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0.xml" ContentType="application/vnd.openxmlformats-officedocument.wordprocessingml.footer+xml"/>
  <Override PartName="/word/header22.xml" ContentType="application/vnd.openxmlformats-officedocument.wordprocessingml.header+xml"/>
  <Override PartName="/word/footer11.xml" ContentType="application/vnd.openxmlformats-officedocument.wordprocessingml.footer+xml"/>
  <Override PartName="/word/header23.xml" ContentType="application/vnd.openxmlformats-officedocument.wordprocessingml.header+xml"/>
  <Override PartName="/word/footer12.xml" ContentType="application/vnd.openxmlformats-officedocument.wordprocessingml.footer+xml"/>
  <Override PartName="/word/header24.xml" ContentType="application/vnd.openxmlformats-officedocument.wordprocessingml.header+xml"/>
  <Override PartName="/word/footer13.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86" w:type="dxa"/>
        <w:jc w:val="center"/>
        <w:tblLayout w:type="fixed"/>
        <w:tblLook w:val="04A0" w:firstRow="1" w:lastRow="0" w:firstColumn="1" w:lastColumn="0" w:noHBand="0" w:noVBand="1"/>
      </w:tblPr>
      <w:tblGrid>
        <w:gridCol w:w="4928"/>
        <w:gridCol w:w="4358"/>
      </w:tblGrid>
      <w:tr w:rsidR="002B592C" w:rsidRPr="00CF05DC" w14:paraId="0FFB249E" w14:textId="77777777" w:rsidTr="00456B2A">
        <w:trPr>
          <w:jc w:val="center"/>
        </w:trPr>
        <w:tc>
          <w:tcPr>
            <w:tcW w:w="4928" w:type="dxa"/>
            <w:shd w:val="clear" w:color="auto" w:fill="FFFFFF"/>
            <w:tcMar>
              <w:top w:w="0" w:type="dxa"/>
              <w:bottom w:w="0" w:type="dxa"/>
            </w:tcMar>
            <w:vAlign w:val="center"/>
          </w:tcPr>
          <w:p w14:paraId="5B345B88" w14:textId="77777777" w:rsidR="002B592C" w:rsidRPr="00CF05DC" w:rsidRDefault="002B592C" w:rsidP="00456B2A">
            <w:pPr>
              <w:widowControl w:val="0"/>
              <w:spacing w:after="160" w:line="346" w:lineRule="auto"/>
              <w:ind w:left="-108"/>
              <w:rPr>
                <w:rFonts w:ascii="Sylfaen" w:hAnsi="Sylfaen"/>
                <w:sz w:val="24"/>
                <w:szCs w:val="24"/>
              </w:rPr>
            </w:pPr>
          </w:p>
        </w:tc>
        <w:tc>
          <w:tcPr>
            <w:tcW w:w="4358" w:type="dxa"/>
            <w:shd w:val="clear" w:color="auto" w:fill="FFFFFF"/>
            <w:tcMar>
              <w:top w:w="0" w:type="dxa"/>
              <w:bottom w:w="0" w:type="dxa"/>
            </w:tcMar>
            <w:vAlign w:val="center"/>
          </w:tcPr>
          <w:p w14:paraId="02A85CC2" w14:textId="77777777" w:rsidR="002B592C" w:rsidRPr="00CF05DC" w:rsidRDefault="002B592C" w:rsidP="00456B2A">
            <w:pPr>
              <w:widowControl w:val="0"/>
              <w:spacing w:after="160" w:line="346" w:lineRule="auto"/>
              <w:ind w:left="175"/>
              <w:jc w:val="center"/>
              <w:rPr>
                <w:rFonts w:ascii="Sylfaen" w:hAnsi="Sylfaen"/>
                <w:sz w:val="24"/>
                <w:szCs w:val="24"/>
              </w:rPr>
            </w:pPr>
            <w:r w:rsidRPr="00CF05DC">
              <w:rPr>
                <w:rFonts w:ascii="Sylfaen" w:hAnsi="Sylfaen"/>
                <w:sz w:val="24"/>
                <w:szCs w:val="24"/>
              </w:rPr>
              <w:t>ՀԱՍՏԱՏՎԱԾ ԵՆ</w:t>
            </w:r>
          </w:p>
        </w:tc>
      </w:tr>
      <w:tr w:rsidR="002B592C" w:rsidRPr="00CF05DC" w14:paraId="399A8992" w14:textId="77777777" w:rsidTr="00456B2A">
        <w:trPr>
          <w:jc w:val="center"/>
        </w:trPr>
        <w:tc>
          <w:tcPr>
            <w:tcW w:w="4928" w:type="dxa"/>
            <w:shd w:val="clear" w:color="auto" w:fill="FFFFFF"/>
            <w:tcMar>
              <w:top w:w="0" w:type="dxa"/>
              <w:bottom w:w="0" w:type="dxa"/>
            </w:tcMar>
            <w:vAlign w:val="center"/>
          </w:tcPr>
          <w:p w14:paraId="30B88656" w14:textId="77777777" w:rsidR="002B592C" w:rsidRPr="00CF05DC" w:rsidRDefault="002B592C" w:rsidP="00456B2A">
            <w:pPr>
              <w:widowControl w:val="0"/>
              <w:spacing w:after="160" w:line="346" w:lineRule="auto"/>
              <w:rPr>
                <w:rFonts w:ascii="Sylfaen" w:hAnsi="Sylfaen"/>
                <w:sz w:val="24"/>
                <w:szCs w:val="24"/>
              </w:rPr>
            </w:pPr>
          </w:p>
        </w:tc>
        <w:tc>
          <w:tcPr>
            <w:tcW w:w="4358" w:type="dxa"/>
            <w:shd w:val="clear" w:color="auto" w:fill="auto"/>
            <w:tcMar>
              <w:top w:w="0" w:type="dxa"/>
              <w:bottom w:w="0" w:type="dxa"/>
            </w:tcMar>
            <w:vAlign w:val="center"/>
          </w:tcPr>
          <w:p w14:paraId="32065FEB" w14:textId="77777777" w:rsidR="002B592C" w:rsidRPr="00CF05DC" w:rsidRDefault="002B592C" w:rsidP="00456B2A">
            <w:pPr>
              <w:widowControl w:val="0"/>
              <w:spacing w:after="160" w:line="346" w:lineRule="auto"/>
              <w:ind w:left="175"/>
              <w:jc w:val="center"/>
              <w:rPr>
                <w:rFonts w:ascii="Sylfaen" w:hAnsi="Sylfaen"/>
                <w:sz w:val="24"/>
                <w:szCs w:val="24"/>
              </w:rPr>
            </w:pPr>
            <w:r w:rsidRPr="00CF05DC">
              <w:rPr>
                <w:rFonts w:ascii="Sylfaen" w:hAnsi="Sylfaen"/>
                <w:sz w:val="24"/>
                <w:szCs w:val="24"/>
              </w:rPr>
              <w:t xml:space="preserve">Եվրասիական տնտեսական հանձնաժողովի կոլեգիայի </w:t>
            </w:r>
            <w:r w:rsidRPr="00CF05DC">
              <w:rPr>
                <w:rFonts w:ascii="Sylfaen" w:hAnsi="Sylfaen"/>
                <w:sz w:val="24"/>
                <w:szCs w:val="24"/>
              </w:rPr>
              <w:br/>
              <w:t xml:space="preserve">2024 թվականի հուլիսի 30-ի </w:t>
            </w:r>
            <w:r w:rsidRPr="00CF05DC">
              <w:rPr>
                <w:rFonts w:ascii="Sylfaen" w:hAnsi="Sylfaen"/>
                <w:sz w:val="24"/>
                <w:szCs w:val="24"/>
              </w:rPr>
              <w:br/>
              <w:t>թիվ 87 որոշմամբ</w:t>
            </w:r>
          </w:p>
        </w:tc>
      </w:tr>
    </w:tbl>
    <w:p w14:paraId="5E6FAD93" w14:textId="77777777" w:rsidR="00DC6AD9" w:rsidRPr="00CF05DC" w:rsidRDefault="00DC6AD9" w:rsidP="00CF05DC">
      <w:pPr>
        <w:pStyle w:val="ad"/>
        <w:keepNext w:val="0"/>
        <w:keepLines w:val="0"/>
        <w:widowControl w:val="0"/>
        <w:spacing w:after="160" w:line="346" w:lineRule="auto"/>
        <w:rPr>
          <w:rFonts w:ascii="Sylfaen" w:hAnsi="Sylfaen"/>
          <w:sz w:val="24"/>
          <w:szCs w:val="24"/>
        </w:rPr>
      </w:pPr>
    </w:p>
    <w:p w14:paraId="7D62D031" w14:textId="77777777" w:rsidR="00DC6AD9" w:rsidRPr="00CF05DC" w:rsidRDefault="00DC6AD9" w:rsidP="00CF05DC">
      <w:pPr>
        <w:pStyle w:val="ad"/>
        <w:keepNext w:val="0"/>
        <w:keepLines w:val="0"/>
        <w:widowControl w:val="0"/>
        <w:spacing w:after="160" w:line="346" w:lineRule="auto"/>
        <w:rPr>
          <w:rFonts w:ascii="Sylfaen" w:hAnsi="Sylfaen"/>
          <w:sz w:val="24"/>
          <w:szCs w:val="24"/>
        </w:rPr>
      </w:pPr>
      <w:r w:rsidRPr="00CF05DC">
        <w:rPr>
          <w:rFonts w:ascii="Sylfaen" w:hAnsi="Sylfaen"/>
          <w:sz w:val="24"/>
          <w:szCs w:val="24"/>
        </w:rPr>
        <w:t>Կանոններ</w:t>
      </w:r>
    </w:p>
    <w:p w14:paraId="52D9E84D" w14:textId="77777777" w:rsidR="00DC6AD9" w:rsidRPr="00CF05DC" w:rsidRDefault="00DC6AD9" w:rsidP="00CF05DC">
      <w:pPr>
        <w:pStyle w:val="a6"/>
        <w:widowControl w:val="0"/>
        <w:spacing w:after="160" w:line="346" w:lineRule="auto"/>
        <w:contextualSpacing w:val="0"/>
        <w:rPr>
          <w:rFonts w:ascii="Sylfaen" w:hAnsi="Sylfaen"/>
          <w:sz w:val="24"/>
          <w:szCs w:val="24"/>
        </w:rPr>
      </w:pPr>
      <w:r w:rsidRPr="00CF05DC">
        <w:rPr>
          <w:rFonts w:ascii="Sylfaen" w:hAnsi="Sylfaen"/>
          <w:sz w:val="24"/>
          <w:szCs w:val="24"/>
        </w:rPr>
        <w:t xml:space="preserve">«Եվրասիական տնտեսական միության ապրանքների ծագման տեղանունների գրանցում, իրավական պահպանություն </w:t>
      </w:r>
      <w:r w:rsidR="00CF05DC">
        <w:rPr>
          <w:rFonts w:ascii="Sylfaen" w:hAnsi="Sylfaen"/>
          <w:sz w:val="24"/>
          <w:szCs w:val="24"/>
        </w:rPr>
        <w:t>եւ</w:t>
      </w:r>
      <w:r w:rsidRPr="00CF05DC">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w:t>
      </w:r>
    </w:p>
    <w:p w14:paraId="0CB1BF99" w14:textId="77777777" w:rsidR="00DC6AD9" w:rsidRPr="00CF05DC" w:rsidRDefault="00DC6AD9" w:rsidP="00CF05DC">
      <w:pPr>
        <w:pStyle w:val="a6"/>
        <w:widowControl w:val="0"/>
        <w:spacing w:after="160" w:line="346" w:lineRule="auto"/>
        <w:contextualSpacing w:val="0"/>
        <w:rPr>
          <w:rFonts w:ascii="Sylfaen" w:hAnsi="Sylfaen"/>
          <w:sz w:val="24"/>
          <w:szCs w:val="24"/>
        </w:rPr>
      </w:pPr>
    </w:p>
    <w:p w14:paraId="1A0FFA18" w14:textId="77777777" w:rsidR="00DC6AD9" w:rsidRPr="00CF05DC" w:rsidRDefault="00DC6AD9" w:rsidP="00CF05DC">
      <w:pPr>
        <w:pStyle w:val="Heading1"/>
        <w:keepNext w:val="0"/>
        <w:keepLines w:val="0"/>
        <w:widowControl w:val="0"/>
        <w:spacing w:before="0" w:after="160" w:line="346" w:lineRule="auto"/>
        <w:rPr>
          <w:rFonts w:ascii="Sylfaen" w:hAnsi="Sylfaen"/>
          <w:sz w:val="24"/>
          <w:szCs w:val="24"/>
        </w:rPr>
      </w:pPr>
      <w:r w:rsidRPr="00CF05DC">
        <w:rPr>
          <w:rFonts w:ascii="Sylfaen" w:hAnsi="Sylfaen"/>
          <w:sz w:val="24"/>
          <w:szCs w:val="24"/>
        </w:rPr>
        <w:t>I. Ընդհանուր դրույթներ</w:t>
      </w:r>
    </w:p>
    <w:p w14:paraId="71FA3652" w14:textId="77777777" w:rsidR="00DC6AD9" w:rsidRPr="00CF05DC" w:rsidRDefault="00DC6AD9" w:rsidP="00CF05DC">
      <w:pPr>
        <w:pStyle w:val="af0"/>
        <w:widowControl w:val="0"/>
        <w:tabs>
          <w:tab w:val="left" w:pos="1134"/>
        </w:tabs>
        <w:spacing w:after="160" w:line="346" w:lineRule="auto"/>
        <w:ind w:firstLine="567"/>
        <w:rPr>
          <w:rFonts w:ascii="Sylfaen" w:hAnsi="Sylfaen"/>
          <w:sz w:val="24"/>
        </w:rPr>
      </w:pPr>
      <w:r w:rsidRPr="00CF05DC">
        <w:rPr>
          <w:rFonts w:ascii="Sylfaen" w:hAnsi="Sylfaen"/>
          <w:sz w:val="24"/>
        </w:rPr>
        <w:t>1.</w:t>
      </w:r>
      <w:r w:rsidR="00CF05DC" w:rsidRPr="00CF05DC">
        <w:rPr>
          <w:rFonts w:ascii="Sylfaen" w:hAnsi="Sylfaen"/>
          <w:sz w:val="24"/>
        </w:rPr>
        <w:tab/>
      </w:r>
      <w:r w:rsidRPr="00CF05DC">
        <w:rPr>
          <w:rFonts w:ascii="Sylfaen" w:hAnsi="Sylfaen"/>
          <w:sz w:val="24"/>
        </w:rPr>
        <w:t>Սույն կանոնները մշակվել են Եվրասիական տնտեսական միության (այսուհետ՝ Միություն) իրավունքը կազմող հետ</w:t>
      </w:r>
      <w:r w:rsidR="00CF05DC">
        <w:rPr>
          <w:rFonts w:ascii="Sylfaen" w:hAnsi="Sylfaen"/>
          <w:sz w:val="24"/>
        </w:rPr>
        <w:t>եւ</w:t>
      </w:r>
      <w:r w:rsidRPr="00CF05DC">
        <w:rPr>
          <w:rFonts w:ascii="Sylfaen" w:hAnsi="Sylfaen"/>
          <w:sz w:val="24"/>
        </w:rPr>
        <w:t xml:space="preserve">յալ միջազգային պայմանագրերին </w:t>
      </w:r>
      <w:r w:rsidR="00CF05DC">
        <w:rPr>
          <w:rFonts w:ascii="Sylfaen" w:hAnsi="Sylfaen"/>
          <w:sz w:val="24"/>
        </w:rPr>
        <w:t>եւ</w:t>
      </w:r>
      <w:r w:rsidRPr="00CF05DC">
        <w:rPr>
          <w:rFonts w:ascii="Sylfaen" w:hAnsi="Sylfaen"/>
          <w:sz w:val="24"/>
        </w:rPr>
        <w:t xml:space="preserve"> ակտերին համապատասխան.</w:t>
      </w:r>
    </w:p>
    <w:p w14:paraId="2702CC32" w14:textId="77777777" w:rsidR="00DC6AD9" w:rsidRPr="00CF05DC" w:rsidRDefault="00DC6AD9" w:rsidP="00CF05DC">
      <w:pPr>
        <w:pStyle w:val="a1"/>
        <w:widowControl w:val="0"/>
        <w:tabs>
          <w:tab w:val="left" w:pos="1134"/>
        </w:tabs>
        <w:spacing w:after="160" w:line="346" w:lineRule="auto"/>
        <w:ind w:firstLine="567"/>
        <w:rPr>
          <w:rFonts w:ascii="Sylfaen" w:hAnsi="Sylfaen"/>
          <w:sz w:val="24"/>
        </w:rPr>
      </w:pPr>
      <w:r w:rsidRPr="00CF05DC">
        <w:rPr>
          <w:rFonts w:ascii="Sylfaen" w:hAnsi="Sylfaen"/>
          <w:sz w:val="24"/>
        </w:rPr>
        <w:t>«Եվրասիական տնտեսական միության մասին» 2014 թվականի մայիսի 29-ի պայմանագիր.</w:t>
      </w:r>
    </w:p>
    <w:p w14:paraId="31605CED" w14:textId="77777777" w:rsidR="00DC6AD9" w:rsidRPr="00CF05DC" w:rsidRDefault="00DC6AD9" w:rsidP="00CF05DC">
      <w:pPr>
        <w:pStyle w:val="a1"/>
        <w:widowControl w:val="0"/>
        <w:tabs>
          <w:tab w:val="left" w:pos="1134"/>
        </w:tabs>
        <w:spacing w:after="160" w:line="346" w:lineRule="auto"/>
        <w:ind w:firstLine="567"/>
        <w:rPr>
          <w:rFonts w:ascii="Sylfaen" w:hAnsi="Sylfaen"/>
          <w:sz w:val="24"/>
        </w:rPr>
      </w:pPr>
      <w:r w:rsidRPr="00CF05DC">
        <w:rPr>
          <w:rFonts w:ascii="Sylfaen" w:hAnsi="Sylfaen"/>
          <w:sz w:val="24"/>
        </w:rPr>
        <w:t>«Եվրասիական տնտեսական միության ապրանքային նշանների, սպասարկման նշանների եւ ապրանքների ծագման տեղանունների մասին» 2020 թվականի փետրվարի 3-ի պայմանագիր (այսուհետ՝ «Ապրանքային նշանների մասին» պայմանագիր).</w:t>
      </w:r>
    </w:p>
    <w:p w14:paraId="58D9C3DE" w14:textId="77777777" w:rsidR="00DC6AD9" w:rsidRPr="00CF05DC" w:rsidRDefault="00DC6AD9" w:rsidP="00CF05DC">
      <w:pPr>
        <w:pStyle w:val="a1"/>
        <w:widowControl w:val="0"/>
        <w:tabs>
          <w:tab w:val="left" w:pos="1134"/>
        </w:tabs>
        <w:spacing w:after="160" w:line="346" w:lineRule="auto"/>
        <w:ind w:firstLine="567"/>
        <w:rPr>
          <w:rFonts w:ascii="Sylfaen" w:hAnsi="Sylfaen"/>
          <w:sz w:val="24"/>
        </w:rPr>
      </w:pPr>
      <w:r w:rsidRPr="00CF05DC">
        <w:rPr>
          <w:rFonts w:ascii="Sylfaen" w:hAnsi="Sylfaen"/>
          <w:sz w:val="24"/>
        </w:rPr>
        <w:t>««Եվրասիական տնտեսական միության ապրանքային նշանների, սպասարկման նշանների եւ ապրանքների ծագման տեղանունների մասին» 2020</w:t>
      </w:r>
      <w:r w:rsidR="00CF05DC" w:rsidRPr="00CF05DC">
        <w:rPr>
          <w:rFonts w:ascii="Sylfaen" w:hAnsi="Sylfaen"/>
          <w:sz w:val="24"/>
        </w:rPr>
        <w:t> </w:t>
      </w:r>
      <w:r w:rsidRPr="00CF05DC">
        <w:rPr>
          <w:rFonts w:ascii="Sylfaen" w:hAnsi="Sylfaen"/>
          <w:sz w:val="24"/>
        </w:rPr>
        <w:t>թվականի փետրվարի 3-ի պայմանագրի իրականացման որոշ հարցերի մասին» Եվրասիական տնտեսական հանձնաժողովի խորհրդի 2021 թվականի մայիսի 18-ի թիվ 53 որոշում (այսուհետ՝ Հրահանգ).</w:t>
      </w:r>
    </w:p>
    <w:p w14:paraId="353BF856" w14:textId="77777777" w:rsidR="00DC6AD9" w:rsidRPr="00CF05DC" w:rsidRDefault="00DC6AD9" w:rsidP="00CF05DC">
      <w:pPr>
        <w:pStyle w:val="a1"/>
        <w:widowControl w:val="0"/>
        <w:spacing w:after="160"/>
        <w:ind w:firstLine="567"/>
        <w:rPr>
          <w:rFonts w:ascii="Sylfaen" w:hAnsi="Sylfaen"/>
          <w:sz w:val="24"/>
        </w:rPr>
      </w:pPr>
      <w:r w:rsidRPr="00CF05DC">
        <w:rPr>
          <w:rFonts w:ascii="Sylfaen" w:hAnsi="Sylfaen"/>
          <w:sz w:val="24"/>
        </w:rPr>
        <w:lastRenderedPageBreak/>
        <w:t xml:space="preserve">«Ընդհանուր գործընթացներն արտաքին </w:t>
      </w:r>
      <w:r w:rsidR="00CF05DC">
        <w:rPr>
          <w:rFonts w:ascii="Sylfaen" w:hAnsi="Sylfaen"/>
          <w:sz w:val="24"/>
        </w:rPr>
        <w:t>եւ</w:t>
      </w:r>
      <w:r w:rsidRPr="00CF05DC">
        <w:rPr>
          <w:rFonts w:ascii="Sylfaen" w:hAnsi="Sylfaen"/>
          <w:sz w:val="24"/>
        </w:rPr>
        <w:t xml:space="preserve"> փոխադարձ առ</w:t>
      </w:r>
      <w:r w:rsidR="00CF05DC">
        <w:rPr>
          <w:rFonts w:ascii="Sylfaen" w:hAnsi="Sylfaen"/>
          <w:sz w:val="24"/>
        </w:rPr>
        <w:t>եւ</w:t>
      </w:r>
      <w:r w:rsidRPr="00CF05DC">
        <w:rPr>
          <w:rFonts w:ascii="Sylfaen" w:hAnsi="Sylfaen"/>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w:t>
      </w:r>
      <w:r w:rsidR="00CF05DC" w:rsidRPr="00CF05DC">
        <w:rPr>
          <w:rFonts w:ascii="Sylfaen" w:hAnsi="Sylfaen"/>
          <w:sz w:val="24"/>
        </w:rPr>
        <w:t> </w:t>
      </w:r>
      <w:r w:rsidRPr="00CF05DC">
        <w:rPr>
          <w:rFonts w:ascii="Sylfaen" w:hAnsi="Sylfaen"/>
          <w:sz w:val="24"/>
        </w:rPr>
        <w:t>6-ի թիվ 200 որոշում.</w:t>
      </w:r>
    </w:p>
    <w:p w14:paraId="58B2C92B" w14:textId="77777777" w:rsidR="00DC6AD9" w:rsidRPr="00CF05DC" w:rsidRDefault="00DC6AD9" w:rsidP="00CF05DC">
      <w:pPr>
        <w:pStyle w:val="a1"/>
        <w:widowControl w:val="0"/>
        <w:spacing w:after="160"/>
        <w:ind w:firstLine="567"/>
        <w:rPr>
          <w:rFonts w:ascii="Sylfaen" w:hAnsi="Sylfaen"/>
          <w:sz w:val="24"/>
        </w:rPr>
      </w:pPr>
      <w:r w:rsidRPr="00CF05DC">
        <w:rPr>
          <w:rFonts w:ascii="Sylfaen" w:hAnsi="Sylfaen"/>
          <w:sz w:val="24"/>
        </w:rPr>
        <w:t xml:space="preserve">«Արտաքին </w:t>
      </w:r>
      <w:r w:rsidR="00CF05DC">
        <w:rPr>
          <w:rFonts w:ascii="Sylfaen" w:hAnsi="Sylfaen"/>
          <w:sz w:val="24"/>
        </w:rPr>
        <w:t>եւ</w:t>
      </w:r>
      <w:r w:rsidRPr="00CF05DC">
        <w:rPr>
          <w:rFonts w:ascii="Sylfaen" w:hAnsi="Sylfaen"/>
          <w:sz w:val="24"/>
        </w:rPr>
        <w:t xml:space="preserve"> փոխադարձ առ</w:t>
      </w:r>
      <w:r w:rsidR="00CF05DC">
        <w:rPr>
          <w:rFonts w:ascii="Sylfaen" w:hAnsi="Sylfaen"/>
          <w:sz w:val="24"/>
        </w:rPr>
        <w:t>եւ</w:t>
      </w:r>
      <w:r w:rsidRPr="00CF05DC">
        <w:rPr>
          <w:rFonts w:ascii="Sylfaen" w:hAnsi="Sylfaen"/>
          <w:sz w:val="24"/>
        </w:rPr>
        <w:t>տրի ինտեգրված տեղեկատվական համակարգում տվյալների էլեկտրոնային փոխանակման կանոնները հաստատելու մասին» Եվրասիական տնտեսական հանձնաժողովի կոլեգիայի 2015</w:t>
      </w:r>
      <w:r w:rsidR="00CF05DC" w:rsidRPr="00CF05DC">
        <w:rPr>
          <w:rFonts w:ascii="Sylfaen" w:hAnsi="Sylfaen"/>
          <w:sz w:val="24"/>
        </w:rPr>
        <w:t> </w:t>
      </w:r>
      <w:r w:rsidRPr="00CF05DC">
        <w:rPr>
          <w:rFonts w:ascii="Sylfaen" w:hAnsi="Sylfaen"/>
          <w:sz w:val="24"/>
        </w:rPr>
        <w:t>թվականի հունվարի 27-ի թիվ 5 որոշում.</w:t>
      </w:r>
    </w:p>
    <w:p w14:paraId="5DDC4CDD" w14:textId="77777777" w:rsidR="00DC6AD9" w:rsidRPr="00CF05DC" w:rsidRDefault="00DC6AD9" w:rsidP="00CF05DC">
      <w:pPr>
        <w:pStyle w:val="a1"/>
        <w:widowControl w:val="0"/>
        <w:spacing w:after="160"/>
        <w:ind w:firstLine="567"/>
        <w:rPr>
          <w:rFonts w:ascii="Sylfaen" w:hAnsi="Sylfaen"/>
          <w:sz w:val="24"/>
        </w:rPr>
      </w:pPr>
      <w:r w:rsidRPr="00CF05DC">
        <w:rPr>
          <w:rFonts w:ascii="Sylfaen" w:hAnsi="Sylfaen"/>
          <w:sz w:val="24"/>
        </w:rPr>
        <w:t xml:space="preserve">«Եվրասիական տնտեսական միության շրջանակներում ընդհանուր գործընթացների ցանկի </w:t>
      </w:r>
      <w:r w:rsidR="00CF05DC">
        <w:rPr>
          <w:rFonts w:ascii="Sylfaen" w:hAnsi="Sylfaen"/>
          <w:sz w:val="24"/>
        </w:rPr>
        <w:t>եւ</w:t>
      </w:r>
      <w:r w:rsidRPr="00CF05DC">
        <w:rPr>
          <w:rFonts w:ascii="Sylfaen" w:hAnsi="Sylfaen"/>
          <w:sz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14:paraId="677D96BF" w14:textId="77777777" w:rsidR="00DC6AD9" w:rsidRPr="00CF05DC" w:rsidRDefault="00DC6AD9" w:rsidP="00CF05DC">
      <w:pPr>
        <w:pStyle w:val="a1"/>
        <w:widowControl w:val="0"/>
        <w:spacing w:after="160"/>
        <w:ind w:firstLine="567"/>
        <w:rPr>
          <w:rFonts w:ascii="Sylfaen" w:hAnsi="Sylfaen"/>
          <w:sz w:val="24"/>
        </w:rPr>
      </w:pPr>
      <w:r w:rsidRPr="00CF05DC">
        <w:rPr>
          <w:rFonts w:ascii="Sylfaen" w:hAnsi="Sylfaen"/>
          <w:sz w:val="24"/>
        </w:rPr>
        <w:t xml:space="preserve">«Եվրասիական տնտեսական միության շրջանակներում ընդհանուր գործընթացների վերլուծության, օպտիմալացման, ներդաշնակեցման </w:t>
      </w:r>
      <w:r w:rsidR="00CF05DC">
        <w:rPr>
          <w:rFonts w:ascii="Sylfaen" w:hAnsi="Sylfaen"/>
          <w:sz w:val="24"/>
        </w:rPr>
        <w:t>եւ</w:t>
      </w:r>
      <w:r w:rsidRPr="00CF05DC">
        <w:rPr>
          <w:rFonts w:ascii="Sylfaen" w:hAnsi="Sylfaen"/>
          <w:sz w:val="24"/>
        </w:rPr>
        <w:t xml:space="preserve"> նկարագրության մեթոդիկայի մասին» Եվրասիական տնտեսական հանձնաժողովի կոլեգիայի 2015 թվականի հունիսի 9-ի թիվ 63 որոշում.</w:t>
      </w:r>
    </w:p>
    <w:p w14:paraId="580CFCC5" w14:textId="77777777" w:rsidR="00DC6AD9" w:rsidRPr="00CF05DC" w:rsidRDefault="00DC6AD9" w:rsidP="00CF05DC">
      <w:pPr>
        <w:pStyle w:val="a1"/>
        <w:widowControl w:val="0"/>
        <w:spacing w:after="160"/>
        <w:ind w:firstLine="567"/>
        <w:rPr>
          <w:rFonts w:ascii="Sylfaen" w:hAnsi="Sylfaen"/>
          <w:sz w:val="24"/>
        </w:rPr>
      </w:pPr>
      <w:r w:rsidRPr="00CF05DC">
        <w:rPr>
          <w:rFonts w:ascii="Sylfaen" w:hAnsi="Sylfaen"/>
          <w:sz w:val="24"/>
        </w:rPr>
        <w:t>«Եվրասիական տնտեսական միության շրջանակներում ընդհանուր գործընթացների իրագործման կարգը հաստատելու մասին» Եվրասիական տնտեսական հանձնաժողովի կոլեգիայի 2016 թվականի դեկտեմբերի 19-ի թիվ 169 որոշում.</w:t>
      </w:r>
    </w:p>
    <w:p w14:paraId="0549F42D" w14:textId="77777777" w:rsidR="00DC6AD9" w:rsidRPr="00CF05DC" w:rsidRDefault="00DC6AD9" w:rsidP="00CF05DC">
      <w:pPr>
        <w:pStyle w:val="a1"/>
        <w:widowControl w:val="0"/>
        <w:spacing w:after="160"/>
        <w:ind w:firstLine="567"/>
        <w:rPr>
          <w:rFonts w:ascii="Sylfaen" w:hAnsi="Sylfaen"/>
          <w:sz w:val="24"/>
        </w:rPr>
      </w:pPr>
      <w:r w:rsidRPr="00CF05DC">
        <w:rPr>
          <w:rFonts w:ascii="Sylfaen" w:hAnsi="Sylfaen"/>
          <w:sz w:val="24"/>
        </w:rPr>
        <w:t xml:space="preserve">««Եվրասիական տնտեսական միության ապրանքների ծագման տեղանունների գրանցում, իրավական պահպանություն </w:t>
      </w:r>
      <w:r w:rsidR="00CF05DC">
        <w:rPr>
          <w:rFonts w:ascii="Sylfaen" w:hAnsi="Sylfaen"/>
          <w:sz w:val="24"/>
        </w:rPr>
        <w:t>եւ</w:t>
      </w:r>
      <w:r w:rsidRPr="00CF05DC">
        <w:rPr>
          <w:rFonts w:ascii="Sylfaen" w:hAnsi="Sylfaen"/>
          <w:sz w:val="24"/>
        </w:rPr>
        <w:t xml:space="preserve"> օգտագործում» ընդհանուր գործընթացի իրագործման կանոնները հաստատելու մասին» Եվրասիական տնտեսական հանձնաժողովի կոլեգիայի 2023 թվականի հունիսի</w:t>
      </w:r>
      <w:r w:rsidR="00CF05DC" w:rsidRPr="00CF05DC">
        <w:rPr>
          <w:rFonts w:ascii="Sylfaen" w:hAnsi="Sylfaen"/>
          <w:sz w:val="24"/>
        </w:rPr>
        <w:t> </w:t>
      </w:r>
      <w:r w:rsidRPr="00CF05DC">
        <w:rPr>
          <w:rFonts w:ascii="Sylfaen" w:hAnsi="Sylfaen"/>
          <w:sz w:val="24"/>
        </w:rPr>
        <w:t>20-ի թիվ 81 որոշում:</w:t>
      </w:r>
    </w:p>
    <w:p w14:paraId="01291753" w14:textId="77777777" w:rsidR="00DC6AD9" w:rsidRPr="00CF05DC" w:rsidRDefault="00DC6AD9" w:rsidP="00CF05DC">
      <w:pPr>
        <w:pStyle w:val="Heading1"/>
        <w:keepNext w:val="0"/>
        <w:keepLines w:val="0"/>
        <w:widowControl w:val="0"/>
        <w:spacing w:before="0" w:after="160" w:line="360" w:lineRule="auto"/>
        <w:rPr>
          <w:rFonts w:ascii="Sylfaen" w:hAnsi="Sylfaen"/>
          <w:sz w:val="24"/>
          <w:szCs w:val="24"/>
        </w:rPr>
      </w:pPr>
      <w:bookmarkStart w:id="0" w:name="_Toc351924578"/>
      <w:bookmarkStart w:id="1" w:name="_Toc363227824"/>
      <w:bookmarkStart w:id="2" w:name="_Toc364113123"/>
      <w:bookmarkStart w:id="3" w:name="_Toc369270989"/>
      <w:bookmarkStart w:id="4" w:name="_Toc375908829"/>
      <w:r w:rsidRPr="00CF05DC">
        <w:rPr>
          <w:rFonts w:ascii="Sylfaen" w:hAnsi="Sylfaen"/>
          <w:sz w:val="24"/>
          <w:szCs w:val="24"/>
        </w:rPr>
        <w:lastRenderedPageBreak/>
        <w:t>II. Կիրառության ոլորտը</w:t>
      </w:r>
      <w:bookmarkEnd w:id="0"/>
      <w:bookmarkEnd w:id="1"/>
      <w:bookmarkEnd w:id="2"/>
      <w:bookmarkEnd w:id="3"/>
      <w:bookmarkEnd w:id="4"/>
    </w:p>
    <w:p w14:paraId="20708EBD" w14:textId="77777777" w:rsidR="00DC6AD9" w:rsidRPr="00CF05DC" w:rsidRDefault="00DC6AD9" w:rsidP="00CF05DC">
      <w:pPr>
        <w:pStyle w:val="af0"/>
        <w:widowControl w:val="0"/>
        <w:tabs>
          <w:tab w:val="left" w:pos="1134"/>
        </w:tabs>
        <w:spacing w:after="160"/>
        <w:ind w:firstLine="567"/>
        <w:rPr>
          <w:rFonts w:ascii="Sylfaen" w:hAnsi="Sylfaen"/>
          <w:sz w:val="24"/>
        </w:rPr>
      </w:pPr>
      <w:bookmarkStart w:id="5" w:name="_Toc351924580"/>
      <w:r w:rsidRPr="00CF05DC">
        <w:rPr>
          <w:rFonts w:ascii="Sylfaen" w:hAnsi="Sylfaen"/>
          <w:sz w:val="24"/>
        </w:rPr>
        <w:t>2.</w:t>
      </w:r>
      <w:r w:rsidR="00CF05DC" w:rsidRPr="00C13ADE">
        <w:rPr>
          <w:rFonts w:ascii="Sylfaen" w:hAnsi="Sylfaen"/>
          <w:sz w:val="24"/>
        </w:rPr>
        <w:tab/>
      </w:r>
      <w:r w:rsidRPr="00CF05DC">
        <w:rPr>
          <w:rFonts w:ascii="Sylfaen" w:hAnsi="Sylfaen"/>
          <w:sz w:val="24"/>
        </w:rPr>
        <w:t xml:space="preserve">Սույն կանոնները մշակվել են «Եվրասիական տնտեսական միության ապրանքների ծագման տեղանունների գրանցում, իրավական պահպանություն </w:t>
      </w:r>
      <w:r w:rsidR="00CF05DC">
        <w:rPr>
          <w:rFonts w:ascii="Sylfaen" w:hAnsi="Sylfaen"/>
          <w:sz w:val="24"/>
        </w:rPr>
        <w:t>եւ</w:t>
      </w:r>
      <w:r w:rsidRPr="00CF05DC">
        <w:rPr>
          <w:rFonts w:ascii="Sylfaen" w:hAnsi="Sylfaen"/>
          <w:sz w:val="24"/>
        </w:rPr>
        <w:t xml:space="preserve"> օգտագործում» ընդհանուր գործընթացի (այսուհետ՝ ընդհանուր գործընթաց) մասնակիցների միջ</w:t>
      </w:r>
      <w:r w:rsidR="00CF05DC">
        <w:rPr>
          <w:rFonts w:ascii="Sylfaen" w:hAnsi="Sylfaen"/>
          <w:sz w:val="24"/>
        </w:rPr>
        <w:t>եւ</w:t>
      </w:r>
      <w:r w:rsidRPr="00CF05DC">
        <w:rPr>
          <w:rFonts w:ascii="Sylfaen" w:hAnsi="Sylfaen"/>
          <w:sz w:val="24"/>
        </w:rPr>
        <w:t xml:space="preserve">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նպատակով։</w:t>
      </w:r>
    </w:p>
    <w:p w14:paraId="1920BC5C" w14:textId="77777777" w:rsidR="00DC6AD9" w:rsidRPr="00CF05DC" w:rsidRDefault="00DC6AD9" w:rsidP="00CF05DC">
      <w:pPr>
        <w:pStyle w:val="af0"/>
        <w:widowControl w:val="0"/>
        <w:tabs>
          <w:tab w:val="left" w:pos="1134"/>
        </w:tabs>
        <w:spacing w:after="160"/>
        <w:ind w:firstLine="567"/>
        <w:rPr>
          <w:rFonts w:ascii="Sylfaen" w:hAnsi="Sylfaen"/>
          <w:sz w:val="24"/>
        </w:rPr>
      </w:pPr>
      <w:r w:rsidRPr="00CF05DC">
        <w:rPr>
          <w:rFonts w:ascii="Sylfaen" w:hAnsi="Sylfaen"/>
          <w:sz w:val="24"/>
        </w:rPr>
        <w:t>3.</w:t>
      </w:r>
      <w:r w:rsidR="00CF05DC" w:rsidRPr="00C13ADE">
        <w:rPr>
          <w:rFonts w:ascii="Sylfaen" w:hAnsi="Sylfaen"/>
          <w:sz w:val="24"/>
        </w:rPr>
        <w:tab/>
      </w:r>
      <w:r w:rsidRPr="00CF05DC">
        <w:rPr>
          <w:rFonts w:ascii="Sylfaen" w:hAnsi="Sylfaen"/>
          <w:sz w:val="24"/>
        </w:rPr>
        <w:t>Սույն կանոնները կիրառվում են ընդհանուր գործընթացի մասնակիցների կողմից ընդհանուր գործընթացի շրջանակներում ընթացակարգերի եւ գործառնությունների կատարման կարգը հսկելիս, ինչպես նաեւ ընդհանուր գործընթացի իրագործումն ապահովող տեղեկատվական համակարգերի բաղադրիչները նախագծելիս, մշակելիս եւ լրամշակելիս։</w:t>
      </w:r>
    </w:p>
    <w:p w14:paraId="17E6D048" w14:textId="77777777" w:rsidR="00CF05DC" w:rsidRPr="00C13ADE" w:rsidRDefault="00CF05DC" w:rsidP="00CF05DC">
      <w:pPr>
        <w:pStyle w:val="Heading1"/>
        <w:keepNext w:val="0"/>
        <w:keepLines w:val="0"/>
        <w:widowControl w:val="0"/>
        <w:spacing w:before="0" w:after="160" w:line="360" w:lineRule="auto"/>
        <w:rPr>
          <w:rFonts w:ascii="Sylfaen" w:hAnsi="Sylfaen"/>
          <w:sz w:val="24"/>
          <w:szCs w:val="24"/>
        </w:rPr>
      </w:pPr>
      <w:bookmarkStart w:id="6" w:name="_Toc375908830"/>
    </w:p>
    <w:p w14:paraId="0CD1147E" w14:textId="77777777" w:rsidR="00DC6AD9" w:rsidRPr="00CF05DC" w:rsidRDefault="00DC6AD9" w:rsidP="00CF05DC">
      <w:pPr>
        <w:pStyle w:val="Heading1"/>
        <w:keepNext w:val="0"/>
        <w:keepLines w:val="0"/>
        <w:widowControl w:val="0"/>
        <w:spacing w:before="0" w:after="160" w:line="360" w:lineRule="auto"/>
        <w:rPr>
          <w:rFonts w:ascii="Sylfaen" w:hAnsi="Sylfaen"/>
          <w:sz w:val="24"/>
          <w:szCs w:val="24"/>
        </w:rPr>
      </w:pPr>
      <w:r w:rsidRPr="00CF05DC">
        <w:rPr>
          <w:rFonts w:ascii="Sylfaen" w:hAnsi="Sylfaen"/>
          <w:sz w:val="24"/>
          <w:szCs w:val="24"/>
        </w:rPr>
        <w:t>III.</w:t>
      </w:r>
      <w:bookmarkEnd w:id="6"/>
      <w:r w:rsidRPr="00CF05DC">
        <w:rPr>
          <w:rFonts w:ascii="Sylfaen" w:hAnsi="Sylfaen"/>
          <w:sz w:val="24"/>
          <w:szCs w:val="24"/>
        </w:rPr>
        <w:t> Հիմնական հասկացությունները</w:t>
      </w:r>
    </w:p>
    <w:bookmarkEnd w:id="5"/>
    <w:p w14:paraId="4C0BD5B1" w14:textId="77777777" w:rsidR="00DC6AD9" w:rsidRPr="00CF05DC" w:rsidRDefault="00DC6AD9" w:rsidP="00CF05DC">
      <w:pPr>
        <w:pStyle w:val="af0"/>
        <w:widowControl w:val="0"/>
        <w:tabs>
          <w:tab w:val="left" w:pos="1134"/>
        </w:tabs>
        <w:spacing w:after="160"/>
        <w:ind w:firstLine="567"/>
        <w:rPr>
          <w:rFonts w:ascii="Sylfaen" w:hAnsi="Sylfaen"/>
          <w:sz w:val="24"/>
        </w:rPr>
      </w:pPr>
      <w:r w:rsidRPr="00CF05DC">
        <w:rPr>
          <w:rFonts w:ascii="Sylfaen" w:hAnsi="Sylfaen"/>
          <w:sz w:val="24"/>
        </w:rPr>
        <w:t>4.</w:t>
      </w:r>
      <w:r w:rsidR="00CF05DC" w:rsidRPr="00C13ADE">
        <w:rPr>
          <w:rFonts w:ascii="Sylfaen" w:hAnsi="Sylfaen"/>
          <w:sz w:val="24"/>
        </w:rPr>
        <w:tab/>
      </w:r>
      <w:r w:rsidRPr="00CF05DC">
        <w:rPr>
          <w:rFonts w:ascii="Sylfaen" w:hAnsi="Sylfaen"/>
          <w:sz w:val="24"/>
        </w:rPr>
        <w:t>Սույն կանոնների նպատակներով օգտագործվում են հասկացություններ, որոնք ունեն հետ</w:t>
      </w:r>
      <w:r w:rsidR="00CF05DC">
        <w:rPr>
          <w:rFonts w:ascii="Sylfaen" w:hAnsi="Sylfaen"/>
          <w:sz w:val="24"/>
        </w:rPr>
        <w:t>եւ</w:t>
      </w:r>
      <w:r w:rsidRPr="00CF05DC">
        <w:rPr>
          <w:rFonts w:ascii="Sylfaen" w:hAnsi="Sylfaen"/>
          <w:sz w:val="24"/>
        </w:rPr>
        <w:t>յալ իմաստը.</w:t>
      </w:r>
    </w:p>
    <w:p w14:paraId="7D11B410" w14:textId="77777777" w:rsidR="00DC6AD9" w:rsidRPr="00CF05DC" w:rsidRDefault="00DC6AD9" w:rsidP="00CF05DC">
      <w:pPr>
        <w:pStyle w:val="a1"/>
        <w:widowControl w:val="0"/>
        <w:tabs>
          <w:tab w:val="left" w:pos="1134"/>
        </w:tabs>
        <w:spacing w:after="160"/>
        <w:ind w:firstLine="567"/>
        <w:rPr>
          <w:rStyle w:val="ac"/>
          <w:rFonts w:ascii="Sylfaen" w:hAnsi="Sylfaen"/>
          <w:sz w:val="24"/>
        </w:rPr>
      </w:pPr>
      <w:r w:rsidRPr="00CF05DC">
        <w:rPr>
          <w:rFonts w:ascii="Sylfaen" w:hAnsi="Sylfaen"/>
          <w:b/>
          <w:sz w:val="24"/>
        </w:rPr>
        <w:t>տեղեկություններ ստանալու համար շահագրգիռ անձ՝</w:t>
      </w:r>
      <w:r w:rsidRPr="00CF05DC">
        <w:rPr>
          <w:rFonts w:ascii="Sylfaen" w:hAnsi="Sylfaen"/>
          <w:sz w:val="24"/>
        </w:rPr>
        <w:t xml:space="preserve"> ֆիզիկական կամ իրավաբանական անձ, ինչպես նաեւ Միության անդամ պետությունների պետական իշխանության մարմինների ներկայացուցիչ, որը շահագրգռված է Միության ապրանքների ծագման տեղանունների միասնական ռեեստրից տեղեկություններ ստանալու համար, որը հարցում է կատարում եւ ստանում է տեղեկություններ Միության տեղեկատվական պորտալում.</w:t>
      </w:r>
    </w:p>
    <w:p w14:paraId="2B35BA5B" w14:textId="77777777" w:rsidR="00DC6AD9" w:rsidRPr="00CF05DC" w:rsidRDefault="00DC6AD9" w:rsidP="00CF05DC">
      <w:pPr>
        <w:pStyle w:val="a1"/>
        <w:widowControl w:val="0"/>
        <w:tabs>
          <w:tab w:val="left" w:pos="1134"/>
        </w:tabs>
        <w:spacing w:after="160"/>
        <w:ind w:firstLine="567"/>
        <w:rPr>
          <w:rFonts w:ascii="Sylfaen" w:hAnsi="Sylfaen"/>
          <w:noProof/>
          <w:sz w:val="24"/>
        </w:rPr>
      </w:pPr>
      <w:r w:rsidRPr="00CF05DC">
        <w:rPr>
          <w:rFonts w:ascii="Sylfaen" w:hAnsi="Sylfaen"/>
          <w:sz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եւ «ընդհանուր գործընթացի մասնակից» հասկացությունները կիրառվում են Եվրասիական տնտեսական հանձնաժողովի կոլեգիայի 2015 </w:t>
      </w:r>
      <w:r w:rsidRPr="00CF05DC">
        <w:rPr>
          <w:rFonts w:ascii="Sylfaen" w:hAnsi="Sylfaen"/>
          <w:sz w:val="24"/>
        </w:rPr>
        <w:lastRenderedPageBreak/>
        <w:t>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նկարագրման մեթոդիկայով սահմանված իմաստներով:</w:t>
      </w:r>
    </w:p>
    <w:p w14:paraId="473B084E" w14:textId="77777777" w:rsidR="00DC6AD9" w:rsidRPr="00CF05DC" w:rsidRDefault="00DC6AD9" w:rsidP="00CF05DC">
      <w:pPr>
        <w:pStyle w:val="a1"/>
        <w:widowControl w:val="0"/>
        <w:tabs>
          <w:tab w:val="left" w:pos="1134"/>
        </w:tabs>
        <w:spacing w:after="160"/>
        <w:ind w:firstLine="567"/>
        <w:rPr>
          <w:rFonts w:ascii="Sylfaen" w:eastAsiaTheme="minorEastAsia" w:hAnsi="Sylfaen" w:cstheme="minorBidi"/>
          <w:bCs/>
          <w:sz w:val="24"/>
        </w:rPr>
      </w:pPr>
      <w:r w:rsidRPr="00CF05DC">
        <w:rPr>
          <w:rFonts w:ascii="Sylfaen" w:hAnsi="Sylfaen"/>
          <w:sz w:val="24"/>
        </w:rPr>
        <w:t xml:space="preserve">Սույն կանոններում օգտագործվող մյուս հասկացությունները կիրառվում են «Եվրասիական տնտեսական միության մասին» 2014 թվականի մայիսի 29-ի պայմանագրով, «Ապրանքային նշանների մասին» պայմանագրով, Հրահանգով </w:t>
      </w:r>
      <w:r w:rsidR="00CF05DC">
        <w:rPr>
          <w:rFonts w:ascii="Sylfaen" w:hAnsi="Sylfaen"/>
          <w:sz w:val="24"/>
        </w:rPr>
        <w:t>եւ</w:t>
      </w:r>
      <w:r w:rsidRPr="00CF05DC">
        <w:rPr>
          <w:rFonts w:ascii="Sylfaen" w:hAnsi="Sylfaen"/>
          <w:sz w:val="24"/>
        </w:rPr>
        <w:t xml:space="preserve"> Միության մարմինների՝ Միության ինտեգրված տեղեկատվական համակարգի ստեղծման ու զարգացման հարցերին առնչվող ակտերով սահմանված իմաստներով:</w:t>
      </w:r>
    </w:p>
    <w:p w14:paraId="3EBA6A9C" w14:textId="77777777" w:rsidR="00CF05DC" w:rsidRPr="00C13ADE" w:rsidRDefault="00CF05DC" w:rsidP="00CF05DC">
      <w:pPr>
        <w:pStyle w:val="Heading1"/>
        <w:keepNext w:val="0"/>
        <w:keepLines w:val="0"/>
        <w:widowControl w:val="0"/>
        <w:spacing w:before="0" w:after="160" w:line="360" w:lineRule="auto"/>
        <w:rPr>
          <w:rFonts w:ascii="Sylfaen" w:hAnsi="Sylfaen"/>
          <w:sz w:val="24"/>
          <w:szCs w:val="24"/>
        </w:rPr>
      </w:pPr>
      <w:bookmarkStart w:id="7" w:name="_Toc351924582"/>
      <w:bookmarkStart w:id="8" w:name="_Toc363227833"/>
      <w:bookmarkStart w:id="9" w:name="_Toc364113129"/>
      <w:bookmarkStart w:id="10" w:name="_Toc369270998"/>
      <w:bookmarkStart w:id="11" w:name="_Toc375908831"/>
    </w:p>
    <w:p w14:paraId="1098A716" w14:textId="77777777" w:rsidR="00DC6AD9" w:rsidRPr="00CF05DC" w:rsidRDefault="00DC6AD9" w:rsidP="00CF05DC">
      <w:pPr>
        <w:pStyle w:val="Heading1"/>
        <w:keepNext w:val="0"/>
        <w:keepLines w:val="0"/>
        <w:widowControl w:val="0"/>
        <w:spacing w:before="0" w:after="160" w:line="360" w:lineRule="auto"/>
        <w:rPr>
          <w:rFonts w:ascii="Sylfaen" w:hAnsi="Sylfaen"/>
          <w:sz w:val="24"/>
          <w:szCs w:val="24"/>
        </w:rPr>
      </w:pPr>
      <w:r w:rsidRPr="00CF05DC">
        <w:rPr>
          <w:rFonts w:ascii="Sylfaen" w:hAnsi="Sylfaen"/>
          <w:sz w:val="24"/>
          <w:szCs w:val="24"/>
        </w:rPr>
        <w:t>IV. Ընդհանուր գործընթացի մասին հիմնական տեղեկությունները</w:t>
      </w:r>
      <w:bookmarkEnd w:id="7"/>
      <w:bookmarkEnd w:id="8"/>
      <w:bookmarkEnd w:id="9"/>
      <w:bookmarkEnd w:id="10"/>
      <w:bookmarkEnd w:id="11"/>
    </w:p>
    <w:p w14:paraId="4B4EA440" w14:textId="77777777" w:rsidR="00DC6AD9" w:rsidRPr="00CF05DC" w:rsidRDefault="00DC6AD9" w:rsidP="00CF05DC">
      <w:pPr>
        <w:pStyle w:val="a1"/>
        <w:widowControl w:val="0"/>
        <w:tabs>
          <w:tab w:val="left" w:pos="1134"/>
        </w:tabs>
        <w:spacing w:after="160"/>
        <w:ind w:firstLine="567"/>
        <w:rPr>
          <w:rFonts w:ascii="Sylfaen" w:hAnsi="Sylfaen"/>
          <w:sz w:val="24"/>
        </w:rPr>
      </w:pPr>
      <w:r w:rsidRPr="00CF05DC">
        <w:rPr>
          <w:rFonts w:ascii="Sylfaen" w:hAnsi="Sylfaen"/>
          <w:sz w:val="24"/>
        </w:rPr>
        <w:t>5.</w:t>
      </w:r>
      <w:r w:rsidR="00CF05DC" w:rsidRPr="00C13ADE">
        <w:rPr>
          <w:rFonts w:ascii="Sylfaen" w:hAnsi="Sylfaen"/>
          <w:sz w:val="24"/>
        </w:rPr>
        <w:tab/>
      </w:r>
      <w:r w:rsidRPr="00CF05DC">
        <w:rPr>
          <w:rFonts w:ascii="Sylfaen" w:hAnsi="Sylfaen"/>
          <w:sz w:val="24"/>
        </w:rPr>
        <w:t xml:space="preserve">Ընդհանուր գործընթացի լրիվ անվանումը՝ «Եվրասիական տնտեսական միության ապրանքների ծագման տեղանունների գրանցում, իրավական պահպանություն </w:t>
      </w:r>
      <w:r w:rsidR="00CF05DC">
        <w:rPr>
          <w:rFonts w:ascii="Sylfaen" w:hAnsi="Sylfaen"/>
          <w:sz w:val="24"/>
        </w:rPr>
        <w:t>եւ</w:t>
      </w:r>
      <w:r w:rsidRPr="00CF05DC">
        <w:rPr>
          <w:rFonts w:ascii="Sylfaen" w:hAnsi="Sylfaen"/>
          <w:sz w:val="24"/>
        </w:rPr>
        <w:t xml:space="preserve"> օգտագործում»։</w:t>
      </w:r>
    </w:p>
    <w:p w14:paraId="22FFFA00" w14:textId="77777777" w:rsidR="00DC6AD9" w:rsidRPr="00CF05DC" w:rsidRDefault="00DC6AD9" w:rsidP="00CF05DC">
      <w:pPr>
        <w:pStyle w:val="a1"/>
        <w:widowControl w:val="0"/>
        <w:tabs>
          <w:tab w:val="left" w:pos="1134"/>
        </w:tabs>
        <w:spacing w:after="160"/>
        <w:ind w:firstLine="567"/>
        <w:rPr>
          <w:rFonts w:ascii="Sylfaen" w:hAnsi="Sylfaen"/>
          <w:sz w:val="24"/>
        </w:rPr>
      </w:pPr>
      <w:r w:rsidRPr="00CF05DC">
        <w:rPr>
          <w:rFonts w:ascii="Sylfaen" w:hAnsi="Sylfaen"/>
          <w:sz w:val="24"/>
        </w:rPr>
        <w:t>6.</w:t>
      </w:r>
      <w:r w:rsidR="00CF05DC" w:rsidRPr="00C13ADE">
        <w:rPr>
          <w:rFonts w:ascii="Sylfaen" w:hAnsi="Sylfaen"/>
          <w:sz w:val="24"/>
        </w:rPr>
        <w:tab/>
      </w:r>
      <w:r w:rsidRPr="00CF05DC">
        <w:rPr>
          <w:rFonts w:ascii="Sylfaen" w:hAnsi="Sylfaen"/>
          <w:sz w:val="24"/>
        </w:rPr>
        <w:t>Ընդհանուր գործընթացի ծածկագրային նշագիրը՝ P.SP.03, տարբերակ 1.0.0։</w:t>
      </w:r>
    </w:p>
    <w:p w14:paraId="5126A82B" w14:textId="77777777" w:rsidR="00CF05DC" w:rsidRPr="00C13ADE" w:rsidRDefault="00CF05DC" w:rsidP="00CF05DC">
      <w:pPr>
        <w:pStyle w:val="Heading2"/>
        <w:keepNext w:val="0"/>
        <w:keepLines w:val="0"/>
        <w:widowControl w:val="0"/>
        <w:spacing w:before="0" w:after="160" w:line="360" w:lineRule="auto"/>
        <w:rPr>
          <w:rFonts w:ascii="Sylfaen" w:hAnsi="Sylfaen"/>
          <w:sz w:val="24"/>
          <w:szCs w:val="24"/>
        </w:rPr>
      </w:pPr>
      <w:bookmarkStart w:id="12" w:name="_Toc363227835"/>
      <w:bookmarkStart w:id="13" w:name="_Toc364113131"/>
      <w:bookmarkStart w:id="14" w:name="_Toc369271000"/>
      <w:bookmarkStart w:id="15" w:name="_Toc375908833"/>
      <w:bookmarkStart w:id="16" w:name="_Ref362012481"/>
    </w:p>
    <w:p w14:paraId="530E4F1D"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 xml:space="preserve">1. Ընդհանուր գործընթացի նպատակը </w:t>
      </w:r>
      <w:r w:rsidR="00CF05DC">
        <w:rPr>
          <w:rFonts w:ascii="Sylfaen" w:hAnsi="Sylfaen"/>
          <w:sz w:val="24"/>
          <w:szCs w:val="24"/>
        </w:rPr>
        <w:t>եւ</w:t>
      </w:r>
      <w:r w:rsidRPr="00CF05DC">
        <w:rPr>
          <w:rFonts w:ascii="Sylfaen" w:hAnsi="Sylfaen"/>
          <w:sz w:val="24"/>
          <w:szCs w:val="24"/>
        </w:rPr>
        <w:t xml:space="preserve"> խնդիրները</w:t>
      </w:r>
    </w:p>
    <w:p w14:paraId="66FDEF0A" w14:textId="77777777" w:rsidR="00DC6AD9" w:rsidRPr="00CF05DC" w:rsidRDefault="00DC6AD9" w:rsidP="00CF05DC">
      <w:pPr>
        <w:pStyle w:val="a1"/>
        <w:widowControl w:val="0"/>
        <w:tabs>
          <w:tab w:val="left" w:pos="1134"/>
        </w:tabs>
        <w:spacing w:after="160"/>
        <w:ind w:firstLine="567"/>
        <w:rPr>
          <w:rFonts w:ascii="Sylfaen" w:hAnsi="Sylfaen"/>
          <w:sz w:val="24"/>
        </w:rPr>
      </w:pPr>
      <w:r w:rsidRPr="00CF05DC">
        <w:rPr>
          <w:rFonts w:ascii="Sylfaen" w:hAnsi="Sylfaen"/>
          <w:sz w:val="24"/>
        </w:rPr>
        <w:t>7.</w:t>
      </w:r>
      <w:r w:rsidR="00CF05DC" w:rsidRPr="00C13ADE">
        <w:rPr>
          <w:rFonts w:ascii="Sylfaen" w:hAnsi="Sylfaen"/>
          <w:sz w:val="24"/>
        </w:rPr>
        <w:tab/>
      </w:r>
      <w:r w:rsidRPr="00CF05DC">
        <w:rPr>
          <w:rFonts w:ascii="Sylfaen" w:hAnsi="Sylfaen"/>
          <w:sz w:val="24"/>
        </w:rPr>
        <w:t xml:space="preserve">Ընդհանուր գործընթացի իրագործման նպատակներն են Միության ապրանքների ծագման տեղանունների գրանցման, իրավական պահպանության եւ օգտագործման ընթացակարգերի տեղեկատվական աջակցության ապահովումը, ինչպես նաեւ Միության անդամ պետությունների ազգային արտոնագրային գերատեսչությունների ընդհանուր տեղեկատվական ռեսուրսի՝ Միության ինտեգրված տեղեկատվական համակարգի շրջանակներում (այսուհետ համապատասխանաբար՝ Միության ԱԾՏ, անդամ պետություններ, ազգային արտոնագրային գերատեսչություններ, ինտեգրված տեղեկատվական համակարգ) </w:t>
      </w:r>
      <w:r w:rsidRPr="00CF05DC">
        <w:rPr>
          <w:rFonts w:ascii="Sylfaen" w:hAnsi="Sylfaen"/>
          <w:sz w:val="24"/>
        </w:rPr>
        <w:lastRenderedPageBreak/>
        <w:t>Եվրասիական տնտեսական հանձնաժողովի (այսուհետ՝ Հանձնաժողով) տեղեկատվական ռեսուրսների օգտագործմամբ Միության ապրանքային նշանների միասնական ռեեստրի ձեւավորումը եւ վարումը:</w:t>
      </w:r>
    </w:p>
    <w:p w14:paraId="36C834DD" w14:textId="77777777" w:rsidR="00DC6AD9" w:rsidRPr="00CF05DC" w:rsidRDefault="00DC6AD9" w:rsidP="00CF05DC">
      <w:pPr>
        <w:pStyle w:val="a1"/>
        <w:widowControl w:val="0"/>
        <w:tabs>
          <w:tab w:val="left" w:pos="1134"/>
        </w:tabs>
        <w:spacing w:after="160"/>
        <w:ind w:firstLine="567"/>
        <w:rPr>
          <w:rFonts w:ascii="Sylfaen" w:hAnsi="Sylfaen"/>
          <w:sz w:val="24"/>
        </w:rPr>
      </w:pPr>
      <w:r w:rsidRPr="00CF05DC">
        <w:rPr>
          <w:rFonts w:ascii="Sylfaen" w:hAnsi="Sylfaen"/>
          <w:sz w:val="24"/>
        </w:rPr>
        <w:t>8.</w:t>
      </w:r>
      <w:r w:rsidR="00CF05DC" w:rsidRPr="00C13ADE">
        <w:rPr>
          <w:rFonts w:ascii="Sylfaen" w:hAnsi="Sylfaen"/>
          <w:sz w:val="24"/>
        </w:rPr>
        <w:tab/>
      </w:r>
      <w:r w:rsidRPr="00CF05DC">
        <w:rPr>
          <w:rFonts w:ascii="Sylfaen" w:hAnsi="Sylfaen"/>
          <w:sz w:val="24"/>
        </w:rPr>
        <w:t>Ընդհանուր գործընթացի նպատակին հասնելու համար անհրաժեշտ է լուծել հետ</w:t>
      </w:r>
      <w:r w:rsidR="00CF05DC">
        <w:rPr>
          <w:rFonts w:ascii="Sylfaen" w:hAnsi="Sylfaen"/>
          <w:sz w:val="24"/>
        </w:rPr>
        <w:t>եւ</w:t>
      </w:r>
      <w:r w:rsidRPr="00CF05DC">
        <w:rPr>
          <w:rFonts w:ascii="Sylfaen" w:hAnsi="Sylfaen"/>
          <w:sz w:val="24"/>
        </w:rPr>
        <w:t>յալ խնդիրները.</w:t>
      </w:r>
    </w:p>
    <w:p w14:paraId="39A0E125" w14:textId="77777777" w:rsidR="00DC6AD9" w:rsidRPr="00CF05DC" w:rsidRDefault="00DC6AD9" w:rsidP="00CF05DC">
      <w:pPr>
        <w:pStyle w:val="a1"/>
        <w:widowControl w:val="0"/>
        <w:tabs>
          <w:tab w:val="left" w:pos="1134"/>
        </w:tabs>
        <w:spacing w:after="160"/>
        <w:ind w:firstLine="567"/>
      </w:pPr>
      <w:r w:rsidRPr="00CF05DC">
        <w:rPr>
          <w:rFonts w:ascii="Sylfaen" w:hAnsi="Sylfaen"/>
          <w:sz w:val="24"/>
        </w:rPr>
        <w:t>ա)</w:t>
      </w:r>
      <w:r w:rsidR="00CF05DC" w:rsidRPr="00C13ADE">
        <w:rPr>
          <w:rFonts w:ascii="Sylfaen" w:hAnsi="Sylfaen"/>
          <w:sz w:val="24"/>
        </w:rPr>
        <w:tab/>
      </w:r>
      <w:r w:rsidRPr="00CF05DC">
        <w:rPr>
          <w:rFonts w:ascii="Sylfaen" w:hAnsi="Sylfaen"/>
          <w:sz w:val="24"/>
        </w:rPr>
        <w:t>ապահովել ընդհանուր գործընթացի մասնակիցների միջեւ տեղեկատվական փոխգործակցությունը, ներառյալ՝ ազգային արտոնագրային գերատեսչությունների միջեւ ու ազգային արտոնագրային գերատեսչությունների եւ Հանձնաժողովի միջեւ տեղեկատվական փոխգործակցությունը.</w:t>
      </w:r>
    </w:p>
    <w:p w14:paraId="6BEA20A1" w14:textId="77777777" w:rsidR="00DC6AD9" w:rsidRPr="00CF05DC" w:rsidRDefault="00DC6AD9" w:rsidP="00CF05DC">
      <w:pPr>
        <w:pStyle w:val="a1"/>
        <w:widowControl w:val="0"/>
        <w:tabs>
          <w:tab w:val="left" w:pos="1134"/>
        </w:tabs>
        <w:spacing w:after="160"/>
        <w:ind w:firstLine="567"/>
      </w:pPr>
      <w:r w:rsidRPr="00CF05DC">
        <w:rPr>
          <w:rFonts w:ascii="Sylfaen" w:hAnsi="Sylfaen"/>
          <w:sz w:val="24"/>
        </w:rPr>
        <w:t>բ)</w:t>
      </w:r>
      <w:r w:rsidR="00CF05DC" w:rsidRPr="00C13ADE">
        <w:rPr>
          <w:rFonts w:ascii="Sylfaen" w:hAnsi="Sylfaen"/>
          <w:sz w:val="24"/>
        </w:rPr>
        <w:tab/>
      </w:r>
      <w:r w:rsidRPr="00CF05DC">
        <w:rPr>
          <w:rFonts w:ascii="Sylfaen" w:hAnsi="Sylfaen"/>
          <w:sz w:val="24"/>
        </w:rPr>
        <w:t>ապահովել Միության ԱԾՏ հայտերի ձեւավորման եւ անցման համար պայմանները՝ «Ապրանքային նշանների մասին» պայմանագրի եւ Հրահանգի մեջ նշված պահանջներին համապատասխան.</w:t>
      </w:r>
    </w:p>
    <w:p w14:paraId="0FF2B8AD" w14:textId="77777777" w:rsidR="00DC6AD9" w:rsidRPr="00CF05DC" w:rsidRDefault="00DC6AD9" w:rsidP="00CF05DC">
      <w:pPr>
        <w:pStyle w:val="a1"/>
        <w:widowControl w:val="0"/>
        <w:tabs>
          <w:tab w:val="left" w:pos="1134"/>
        </w:tabs>
        <w:spacing w:after="160"/>
        <w:ind w:firstLine="567"/>
      </w:pPr>
      <w:r w:rsidRPr="00CF05DC">
        <w:rPr>
          <w:rFonts w:ascii="Sylfaen" w:hAnsi="Sylfaen"/>
          <w:sz w:val="24"/>
        </w:rPr>
        <w:t>գ)</w:t>
      </w:r>
      <w:r w:rsidR="00CF05DC" w:rsidRPr="00C13ADE">
        <w:rPr>
          <w:rFonts w:ascii="Sylfaen" w:hAnsi="Sylfaen"/>
          <w:sz w:val="24"/>
        </w:rPr>
        <w:tab/>
      </w:r>
      <w:r w:rsidRPr="00CF05DC">
        <w:rPr>
          <w:rFonts w:ascii="Sylfaen" w:hAnsi="Sylfaen"/>
          <w:sz w:val="24"/>
        </w:rPr>
        <w:t>ապահովել Միության ԱԾՏ միասնական ռեեստրի ձեւավորումը, վարումը եւ օգտագործումը.</w:t>
      </w:r>
    </w:p>
    <w:p w14:paraId="6DA385CF" w14:textId="77777777" w:rsidR="00DC6AD9" w:rsidRPr="00CF05DC" w:rsidRDefault="00DC6AD9" w:rsidP="00CF05DC">
      <w:pPr>
        <w:pStyle w:val="a1"/>
        <w:widowControl w:val="0"/>
        <w:tabs>
          <w:tab w:val="left" w:pos="1134"/>
        </w:tabs>
        <w:spacing w:after="160"/>
        <w:ind w:firstLine="567"/>
        <w:rPr>
          <w:rStyle w:val="ac"/>
          <w:rFonts w:ascii="Sylfaen" w:hAnsi="Sylfaen" w:cs="Arial"/>
          <w:color w:val="000000" w:themeColor="text1"/>
          <w:sz w:val="24"/>
        </w:rPr>
      </w:pPr>
      <w:r w:rsidRPr="00CF05DC">
        <w:rPr>
          <w:rFonts w:ascii="Sylfaen" w:hAnsi="Sylfaen"/>
          <w:sz w:val="24"/>
        </w:rPr>
        <w:t>դ)</w:t>
      </w:r>
      <w:r w:rsidR="00CF05DC" w:rsidRPr="00C13ADE">
        <w:rPr>
          <w:rFonts w:ascii="Sylfaen" w:hAnsi="Sylfaen"/>
          <w:sz w:val="24"/>
        </w:rPr>
        <w:tab/>
      </w:r>
      <w:r w:rsidRPr="00CF05DC">
        <w:rPr>
          <w:rFonts w:ascii="Sylfaen" w:hAnsi="Sylfaen"/>
          <w:sz w:val="24"/>
        </w:rPr>
        <w:t>ապահովել տեղեկություններ ստանալու համար շահագրգիռ անձանց հասանելիությունը Միության ապրանքների ծագման տեղանունների միասնական ռեեստրում պարունակվող տեղեկատվությանը:</w:t>
      </w:r>
    </w:p>
    <w:p w14:paraId="3551428C" w14:textId="77777777" w:rsidR="00CF05DC" w:rsidRPr="00C13ADE" w:rsidRDefault="00CF05DC" w:rsidP="00CF05DC">
      <w:pPr>
        <w:pStyle w:val="Heading2"/>
        <w:keepNext w:val="0"/>
        <w:keepLines w:val="0"/>
        <w:widowControl w:val="0"/>
        <w:spacing w:before="0" w:after="160" w:line="360" w:lineRule="auto"/>
        <w:rPr>
          <w:rFonts w:ascii="Sylfaen" w:hAnsi="Sylfaen"/>
          <w:sz w:val="24"/>
          <w:szCs w:val="24"/>
        </w:rPr>
      </w:pPr>
    </w:p>
    <w:p w14:paraId="0972C184"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2. Ընդհանուր գործընթացի մասնակիցները</w:t>
      </w:r>
      <w:bookmarkEnd w:id="12"/>
      <w:bookmarkEnd w:id="13"/>
      <w:bookmarkEnd w:id="14"/>
      <w:bookmarkEnd w:id="15"/>
    </w:p>
    <w:p w14:paraId="12769177" w14:textId="77777777" w:rsidR="00DC6AD9" w:rsidRPr="00CF05DC" w:rsidRDefault="00DC6AD9" w:rsidP="00CF05DC">
      <w:pPr>
        <w:pStyle w:val="a1"/>
        <w:widowControl w:val="0"/>
        <w:tabs>
          <w:tab w:val="left" w:pos="1134"/>
        </w:tabs>
        <w:spacing w:after="160"/>
        <w:ind w:firstLine="567"/>
        <w:rPr>
          <w:rFonts w:ascii="Sylfaen" w:hAnsi="Sylfaen"/>
          <w:sz w:val="24"/>
        </w:rPr>
      </w:pPr>
      <w:r w:rsidRPr="00CF05DC">
        <w:rPr>
          <w:rFonts w:ascii="Sylfaen" w:hAnsi="Sylfaen"/>
          <w:sz w:val="24"/>
        </w:rPr>
        <w:t>9.</w:t>
      </w:r>
      <w:r w:rsidR="00CF05DC" w:rsidRPr="00C13ADE">
        <w:rPr>
          <w:rFonts w:ascii="Sylfaen" w:hAnsi="Sylfaen"/>
          <w:sz w:val="24"/>
        </w:rPr>
        <w:tab/>
      </w:r>
      <w:r w:rsidRPr="00CF05DC">
        <w:rPr>
          <w:rFonts w:ascii="Sylfaen" w:hAnsi="Sylfaen"/>
          <w:sz w:val="24"/>
        </w:rPr>
        <w:t>Ընդհանուր գործընթացի մասնակիցների ցանկը բերված է 1-ին աղյուսակում:</w:t>
      </w:r>
    </w:p>
    <w:p w14:paraId="69B731A8" w14:textId="77777777" w:rsidR="00CF05DC" w:rsidRPr="00C13ADE" w:rsidRDefault="00CF05DC" w:rsidP="00CF05DC">
      <w:pPr>
        <w:pStyle w:val="af3"/>
        <w:keepNext w:val="0"/>
        <w:keepLines w:val="0"/>
        <w:widowControl w:val="0"/>
        <w:spacing w:before="0" w:after="160" w:line="360" w:lineRule="auto"/>
        <w:rPr>
          <w:rFonts w:ascii="Sylfaen" w:hAnsi="Sylfaen"/>
          <w:sz w:val="24"/>
        </w:rPr>
      </w:pPr>
    </w:p>
    <w:p w14:paraId="33F8F969" w14:textId="77777777" w:rsidR="00CF05DC" w:rsidRPr="00C13ADE" w:rsidRDefault="00CF05DC">
      <w:pPr>
        <w:spacing w:line="276" w:lineRule="auto"/>
        <w:jc w:val="left"/>
        <w:rPr>
          <w:rFonts w:ascii="Sylfaen" w:eastAsia="Times New Roman" w:hAnsi="Sylfaen"/>
          <w:sz w:val="24"/>
          <w:szCs w:val="24"/>
        </w:rPr>
      </w:pPr>
      <w:r w:rsidRPr="00C13ADE">
        <w:rPr>
          <w:rFonts w:ascii="Sylfaen" w:hAnsi="Sylfaen"/>
          <w:sz w:val="24"/>
        </w:rPr>
        <w:br w:type="page"/>
      </w:r>
    </w:p>
    <w:p w14:paraId="718502E3"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lastRenderedPageBreak/>
        <w:t>Աղյուսակ 1</w:t>
      </w:r>
    </w:p>
    <w:p w14:paraId="16CCC530" w14:textId="77777777" w:rsidR="00DC6AD9" w:rsidRPr="00CF05DC" w:rsidRDefault="00DC6AD9" w:rsidP="00CF05DC">
      <w:pPr>
        <w:pStyle w:val="af5"/>
        <w:keepNext w:val="0"/>
        <w:widowControl w:val="0"/>
        <w:spacing w:after="160" w:line="360" w:lineRule="auto"/>
        <w:rPr>
          <w:rFonts w:ascii="Sylfaen" w:hAnsi="Sylfaen"/>
          <w:sz w:val="24"/>
          <w:szCs w:val="24"/>
        </w:rPr>
      </w:pPr>
      <w:bookmarkStart w:id="17" w:name="_Toc375908865"/>
      <w:r w:rsidRPr="00CF05DC">
        <w:rPr>
          <w:rFonts w:ascii="Sylfaen" w:hAnsi="Sylfaen"/>
          <w:sz w:val="24"/>
          <w:szCs w:val="24"/>
        </w:rPr>
        <w:t>Ընդհանուր գործընթացի մասնակիցների ցանկ</w:t>
      </w:r>
      <w:bookmarkEnd w:id="17"/>
    </w:p>
    <w:tbl>
      <w:tblPr>
        <w:tblW w:w="9356" w:type="dxa"/>
        <w:jc w:val="center"/>
        <w:tblLayout w:type="fixed"/>
        <w:tblLook w:val="0600" w:firstRow="0" w:lastRow="0" w:firstColumn="0" w:lastColumn="0" w:noHBand="1" w:noVBand="1"/>
      </w:tblPr>
      <w:tblGrid>
        <w:gridCol w:w="2270"/>
        <w:gridCol w:w="3118"/>
        <w:gridCol w:w="3968"/>
      </w:tblGrid>
      <w:tr w:rsidR="00DC6AD9" w:rsidRPr="00CF05DC" w14:paraId="185496E4" w14:textId="77777777" w:rsidTr="00CF05DC">
        <w:trPr>
          <w:trHeight w:val="601"/>
          <w:tblHeader/>
          <w:jc w:val="center"/>
        </w:trPr>
        <w:tc>
          <w:tcPr>
            <w:tcW w:w="2270" w:type="dxa"/>
            <w:tcBorders>
              <w:top w:val="single" w:sz="4" w:space="0" w:color="auto"/>
              <w:left w:val="single" w:sz="4" w:space="0" w:color="auto"/>
              <w:bottom w:val="single" w:sz="4" w:space="0" w:color="auto"/>
              <w:right w:val="single" w:sz="4" w:space="0" w:color="auto"/>
            </w:tcBorders>
            <w:shd w:val="clear" w:color="auto" w:fill="auto"/>
          </w:tcPr>
          <w:p w14:paraId="48B58CB1" w14:textId="77777777" w:rsidR="00DC6AD9" w:rsidRPr="00CF05DC" w:rsidRDefault="00DC6AD9" w:rsidP="00CF05DC">
            <w:pPr>
              <w:pStyle w:val="a5"/>
              <w:keepNext w:val="0"/>
              <w:keepLines w:val="0"/>
              <w:widowControl w:val="0"/>
              <w:spacing w:after="120"/>
              <w:rPr>
                <w:rFonts w:ascii="Sylfaen" w:hAnsi="Sylfaen"/>
                <w:sz w:val="20"/>
              </w:rPr>
            </w:pPr>
            <w:r w:rsidRPr="00CF05DC">
              <w:rPr>
                <w:rFonts w:ascii="Sylfaen" w:hAnsi="Sylfaen"/>
                <w:sz w:val="20"/>
              </w:rPr>
              <w:t>Ծածկագրային նշագիրը</w:t>
            </w:r>
          </w:p>
        </w:tc>
        <w:tc>
          <w:tcPr>
            <w:tcW w:w="3118"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7E33C5D" w14:textId="77777777" w:rsidR="00DC6AD9" w:rsidRPr="00CF05DC" w:rsidRDefault="00DC6AD9" w:rsidP="00CF05DC">
            <w:pPr>
              <w:pStyle w:val="a5"/>
              <w:keepNext w:val="0"/>
              <w:keepLines w:val="0"/>
              <w:widowControl w:val="0"/>
              <w:spacing w:after="120"/>
              <w:rPr>
                <w:rFonts w:ascii="Sylfaen" w:hAnsi="Sylfaen"/>
                <w:sz w:val="20"/>
              </w:rPr>
            </w:pPr>
            <w:r w:rsidRPr="00CF05DC">
              <w:rPr>
                <w:rFonts w:ascii="Sylfaen" w:hAnsi="Sylfaen"/>
                <w:sz w:val="20"/>
              </w:rPr>
              <w:t>Անվանումը</w:t>
            </w:r>
          </w:p>
        </w:tc>
        <w:tc>
          <w:tcPr>
            <w:tcW w:w="3968"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38FA25C" w14:textId="77777777" w:rsidR="00DC6AD9" w:rsidRPr="00CF05DC" w:rsidRDefault="00DC6AD9" w:rsidP="00CF05DC">
            <w:pPr>
              <w:pStyle w:val="a5"/>
              <w:keepNext w:val="0"/>
              <w:keepLines w:val="0"/>
              <w:widowControl w:val="0"/>
              <w:spacing w:after="120"/>
              <w:rPr>
                <w:rFonts w:ascii="Sylfaen" w:hAnsi="Sylfaen"/>
                <w:sz w:val="20"/>
              </w:rPr>
            </w:pPr>
            <w:r w:rsidRPr="00CF05DC">
              <w:rPr>
                <w:rFonts w:ascii="Sylfaen" w:hAnsi="Sylfaen"/>
                <w:sz w:val="20"/>
              </w:rPr>
              <w:t>Նկարագրությունը</w:t>
            </w:r>
          </w:p>
        </w:tc>
      </w:tr>
      <w:tr w:rsidR="00DC6AD9" w:rsidRPr="00CF05DC" w14:paraId="68744DFA" w14:textId="77777777" w:rsidTr="00CF05DC">
        <w:trPr>
          <w:trHeight w:val="301"/>
          <w:tblHeader/>
          <w:jc w:val="center"/>
        </w:trPr>
        <w:tc>
          <w:tcPr>
            <w:tcW w:w="2270" w:type="dxa"/>
            <w:tcBorders>
              <w:top w:val="single" w:sz="4" w:space="0" w:color="auto"/>
              <w:left w:val="single" w:sz="4" w:space="0" w:color="auto"/>
              <w:bottom w:val="single" w:sz="4" w:space="0" w:color="auto"/>
              <w:right w:val="single" w:sz="4" w:space="0" w:color="auto"/>
            </w:tcBorders>
            <w:shd w:val="clear" w:color="auto" w:fill="auto"/>
            <w:vAlign w:val="center"/>
          </w:tcPr>
          <w:p w14:paraId="002D58C9" w14:textId="77777777" w:rsidR="00DC6AD9" w:rsidRPr="00CF05DC" w:rsidRDefault="00DC6AD9" w:rsidP="00CF05DC">
            <w:pPr>
              <w:pStyle w:val="a5"/>
              <w:keepNext w:val="0"/>
              <w:keepLines w:val="0"/>
              <w:widowControl w:val="0"/>
              <w:spacing w:after="120"/>
              <w:rPr>
                <w:rFonts w:ascii="Sylfaen" w:hAnsi="Sylfaen"/>
                <w:sz w:val="20"/>
              </w:rPr>
            </w:pPr>
            <w:r w:rsidRPr="00CF05DC">
              <w:rPr>
                <w:rFonts w:ascii="Sylfaen" w:hAnsi="Sylfaen"/>
                <w:sz w:val="20"/>
              </w:rPr>
              <w:t>1</w:t>
            </w:r>
          </w:p>
        </w:tc>
        <w:tc>
          <w:tcPr>
            <w:tcW w:w="3118"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6B3D416" w14:textId="77777777" w:rsidR="00DC6AD9" w:rsidRPr="00CF05DC" w:rsidRDefault="00DC6AD9" w:rsidP="00CF05DC">
            <w:pPr>
              <w:pStyle w:val="a5"/>
              <w:keepNext w:val="0"/>
              <w:keepLines w:val="0"/>
              <w:widowControl w:val="0"/>
              <w:spacing w:after="120"/>
              <w:rPr>
                <w:rFonts w:ascii="Sylfaen" w:hAnsi="Sylfaen"/>
                <w:sz w:val="20"/>
              </w:rPr>
            </w:pPr>
            <w:r w:rsidRPr="00CF05DC">
              <w:rPr>
                <w:rFonts w:ascii="Sylfaen" w:hAnsi="Sylfaen"/>
                <w:sz w:val="20"/>
              </w:rPr>
              <w:t>2</w:t>
            </w:r>
          </w:p>
        </w:tc>
        <w:tc>
          <w:tcPr>
            <w:tcW w:w="3968"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BDC2B42" w14:textId="77777777" w:rsidR="00DC6AD9" w:rsidRPr="00CF05DC" w:rsidRDefault="00DC6AD9" w:rsidP="00CF05DC">
            <w:pPr>
              <w:pStyle w:val="a5"/>
              <w:keepNext w:val="0"/>
              <w:keepLines w:val="0"/>
              <w:widowControl w:val="0"/>
              <w:spacing w:after="120"/>
              <w:rPr>
                <w:rFonts w:ascii="Sylfaen" w:hAnsi="Sylfaen"/>
                <w:sz w:val="20"/>
              </w:rPr>
            </w:pPr>
            <w:r w:rsidRPr="00CF05DC">
              <w:rPr>
                <w:rFonts w:ascii="Sylfaen" w:hAnsi="Sylfaen"/>
                <w:sz w:val="20"/>
              </w:rPr>
              <w:t>3</w:t>
            </w:r>
          </w:p>
        </w:tc>
      </w:tr>
      <w:tr w:rsidR="00DC6AD9" w:rsidRPr="00CF05DC" w14:paraId="32E59944" w14:textId="77777777" w:rsidTr="00CF05DC">
        <w:trPr>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50E06934" w14:textId="77777777" w:rsidR="00DC6AD9" w:rsidRPr="00CF05DC" w:rsidRDefault="00DC6AD9" w:rsidP="00CF05DC">
            <w:pPr>
              <w:pStyle w:val="a3"/>
              <w:widowControl w:val="0"/>
              <w:spacing w:after="120" w:line="240" w:lineRule="auto"/>
              <w:jc w:val="left"/>
              <w:rPr>
                <w:rFonts w:ascii="Sylfaen" w:eastAsiaTheme="minorEastAsia" w:hAnsi="Sylfaen"/>
                <w:sz w:val="20"/>
                <w:szCs w:val="24"/>
              </w:rPr>
            </w:pPr>
            <w:r w:rsidRPr="00CF05DC">
              <w:rPr>
                <w:rFonts w:ascii="Sylfaen" w:hAnsi="Sylfaen"/>
                <w:sz w:val="20"/>
                <w:szCs w:val="24"/>
              </w:rPr>
              <w:t>P.ACT.001</w:t>
            </w:r>
          </w:p>
        </w:tc>
        <w:tc>
          <w:tcPr>
            <w:tcW w:w="3118" w:type="dxa"/>
            <w:tcBorders>
              <w:top w:val="single" w:sz="4" w:space="0" w:color="auto"/>
              <w:left w:val="single" w:sz="4" w:space="0" w:color="auto"/>
              <w:bottom w:val="single" w:sz="4" w:space="0" w:color="auto"/>
              <w:right w:val="single" w:sz="4" w:space="0" w:color="auto"/>
            </w:tcBorders>
            <w:tcMar>
              <w:top w:w="85" w:type="dxa"/>
              <w:bottom w:w="85" w:type="dxa"/>
            </w:tcMar>
          </w:tcPr>
          <w:p w14:paraId="4C30D39F" w14:textId="77777777" w:rsidR="00DC6AD9" w:rsidRPr="00CF05DC" w:rsidRDefault="00DC6AD9" w:rsidP="00CF05DC">
            <w:pPr>
              <w:pStyle w:val="a3"/>
              <w:widowControl w:val="0"/>
              <w:spacing w:after="120" w:line="240" w:lineRule="auto"/>
              <w:jc w:val="left"/>
              <w:rPr>
                <w:rFonts w:ascii="Sylfaen" w:hAnsi="Sylfaen"/>
                <w:sz w:val="20"/>
                <w:szCs w:val="24"/>
              </w:rPr>
            </w:pPr>
            <w:r w:rsidRPr="00CF05DC">
              <w:rPr>
                <w:rFonts w:ascii="Sylfaen" w:hAnsi="Sylfaen"/>
                <w:sz w:val="20"/>
                <w:szCs w:val="24"/>
              </w:rPr>
              <w:t>Հանձնաժողով</w:t>
            </w:r>
          </w:p>
        </w:tc>
        <w:tc>
          <w:tcPr>
            <w:tcW w:w="3968" w:type="dxa"/>
            <w:tcBorders>
              <w:top w:val="single" w:sz="4" w:space="0" w:color="auto"/>
              <w:left w:val="single" w:sz="4" w:space="0" w:color="auto"/>
              <w:bottom w:val="single" w:sz="4" w:space="0" w:color="auto"/>
              <w:right w:val="single" w:sz="4" w:space="0" w:color="auto"/>
            </w:tcBorders>
            <w:tcMar>
              <w:top w:w="85" w:type="dxa"/>
              <w:bottom w:w="85" w:type="dxa"/>
            </w:tcMar>
          </w:tcPr>
          <w:p w14:paraId="08334B8A" w14:textId="77777777" w:rsidR="00DC6AD9" w:rsidRPr="00CF05DC" w:rsidRDefault="00DC6AD9" w:rsidP="00CF05DC">
            <w:pPr>
              <w:pStyle w:val="a3"/>
              <w:widowControl w:val="0"/>
              <w:spacing w:after="120" w:line="240" w:lineRule="auto"/>
              <w:jc w:val="left"/>
              <w:rPr>
                <w:rFonts w:ascii="Sylfaen" w:hAnsi="Sylfaen"/>
                <w:sz w:val="20"/>
                <w:szCs w:val="24"/>
              </w:rPr>
            </w:pPr>
            <w:r w:rsidRPr="00CF05DC">
              <w:rPr>
                <w:rFonts w:ascii="Sylfaen" w:hAnsi="Sylfaen"/>
                <w:sz w:val="20"/>
                <w:szCs w:val="24"/>
              </w:rPr>
              <w:t xml:space="preserve">Հանձնաժողովի այն կառուցվածքային ստորաբաժանումները, որոնք պատասխանատու են Միության տեղեկատվական պորտալի կազմում թեմատիկ բաժնի ստեղծման ու վարման </w:t>
            </w:r>
            <w:r w:rsidR="00CF05DC" w:rsidRPr="00CF05DC">
              <w:rPr>
                <w:rFonts w:ascii="Sylfaen" w:hAnsi="Sylfaen"/>
                <w:sz w:val="20"/>
                <w:szCs w:val="24"/>
              </w:rPr>
              <w:t>եւ</w:t>
            </w:r>
            <w:r w:rsidRPr="00CF05DC">
              <w:rPr>
                <w:rFonts w:ascii="Sylfaen" w:hAnsi="Sylfaen"/>
                <w:sz w:val="20"/>
                <w:szCs w:val="24"/>
              </w:rPr>
              <w:t xml:space="preserve"> Միության ԱԾՏ հայտերի (նախքան «Ապրանքային նշանների մասին» պայմանագիրն ուժի մեջ մտնելը գրանցված՝ ԱԾՏ-ի օգտագործման իրավունքի մասին վկայական տրամադրելու վերաբերյալ միջնորդությունների), Միության գրանցված ԱԾՏ-ի </w:t>
            </w:r>
            <w:r w:rsidR="00CF05DC" w:rsidRPr="00CF05DC">
              <w:rPr>
                <w:rFonts w:ascii="Sylfaen" w:hAnsi="Sylfaen"/>
                <w:sz w:val="20"/>
                <w:szCs w:val="24"/>
              </w:rPr>
              <w:t>եւ</w:t>
            </w:r>
            <w:r w:rsidRPr="00CF05DC">
              <w:rPr>
                <w:rFonts w:ascii="Sylfaen" w:hAnsi="Sylfaen"/>
                <w:sz w:val="20"/>
                <w:szCs w:val="24"/>
              </w:rPr>
              <w:t xml:space="preserve"> ներկայացման գերատեսչության կողմից Միության ԱԾՏ-ի միասնական ռեեստրի ազգային բաժնում ներառված կամ փոփոխված՝ Միության ԱԾՏ-ի օգտագործման իրավունքի մասին վկայականների վերաբերյալ ներկայացման գերատեսչության կողմից ներկայացված  տեղեկությունների՝ այդ բաժնում հրապարակման ապահովման </w:t>
            </w:r>
            <w:r w:rsidR="00CF05DC" w:rsidRPr="00CF05DC">
              <w:rPr>
                <w:rFonts w:ascii="Sylfaen" w:hAnsi="Sylfaen"/>
                <w:sz w:val="20"/>
                <w:szCs w:val="24"/>
              </w:rPr>
              <w:t>եւ</w:t>
            </w:r>
            <w:r w:rsidRPr="00CF05DC">
              <w:rPr>
                <w:rFonts w:ascii="Sylfaen" w:hAnsi="Sylfaen"/>
                <w:sz w:val="20"/>
                <w:szCs w:val="24"/>
              </w:rPr>
              <w:t xml:space="preserve"> Միության ԱԾՏ-ի միասնական ռեեստրի ազգային բաժինների բովանդակության սինքրոնացման նպատակով Միության ԱԾՏ-ի միասնական ռեեստրից նրանց հարցմամբ ազգային արտոնագրային գերատեսչության կողմից տեղեկությունների ներկայացման համար, ինչպես նա</w:t>
            </w:r>
            <w:r w:rsidR="00CF05DC" w:rsidRPr="00CF05DC">
              <w:rPr>
                <w:rFonts w:ascii="Sylfaen" w:hAnsi="Sylfaen"/>
                <w:sz w:val="20"/>
                <w:szCs w:val="24"/>
              </w:rPr>
              <w:t>եւ</w:t>
            </w:r>
            <w:r w:rsidRPr="00CF05DC">
              <w:rPr>
                <w:rFonts w:ascii="Sylfaen" w:hAnsi="Sylfaen"/>
                <w:sz w:val="20"/>
                <w:szCs w:val="24"/>
              </w:rPr>
              <w:t xml:space="preserve"> Միության տեղեկատվական պորտալում հրապարակված՝ Միության ԱԾՏ-ի միասնական ռեեստրից տեղեկությունների հասանելիության՝ անհատույց հիմունքներով  ապահովման </w:t>
            </w:r>
            <w:r w:rsidR="00CF05DC" w:rsidRPr="00CF05DC">
              <w:rPr>
                <w:rFonts w:ascii="Sylfaen" w:hAnsi="Sylfaen"/>
                <w:sz w:val="20"/>
                <w:szCs w:val="24"/>
              </w:rPr>
              <w:t>եւ</w:t>
            </w:r>
            <w:r w:rsidRPr="00CF05DC">
              <w:rPr>
                <w:rFonts w:ascii="Sylfaen" w:hAnsi="Sylfaen"/>
                <w:sz w:val="20"/>
                <w:szCs w:val="24"/>
              </w:rPr>
              <w:t xml:space="preserve"> Միության ԱԾՏ-ի միասնական ռեեստրից տեղեկությունների որոնման, ստացման ու մշակման սերվիսների՝ այդ տեղեկությունները ստանալու համար շահագրգիռ անձանց տրամադրման համար</w:t>
            </w:r>
          </w:p>
        </w:tc>
      </w:tr>
      <w:tr w:rsidR="00DC6AD9" w:rsidRPr="00CF05DC" w14:paraId="5799008B" w14:textId="77777777" w:rsidTr="00CF05DC">
        <w:trPr>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2D359F05" w14:textId="77777777" w:rsidR="00DC6AD9" w:rsidRPr="00CF05DC" w:rsidRDefault="00DC6AD9" w:rsidP="00CF05DC">
            <w:pPr>
              <w:pStyle w:val="a3"/>
              <w:widowControl w:val="0"/>
              <w:spacing w:after="120" w:line="240" w:lineRule="auto"/>
              <w:jc w:val="left"/>
              <w:rPr>
                <w:rFonts w:ascii="Sylfaen" w:eastAsiaTheme="minorEastAsia" w:hAnsi="Sylfaen"/>
                <w:sz w:val="20"/>
                <w:szCs w:val="24"/>
              </w:rPr>
            </w:pPr>
            <w:r w:rsidRPr="00CF05DC">
              <w:rPr>
                <w:rFonts w:ascii="Sylfaen" w:hAnsi="Sylfaen"/>
                <w:sz w:val="20"/>
                <w:szCs w:val="24"/>
              </w:rPr>
              <w:lastRenderedPageBreak/>
              <w:t>P.SP.03.ACT.001</w:t>
            </w:r>
          </w:p>
        </w:tc>
        <w:tc>
          <w:tcPr>
            <w:tcW w:w="3118" w:type="dxa"/>
            <w:tcBorders>
              <w:top w:val="single" w:sz="4" w:space="0" w:color="auto"/>
              <w:left w:val="single" w:sz="4" w:space="0" w:color="auto"/>
              <w:bottom w:val="single" w:sz="4" w:space="0" w:color="auto"/>
              <w:right w:val="single" w:sz="4" w:space="0" w:color="auto"/>
            </w:tcBorders>
            <w:tcMar>
              <w:top w:w="85" w:type="dxa"/>
              <w:bottom w:w="85" w:type="dxa"/>
            </w:tcMar>
          </w:tcPr>
          <w:p w14:paraId="7D224A12" w14:textId="77777777" w:rsidR="00DC6AD9" w:rsidRPr="00CF05DC" w:rsidRDefault="00DC6AD9" w:rsidP="00CF05DC">
            <w:pPr>
              <w:pStyle w:val="a3"/>
              <w:widowControl w:val="0"/>
              <w:spacing w:after="120" w:line="240" w:lineRule="auto"/>
              <w:jc w:val="left"/>
              <w:rPr>
                <w:rFonts w:ascii="Sylfaen" w:hAnsi="Sylfaen"/>
                <w:sz w:val="20"/>
                <w:szCs w:val="24"/>
              </w:rPr>
            </w:pPr>
            <w:r w:rsidRPr="00CF05DC">
              <w:rPr>
                <w:rFonts w:ascii="Sylfaen" w:hAnsi="Sylfaen"/>
                <w:sz w:val="20"/>
                <w:szCs w:val="24"/>
              </w:rPr>
              <w:t>ներկայացման գերատեսչություն</w:t>
            </w:r>
          </w:p>
        </w:tc>
        <w:tc>
          <w:tcPr>
            <w:tcW w:w="3968" w:type="dxa"/>
            <w:tcBorders>
              <w:top w:val="single" w:sz="4" w:space="0" w:color="auto"/>
              <w:left w:val="single" w:sz="4" w:space="0" w:color="auto"/>
              <w:bottom w:val="single" w:sz="4" w:space="0" w:color="auto"/>
              <w:right w:val="single" w:sz="4" w:space="0" w:color="auto"/>
            </w:tcBorders>
            <w:tcMar>
              <w:top w:w="85" w:type="dxa"/>
              <w:bottom w:w="85" w:type="dxa"/>
            </w:tcMar>
          </w:tcPr>
          <w:p w14:paraId="27808AC7" w14:textId="77777777" w:rsidR="00DC6AD9" w:rsidRPr="00CF05DC" w:rsidRDefault="00DC6AD9" w:rsidP="00CF05DC">
            <w:pPr>
              <w:pStyle w:val="a3"/>
              <w:widowControl w:val="0"/>
              <w:spacing w:after="120" w:line="240" w:lineRule="auto"/>
              <w:jc w:val="left"/>
              <w:rPr>
                <w:rFonts w:ascii="Sylfaen" w:hAnsi="Sylfaen"/>
                <w:sz w:val="20"/>
                <w:szCs w:val="24"/>
              </w:rPr>
            </w:pPr>
            <w:r w:rsidRPr="00CF05DC">
              <w:rPr>
                <w:rFonts w:ascii="Sylfaen" w:hAnsi="Sylfaen"/>
                <w:sz w:val="20"/>
                <w:szCs w:val="24"/>
              </w:rPr>
              <w:t xml:space="preserve">լիազորված մարմին, որը, «Ապրանքային նշանների մասին» պայմանագրին </w:t>
            </w:r>
            <w:r w:rsidR="00CF05DC" w:rsidRPr="00CF05DC">
              <w:rPr>
                <w:rFonts w:ascii="Sylfaen" w:hAnsi="Sylfaen"/>
                <w:sz w:val="20"/>
                <w:szCs w:val="24"/>
              </w:rPr>
              <w:t>եւ</w:t>
            </w:r>
            <w:r w:rsidRPr="00CF05DC">
              <w:rPr>
                <w:rFonts w:ascii="Sylfaen" w:hAnsi="Sylfaen"/>
                <w:sz w:val="20"/>
                <w:szCs w:val="24"/>
              </w:rPr>
              <w:t xml:space="preserve"> Հրահանգին համապատասխան, կատարում է  ներկայացման գերատեսչության գործառույթները </w:t>
            </w:r>
            <w:r w:rsidR="00CF05DC" w:rsidRPr="00CF05DC">
              <w:rPr>
                <w:rFonts w:ascii="Sylfaen" w:hAnsi="Sylfaen"/>
                <w:sz w:val="20"/>
                <w:szCs w:val="24"/>
              </w:rPr>
              <w:t>եւ</w:t>
            </w:r>
            <w:r w:rsidRPr="00CF05DC">
              <w:rPr>
                <w:rFonts w:ascii="Sylfaen" w:hAnsi="Sylfaen"/>
                <w:sz w:val="20"/>
                <w:szCs w:val="24"/>
              </w:rPr>
              <w:t xml:space="preserve"> պատասխանատու է Միության ԱԾՏ-ի միասնական ռեեստրի ազգային բաժնի ձ</w:t>
            </w:r>
            <w:r w:rsidR="00CF05DC" w:rsidRPr="00CF05DC">
              <w:rPr>
                <w:rFonts w:ascii="Sylfaen" w:hAnsi="Sylfaen"/>
                <w:sz w:val="20"/>
                <w:szCs w:val="24"/>
              </w:rPr>
              <w:t>եւ</w:t>
            </w:r>
            <w:r w:rsidRPr="00CF05DC">
              <w:rPr>
                <w:rFonts w:ascii="Sylfaen" w:hAnsi="Sylfaen"/>
                <w:sz w:val="20"/>
                <w:szCs w:val="24"/>
              </w:rPr>
              <w:t xml:space="preserve">ավորման ու վարման </w:t>
            </w:r>
            <w:r w:rsidR="00CF05DC" w:rsidRPr="00CF05DC">
              <w:rPr>
                <w:rFonts w:ascii="Sylfaen" w:hAnsi="Sylfaen"/>
                <w:sz w:val="20"/>
                <w:szCs w:val="24"/>
              </w:rPr>
              <w:t>եւ</w:t>
            </w:r>
            <w:r w:rsidRPr="00CF05DC">
              <w:rPr>
                <w:rFonts w:ascii="Sylfaen" w:hAnsi="Sylfaen"/>
                <w:sz w:val="20"/>
                <w:szCs w:val="24"/>
              </w:rPr>
              <w:t xml:space="preserve"> Միության տեղեկատվական պորտալում տեղադրման </w:t>
            </w:r>
            <w:r w:rsidR="00CF05DC" w:rsidRPr="00CF05DC">
              <w:rPr>
                <w:rFonts w:ascii="Sylfaen" w:hAnsi="Sylfaen"/>
                <w:sz w:val="20"/>
                <w:szCs w:val="24"/>
              </w:rPr>
              <w:t>եւ</w:t>
            </w:r>
            <w:r w:rsidRPr="00CF05DC">
              <w:rPr>
                <w:rFonts w:ascii="Sylfaen" w:hAnsi="Sylfaen"/>
                <w:sz w:val="20"/>
                <w:szCs w:val="24"/>
              </w:rPr>
              <w:t xml:space="preserve"> հրապարակման համար Հանձնաժողով ու ազգային արտոնագրային գերատեսչություններ տեղեկությունների հետ</w:t>
            </w:r>
            <w:r w:rsidR="00CF05DC" w:rsidRPr="00CF05DC">
              <w:rPr>
                <w:rFonts w:ascii="Sylfaen" w:hAnsi="Sylfaen"/>
                <w:sz w:val="20"/>
                <w:szCs w:val="24"/>
              </w:rPr>
              <w:t>եւ</w:t>
            </w:r>
            <w:r w:rsidRPr="00CF05DC">
              <w:rPr>
                <w:rFonts w:ascii="Sylfaen" w:hAnsi="Sylfaen"/>
                <w:sz w:val="20"/>
                <w:szCs w:val="24"/>
              </w:rPr>
              <w:t>յալ տեսակների ներկայացման համար.</w:t>
            </w:r>
          </w:p>
          <w:p w14:paraId="0958C00D" w14:textId="77777777" w:rsidR="00DC6AD9" w:rsidRPr="00CF05DC" w:rsidRDefault="00DC6AD9" w:rsidP="00CF05DC">
            <w:pPr>
              <w:pStyle w:val="a3"/>
              <w:widowControl w:val="0"/>
              <w:spacing w:after="120" w:line="240" w:lineRule="auto"/>
              <w:jc w:val="left"/>
              <w:rPr>
                <w:rFonts w:ascii="Sylfaen" w:hAnsi="Sylfaen"/>
                <w:sz w:val="20"/>
                <w:szCs w:val="24"/>
              </w:rPr>
            </w:pPr>
            <w:r w:rsidRPr="00CF05DC">
              <w:rPr>
                <w:rFonts w:ascii="Sylfaen" w:hAnsi="Sylfaen"/>
                <w:sz w:val="20"/>
                <w:szCs w:val="24"/>
              </w:rPr>
              <w:t xml:space="preserve">տեղեկություններ՝ Միության ԱԾՏ հայտերի մասին, ներառյալ՝ նախքան Միության ԱԾՏ-ի գրանցման </w:t>
            </w:r>
            <w:r w:rsidR="00CF05DC" w:rsidRPr="00CF05DC">
              <w:rPr>
                <w:rFonts w:ascii="Sylfaen" w:hAnsi="Sylfaen"/>
                <w:sz w:val="20"/>
                <w:szCs w:val="24"/>
              </w:rPr>
              <w:t>եւ</w:t>
            </w:r>
            <w:r w:rsidRPr="00CF05DC">
              <w:rPr>
                <w:rFonts w:ascii="Sylfaen" w:hAnsi="Sylfaen"/>
                <w:sz w:val="20"/>
                <w:szCs w:val="24"/>
              </w:rPr>
              <w:t xml:space="preserve"> (կամ) Միության ԱԾՏ-ի օգտագործման իրավունքի տրամադրման մասին որոշում ընդունելը Միության ԱԾՏ հայտի մեջ փոփոխություններ կատարելու վերաբերյալ տեղեկությունները.</w:t>
            </w:r>
          </w:p>
          <w:p w14:paraId="2CCC5857" w14:textId="77777777" w:rsidR="00DC6AD9" w:rsidRPr="00CF05DC" w:rsidRDefault="00DC6AD9" w:rsidP="00CF05DC">
            <w:pPr>
              <w:pStyle w:val="a3"/>
              <w:widowControl w:val="0"/>
              <w:spacing w:after="120" w:line="240" w:lineRule="auto"/>
              <w:jc w:val="left"/>
              <w:rPr>
                <w:rFonts w:ascii="Sylfaen" w:hAnsi="Sylfaen"/>
                <w:sz w:val="20"/>
                <w:szCs w:val="24"/>
              </w:rPr>
            </w:pPr>
            <w:r w:rsidRPr="00CF05DC">
              <w:rPr>
                <w:rFonts w:ascii="Sylfaen" w:hAnsi="Sylfaen"/>
                <w:sz w:val="20"/>
                <w:szCs w:val="24"/>
              </w:rPr>
              <w:t>տեղեկություններ՝ նախքան «Ապրանքային նշանների  մասին» պայմանագիրն ուժի մեջ մտնելը գրանցված՝ ԱԾՏ-ի օգտագործման իրավունքի մասին վկայական տրամադրելու վերաբերյալ միջնորդությունների մասին</w:t>
            </w:r>
          </w:p>
          <w:p w14:paraId="3665BC20" w14:textId="77777777" w:rsidR="00DC6AD9" w:rsidRPr="00CF05DC" w:rsidRDefault="00DC6AD9" w:rsidP="00CF05DC">
            <w:pPr>
              <w:pStyle w:val="a3"/>
              <w:widowControl w:val="0"/>
              <w:spacing w:after="120" w:line="240" w:lineRule="auto"/>
              <w:jc w:val="left"/>
              <w:rPr>
                <w:rFonts w:ascii="Sylfaen" w:hAnsi="Sylfaen"/>
                <w:sz w:val="20"/>
                <w:szCs w:val="24"/>
              </w:rPr>
            </w:pPr>
            <w:r w:rsidRPr="00CF05DC">
              <w:rPr>
                <w:rFonts w:ascii="Sylfaen" w:hAnsi="Sylfaen"/>
                <w:sz w:val="20"/>
                <w:szCs w:val="24"/>
              </w:rPr>
              <w:t xml:space="preserve">տեղեկություններ՝ Միության ԱԾՏ-ի գրանցումը </w:t>
            </w:r>
            <w:r w:rsidR="00CF05DC" w:rsidRPr="00CF05DC">
              <w:rPr>
                <w:rFonts w:ascii="Sylfaen" w:hAnsi="Sylfaen"/>
                <w:sz w:val="20"/>
                <w:szCs w:val="24"/>
              </w:rPr>
              <w:t>եւ</w:t>
            </w:r>
            <w:r w:rsidRPr="00CF05DC">
              <w:rPr>
                <w:rFonts w:ascii="Sylfaen" w:hAnsi="Sylfaen"/>
                <w:sz w:val="20"/>
                <w:szCs w:val="24"/>
              </w:rPr>
              <w:t xml:space="preserve"> (կամ) օգտագործման իրավունքի տրամադրումը մերժելու մասին, կամ տեղեկություններ այն մասին, որ Միության ԱԾՏ հայտը համարվում է հետ կանչված.</w:t>
            </w:r>
          </w:p>
          <w:p w14:paraId="77EEEC24" w14:textId="77777777" w:rsidR="00DC6AD9" w:rsidRPr="00CF05DC" w:rsidRDefault="00DC6AD9" w:rsidP="00CF05DC">
            <w:pPr>
              <w:pStyle w:val="a3"/>
              <w:widowControl w:val="0"/>
              <w:spacing w:after="120" w:line="240" w:lineRule="auto"/>
              <w:jc w:val="left"/>
              <w:rPr>
                <w:rFonts w:ascii="Sylfaen" w:hAnsi="Sylfaen"/>
                <w:sz w:val="20"/>
                <w:szCs w:val="24"/>
              </w:rPr>
            </w:pPr>
            <w:r w:rsidRPr="00CF05DC">
              <w:rPr>
                <w:rFonts w:ascii="Sylfaen" w:hAnsi="Sylfaen"/>
                <w:sz w:val="20"/>
                <w:szCs w:val="24"/>
              </w:rPr>
              <w:t xml:space="preserve">տեղեկություններ՝ Միության ԱԾՏ-ն Միության ԱԾՏ-ի միասնական ռեեստրում գրանցելու </w:t>
            </w:r>
            <w:r w:rsidR="00CF05DC" w:rsidRPr="00CF05DC">
              <w:rPr>
                <w:rFonts w:ascii="Sylfaen" w:hAnsi="Sylfaen"/>
                <w:sz w:val="20"/>
                <w:szCs w:val="24"/>
              </w:rPr>
              <w:t>եւ</w:t>
            </w:r>
            <w:r w:rsidRPr="00CF05DC">
              <w:rPr>
                <w:rFonts w:ascii="Sylfaen" w:hAnsi="Sylfaen"/>
                <w:sz w:val="20"/>
                <w:szCs w:val="24"/>
              </w:rPr>
              <w:t xml:space="preserve"> (կամ) Միության ԱԾՏ-ի օգտագործման իրավունքի մասին վկայական տալու մասին.</w:t>
            </w:r>
          </w:p>
          <w:p w14:paraId="23E61D16" w14:textId="77777777" w:rsidR="00DC6AD9" w:rsidRPr="00CF05DC" w:rsidRDefault="00DC6AD9" w:rsidP="00CF05DC">
            <w:pPr>
              <w:pStyle w:val="a3"/>
              <w:widowControl w:val="0"/>
              <w:spacing w:after="120" w:line="240" w:lineRule="auto"/>
              <w:jc w:val="left"/>
              <w:rPr>
                <w:rFonts w:ascii="Sylfaen" w:hAnsi="Sylfaen"/>
                <w:sz w:val="20"/>
                <w:szCs w:val="24"/>
              </w:rPr>
            </w:pPr>
            <w:r w:rsidRPr="00CF05DC">
              <w:rPr>
                <w:rFonts w:ascii="Sylfaen" w:hAnsi="Sylfaen"/>
                <w:sz w:val="20"/>
                <w:szCs w:val="24"/>
              </w:rPr>
              <w:t xml:space="preserve">տեղեկություններ՝ Միության ԱԾՏ-ի միասնական ռեեստրի հրապարակված </w:t>
            </w:r>
            <w:r w:rsidRPr="00CF05DC">
              <w:rPr>
                <w:rFonts w:ascii="Sylfaen" w:hAnsi="Sylfaen"/>
                <w:sz w:val="20"/>
                <w:szCs w:val="24"/>
              </w:rPr>
              <w:lastRenderedPageBreak/>
              <w:t>տեղեկություններում փոփոխություններ կատարելու մասին.</w:t>
            </w:r>
          </w:p>
          <w:p w14:paraId="4DF6A025" w14:textId="77777777" w:rsidR="00DC6AD9" w:rsidRPr="00CF05DC" w:rsidRDefault="00DC6AD9" w:rsidP="00CF05DC">
            <w:pPr>
              <w:pStyle w:val="a3"/>
              <w:widowControl w:val="0"/>
              <w:spacing w:after="120" w:line="240" w:lineRule="auto"/>
              <w:jc w:val="left"/>
              <w:rPr>
                <w:rFonts w:ascii="Sylfaen" w:hAnsi="Sylfaen"/>
                <w:sz w:val="20"/>
                <w:szCs w:val="24"/>
              </w:rPr>
            </w:pPr>
            <w:r w:rsidRPr="00CF05DC">
              <w:rPr>
                <w:rFonts w:ascii="Sylfaen" w:hAnsi="Sylfaen"/>
                <w:sz w:val="20"/>
                <w:szCs w:val="24"/>
              </w:rPr>
              <w:t>տեղեկություններ՝ Միության ԱԾՏ-ի միասնական ռեեստրում Միության ԱԾՏ-ի օգտագործման իրավունքի մասին վկայականի գործողության ժամկետը երկարաձգելու կամ դադարեցնելու մասին.</w:t>
            </w:r>
          </w:p>
          <w:p w14:paraId="096A8C67" w14:textId="77777777" w:rsidR="00DC6AD9" w:rsidRPr="00CF05DC" w:rsidRDefault="00DC6AD9" w:rsidP="00CF05DC">
            <w:pPr>
              <w:pStyle w:val="a3"/>
              <w:widowControl w:val="0"/>
              <w:spacing w:after="120" w:line="240" w:lineRule="auto"/>
              <w:jc w:val="left"/>
              <w:rPr>
                <w:rFonts w:ascii="Sylfaen" w:hAnsi="Sylfaen"/>
                <w:sz w:val="20"/>
                <w:szCs w:val="24"/>
              </w:rPr>
            </w:pPr>
            <w:r w:rsidRPr="00CF05DC">
              <w:rPr>
                <w:rFonts w:ascii="Sylfaen" w:hAnsi="Sylfaen"/>
                <w:sz w:val="20"/>
                <w:szCs w:val="24"/>
              </w:rPr>
              <w:t>ինչպես նա</w:t>
            </w:r>
            <w:r w:rsidR="00CF05DC" w:rsidRPr="00CF05DC">
              <w:rPr>
                <w:rFonts w:ascii="Sylfaen" w:hAnsi="Sylfaen"/>
                <w:sz w:val="20"/>
                <w:szCs w:val="24"/>
              </w:rPr>
              <w:t>եւ</w:t>
            </w:r>
            <w:r w:rsidRPr="00CF05DC">
              <w:rPr>
                <w:rFonts w:ascii="Sylfaen" w:hAnsi="Sylfaen"/>
                <w:sz w:val="20"/>
                <w:szCs w:val="24"/>
              </w:rPr>
              <w:t xml:space="preserve"> պատասխանատու է Միության ԱԾՏ-ի օգտագործման իրավունքի մասին վկայականի գրանցման </w:t>
            </w:r>
            <w:r w:rsidR="00CF05DC" w:rsidRPr="00CF05DC">
              <w:rPr>
                <w:rFonts w:ascii="Sylfaen" w:hAnsi="Sylfaen"/>
                <w:sz w:val="20"/>
                <w:szCs w:val="24"/>
              </w:rPr>
              <w:t>եւ</w:t>
            </w:r>
            <w:r w:rsidRPr="00CF05DC">
              <w:rPr>
                <w:rFonts w:ascii="Sylfaen" w:hAnsi="Sylfaen"/>
                <w:sz w:val="20"/>
                <w:szCs w:val="24"/>
              </w:rPr>
              <w:t xml:space="preserve"> (կամ) տրման դիմաց տուրքի գումարի </w:t>
            </w:r>
            <w:r w:rsidR="00CF05DC" w:rsidRPr="00CF05DC">
              <w:rPr>
                <w:rFonts w:ascii="Sylfaen" w:hAnsi="Sylfaen"/>
                <w:sz w:val="20"/>
                <w:szCs w:val="24"/>
              </w:rPr>
              <w:t>եւ</w:t>
            </w:r>
            <w:r w:rsidRPr="00CF05DC">
              <w:rPr>
                <w:rFonts w:ascii="Sylfaen" w:hAnsi="Sylfaen"/>
                <w:sz w:val="20"/>
                <w:szCs w:val="24"/>
              </w:rPr>
              <w:t xml:space="preserve"> նշված տուրքի վճարման համար վճարային վավերապայմանների մասին տեղեկությունների՝ ազգային արտոնագրային գերատեսչություններից հարցման ու ստացման համար </w:t>
            </w:r>
            <w:r w:rsidR="00CF05DC" w:rsidRPr="00CF05DC">
              <w:rPr>
                <w:rFonts w:ascii="Sylfaen" w:hAnsi="Sylfaen"/>
                <w:sz w:val="20"/>
                <w:szCs w:val="24"/>
              </w:rPr>
              <w:t>եւ</w:t>
            </w:r>
            <w:r w:rsidRPr="00CF05DC">
              <w:rPr>
                <w:rFonts w:ascii="Sylfaen" w:hAnsi="Sylfaen"/>
                <w:sz w:val="20"/>
                <w:szCs w:val="24"/>
              </w:rPr>
              <w:t xml:space="preserve"> անհրաժեշտության դեպքում՝ տուրքերի վճարման հաստատման մասին տեղեկությունների (կամ այդպիսի տեղեկությունների բացակայության կամ տուրքերի ոչ ամբողջական վճարման մասին տեղեկությունների)՝ ազգային արտոնագրային գերատեսչություններից հարցման ու ստացման համար, </w:t>
            </w:r>
            <w:r w:rsidR="00CF05DC" w:rsidRPr="00CF05DC">
              <w:rPr>
                <w:rFonts w:ascii="Sylfaen" w:hAnsi="Sylfaen"/>
                <w:sz w:val="20"/>
                <w:szCs w:val="24"/>
              </w:rPr>
              <w:t>եւ</w:t>
            </w:r>
            <w:r w:rsidRPr="00CF05DC">
              <w:rPr>
                <w:rFonts w:ascii="Sylfaen" w:hAnsi="Sylfaen"/>
                <w:sz w:val="20"/>
                <w:szCs w:val="24"/>
              </w:rPr>
              <w:t xml:space="preserve"> հարցման հիման վրա ազգային արտոնագրային գերատեսչություններին ներկայացնում է Միության ԱԾՏ-ին կցվող փաստաթղթի կամ կցվող այլ տեսակի փաստաթղթի մասին տեղեկություններ</w:t>
            </w:r>
          </w:p>
        </w:tc>
      </w:tr>
      <w:tr w:rsidR="00DC6AD9" w:rsidRPr="00CF05DC" w14:paraId="0BBD0CC7" w14:textId="77777777" w:rsidTr="00CF05DC">
        <w:trPr>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23B6A605" w14:textId="77777777" w:rsidR="00DC6AD9" w:rsidRPr="00CF05DC" w:rsidRDefault="00DC6AD9" w:rsidP="00CF05DC">
            <w:pPr>
              <w:pStyle w:val="a3"/>
              <w:widowControl w:val="0"/>
              <w:spacing w:after="120" w:line="240" w:lineRule="auto"/>
              <w:jc w:val="left"/>
              <w:rPr>
                <w:rFonts w:ascii="Sylfaen" w:eastAsiaTheme="minorEastAsia" w:hAnsi="Sylfaen"/>
                <w:sz w:val="20"/>
                <w:szCs w:val="24"/>
              </w:rPr>
            </w:pPr>
            <w:r w:rsidRPr="00CF05DC">
              <w:rPr>
                <w:rFonts w:ascii="Sylfaen" w:hAnsi="Sylfaen"/>
                <w:sz w:val="20"/>
                <w:szCs w:val="24"/>
              </w:rPr>
              <w:lastRenderedPageBreak/>
              <w:t>P.SP.03.ACT.002</w:t>
            </w:r>
          </w:p>
        </w:tc>
        <w:tc>
          <w:tcPr>
            <w:tcW w:w="3118" w:type="dxa"/>
            <w:tcBorders>
              <w:top w:val="single" w:sz="4" w:space="0" w:color="auto"/>
              <w:left w:val="single" w:sz="4" w:space="0" w:color="auto"/>
              <w:bottom w:val="single" w:sz="4" w:space="0" w:color="auto"/>
              <w:right w:val="single" w:sz="4" w:space="0" w:color="auto"/>
            </w:tcBorders>
            <w:tcMar>
              <w:top w:w="85" w:type="dxa"/>
              <w:bottom w:w="85" w:type="dxa"/>
            </w:tcMar>
          </w:tcPr>
          <w:p w14:paraId="310BD945" w14:textId="77777777" w:rsidR="00DC6AD9" w:rsidRPr="00CF05DC" w:rsidRDefault="00DC6AD9" w:rsidP="00CF05DC">
            <w:pPr>
              <w:pStyle w:val="a3"/>
              <w:widowControl w:val="0"/>
              <w:spacing w:after="120" w:line="240" w:lineRule="auto"/>
              <w:jc w:val="left"/>
              <w:rPr>
                <w:rFonts w:ascii="Sylfaen" w:hAnsi="Sylfaen"/>
                <w:sz w:val="20"/>
                <w:szCs w:val="24"/>
              </w:rPr>
            </w:pPr>
            <w:r w:rsidRPr="00CF05DC">
              <w:rPr>
                <w:rFonts w:ascii="Sylfaen" w:hAnsi="Sylfaen"/>
                <w:sz w:val="20"/>
                <w:szCs w:val="24"/>
              </w:rPr>
              <w:t>ազգային արտոնագրային գերատեսչությունը</w:t>
            </w:r>
          </w:p>
        </w:tc>
        <w:tc>
          <w:tcPr>
            <w:tcW w:w="3968" w:type="dxa"/>
            <w:tcBorders>
              <w:top w:val="single" w:sz="4" w:space="0" w:color="auto"/>
              <w:left w:val="single" w:sz="4" w:space="0" w:color="auto"/>
              <w:bottom w:val="single" w:sz="4" w:space="0" w:color="auto"/>
              <w:right w:val="single" w:sz="4" w:space="0" w:color="auto"/>
            </w:tcBorders>
            <w:tcMar>
              <w:top w:w="85" w:type="dxa"/>
              <w:bottom w:w="85" w:type="dxa"/>
            </w:tcMar>
          </w:tcPr>
          <w:p w14:paraId="2E9B0289" w14:textId="77777777" w:rsidR="00DC6AD9" w:rsidRPr="00CF05DC" w:rsidRDefault="00DC6AD9" w:rsidP="00CF05DC">
            <w:pPr>
              <w:pStyle w:val="a3"/>
              <w:widowControl w:val="0"/>
              <w:spacing w:after="120" w:line="240" w:lineRule="auto"/>
              <w:jc w:val="left"/>
              <w:rPr>
                <w:rFonts w:ascii="Sylfaen" w:hAnsi="Sylfaen"/>
                <w:sz w:val="20"/>
                <w:szCs w:val="24"/>
              </w:rPr>
            </w:pPr>
            <w:r w:rsidRPr="00CF05DC">
              <w:rPr>
                <w:rFonts w:ascii="Sylfaen" w:hAnsi="Sylfaen"/>
                <w:sz w:val="20"/>
                <w:szCs w:val="24"/>
              </w:rPr>
              <w:t xml:space="preserve">լիազորված մարմին, որը, «Ապրանքային նշանների մասին» պայմանագրին </w:t>
            </w:r>
            <w:r w:rsidR="00CF05DC" w:rsidRPr="00CF05DC">
              <w:rPr>
                <w:rFonts w:ascii="Sylfaen" w:hAnsi="Sylfaen"/>
                <w:sz w:val="20"/>
                <w:szCs w:val="24"/>
              </w:rPr>
              <w:t>եւ</w:t>
            </w:r>
            <w:r w:rsidRPr="00CF05DC">
              <w:rPr>
                <w:rFonts w:ascii="Sylfaen" w:hAnsi="Sylfaen"/>
                <w:sz w:val="20"/>
                <w:szCs w:val="24"/>
              </w:rPr>
              <w:t xml:space="preserve"> Հրահանգին համապատասխան, կատարում է ազգային արտոնագրային  գերատեսչության գործառույթները, պատասխանատու է Միության ԱԾՏ-ի օգտագործման իրավունքի մասին վկայականի գրանցման </w:t>
            </w:r>
            <w:r w:rsidR="00CF05DC" w:rsidRPr="00CF05DC">
              <w:rPr>
                <w:rFonts w:ascii="Sylfaen" w:hAnsi="Sylfaen"/>
                <w:sz w:val="20"/>
                <w:szCs w:val="24"/>
              </w:rPr>
              <w:t>եւ</w:t>
            </w:r>
            <w:r w:rsidRPr="00CF05DC">
              <w:rPr>
                <w:rFonts w:ascii="Sylfaen" w:hAnsi="Sylfaen"/>
                <w:sz w:val="20"/>
                <w:szCs w:val="24"/>
              </w:rPr>
              <w:t xml:space="preserve"> (կամ) տրման դիմաց տուրքի գումարի </w:t>
            </w:r>
            <w:r w:rsidR="00CF05DC" w:rsidRPr="00CF05DC">
              <w:rPr>
                <w:rFonts w:ascii="Sylfaen" w:hAnsi="Sylfaen"/>
                <w:sz w:val="20"/>
                <w:szCs w:val="24"/>
              </w:rPr>
              <w:t>եւ</w:t>
            </w:r>
            <w:r w:rsidRPr="00CF05DC">
              <w:rPr>
                <w:rFonts w:ascii="Sylfaen" w:hAnsi="Sylfaen"/>
                <w:sz w:val="20"/>
                <w:szCs w:val="24"/>
              </w:rPr>
              <w:t xml:space="preserve"> նշված տուրքի վճարման համար վճարային վավերապայմանների մասին տեղեկությունները, ինչպես նա</w:t>
            </w:r>
            <w:r w:rsidR="00CF05DC" w:rsidRPr="00CF05DC">
              <w:rPr>
                <w:rFonts w:ascii="Sylfaen" w:hAnsi="Sylfaen"/>
                <w:sz w:val="20"/>
                <w:szCs w:val="24"/>
              </w:rPr>
              <w:t>եւ</w:t>
            </w:r>
            <w:r w:rsidRPr="00CF05DC">
              <w:rPr>
                <w:rFonts w:ascii="Sylfaen" w:hAnsi="Sylfaen"/>
                <w:sz w:val="20"/>
                <w:szCs w:val="24"/>
              </w:rPr>
              <w:t xml:space="preserve"> տուրքերի վճարման հաստատման </w:t>
            </w:r>
            <w:r w:rsidRPr="00CF05DC">
              <w:rPr>
                <w:rFonts w:ascii="Sylfaen" w:hAnsi="Sylfaen"/>
                <w:sz w:val="20"/>
                <w:szCs w:val="24"/>
              </w:rPr>
              <w:lastRenderedPageBreak/>
              <w:t xml:space="preserve">մասին տեղեկությունները (կամ այդպիսի տեղեկությունների բացակայության կամ տուրքերի ոչ ամբողջական վճարման մասին տեղեկությունները) ներկայացման գերատեսչություններ նրանց հարցմամբ ներկայացնելու համար, ներկայացման գերատեսչություններից ստանում է տեղեկություններ Միության ԱԾՏ հայտերի (նախքան «Ապրանքային նշանների մասին» պայմանագիրն ուժի մեջ մտնելը գրանցված՝ ԱԾՏ-ի օգտագործման իրավունքի մասին վկայական տրամադրելու վերաբերյալ միջնորդությունների), Միության գրանցված ԱԾՏ-ի </w:t>
            </w:r>
            <w:r w:rsidR="00CF05DC" w:rsidRPr="00CF05DC">
              <w:rPr>
                <w:rFonts w:ascii="Sylfaen" w:hAnsi="Sylfaen"/>
                <w:sz w:val="20"/>
                <w:szCs w:val="24"/>
              </w:rPr>
              <w:t>եւ</w:t>
            </w:r>
            <w:r w:rsidRPr="00CF05DC">
              <w:rPr>
                <w:rFonts w:ascii="Sylfaen" w:hAnsi="Sylfaen"/>
                <w:sz w:val="20"/>
                <w:szCs w:val="24"/>
              </w:rPr>
              <w:t xml:space="preserve"> ներկայացման գերատեսչությունների կողմից Միության ԱԾՏ-ի միասնական ռեեստրի ազգային բաժնում ներառված կամ փոփոխված՝ Միության ԱԾՏ-ի օգտագործման իրավունքի մասին վկայականների վերաբերյալ, Հանձնաժողովից հարցում է կատարում </w:t>
            </w:r>
            <w:r w:rsidR="00CF05DC" w:rsidRPr="00CF05DC">
              <w:rPr>
                <w:rFonts w:ascii="Sylfaen" w:hAnsi="Sylfaen"/>
                <w:sz w:val="20"/>
                <w:szCs w:val="24"/>
              </w:rPr>
              <w:t>եւ</w:t>
            </w:r>
            <w:r w:rsidRPr="00CF05DC">
              <w:rPr>
                <w:rFonts w:ascii="Sylfaen" w:hAnsi="Sylfaen"/>
                <w:sz w:val="20"/>
                <w:szCs w:val="24"/>
              </w:rPr>
              <w:t xml:space="preserve"> ստանում է տեղեկություններ Միության ԱԾՏ-ի միասնական ռեեստրից, ինչպես նա</w:t>
            </w:r>
            <w:r w:rsidR="00CF05DC" w:rsidRPr="00CF05DC">
              <w:rPr>
                <w:rFonts w:ascii="Sylfaen" w:hAnsi="Sylfaen"/>
                <w:sz w:val="20"/>
                <w:szCs w:val="24"/>
              </w:rPr>
              <w:t>եւ</w:t>
            </w:r>
            <w:r w:rsidRPr="00CF05DC">
              <w:rPr>
                <w:rFonts w:ascii="Sylfaen" w:hAnsi="Sylfaen"/>
                <w:sz w:val="20"/>
                <w:szCs w:val="24"/>
              </w:rPr>
              <w:t xml:space="preserve"> ներկայացման գերատեսչություններից հարցում է կատարում Միության ԱԾՏ-ին կցվող փաստաթղթի կամ կցվող այլ տեսակի փաստաթղթի վերաբերյալ տեղեկությունների մասով՝ Միության ԱԾՏ-ի միասնական ռեեստրի ազգային բաժինների բովանդակության սինքրոնացման նպատակով</w:t>
            </w:r>
          </w:p>
        </w:tc>
      </w:tr>
      <w:tr w:rsidR="00DC6AD9" w:rsidRPr="00CF05DC" w14:paraId="0CEFE9DF" w14:textId="77777777" w:rsidTr="00CF05DC">
        <w:trPr>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6E9FDAF3" w14:textId="77777777" w:rsidR="00DC6AD9" w:rsidRPr="00CF05DC" w:rsidRDefault="00DC6AD9" w:rsidP="00CF05DC">
            <w:pPr>
              <w:pStyle w:val="a3"/>
              <w:widowControl w:val="0"/>
              <w:spacing w:after="120" w:line="240" w:lineRule="auto"/>
              <w:jc w:val="left"/>
              <w:rPr>
                <w:rFonts w:ascii="Sylfaen" w:eastAsiaTheme="minorEastAsia" w:hAnsi="Sylfaen"/>
                <w:sz w:val="20"/>
                <w:szCs w:val="24"/>
              </w:rPr>
            </w:pPr>
            <w:r w:rsidRPr="00CF05DC">
              <w:rPr>
                <w:rFonts w:ascii="Sylfaen" w:hAnsi="Sylfaen"/>
                <w:sz w:val="20"/>
                <w:szCs w:val="24"/>
              </w:rPr>
              <w:lastRenderedPageBreak/>
              <w:t>P.SP.03.ACT.003</w:t>
            </w:r>
          </w:p>
        </w:tc>
        <w:tc>
          <w:tcPr>
            <w:tcW w:w="3118" w:type="dxa"/>
            <w:tcBorders>
              <w:top w:val="single" w:sz="4" w:space="0" w:color="auto"/>
              <w:left w:val="single" w:sz="4" w:space="0" w:color="auto"/>
              <w:bottom w:val="single" w:sz="4" w:space="0" w:color="auto"/>
              <w:right w:val="single" w:sz="4" w:space="0" w:color="auto"/>
            </w:tcBorders>
            <w:tcMar>
              <w:top w:w="85" w:type="dxa"/>
              <w:bottom w:w="85" w:type="dxa"/>
            </w:tcMar>
          </w:tcPr>
          <w:p w14:paraId="059F8003" w14:textId="77777777" w:rsidR="00DC6AD9" w:rsidRPr="00CF05DC" w:rsidRDefault="00DC6AD9" w:rsidP="00CF05DC">
            <w:pPr>
              <w:pStyle w:val="a3"/>
              <w:widowControl w:val="0"/>
              <w:spacing w:after="120" w:line="240" w:lineRule="auto"/>
              <w:jc w:val="left"/>
              <w:rPr>
                <w:rFonts w:ascii="Sylfaen" w:hAnsi="Sylfaen"/>
                <w:sz w:val="20"/>
                <w:szCs w:val="24"/>
              </w:rPr>
            </w:pPr>
            <w:r w:rsidRPr="00CF05DC">
              <w:rPr>
                <w:rFonts w:ascii="Sylfaen" w:hAnsi="Sylfaen"/>
                <w:sz w:val="20"/>
                <w:szCs w:val="24"/>
              </w:rPr>
              <w:t>տեղեկություններ ստանալու համար շահագրգիռ անձ</w:t>
            </w:r>
          </w:p>
        </w:tc>
        <w:tc>
          <w:tcPr>
            <w:tcW w:w="3968" w:type="dxa"/>
            <w:tcBorders>
              <w:top w:val="single" w:sz="4" w:space="0" w:color="auto"/>
              <w:left w:val="single" w:sz="4" w:space="0" w:color="auto"/>
              <w:bottom w:val="single" w:sz="4" w:space="0" w:color="auto"/>
              <w:right w:val="single" w:sz="4" w:space="0" w:color="auto"/>
            </w:tcBorders>
            <w:tcMar>
              <w:top w:w="85" w:type="dxa"/>
              <w:bottom w:w="85" w:type="dxa"/>
            </w:tcMar>
          </w:tcPr>
          <w:p w14:paraId="52FE9D93" w14:textId="77777777" w:rsidR="00DC6AD9" w:rsidRPr="00CF05DC" w:rsidRDefault="00DC6AD9" w:rsidP="00CF05DC">
            <w:pPr>
              <w:pStyle w:val="a3"/>
              <w:widowControl w:val="0"/>
              <w:spacing w:after="120" w:line="240" w:lineRule="auto"/>
              <w:jc w:val="left"/>
              <w:rPr>
                <w:rFonts w:ascii="Sylfaen" w:hAnsi="Sylfaen"/>
                <w:sz w:val="20"/>
                <w:szCs w:val="24"/>
              </w:rPr>
            </w:pPr>
            <w:r w:rsidRPr="00CF05DC">
              <w:rPr>
                <w:rFonts w:ascii="Sylfaen" w:hAnsi="Sylfaen"/>
                <w:sz w:val="20"/>
                <w:szCs w:val="24"/>
              </w:rPr>
              <w:t>ֆիզիկական կամ իրավաբանական անձ, ինչպես նա</w:t>
            </w:r>
            <w:r w:rsidR="00CF05DC" w:rsidRPr="00CF05DC">
              <w:rPr>
                <w:rFonts w:ascii="Sylfaen" w:hAnsi="Sylfaen"/>
                <w:sz w:val="20"/>
                <w:szCs w:val="24"/>
              </w:rPr>
              <w:t>եւ</w:t>
            </w:r>
            <w:r w:rsidRPr="00CF05DC">
              <w:rPr>
                <w:rFonts w:ascii="Sylfaen" w:hAnsi="Sylfaen"/>
                <w:sz w:val="20"/>
                <w:szCs w:val="24"/>
              </w:rPr>
              <w:t xml:space="preserve"> անդամ պետությունների պետական իշխանության մարմինների ներկայացուցիչ, որը շահագրգռված է Միության ԱԾՏ-ի միասնական ռեեստրից տեղեկությունների ստացման համար, </w:t>
            </w:r>
            <w:r w:rsidR="00CF05DC" w:rsidRPr="00CF05DC">
              <w:rPr>
                <w:rFonts w:ascii="Sylfaen" w:hAnsi="Sylfaen"/>
                <w:sz w:val="20"/>
                <w:szCs w:val="24"/>
              </w:rPr>
              <w:t>եւ</w:t>
            </w:r>
            <w:r w:rsidRPr="00CF05DC">
              <w:rPr>
                <w:rFonts w:ascii="Sylfaen" w:hAnsi="Sylfaen"/>
                <w:sz w:val="20"/>
                <w:szCs w:val="24"/>
              </w:rPr>
              <w:t xml:space="preserve"> որը Միության տեղեկատվական պորտալում հարցում է կատարում ու ստանում է տեղեկություններ` Միության ԱԾՏ հայտերի, Միության գրանցված ԱԾՏ-ի </w:t>
            </w:r>
            <w:r w:rsidR="00CF05DC" w:rsidRPr="00CF05DC">
              <w:rPr>
                <w:rFonts w:ascii="Sylfaen" w:hAnsi="Sylfaen"/>
                <w:sz w:val="20"/>
                <w:szCs w:val="24"/>
              </w:rPr>
              <w:t>եւ</w:t>
            </w:r>
            <w:r w:rsidRPr="00CF05DC">
              <w:rPr>
                <w:rFonts w:ascii="Sylfaen" w:hAnsi="Sylfaen"/>
                <w:sz w:val="20"/>
                <w:szCs w:val="24"/>
              </w:rPr>
              <w:t xml:space="preserve"> (կամ) Միության ԱԾՏ-ի օգտագործման իրավունքի մասին վկայականների </w:t>
            </w:r>
            <w:r w:rsidRPr="00CF05DC">
              <w:rPr>
                <w:rFonts w:ascii="Sylfaen" w:hAnsi="Sylfaen"/>
                <w:sz w:val="20"/>
                <w:szCs w:val="24"/>
              </w:rPr>
              <w:lastRenderedPageBreak/>
              <w:t>մասին</w:t>
            </w:r>
          </w:p>
        </w:tc>
      </w:tr>
      <w:tr w:rsidR="00DC6AD9" w:rsidRPr="00CF05DC" w14:paraId="4D0D488B" w14:textId="77777777" w:rsidTr="00CF05DC">
        <w:trPr>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6AEBBED7" w14:textId="77777777" w:rsidR="00DC6AD9" w:rsidRPr="00CF05DC" w:rsidRDefault="00DC6AD9" w:rsidP="00CF05DC">
            <w:pPr>
              <w:pStyle w:val="a3"/>
              <w:widowControl w:val="0"/>
              <w:spacing w:after="120" w:line="240" w:lineRule="auto"/>
              <w:jc w:val="left"/>
              <w:rPr>
                <w:rFonts w:ascii="Sylfaen" w:eastAsiaTheme="minorEastAsia" w:hAnsi="Sylfaen"/>
                <w:sz w:val="20"/>
                <w:szCs w:val="24"/>
              </w:rPr>
            </w:pPr>
            <w:r w:rsidRPr="00CF05DC">
              <w:rPr>
                <w:rFonts w:ascii="Sylfaen" w:hAnsi="Sylfaen"/>
                <w:sz w:val="20"/>
                <w:szCs w:val="24"/>
              </w:rPr>
              <w:lastRenderedPageBreak/>
              <w:t>P.SP.03.ACT.004</w:t>
            </w:r>
          </w:p>
        </w:tc>
        <w:tc>
          <w:tcPr>
            <w:tcW w:w="3118" w:type="dxa"/>
            <w:tcBorders>
              <w:top w:val="single" w:sz="4" w:space="0" w:color="auto"/>
              <w:left w:val="single" w:sz="4" w:space="0" w:color="auto"/>
              <w:bottom w:val="single" w:sz="4" w:space="0" w:color="auto"/>
              <w:right w:val="single" w:sz="4" w:space="0" w:color="auto"/>
            </w:tcBorders>
            <w:tcMar>
              <w:top w:w="85" w:type="dxa"/>
              <w:bottom w:w="85" w:type="dxa"/>
            </w:tcMar>
          </w:tcPr>
          <w:p w14:paraId="71052C19" w14:textId="77777777" w:rsidR="00DC6AD9" w:rsidRPr="00CF05DC" w:rsidRDefault="00FB2F89" w:rsidP="00CF05DC">
            <w:pPr>
              <w:pStyle w:val="a3"/>
              <w:widowControl w:val="0"/>
              <w:spacing w:after="120" w:line="240" w:lineRule="auto"/>
              <w:jc w:val="left"/>
              <w:rPr>
                <w:rFonts w:ascii="Sylfaen" w:hAnsi="Sylfaen"/>
                <w:sz w:val="20"/>
                <w:szCs w:val="24"/>
              </w:rPr>
            </w:pPr>
            <w:r w:rsidRPr="00CF05DC">
              <w:rPr>
                <w:rFonts w:ascii="Sylfaen" w:hAnsi="Sylfaen"/>
                <w:sz w:val="20"/>
                <w:szCs w:val="24"/>
              </w:rPr>
              <w:t>Հ</w:t>
            </w:r>
            <w:r w:rsidR="00DC6AD9" w:rsidRPr="00CF05DC">
              <w:rPr>
                <w:rFonts w:ascii="Sylfaen" w:hAnsi="Sylfaen"/>
                <w:sz w:val="20"/>
                <w:szCs w:val="24"/>
              </w:rPr>
              <w:t>այտատու</w:t>
            </w:r>
          </w:p>
        </w:tc>
        <w:tc>
          <w:tcPr>
            <w:tcW w:w="3968" w:type="dxa"/>
            <w:tcBorders>
              <w:top w:val="single" w:sz="4" w:space="0" w:color="auto"/>
              <w:left w:val="single" w:sz="4" w:space="0" w:color="auto"/>
              <w:bottom w:val="single" w:sz="4" w:space="0" w:color="auto"/>
              <w:right w:val="single" w:sz="4" w:space="0" w:color="auto"/>
            </w:tcBorders>
            <w:tcMar>
              <w:top w:w="85" w:type="dxa"/>
              <w:bottom w:w="85" w:type="dxa"/>
            </w:tcMar>
          </w:tcPr>
          <w:p w14:paraId="6E79ADCB" w14:textId="77777777" w:rsidR="00DC6AD9" w:rsidRPr="00CF05DC" w:rsidRDefault="00DC6AD9" w:rsidP="00CF05DC">
            <w:pPr>
              <w:pStyle w:val="a3"/>
              <w:widowControl w:val="0"/>
              <w:spacing w:after="120" w:line="240" w:lineRule="auto"/>
              <w:jc w:val="left"/>
              <w:rPr>
                <w:rFonts w:ascii="Sylfaen" w:hAnsi="Sylfaen"/>
                <w:sz w:val="20"/>
                <w:szCs w:val="24"/>
              </w:rPr>
            </w:pPr>
            <w:r w:rsidRPr="00CF05DC">
              <w:rPr>
                <w:rFonts w:ascii="Sylfaen" w:hAnsi="Sylfaen"/>
                <w:sz w:val="20"/>
                <w:szCs w:val="24"/>
              </w:rPr>
              <w:t xml:space="preserve">ներկայացման գերատեսչություն Միության ապրանքի ծագման տեղանվան հայտ ներկայացրած ֆիզիկական կամ իրավաբանական անձ, այդ թվում՝ նշված անձի ներկայացուցիչ, ներառյալ՝ ներկայացման գերատեսչությունում գրանցված արտոնագրային հավատարմատարը՝ միջազգային պայմանագրերին եւ ներկայացման գերատեսչության պետության օրենսդրությանը համապատասխան։ Հայտատուի </w:t>
            </w:r>
            <w:r w:rsidR="00CF05DC" w:rsidRPr="00CF05DC">
              <w:rPr>
                <w:rFonts w:ascii="Sylfaen" w:hAnsi="Sylfaen"/>
                <w:sz w:val="20"/>
                <w:szCs w:val="24"/>
              </w:rPr>
              <w:t>եւ</w:t>
            </w:r>
            <w:r w:rsidRPr="00CF05DC">
              <w:rPr>
                <w:rFonts w:ascii="Sylfaen" w:hAnsi="Sylfaen"/>
                <w:sz w:val="20"/>
                <w:szCs w:val="24"/>
              </w:rPr>
              <w:t xml:space="preserve"> ներկայացման գերատեսչության, հայտատուի </w:t>
            </w:r>
            <w:r w:rsidR="00CF05DC" w:rsidRPr="00CF05DC">
              <w:rPr>
                <w:rFonts w:ascii="Sylfaen" w:hAnsi="Sylfaen"/>
                <w:sz w:val="20"/>
                <w:szCs w:val="24"/>
              </w:rPr>
              <w:t>եւ</w:t>
            </w:r>
            <w:r w:rsidRPr="00CF05DC">
              <w:rPr>
                <w:rFonts w:ascii="Sylfaen" w:hAnsi="Sylfaen"/>
                <w:sz w:val="20"/>
                <w:szCs w:val="24"/>
              </w:rPr>
              <w:t xml:space="preserve"> ազգային արտոնագրային գերատեսչության միջ</w:t>
            </w:r>
            <w:r w:rsidR="00CF05DC" w:rsidRPr="00CF05DC">
              <w:rPr>
                <w:rFonts w:ascii="Sylfaen" w:hAnsi="Sylfaen"/>
                <w:sz w:val="20"/>
                <w:szCs w:val="24"/>
              </w:rPr>
              <w:t>եւ</w:t>
            </w:r>
            <w:r w:rsidRPr="00CF05DC">
              <w:rPr>
                <w:rFonts w:ascii="Sylfaen" w:hAnsi="Sylfaen"/>
                <w:sz w:val="20"/>
                <w:szCs w:val="24"/>
              </w:rPr>
              <w:t xml:space="preserve"> տեղեկատվական փոխգործակցությունն իրականացվում է ընդհանուր գործընթացի շրջանակներից դուրս՝ նշված տեղեկատվական փոխգործակցությունն ապահովող էլեկտրոնային ծառայությունների ինտեգրված համակարգի ազգային հատվածների շրջանակներում իրագործման, լրամշակման, կարգաբերման </w:t>
            </w:r>
            <w:r w:rsidR="00CF05DC" w:rsidRPr="00CF05DC">
              <w:rPr>
                <w:rFonts w:ascii="Sylfaen" w:hAnsi="Sylfaen"/>
                <w:sz w:val="20"/>
                <w:szCs w:val="24"/>
              </w:rPr>
              <w:t>եւ</w:t>
            </w:r>
            <w:r w:rsidRPr="00CF05DC">
              <w:rPr>
                <w:rFonts w:ascii="Sylfaen" w:hAnsi="Sylfaen"/>
                <w:sz w:val="20"/>
                <w:szCs w:val="24"/>
              </w:rPr>
              <w:t xml:space="preserve"> (կամ) կիրառման միջոցով՝ անդամ պետությունների օրենսդրությամբ նախատեսված դեպքերում։</w:t>
            </w:r>
          </w:p>
        </w:tc>
      </w:tr>
    </w:tbl>
    <w:p w14:paraId="11A4E9D2" w14:textId="77777777" w:rsidR="00CF05DC" w:rsidRPr="00C13ADE" w:rsidRDefault="00CF05DC" w:rsidP="00CF05DC">
      <w:pPr>
        <w:pStyle w:val="Heading2"/>
        <w:keepNext w:val="0"/>
        <w:keepLines w:val="0"/>
        <w:widowControl w:val="0"/>
        <w:spacing w:before="0" w:after="160" w:line="360" w:lineRule="auto"/>
        <w:rPr>
          <w:rFonts w:ascii="Sylfaen" w:hAnsi="Sylfaen"/>
          <w:sz w:val="24"/>
          <w:szCs w:val="24"/>
        </w:rPr>
      </w:pPr>
      <w:bookmarkStart w:id="18" w:name="_Ref362515393"/>
      <w:bookmarkStart w:id="19" w:name="_Toc363227836"/>
      <w:bookmarkStart w:id="20" w:name="_Toc364113132"/>
      <w:bookmarkStart w:id="21" w:name="_Toc369271001"/>
      <w:bookmarkStart w:id="22" w:name="_Toc375908834"/>
    </w:p>
    <w:p w14:paraId="7EAAD149"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3. Ընդհանուր գործընթացի կառուցվածքը</w:t>
      </w:r>
      <w:bookmarkEnd w:id="16"/>
      <w:bookmarkEnd w:id="18"/>
      <w:bookmarkEnd w:id="19"/>
      <w:bookmarkEnd w:id="20"/>
      <w:bookmarkEnd w:id="21"/>
      <w:bookmarkEnd w:id="22"/>
    </w:p>
    <w:p w14:paraId="7A2BDFF7" w14:textId="77777777" w:rsidR="00DC6AD9" w:rsidRPr="00CF05DC" w:rsidRDefault="00DC6AD9" w:rsidP="00CF05DC">
      <w:pPr>
        <w:pStyle w:val="af0"/>
        <w:widowControl w:val="0"/>
        <w:tabs>
          <w:tab w:val="left" w:pos="1134"/>
        </w:tabs>
        <w:spacing w:after="160"/>
        <w:ind w:firstLine="567"/>
        <w:rPr>
          <w:rFonts w:ascii="Sylfaen" w:hAnsi="Sylfaen"/>
          <w:sz w:val="24"/>
        </w:rPr>
      </w:pPr>
      <w:bookmarkStart w:id="23" w:name="_Toc369271002"/>
      <w:r w:rsidRPr="00CF05DC">
        <w:rPr>
          <w:rFonts w:ascii="Sylfaen" w:hAnsi="Sylfaen"/>
          <w:sz w:val="24"/>
        </w:rPr>
        <w:t>10.</w:t>
      </w:r>
      <w:r w:rsidR="00CF05DC" w:rsidRPr="00C13ADE">
        <w:rPr>
          <w:rFonts w:ascii="Sylfaen" w:hAnsi="Sylfaen"/>
          <w:sz w:val="24"/>
        </w:rPr>
        <w:tab/>
      </w:r>
      <w:r w:rsidRPr="00CF05DC">
        <w:rPr>
          <w:rFonts w:ascii="Sylfaen" w:hAnsi="Sylfaen"/>
          <w:sz w:val="24"/>
        </w:rPr>
        <w:t xml:space="preserve">Ընդհանուր գործընթացն </w:t>
      </w:r>
      <w:bookmarkEnd w:id="23"/>
      <w:r w:rsidRPr="00CF05DC">
        <w:rPr>
          <w:rFonts w:ascii="Sylfaen" w:hAnsi="Sylfaen"/>
          <w:sz w:val="24"/>
        </w:rPr>
        <w:t>ըստ իրենց նպատակի խմբավորված ընթացակարգերի ամբողջություն է՝</w:t>
      </w:r>
    </w:p>
    <w:p w14:paraId="003C1014" w14:textId="77777777" w:rsidR="00DC6AD9" w:rsidRPr="00C13ADE" w:rsidRDefault="00DC6AD9" w:rsidP="00CF05DC">
      <w:pPr>
        <w:pStyle w:val="a1"/>
        <w:widowControl w:val="0"/>
        <w:tabs>
          <w:tab w:val="left" w:pos="1134"/>
        </w:tabs>
        <w:spacing w:after="160"/>
        <w:ind w:firstLine="567"/>
        <w:rPr>
          <w:rFonts w:ascii="Sylfaen" w:hAnsi="Sylfaen"/>
          <w:sz w:val="24"/>
        </w:rPr>
      </w:pPr>
      <w:r w:rsidRPr="00CF05DC">
        <w:rPr>
          <w:rFonts w:ascii="Sylfaen" w:hAnsi="Sylfaen"/>
          <w:sz w:val="24"/>
        </w:rPr>
        <w:t>ա)</w:t>
      </w:r>
      <w:r w:rsidR="00CF05DC" w:rsidRPr="00C13ADE">
        <w:rPr>
          <w:rFonts w:ascii="Sylfaen" w:hAnsi="Sylfaen"/>
          <w:sz w:val="24"/>
        </w:rPr>
        <w:tab/>
      </w:r>
      <w:r w:rsidRPr="00CF05DC">
        <w:rPr>
          <w:rFonts w:ascii="Sylfaen" w:hAnsi="Sylfaen"/>
          <w:sz w:val="24"/>
        </w:rPr>
        <w:t xml:space="preserve">տեղեկությունների ներկայացման ընթացակարգեր՝ ԱԾՏ-ի գրանցման </w:t>
      </w:r>
      <w:r w:rsidR="00CF05DC">
        <w:rPr>
          <w:rFonts w:ascii="Sylfaen" w:hAnsi="Sylfaen"/>
          <w:sz w:val="24"/>
        </w:rPr>
        <w:t>եւ</w:t>
      </w:r>
      <w:r w:rsidRPr="00CF05DC">
        <w:rPr>
          <w:rFonts w:ascii="Sylfaen" w:hAnsi="Sylfaen"/>
          <w:sz w:val="24"/>
        </w:rPr>
        <w:t xml:space="preserve"> (կամ) Միության ԱԾՏ-ի օգտագործման իրավունքի տրամադրման դեպքում. </w:t>
      </w:r>
    </w:p>
    <w:p w14:paraId="1B4180CC" w14:textId="77777777" w:rsidR="00CF05DC" w:rsidRPr="00C13ADE" w:rsidRDefault="00CF05DC" w:rsidP="00CF05DC">
      <w:pPr>
        <w:pStyle w:val="a1"/>
        <w:widowControl w:val="0"/>
        <w:tabs>
          <w:tab w:val="left" w:pos="1134"/>
        </w:tabs>
        <w:spacing w:after="160"/>
        <w:ind w:firstLine="567"/>
        <w:rPr>
          <w:rFonts w:ascii="Sylfaen" w:hAnsi="Sylfaen"/>
          <w:sz w:val="24"/>
        </w:rPr>
      </w:pPr>
    </w:p>
    <w:p w14:paraId="3AF6C80F" w14:textId="77777777" w:rsidR="00DC6AD9" w:rsidRPr="00CF05DC" w:rsidRDefault="00DC6AD9" w:rsidP="00CF05DC">
      <w:pPr>
        <w:pStyle w:val="af0"/>
        <w:widowControl w:val="0"/>
        <w:tabs>
          <w:tab w:val="left" w:pos="1134"/>
        </w:tabs>
        <w:spacing w:after="160"/>
        <w:ind w:firstLine="567"/>
        <w:outlineLvl w:val="9"/>
        <w:rPr>
          <w:rFonts w:ascii="Sylfaen" w:hAnsi="Sylfaen"/>
          <w:sz w:val="24"/>
        </w:rPr>
      </w:pPr>
      <w:r w:rsidRPr="00CF05DC">
        <w:rPr>
          <w:rFonts w:ascii="Sylfaen" w:hAnsi="Sylfaen"/>
          <w:sz w:val="24"/>
        </w:rPr>
        <w:lastRenderedPageBreak/>
        <w:t>բ)</w:t>
      </w:r>
      <w:r w:rsidR="00CF05DC" w:rsidRPr="00C13ADE">
        <w:rPr>
          <w:rFonts w:ascii="Sylfaen" w:hAnsi="Sylfaen"/>
          <w:sz w:val="24"/>
        </w:rPr>
        <w:tab/>
      </w:r>
      <w:r w:rsidRPr="00CF05DC">
        <w:rPr>
          <w:rFonts w:ascii="Sylfaen" w:hAnsi="Sylfaen"/>
          <w:sz w:val="24"/>
        </w:rPr>
        <w:t>Միության ԱԾՏ-ի միասնական ռեեստրի մեջ փոփոխությունների կատարման ընթացակարգեր.</w:t>
      </w:r>
    </w:p>
    <w:p w14:paraId="2865C749" w14:textId="77777777" w:rsidR="00DC6AD9" w:rsidRPr="00CF05DC" w:rsidRDefault="00DC6AD9" w:rsidP="00CF05DC">
      <w:pPr>
        <w:pStyle w:val="af0"/>
        <w:widowControl w:val="0"/>
        <w:tabs>
          <w:tab w:val="left" w:pos="1134"/>
        </w:tabs>
        <w:spacing w:after="160" w:line="341" w:lineRule="auto"/>
        <w:ind w:firstLine="567"/>
        <w:outlineLvl w:val="9"/>
        <w:rPr>
          <w:rFonts w:ascii="Sylfaen" w:hAnsi="Sylfaen"/>
          <w:sz w:val="24"/>
        </w:rPr>
      </w:pPr>
      <w:r w:rsidRPr="00CF05DC">
        <w:rPr>
          <w:rFonts w:ascii="Sylfaen" w:hAnsi="Sylfaen"/>
          <w:sz w:val="24"/>
        </w:rPr>
        <w:t>գ)</w:t>
      </w:r>
      <w:r w:rsidR="00CF05DC" w:rsidRPr="00C13ADE">
        <w:rPr>
          <w:rFonts w:ascii="Sylfaen" w:hAnsi="Sylfaen"/>
          <w:sz w:val="24"/>
        </w:rPr>
        <w:tab/>
      </w:r>
      <w:r w:rsidRPr="00CF05DC">
        <w:rPr>
          <w:rFonts w:ascii="Sylfaen" w:hAnsi="Sylfaen"/>
          <w:sz w:val="24"/>
        </w:rPr>
        <w:t>Միության ԱԾՏ-ի օգտագործման իրավունքի մասին վկայականի, ինչպես նա</w:t>
      </w:r>
      <w:r w:rsidR="00CF05DC">
        <w:rPr>
          <w:rFonts w:ascii="Sylfaen" w:hAnsi="Sylfaen"/>
          <w:sz w:val="24"/>
        </w:rPr>
        <w:t>եւ</w:t>
      </w:r>
      <w:r w:rsidRPr="00CF05DC">
        <w:rPr>
          <w:rFonts w:ascii="Sylfaen" w:hAnsi="Sylfaen"/>
          <w:sz w:val="24"/>
        </w:rPr>
        <w:t xml:space="preserve"> Միության ԱԾՏ-ին կցվող փաստաթղթերի կամ կցվող այլ տեսակի փաստաթղթերի գրանցման </w:t>
      </w:r>
      <w:r w:rsidR="00CF05DC">
        <w:rPr>
          <w:rFonts w:ascii="Sylfaen" w:hAnsi="Sylfaen"/>
          <w:sz w:val="24"/>
        </w:rPr>
        <w:t>եւ</w:t>
      </w:r>
      <w:r w:rsidRPr="00CF05DC">
        <w:rPr>
          <w:rFonts w:ascii="Sylfaen" w:hAnsi="Sylfaen"/>
          <w:sz w:val="24"/>
        </w:rPr>
        <w:t xml:space="preserve"> (կամ) տրման դիմաց տուրքի վճարման համար գումարների ու վճարային վավերապայմանների մասին տեղեկությունների ստացման ընթացակարգեր.</w:t>
      </w:r>
    </w:p>
    <w:p w14:paraId="639AFB35" w14:textId="77777777" w:rsidR="00DC6AD9" w:rsidRPr="00CF05DC" w:rsidRDefault="00DC6AD9" w:rsidP="00CF05DC">
      <w:pPr>
        <w:pStyle w:val="af0"/>
        <w:widowControl w:val="0"/>
        <w:tabs>
          <w:tab w:val="left" w:pos="1134"/>
        </w:tabs>
        <w:spacing w:after="160" w:line="341" w:lineRule="auto"/>
        <w:ind w:firstLine="567"/>
        <w:outlineLvl w:val="9"/>
        <w:rPr>
          <w:rFonts w:ascii="Sylfaen" w:hAnsi="Sylfaen"/>
          <w:sz w:val="24"/>
        </w:rPr>
      </w:pPr>
      <w:r w:rsidRPr="00CF05DC">
        <w:rPr>
          <w:rFonts w:ascii="Sylfaen" w:hAnsi="Sylfaen"/>
          <w:sz w:val="24"/>
        </w:rPr>
        <w:t>դ)</w:t>
      </w:r>
      <w:r w:rsidR="00CF05DC" w:rsidRPr="00C13ADE">
        <w:rPr>
          <w:rFonts w:ascii="Sylfaen" w:hAnsi="Sylfaen"/>
          <w:sz w:val="24"/>
        </w:rPr>
        <w:tab/>
      </w:r>
      <w:r w:rsidRPr="00CF05DC">
        <w:rPr>
          <w:rFonts w:ascii="Sylfaen" w:hAnsi="Sylfaen"/>
          <w:sz w:val="24"/>
        </w:rPr>
        <w:t>Միության ԱԾՏ-ի միասնական ռեեստրից տեղեկությունների ներկայացման ընթացակարգեր:</w:t>
      </w:r>
    </w:p>
    <w:p w14:paraId="4BA4093A" w14:textId="77777777" w:rsidR="00DC6AD9" w:rsidRPr="00CF05DC" w:rsidRDefault="00DC6AD9" w:rsidP="00CF05DC">
      <w:pPr>
        <w:pStyle w:val="af0"/>
        <w:widowControl w:val="0"/>
        <w:tabs>
          <w:tab w:val="left" w:pos="1134"/>
        </w:tabs>
        <w:spacing w:after="160" w:line="341" w:lineRule="auto"/>
        <w:ind w:firstLine="567"/>
        <w:outlineLvl w:val="9"/>
        <w:rPr>
          <w:rFonts w:ascii="Sylfaen" w:hAnsi="Sylfaen"/>
          <w:sz w:val="24"/>
        </w:rPr>
      </w:pPr>
      <w:bookmarkStart w:id="24" w:name="_Toc369271004"/>
      <w:r w:rsidRPr="00CF05DC">
        <w:rPr>
          <w:rFonts w:ascii="Sylfaen" w:hAnsi="Sylfaen"/>
          <w:sz w:val="24"/>
        </w:rPr>
        <w:t>11.</w:t>
      </w:r>
      <w:r w:rsidR="00CF05DC" w:rsidRPr="00C13ADE">
        <w:rPr>
          <w:rFonts w:ascii="Sylfaen" w:hAnsi="Sylfaen"/>
          <w:sz w:val="24"/>
        </w:rPr>
        <w:tab/>
      </w:r>
      <w:r w:rsidRPr="00CF05DC">
        <w:rPr>
          <w:rFonts w:ascii="Sylfaen" w:hAnsi="Sylfaen"/>
          <w:sz w:val="24"/>
        </w:rPr>
        <w:t xml:space="preserve">ԱԾՏ-ի գրանցման </w:t>
      </w:r>
      <w:r w:rsidR="00CF05DC">
        <w:rPr>
          <w:rFonts w:ascii="Sylfaen" w:hAnsi="Sylfaen"/>
          <w:sz w:val="24"/>
        </w:rPr>
        <w:t>եւ</w:t>
      </w:r>
      <w:r w:rsidRPr="00CF05DC">
        <w:rPr>
          <w:rFonts w:ascii="Sylfaen" w:hAnsi="Sylfaen"/>
          <w:sz w:val="24"/>
        </w:rPr>
        <w:t xml:space="preserve"> (կամ) Միության ԱԾՏ-ի օգտագործման իրավունքի տրամադրման </w:t>
      </w:r>
      <w:r w:rsidR="00CF05DC">
        <w:rPr>
          <w:rFonts w:ascii="Sylfaen" w:hAnsi="Sylfaen"/>
          <w:sz w:val="24"/>
        </w:rPr>
        <w:t>եւ</w:t>
      </w:r>
      <w:r w:rsidRPr="00CF05DC">
        <w:rPr>
          <w:rFonts w:ascii="Sylfaen" w:hAnsi="Sylfaen"/>
          <w:sz w:val="24"/>
        </w:rPr>
        <w:t xml:space="preserve"> (կամ) Միության ԱԾՏ-ի միասնական ռեեստրի մեջ փոփոխությունների կատարման դեպքում տեղեկությունների ներկայացման ընթացակարգերի շրջանակներում Հանձնաժողովն ապահովում է Միության ԱԾՏ հայտերի կամ ԱԾՏ-ի օգտագործման իրավունքի մասին վկայական տրամադրելու վերաբերյալ միջնորդությունների մասին տեղեկությունների, ինչպես նա</w:t>
      </w:r>
      <w:r w:rsidR="00CF05DC">
        <w:rPr>
          <w:rFonts w:ascii="Sylfaen" w:hAnsi="Sylfaen"/>
          <w:sz w:val="24"/>
        </w:rPr>
        <w:t>եւ</w:t>
      </w:r>
      <w:r w:rsidRPr="00CF05DC">
        <w:rPr>
          <w:rFonts w:ascii="Sylfaen" w:hAnsi="Sylfaen"/>
          <w:sz w:val="24"/>
        </w:rPr>
        <w:t xml:space="preserve"> Միության գրանցված ԱԾՏ-ի </w:t>
      </w:r>
      <w:r w:rsidR="00CF05DC">
        <w:rPr>
          <w:rFonts w:ascii="Sylfaen" w:hAnsi="Sylfaen"/>
          <w:sz w:val="24"/>
        </w:rPr>
        <w:t>եւ</w:t>
      </w:r>
      <w:r w:rsidRPr="00CF05DC">
        <w:rPr>
          <w:rFonts w:ascii="Sylfaen" w:hAnsi="Sylfaen"/>
          <w:sz w:val="24"/>
        </w:rPr>
        <w:t xml:space="preserve"> Միության ԱԾՏ-ի օգտագործման իրավունքի մասին վկայականների մասին տեղեկություններ պարունակող՝ Միության ԱԾՏ-ի միասնական ռեեստրի ազգային բաժինների (ըստ անդամ պետությունների) տեղեկությունների հրապարակումն ու արդիականացումը Միության տեղեկատվական պորտալում (այն դեպքում, երբ ԱԾՏ-ի գրանցումը կատարվել է նախքան «Ապրանքային նշանների մասին» պայմանագիրն ուժի մեջ մտնելը)՝ ներկայացման գերատեսչություններից ստացված տեղեկությունների </w:t>
      </w:r>
      <w:r w:rsidR="00CF05DC">
        <w:rPr>
          <w:rFonts w:ascii="Sylfaen" w:hAnsi="Sylfaen"/>
          <w:sz w:val="24"/>
        </w:rPr>
        <w:t>եւ</w:t>
      </w:r>
      <w:r w:rsidRPr="00CF05DC">
        <w:rPr>
          <w:rFonts w:ascii="Sylfaen" w:hAnsi="Sylfaen"/>
          <w:sz w:val="24"/>
        </w:rPr>
        <w:t xml:space="preserve"> այդ տեղեկությունների փոփոխման վերաբերյալ տեղեկատվության հիման վրա։  Ներկայացման գերատեսչությունները Միության ԱԾՏ հայտերի, Միության գրանցված ԱԾՏ-ի </w:t>
      </w:r>
      <w:r w:rsidR="00CF05DC">
        <w:rPr>
          <w:rFonts w:ascii="Sylfaen" w:hAnsi="Sylfaen"/>
          <w:sz w:val="24"/>
        </w:rPr>
        <w:t>եւ</w:t>
      </w:r>
      <w:r w:rsidRPr="00CF05DC">
        <w:rPr>
          <w:rFonts w:ascii="Sylfaen" w:hAnsi="Sylfaen"/>
          <w:sz w:val="24"/>
        </w:rPr>
        <w:t xml:space="preserve"> Միության ԱԾՏ-ի միասնական ռեեստրի ազգային բաժնում ներառված կամ փոփոխված՝ Միության ԱԾՏ-ի օգտագործման իրավունքի տրամադրման մասին վկայականների վերաբերյալ Միության տեղեկատվական պորտալում հրապարակված տեղեկություններն ուղարկում են նա</w:t>
      </w:r>
      <w:r w:rsidR="00CF05DC">
        <w:rPr>
          <w:rFonts w:ascii="Sylfaen" w:hAnsi="Sylfaen"/>
          <w:sz w:val="24"/>
        </w:rPr>
        <w:t>եւ</w:t>
      </w:r>
      <w:r w:rsidRPr="00CF05DC">
        <w:rPr>
          <w:rFonts w:ascii="Sylfaen" w:hAnsi="Sylfaen"/>
          <w:sz w:val="24"/>
        </w:rPr>
        <w:t xml:space="preserve"> ազգային արտոնագրային գերատեսչություններ։</w:t>
      </w:r>
    </w:p>
    <w:p w14:paraId="6F02E244" w14:textId="77777777" w:rsidR="00DC6AD9" w:rsidRPr="00CF05DC" w:rsidRDefault="00DC6AD9" w:rsidP="00CF05DC">
      <w:pPr>
        <w:pStyle w:val="a1"/>
        <w:widowControl w:val="0"/>
        <w:spacing w:after="160"/>
        <w:ind w:firstLine="567"/>
        <w:rPr>
          <w:rFonts w:ascii="Sylfaen" w:hAnsi="Sylfaen"/>
          <w:sz w:val="24"/>
        </w:rPr>
      </w:pPr>
      <w:r w:rsidRPr="00CF05DC">
        <w:rPr>
          <w:rFonts w:ascii="Sylfaen" w:hAnsi="Sylfaen"/>
          <w:sz w:val="24"/>
        </w:rPr>
        <w:lastRenderedPageBreak/>
        <w:t xml:space="preserve">Ներկայացման գերատեսչության կողմից հայտատուից Միության ԱԾՏ հայտ ստացվելու դեպքում կատարվում են ԱԾՏ-ի գրանցման </w:t>
      </w:r>
      <w:r w:rsidR="00CF05DC">
        <w:rPr>
          <w:rFonts w:ascii="Sylfaen" w:hAnsi="Sylfaen"/>
          <w:sz w:val="24"/>
        </w:rPr>
        <w:t>եւ</w:t>
      </w:r>
      <w:r w:rsidRPr="00CF05DC">
        <w:rPr>
          <w:rFonts w:ascii="Sylfaen" w:hAnsi="Sylfaen"/>
          <w:sz w:val="24"/>
        </w:rPr>
        <w:t xml:space="preserve"> (կամ) Միության ԱԾՏ-ի օգտագործման իրավունքի տրամադրման դեպքում տեղեկությունների ներկայացման ընթացակարգերի խմբում ներառված՝ ընդհանուր գործընթացի հետ</w:t>
      </w:r>
      <w:r w:rsidR="00CF05DC">
        <w:rPr>
          <w:rFonts w:ascii="Sylfaen" w:hAnsi="Sylfaen"/>
          <w:sz w:val="24"/>
        </w:rPr>
        <w:t>եւ</w:t>
      </w:r>
      <w:r w:rsidRPr="00CF05DC">
        <w:rPr>
          <w:rFonts w:ascii="Sylfaen" w:hAnsi="Sylfaen"/>
          <w:sz w:val="24"/>
        </w:rPr>
        <w:t>յալ ընթացակարգերը.</w:t>
      </w:r>
    </w:p>
    <w:p w14:paraId="5CAF2FA1" w14:textId="77777777" w:rsidR="00DC6AD9" w:rsidRPr="00CF05DC" w:rsidRDefault="00DC6AD9" w:rsidP="00CF05DC">
      <w:pPr>
        <w:pStyle w:val="a1"/>
        <w:widowControl w:val="0"/>
        <w:spacing w:after="160"/>
        <w:ind w:firstLine="567"/>
        <w:rPr>
          <w:rFonts w:ascii="Sylfaen" w:hAnsi="Sylfaen"/>
          <w:sz w:val="24"/>
        </w:rPr>
      </w:pPr>
      <w:r w:rsidRPr="00CF05DC">
        <w:rPr>
          <w:rFonts w:ascii="Sylfaen" w:hAnsi="Sylfaen"/>
          <w:sz w:val="24"/>
        </w:rPr>
        <w:t>Միության ԱԾՏ նոր հայտի մասին տեղեկությունների ներկայացում.</w:t>
      </w:r>
    </w:p>
    <w:p w14:paraId="47C3271A" w14:textId="77777777" w:rsidR="00DC6AD9" w:rsidRPr="00CF05DC" w:rsidRDefault="00DC6AD9" w:rsidP="00CF05DC">
      <w:pPr>
        <w:pStyle w:val="a1"/>
        <w:widowControl w:val="0"/>
        <w:spacing w:after="160"/>
        <w:ind w:firstLine="567"/>
        <w:rPr>
          <w:rFonts w:ascii="Sylfaen" w:hAnsi="Sylfaen"/>
          <w:sz w:val="24"/>
        </w:rPr>
      </w:pPr>
      <w:r w:rsidRPr="00CF05DC">
        <w:rPr>
          <w:rFonts w:ascii="Sylfaen" w:hAnsi="Sylfaen"/>
          <w:sz w:val="24"/>
        </w:rPr>
        <w:t>Միության ԱԾՏ հայտի մեջ փոփոխությունների կատարման մասին տեղեկությունների ներկայացում.</w:t>
      </w:r>
    </w:p>
    <w:p w14:paraId="24BFF4B4" w14:textId="77777777" w:rsidR="00DC6AD9" w:rsidRPr="002B592C" w:rsidRDefault="00DC6AD9" w:rsidP="00CF05DC">
      <w:pPr>
        <w:pStyle w:val="a1"/>
        <w:widowControl w:val="0"/>
        <w:spacing w:after="160"/>
        <w:ind w:firstLine="567"/>
        <w:rPr>
          <w:rFonts w:ascii="Sylfaen" w:hAnsi="Sylfaen"/>
          <w:sz w:val="24"/>
        </w:rPr>
      </w:pPr>
      <w:r w:rsidRPr="00CF05DC">
        <w:rPr>
          <w:rFonts w:ascii="Sylfaen" w:hAnsi="Sylfaen"/>
          <w:sz w:val="24"/>
        </w:rPr>
        <w:t xml:space="preserve">Միության ԱԾՏ-ի գրանցման </w:t>
      </w:r>
      <w:r w:rsidR="00CF05DC">
        <w:rPr>
          <w:rFonts w:ascii="Sylfaen" w:hAnsi="Sylfaen"/>
          <w:sz w:val="24"/>
        </w:rPr>
        <w:t>եւ</w:t>
      </w:r>
      <w:r w:rsidRPr="00CF05DC">
        <w:rPr>
          <w:rFonts w:ascii="Sylfaen" w:hAnsi="Sylfaen"/>
          <w:sz w:val="24"/>
        </w:rPr>
        <w:t xml:space="preserve"> (կամ) Միության ԱԾՏ-ի օգտագործման իրավունքի տրամադրման մասին տեղեկությունների ներկայացում</w:t>
      </w:r>
    </w:p>
    <w:p w14:paraId="731B5236" w14:textId="77777777" w:rsidR="00DC6AD9" w:rsidRPr="00CF05DC" w:rsidRDefault="00DC6AD9" w:rsidP="00CF05DC">
      <w:pPr>
        <w:pStyle w:val="a1"/>
        <w:widowControl w:val="0"/>
        <w:spacing w:after="160"/>
        <w:ind w:firstLine="567"/>
        <w:rPr>
          <w:rFonts w:ascii="Sylfaen" w:hAnsi="Sylfaen"/>
          <w:sz w:val="24"/>
        </w:rPr>
      </w:pPr>
      <w:r w:rsidRPr="00CF05DC">
        <w:rPr>
          <w:rFonts w:ascii="Sylfaen" w:hAnsi="Sylfaen"/>
          <w:sz w:val="24"/>
        </w:rPr>
        <w:t xml:space="preserve">Միության ԱԾՏ-ի գրանցումը </w:t>
      </w:r>
      <w:r w:rsidR="00CF05DC">
        <w:rPr>
          <w:rFonts w:ascii="Sylfaen" w:hAnsi="Sylfaen"/>
          <w:sz w:val="24"/>
        </w:rPr>
        <w:t>եւ</w:t>
      </w:r>
      <w:r w:rsidRPr="00CF05DC">
        <w:rPr>
          <w:rFonts w:ascii="Sylfaen" w:hAnsi="Sylfaen"/>
          <w:sz w:val="24"/>
        </w:rPr>
        <w:t xml:space="preserve"> (կամ) օգտագործման իրավունքի տրամադրումը մերժելու կամ այն մասին տեղեկությունների ներկայացում, որ Միության ԱԾՏ հայտը համարվում է հետ կանչված։</w:t>
      </w:r>
    </w:p>
    <w:p w14:paraId="7A2DE3FD" w14:textId="77777777" w:rsidR="00DC6AD9" w:rsidRPr="00CF05DC" w:rsidRDefault="00DC6AD9" w:rsidP="00CF05DC">
      <w:pPr>
        <w:pStyle w:val="a1"/>
        <w:widowControl w:val="0"/>
        <w:spacing w:after="160"/>
        <w:ind w:firstLine="567"/>
        <w:rPr>
          <w:rFonts w:ascii="Sylfaen" w:hAnsi="Sylfaen"/>
          <w:sz w:val="24"/>
        </w:rPr>
      </w:pPr>
      <w:r w:rsidRPr="00CF05DC">
        <w:rPr>
          <w:rFonts w:ascii="Sylfaen" w:hAnsi="Sylfaen"/>
          <w:sz w:val="24"/>
        </w:rPr>
        <w:t>Ներկայացման գերատեսչության կողմից հայտատուից Միության ԱԾՏ-ի միասնական ռեեստրի մեջ փոփոխությունների կատարման մասին հայտ, Միության ԱԾՏ-ի օգտագործման իրավունքի տրամադրման մասին վկայականի գործողության ժամկետի երկարաձգման մասին հայտ ստացվելու դեպքում կամ Միության ԱԾՏ-ի օգտագործման իրավունքի տրամադրման մասին վկայականի գործողության դադարեցման դեպքում կատարվում են ընդհանուր գործընթացի՝ Միության ԱԾՏ-ի միասնական ռեեստրի մեջ փոփոխությունների կատարման ընթացակարգերի խմբում ներառված հետ</w:t>
      </w:r>
      <w:r w:rsidR="00CF05DC">
        <w:rPr>
          <w:rFonts w:ascii="Sylfaen" w:hAnsi="Sylfaen"/>
          <w:sz w:val="24"/>
        </w:rPr>
        <w:t>եւ</w:t>
      </w:r>
      <w:r w:rsidRPr="00CF05DC">
        <w:rPr>
          <w:rFonts w:ascii="Sylfaen" w:hAnsi="Sylfaen"/>
          <w:sz w:val="24"/>
        </w:rPr>
        <w:t>յալ ընթացակարգերը.</w:t>
      </w:r>
    </w:p>
    <w:p w14:paraId="4D906336" w14:textId="77777777" w:rsidR="00DC6AD9" w:rsidRPr="00CF05DC" w:rsidRDefault="00DC6AD9" w:rsidP="00CF05DC">
      <w:pPr>
        <w:pStyle w:val="a1"/>
        <w:widowControl w:val="0"/>
        <w:spacing w:after="160"/>
        <w:ind w:firstLine="567"/>
        <w:rPr>
          <w:rFonts w:ascii="Sylfaen" w:hAnsi="Sylfaen"/>
          <w:sz w:val="24"/>
        </w:rPr>
      </w:pPr>
      <w:r w:rsidRPr="00CF05DC">
        <w:rPr>
          <w:rFonts w:ascii="Sylfaen" w:hAnsi="Sylfaen"/>
          <w:sz w:val="24"/>
        </w:rPr>
        <w:t>Միության ԱԾՏ-ի միասնական ռեեստրի տեղեկություններում փոփոխությունների կատարման մասին տեղեկությունների ներկայացում.</w:t>
      </w:r>
    </w:p>
    <w:p w14:paraId="373AE3A9" w14:textId="77777777" w:rsidR="00DC6AD9" w:rsidRPr="00C13ADE" w:rsidRDefault="00DC6AD9" w:rsidP="00CF05DC">
      <w:pPr>
        <w:pStyle w:val="a1"/>
        <w:widowControl w:val="0"/>
        <w:spacing w:after="160"/>
        <w:ind w:firstLine="567"/>
        <w:rPr>
          <w:rFonts w:ascii="Sylfaen" w:hAnsi="Sylfaen"/>
          <w:sz w:val="24"/>
        </w:rPr>
      </w:pPr>
      <w:r w:rsidRPr="00CF05DC">
        <w:rPr>
          <w:rFonts w:ascii="Sylfaen" w:hAnsi="Sylfaen"/>
          <w:sz w:val="24"/>
        </w:rPr>
        <w:t xml:space="preserve">Միության ԱԾՏ-ի միասնական ռեեստրում Միության ԱԾՏ-ի օգտագործման իրավունքի մասին վկայականի գործողության ժամկետի երկարաձգման մասին տեղեկությունների ներկայացում. </w:t>
      </w:r>
    </w:p>
    <w:p w14:paraId="693CAA73" w14:textId="77777777" w:rsidR="00CF05DC" w:rsidRPr="00C13ADE" w:rsidRDefault="00CF05DC" w:rsidP="00CF05DC">
      <w:pPr>
        <w:pStyle w:val="a1"/>
        <w:widowControl w:val="0"/>
        <w:spacing w:after="160"/>
        <w:ind w:firstLine="567"/>
        <w:rPr>
          <w:rFonts w:ascii="Sylfaen" w:hAnsi="Sylfaen"/>
          <w:sz w:val="24"/>
        </w:rPr>
      </w:pPr>
    </w:p>
    <w:p w14:paraId="5763F8BC" w14:textId="77777777" w:rsidR="00DC6AD9" w:rsidRPr="00CF05DC" w:rsidRDefault="00DC6AD9" w:rsidP="00CF05DC">
      <w:pPr>
        <w:pStyle w:val="a1"/>
        <w:widowControl w:val="0"/>
        <w:spacing w:after="160"/>
        <w:ind w:firstLine="567"/>
        <w:rPr>
          <w:rFonts w:ascii="Sylfaen" w:hAnsi="Sylfaen"/>
          <w:sz w:val="24"/>
        </w:rPr>
      </w:pPr>
      <w:r w:rsidRPr="00CF05DC">
        <w:rPr>
          <w:rFonts w:ascii="Sylfaen" w:hAnsi="Sylfaen"/>
          <w:sz w:val="24"/>
        </w:rPr>
        <w:lastRenderedPageBreak/>
        <w:t>Միության ԱԾՏ-ի միասնական ռեեստրում Միության ԱԾՏ-ի օգտագործման իրավունքի մասին վկայականի գործողության ժամկետի դադարեցման մասին տեղեկությունների ներկայացում։</w:t>
      </w:r>
    </w:p>
    <w:p w14:paraId="314A20E9" w14:textId="77777777" w:rsidR="00DC6AD9" w:rsidRPr="00CF05DC" w:rsidRDefault="00DC6AD9" w:rsidP="00CF05DC">
      <w:pPr>
        <w:pStyle w:val="a1"/>
        <w:widowControl w:val="0"/>
        <w:spacing w:after="160"/>
        <w:ind w:firstLine="567"/>
        <w:rPr>
          <w:rFonts w:ascii="Sylfaen" w:hAnsi="Sylfaen"/>
          <w:sz w:val="24"/>
        </w:rPr>
      </w:pPr>
      <w:r w:rsidRPr="00CF05DC">
        <w:rPr>
          <w:rFonts w:ascii="Sylfaen" w:hAnsi="Sylfaen"/>
          <w:sz w:val="24"/>
        </w:rPr>
        <w:t xml:space="preserve">Միության ԱԾՏ-ի օգտագործման իրավունքի մասին վկայականի գրանցման </w:t>
      </w:r>
      <w:r w:rsidR="00CF05DC">
        <w:rPr>
          <w:rFonts w:ascii="Sylfaen" w:hAnsi="Sylfaen"/>
          <w:sz w:val="24"/>
        </w:rPr>
        <w:t>եւ</w:t>
      </w:r>
      <w:r w:rsidRPr="00CF05DC">
        <w:rPr>
          <w:rFonts w:ascii="Sylfaen" w:hAnsi="Sylfaen"/>
          <w:sz w:val="24"/>
        </w:rPr>
        <w:t xml:space="preserve"> (կամ) տրման դիմաց տուրքի վճարման գումարի մասին տեղեկություններն ու նշված տուրքի վճարման համար վճարային վավերապայմանների մասին տեղեկություններն ազգային արտոնագրային գերատեսչություններից ներկայացման գերատեսչության կողմից ստացվելու անհրաժեշտության դեպքում, Միության ԱԾՏ-ի գրանցման </w:t>
      </w:r>
      <w:r w:rsidR="00CF05DC">
        <w:rPr>
          <w:rFonts w:ascii="Sylfaen" w:hAnsi="Sylfaen"/>
          <w:sz w:val="24"/>
        </w:rPr>
        <w:t>եւ</w:t>
      </w:r>
      <w:r w:rsidRPr="00CF05DC">
        <w:rPr>
          <w:rFonts w:ascii="Sylfaen" w:hAnsi="Sylfaen"/>
          <w:sz w:val="24"/>
        </w:rPr>
        <w:t xml:space="preserve"> (կամ) Միության ԱԾՏ-ի օգտագործման իրավունքի տրամադրման վերաբերյալ որոշում ընդունելու նպատակով հայտատուի կողմից տուրքերի վճարման հաստատումն ազգային արտոնագրային գերատեսչություններից ներկայացման գերատեսչության կողմից ստացվելու անհրաժեշտության դեպքում, ինչպես նա</w:t>
      </w:r>
      <w:r w:rsidR="00CF05DC">
        <w:rPr>
          <w:rFonts w:ascii="Sylfaen" w:hAnsi="Sylfaen"/>
          <w:sz w:val="24"/>
        </w:rPr>
        <w:t>եւ</w:t>
      </w:r>
      <w:r w:rsidRPr="00CF05DC">
        <w:rPr>
          <w:rFonts w:ascii="Sylfaen" w:hAnsi="Sylfaen"/>
          <w:sz w:val="24"/>
        </w:rPr>
        <w:t xml:space="preserve"> Միության ԱԾՏ հայտին կցվող փաստաթղթերը (փաստաթղթերից տեղեկությունները) կամ կցվող այլ տեսակի փաստաթղթեր ստանալու անհրաժեշտության դեպքում կատարվում են ընդհանուր գործընթացի՝ Միության ԱԾՏ-ի օգտագործման իրավունքի մասին վկայականի գրանցման </w:t>
      </w:r>
      <w:r w:rsidR="00CF05DC">
        <w:rPr>
          <w:rFonts w:ascii="Sylfaen" w:hAnsi="Sylfaen"/>
          <w:sz w:val="24"/>
        </w:rPr>
        <w:t>եւ</w:t>
      </w:r>
      <w:r w:rsidRPr="00CF05DC">
        <w:rPr>
          <w:rFonts w:ascii="Sylfaen" w:hAnsi="Sylfaen"/>
          <w:sz w:val="24"/>
        </w:rPr>
        <w:t xml:space="preserve"> (կամ) տրման դիմաց տուրքերի մասին տեղեկությունների, ինչպես նա</w:t>
      </w:r>
      <w:r w:rsidR="00CF05DC">
        <w:rPr>
          <w:rFonts w:ascii="Sylfaen" w:hAnsi="Sylfaen"/>
          <w:sz w:val="24"/>
        </w:rPr>
        <w:t>եւ</w:t>
      </w:r>
      <w:r w:rsidRPr="00CF05DC">
        <w:rPr>
          <w:rFonts w:ascii="Sylfaen" w:hAnsi="Sylfaen"/>
          <w:sz w:val="24"/>
        </w:rPr>
        <w:t xml:space="preserve"> Միության ԱԾՏ հայտին կցվող փաստաթղթերի կամ կցվող այլ տեսակի փաստաթղթերի ստացման ընթացակարգերի խմբում ներառված հետ</w:t>
      </w:r>
      <w:r w:rsidR="00CF05DC">
        <w:rPr>
          <w:rFonts w:ascii="Sylfaen" w:hAnsi="Sylfaen"/>
          <w:sz w:val="24"/>
        </w:rPr>
        <w:t>եւ</w:t>
      </w:r>
      <w:r w:rsidRPr="00CF05DC">
        <w:rPr>
          <w:rFonts w:ascii="Sylfaen" w:hAnsi="Sylfaen"/>
          <w:sz w:val="24"/>
        </w:rPr>
        <w:t>յալ ընթացակարգերը.</w:t>
      </w:r>
    </w:p>
    <w:p w14:paraId="03DD519B" w14:textId="77777777" w:rsidR="00DC6AD9" w:rsidRPr="00CF05DC" w:rsidRDefault="00DC6AD9" w:rsidP="00CF05DC">
      <w:pPr>
        <w:pStyle w:val="a1"/>
        <w:widowControl w:val="0"/>
        <w:spacing w:after="160"/>
        <w:ind w:firstLine="567"/>
        <w:rPr>
          <w:rFonts w:ascii="Sylfaen" w:hAnsi="Sylfaen"/>
          <w:sz w:val="24"/>
        </w:rPr>
      </w:pPr>
      <w:r w:rsidRPr="00CF05DC">
        <w:rPr>
          <w:rFonts w:ascii="Sylfaen" w:hAnsi="Sylfaen"/>
          <w:sz w:val="24"/>
        </w:rPr>
        <w:t>տուրքի վճարման համար գումարների ու վճարային վավերապայմանների մասին տեղեկությունների հարցում.</w:t>
      </w:r>
    </w:p>
    <w:p w14:paraId="5C905B4F" w14:textId="77777777" w:rsidR="00DC6AD9" w:rsidRPr="00CF05DC" w:rsidRDefault="00DC6AD9" w:rsidP="00CF05DC">
      <w:pPr>
        <w:pStyle w:val="a1"/>
        <w:widowControl w:val="0"/>
        <w:spacing w:after="160"/>
        <w:ind w:firstLine="567"/>
        <w:rPr>
          <w:rFonts w:ascii="Sylfaen" w:hAnsi="Sylfaen"/>
          <w:sz w:val="24"/>
        </w:rPr>
      </w:pPr>
      <w:r w:rsidRPr="00CF05DC">
        <w:rPr>
          <w:rFonts w:ascii="Sylfaen" w:hAnsi="Sylfaen"/>
          <w:sz w:val="24"/>
        </w:rPr>
        <w:t>տուրքերի վճարման հաստատման մասին տեղեկությունների հարցում.</w:t>
      </w:r>
    </w:p>
    <w:p w14:paraId="290BC1CA" w14:textId="77777777" w:rsidR="00DC6AD9" w:rsidRPr="00CF05DC" w:rsidRDefault="00DC6AD9" w:rsidP="00CF05DC">
      <w:pPr>
        <w:pStyle w:val="a1"/>
        <w:widowControl w:val="0"/>
        <w:spacing w:after="160"/>
        <w:ind w:firstLine="567"/>
        <w:rPr>
          <w:rFonts w:ascii="Sylfaen" w:hAnsi="Sylfaen"/>
          <w:sz w:val="24"/>
        </w:rPr>
      </w:pPr>
      <w:r w:rsidRPr="00CF05DC">
        <w:rPr>
          <w:rFonts w:ascii="Sylfaen" w:hAnsi="Sylfaen"/>
          <w:sz w:val="24"/>
        </w:rPr>
        <w:t>Միության ԱԾՏ հայտին կցվող փաստաթղթերի կամ կցվող այլ տեսակի փաստաթղթերի հարցում։</w:t>
      </w:r>
    </w:p>
    <w:p w14:paraId="43161EED" w14:textId="77777777" w:rsidR="00DC6AD9" w:rsidRPr="00CF05DC" w:rsidRDefault="00DC6AD9" w:rsidP="00CF05DC">
      <w:pPr>
        <w:pStyle w:val="a1"/>
        <w:widowControl w:val="0"/>
        <w:spacing w:after="160"/>
        <w:ind w:firstLine="567"/>
        <w:rPr>
          <w:rFonts w:ascii="Sylfaen" w:hAnsi="Sylfaen"/>
          <w:sz w:val="24"/>
        </w:rPr>
      </w:pPr>
      <w:r w:rsidRPr="00CF05DC">
        <w:rPr>
          <w:rFonts w:ascii="Sylfaen" w:hAnsi="Sylfaen"/>
          <w:sz w:val="24"/>
        </w:rPr>
        <w:t xml:space="preserve">Միության ԱԾՏ հայտին կցվող փաստաթղթերը կամ հայտատուի կողմից ներկայացման գերատեսչություն ներկայացվող այն կցվող այլ տեսակի փաստաթղթերն ազգային արտոնագրային գերատեսչությունների կողմից </w:t>
      </w:r>
      <w:r w:rsidRPr="00CF05DC">
        <w:rPr>
          <w:rFonts w:ascii="Sylfaen" w:hAnsi="Sylfaen"/>
          <w:sz w:val="24"/>
        </w:rPr>
        <w:lastRenderedPageBreak/>
        <w:t>ստանալու անհրաժեշտության դեպքում, որոնց վերաբերյալ տեղեկատվությունը ներկայացման գերատեսչության կողմից ազգային արտոնագրային գերատեսչություններ է ներկայացվում ընդհանուր գործընթացի շրջանակներում, ներկայացման գերատեսչությունն ազգային արտոնագրային գերատեսչությունների հարցմամբ համապատասխան տեղեկությունները ներկայացնում է Միության ԱԾԸ հայտին կցվող փաստաթղթերի կամ կցվող այլ տեսակի  փաստաթղթերի հարցման ընթացակարգի շրջանակներում։</w:t>
      </w:r>
    </w:p>
    <w:p w14:paraId="42AD3AF2" w14:textId="77777777" w:rsidR="00DC6AD9" w:rsidRPr="00CF05DC" w:rsidRDefault="00DC6AD9" w:rsidP="00CF05DC">
      <w:pPr>
        <w:pStyle w:val="a1"/>
        <w:widowControl w:val="0"/>
        <w:spacing w:after="160"/>
        <w:ind w:firstLine="567"/>
        <w:rPr>
          <w:rFonts w:ascii="Sylfaen" w:hAnsi="Sylfaen"/>
          <w:sz w:val="24"/>
        </w:rPr>
      </w:pPr>
      <w:r w:rsidRPr="00CF05DC">
        <w:rPr>
          <w:rFonts w:ascii="Sylfaen" w:hAnsi="Sylfaen"/>
          <w:sz w:val="24"/>
        </w:rPr>
        <w:t>Միության ԱԾՏ-ի միասնական ռեեստրի ազգային բաժինների բովանդակության սինքրոնացման նպատակով կատարվում են ընդհանուր գործընթացի՝ Միության ԱԾՏ-ի միասնական ռեեստրից տեղեկությունների ներկայացման ընթացակարգերի խմբում ներառված ընթացակարգերը։</w:t>
      </w:r>
    </w:p>
    <w:p w14:paraId="0ABB2F62" w14:textId="77777777" w:rsidR="00DC6AD9" w:rsidRPr="00CF05DC" w:rsidRDefault="00DC6AD9" w:rsidP="00CF05DC">
      <w:pPr>
        <w:pStyle w:val="a1"/>
        <w:widowControl w:val="0"/>
        <w:spacing w:after="160"/>
        <w:ind w:firstLine="567"/>
        <w:rPr>
          <w:rFonts w:ascii="Sylfaen" w:hAnsi="Sylfaen"/>
          <w:sz w:val="24"/>
        </w:rPr>
      </w:pPr>
      <w:r w:rsidRPr="00CF05DC">
        <w:rPr>
          <w:rFonts w:ascii="Sylfaen" w:hAnsi="Sylfaen"/>
          <w:sz w:val="24"/>
        </w:rPr>
        <w:t>Միության ԱԾՏ-ի միասնական ռեեստրի ազգային բաժինների բովանդակության սինքրոնացման նպատակով Հանձնաժողովը ազգային արտոնագրային գերատեսչությունների հարցմամբ Միության ԱԾՏ-ի միասնական ռեեստրից տեղեկություններ է ներկայացնում ընդհանուր գործընթացի հետ</w:t>
      </w:r>
      <w:r w:rsidR="00CF05DC">
        <w:rPr>
          <w:rFonts w:ascii="Sylfaen" w:hAnsi="Sylfaen"/>
          <w:sz w:val="24"/>
        </w:rPr>
        <w:t>եւ</w:t>
      </w:r>
      <w:r w:rsidRPr="00CF05DC">
        <w:rPr>
          <w:rFonts w:ascii="Sylfaen" w:hAnsi="Sylfaen"/>
          <w:sz w:val="24"/>
        </w:rPr>
        <w:t>յալ ընթացակարգերի շրջանակներում.</w:t>
      </w:r>
    </w:p>
    <w:p w14:paraId="4A15716E" w14:textId="77777777" w:rsidR="00DC6AD9" w:rsidRPr="00CF05DC" w:rsidRDefault="00DC6AD9" w:rsidP="00CF05DC">
      <w:pPr>
        <w:pStyle w:val="a1"/>
        <w:widowControl w:val="0"/>
        <w:spacing w:after="160"/>
        <w:ind w:firstLine="567"/>
        <w:rPr>
          <w:rFonts w:ascii="Sylfaen" w:hAnsi="Sylfaen"/>
          <w:sz w:val="24"/>
        </w:rPr>
      </w:pPr>
      <w:r w:rsidRPr="00CF05DC">
        <w:rPr>
          <w:rFonts w:ascii="Sylfaen" w:hAnsi="Sylfaen"/>
          <w:sz w:val="24"/>
        </w:rPr>
        <w:t xml:space="preserve">Միության ԱԾՏ-ի միասնական ռեեստրի վերջին թարմացման ամսաթվի </w:t>
      </w:r>
      <w:r w:rsidR="00CF05DC">
        <w:rPr>
          <w:rFonts w:ascii="Sylfaen" w:hAnsi="Sylfaen"/>
          <w:sz w:val="24"/>
        </w:rPr>
        <w:t>եւ</w:t>
      </w:r>
      <w:r w:rsidRPr="00CF05DC">
        <w:rPr>
          <w:rFonts w:ascii="Sylfaen" w:hAnsi="Sylfaen"/>
          <w:sz w:val="24"/>
        </w:rPr>
        <w:t xml:space="preserve"> ժամի մասին տեղեկատվության հարցում.</w:t>
      </w:r>
    </w:p>
    <w:p w14:paraId="33AD76F5" w14:textId="77777777" w:rsidR="00DC6AD9" w:rsidRPr="00CF05DC" w:rsidRDefault="00DC6AD9" w:rsidP="00CF05DC">
      <w:pPr>
        <w:pStyle w:val="a1"/>
        <w:widowControl w:val="0"/>
        <w:spacing w:after="160"/>
        <w:ind w:firstLine="567"/>
        <w:rPr>
          <w:rFonts w:ascii="Sylfaen" w:hAnsi="Sylfaen"/>
          <w:sz w:val="24"/>
        </w:rPr>
      </w:pPr>
      <w:r w:rsidRPr="00CF05DC">
        <w:rPr>
          <w:rFonts w:ascii="Sylfaen" w:hAnsi="Sylfaen"/>
          <w:sz w:val="24"/>
        </w:rPr>
        <w:t>Միության ԱԾՏ-ի միասնական ռեեստրից փոփոխված տեղեկությունների հարցում։</w:t>
      </w:r>
    </w:p>
    <w:p w14:paraId="20B9615C" w14:textId="77777777" w:rsidR="00DC6AD9" w:rsidRPr="00CF05DC" w:rsidRDefault="00DC6AD9" w:rsidP="00CF05DC">
      <w:pPr>
        <w:pStyle w:val="a1"/>
        <w:widowControl w:val="0"/>
        <w:spacing w:after="160"/>
        <w:ind w:firstLine="567"/>
        <w:rPr>
          <w:rFonts w:ascii="Sylfaen" w:hAnsi="Sylfaen"/>
          <w:sz w:val="24"/>
        </w:rPr>
      </w:pPr>
      <w:r w:rsidRPr="00CF05DC">
        <w:rPr>
          <w:rFonts w:ascii="Sylfaen" w:hAnsi="Sylfaen"/>
          <w:sz w:val="24"/>
        </w:rPr>
        <w:t xml:space="preserve">Ազգային արտոնագրային գերատեսչությունների, ներառյալ` ներկայացման գերատեսչությունները, </w:t>
      </w:r>
      <w:r w:rsidR="00CF05DC">
        <w:rPr>
          <w:rFonts w:ascii="Sylfaen" w:hAnsi="Sylfaen"/>
          <w:sz w:val="24"/>
        </w:rPr>
        <w:t>եւ</w:t>
      </w:r>
      <w:r w:rsidRPr="00CF05DC">
        <w:rPr>
          <w:rFonts w:ascii="Sylfaen" w:hAnsi="Sylfaen"/>
          <w:sz w:val="24"/>
        </w:rPr>
        <w:t xml:space="preserve"> Հանձնաժողովի միջ</w:t>
      </w:r>
      <w:r w:rsidR="00CF05DC">
        <w:rPr>
          <w:rFonts w:ascii="Sylfaen" w:hAnsi="Sylfaen"/>
          <w:sz w:val="24"/>
        </w:rPr>
        <w:t>եւ</w:t>
      </w:r>
      <w:r w:rsidRPr="00CF05DC">
        <w:rPr>
          <w:rFonts w:ascii="Sylfaen" w:hAnsi="Sylfaen"/>
          <w:sz w:val="24"/>
        </w:rPr>
        <w:t>, ինչպես նա</w:t>
      </w:r>
      <w:r w:rsidR="00CF05DC">
        <w:rPr>
          <w:rFonts w:ascii="Sylfaen" w:hAnsi="Sylfaen"/>
          <w:sz w:val="24"/>
        </w:rPr>
        <w:t>եւ</w:t>
      </w:r>
      <w:r w:rsidRPr="00CF05DC">
        <w:rPr>
          <w:rFonts w:ascii="Sylfaen" w:hAnsi="Sylfaen"/>
          <w:sz w:val="24"/>
        </w:rPr>
        <w:t xml:space="preserve"> ազգային արտոնագրային գերատեսչությունների միջ</w:t>
      </w:r>
      <w:r w:rsidR="00CF05DC">
        <w:rPr>
          <w:rFonts w:ascii="Sylfaen" w:hAnsi="Sylfaen"/>
          <w:sz w:val="24"/>
        </w:rPr>
        <w:t>եւ</w:t>
      </w:r>
      <w:r w:rsidRPr="00CF05DC">
        <w:rPr>
          <w:rFonts w:ascii="Sylfaen" w:hAnsi="Sylfaen"/>
          <w:sz w:val="24"/>
        </w:rPr>
        <w:t>, ներառյալ` ներկայացման գերատեսչությունները, փոխգործակցությունն իրականացվում է ինտեգրված տեղեկատվական համակարգի օգտագործմամբ։</w:t>
      </w:r>
    </w:p>
    <w:p w14:paraId="02D8BD6C" w14:textId="77777777" w:rsidR="00DC6AD9" w:rsidRPr="00CF05DC" w:rsidRDefault="00DC6AD9" w:rsidP="00CF05DC">
      <w:pPr>
        <w:pStyle w:val="a1"/>
        <w:widowControl w:val="0"/>
        <w:tabs>
          <w:tab w:val="left" w:pos="1134"/>
        </w:tabs>
        <w:spacing w:after="160"/>
        <w:ind w:firstLine="567"/>
        <w:rPr>
          <w:rFonts w:ascii="Sylfaen" w:hAnsi="Sylfaen"/>
          <w:sz w:val="24"/>
        </w:rPr>
      </w:pPr>
      <w:r w:rsidRPr="00CF05DC">
        <w:rPr>
          <w:rFonts w:ascii="Sylfaen" w:hAnsi="Sylfaen"/>
          <w:sz w:val="24"/>
        </w:rPr>
        <w:t>12.</w:t>
      </w:r>
      <w:r w:rsidR="00CF05DC" w:rsidRPr="00C13ADE">
        <w:rPr>
          <w:rFonts w:ascii="Sylfaen" w:hAnsi="Sylfaen"/>
          <w:sz w:val="24"/>
        </w:rPr>
        <w:tab/>
      </w:r>
      <w:r w:rsidRPr="00CF05DC">
        <w:rPr>
          <w:rFonts w:ascii="Sylfaen" w:hAnsi="Sylfaen"/>
          <w:sz w:val="24"/>
        </w:rPr>
        <w:t>Ընդհանուր գործընթացի կառուցվածքի բերված նկարագրությունը ներկայացված է 1-ին նկարում։</w:t>
      </w:r>
      <w:bookmarkEnd w:id="24"/>
    </w:p>
    <w:p w14:paraId="4FE79826" w14:textId="77777777" w:rsidR="00DC6AD9" w:rsidRPr="00C13ADE" w:rsidRDefault="002C1A7F" w:rsidP="00CF05DC">
      <w:pPr>
        <w:pStyle w:val="a9"/>
        <w:keepNext w:val="0"/>
        <w:keepLines w:val="0"/>
        <w:widowControl w:val="0"/>
        <w:spacing w:before="0" w:after="160" w:line="360" w:lineRule="auto"/>
        <w:rPr>
          <w:rFonts w:ascii="Sylfaen" w:hAnsi="Sylfaen"/>
          <w:sz w:val="20"/>
          <w:szCs w:val="24"/>
        </w:rPr>
      </w:pPr>
      <w:r>
        <w:rPr>
          <w:rFonts w:ascii="Sylfaen" w:hAnsi="Sylfaen"/>
          <w:noProof/>
          <w:sz w:val="24"/>
          <w:lang w:val="en-US" w:eastAsia="en-US" w:bidi="ar-SA"/>
        </w:rPr>
        <w:pict w14:anchorId="0B3707DA">
          <v:group id="_x0000_s1132" style="position:absolute;left:0;text-align:left;margin-left:-18.7pt;margin-top:-5.45pt;width:512.25pt;height:345.55pt;z-index:251675648" coordorigin="1044,1309" coordsize="10245,6911">
            <v:rect id="_x0000_s1072" style="position:absolute;left:2248;top:1341;width:1352;height:306" stroked="f">
              <v:textbox>
                <w:txbxContent>
                  <w:p w14:paraId="66DD267B" w14:textId="77777777" w:rsidR="00423BF2" w:rsidRPr="0003523F" w:rsidRDefault="00423BF2">
                    <w:pPr>
                      <w:rPr>
                        <w:rFonts w:ascii="Sylfaen" w:hAnsi="Sylfaen"/>
                        <w:sz w:val="12"/>
                        <w:szCs w:val="12"/>
                      </w:rPr>
                    </w:pPr>
                    <w:r w:rsidRPr="0003523F">
                      <w:rPr>
                        <w:rFonts w:ascii="Sylfaen" w:hAnsi="Sylfaen"/>
                        <w:sz w:val="12"/>
                        <w:szCs w:val="12"/>
                      </w:rPr>
                      <w:t>«Մասնակցություն»</w:t>
                    </w:r>
                  </w:p>
                </w:txbxContent>
              </v:textbox>
            </v:rect>
            <v:rect id="_x0000_s1073" style="position:absolute;left:8156;top:2326;width:1022;height:401" stroked="f">
              <v:textbox>
                <w:txbxContent>
                  <w:p w14:paraId="00FDD4E5" w14:textId="77777777" w:rsidR="00423BF2" w:rsidRPr="0003523F" w:rsidRDefault="00423BF2" w:rsidP="00B70B5A">
                    <w:pPr>
                      <w:rPr>
                        <w:rFonts w:ascii="Sylfaen" w:hAnsi="Sylfaen"/>
                        <w:sz w:val="12"/>
                        <w:szCs w:val="12"/>
                      </w:rPr>
                    </w:pPr>
                    <w:r w:rsidRPr="004C3665">
                      <w:rPr>
                        <w:rFonts w:ascii="Sylfaen" w:hAnsi="Sylfaen"/>
                        <w:sz w:val="8"/>
                        <w:szCs w:val="12"/>
                      </w:rPr>
                      <w:t>«Մասնակցություն</w:t>
                    </w:r>
                    <w:r w:rsidRPr="0003523F">
                      <w:rPr>
                        <w:rFonts w:ascii="Sylfaen" w:hAnsi="Sylfaen"/>
                        <w:sz w:val="12"/>
                        <w:szCs w:val="12"/>
                      </w:rPr>
                      <w:t>»</w:t>
                    </w:r>
                  </w:p>
                </w:txbxContent>
              </v:textbox>
            </v:rect>
            <v:rect id="_x0000_s1074" style="position:absolute;left:4832;top:1309;width:1488;height:338" stroked="f">
              <v:textbox>
                <w:txbxContent>
                  <w:p w14:paraId="4C2156A2" w14:textId="77777777" w:rsidR="00423BF2" w:rsidRPr="0003523F" w:rsidRDefault="00423BF2" w:rsidP="00B70B5A">
                    <w:pPr>
                      <w:rPr>
                        <w:rFonts w:ascii="Sylfaen" w:hAnsi="Sylfaen"/>
                        <w:sz w:val="12"/>
                        <w:szCs w:val="12"/>
                      </w:rPr>
                    </w:pPr>
                    <w:r w:rsidRPr="0003523F">
                      <w:rPr>
                        <w:rFonts w:ascii="Sylfaen" w:hAnsi="Sylfaen"/>
                        <w:sz w:val="12"/>
                        <w:szCs w:val="12"/>
                      </w:rPr>
                      <w:t>«Մասնակցություն»</w:t>
                    </w:r>
                  </w:p>
                </w:txbxContent>
              </v:textbox>
            </v:rect>
            <v:rect id="_x0000_s1075" style="position:absolute;left:5104;top:1725;width:1661;height:401" stroked="f">
              <v:textbox>
                <w:txbxContent>
                  <w:p w14:paraId="08745DD6" w14:textId="77777777" w:rsidR="00423BF2" w:rsidRPr="0003523F" w:rsidRDefault="00423BF2" w:rsidP="00B70B5A">
                    <w:pPr>
                      <w:rPr>
                        <w:rFonts w:ascii="Sylfaen" w:hAnsi="Sylfaen"/>
                        <w:sz w:val="12"/>
                        <w:szCs w:val="12"/>
                      </w:rPr>
                    </w:pPr>
                    <w:r w:rsidRPr="0003523F">
                      <w:rPr>
                        <w:rFonts w:ascii="Sylfaen" w:hAnsi="Sylfaen"/>
                        <w:sz w:val="12"/>
                        <w:szCs w:val="12"/>
                      </w:rPr>
                      <w:t>«Մասնակցություն»</w:t>
                    </w:r>
                  </w:p>
                </w:txbxContent>
              </v:textbox>
            </v:rect>
            <v:rect id="_x0000_s1076" style="position:absolute;left:6106;top:2326;width:1176;height:401" stroked="f">
              <v:textbox>
                <w:txbxContent>
                  <w:p w14:paraId="119F295C" w14:textId="77777777" w:rsidR="00423BF2" w:rsidRPr="004C3665" w:rsidRDefault="00423BF2" w:rsidP="00B70B5A">
                    <w:pPr>
                      <w:rPr>
                        <w:rFonts w:ascii="Sylfaen" w:hAnsi="Sylfaen"/>
                        <w:sz w:val="10"/>
                        <w:szCs w:val="12"/>
                      </w:rPr>
                    </w:pPr>
                    <w:r w:rsidRPr="004C3665">
                      <w:rPr>
                        <w:rFonts w:ascii="Sylfaen" w:hAnsi="Sylfaen"/>
                        <w:sz w:val="10"/>
                        <w:szCs w:val="12"/>
                      </w:rPr>
                      <w:t>«Մասնակցություն»</w:t>
                    </w:r>
                  </w:p>
                </w:txbxContent>
              </v:textbox>
            </v:rect>
            <v:rect id="_x0000_s1077" style="position:absolute;left:3658;top:3426;width:1550;height:401" stroked="f">
              <v:textbox style="mso-next-textbox:#_x0000_s1077">
                <w:txbxContent>
                  <w:p w14:paraId="519D78C7" w14:textId="77777777" w:rsidR="00423BF2" w:rsidRPr="0003523F" w:rsidRDefault="00423BF2" w:rsidP="00B70B5A">
                    <w:pPr>
                      <w:rPr>
                        <w:rFonts w:ascii="Sylfaen" w:hAnsi="Sylfaen"/>
                        <w:sz w:val="12"/>
                        <w:szCs w:val="12"/>
                      </w:rPr>
                    </w:pPr>
                    <w:r w:rsidRPr="0003523F">
                      <w:rPr>
                        <w:rFonts w:ascii="Sylfaen" w:hAnsi="Sylfaen"/>
                        <w:sz w:val="12"/>
                        <w:szCs w:val="12"/>
                      </w:rPr>
                      <w:t>«Մասնակցություն»</w:t>
                    </w:r>
                  </w:p>
                </w:txbxContent>
              </v:textbox>
            </v:rect>
            <v:rect id="_x0000_s1078" style="position:absolute;left:2515;top:6561;width:1341;height:301" stroked="f">
              <v:textbox>
                <w:txbxContent>
                  <w:p w14:paraId="2C476A2E" w14:textId="77777777" w:rsidR="00423BF2" w:rsidRPr="00FB2F89" w:rsidRDefault="00423BF2" w:rsidP="00FB2F89">
                    <w:pPr>
                      <w:jc w:val="center"/>
                      <w:rPr>
                        <w:rFonts w:ascii="Sylfaen" w:hAnsi="Sylfaen"/>
                        <w:sz w:val="10"/>
                        <w:szCs w:val="12"/>
                      </w:rPr>
                    </w:pPr>
                    <w:r w:rsidRPr="00FB2F89">
                      <w:rPr>
                        <w:rFonts w:ascii="Sylfaen" w:hAnsi="Sylfaen"/>
                        <w:sz w:val="10"/>
                        <w:szCs w:val="12"/>
                      </w:rPr>
                      <w:t>«Մասնակցություն»</w:t>
                    </w:r>
                  </w:p>
                </w:txbxContent>
              </v:textbox>
            </v:rect>
            <v:rect id="_x0000_s1079" style="position:absolute;left:4832;top:6398;width:1611;height:401" stroked="f">
              <v:textbox>
                <w:txbxContent>
                  <w:p w14:paraId="7354AD34" w14:textId="77777777" w:rsidR="00423BF2" w:rsidRPr="0003523F" w:rsidRDefault="00423BF2" w:rsidP="00B70B5A">
                    <w:pPr>
                      <w:rPr>
                        <w:rFonts w:ascii="Sylfaen" w:hAnsi="Sylfaen"/>
                        <w:sz w:val="12"/>
                        <w:szCs w:val="12"/>
                      </w:rPr>
                    </w:pPr>
                    <w:r w:rsidRPr="0003523F">
                      <w:rPr>
                        <w:rFonts w:ascii="Sylfaen" w:hAnsi="Sylfaen"/>
                        <w:sz w:val="12"/>
                        <w:szCs w:val="12"/>
                      </w:rPr>
                      <w:t>«Մասնակցություն»</w:t>
                    </w:r>
                  </w:p>
                </w:txbxContent>
              </v:textbox>
            </v:rect>
            <v:rect id="_x0000_s1080" style="position:absolute;left:4913;top:4746;width:1852;height:401" stroked="f">
              <v:textbox>
                <w:txbxContent>
                  <w:p w14:paraId="27B66F5A" w14:textId="77777777" w:rsidR="00423BF2" w:rsidRPr="0003523F" w:rsidRDefault="00423BF2" w:rsidP="00B70B5A">
                    <w:pPr>
                      <w:rPr>
                        <w:rFonts w:ascii="Sylfaen" w:hAnsi="Sylfaen"/>
                        <w:sz w:val="12"/>
                        <w:szCs w:val="12"/>
                      </w:rPr>
                    </w:pPr>
                    <w:r w:rsidRPr="0003523F">
                      <w:rPr>
                        <w:rFonts w:ascii="Sylfaen" w:hAnsi="Sylfaen"/>
                        <w:sz w:val="12"/>
                        <w:szCs w:val="12"/>
                      </w:rPr>
                      <w:t>«Մասնակցություն»</w:t>
                    </w:r>
                  </w:p>
                </w:txbxContent>
              </v:textbox>
            </v:rect>
            <v:rect id="_x0000_s1081" style="position:absolute;left:2248;top:4746;width:1445;height:401" stroked="f">
              <v:textbox>
                <w:txbxContent>
                  <w:p w14:paraId="0A5C2D51" w14:textId="77777777" w:rsidR="00423BF2" w:rsidRPr="0003523F" w:rsidRDefault="00423BF2" w:rsidP="00B70B5A">
                    <w:pPr>
                      <w:rPr>
                        <w:rFonts w:ascii="Sylfaen" w:hAnsi="Sylfaen"/>
                        <w:sz w:val="12"/>
                        <w:szCs w:val="12"/>
                      </w:rPr>
                    </w:pPr>
                    <w:r w:rsidRPr="0003523F">
                      <w:rPr>
                        <w:rFonts w:ascii="Sylfaen" w:hAnsi="Sylfaen"/>
                        <w:sz w:val="12"/>
                        <w:szCs w:val="12"/>
                      </w:rPr>
                      <w:t>«Մասնակցություն»</w:t>
                    </w:r>
                  </w:p>
                </w:txbxContent>
              </v:textbox>
            </v:rect>
            <v:rect id="_x0000_s1082" style="position:absolute;left:2751;top:1970;width:2273;height:1243" stroked="f">
              <v:textbox>
                <w:txbxContent>
                  <w:p w14:paraId="67888BF5" w14:textId="77777777" w:rsidR="00423BF2" w:rsidRPr="004C3665" w:rsidRDefault="00423BF2" w:rsidP="00B70B5A">
                    <w:pPr>
                      <w:jc w:val="center"/>
                      <w:rPr>
                        <w:rFonts w:ascii="Sylfaen" w:hAnsi="Sylfaen"/>
                        <w:sz w:val="6"/>
                        <w:szCs w:val="16"/>
                      </w:rPr>
                    </w:pPr>
                    <w:r w:rsidRPr="004C3665">
                      <w:rPr>
                        <w:rFonts w:ascii="Sylfaen" w:hAnsi="Sylfaen"/>
                        <w:sz w:val="6"/>
                        <w:szCs w:val="16"/>
                      </w:rPr>
                      <w:t>Տեղեկությունների ներկայացման ընթացակարգեր ԱԾՏ-ների գրանցման և (կամ) Միության ԱԾՏ-ների օգտագործման իրավունքի տրամադրման ժամանակ (RSP.03.PGR.001)</w:t>
                    </w:r>
                  </w:p>
                </w:txbxContent>
              </v:textbox>
            </v:rect>
            <v:rect id="_x0000_s1083" style="position:absolute;left:3211;top:7200;width:2058;height:1020" stroked="f">
              <v:textbox>
                <w:txbxContent>
                  <w:p w14:paraId="26797699" w14:textId="77777777" w:rsidR="00423BF2" w:rsidRPr="0003523F" w:rsidRDefault="00423BF2" w:rsidP="004C3665">
                    <w:pPr>
                      <w:spacing w:after="0" w:line="240" w:lineRule="auto"/>
                      <w:jc w:val="center"/>
                      <w:rPr>
                        <w:rFonts w:ascii="Sylfaen" w:hAnsi="Sylfaen"/>
                        <w:sz w:val="12"/>
                        <w:szCs w:val="12"/>
                      </w:rPr>
                    </w:pPr>
                    <w:r w:rsidRPr="0003523F">
                      <w:rPr>
                        <w:rFonts w:ascii="Sylfaen" w:hAnsi="Sylfaen"/>
                        <w:sz w:val="12"/>
                        <w:szCs w:val="12"/>
                      </w:rPr>
                      <w:t>Միության ԱԾՏ-ների միասնական ռեեստրից տեղեկությունների ներկայացման ընթացակարգեր (P.SP.03.PGR.004)</w:t>
                    </w:r>
                  </w:p>
                </w:txbxContent>
              </v:textbox>
            </v:rect>
            <v:rect id="_x0000_s1084" style="position:absolute;left:9255;top:4090;width:2034;height:864" stroked="f">
              <v:textbox>
                <w:txbxContent>
                  <w:p w14:paraId="2FA98E5C" w14:textId="77777777" w:rsidR="00423BF2" w:rsidRPr="0003523F" w:rsidRDefault="00423BF2" w:rsidP="00B70B5A">
                    <w:pPr>
                      <w:jc w:val="center"/>
                      <w:rPr>
                        <w:rFonts w:ascii="Sylfaen" w:hAnsi="Sylfaen"/>
                        <w:sz w:val="12"/>
                        <w:szCs w:val="12"/>
                      </w:rPr>
                    </w:pPr>
                    <w:r w:rsidRPr="0003523F">
                      <w:rPr>
                        <w:rFonts w:ascii="Sylfaen" w:hAnsi="Sylfaen"/>
                        <w:sz w:val="12"/>
                        <w:szCs w:val="12"/>
                      </w:rPr>
                      <w:t>Ազգային արտոնագրային գերատեսչություն (РS.Р.03.АСТ.002)</w:t>
                    </w:r>
                  </w:p>
                </w:txbxContent>
              </v:textbox>
            </v:rect>
            <v:rect id="_x0000_s1085" style="position:absolute;left:3211;top:5480;width:2258;height:793" stroked="f">
              <v:textbox>
                <w:txbxContent>
                  <w:p w14:paraId="71BEEA19" w14:textId="77777777" w:rsidR="00423BF2" w:rsidRPr="0003523F" w:rsidRDefault="00423BF2" w:rsidP="004C3665">
                    <w:pPr>
                      <w:spacing w:after="0" w:line="240" w:lineRule="auto"/>
                      <w:jc w:val="center"/>
                      <w:rPr>
                        <w:rFonts w:ascii="Sylfaen" w:hAnsi="Sylfaen"/>
                        <w:sz w:val="12"/>
                        <w:szCs w:val="12"/>
                      </w:rPr>
                    </w:pPr>
                    <w:r w:rsidRPr="0003523F">
                      <w:rPr>
                        <w:rFonts w:ascii="Sylfaen" w:hAnsi="Sylfaen"/>
                        <w:sz w:val="12"/>
                        <w:szCs w:val="12"/>
                      </w:rPr>
                      <w:t>Միության ԱԾՏ-ների միասնական ռեեստրի տեղեկությունների մեջ փոփոխությունների կատարման ընթացակարգեր</w:t>
                    </w:r>
                  </w:p>
                </w:txbxContent>
              </v:textbox>
            </v:rect>
            <v:rect id="_x0000_s1086" style="position:absolute;left:1044;top:4090;width:1353;height:656" stroked="f">
              <v:textbox>
                <w:txbxContent>
                  <w:p w14:paraId="4331EAA6" w14:textId="77777777" w:rsidR="00423BF2" w:rsidRPr="00FB2F89" w:rsidRDefault="00423BF2" w:rsidP="00B70B5A">
                    <w:pPr>
                      <w:spacing w:after="0" w:line="240" w:lineRule="auto"/>
                      <w:jc w:val="center"/>
                      <w:rPr>
                        <w:rFonts w:ascii="Sylfaen" w:eastAsia="Times New Roman" w:hAnsi="Sylfaen"/>
                        <w:sz w:val="12"/>
                        <w:szCs w:val="12"/>
                      </w:rPr>
                    </w:pPr>
                    <w:r w:rsidRPr="00FB2F89">
                      <w:rPr>
                        <w:rFonts w:ascii="Sylfaen" w:hAnsi="Sylfaen"/>
                        <w:sz w:val="12"/>
                        <w:szCs w:val="12"/>
                      </w:rPr>
                      <w:t>Հանձնաժողով</w:t>
                    </w:r>
                  </w:p>
                  <w:p w14:paraId="6D03ADAE" w14:textId="77777777" w:rsidR="00423BF2" w:rsidRPr="00FB2F89" w:rsidRDefault="00423BF2" w:rsidP="00B70B5A">
                    <w:pPr>
                      <w:jc w:val="center"/>
                      <w:rPr>
                        <w:rFonts w:ascii="Sylfaen" w:hAnsi="Sylfaen"/>
                        <w:sz w:val="12"/>
                        <w:szCs w:val="12"/>
                      </w:rPr>
                    </w:pPr>
                    <w:r w:rsidRPr="00FB2F89">
                      <w:rPr>
                        <w:rFonts w:ascii="Sylfaen" w:hAnsi="Sylfaen"/>
                        <w:sz w:val="12"/>
                        <w:szCs w:val="12"/>
                      </w:rPr>
                      <w:t>(Р.АСТ.001)</w:t>
                    </w:r>
                  </w:p>
                </w:txbxContent>
              </v:textbox>
            </v:rect>
            <v:rect id="_x0000_s1087" style="position:absolute;left:5385;top:3299;width:1380;height:791" stroked="f">
              <v:textbox>
                <w:txbxContent>
                  <w:p w14:paraId="252FC21A" w14:textId="77777777" w:rsidR="00423BF2" w:rsidRPr="004C3665" w:rsidRDefault="00423BF2" w:rsidP="004C3665">
                    <w:pPr>
                      <w:spacing w:after="0" w:line="240" w:lineRule="auto"/>
                      <w:jc w:val="center"/>
                      <w:rPr>
                        <w:rFonts w:ascii="Sylfaen" w:hAnsi="Sylfaen"/>
                        <w:sz w:val="10"/>
                        <w:szCs w:val="12"/>
                      </w:rPr>
                    </w:pPr>
                    <w:r w:rsidRPr="004C3665">
                      <w:rPr>
                        <w:rFonts w:ascii="Sylfaen" w:hAnsi="Sylfaen"/>
                        <w:sz w:val="10"/>
                        <w:szCs w:val="12"/>
                      </w:rPr>
                      <w:t>Ներկայացման գերատեսչություն (P.SP.03.ACT.001)</w:t>
                    </w:r>
                  </w:p>
                </w:txbxContent>
              </v:textbox>
            </v:rect>
            <v:rect id="_x0000_s1088" style="position:absolute;left:6688;top:3080;width:2234;height:2400" stroked="f">
              <v:textbox>
                <w:txbxContent>
                  <w:p w14:paraId="1F37D795" w14:textId="77777777" w:rsidR="00423BF2" w:rsidRPr="004C3665" w:rsidRDefault="00423BF2" w:rsidP="00B70B5A">
                    <w:pPr>
                      <w:spacing w:after="0" w:line="240" w:lineRule="auto"/>
                      <w:jc w:val="center"/>
                      <w:rPr>
                        <w:rFonts w:ascii="Sylfaen" w:hAnsi="Sylfaen"/>
                        <w:sz w:val="10"/>
                        <w:szCs w:val="12"/>
                      </w:rPr>
                    </w:pPr>
                    <w:r w:rsidRPr="004C3665">
                      <w:rPr>
                        <w:rFonts w:ascii="Sylfaen" w:hAnsi="Sylfaen"/>
                        <w:sz w:val="10"/>
                        <w:szCs w:val="12"/>
                      </w:rPr>
                      <w:t>Միության ԱԾՏ-ների օգտագործման իրավունքի մասին վկայականի, ինչպես նաև Միության ԱԾՏ-ների վերաբերյալ հայտին կցվող փաստաթղթերի կամ այլ տեսակի կցվող փաստաթղթերի գրանցման և (կամ) տրման hամար տուրքի վճարման համար գումարների ու վճարային վավերապայմանների մասին տեղեկությունների ստացման ընթացակարգեր</w:t>
                    </w:r>
                  </w:p>
                </w:txbxContent>
              </v:textbox>
            </v:rect>
          </v:group>
        </w:pict>
      </w:r>
      <w:r w:rsidR="00DC6AD9" w:rsidRPr="00CF05DC">
        <w:rPr>
          <w:rFonts w:ascii="Sylfaen" w:hAnsi="Sylfaen"/>
          <w:sz w:val="24"/>
          <w:szCs w:val="24"/>
        </w:rPr>
        <w:object w:dxaOrig="13950" w:dyaOrig="10591" w14:anchorId="5934DF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15pt;height:355pt" o:ole="">
            <v:imagedata r:id="rId7" o:title=""/>
          </v:shape>
          <o:OLEObject Type="Embed" ProgID="Visio.Drawing.15" ShapeID="_x0000_i1025" DrawAspect="Content" ObjectID="_1824988339" r:id="rId8"/>
        </w:object>
      </w:r>
      <w:bookmarkStart w:id="25" w:name="_Ref363494350"/>
      <w:bookmarkStart w:id="26" w:name="_Toc375908853"/>
      <w:r w:rsidR="00DC6AD9" w:rsidRPr="00CF05DC">
        <w:rPr>
          <w:rFonts w:ascii="Sylfaen" w:hAnsi="Sylfaen"/>
          <w:sz w:val="20"/>
          <w:szCs w:val="24"/>
        </w:rPr>
        <w:t>Նկար</w:t>
      </w:r>
      <w:bookmarkEnd w:id="25"/>
      <w:r w:rsidR="00DC6AD9" w:rsidRPr="00CF05DC">
        <w:rPr>
          <w:rFonts w:ascii="Sylfaen" w:hAnsi="Sylfaen"/>
          <w:sz w:val="20"/>
          <w:szCs w:val="24"/>
        </w:rPr>
        <w:t xml:space="preserve"> 1. Ընդհանուր գործընթացի կառուցվածքը</w:t>
      </w:r>
      <w:bookmarkEnd w:id="26"/>
    </w:p>
    <w:p w14:paraId="02C4C154" w14:textId="77777777" w:rsidR="00CF05DC" w:rsidRPr="00C13ADE" w:rsidRDefault="00CF05DC" w:rsidP="00CF05DC">
      <w:pPr>
        <w:pStyle w:val="a1"/>
      </w:pPr>
    </w:p>
    <w:p w14:paraId="51395DA0" w14:textId="77777777" w:rsidR="00DC6AD9" w:rsidRPr="00CF05DC" w:rsidRDefault="00DC6AD9" w:rsidP="00CF05DC">
      <w:pPr>
        <w:pStyle w:val="af0"/>
        <w:widowControl w:val="0"/>
        <w:tabs>
          <w:tab w:val="left" w:pos="1134"/>
        </w:tabs>
        <w:spacing w:after="160"/>
        <w:ind w:firstLine="567"/>
        <w:rPr>
          <w:rFonts w:ascii="Sylfaen" w:hAnsi="Sylfaen"/>
          <w:sz w:val="24"/>
        </w:rPr>
      </w:pPr>
      <w:bookmarkStart w:id="27" w:name="_Toc369271005"/>
      <w:bookmarkStart w:id="28" w:name="_Toc351924591"/>
      <w:r w:rsidRPr="00CF05DC">
        <w:rPr>
          <w:rFonts w:ascii="Sylfaen" w:hAnsi="Sylfaen"/>
          <w:sz w:val="24"/>
        </w:rPr>
        <w:t>13.</w:t>
      </w:r>
      <w:r w:rsidR="00CF05DC" w:rsidRPr="00C13ADE">
        <w:rPr>
          <w:rFonts w:ascii="Sylfaen" w:hAnsi="Sylfaen"/>
          <w:sz w:val="24"/>
        </w:rPr>
        <w:tab/>
      </w:r>
      <w:r w:rsidRPr="00CF05DC">
        <w:rPr>
          <w:rFonts w:ascii="Sylfaen" w:hAnsi="Sylfaen"/>
          <w:sz w:val="24"/>
        </w:rPr>
        <w:t>Ընդհանուր գործընթացի՝ ըստ իրենց նշանակության խմբավորված ընթացակարգերի կատարման կարգը, ներառյալ՝ գործառնությունների մանրամասն նկարագրությունը բերված է սույն կանոնների VIII</w:t>
      </w:r>
      <w:bookmarkEnd w:id="27"/>
      <w:r w:rsidRPr="00CF05DC">
        <w:rPr>
          <w:rFonts w:ascii="Sylfaen" w:hAnsi="Sylfaen"/>
          <w:sz w:val="24"/>
        </w:rPr>
        <w:t xml:space="preserve"> բաժնում։</w:t>
      </w:r>
    </w:p>
    <w:p w14:paraId="20C9A01E" w14:textId="77777777" w:rsidR="00DC6AD9" w:rsidRPr="00CF05DC" w:rsidRDefault="00DC6AD9" w:rsidP="00CF05DC">
      <w:pPr>
        <w:pStyle w:val="af0"/>
        <w:widowControl w:val="0"/>
        <w:tabs>
          <w:tab w:val="left" w:pos="1134"/>
        </w:tabs>
        <w:spacing w:after="160"/>
        <w:ind w:firstLine="567"/>
        <w:rPr>
          <w:rFonts w:ascii="Sylfaen" w:hAnsi="Sylfaen"/>
          <w:sz w:val="24"/>
        </w:rPr>
      </w:pPr>
      <w:bookmarkStart w:id="29" w:name="_Toc369271006"/>
      <w:r w:rsidRPr="00CF05DC">
        <w:rPr>
          <w:rFonts w:ascii="Sylfaen" w:hAnsi="Sylfaen"/>
          <w:sz w:val="24"/>
        </w:rPr>
        <w:t>14.</w:t>
      </w:r>
      <w:r w:rsidR="00CF05DC" w:rsidRPr="00C13ADE">
        <w:rPr>
          <w:rFonts w:ascii="Sylfaen" w:hAnsi="Sylfaen"/>
          <w:sz w:val="24"/>
        </w:rPr>
        <w:tab/>
      </w:r>
      <w:r w:rsidRPr="00CF05DC">
        <w:rPr>
          <w:rFonts w:ascii="Sylfaen" w:hAnsi="Sylfaen"/>
          <w:sz w:val="24"/>
        </w:rPr>
        <w:t>Ընթացակարգերի յուրաքանչյուր խմբի համար բերվում է ընդհանուր գործընթացի ընթացակարգերի միջ</w:t>
      </w:r>
      <w:r w:rsidR="00CF05DC">
        <w:rPr>
          <w:rFonts w:ascii="Sylfaen" w:hAnsi="Sylfaen"/>
          <w:sz w:val="24"/>
        </w:rPr>
        <w:t>եւ</w:t>
      </w:r>
      <w:r w:rsidRPr="00CF05DC">
        <w:rPr>
          <w:rFonts w:ascii="Sylfaen" w:hAnsi="Sylfaen"/>
          <w:sz w:val="24"/>
        </w:rPr>
        <w:t xml:space="preserve"> առկա կապերը </w:t>
      </w:r>
      <w:r w:rsidR="00CF05DC">
        <w:rPr>
          <w:rFonts w:ascii="Sylfaen" w:hAnsi="Sylfaen"/>
          <w:sz w:val="24"/>
        </w:rPr>
        <w:t>եւ</w:t>
      </w:r>
      <w:r w:rsidRPr="00CF05DC">
        <w:rPr>
          <w:rFonts w:ascii="Sylfaen" w:hAnsi="Sylfaen"/>
          <w:sz w:val="24"/>
        </w:rPr>
        <w:t xml:space="preserve"> դրանց կատարման կարգն արտացոլող ընդհանուր սխեմա։ Ընթացակարգերի ընդհանուր սխեման կառուցված է UML գրաֆիկական նոտացիայի (մոդելավորման միասնականացված լեզու՝ Unified Modeling Language) օգտագործմամբ </w:t>
      </w:r>
      <w:r w:rsidR="00CF05DC">
        <w:rPr>
          <w:rFonts w:ascii="Sylfaen" w:hAnsi="Sylfaen"/>
          <w:sz w:val="24"/>
        </w:rPr>
        <w:t>եւ</w:t>
      </w:r>
      <w:r w:rsidRPr="00CF05DC">
        <w:rPr>
          <w:rFonts w:ascii="Sylfaen" w:hAnsi="Sylfaen"/>
          <w:sz w:val="24"/>
        </w:rPr>
        <w:t xml:space="preserve"> ապահովված է տեքստային նկարագրությամբ։</w:t>
      </w:r>
      <w:bookmarkEnd w:id="29"/>
      <w:r w:rsidRPr="00CF05DC">
        <w:rPr>
          <w:rStyle w:val="ac"/>
          <w:rFonts w:ascii="Sylfaen" w:eastAsiaTheme="minorEastAsia" w:hAnsi="Sylfaen"/>
          <w:sz w:val="24"/>
        </w:rPr>
        <w:t xml:space="preserve"> </w:t>
      </w:r>
    </w:p>
    <w:p w14:paraId="721052F9" w14:textId="77777777" w:rsidR="00CF05DC" w:rsidRPr="00C13ADE" w:rsidRDefault="00CF05DC">
      <w:pPr>
        <w:spacing w:line="276" w:lineRule="auto"/>
        <w:jc w:val="left"/>
        <w:rPr>
          <w:rFonts w:ascii="Sylfaen" w:eastAsiaTheme="majorEastAsia" w:hAnsi="Sylfaen" w:cstheme="majorBidi"/>
          <w:sz w:val="24"/>
          <w:szCs w:val="24"/>
        </w:rPr>
      </w:pPr>
      <w:bookmarkStart w:id="30" w:name="_Toc351924584"/>
      <w:bookmarkEnd w:id="28"/>
      <w:r w:rsidRPr="00C13ADE">
        <w:rPr>
          <w:rFonts w:ascii="Sylfaen" w:hAnsi="Sylfaen"/>
          <w:sz w:val="24"/>
          <w:szCs w:val="24"/>
        </w:rPr>
        <w:br w:type="page"/>
      </w:r>
    </w:p>
    <w:p w14:paraId="774BFD82"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 xml:space="preserve">4. Տեղեկությունների ներկայացման ընթացակարգերի խումբ՝ ԱԾՏ-ի գրանցման </w:t>
      </w:r>
      <w:r w:rsidR="00CF05DC">
        <w:rPr>
          <w:rFonts w:ascii="Sylfaen" w:hAnsi="Sylfaen"/>
          <w:sz w:val="24"/>
          <w:szCs w:val="24"/>
        </w:rPr>
        <w:t>եւ</w:t>
      </w:r>
      <w:r w:rsidRPr="00CF05DC">
        <w:rPr>
          <w:rFonts w:ascii="Sylfaen" w:hAnsi="Sylfaen"/>
          <w:sz w:val="24"/>
          <w:szCs w:val="24"/>
        </w:rPr>
        <w:t xml:space="preserve"> (կամ) Միության ԱԾՏ-ի օգտագործման իրավունքի տրամադրման դեպքում</w:t>
      </w:r>
    </w:p>
    <w:p w14:paraId="39496986" w14:textId="77777777" w:rsidR="00DC6AD9" w:rsidRPr="00CF05DC" w:rsidRDefault="00DC6AD9" w:rsidP="00CF05DC">
      <w:pPr>
        <w:pStyle w:val="af0"/>
        <w:widowControl w:val="0"/>
        <w:tabs>
          <w:tab w:val="left" w:pos="1134"/>
        </w:tabs>
        <w:spacing w:after="160"/>
        <w:ind w:firstLine="567"/>
        <w:rPr>
          <w:rFonts w:ascii="Sylfaen" w:hAnsi="Sylfaen"/>
          <w:sz w:val="24"/>
        </w:rPr>
      </w:pPr>
      <w:r w:rsidRPr="00CF05DC">
        <w:rPr>
          <w:rFonts w:ascii="Sylfaen" w:hAnsi="Sylfaen"/>
          <w:sz w:val="24"/>
        </w:rPr>
        <w:t>15.</w:t>
      </w:r>
      <w:r w:rsidR="00CF05DC" w:rsidRPr="00C13ADE">
        <w:rPr>
          <w:rFonts w:ascii="Sylfaen" w:hAnsi="Sylfaen"/>
          <w:sz w:val="24"/>
        </w:rPr>
        <w:tab/>
      </w:r>
      <w:r w:rsidRPr="00CF05DC">
        <w:rPr>
          <w:rFonts w:ascii="Sylfaen" w:hAnsi="Sylfaen"/>
          <w:sz w:val="24"/>
        </w:rPr>
        <w:t xml:space="preserve">Միության ԱԾՏ-ի գրանցման </w:t>
      </w:r>
      <w:r w:rsidR="00CF05DC">
        <w:rPr>
          <w:rFonts w:ascii="Sylfaen" w:hAnsi="Sylfaen"/>
          <w:sz w:val="24"/>
        </w:rPr>
        <w:t>եւ</w:t>
      </w:r>
      <w:r w:rsidRPr="00CF05DC">
        <w:rPr>
          <w:rFonts w:ascii="Sylfaen" w:hAnsi="Sylfaen"/>
          <w:sz w:val="24"/>
        </w:rPr>
        <w:t xml:space="preserve"> (կամ) Միության ԱԾՏ-ի օգտագործման իրավունքի տրամադրման դեպքում տեղեկությունների ներկայացման ընթացակարգերի (P.SP.03.PGR.001) կատարումը սկսվում է հայտատուի կողմից ներկայացման գերատեսչություն Միության ԱԾՏ-ի գրանցման </w:t>
      </w:r>
      <w:r w:rsidR="00CF05DC">
        <w:rPr>
          <w:rFonts w:ascii="Sylfaen" w:hAnsi="Sylfaen"/>
          <w:sz w:val="24"/>
        </w:rPr>
        <w:t>եւ</w:t>
      </w:r>
      <w:r w:rsidRPr="00CF05DC">
        <w:rPr>
          <w:rFonts w:ascii="Sylfaen" w:hAnsi="Sylfaen"/>
          <w:sz w:val="24"/>
        </w:rPr>
        <w:t xml:space="preserve"> օգտագործման իրավունքի տրամադրման հայտ կամ Միության գրանցված ԱԾՏ-ի օգտագործման իրավունքի տրամադրման հայտ (այսուհետ՝ Միության ԱԾՏ հայտ) կամ նախքան «Ապրանքային նշանների մասին» պայմանագիրն ուժի մեջ մտնելը գրանցված՝ ԱԾՏ-ի օգտագործման իրավունքի մասին վկայական տրամադրելու վերաբերյալ միջնորդություն ներկայացնելու դեպքում։</w:t>
      </w:r>
    </w:p>
    <w:p w14:paraId="506218EA" w14:textId="77777777" w:rsidR="00DC6AD9" w:rsidRPr="00CF05DC" w:rsidRDefault="00DC6AD9" w:rsidP="00CF05DC">
      <w:pPr>
        <w:pStyle w:val="a1"/>
        <w:widowControl w:val="0"/>
        <w:spacing w:after="160"/>
        <w:ind w:firstLine="567"/>
        <w:rPr>
          <w:rFonts w:ascii="Sylfaen" w:hAnsi="Sylfaen"/>
          <w:sz w:val="24"/>
        </w:rPr>
      </w:pPr>
      <w:r w:rsidRPr="00CF05DC">
        <w:rPr>
          <w:rFonts w:ascii="Sylfaen" w:hAnsi="Sylfaen"/>
          <w:sz w:val="24"/>
        </w:rPr>
        <w:t xml:space="preserve">Ներկայացման գերատեսչության կողմից Միության ԱԾՏ հայտ կամ ԱԾՏ-ի օգտագործման իրավունքի մասին վկայական տրամադրելու վերաբերյալ միջնորդություն (եթե ԱԾՏ-ի գրանցումը կատարվել է նախքան «Ապրանքային նշանների մասին» պայմանագիրն ուժի մեջ մտնելը) ստացվելու դեպքում </w:t>
      </w:r>
      <w:r w:rsidR="00CF05DC">
        <w:rPr>
          <w:rFonts w:ascii="Sylfaen" w:hAnsi="Sylfaen"/>
          <w:sz w:val="24"/>
        </w:rPr>
        <w:t>եւ</w:t>
      </w:r>
      <w:r w:rsidRPr="00CF05DC">
        <w:rPr>
          <w:rFonts w:ascii="Sylfaen" w:hAnsi="Sylfaen"/>
          <w:sz w:val="24"/>
        </w:rPr>
        <w:t xml:space="preserve"> «Ապրանքային նշանների մասին» պայմանագրով </w:t>
      </w:r>
      <w:r w:rsidR="00CF05DC">
        <w:rPr>
          <w:rFonts w:ascii="Sylfaen" w:hAnsi="Sylfaen"/>
          <w:sz w:val="24"/>
        </w:rPr>
        <w:t>եւ</w:t>
      </w:r>
      <w:r w:rsidRPr="00CF05DC">
        <w:rPr>
          <w:rFonts w:ascii="Sylfaen" w:hAnsi="Sylfaen"/>
          <w:sz w:val="24"/>
        </w:rPr>
        <w:t xml:space="preserve"> Հրահանգով սահմանված պահանջներին հայտի (միջնորդության) համապատասխանության պայմանով, այդ թվում՝ Միության ԱԾՏ հայտի (միջնորդության) </w:t>
      </w:r>
      <w:r w:rsidR="00CF05DC">
        <w:rPr>
          <w:rFonts w:ascii="Sylfaen" w:hAnsi="Sylfaen"/>
          <w:sz w:val="24"/>
        </w:rPr>
        <w:t>եւ</w:t>
      </w:r>
      <w:r w:rsidRPr="00CF05DC">
        <w:rPr>
          <w:rFonts w:ascii="Sylfaen" w:hAnsi="Sylfaen"/>
          <w:sz w:val="24"/>
        </w:rPr>
        <w:t xml:space="preserve"> դրանց կցվող փաստաթղթերի ձ</w:t>
      </w:r>
      <w:r w:rsidR="00CF05DC">
        <w:rPr>
          <w:rFonts w:ascii="Sylfaen" w:hAnsi="Sylfaen"/>
          <w:sz w:val="24"/>
        </w:rPr>
        <w:t>եւ</w:t>
      </w:r>
      <w:r w:rsidRPr="00CF05DC">
        <w:rPr>
          <w:rFonts w:ascii="Sylfaen" w:hAnsi="Sylfaen"/>
          <w:sz w:val="24"/>
        </w:rPr>
        <w:t xml:space="preserve">ակերպման առկա թերությունների վերացման արդյունքների հիման վրա կատարվում է «Միության ԱԾՏ նոր հայտի մասին տեղեկությունների ներկայացում» (P.SP.03.PRC.001) ընթացակարգը, որի կատարման արդյունքներով ներկայացման գերատեսչությունն անդամ պետությունների ազգային արտոնագրային գերատեսչություններ </w:t>
      </w:r>
      <w:r w:rsidR="00CF05DC">
        <w:rPr>
          <w:rFonts w:ascii="Sylfaen" w:hAnsi="Sylfaen"/>
          <w:sz w:val="24"/>
        </w:rPr>
        <w:t>եւ</w:t>
      </w:r>
      <w:r w:rsidRPr="00CF05DC">
        <w:rPr>
          <w:rFonts w:ascii="Sylfaen" w:hAnsi="Sylfaen"/>
          <w:sz w:val="24"/>
        </w:rPr>
        <w:t xml:space="preserve"> Հանձնաժողով է ներկայացնում Միության ԱԾՏ հայտի (ԱԾՏ-ի օգտագործման իրավունքի մասին վկայական տրամադրելու վերաբերյալ միջնորդության) մասին տեղեկություններ՝ Միության տեղեկատվական պորտալում այդ տեղեկությունները հրապարակելու համար։</w:t>
      </w:r>
    </w:p>
    <w:p w14:paraId="5E629DAD" w14:textId="77777777" w:rsidR="00DC6AD9" w:rsidRPr="00CF05DC" w:rsidRDefault="00DC6AD9" w:rsidP="00CF05DC">
      <w:pPr>
        <w:pStyle w:val="a1"/>
        <w:widowControl w:val="0"/>
        <w:spacing w:after="160"/>
        <w:ind w:firstLine="567"/>
        <w:rPr>
          <w:rFonts w:ascii="Sylfaen" w:hAnsi="Sylfaen"/>
          <w:sz w:val="24"/>
        </w:rPr>
      </w:pPr>
      <w:r w:rsidRPr="00CF05DC">
        <w:rPr>
          <w:rFonts w:ascii="Sylfaen" w:hAnsi="Sylfaen"/>
          <w:sz w:val="24"/>
        </w:rPr>
        <w:t xml:space="preserve">Նախքան Միության ԱԾՏ-ի գրանցման </w:t>
      </w:r>
      <w:r w:rsidR="00CF05DC">
        <w:rPr>
          <w:rFonts w:ascii="Sylfaen" w:hAnsi="Sylfaen"/>
          <w:sz w:val="24"/>
        </w:rPr>
        <w:t>եւ</w:t>
      </w:r>
      <w:r w:rsidRPr="00CF05DC">
        <w:rPr>
          <w:rFonts w:ascii="Sylfaen" w:hAnsi="Sylfaen"/>
          <w:sz w:val="24"/>
        </w:rPr>
        <w:t xml:space="preserve"> (կամ) Միության ԱԾՏ-ի օգտագործման իրավունքի տրամադրման վերաբերյալ որոշում ընդունելը ներկայացման գերատեսչության կողմից Միության ԱԾՏ հայտի մեջ փոփոխություններ կատարելու վերաբերյալ միջնորդություն ստանալու </w:t>
      </w:r>
      <w:r w:rsidR="00CF05DC">
        <w:rPr>
          <w:rFonts w:ascii="Sylfaen" w:hAnsi="Sylfaen"/>
          <w:sz w:val="24"/>
        </w:rPr>
        <w:t>եւ</w:t>
      </w:r>
      <w:r w:rsidRPr="00CF05DC">
        <w:rPr>
          <w:rFonts w:ascii="Sylfaen" w:hAnsi="Sylfaen"/>
          <w:sz w:val="24"/>
        </w:rPr>
        <w:t xml:space="preserve"> այն բավարարելու վերաբերյալ որոշում ընդունելու դեպքում կատարվում է «Միության ԱԾՏ հայտի մեջ փոփոխություններ կատարելու մասին տեղեկությունների ներկայացում» (P.SP.03.PRC.002) ընթացակարգը, որի կատարման արդյունքներով ներկայացման գերատեսչությունն անդամ պետությունների ազգային արտոնագրային գերատեսչություններ </w:t>
      </w:r>
      <w:r w:rsidR="00CF05DC">
        <w:rPr>
          <w:rFonts w:ascii="Sylfaen" w:hAnsi="Sylfaen"/>
          <w:sz w:val="24"/>
        </w:rPr>
        <w:t>եւ</w:t>
      </w:r>
      <w:r w:rsidRPr="00CF05DC">
        <w:rPr>
          <w:rFonts w:ascii="Sylfaen" w:hAnsi="Sylfaen"/>
          <w:sz w:val="24"/>
        </w:rPr>
        <w:t xml:space="preserve"> Հանձնաժողով է ներկայացնում ԱԾՏ հայտի մեջ Հրահանգով նախատեսված փոփոխությունների, ինչպես նա</w:t>
      </w:r>
      <w:r w:rsidR="00CF05DC">
        <w:rPr>
          <w:rFonts w:ascii="Sylfaen" w:hAnsi="Sylfaen"/>
          <w:sz w:val="24"/>
        </w:rPr>
        <w:t>եւ</w:t>
      </w:r>
      <w:r w:rsidRPr="00CF05DC">
        <w:rPr>
          <w:rFonts w:ascii="Sylfaen" w:hAnsi="Sylfaen"/>
          <w:sz w:val="24"/>
        </w:rPr>
        <w:t xml:space="preserve"> տեխնիկական բնույթի ուղղումների կատարման մասին տեղեկություններ՝ Միության տեղեկատվական պորտալում այդ տեղեկությունները հրապարակելու համար։ </w:t>
      </w:r>
    </w:p>
    <w:p w14:paraId="0847D96E" w14:textId="77777777" w:rsidR="00DC6AD9" w:rsidRPr="00CF05DC" w:rsidRDefault="00DC6AD9" w:rsidP="00CF05DC">
      <w:pPr>
        <w:pStyle w:val="a1"/>
        <w:widowControl w:val="0"/>
        <w:spacing w:after="160"/>
        <w:ind w:firstLine="567"/>
        <w:rPr>
          <w:rFonts w:ascii="Sylfaen" w:hAnsi="Sylfaen"/>
          <w:sz w:val="24"/>
        </w:rPr>
      </w:pPr>
      <w:r w:rsidRPr="00CF05DC">
        <w:rPr>
          <w:rFonts w:ascii="Sylfaen" w:hAnsi="Sylfaen"/>
          <w:sz w:val="24"/>
        </w:rPr>
        <w:t xml:space="preserve">Անդամ պետությունների յուրաքանչյուր ազգային արտոնագրային գերատեսչությունում, ներառյալ` ներկայացման գերատեսչությունը, Միության ԱԾՏ-ի օգտագործման իրավունքի մասին վկայականի գրանցման </w:t>
      </w:r>
      <w:r w:rsidR="00CF05DC">
        <w:rPr>
          <w:rFonts w:ascii="Sylfaen" w:hAnsi="Sylfaen"/>
          <w:sz w:val="24"/>
        </w:rPr>
        <w:t>եւ</w:t>
      </w:r>
      <w:r w:rsidRPr="00CF05DC">
        <w:rPr>
          <w:rFonts w:ascii="Sylfaen" w:hAnsi="Sylfaen"/>
          <w:sz w:val="24"/>
        </w:rPr>
        <w:t xml:space="preserve"> (կամ) տրման դիմաց տուրքերի վճարումը հաստատող փաստաթղթերը Հրահանգով սահմանված ժամկետում հայտատուի կողմից ներկայացման գերատեսչություն ներկայացվելու դեպքում Միության ԱԾՏ-ի գրանցման </w:t>
      </w:r>
      <w:r w:rsidR="00CF05DC">
        <w:rPr>
          <w:rFonts w:ascii="Sylfaen" w:hAnsi="Sylfaen"/>
          <w:sz w:val="24"/>
        </w:rPr>
        <w:t>եւ</w:t>
      </w:r>
      <w:r w:rsidRPr="00CF05DC">
        <w:rPr>
          <w:rFonts w:ascii="Sylfaen" w:hAnsi="Sylfaen"/>
          <w:sz w:val="24"/>
        </w:rPr>
        <w:t xml:space="preserve"> (կամ) Միության ԱԾՏ-ի օգտագործման իրավունքի տրամադրման վերաբերյալ որոշում ընդունելու, ինչպես նա</w:t>
      </w:r>
      <w:r w:rsidR="00CF05DC">
        <w:rPr>
          <w:rFonts w:ascii="Sylfaen" w:hAnsi="Sylfaen"/>
          <w:sz w:val="24"/>
        </w:rPr>
        <w:t>եւ</w:t>
      </w:r>
      <w:r w:rsidRPr="00CF05DC">
        <w:rPr>
          <w:rFonts w:ascii="Sylfaen" w:hAnsi="Sylfaen"/>
          <w:sz w:val="24"/>
        </w:rPr>
        <w:t xml:space="preserve"> նախքան «Ապրանքային նշանների մասին» պայմանագիրն ուժի մեջ մտնելը գրանցված ԱԾՏ-ի մասով Միության ԱԾՏ-ի օգտագործման իրավունքի մասին վկայական տրամադրելու վերաբերյալ միջնորդություն ստանալու </w:t>
      </w:r>
      <w:r w:rsidR="00CF05DC">
        <w:rPr>
          <w:rFonts w:ascii="Sylfaen" w:hAnsi="Sylfaen"/>
          <w:sz w:val="24"/>
        </w:rPr>
        <w:t>եւ</w:t>
      </w:r>
      <w:r w:rsidRPr="00CF05DC">
        <w:rPr>
          <w:rFonts w:ascii="Sylfaen" w:hAnsi="Sylfaen"/>
          <w:sz w:val="24"/>
        </w:rPr>
        <w:t xml:space="preserve"> այն բավարարելու դեպքում կատարվում է «Միության ԱԾՏ-ի գրանցման </w:t>
      </w:r>
      <w:r w:rsidR="00CF05DC">
        <w:rPr>
          <w:rFonts w:ascii="Sylfaen" w:hAnsi="Sylfaen"/>
          <w:sz w:val="24"/>
        </w:rPr>
        <w:t>եւ</w:t>
      </w:r>
      <w:r w:rsidRPr="00CF05DC">
        <w:rPr>
          <w:rFonts w:ascii="Sylfaen" w:hAnsi="Sylfaen"/>
          <w:sz w:val="24"/>
        </w:rPr>
        <w:t xml:space="preserve"> (կամ) Միության ԱԾՏ-ի օգտագործման իրավունքի տրամադրման մասին տեղեկությունների ներկայացում» (P.SP.03.PRC.003) ընթացակարգը, որի կատարման արդյունքներով ներկայացման գերատեսչությունը համապատասխան տեղեկությունները ներառում է Միության ԱԾՏ-ի միասնական ռեեստրի ազգային բաժնում </w:t>
      </w:r>
      <w:r w:rsidR="00CF05DC">
        <w:rPr>
          <w:rFonts w:ascii="Sylfaen" w:hAnsi="Sylfaen"/>
          <w:sz w:val="24"/>
        </w:rPr>
        <w:t>եւ</w:t>
      </w:r>
      <w:r w:rsidRPr="00CF05DC">
        <w:rPr>
          <w:rFonts w:ascii="Sylfaen" w:hAnsi="Sylfaen"/>
          <w:sz w:val="24"/>
        </w:rPr>
        <w:t xml:space="preserve"> դրանք ուղարկում է Հանձնաժողով՝ Միության տեղեկատվական պորտալում հրապարակելու համար, ինչպես նա</w:t>
      </w:r>
      <w:r w:rsidR="00CF05DC">
        <w:rPr>
          <w:rFonts w:ascii="Sylfaen" w:hAnsi="Sylfaen"/>
          <w:sz w:val="24"/>
        </w:rPr>
        <w:t>եւ</w:t>
      </w:r>
      <w:r w:rsidRPr="00CF05DC">
        <w:rPr>
          <w:rFonts w:ascii="Sylfaen" w:hAnsi="Sylfaen"/>
          <w:sz w:val="24"/>
        </w:rPr>
        <w:t xml:space="preserve"> այդ տեղեկությունները ներկայացնում է անդամ պետությունների ազգային արտոնագրային գերատեսչություններ։  </w:t>
      </w:r>
    </w:p>
    <w:p w14:paraId="476D13CC" w14:textId="77777777" w:rsidR="00DC6AD9" w:rsidRPr="00CF05DC" w:rsidRDefault="00DC6AD9" w:rsidP="00CF05DC">
      <w:pPr>
        <w:pStyle w:val="a1"/>
        <w:widowControl w:val="0"/>
        <w:spacing w:after="160"/>
        <w:ind w:firstLine="567"/>
        <w:rPr>
          <w:rFonts w:ascii="Sylfaen" w:hAnsi="Sylfaen"/>
          <w:sz w:val="24"/>
        </w:rPr>
      </w:pPr>
      <w:r w:rsidRPr="00CF05DC">
        <w:rPr>
          <w:rFonts w:ascii="Sylfaen" w:hAnsi="Sylfaen"/>
          <w:sz w:val="24"/>
        </w:rPr>
        <w:t xml:space="preserve">Միության ԱԾՏ հայտի փորձաքննության արդյունքների հիման վրա՝ Միության ԱԾՏ-ի գրանցումը կամ Միության ԱԾՏ-ի օգտագործման իրավունքի տրամադրումը մերժելու վերաբերյալ որոշում ընդունելու դեպքում կամ Միության ԱԾՏ-ի օգտագործման իրավունքի մասին վկայականի գրանցման </w:t>
      </w:r>
      <w:r w:rsidR="00CF05DC">
        <w:rPr>
          <w:rFonts w:ascii="Sylfaen" w:hAnsi="Sylfaen"/>
          <w:sz w:val="24"/>
        </w:rPr>
        <w:t>եւ</w:t>
      </w:r>
      <w:r w:rsidRPr="00CF05DC">
        <w:rPr>
          <w:rFonts w:ascii="Sylfaen" w:hAnsi="Sylfaen"/>
          <w:sz w:val="24"/>
        </w:rPr>
        <w:t xml:space="preserve"> (կամ) տրման դիմաց տուրքերի վճարումը հաստատող փաստաթղթերը Հրահանգով սահմանված ժամկետում հայտատուի կողմից չներկայացնելու դեպքում (Միության ԱԾՏ հայտը համարվում է հետ կանչված) կամ տուրքերի չվճարման կամ ոչ ամբողջական </w:t>
      </w:r>
      <w:r w:rsidRPr="00CF05DC">
        <w:rPr>
          <w:rFonts w:ascii="Sylfaen" w:hAnsi="Sylfaen"/>
          <w:spacing w:val="-4"/>
          <w:sz w:val="24"/>
        </w:rPr>
        <w:t>վճարման վերաբերյալ տեղեկատվությունն ազգային արտոնագրային գերատեսչությունների կողմից ստանալու դեպքում կատարվում է «Միության ԱԾՏ-ի գրանցումը</w:t>
      </w:r>
      <w:r w:rsidRPr="00CF05DC">
        <w:rPr>
          <w:rFonts w:ascii="Sylfaen" w:hAnsi="Sylfaen"/>
          <w:sz w:val="24"/>
        </w:rPr>
        <w:t xml:space="preserve"> </w:t>
      </w:r>
      <w:r w:rsidR="00CF05DC">
        <w:rPr>
          <w:rFonts w:ascii="Sylfaen" w:hAnsi="Sylfaen"/>
          <w:sz w:val="24"/>
        </w:rPr>
        <w:t>եւ</w:t>
      </w:r>
      <w:r w:rsidRPr="00CF05DC">
        <w:rPr>
          <w:rFonts w:ascii="Sylfaen" w:hAnsi="Sylfaen"/>
          <w:sz w:val="24"/>
        </w:rPr>
        <w:t xml:space="preserve"> (կամ) օգտագործման իրավունքի տրամադրումը մերժելու կամ այն մասին տեղեկությունների ներկայացում, որ Միության ԱԾՏ հայտը համարվում է հետ կանչված» (P.SP.03.PRC.004) ընթացակարգը, որի կատարման արդյունքներով ներկայացման գերատեսչությունը համապատասխան տեղեկությունները ներկայացնում է անդամ պետությունների ազգային արտոնագրային գերատեսչություններ՝ Միության տեղեկատվական պորտալում դրանց հրապարակման համար։</w:t>
      </w:r>
    </w:p>
    <w:p w14:paraId="3E9D53D9" w14:textId="77777777" w:rsidR="00DC6AD9" w:rsidRPr="00CF05DC" w:rsidRDefault="00DC6AD9" w:rsidP="00CF05DC">
      <w:pPr>
        <w:pStyle w:val="a1"/>
        <w:widowControl w:val="0"/>
        <w:spacing w:after="160"/>
        <w:ind w:firstLine="567"/>
        <w:rPr>
          <w:rFonts w:ascii="Sylfaen" w:hAnsi="Sylfaen"/>
          <w:sz w:val="24"/>
        </w:rPr>
      </w:pPr>
      <w:r w:rsidRPr="00CF05DC">
        <w:rPr>
          <w:rFonts w:ascii="Sylfaen" w:hAnsi="Sylfaen"/>
          <w:sz w:val="24"/>
        </w:rPr>
        <w:t xml:space="preserve">Տեղեկությունների ներկայացումն իրականացվում է Եվրասիական տնտեսական հանձնաժողովի կոլեգիայի 2024 թվականի հուլիսի 30-ի թիվ 87 որոշմամբ հաստատված՝ «Եվրասիական տնտեսական միության ապրանքների ծագման տեղանունների գրանցում, իրավական պահպանություն </w:t>
      </w:r>
      <w:r w:rsidR="00CF05DC">
        <w:rPr>
          <w:rFonts w:ascii="Sylfaen" w:hAnsi="Sylfaen"/>
          <w:sz w:val="24"/>
        </w:rPr>
        <w:t>եւ</w:t>
      </w:r>
      <w:r w:rsidRPr="00CF05DC">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Ազգային արտոնագրային գերատեսչությունների </w:t>
      </w:r>
      <w:r w:rsidR="00CF05DC">
        <w:rPr>
          <w:rFonts w:ascii="Sylfaen" w:hAnsi="Sylfaen"/>
          <w:sz w:val="24"/>
        </w:rPr>
        <w:t>եւ</w:t>
      </w:r>
      <w:r w:rsidRPr="00CF05DC">
        <w:rPr>
          <w:rFonts w:ascii="Sylfaen" w:hAnsi="Sylfaen"/>
          <w:sz w:val="24"/>
        </w:rPr>
        <w:t xml:space="preserve"> Հանձնաժողովի միջ</w:t>
      </w:r>
      <w:r w:rsidR="00CF05DC">
        <w:rPr>
          <w:rFonts w:ascii="Sylfaen" w:hAnsi="Sylfaen"/>
          <w:sz w:val="24"/>
        </w:rPr>
        <w:t>եւ</w:t>
      </w:r>
      <w:r w:rsidRPr="00CF05DC">
        <w:rPr>
          <w:rFonts w:ascii="Sylfaen" w:hAnsi="Sylfaen"/>
          <w:sz w:val="24"/>
        </w:rPr>
        <w:t xml:space="preserve"> տեղեկատվական փոխգործակցության կանոնակարգին (այսուհետ՝ Ազգային արտոնագրային գերատեսչությունների </w:t>
      </w:r>
      <w:r w:rsidR="00CF05DC">
        <w:rPr>
          <w:rFonts w:ascii="Sylfaen" w:hAnsi="Sylfaen"/>
          <w:sz w:val="24"/>
        </w:rPr>
        <w:t>եւ</w:t>
      </w:r>
      <w:r w:rsidRPr="00CF05DC">
        <w:rPr>
          <w:rFonts w:ascii="Sylfaen" w:hAnsi="Sylfaen"/>
          <w:sz w:val="24"/>
        </w:rPr>
        <w:t xml:space="preserve"> Հանձնաժողովի միջ</w:t>
      </w:r>
      <w:r w:rsidR="00CF05DC">
        <w:rPr>
          <w:rFonts w:ascii="Sylfaen" w:hAnsi="Sylfaen"/>
          <w:sz w:val="24"/>
        </w:rPr>
        <w:t>եւ</w:t>
      </w:r>
      <w:r w:rsidRPr="00CF05DC">
        <w:rPr>
          <w:rFonts w:ascii="Sylfaen" w:hAnsi="Sylfaen"/>
          <w:sz w:val="24"/>
        </w:rPr>
        <w:t xml:space="preserve"> տեղեկատվական փոխգործակցության կանոնակարգ) </w:t>
      </w:r>
      <w:r w:rsidR="00CF05DC">
        <w:rPr>
          <w:rFonts w:ascii="Sylfaen" w:hAnsi="Sylfaen"/>
          <w:sz w:val="24"/>
        </w:rPr>
        <w:t>եւ</w:t>
      </w:r>
      <w:r w:rsidRPr="00CF05DC">
        <w:rPr>
          <w:rFonts w:ascii="Sylfaen" w:hAnsi="Sylfaen"/>
          <w:sz w:val="24"/>
        </w:rPr>
        <w:t xml:space="preserve"> Եվրասիական տնտեսական հանձնաժողովի կոլեգիայի 2024 թվականի հուլիսի 30-ի թիվ 87 որոշմամբ հաստատված՝ «Եվրասիական տնտեսական միության ապրանքների ծագման տեղանունների գրանցում, իրավական պահպանություն </w:t>
      </w:r>
      <w:r w:rsidR="00CF05DC">
        <w:rPr>
          <w:rFonts w:ascii="Sylfaen" w:hAnsi="Sylfaen"/>
          <w:sz w:val="24"/>
        </w:rPr>
        <w:t>եւ</w:t>
      </w:r>
      <w:r w:rsidRPr="00CF05DC">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Ազգային արտոնագրային գերատեսչությունների միջ</w:t>
      </w:r>
      <w:r w:rsidR="00CF05DC">
        <w:rPr>
          <w:rFonts w:ascii="Sylfaen" w:hAnsi="Sylfaen"/>
          <w:sz w:val="24"/>
        </w:rPr>
        <w:t>եւ</w:t>
      </w:r>
      <w:r w:rsidRPr="00CF05DC">
        <w:rPr>
          <w:rFonts w:ascii="Sylfaen" w:hAnsi="Sylfaen"/>
          <w:sz w:val="24"/>
        </w:rPr>
        <w:t xml:space="preserve"> տեղեկատվական փոխգործակցության կանոնակարգին (այսուհետ՝ Ազգային արտոնագրային գերատեսչությունների միջ</w:t>
      </w:r>
      <w:r w:rsidR="00CF05DC">
        <w:rPr>
          <w:rFonts w:ascii="Sylfaen" w:hAnsi="Sylfaen"/>
          <w:sz w:val="24"/>
        </w:rPr>
        <w:t>եւ</w:t>
      </w:r>
      <w:r w:rsidRPr="00CF05DC">
        <w:rPr>
          <w:rFonts w:ascii="Sylfaen" w:hAnsi="Sylfaen"/>
          <w:sz w:val="24"/>
        </w:rPr>
        <w:t xml:space="preserve"> տեղեկատվական փոխգործակցության կանոնակարգ) համապատասխան։</w:t>
      </w:r>
    </w:p>
    <w:p w14:paraId="34A68466" w14:textId="77777777" w:rsidR="00DC6AD9" w:rsidRPr="00CF05DC" w:rsidRDefault="00DC6AD9" w:rsidP="00CF05DC">
      <w:pPr>
        <w:pStyle w:val="a1"/>
        <w:widowControl w:val="0"/>
        <w:spacing w:after="160"/>
        <w:ind w:firstLine="567"/>
        <w:rPr>
          <w:rFonts w:ascii="Sylfaen" w:hAnsi="Sylfaen"/>
          <w:sz w:val="24"/>
        </w:rPr>
      </w:pPr>
      <w:r w:rsidRPr="00CF05DC">
        <w:rPr>
          <w:rFonts w:ascii="Sylfaen" w:hAnsi="Sylfaen"/>
          <w:sz w:val="24"/>
        </w:rPr>
        <w:t>Ներկայացվող տեղեկությունների ձ</w:t>
      </w:r>
      <w:r w:rsidR="00CF05DC">
        <w:rPr>
          <w:rFonts w:ascii="Sylfaen" w:hAnsi="Sylfaen"/>
          <w:sz w:val="24"/>
        </w:rPr>
        <w:t>եւ</w:t>
      </w:r>
      <w:r w:rsidRPr="00CF05DC">
        <w:rPr>
          <w:rFonts w:ascii="Sylfaen" w:hAnsi="Sylfaen"/>
          <w:sz w:val="24"/>
        </w:rPr>
        <w:t>աչափն ու կառուցվածքը պետք է համապատասխանի Հանձնաժողովի կոլեգիայի 2024 թվականի հուլիսի 30-ի թիվ</w:t>
      </w:r>
      <w:r w:rsidR="00423BF2" w:rsidRPr="00423BF2">
        <w:rPr>
          <w:rFonts w:ascii="Sylfaen" w:hAnsi="Sylfaen"/>
          <w:sz w:val="24"/>
        </w:rPr>
        <w:t> </w:t>
      </w:r>
      <w:r w:rsidRPr="00CF05DC">
        <w:rPr>
          <w:rFonts w:ascii="Sylfaen" w:hAnsi="Sylfaen"/>
          <w:sz w:val="24"/>
        </w:rPr>
        <w:t xml:space="preserve">87 որոշմամբ հաստատված՝ «Եվրասիական տնտեսական միության ապրանքների ծագման տեղանունների գրանցում, իրավական պահպանություն </w:t>
      </w:r>
      <w:r w:rsidR="00CF05DC">
        <w:rPr>
          <w:rFonts w:ascii="Sylfaen" w:hAnsi="Sylfaen"/>
          <w:sz w:val="24"/>
        </w:rPr>
        <w:t>եւ</w:t>
      </w:r>
      <w:r w:rsidRPr="00CF05DC">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CF05DC">
        <w:rPr>
          <w:rFonts w:ascii="Sylfaen" w:hAnsi="Sylfaen"/>
          <w:sz w:val="24"/>
        </w:rPr>
        <w:t>եւ</w:t>
      </w:r>
      <w:r w:rsidRPr="00CF05DC">
        <w:rPr>
          <w:rFonts w:ascii="Sylfaen" w:hAnsi="Sylfaen"/>
          <w:sz w:val="24"/>
        </w:rPr>
        <w:t xml:space="preserve"> տեղեկությունների ձ</w:t>
      </w:r>
      <w:r w:rsidR="00CF05DC">
        <w:rPr>
          <w:rFonts w:ascii="Sylfaen" w:hAnsi="Sylfaen"/>
          <w:sz w:val="24"/>
        </w:rPr>
        <w:t>եւ</w:t>
      </w:r>
      <w:r w:rsidRPr="00CF05DC">
        <w:rPr>
          <w:rFonts w:ascii="Sylfaen" w:hAnsi="Sylfaen"/>
          <w:sz w:val="24"/>
        </w:rPr>
        <w:t xml:space="preserve">աչափերի ու կառուցվածքների նկարագրությանը (այսուհետ՝ Էլեկտրոնային փաստաթղթերի </w:t>
      </w:r>
      <w:r w:rsidR="00CF05DC">
        <w:rPr>
          <w:rFonts w:ascii="Sylfaen" w:hAnsi="Sylfaen"/>
          <w:sz w:val="24"/>
        </w:rPr>
        <w:t>եւ</w:t>
      </w:r>
      <w:r w:rsidRPr="00CF05DC">
        <w:rPr>
          <w:rFonts w:ascii="Sylfaen" w:hAnsi="Sylfaen"/>
          <w:sz w:val="24"/>
        </w:rPr>
        <w:t xml:space="preserve"> տեղեկությունների ձ</w:t>
      </w:r>
      <w:r w:rsidR="00CF05DC">
        <w:rPr>
          <w:rFonts w:ascii="Sylfaen" w:hAnsi="Sylfaen"/>
          <w:sz w:val="24"/>
        </w:rPr>
        <w:t>եւ</w:t>
      </w:r>
      <w:r w:rsidRPr="00CF05DC">
        <w:rPr>
          <w:rFonts w:ascii="Sylfaen" w:hAnsi="Sylfaen"/>
          <w:sz w:val="24"/>
        </w:rPr>
        <w:t>աչափերի ու կառուցվածքների նկարագրություն)։</w:t>
      </w:r>
    </w:p>
    <w:p w14:paraId="73320B5A" w14:textId="77777777" w:rsidR="00DC6AD9" w:rsidRPr="00CF05DC" w:rsidRDefault="00DC6AD9" w:rsidP="00CF05DC">
      <w:pPr>
        <w:pStyle w:val="a1"/>
        <w:widowControl w:val="0"/>
        <w:tabs>
          <w:tab w:val="left" w:pos="1134"/>
        </w:tabs>
        <w:spacing w:after="160"/>
        <w:ind w:firstLine="567"/>
        <w:rPr>
          <w:rFonts w:ascii="Sylfaen" w:hAnsi="Sylfaen"/>
          <w:sz w:val="24"/>
        </w:rPr>
      </w:pPr>
      <w:r w:rsidRPr="00CF05DC">
        <w:rPr>
          <w:rFonts w:ascii="Sylfaen" w:hAnsi="Sylfaen"/>
          <w:sz w:val="24"/>
        </w:rPr>
        <w:t>16.</w:t>
      </w:r>
      <w:r w:rsidR="00CF05DC" w:rsidRPr="00C13ADE">
        <w:rPr>
          <w:rFonts w:ascii="Sylfaen" w:hAnsi="Sylfaen"/>
          <w:sz w:val="24"/>
        </w:rPr>
        <w:tab/>
      </w:r>
      <w:r w:rsidRPr="00CF05DC">
        <w:rPr>
          <w:rFonts w:ascii="Sylfaen" w:hAnsi="Sylfaen"/>
          <w:sz w:val="24"/>
        </w:rPr>
        <w:t xml:space="preserve">ԱԾՏ-ի գրանցման </w:t>
      </w:r>
      <w:r w:rsidR="00CF05DC">
        <w:rPr>
          <w:rFonts w:ascii="Sylfaen" w:hAnsi="Sylfaen"/>
          <w:sz w:val="24"/>
        </w:rPr>
        <w:t>եւ</w:t>
      </w:r>
      <w:r w:rsidRPr="00CF05DC">
        <w:rPr>
          <w:rFonts w:ascii="Sylfaen" w:hAnsi="Sylfaen"/>
          <w:sz w:val="24"/>
        </w:rPr>
        <w:t xml:space="preserve"> (կամ) ԱԾՏ-ի օգտագործման իրավունքի տրամադրման դեպքում տեղեկությունների ներկայացման ընթացակարգերի խմբի բերված նկարագրությունը ներկայացված է 2-րդ նկարում։</w:t>
      </w:r>
    </w:p>
    <w:p w14:paraId="61EA74C7" w14:textId="77777777" w:rsidR="00DC6AD9" w:rsidRPr="00CF05DC" w:rsidRDefault="002C1A7F" w:rsidP="00CF05DC">
      <w:pPr>
        <w:pStyle w:val="a9"/>
        <w:keepNext w:val="0"/>
        <w:keepLines w:val="0"/>
        <w:widowControl w:val="0"/>
        <w:spacing w:before="0" w:after="160" w:line="360" w:lineRule="auto"/>
        <w:rPr>
          <w:rFonts w:ascii="Sylfaen" w:hAnsi="Sylfaen"/>
          <w:sz w:val="24"/>
          <w:szCs w:val="24"/>
        </w:rPr>
      </w:pPr>
      <w:r>
        <w:rPr>
          <w:rFonts w:ascii="Sylfaen" w:hAnsi="Sylfaen"/>
          <w:noProof/>
          <w:sz w:val="24"/>
          <w:lang w:val="en-US" w:eastAsia="en-US" w:bidi="ar-SA"/>
        </w:rPr>
        <w:pict w14:anchorId="5C62CF43">
          <v:group id="_x0000_s1665" style="position:absolute;left:0;text-align:left;margin-left:3.9pt;margin-top:-7pt;width:457.6pt;height:402.35pt;z-index:252130816" coordorigin="1496,1278" coordsize="9152,8047">
            <v:rect id="_x0000_s1615" style="position:absolute;left:3303;top:1330;width:1465;height:413" stroked="f">
              <v:textbox style="mso-next-textbox:#_x0000_s1615">
                <w:txbxContent>
                  <w:p w14:paraId="5143716B" w14:textId="77777777" w:rsidR="00423BF2" w:rsidRPr="00C918C2" w:rsidRDefault="00423BF2">
                    <w:pPr>
                      <w:rPr>
                        <w:rFonts w:ascii="Sylfaen" w:hAnsi="Sylfaen"/>
                        <w:sz w:val="12"/>
                        <w:szCs w:val="12"/>
                      </w:rPr>
                    </w:pPr>
                    <w:r w:rsidRPr="00C918C2">
                      <w:rPr>
                        <w:rFonts w:ascii="Sylfaen" w:hAnsi="Sylfaen"/>
                        <w:sz w:val="12"/>
                        <w:szCs w:val="12"/>
                      </w:rPr>
                      <w:t>«Մասնակցություն»</w:t>
                    </w:r>
                  </w:p>
                </w:txbxContent>
              </v:textbox>
            </v:rect>
            <v:rect id="_x0000_s1616" style="position:absolute;left:6558;top:3481;width:1462;height:413" stroked="f">
              <v:textbox style="mso-next-textbox:#_x0000_s1616">
                <w:txbxContent>
                  <w:p w14:paraId="250BD0DF" w14:textId="77777777" w:rsidR="00423BF2" w:rsidRPr="00C918C2" w:rsidRDefault="00423BF2" w:rsidP="00327306">
                    <w:pPr>
                      <w:rPr>
                        <w:rFonts w:ascii="Sylfaen" w:hAnsi="Sylfaen"/>
                        <w:sz w:val="12"/>
                        <w:szCs w:val="12"/>
                      </w:rPr>
                    </w:pPr>
                    <w:r w:rsidRPr="00C918C2">
                      <w:rPr>
                        <w:rFonts w:ascii="Sylfaen" w:hAnsi="Sylfaen"/>
                        <w:sz w:val="12"/>
                        <w:szCs w:val="12"/>
                      </w:rPr>
                      <w:t>«Մասնակցություն»</w:t>
                    </w:r>
                  </w:p>
                </w:txbxContent>
              </v:textbox>
            </v:rect>
            <v:rect id="_x0000_s1617" style="position:absolute;left:6308;top:5660;width:1469;height:413" stroked="f">
              <v:textbox style="mso-next-textbox:#_x0000_s1617">
                <w:txbxContent>
                  <w:p w14:paraId="526160A0" w14:textId="77777777" w:rsidR="00423BF2" w:rsidRPr="00C918C2" w:rsidRDefault="00423BF2" w:rsidP="00327306">
                    <w:pPr>
                      <w:rPr>
                        <w:rFonts w:ascii="Sylfaen" w:hAnsi="Sylfaen"/>
                        <w:sz w:val="12"/>
                        <w:szCs w:val="12"/>
                      </w:rPr>
                    </w:pPr>
                    <w:r w:rsidRPr="00C918C2">
                      <w:rPr>
                        <w:rFonts w:ascii="Sylfaen" w:hAnsi="Sylfaen"/>
                        <w:sz w:val="12"/>
                        <w:szCs w:val="12"/>
                      </w:rPr>
                      <w:t>«Մասնակցություն»</w:t>
                    </w:r>
                  </w:p>
                </w:txbxContent>
              </v:textbox>
            </v:rect>
            <v:rect id="_x0000_s1618" style="position:absolute;left:6230;top:5072;width:1592;height:526" stroked="f">
              <v:textbox style="mso-next-textbox:#_x0000_s1618">
                <w:txbxContent>
                  <w:p w14:paraId="20EB3FE5" w14:textId="77777777" w:rsidR="00423BF2" w:rsidRPr="00C918C2" w:rsidRDefault="00423BF2" w:rsidP="00327306">
                    <w:pPr>
                      <w:rPr>
                        <w:rFonts w:ascii="Sylfaen" w:hAnsi="Sylfaen"/>
                        <w:sz w:val="12"/>
                        <w:szCs w:val="12"/>
                      </w:rPr>
                    </w:pPr>
                    <w:r w:rsidRPr="00C918C2">
                      <w:rPr>
                        <w:rFonts w:ascii="Sylfaen" w:hAnsi="Sylfaen"/>
                        <w:sz w:val="12"/>
                        <w:szCs w:val="12"/>
                      </w:rPr>
                      <w:t>«Մասնակցություն»</w:t>
                    </w:r>
                  </w:p>
                </w:txbxContent>
              </v:textbox>
            </v:rect>
            <v:rect id="_x0000_s1619" style="position:absolute;left:3231;top:5250;width:1603;height:324" stroked="f">
              <v:textbox style="mso-next-textbox:#_x0000_s1619">
                <w:txbxContent>
                  <w:p w14:paraId="022921D3" w14:textId="77777777" w:rsidR="00423BF2" w:rsidRPr="00C918C2" w:rsidRDefault="00423BF2" w:rsidP="00327306">
                    <w:pPr>
                      <w:rPr>
                        <w:rFonts w:ascii="Sylfaen" w:hAnsi="Sylfaen"/>
                        <w:sz w:val="12"/>
                        <w:szCs w:val="12"/>
                      </w:rPr>
                    </w:pPr>
                    <w:r w:rsidRPr="00C918C2">
                      <w:rPr>
                        <w:rFonts w:ascii="Sylfaen" w:hAnsi="Sylfaen"/>
                        <w:sz w:val="12"/>
                        <w:szCs w:val="12"/>
                      </w:rPr>
                      <w:t>«Մասնակցություն»</w:t>
                    </w:r>
                  </w:p>
                </w:txbxContent>
              </v:textbox>
            </v:rect>
            <v:rect id="_x0000_s1620" style="position:absolute;left:6230;top:7150;width:1384;height:413" stroked="f">
              <v:textbox style="mso-next-textbox:#_x0000_s1620">
                <w:txbxContent>
                  <w:p w14:paraId="3D0AF625" w14:textId="77777777" w:rsidR="00423BF2" w:rsidRPr="00C918C2" w:rsidRDefault="00423BF2" w:rsidP="00327306">
                    <w:pPr>
                      <w:rPr>
                        <w:rFonts w:ascii="Sylfaen" w:hAnsi="Sylfaen"/>
                        <w:sz w:val="12"/>
                        <w:szCs w:val="12"/>
                      </w:rPr>
                    </w:pPr>
                    <w:r w:rsidRPr="00C918C2">
                      <w:rPr>
                        <w:rFonts w:ascii="Sylfaen" w:hAnsi="Sylfaen"/>
                        <w:sz w:val="12"/>
                        <w:szCs w:val="12"/>
                      </w:rPr>
                      <w:t>«Մասնակցություն»</w:t>
                    </w:r>
                  </w:p>
                </w:txbxContent>
              </v:textbox>
            </v:rect>
            <v:rect id="_x0000_s1621" style="position:absolute;left:3303;top:7150;width:1531;height:413" stroked="f">
              <v:textbox style="mso-next-textbox:#_x0000_s1621">
                <w:txbxContent>
                  <w:p w14:paraId="3BE92839" w14:textId="77777777" w:rsidR="00423BF2" w:rsidRPr="00C918C2" w:rsidRDefault="00423BF2" w:rsidP="00327306">
                    <w:pPr>
                      <w:rPr>
                        <w:rFonts w:ascii="Sylfaen" w:hAnsi="Sylfaen"/>
                        <w:sz w:val="12"/>
                        <w:szCs w:val="12"/>
                      </w:rPr>
                    </w:pPr>
                    <w:r w:rsidRPr="00C918C2">
                      <w:rPr>
                        <w:rFonts w:ascii="Sylfaen" w:hAnsi="Sylfaen"/>
                        <w:sz w:val="12"/>
                        <w:szCs w:val="12"/>
                      </w:rPr>
                      <w:t>«Մասնակցություն»</w:t>
                    </w:r>
                  </w:p>
                </w:txbxContent>
              </v:textbox>
            </v:rect>
            <v:rect id="_x0000_s1622" style="position:absolute;left:6230;top:1278;width:1547;height:413" stroked="f">
              <v:textbox style="mso-next-textbox:#_x0000_s1622">
                <w:txbxContent>
                  <w:p w14:paraId="245FFCA3" w14:textId="77777777" w:rsidR="00423BF2" w:rsidRPr="00C918C2" w:rsidRDefault="00423BF2" w:rsidP="00327306">
                    <w:pPr>
                      <w:rPr>
                        <w:rFonts w:ascii="Sylfaen" w:hAnsi="Sylfaen"/>
                        <w:sz w:val="12"/>
                        <w:szCs w:val="12"/>
                      </w:rPr>
                    </w:pPr>
                    <w:r w:rsidRPr="00C918C2">
                      <w:rPr>
                        <w:rFonts w:ascii="Sylfaen" w:hAnsi="Sylfaen"/>
                        <w:sz w:val="12"/>
                        <w:szCs w:val="12"/>
                      </w:rPr>
                      <w:t>«Մասնակցություն»</w:t>
                    </w:r>
                  </w:p>
                </w:txbxContent>
              </v:textbox>
            </v:rect>
            <v:rect id="_x0000_s1623" style="position:absolute;left:6720;top:2360;width:1462;height:413" stroked="f">
              <v:textbox style="mso-next-textbox:#_x0000_s1623">
                <w:txbxContent>
                  <w:p w14:paraId="6B6DCCBA" w14:textId="77777777" w:rsidR="00423BF2" w:rsidRPr="00C918C2" w:rsidRDefault="00423BF2" w:rsidP="00327306">
                    <w:pPr>
                      <w:rPr>
                        <w:rFonts w:ascii="Sylfaen" w:hAnsi="Sylfaen"/>
                        <w:sz w:val="12"/>
                        <w:szCs w:val="12"/>
                      </w:rPr>
                    </w:pPr>
                    <w:r w:rsidRPr="00C918C2">
                      <w:rPr>
                        <w:rFonts w:ascii="Sylfaen" w:hAnsi="Sylfaen"/>
                        <w:sz w:val="12"/>
                        <w:szCs w:val="12"/>
                      </w:rPr>
                      <w:t>«Մասնակցություն»</w:t>
                    </w:r>
                  </w:p>
                </w:txbxContent>
              </v:textbox>
            </v:rect>
            <v:rect id="_x0000_s1624" style="position:absolute;left:3442;top:2920;width:1392;height:413" stroked="f">
              <v:textbox style="mso-next-textbox:#_x0000_s1624">
                <w:txbxContent>
                  <w:p w14:paraId="26C66E7D" w14:textId="77777777" w:rsidR="00423BF2" w:rsidRPr="00C918C2" w:rsidRDefault="00423BF2" w:rsidP="00327306">
                    <w:pPr>
                      <w:rPr>
                        <w:rFonts w:ascii="Sylfaen" w:hAnsi="Sylfaen"/>
                        <w:sz w:val="12"/>
                        <w:szCs w:val="12"/>
                      </w:rPr>
                    </w:pPr>
                    <w:r w:rsidRPr="00C918C2">
                      <w:rPr>
                        <w:rFonts w:ascii="Sylfaen" w:hAnsi="Sylfaen"/>
                        <w:sz w:val="12"/>
                        <w:szCs w:val="12"/>
                      </w:rPr>
                      <w:t>«Մասնակցություն»</w:t>
                    </w:r>
                  </w:p>
                </w:txbxContent>
              </v:textbox>
            </v:rect>
            <v:rect id="_x0000_s1625" style="position:absolute;left:6136;top:2920;width:1478;height:413" stroked="f">
              <v:textbox style="mso-next-textbox:#_x0000_s1625">
                <w:txbxContent>
                  <w:p w14:paraId="26D2BD64" w14:textId="77777777" w:rsidR="00423BF2" w:rsidRPr="00C918C2" w:rsidRDefault="00423BF2" w:rsidP="00327306">
                    <w:pPr>
                      <w:rPr>
                        <w:rFonts w:ascii="Sylfaen" w:hAnsi="Sylfaen"/>
                        <w:sz w:val="12"/>
                        <w:szCs w:val="12"/>
                      </w:rPr>
                    </w:pPr>
                    <w:r w:rsidRPr="00C918C2">
                      <w:rPr>
                        <w:rFonts w:ascii="Sylfaen" w:hAnsi="Sylfaen"/>
                        <w:sz w:val="12"/>
                        <w:szCs w:val="12"/>
                      </w:rPr>
                      <w:t>«Մասնակցություն»</w:t>
                    </w:r>
                  </w:p>
                </w:txbxContent>
              </v:textbox>
            </v:rect>
            <v:rect id="_x0000_s1626" style="position:absolute;left:1496;top:5397;width:1415;height:588" stroked="f">
              <v:textbox style="mso-next-textbox:#_x0000_s1626">
                <w:txbxContent>
                  <w:p w14:paraId="28EAF231" w14:textId="77777777" w:rsidR="00423BF2" w:rsidRPr="00C918C2" w:rsidRDefault="00423BF2" w:rsidP="00327306">
                    <w:pPr>
                      <w:spacing w:after="0" w:line="240" w:lineRule="auto"/>
                      <w:jc w:val="center"/>
                      <w:rPr>
                        <w:rFonts w:ascii="Sylfaen" w:eastAsia="Times New Roman" w:hAnsi="Sylfaen"/>
                        <w:sz w:val="12"/>
                        <w:szCs w:val="12"/>
                      </w:rPr>
                    </w:pPr>
                    <w:r w:rsidRPr="00C918C2">
                      <w:rPr>
                        <w:rFonts w:ascii="Sylfaen" w:hAnsi="Sylfaen"/>
                        <w:sz w:val="12"/>
                        <w:szCs w:val="12"/>
                      </w:rPr>
                      <w:t>Հանձնաժողով</w:t>
                    </w:r>
                  </w:p>
                  <w:p w14:paraId="585A16D8" w14:textId="77777777" w:rsidR="00423BF2" w:rsidRPr="00C918C2" w:rsidRDefault="00423BF2" w:rsidP="00327306">
                    <w:pPr>
                      <w:jc w:val="center"/>
                      <w:rPr>
                        <w:rFonts w:ascii="Sylfaen" w:hAnsi="Sylfaen"/>
                        <w:sz w:val="12"/>
                        <w:szCs w:val="12"/>
                      </w:rPr>
                    </w:pPr>
                    <w:r w:rsidRPr="00C918C2">
                      <w:rPr>
                        <w:rFonts w:ascii="Sylfaen" w:hAnsi="Sylfaen"/>
                        <w:sz w:val="12"/>
                        <w:szCs w:val="12"/>
                      </w:rPr>
                      <w:t>(Р.АСТ.001)</w:t>
                    </w:r>
                  </w:p>
                </w:txbxContent>
              </v:textbox>
            </v:rect>
            <v:rect id="_x0000_s1627" style="position:absolute;left:3799;top:2100;width:2759;height:901" stroked="f">
              <v:textbox style="mso-next-textbox:#_x0000_s1627">
                <w:txbxContent>
                  <w:p w14:paraId="7CBDDBA2" w14:textId="77777777" w:rsidR="00423BF2" w:rsidRPr="00327306" w:rsidRDefault="00423BF2" w:rsidP="00327306">
                    <w:pPr>
                      <w:spacing w:after="120" w:line="240" w:lineRule="auto"/>
                      <w:jc w:val="center"/>
                      <w:rPr>
                        <w:rFonts w:ascii="Sylfaen" w:hAnsi="Sylfaen"/>
                        <w:sz w:val="10"/>
                        <w:szCs w:val="12"/>
                      </w:rPr>
                    </w:pPr>
                    <w:r w:rsidRPr="00327306">
                      <w:rPr>
                        <w:rFonts w:ascii="Sylfaen" w:hAnsi="Sylfaen"/>
                        <w:sz w:val="10"/>
                        <w:szCs w:val="12"/>
                      </w:rPr>
                      <w:t>Միության ԱԾՏ-ների վերաբերյալ նոր հայտի մասին տեղեկությունների ներկայացում (P.SP.03.PRC.001)</w:t>
                    </w:r>
                  </w:p>
                </w:txbxContent>
              </v:textbox>
            </v:rect>
            <v:rect id="_x0000_s1628" style="position:absolute;left:3558;top:3700;width:3292;height:901" stroked="f">
              <v:textbox style="mso-next-textbox:#_x0000_s1628">
                <w:txbxContent>
                  <w:p w14:paraId="014E03FA" w14:textId="77777777" w:rsidR="00423BF2" w:rsidRPr="00C918C2" w:rsidRDefault="00423BF2" w:rsidP="00327306">
                    <w:pPr>
                      <w:spacing w:after="0" w:line="240" w:lineRule="auto"/>
                      <w:jc w:val="center"/>
                      <w:rPr>
                        <w:rFonts w:ascii="Sylfaen" w:eastAsia="Times New Roman" w:hAnsi="Sylfaen"/>
                        <w:sz w:val="12"/>
                        <w:szCs w:val="12"/>
                      </w:rPr>
                    </w:pPr>
                    <w:r w:rsidRPr="00C918C2">
                      <w:rPr>
                        <w:rFonts w:ascii="Sylfaen" w:hAnsi="Sylfaen"/>
                        <w:sz w:val="12"/>
                        <w:szCs w:val="12"/>
                      </w:rPr>
                      <w:t>Միության ԱԾՏ-ների վերաբերյալ հայտի մեջ փոփոխությունների կատարման մասին տեղեկությունների ներկայացում</w:t>
                    </w:r>
                  </w:p>
                  <w:p w14:paraId="28FB41D3" w14:textId="77777777" w:rsidR="00423BF2" w:rsidRPr="00C918C2" w:rsidRDefault="00423BF2" w:rsidP="00327306">
                    <w:pPr>
                      <w:jc w:val="center"/>
                      <w:rPr>
                        <w:rFonts w:ascii="Sylfaen" w:hAnsi="Sylfaen"/>
                        <w:sz w:val="12"/>
                        <w:szCs w:val="12"/>
                      </w:rPr>
                    </w:pPr>
                    <w:r w:rsidRPr="00C918C2">
                      <w:rPr>
                        <w:rFonts w:ascii="Sylfaen" w:hAnsi="Sylfaen"/>
                        <w:sz w:val="12"/>
                        <w:szCs w:val="12"/>
                      </w:rPr>
                      <w:t>(P.SP.03.PRC.002)</w:t>
                    </w:r>
                  </w:p>
                </w:txbxContent>
              </v:textbox>
            </v:rect>
            <v:rect id="_x0000_s1629" style="position:absolute;left:3619;top:5900;width:3101;height:1250" stroked="f">
              <v:textbox style="mso-next-textbox:#_x0000_s1629">
                <w:txbxContent>
                  <w:p w14:paraId="39F0DE48" w14:textId="77777777" w:rsidR="00423BF2" w:rsidRPr="00C918C2" w:rsidRDefault="00423BF2" w:rsidP="00423BF2">
                    <w:pPr>
                      <w:spacing w:after="0" w:line="240" w:lineRule="auto"/>
                      <w:jc w:val="center"/>
                      <w:rPr>
                        <w:rFonts w:ascii="Sylfaen" w:hAnsi="Sylfaen"/>
                        <w:sz w:val="12"/>
                        <w:szCs w:val="12"/>
                      </w:rPr>
                    </w:pPr>
                    <w:r w:rsidRPr="00C918C2">
                      <w:rPr>
                        <w:rFonts w:ascii="Sylfaen" w:hAnsi="Sylfaen"/>
                        <w:sz w:val="12"/>
                        <w:szCs w:val="12"/>
                      </w:rPr>
                      <w:t>Միության ԱԾՏ-ների գրանցման և (կամ) Միության ԱԾՏ-ների օգտագործման իրավունքի տրամադրման մասին տեղեկությունների ներկայացում</w:t>
                    </w:r>
                    <w:r>
                      <w:rPr>
                        <w:rFonts w:ascii="Sylfaen" w:hAnsi="Sylfaen"/>
                        <w:sz w:val="12"/>
                        <w:szCs w:val="12"/>
                        <w:lang w:val="en-US"/>
                      </w:rPr>
                      <w:t xml:space="preserve"> </w:t>
                    </w:r>
                    <w:r w:rsidRPr="00C918C2">
                      <w:rPr>
                        <w:rFonts w:ascii="Sylfaen" w:hAnsi="Sylfaen"/>
                        <w:sz w:val="12"/>
                        <w:szCs w:val="12"/>
                      </w:rPr>
                      <w:t>(P.SP.03.PRC.003)</w:t>
                    </w:r>
                  </w:p>
                </w:txbxContent>
              </v:textbox>
            </v:rect>
            <v:rect id="_x0000_s1630" style="position:absolute;left:3768;top:7910;width:3705;height:1415" stroked="f">
              <v:textbox style="mso-next-textbox:#_x0000_s1630">
                <w:txbxContent>
                  <w:p w14:paraId="69D7239B" w14:textId="77777777" w:rsidR="00423BF2" w:rsidRPr="00C918C2" w:rsidRDefault="00423BF2" w:rsidP="003C19F9">
                    <w:pPr>
                      <w:spacing w:after="120" w:line="240" w:lineRule="auto"/>
                      <w:jc w:val="center"/>
                      <w:rPr>
                        <w:rFonts w:ascii="Sylfaen" w:hAnsi="Sylfaen"/>
                        <w:sz w:val="12"/>
                        <w:szCs w:val="12"/>
                      </w:rPr>
                    </w:pPr>
                    <w:r w:rsidRPr="00C918C2">
                      <w:rPr>
                        <w:rFonts w:ascii="Sylfaen" w:hAnsi="Sylfaen"/>
                        <w:sz w:val="12"/>
                        <w:szCs w:val="12"/>
                      </w:rPr>
                      <w:t>Տեղեկությունների ներկայացում՝ Միության ԱԾՏ-ների գրանցումը և (կամ) օգտագործման իրավունքի տրամադրումը մերժելու մասին կամ այն մասին, որ Միության ԱԾՏ-ների վերաբերյալ հայտը համարվում է հետ կանչված (P.SP.03.PRC.004)</w:t>
                    </w:r>
                  </w:p>
                </w:txbxContent>
              </v:textbox>
            </v:rect>
            <v:rect id="_x0000_s1631" style="position:absolute;left:8792;top:3950;width:1856;height:776" stroked="f">
              <v:textbox style="mso-next-textbox:#_x0000_s1631">
                <w:txbxContent>
                  <w:p w14:paraId="634264C9" w14:textId="77777777" w:rsidR="00423BF2" w:rsidRPr="00C918C2" w:rsidRDefault="00423BF2" w:rsidP="00327306">
                    <w:pPr>
                      <w:spacing w:after="0" w:line="240" w:lineRule="auto"/>
                      <w:jc w:val="center"/>
                      <w:rPr>
                        <w:rFonts w:ascii="Sylfaen" w:eastAsia="Times New Roman" w:hAnsi="Sylfaen"/>
                        <w:sz w:val="12"/>
                        <w:szCs w:val="12"/>
                      </w:rPr>
                    </w:pPr>
                    <w:r w:rsidRPr="00C918C2">
                      <w:rPr>
                        <w:rFonts w:ascii="Sylfaen" w:hAnsi="Sylfaen"/>
                        <w:sz w:val="12"/>
                        <w:szCs w:val="12"/>
                      </w:rPr>
                      <w:t>Ներկայացման գերատեսչություն</w:t>
                    </w:r>
                  </w:p>
                  <w:p w14:paraId="052169A3" w14:textId="77777777" w:rsidR="00423BF2" w:rsidRPr="00C918C2" w:rsidRDefault="00423BF2" w:rsidP="00327306">
                    <w:pPr>
                      <w:jc w:val="center"/>
                      <w:rPr>
                        <w:rFonts w:ascii="Sylfaen" w:hAnsi="Sylfaen"/>
                        <w:sz w:val="12"/>
                        <w:szCs w:val="12"/>
                      </w:rPr>
                    </w:pPr>
                    <w:r w:rsidRPr="00C918C2">
                      <w:rPr>
                        <w:rFonts w:ascii="Sylfaen" w:hAnsi="Sylfaen"/>
                        <w:sz w:val="12"/>
                        <w:szCs w:val="12"/>
                      </w:rPr>
                      <w:t>(P.SP.03.ACT.001)</w:t>
                    </w:r>
                  </w:p>
                </w:txbxContent>
              </v:textbox>
            </v:rect>
            <v:rect id="_x0000_s1633" style="position:absolute;left:5767;top:4546;width:1592;height:413" stroked="f">
              <v:textbox style="mso-next-textbox:#_x0000_s1633">
                <w:txbxContent>
                  <w:p w14:paraId="007B27A1" w14:textId="77777777" w:rsidR="00423BF2" w:rsidRPr="00C918C2" w:rsidRDefault="00423BF2" w:rsidP="00327306">
                    <w:pPr>
                      <w:rPr>
                        <w:rFonts w:ascii="Sylfaen" w:hAnsi="Sylfaen"/>
                        <w:sz w:val="12"/>
                        <w:szCs w:val="12"/>
                      </w:rPr>
                    </w:pPr>
                    <w:r w:rsidRPr="00C918C2">
                      <w:rPr>
                        <w:rFonts w:ascii="Sylfaen" w:hAnsi="Sylfaen"/>
                        <w:sz w:val="12"/>
                        <w:szCs w:val="12"/>
                      </w:rPr>
                      <w:t>«Մասնակցություն»</w:t>
                    </w:r>
                  </w:p>
                </w:txbxContent>
              </v:textbox>
            </v:rect>
          </v:group>
        </w:pict>
      </w:r>
      <w:r>
        <w:rPr>
          <w:rFonts w:ascii="Sylfaen" w:hAnsi="Sylfaen"/>
          <w:noProof/>
          <w:sz w:val="24"/>
          <w:lang w:val="en-US" w:eastAsia="en-US" w:bidi="ar-SA"/>
        </w:rPr>
        <w:pict w14:anchorId="55B6183A">
          <v:rect id="_x0000_s1632" style="position:absolute;left:0;text-align:left;margin-left:362.3pt;margin-top:245.3pt;width:110.2pt;height:41.95pt;z-index:252128768" stroked="f">
            <v:textbox style="mso-next-textbox:#_x0000_s1632">
              <w:txbxContent>
                <w:p w14:paraId="51367FDF" w14:textId="77777777" w:rsidR="00423BF2" w:rsidRPr="00C918C2" w:rsidRDefault="00423BF2" w:rsidP="003C19F9">
                  <w:pPr>
                    <w:spacing w:after="120" w:line="240" w:lineRule="auto"/>
                    <w:jc w:val="center"/>
                    <w:rPr>
                      <w:rFonts w:ascii="Sylfaen" w:hAnsi="Sylfaen"/>
                      <w:sz w:val="12"/>
                      <w:szCs w:val="12"/>
                    </w:rPr>
                  </w:pPr>
                  <w:r w:rsidRPr="00C918C2">
                    <w:rPr>
                      <w:rFonts w:ascii="Sylfaen" w:hAnsi="Sylfaen"/>
                      <w:sz w:val="12"/>
                      <w:szCs w:val="12"/>
                    </w:rPr>
                    <w:t>Ազգային արտոնագրային գերատեսչություն (P.SP.03.ACT.002)</w:t>
                  </w:r>
                </w:p>
              </w:txbxContent>
            </v:textbox>
          </v:rect>
        </w:pict>
      </w:r>
      <w:r w:rsidR="00DC6AD9" w:rsidRPr="00CF05DC">
        <w:rPr>
          <w:rFonts w:ascii="Sylfaen" w:hAnsi="Sylfaen"/>
          <w:sz w:val="24"/>
          <w:szCs w:val="24"/>
        </w:rPr>
        <w:object w:dxaOrig="11301" w:dyaOrig="9550" w14:anchorId="45CC4F92">
          <v:shape id="_x0000_i1026" type="#_x0000_t75" style="width:466.35pt;height:394.35pt" o:ole="">
            <v:imagedata r:id="rId9" o:title=""/>
          </v:shape>
          <o:OLEObject Type="Embed" ProgID="Visio.Drawing.15" ShapeID="_x0000_i1026" DrawAspect="Content" ObjectID="_1824988340" r:id="rId10"/>
        </w:object>
      </w:r>
    </w:p>
    <w:p w14:paraId="7A8EE482" w14:textId="77777777" w:rsidR="00DC6AD9" w:rsidRPr="00C13ADE" w:rsidRDefault="00DC6AD9" w:rsidP="00CF05DC">
      <w:pPr>
        <w:pStyle w:val="a8"/>
      </w:pPr>
      <w:r w:rsidRPr="00CF05DC">
        <w:t xml:space="preserve">Նկար 2. ԱԾՏ-ի գրանցման </w:t>
      </w:r>
      <w:r w:rsidR="00CF05DC" w:rsidRPr="00CF05DC">
        <w:t>եւ</w:t>
      </w:r>
      <w:r w:rsidRPr="00CF05DC">
        <w:t xml:space="preserve"> (կամ) Միության ԱԾՏ-ի օգտագործման իրավունքի տրամադրման դեպքում տեղեկությունների ներկայացման ընթացակարգերի խմբի ընդհանուր սխեմա</w:t>
      </w:r>
    </w:p>
    <w:p w14:paraId="56E156D9" w14:textId="77777777" w:rsidR="00CF05DC" w:rsidRPr="00C13ADE" w:rsidRDefault="00CF05DC" w:rsidP="00CF05DC">
      <w:pPr>
        <w:pStyle w:val="a1"/>
      </w:pPr>
    </w:p>
    <w:p w14:paraId="1DCD93FB" w14:textId="77777777" w:rsidR="00DC6AD9" w:rsidRPr="00CF05DC" w:rsidRDefault="00DC6AD9" w:rsidP="00CF05DC">
      <w:pPr>
        <w:pStyle w:val="af0"/>
        <w:widowControl w:val="0"/>
        <w:tabs>
          <w:tab w:val="left" w:pos="1134"/>
        </w:tabs>
        <w:spacing w:after="160"/>
        <w:ind w:firstLine="567"/>
        <w:rPr>
          <w:rFonts w:ascii="Sylfaen" w:hAnsi="Sylfaen"/>
          <w:sz w:val="24"/>
        </w:rPr>
      </w:pPr>
      <w:r w:rsidRPr="00CF05DC">
        <w:rPr>
          <w:rFonts w:ascii="Sylfaen" w:hAnsi="Sylfaen"/>
          <w:sz w:val="24"/>
        </w:rPr>
        <w:t>17.</w:t>
      </w:r>
      <w:r w:rsidR="00CF05DC" w:rsidRPr="00C13ADE">
        <w:rPr>
          <w:rFonts w:ascii="Sylfaen" w:hAnsi="Sylfaen"/>
          <w:sz w:val="24"/>
        </w:rPr>
        <w:tab/>
      </w:r>
      <w:r w:rsidRPr="00CF05DC">
        <w:rPr>
          <w:rFonts w:ascii="Sylfaen" w:hAnsi="Sylfaen"/>
          <w:sz w:val="24"/>
        </w:rPr>
        <w:t xml:space="preserve">Ընդհանուր գործընթացի՝ ԱԾՏ-ի գրանցման </w:t>
      </w:r>
      <w:r w:rsidR="00CF05DC">
        <w:rPr>
          <w:rFonts w:ascii="Sylfaen" w:hAnsi="Sylfaen"/>
          <w:sz w:val="24"/>
        </w:rPr>
        <w:t>եւ</w:t>
      </w:r>
      <w:r w:rsidRPr="00CF05DC">
        <w:rPr>
          <w:rFonts w:ascii="Sylfaen" w:hAnsi="Sylfaen"/>
          <w:sz w:val="24"/>
        </w:rPr>
        <w:t xml:space="preserve"> (կամ) Միության ԱԾՏ-ի օգտագործման իրավունքի տրամադրման դեպքում տեղեկությունների ներկայացման ընթացակարգերի խմբի մեջ մտնող ընթացակարգերի ցանկը բերված է 2-րդ աղյուսակում:</w:t>
      </w:r>
    </w:p>
    <w:p w14:paraId="72B2D328" w14:textId="77777777" w:rsidR="00CF05DC" w:rsidRDefault="00CF05DC">
      <w:pPr>
        <w:spacing w:line="276" w:lineRule="auto"/>
        <w:jc w:val="left"/>
        <w:rPr>
          <w:rFonts w:ascii="Sylfaen" w:eastAsia="Times New Roman" w:hAnsi="Sylfaen"/>
          <w:sz w:val="24"/>
          <w:szCs w:val="24"/>
        </w:rPr>
      </w:pPr>
      <w:r>
        <w:rPr>
          <w:rFonts w:ascii="Sylfaen" w:hAnsi="Sylfaen"/>
          <w:sz w:val="24"/>
        </w:rPr>
        <w:br w:type="page"/>
      </w:r>
    </w:p>
    <w:p w14:paraId="515B909A"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 xml:space="preserve">Աղյուսակ 2 </w:t>
      </w:r>
    </w:p>
    <w:p w14:paraId="40C75384" w14:textId="77777777" w:rsidR="00DC6AD9" w:rsidRPr="00CF05DC" w:rsidRDefault="00DC6AD9" w:rsidP="00CF05DC">
      <w:pPr>
        <w:pStyle w:val="af5"/>
        <w:keepNext w:val="0"/>
        <w:widowControl w:val="0"/>
        <w:spacing w:after="160" w:line="360" w:lineRule="auto"/>
        <w:rPr>
          <w:rFonts w:ascii="Sylfaen" w:hAnsi="Sylfaen"/>
          <w:noProof/>
          <w:sz w:val="24"/>
          <w:szCs w:val="24"/>
        </w:rPr>
      </w:pPr>
      <w:r w:rsidRPr="00CF05DC">
        <w:rPr>
          <w:rFonts w:ascii="Sylfaen" w:hAnsi="Sylfaen"/>
          <w:sz w:val="24"/>
          <w:szCs w:val="24"/>
        </w:rPr>
        <w:t xml:space="preserve">Ընդհանուր գործընթացի՝ ԱԾՏ-ի գրանցման </w:t>
      </w:r>
      <w:r w:rsidR="00CF05DC">
        <w:rPr>
          <w:rFonts w:ascii="Sylfaen" w:hAnsi="Sylfaen"/>
          <w:sz w:val="24"/>
          <w:szCs w:val="24"/>
        </w:rPr>
        <w:t>եւ</w:t>
      </w:r>
      <w:r w:rsidRPr="00CF05DC">
        <w:rPr>
          <w:rFonts w:ascii="Sylfaen" w:hAnsi="Sylfaen"/>
          <w:sz w:val="24"/>
          <w:szCs w:val="24"/>
        </w:rPr>
        <w:t xml:space="preserve"> (կամ) Միության ԱԾՏ-ի օգտագործման իրավունքի տրամադրման դեպքում տեղեկությունների ներկայացման խմբի մեջ մտնող ընթացակարգերի ցանկը </w:t>
      </w:r>
    </w:p>
    <w:tbl>
      <w:tblPr>
        <w:tblStyle w:val="TableGrid"/>
        <w:tblW w:w="9356" w:type="dxa"/>
        <w:tblLayout w:type="fixed"/>
        <w:tblLook w:val="0600" w:firstRow="0" w:lastRow="0" w:firstColumn="0" w:lastColumn="0" w:noHBand="1" w:noVBand="1"/>
      </w:tblPr>
      <w:tblGrid>
        <w:gridCol w:w="2415"/>
        <w:gridCol w:w="3471"/>
        <w:gridCol w:w="3470"/>
      </w:tblGrid>
      <w:tr w:rsidR="00DC6AD9" w:rsidRPr="00CF05DC" w14:paraId="24AD97CE" w14:textId="77777777" w:rsidTr="00CF05DC">
        <w:trPr>
          <w:tblHeader/>
        </w:trPr>
        <w:tc>
          <w:tcPr>
            <w:tcW w:w="2415" w:type="dxa"/>
            <w:shd w:val="clear" w:color="auto" w:fill="auto"/>
            <w:vAlign w:val="top"/>
          </w:tcPr>
          <w:p w14:paraId="39DBB430" w14:textId="77777777" w:rsidR="00DC6AD9" w:rsidRPr="00CF05DC" w:rsidRDefault="00DC6AD9" w:rsidP="00CF05DC">
            <w:pPr>
              <w:pStyle w:val="a5"/>
              <w:keepNext w:val="0"/>
              <w:keepLines w:val="0"/>
              <w:widowControl w:val="0"/>
              <w:spacing w:after="120"/>
              <w:rPr>
                <w:rFonts w:ascii="Sylfaen" w:hAnsi="Sylfaen"/>
                <w:sz w:val="20"/>
              </w:rPr>
            </w:pPr>
            <w:r w:rsidRPr="00CF05DC">
              <w:rPr>
                <w:rFonts w:ascii="Sylfaen" w:hAnsi="Sylfaen"/>
                <w:sz w:val="20"/>
              </w:rPr>
              <w:t>Ծածկագրային նշագիրը</w:t>
            </w:r>
          </w:p>
        </w:tc>
        <w:tc>
          <w:tcPr>
            <w:tcW w:w="3471" w:type="dxa"/>
            <w:shd w:val="clear" w:color="auto" w:fill="auto"/>
            <w:vAlign w:val="top"/>
          </w:tcPr>
          <w:p w14:paraId="3C9C68FC" w14:textId="77777777" w:rsidR="00DC6AD9" w:rsidRPr="00CF05DC" w:rsidRDefault="00DC6AD9" w:rsidP="00CF05DC">
            <w:pPr>
              <w:pStyle w:val="a5"/>
              <w:keepNext w:val="0"/>
              <w:keepLines w:val="0"/>
              <w:widowControl w:val="0"/>
              <w:spacing w:after="120"/>
              <w:rPr>
                <w:rFonts w:ascii="Sylfaen" w:hAnsi="Sylfaen"/>
                <w:sz w:val="20"/>
              </w:rPr>
            </w:pPr>
            <w:r w:rsidRPr="00CF05DC">
              <w:rPr>
                <w:rFonts w:ascii="Sylfaen" w:hAnsi="Sylfaen"/>
                <w:sz w:val="20"/>
              </w:rPr>
              <w:t>Անվանումը</w:t>
            </w:r>
          </w:p>
        </w:tc>
        <w:tc>
          <w:tcPr>
            <w:tcW w:w="3470" w:type="dxa"/>
            <w:vAlign w:val="top"/>
          </w:tcPr>
          <w:p w14:paraId="57745354" w14:textId="77777777" w:rsidR="00DC6AD9" w:rsidRPr="00CF05DC" w:rsidRDefault="00DC6AD9" w:rsidP="00CF05DC">
            <w:pPr>
              <w:pStyle w:val="a5"/>
              <w:keepNext w:val="0"/>
              <w:keepLines w:val="0"/>
              <w:widowControl w:val="0"/>
              <w:spacing w:after="120"/>
              <w:rPr>
                <w:rFonts w:ascii="Sylfaen" w:hAnsi="Sylfaen"/>
                <w:sz w:val="20"/>
              </w:rPr>
            </w:pPr>
            <w:r w:rsidRPr="00CF05DC">
              <w:rPr>
                <w:rFonts w:ascii="Sylfaen" w:hAnsi="Sylfaen"/>
                <w:sz w:val="20"/>
              </w:rPr>
              <w:t>Նկարագրությունը</w:t>
            </w:r>
          </w:p>
        </w:tc>
      </w:tr>
      <w:tr w:rsidR="00DC6AD9" w:rsidRPr="00CF05DC" w14:paraId="32978935" w14:textId="77777777" w:rsidTr="00CF05DC">
        <w:trPr>
          <w:tblHeader/>
        </w:trPr>
        <w:tc>
          <w:tcPr>
            <w:tcW w:w="2415" w:type="dxa"/>
            <w:shd w:val="clear" w:color="auto" w:fill="auto"/>
          </w:tcPr>
          <w:p w14:paraId="32A58EF5" w14:textId="77777777" w:rsidR="00DC6AD9" w:rsidRPr="00CF05DC" w:rsidRDefault="00DC6AD9" w:rsidP="00CF05DC">
            <w:pPr>
              <w:pStyle w:val="a5"/>
              <w:keepNext w:val="0"/>
              <w:keepLines w:val="0"/>
              <w:widowControl w:val="0"/>
              <w:spacing w:after="120"/>
              <w:rPr>
                <w:rFonts w:ascii="Sylfaen" w:hAnsi="Sylfaen"/>
                <w:sz w:val="20"/>
              </w:rPr>
            </w:pPr>
            <w:r w:rsidRPr="00CF05DC">
              <w:rPr>
                <w:rFonts w:ascii="Sylfaen" w:hAnsi="Sylfaen"/>
                <w:sz w:val="20"/>
              </w:rPr>
              <w:t>1</w:t>
            </w:r>
          </w:p>
        </w:tc>
        <w:tc>
          <w:tcPr>
            <w:tcW w:w="3471" w:type="dxa"/>
            <w:shd w:val="clear" w:color="auto" w:fill="auto"/>
          </w:tcPr>
          <w:p w14:paraId="146A0DAC" w14:textId="77777777" w:rsidR="00DC6AD9" w:rsidRPr="00CF05DC" w:rsidRDefault="00DC6AD9" w:rsidP="00CF05DC">
            <w:pPr>
              <w:pStyle w:val="a5"/>
              <w:keepNext w:val="0"/>
              <w:keepLines w:val="0"/>
              <w:widowControl w:val="0"/>
              <w:spacing w:after="120"/>
              <w:rPr>
                <w:rFonts w:ascii="Sylfaen" w:hAnsi="Sylfaen"/>
                <w:sz w:val="20"/>
              </w:rPr>
            </w:pPr>
            <w:r w:rsidRPr="00CF05DC">
              <w:rPr>
                <w:rFonts w:ascii="Sylfaen" w:hAnsi="Sylfaen"/>
                <w:sz w:val="20"/>
              </w:rPr>
              <w:t>2</w:t>
            </w:r>
          </w:p>
        </w:tc>
        <w:tc>
          <w:tcPr>
            <w:tcW w:w="3470" w:type="dxa"/>
          </w:tcPr>
          <w:p w14:paraId="439B2998" w14:textId="77777777" w:rsidR="00DC6AD9" w:rsidRPr="00CF05DC" w:rsidRDefault="00DC6AD9" w:rsidP="00CF05DC">
            <w:pPr>
              <w:pStyle w:val="a5"/>
              <w:keepNext w:val="0"/>
              <w:keepLines w:val="0"/>
              <w:widowControl w:val="0"/>
              <w:spacing w:after="120"/>
              <w:rPr>
                <w:rFonts w:ascii="Sylfaen" w:hAnsi="Sylfaen"/>
                <w:sz w:val="20"/>
              </w:rPr>
            </w:pPr>
            <w:r w:rsidRPr="00CF05DC">
              <w:rPr>
                <w:rFonts w:ascii="Sylfaen" w:hAnsi="Sylfaen"/>
                <w:sz w:val="20"/>
              </w:rPr>
              <w:t>3</w:t>
            </w:r>
          </w:p>
        </w:tc>
      </w:tr>
      <w:tr w:rsidR="00DC6AD9" w:rsidRPr="00CF05DC" w14:paraId="2CBEFF50" w14:textId="77777777" w:rsidTr="00CF05DC">
        <w:tc>
          <w:tcPr>
            <w:tcW w:w="2415" w:type="dxa"/>
            <w:tcBorders>
              <w:top w:val="single" w:sz="4" w:space="0" w:color="auto"/>
              <w:bottom w:val="single" w:sz="4" w:space="0" w:color="auto"/>
            </w:tcBorders>
            <w:vAlign w:val="top"/>
          </w:tcPr>
          <w:p w14:paraId="7A7779B0" w14:textId="77777777" w:rsidR="00DC6AD9" w:rsidRPr="00CF05DC" w:rsidRDefault="00DC6AD9" w:rsidP="00CF05DC">
            <w:pPr>
              <w:pStyle w:val="a3"/>
              <w:widowControl w:val="0"/>
              <w:spacing w:after="120" w:line="240" w:lineRule="auto"/>
              <w:jc w:val="left"/>
              <w:rPr>
                <w:rFonts w:ascii="Sylfaen" w:eastAsiaTheme="minorEastAsia" w:hAnsi="Sylfaen"/>
                <w:sz w:val="20"/>
                <w:szCs w:val="24"/>
              </w:rPr>
            </w:pPr>
            <w:r w:rsidRPr="00CF05DC">
              <w:rPr>
                <w:rFonts w:ascii="Sylfaen" w:hAnsi="Sylfaen"/>
                <w:sz w:val="20"/>
                <w:szCs w:val="24"/>
              </w:rPr>
              <w:t xml:space="preserve">P.SP.03.PRC.001 </w:t>
            </w:r>
          </w:p>
        </w:tc>
        <w:tc>
          <w:tcPr>
            <w:tcW w:w="3471" w:type="dxa"/>
            <w:tcBorders>
              <w:top w:val="single" w:sz="4" w:space="0" w:color="auto"/>
              <w:bottom w:val="single" w:sz="4" w:space="0" w:color="auto"/>
            </w:tcBorders>
            <w:vAlign w:val="top"/>
          </w:tcPr>
          <w:p w14:paraId="5484410F" w14:textId="77777777" w:rsidR="00DC6AD9" w:rsidRPr="00CF05DC" w:rsidRDefault="00DC6AD9" w:rsidP="00CF05DC">
            <w:pPr>
              <w:pStyle w:val="a3"/>
              <w:widowControl w:val="0"/>
              <w:spacing w:after="120" w:line="240" w:lineRule="auto"/>
              <w:jc w:val="left"/>
              <w:rPr>
                <w:rFonts w:ascii="Sylfaen" w:hAnsi="Sylfaen"/>
                <w:sz w:val="20"/>
                <w:szCs w:val="24"/>
              </w:rPr>
            </w:pPr>
            <w:r w:rsidRPr="00CF05DC">
              <w:rPr>
                <w:rFonts w:ascii="Sylfaen" w:hAnsi="Sylfaen"/>
                <w:sz w:val="20"/>
                <w:szCs w:val="24"/>
              </w:rPr>
              <w:t>Միության ԱԾՏ նոր հայտի մասին տեղեկությունների ներկայացում</w:t>
            </w:r>
          </w:p>
        </w:tc>
        <w:tc>
          <w:tcPr>
            <w:tcW w:w="3470" w:type="dxa"/>
            <w:tcBorders>
              <w:top w:val="single" w:sz="4" w:space="0" w:color="auto"/>
              <w:bottom w:val="single" w:sz="4" w:space="0" w:color="auto"/>
            </w:tcBorders>
            <w:vAlign w:val="top"/>
          </w:tcPr>
          <w:p w14:paraId="70C0BA7B" w14:textId="77777777" w:rsidR="00DC6AD9" w:rsidRPr="00CF05DC" w:rsidRDefault="00DC6AD9" w:rsidP="00CF05DC">
            <w:pPr>
              <w:pStyle w:val="a3"/>
              <w:widowControl w:val="0"/>
              <w:spacing w:after="120" w:line="240" w:lineRule="auto"/>
              <w:jc w:val="left"/>
              <w:rPr>
                <w:rFonts w:ascii="Sylfaen" w:hAnsi="Sylfaen"/>
                <w:sz w:val="20"/>
                <w:szCs w:val="24"/>
              </w:rPr>
            </w:pPr>
            <w:r w:rsidRPr="00CF05DC">
              <w:rPr>
                <w:rFonts w:ascii="Sylfaen" w:hAnsi="Sylfaen"/>
                <w:sz w:val="20"/>
                <w:szCs w:val="24"/>
              </w:rPr>
              <w:t>ընթացակարգը նախատեսված է Միության ԱԾՏ հայտի (ԱԾՏ-ի օգտագործման իրավունքի մասին վկայական տրամադրելու վերաբերյալ միջնորդության) մասին տեղեկությունները ներկայացման գերատեսչության կողմից Հանձնաժողով ներկայացվելու համար՝ այդ տեղեկությունները Միության տեղեկատվական պորտալում հրապարակելու նպատակով, ինչպես նա</w:t>
            </w:r>
            <w:r w:rsidR="00CF05DC" w:rsidRPr="00CF05DC">
              <w:rPr>
                <w:rFonts w:ascii="Sylfaen" w:hAnsi="Sylfaen"/>
                <w:sz w:val="20"/>
                <w:szCs w:val="24"/>
              </w:rPr>
              <w:t>եւ</w:t>
            </w:r>
            <w:r w:rsidRPr="00CF05DC">
              <w:rPr>
                <w:rFonts w:ascii="Sylfaen" w:hAnsi="Sylfaen"/>
                <w:sz w:val="20"/>
                <w:szCs w:val="24"/>
              </w:rPr>
              <w:t xml:space="preserve"> համապատասխան տեղեկությունները ներկայացման գերատեսչության կողմից ազգային արտոնագրային գերատեսչություններ ներկայացվելու համար</w:t>
            </w:r>
          </w:p>
        </w:tc>
      </w:tr>
      <w:tr w:rsidR="00DC6AD9" w:rsidRPr="00CF05DC" w14:paraId="52E652AE" w14:textId="77777777" w:rsidTr="00CF05DC">
        <w:tc>
          <w:tcPr>
            <w:tcW w:w="2415" w:type="dxa"/>
            <w:tcBorders>
              <w:top w:val="single" w:sz="4" w:space="0" w:color="auto"/>
              <w:bottom w:val="single" w:sz="4" w:space="0" w:color="auto"/>
            </w:tcBorders>
            <w:vAlign w:val="top"/>
          </w:tcPr>
          <w:p w14:paraId="36557901" w14:textId="77777777" w:rsidR="00DC6AD9" w:rsidRPr="00CF05DC" w:rsidRDefault="00DC6AD9" w:rsidP="00CF05DC">
            <w:pPr>
              <w:pStyle w:val="a3"/>
              <w:widowControl w:val="0"/>
              <w:spacing w:after="120" w:line="240" w:lineRule="auto"/>
              <w:jc w:val="left"/>
              <w:rPr>
                <w:rFonts w:ascii="Sylfaen" w:eastAsiaTheme="minorEastAsia" w:hAnsi="Sylfaen"/>
                <w:sz w:val="20"/>
                <w:szCs w:val="24"/>
              </w:rPr>
            </w:pPr>
            <w:r w:rsidRPr="00CF05DC">
              <w:rPr>
                <w:rFonts w:ascii="Sylfaen" w:hAnsi="Sylfaen"/>
                <w:sz w:val="20"/>
                <w:szCs w:val="24"/>
              </w:rPr>
              <w:t xml:space="preserve">P.SP.03.PRC.002 </w:t>
            </w:r>
          </w:p>
        </w:tc>
        <w:tc>
          <w:tcPr>
            <w:tcW w:w="3471" w:type="dxa"/>
            <w:tcBorders>
              <w:top w:val="single" w:sz="4" w:space="0" w:color="auto"/>
              <w:bottom w:val="single" w:sz="4" w:space="0" w:color="auto"/>
            </w:tcBorders>
            <w:vAlign w:val="top"/>
          </w:tcPr>
          <w:p w14:paraId="080FE625" w14:textId="77777777" w:rsidR="00DC6AD9" w:rsidRPr="00CF05DC" w:rsidRDefault="00DC6AD9" w:rsidP="00CF05DC">
            <w:pPr>
              <w:pStyle w:val="a3"/>
              <w:widowControl w:val="0"/>
              <w:spacing w:after="120" w:line="240" w:lineRule="auto"/>
              <w:jc w:val="left"/>
              <w:rPr>
                <w:rFonts w:ascii="Sylfaen" w:hAnsi="Sylfaen"/>
                <w:sz w:val="20"/>
                <w:szCs w:val="24"/>
              </w:rPr>
            </w:pPr>
            <w:r w:rsidRPr="00CF05DC">
              <w:rPr>
                <w:rFonts w:ascii="Sylfaen" w:hAnsi="Sylfaen"/>
                <w:sz w:val="20"/>
                <w:szCs w:val="24"/>
              </w:rPr>
              <w:t>Միության ԱԾՏ-ի հայտի մեջ փոփոխությունների կատարման մասին տեղեկությունների ներկայացում</w:t>
            </w:r>
          </w:p>
        </w:tc>
        <w:tc>
          <w:tcPr>
            <w:tcW w:w="3470" w:type="dxa"/>
            <w:tcBorders>
              <w:top w:val="single" w:sz="4" w:space="0" w:color="auto"/>
              <w:bottom w:val="single" w:sz="4" w:space="0" w:color="auto"/>
            </w:tcBorders>
            <w:vAlign w:val="top"/>
          </w:tcPr>
          <w:p w14:paraId="64FCD78E" w14:textId="77777777" w:rsidR="00DC6AD9" w:rsidRPr="00CF05DC" w:rsidRDefault="00DC6AD9" w:rsidP="00CF05DC">
            <w:pPr>
              <w:pStyle w:val="a3"/>
              <w:widowControl w:val="0"/>
              <w:spacing w:after="120" w:line="240" w:lineRule="auto"/>
              <w:jc w:val="left"/>
              <w:rPr>
                <w:rFonts w:ascii="Sylfaen" w:hAnsi="Sylfaen"/>
                <w:sz w:val="20"/>
                <w:szCs w:val="24"/>
              </w:rPr>
            </w:pPr>
            <w:r w:rsidRPr="00CF05DC">
              <w:rPr>
                <w:rFonts w:ascii="Sylfaen" w:hAnsi="Sylfaen"/>
                <w:sz w:val="20"/>
                <w:szCs w:val="24"/>
              </w:rPr>
              <w:t xml:space="preserve">ընթացակարգը նախատեսված է նախքան Միության ԱԾՏ-ի գրանցման </w:t>
            </w:r>
            <w:r w:rsidR="00CF05DC" w:rsidRPr="00CF05DC">
              <w:rPr>
                <w:rFonts w:ascii="Sylfaen" w:hAnsi="Sylfaen"/>
                <w:sz w:val="20"/>
                <w:szCs w:val="24"/>
              </w:rPr>
              <w:t>եւ</w:t>
            </w:r>
            <w:r w:rsidRPr="00CF05DC">
              <w:rPr>
                <w:rFonts w:ascii="Sylfaen" w:hAnsi="Sylfaen"/>
                <w:sz w:val="20"/>
                <w:szCs w:val="24"/>
              </w:rPr>
              <w:t xml:space="preserve"> (կամ) Միության ԱԾՏ-ի օգտագործման իրավունքի տրամադրման մասին որոշում ընդունելն ԱԾՏ հայտի մեջ Հրահանգով նախատեսված՝ տեխնիկական բնույթի փոփոխությունների </w:t>
            </w:r>
            <w:r w:rsidR="00CF05DC" w:rsidRPr="00CF05DC">
              <w:rPr>
                <w:rFonts w:ascii="Sylfaen" w:hAnsi="Sylfaen"/>
                <w:sz w:val="20"/>
                <w:szCs w:val="24"/>
              </w:rPr>
              <w:t>եւ</w:t>
            </w:r>
            <w:r w:rsidRPr="00CF05DC">
              <w:rPr>
                <w:rFonts w:ascii="Sylfaen" w:hAnsi="Sylfaen"/>
                <w:sz w:val="20"/>
                <w:szCs w:val="24"/>
              </w:rPr>
              <w:t xml:space="preserve"> (կամ) ուղղումների կատարման մասին տեղեկությունները ներկայացման գերատեսչության կողմից Հանձնաժողով ներկայացվելու համար՝ Միության տեղեկատվական պորտալում այդ փոփոխված տեղեկությունների հրապարակման նպատակով, ինչպես նա</w:t>
            </w:r>
            <w:r w:rsidR="00CF05DC" w:rsidRPr="00CF05DC">
              <w:rPr>
                <w:rFonts w:ascii="Sylfaen" w:hAnsi="Sylfaen"/>
                <w:sz w:val="20"/>
                <w:szCs w:val="24"/>
              </w:rPr>
              <w:t>եւ</w:t>
            </w:r>
            <w:r w:rsidRPr="00CF05DC">
              <w:rPr>
                <w:rFonts w:ascii="Sylfaen" w:hAnsi="Sylfaen"/>
                <w:sz w:val="20"/>
                <w:szCs w:val="24"/>
              </w:rPr>
              <w:t xml:space="preserve"> համապատասխան տեղեկությունները ներկայացման գերատեսչության կողմից ազգային արտոնագրային գերատեսչություններ ներկայացվելու համար</w:t>
            </w:r>
          </w:p>
        </w:tc>
      </w:tr>
      <w:tr w:rsidR="00DC6AD9" w:rsidRPr="00CF05DC" w14:paraId="1D555B48" w14:textId="77777777" w:rsidTr="00CF05DC">
        <w:tc>
          <w:tcPr>
            <w:tcW w:w="2415" w:type="dxa"/>
            <w:tcBorders>
              <w:top w:val="single" w:sz="4" w:space="0" w:color="auto"/>
              <w:bottom w:val="single" w:sz="4" w:space="0" w:color="auto"/>
            </w:tcBorders>
            <w:vAlign w:val="top"/>
          </w:tcPr>
          <w:p w14:paraId="68FEACDC" w14:textId="77777777" w:rsidR="00DC6AD9" w:rsidRPr="00CF05DC" w:rsidRDefault="00DC6AD9" w:rsidP="00CF05DC">
            <w:pPr>
              <w:pStyle w:val="a3"/>
              <w:widowControl w:val="0"/>
              <w:spacing w:after="120" w:line="240" w:lineRule="auto"/>
              <w:jc w:val="left"/>
              <w:rPr>
                <w:rFonts w:ascii="Sylfaen" w:eastAsiaTheme="minorEastAsia" w:hAnsi="Sylfaen"/>
                <w:sz w:val="20"/>
                <w:szCs w:val="24"/>
              </w:rPr>
            </w:pPr>
            <w:r w:rsidRPr="00CF05DC">
              <w:rPr>
                <w:rFonts w:ascii="Sylfaen" w:hAnsi="Sylfaen"/>
                <w:sz w:val="20"/>
                <w:szCs w:val="24"/>
              </w:rPr>
              <w:t xml:space="preserve">P.SP.03.PRC.003 </w:t>
            </w:r>
          </w:p>
        </w:tc>
        <w:tc>
          <w:tcPr>
            <w:tcW w:w="3471" w:type="dxa"/>
            <w:tcBorders>
              <w:top w:val="single" w:sz="4" w:space="0" w:color="auto"/>
              <w:bottom w:val="single" w:sz="4" w:space="0" w:color="auto"/>
            </w:tcBorders>
            <w:vAlign w:val="top"/>
          </w:tcPr>
          <w:p w14:paraId="0D3A50FC" w14:textId="77777777" w:rsidR="00DC6AD9" w:rsidRPr="00CF05DC" w:rsidRDefault="00DC6AD9" w:rsidP="00CF05DC">
            <w:pPr>
              <w:pStyle w:val="a3"/>
              <w:widowControl w:val="0"/>
              <w:spacing w:after="120" w:line="240" w:lineRule="auto"/>
              <w:jc w:val="left"/>
              <w:rPr>
                <w:rFonts w:ascii="Sylfaen" w:hAnsi="Sylfaen"/>
                <w:sz w:val="20"/>
                <w:szCs w:val="24"/>
              </w:rPr>
            </w:pPr>
            <w:r w:rsidRPr="00CF05DC">
              <w:rPr>
                <w:rFonts w:ascii="Sylfaen" w:hAnsi="Sylfaen"/>
                <w:sz w:val="20"/>
                <w:szCs w:val="24"/>
              </w:rPr>
              <w:t xml:space="preserve">Միության ԱԾՏ-ի գրանցման </w:t>
            </w:r>
            <w:r w:rsidR="00CF05DC" w:rsidRPr="00CF05DC">
              <w:rPr>
                <w:rFonts w:ascii="Sylfaen" w:hAnsi="Sylfaen"/>
                <w:sz w:val="20"/>
                <w:szCs w:val="24"/>
              </w:rPr>
              <w:t>եւ</w:t>
            </w:r>
            <w:r w:rsidRPr="00CF05DC">
              <w:rPr>
                <w:rFonts w:ascii="Sylfaen" w:hAnsi="Sylfaen"/>
                <w:sz w:val="20"/>
                <w:szCs w:val="24"/>
              </w:rPr>
              <w:t xml:space="preserve"> (կամ) Միության ԱԾՏ-ի օգտագործման իրավունքի տրամադրման մասին տեղեկությունների ներկայացում</w:t>
            </w:r>
          </w:p>
        </w:tc>
        <w:tc>
          <w:tcPr>
            <w:tcW w:w="3470" w:type="dxa"/>
            <w:tcBorders>
              <w:top w:val="single" w:sz="4" w:space="0" w:color="auto"/>
              <w:bottom w:val="single" w:sz="4" w:space="0" w:color="auto"/>
            </w:tcBorders>
            <w:vAlign w:val="top"/>
          </w:tcPr>
          <w:p w14:paraId="11419DF4" w14:textId="77777777" w:rsidR="00DC6AD9" w:rsidRPr="00CF05DC" w:rsidRDefault="00DC6AD9" w:rsidP="00CF05DC">
            <w:pPr>
              <w:pStyle w:val="a3"/>
              <w:widowControl w:val="0"/>
              <w:spacing w:after="120" w:line="240" w:lineRule="auto"/>
              <w:jc w:val="left"/>
              <w:rPr>
                <w:rFonts w:ascii="Sylfaen" w:hAnsi="Sylfaen"/>
                <w:sz w:val="20"/>
                <w:szCs w:val="24"/>
              </w:rPr>
            </w:pPr>
            <w:r w:rsidRPr="00CF05DC">
              <w:rPr>
                <w:rFonts w:ascii="Sylfaen" w:hAnsi="Sylfaen"/>
                <w:sz w:val="20"/>
                <w:szCs w:val="24"/>
              </w:rPr>
              <w:t xml:space="preserve">ընթացակարգը նախատեսված է ԱԾՏ-ի միասնական ռեեստրում Միության ԱԾՏ-ի գրանցման </w:t>
            </w:r>
            <w:r w:rsidR="00CF05DC" w:rsidRPr="00CF05DC">
              <w:rPr>
                <w:rFonts w:ascii="Sylfaen" w:hAnsi="Sylfaen"/>
                <w:sz w:val="20"/>
                <w:szCs w:val="24"/>
              </w:rPr>
              <w:t>եւ</w:t>
            </w:r>
            <w:r w:rsidRPr="00CF05DC">
              <w:rPr>
                <w:rFonts w:ascii="Sylfaen" w:hAnsi="Sylfaen"/>
                <w:sz w:val="20"/>
                <w:szCs w:val="24"/>
              </w:rPr>
              <w:t xml:space="preserve"> (կամ) Միության ԱԾՏ-ի օգտագործման իրավունքի մասին վկայականի տրման մասին տեղեկությունները ներկայացման գերատեսչության կողմից Հանձնաժողով ներկայացվելու համար՝ այդ տեղեկությունները Միության տեղեկատվական պորտալում հրապարակելու նպատակով, ինչպես նա</w:t>
            </w:r>
            <w:r w:rsidR="00CF05DC" w:rsidRPr="00CF05DC">
              <w:rPr>
                <w:rFonts w:ascii="Sylfaen" w:hAnsi="Sylfaen"/>
                <w:sz w:val="20"/>
                <w:szCs w:val="24"/>
              </w:rPr>
              <w:t>եւ</w:t>
            </w:r>
            <w:r w:rsidRPr="00CF05DC">
              <w:rPr>
                <w:rFonts w:ascii="Sylfaen" w:hAnsi="Sylfaen"/>
                <w:sz w:val="20"/>
                <w:szCs w:val="24"/>
              </w:rPr>
              <w:t xml:space="preserve"> համապատասխան տեղեկությունները ներկայացման գերատեսչության կողմից ազգային արտոնագրային գերատեսչություններ ներկայացվելու համար</w:t>
            </w:r>
          </w:p>
        </w:tc>
      </w:tr>
      <w:tr w:rsidR="00DC6AD9" w:rsidRPr="00CF05DC" w14:paraId="4C8416AC" w14:textId="77777777" w:rsidTr="00CF05DC">
        <w:tc>
          <w:tcPr>
            <w:tcW w:w="2415" w:type="dxa"/>
            <w:tcBorders>
              <w:top w:val="single" w:sz="4" w:space="0" w:color="auto"/>
              <w:bottom w:val="single" w:sz="4" w:space="0" w:color="auto"/>
            </w:tcBorders>
            <w:vAlign w:val="top"/>
          </w:tcPr>
          <w:p w14:paraId="6E9B9120" w14:textId="77777777" w:rsidR="00DC6AD9" w:rsidRPr="00CF05DC" w:rsidRDefault="00DC6AD9" w:rsidP="00CF05DC">
            <w:pPr>
              <w:pStyle w:val="a3"/>
              <w:widowControl w:val="0"/>
              <w:spacing w:after="120" w:line="240" w:lineRule="auto"/>
              <w:jc w:val="left"/>
              <w:rPr>
                <w:rFonts w:ascii="Sylfaen" w:eastAsiaTheme="minorEastAsia" w:hAnsi="Sylfaen"/>
                <w:sz w:val="20"/>
                <w:szCs w:val="24"/>
              </w:rPr>
            </w:pPr>
            <w:r w:rsidRPr="00CF05DC">
              <w:rPr>
                <w:rFonts w:ascii="Sylfaen" w:hAnsi="Sylfaen"/>
                <w:sz w:val="20"/>
                <w:szCs w:val="24"/>
              </w:rPr>
              <w:t xml:space="preserve">P.SP.03.PRC.004 </w:t>
            </w:r>
          </w:p>
        </w:tc>
        <w:tc>
          <w:tcPr>
            <w:tcW w:w="3471" w:type="dxa"/>
            <w:tcBorders>
              <w:top w:val="single" w:sz="4" w:space="0" w:color="auto"/>
              <w:bottom w:val="single" w:sz="4" w:space="0" w:color="auto"/>
            </w:tcBorders>
            <w:vAlign w:val="top"/>
          </w:tcPr>
          <w:p w14:paraId="611B6CC3" w14:textId="77777777" w:rsidR="00DC6AD9" w:rsidRPr="00CF05DC" w:rsidRDefault="00DC6AD9" w:rsidP="00CF05DC">
            <w:pPr>
              <w:pStyle w:val="a3"/>
              <w:widowControl w:val="0"/>
              <w:spacing w:after="120" w:line="240" w:lineRule="auto"/>
              <w:jc w:val="left"/>
              <w:rPr>
                <w:rFonts w:ascii="Sylfaen" w:hAnsi="Sylfaen"/>
                <w:sz w:val="20"/>
                <w:szCs w:val="24"/>
              </w:rPr>
            </w:pPr>
            <w:r w:rsidRPr="00CF05DC">
              <w:rPr>
                <w:rFonts w:ascii="Sylfaen" w:hAnsi="Sylfaen"/>
                <w:sz w:val="20"/>
                <w:szCs w:val="24"/>
              </w:rPr>
              <w:t xml:space="preserve">Միության ԱԾՏ-ի գրանցումը </w:t>
            </w:r>
            <w:r w:rsidR="00CF05DC" w:rsidRPr="00CF05DC">
              <w:rPr>
                <w:rFonts w:ascii="Sylfaen" w:hAnsi="Sylfaen"/>
                <w:sz w:val="20"/>
                <w:szCs w:val="24"/>
              </w:rPr>
              <w:t>եւ</w:t>
            </w:r>
            <w:r w:rsidRPr="00CF05DC">
              <w:rPr>
                <w:rFonts w:ascii="Sylfaen" w:hAnsi="Sylfaen"/>
                <w:sz w:val="20"/>
                <w:szCs w:val="24"/>
              </w:rPr>
              <w:t xml:space="preserve"> (կամ) օգտագործման իրավունքի տրամադրումը մերժելու կամ այն մասին տեղեկությունների ներկայացում, որ Միության ԱԾՏ հայտը համարվում է հետ կանչված</w:t>
            </w:r>
          </w:p>
        </w:tc>
        <w:tc>
          <w:tcPr>
            <w:tcW w:w="3470" w:type="dxa"/>
            <w:tcBorders>
              <w:top w:val="single" w:sz="4" w:space="0" w:color="auto"/>
              <w:bottom w:val="single" w:sz="4" w:space="0" w:color="auto"/>
            </w:tcBorders>
            <w:vAlign w:val="top"/>
          </w:tcPr>
          <w:p w14:paraId="742863A8" w14:textId="77777777" w:rsidR="00DC6AD9" w:rsidRPr="00CF05DC" w:rsidRDefault="00DC6AD9" w:rsidP="00CF05DC">
            <w:pPr>
              <w:pStyle w:val="a3"/>
              <w:widowControl w:val="0"/>
              <w:spacing w:after="120" w:line="240" w:lineRule="auto"/>
              <w:jc w:val="left"/>
              <w:rPr>
                <w:rFonts w:ascii="Sylfaen" w:hAnsi="Sylfaen"/>
                <w:sz w:val="20"/>
                <w:szCs w:val="24"/>
              </w:rPr>
            </w:pPr>
            <w:r w:rsidRPr="00CF05DC">
              <w:rPr>
                <w:rFonts w:ascii="Sylfaen" w:hAnsi="Sylfaen"/>
                <w:sz w:val="20"/>
                <w:szCs w:val="24"/>
              </w:rPr>
              <w:t xml:space="preserve">ընթացակարգը նախատեսված է Միության ԱԾՏ-ի գրանցումը </w:t>
            </w:r>
            <w:r w:rsidR="00CF05DC" w:rsidRPr="00CF05DC">
              <w:rPr>
                <w:rFonts w:ascii="Sylfaen" w:hAnsi="Sylfaen"/>
                <w:sz w:val="20"/>
                <w:szCs w:val="24"/>
              </w:rPr>
              <w:t>եւ</w:t>
            </w:r>
            <w:r w:rsidRPr="00CF05DC">
              <w:rPr>
                <w:rFonts w:ascii="Sylfaen" w:hAnsi="Sylfaen"/>
                <w:sz w:val="20"/>
                <w:szCs w:val="24"/>
              </w:rPr>
              <w:t xml:space="preserve"> (կամ)  օգտագործման իրավունքի տրամադրումը մերժելու մասին տեղեկությունները կամ այն մասին տեղեկությունները, որ Միության ԱԾՏ հայտը համարվում է հետ կանչված, ներկայացման գերատեսչության կողմից Հանձնաժողով ներկայացվելու համար՝ այդ տեղեկությունները Միության տեղեկատվական պորտալում հրապարակելու նպատակով, ինչպես նա</w:t>
            </w:r>
            <w:r w:rsidR="00CF05DC" w:rsidRPr="00CF05DC">
              <w:rPr>
                <w:rFonts w:ascii="Sylfaen" w:hAnsi="Sylfaen"/>
                <w:sz w:val="20"/>
                <w:szCs w:val="24"/>
              </w:rPr>
              <w:t>եւ</w:t>
            </w:r>
            <w:r w:rsidRPr="00CF05DC">
              <w:rPr>
                <w:rFonts w:ascii="Sylfaen" w:hAnsi="Sylfaen"/>
                <w:sz w:val="20"/>
                <w:szCs w:val="24"/>
              </w:rPr>
              <w:t xml:space="preserve"> համապատասխան տեղեկությունները ներկայացման գերատեսչության կողմից ազգային արտոնագրային գերատեսչություններ ներկայացվելու համար</w:t>
            </w:r>
          </w:p>
        </w:tc>
      </w:tr>
    </w:tbl>
    <w:p w14:paraId="02669B08" w14:textId="77777777" w:rsidR="00DC6AD9" w:rsidRPr="00CF05DC" w:rsidRDefault="00DC6AD9" w:rsidP="00CF05DC">
      <w:pPr>
        <w:widowControl w:val="0"/>
        <w:spacing w:after="160"/>
        <w:rPr>
          <w:rFonts w:ascii="Sylfaen" w:hAnsi="Sylfaen"/>
          <w:sz w:val="24"/>
          <w:szCs w:val="24"/>
        </w:rPr>
      </w:pPr>
    </w:p>
    <w:p w14:paraId="35562D84"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 xml:space="preserve">5. Միության ԱԾՏ-ի միասնական ռեեստրի մեջ փոփոխությունների կատարման ընթացակարգերի խումբը </w:t>
      </w:r>
    </w:p>
    <w:p w14:paraId="461CEFDB" w14:textId="77777777" w:rsidR="00DC6AD9" w:rsidRPr="00CF05DC" w:rsidRDefault="00DC6AD9" w:rsidP="00CF05DC">
      <w:pPr>
        <w:pStyle w:val="af0"/>
        <w:widowControl w:val="0"/>
        <w:tabs>
          <w:tab w:val="left" w:pos="1134"/>
        </w:tabs>
        <w:spacing w:after="160"/>
        <w:ind w:firstLine="567"/>
        <w:rPr>
          <w:rFonts w:ascii="Sylfaen" w:hAnsi="Sylfaen"/>
          <w:sz w:val="24"/>
        </w:rPr>
      </w:pPr>
      <w:r w:rsidRPr="00CF05DC">
        <w:rPr>
          <w:rFonts w:ascii="Sylfaen" w:hAnsi="Sylfaen"/>
          <w:sz w:val="24"/>
        </w:rPr>
        <w:t>18.</w:t>
      </w:r>
      <w:r w:rsidR="00CF05DC" w:rsidRPr="00C13ADE">
        <w:rPr>
          <w:rFonts w:ascii="Sylfaen" w:hAnsi="Sylfaen"/>
          <w:sz w:val="24"/>
        </w:rPr>
        <w:tab/>
      </w:r>
      <w:r w:rsidRPr="00CF05DC">
        <w:rPr>
          <w:rFonts w:ascii="Sylfaen" w:hAnsi="Sylfaen"/>
          <w:sz w:val="24"/>
        </w:rPr>
        <w:t>Միության ԱԾՏ-ի միասնական ռեեստրի տեղեկություններում փոփոխությունների կատարման ընթացակարգերի (P.SP.03.PGR.002) կատարումն իրականացվում է Հրահանգով սահմանված՝ Միության ԱԾՏ-ի միասնական ռեեստրի վարման կարգին համապատասխան։</w:t>
      </w:r>
    </w:p>
    <w:p w14:paraId="5F2A794D" w14:textId="77777777" w:rsidR="00DC6AD9" w:rsidRPr="00CF05DC" w:rsidRDefault="00DC6AD9" w:rsidP="00CF05DC">
      <w:pPr>
        <w:pStyle w:val="a1"/>
        <w:widowControl w:val="0"/>
        <w:tabs>
          <w:tab w:val="left" w:pos="1134"/>
        </w:tabs>
        <w:spacing w:after="160"/>
        <w:ind w:firstLine="567"/>
        <w:rPr>
          <w:rFonts w:ascii="Sylfaen" w:hAnsi="Sylfaen"/>
          <w:sz w:val="24"/>
        </w:rPr>
      </w:pPr>
      <w:r w:rsidRPr="00CF05DC">
        <w:rPr>
          <w:rFonts w:ascii="Sylfaen" w:hAnsi="Sylfaen"/>
          <w:sz w:val="24"/>
        </w:rPr>
        <w:t xml:space="preserve">Միության ԱԾՏ-ի միասնական ռեեստրի տեղեկություններում փոփոխություններ կատարելու մասին ներկայացման գերատեսչության կողմից </w:t>
      </w:r>
      <w:r w:rsidRPr="00423BF2">
        <w:rPr>
          <w:rFonts w:ascii="Sylfaen" w:hAnsi="Sylfaen"/>
          <w:spacing w:val="-4"/>
          <w:sz w:val="24"/>
        </w:rPr>
        <w:t xml:space="preserve">հայտ ստանալու </w:t>
      </w:r>
      <w:r w:rsidR="00CF05DC" w:rsidRPr="00423BF2">
        <w:rPr>
          <w:rFonts w:ascii="Sylfaen" w:hAnsi="Sylfaen"/>
          <w:spacing w:val="-4"/>
          <w:sz w:val="24"/>
        </w:rPr>
        <w:t>եւ</w:t>
      </w:r>
      <w:r w:rsidRPr="00423BF2">
        <w:rPr>
          <w:rFonts w:ascii="Sylfaen" w:hAnsi="Sylfaen"/>
          <w:spacing w:val="-4"/>
          <w:sz w:val="24"/>
        </w:rPr>
        <w:t xml:space="preserve"> Միության ԱԾՏ-ի միասնական ռեեստրի տեղեկություններում փոփոխություններ կատարելու մասին հայտը բավարարելու դեպքում կատարվում է</w:t>
      </w:r>
      <w:r w:rsidRPr="00CF05DC">
        <w:rPr>
          <w:rFonts w:ascii="Sylfaen" w:hAnsi="Sylfaen"/>
          <w:sz w:val="24"/>
        </w:rPr>
        <w:t xml:space="preserve"> «Միության ԱԾՏ-ի միասնական ռեեստրի տեղեկություններում փոփոխությունների կատարման մասին տեղեկությունների ներկայացում» (P.SP.03.PRC.005) ընթացակարգը, որի կատարման արդյունքներով ներկայացման գերատեսչությունը համապատասխան փոփոխությունները մուտքագրում է Միության ԱԾՏ-ի միասնական ռեեստրի ազգային բաժին, Միության ԱԾՏ-ի միասնական ռեեստրից փոփոխված տեղեկությունները ներկայացնում է անդամ պետությունների ազգային արտոնագրային գերատեսչություններ </w:t>
      </w:r>
      <w:r w:rsidR="00CF05DC">
        <w:rPr>
          <w:rFonts w:ascii="Sylfaen" w:hAnsi="Sylfaen"/>
          <w:sz w:val="24"/>
        </w:rPr>
        <w:t>եւ</w:t>
      </w:r>
      <w:r w:rsidRPr="00CF05DC">
        <w:rPr>
          <w:rFonts w:ascii="Sylfaen" w:hAnsi="Sylfaen"/>
          <w:sz w:val="24"/>
        </w:rPr>
        <w:t xml:space="preserve"> Հանձնաժողով՝ այդ տեղեկությունները Միության տեղեկատվական պորտալում հրապարակելու համար։ </w:t>
      </w:r>
    </w:p>
    <w:p w14:paraId="7B7C6984" w14:textId="77777777" w:rsidR="00DC6AD9" w:rsidRPr="00CF05DC" w:rsidRDefault="00DC6AD9" w:rsidP="00CF05DC">
      <w:pPr>
        <w:pStyle w:val="a1"/>
        <w:widowControl w:val="0"/>
        <w:tabs>
          <w:tab w:val="left" w:pos="1134"/>
        </w:tabs>
        <w:spacing w:after="160"/>
        <w:ind w:firstLine="567"/>
        <w:rPr>
          <w:rFonts w:ascii="Sylfaen" w:hAnsi="Sylfaen"/>
          <w:sz w:val="24"/>
        </w:rPr>
      </w:pPr>
      <w:r w:rsidRPr="00CF05DC">
        <w:rPr>
          <w:rFonts w:ascii="Sylfaen" w:hAnsi="Sylfaen"/>
          <w:sz w:val="24"/>
        </w:rPr>
        <w:t xml:space="preserve">Միության ԱԾՏ-ի օգտագործման իրավունքի մասին վկայականի գործողության ժամկետի երկարաձգման մասին ներկայացման գերատեսչության կողմից հայտ ստացվելու </w:t>
      </w:r>
      <w:r w:rsidR="00CF05DC">
        <w:rPr>
          <w:rFonts w:ascii="Sylfaen" w:hAnsi="Sylfaen"/>
          <w:sz w:val="24"/>
        </w:rPr>
        <w:t>եւ</w:t>
      </w:r>
      <w:r w:rsidRPr="00CF05DC">
        <w:rPr>
          <w:rFonts w:ascii="Sylfaen" w:hAnsi="Sylfaen"/>
          <w:sz w:val="24"/>
        </w:rPr>
        <w:t xml:space="preserve"> Միության ԱԾՏ-ի օգտագործման իրավունքի մասին վկայականի գործողության ժամկետի երկարաձգման մասին հայտը բավարարվելու դեպքում կատարվում է «Միության ԱԾՏ-ի միասնական ռեեստրում Միության ԱԾՏ-ի օգտագործման իրավունքի մասին վկայականի գործողության ժամկետի երկարաձգման մասին տեղեկությունների ներկայացում» (P.SP.03.PRC.006) ընթացակարգը, որի կատարման արդյունքներով ներկայացման գերատեսչությունը այդ վկայականի գործողության ժամկետի երկարաձգման մասին տեղեկությունները մուտքագրում է Միության ԱԾՏ-ի միասնական ռեեստրի ազգային բաժին </w:t>
      </w:r>
      <w:r w:rsidR="00CF05DC">
        <w:rPr>
          <w:rFonts w:ascii="Sylfaen" w:hAnsi="Sylfaen"/>
          <w:sz w:val="24"/>
        </w:rPr>
        <w:t>եւ</w:t>
      </w:r>
      <w:r w:rsidRPr="00CF05DC">
        <w:rPr>
          <w:rFonts w:ascii="Sylfaen" w:hAnsi="Sylfaen"/>
          <w:sz w:val="24"/>
        </w:rPr>
        <w:t xml:space="preserve"> համապատասխան տեղեկությունները ներկայացնում է անդամ պետությունների ազգային արտոնագրային գերատեսչություններ </w:t>
      </w:r>
      <w:r w:rsidR="00CF05DC">
        <w:rPr>
          <w:rFonts w:ascii="Sylfaen" w:hAnsi="Sylfaen"/>
          <w:sz w:val="24"/>
        </w:rPr>
        <w:t>եւ</w:t>
      </w:r>
      <w:r w:rsidRPr="00CF05DC">
        <w:rPr>
          <w:rFonts w:ascii="Sylfaen" w:hAnsi="Sylfaen"/>
          <w:sz w:val="24"/>
        </w:rPr>
        <w:t xml:space="preserve"> Հանձնաժողով՝ Միության տեղեկատվական պորտալում հրապարակման համար։</w:t>
      </w:r>
    </w:p>
    <w:p w14:paraId="6EE8F864" w14:textId="77777777" w:rsidR="00DC6AD9" w:rsidRPr="00CF05DC" w:rsidRDefault="00DC6AD9" w:rsidP="00CF05DC">
      <w:pPr>
        <w:pStyle w:val="a1"/>
        <w:widowControl w:val="0"/>
        <w:tabs>
          <w:tab w:val="left" w:pos="1134"/>
        </w:tabs>
        <w:spacing w:after="160"/>
        <w:ind w:firstLine="567"/>
        <w:rPr>
          <w:rFonts w:ascii="Sylfaen" w:hAnsi="Sylfaen"/>
          <w:sz w:val="24"/>
        </w:rPr>
      </w:pPr>
      <w:r w:rsidRPr="00CF05DC">
        <w:rPr>
          <w:rFonts w:ascii="Sylfaen" w:hAnsi="Sylfaen"/>
          <w:sz w:val="24"/>
        </w:rPr>
        <w:t xml:space="preserve">Միության ապրանքի ծագման տեղանվան իրավական պահպանությունը դադարեցնելու կամ Միության ապրանքի ծագման տեղանվան իրավական պահպանությունը ցանկացած անդամ պետության օրենսդրությանը համապատասխան չեղյալ ճանաչելու դեպքում կատարվում է «Միության ԱԾՏ-ի միասնական ռեեստրում Միության ԱԾՏ-ի օգտագործման իրավունքի մասին վկայականի գործողության դադարեցման մասին տեղեկությունների ներկայացում» (P.SP.03.PRC.007) ընթացակարգը, որի կատարման արդյունքներով ներկայացման գերատեսչությունը Միության ԱԾՏ-ի օգտագործման իրավունքի մասին վկայականի գործողության դադարեցման մասին տեղեկությունները մուտքագրում է Միության ԱԾՏ-ի միասնական ռեեստրի ազգային բաժին </w:t>
      </w:r>
      <w:r w:rsidR="00CF05DC">
        <w:rPr>
          <w:rFonts w:ascii="Sylfaen" w:hAnsi="Sylfaen"/>
          <w:sz w:val="24"/>
        </w:rPr>
        <w:t>եւ</w:t>
      </w:r>
      <w:r w:rsidRPr="00CF05DC">
        <w:rPr>
          <w:rFonts w:ascii="Sylfaen" w:hAnsi="Sylfaen"/>
          <w:sz w:val="24"/>
        </w:rPr>
        <w:t xml:space="preserve"> համապատասխան տեղեկությունները ներկայացնում է անդամ պետությունների ազգային արտոնագրային գերատեսչություններ </w:t>
      </w:r>
      <w:r w:rsidR="00CF05DC">
        <w:rPr>
          <w:rFonts w:ascii="Sylfaen" w:hAnsi="Sylfaen"/>
          <w:sz w:val="24"/>
        </w:rPr>
        <w:t>եւ</w:t>
      </w:r>
      <w:r w:rsidRPr="00CF05DC">
        <w:rPr>
          <w:rFonts w:ascii="Sylfaen" w:hAnsi="Sylfaen"/>
          <w:sz w:val="24"/>
        </w:rPr>
        <w:t xml:space="preserve"> Հանձնաժողով՝ Միության տեղեկատվական պորտալում հրապարակման համար։</w:t>
      </w:r>
    </w:p>
    <w:p w14:paraId="7A8E15E0" w14:textId="77777777" w:rsidR="00DC6AD9" w:rsidRPr="00CF05DC" w:rsidRDefault="00DC6AD9" w:rsidP="00CF05DC">
      <w:pPr>
        <w:pStyle w:val="a1"/>
        <w:widowControl w:val="0"/>
        <w:tabs>
          <w:tab w:val="left" w:pos="1134"/>
        </w:tabs>
        <w:spacing w:after="160"/>
        <w:ind w:firstLine="567"/>
        <w:rPr>
          <w:rFonts w:ascii="Sylfaen" w:hAnsi="Sylfaen"/>
          <w:sz w:val="24"/>
        </w:rPr>
      </w:pPr>
      <w:r w:rsidRPr="00CF05DC">
        <w:rPr>
          <w:rFonts w:ascii="Sylfaen" w:hAnsi="Sylfaen"/>
          <w:sz w:val="24"/>
        </w:rPr>
        <w:t xml:space="preserve">Տեղեկությունները ներկայացվում են Ազգային արտոնագրային գերատեսչությունների </w:t>
      </w:r>
      <w:r w:rsidR="00CF05DC">
        <w:rPr>
          <w:rFonts w:ascii="Sylfaen" w:hAnsi="Sylfaen"/>
          <w:sz w:val="24"/>
        </w:rPr>
        <w:t>եւ</w:t>
      </w:r>
      <w:r w:rsidRPr="00CF05DC">
        <w:rPr>
          <w:rFonts w:ascii="Sylfaen" w:hAnsi="Sylfaen"/>
          <w:sz w:val="24"/>
        </w:rPr>
        <w:t xml:space="preserve"> Հանձնաժողովի միջ</w:t>
      </w:r>
      <w:r w:rsidR="00CF05DC">
        <w:rPr>
          <w:rFonts w:ascii="Sylfaen" w:hAnsi="Sylfaen"/>
          <w:sz w:val="24"/>
        </w:rPr>
        <w:t>եւ</w:t>
      </w:r>
      <w:r w:rsidRPr="00CF05DC">
        <w:rPr>
          <w:rFonts w:ascii="Sylfaen" w:hAnsi="Sylfaen"/>
          <w:sz w:val="24"/>
        </w:rPr>
        <w:t xml:space="preserve"> տեղեկատվական փոխգործակցության կանոնակարգին </w:t>
      </w:r>
      <w:r w:rsidR="00CF05DC">
        <w:rPr>
          <w:rFonts w:ascii="Sylfaen" w:hAnsi="Sylfaen"/>
          <w:sz w:val="24"/>
        </w:rPr>
        <w:t>եւ</w:t>
      </w:r>
      <w:r w:rsidRPr="00CF05DC">
        <w:rPr>
          <w:rFonts w:ascii="Sylfaen" w:hAnsi="Sylfaen"/>
          <w:sz w:val="24"/>
        </w:rPr>
        <w:t xml:space="preserve"> Ազգային արտոնագրային գերատեսչությունների միջ</w:t>
      </w:r>
      <w:r w:rsidR="00CF05DC">
        <w:rPr>
          <w:rFonts w:ascii="Sylfaen" w:hAnsi="Sylfaen"/>
          <w:sz w:val="24"/>
        </w:rPr>
        <w:t>եւ</w:t>
      </w:r>
      <w:r w:rsidRPr="00CF05DC">
        <w:rPr>
          <w:rFonts w:ascii="Sylfaen" w:hAnsi="Sylfaen"/>
          <w:sz w:val="24"/>
        </w:rPr>
        <w:t xml:space="preserve"> տեղեկատվական փոխգործակցության կանոնակարգին համապատասխան։</w:t>
      </w:r>
    </w:p>
    <w:p w14:paraId="37EA34D3" w14:textId="77777777" w:rsidR="00DC6AD9" w:rsidRPr="00CF05DC" w:rsidRDefault="00DC6AD9" w:rsidP="00CF05DC">
      <w:pPr>
        <w:pStyle w:val="a1"/>
        <w:widowControl w:val="0"/>
        <w:tabs>
          <w:tab w:val="left" w:pos="1134"/>
        </w:tabs>
        <w:spacing w:after="160"/>
        <w:ind w:firstLine="567"/>
        <w:rPr>
          <w:rFonts w:ascii="Sylfaen" w:hAnsi="Sylfaen"/>
          <w:sz w:val="24"/>
        </w:rPr>
      </w:pPr>
      <w:r w:rsidRPr="00CF05DC">
        <w:rPr>
          <w:rFonts w:ascii="Sylfaen" w:hAnsi="Sylfaen"/>
          <w:sz w:val="24"/>
        </w:rPr>
        <w:t>Ներկայացվող տեղեկությունների ձ</w:t>
      </w:r>
      <w:r w:rsidR="00CF05DC">
        <w:rPr>
          <w:rFonts w:ascii="Sylfaen" w:hAnsi="Sylfaen"/>
          <w:sz w:val="24"/>
        </w:rPr>
        <w:t>եւ</w:t>
      </w:r>
      <w:r w:rsidRPr="00CF05DC">
        <w:rPr>
          <w:rFonts w:ascii="Sylfaen" w:hAnsi="Sylfaen"/>
          <w:sz w:val="24"/>
        </w:rPr>
        <w:t xml:space="preserve">աչափն ու կառուցվածքը պետք է համապատասխանեն Էլեկտրոնային փաստաթղթերի </w:t>
      </w:r>
      <w:r w:rsidR="00CF05DC">
        <w:rPr>
          <w:rFonts w:ascii="Sylfaen" w:hAnsi="Sylfaen"/>
          <w:sz w:val="24"/>
        </w:rPr>
        <w:t>եւ</w:t>
      </w:r>
      <w:r w:rsidRPr="00CF05DC">
        <w:rPr>
          <w:rFonts w:ascii="Sylfaen" w:hAnsi="Sylfaen"/>
          <w:sz w:val="24"/>
        </w:rPr>
        <w:t xml:space="preserve"> տեղեկությունների ձ</w:t>
      </w:r>
      <w:r w:rsidR="00CF05DC">
        <w:rPr>
          <w:rFonts w:ascii="Sylfaen" w:hAnsi="Sylfaen"/>
          <w:sz w:val="24"/>
        </w:rPr>
        <w:t>եւ</w:t>
      </w:r>
      <w:r w:rsidRPr="00CF05DC">
        <w:rPr>
          <w:rFonts w:ascii="Sylfaen" w:hAnsi="Sylfaen"/>
          <w:sz w:val="24"/>
        </w:rPr>
        <w:t>աչափերի ու կառուցվածքների նկարագրությանը։</w:t>
      </w:r>
    </w:p>
    <w:p w14:paraId="2EF965A2" w14:textId="77777777" w:rsidR="00DC6AD9" w:rsidRPr="00CF05DC" w:rsidRDefault="00DC6AD9" w:rsidP="00CF05DC">
      <w:pPr>
        <w:pStyle w:val="a1"/>
        <w:widowControl w:val="0"/>
        <w:tabs>
          <w:tab w:val="left" w:pos="1134"/>
        </w:tabs>
        <w:spacing w:after="160"/>
        <w:ind w:firstLine="567"/>
        <w:rPr>
          <w:rFonts w:ascii="Sylfaen" w:hAnsi="Sylfaen"/>
          <w:sz w:val="24"/>
        </w:rPr>
      </w:pPr>
      <w:r w:rsidRPr="00CF05DC">
        <w:rPr>
          <w:rFonts w:ascii="Sylfaen" w:hAnsi="Sylfaen"/>
          <w:sz w:val="24"/>
        </w:rPr>
        <w:t>19.</w:t>
      </w:r>
      <w:r w:rsidR="00CF05DC" w:rsidRPr="00C13ADE">
        <w:rPr>
          <w:rFonts w:ascii="Sylfaen" w:hAnsi="Sylfaen"/>
          <w:sz w:val="24"/>
        </w:rPr>
        <w:tab/>
      </w:r>
      <w:r w:rsidRPr="00CF05DC">
        <w:rPr>
          <w:rFonts w:ascii="Sylfaen" w:hAnsi="Sylfaen"/>
          <w:sz w:val="24"/>
        </w:rPr>
        <w:t>Միության ԱԾՏ-ի միասնական ռեեստրի տեղեկություններում փոփոխությունների կատարման ընթացակարգերի խմբի բերված նկարագրությունը ներկայացված է 3-րդ նկարում։</w:t>
      </w:r>
    </w:p>
    <w:p w14:paraId="30BCCFAB" w14:textId="77777777" w:rsidR="00DC6AD9" w:rsidRPr="003C19F9" w:rsidRDefault="002C1A7F" w:rsidP="003C19F9">
      <w:pPr>
        <w:pStyle w:val="a9"/>
        <w:keepNext w:val="0"/>
        <w:keepLines w:val="0"/>
        <w:widowControl w:val="0"/>
        <w:spacing w:before="0" w:after="160" w:line="360" w:lineRule="auto"/>
        <w:rPr>
          <w:sz w:val="20"/>
        </w:rPr>
      </w:pPr>
      <w:r>
        <w:rPr>
          <w:rFonts w:ascii="Sylfaen" w:hAnsi="Sylfaen"/>
          <w:noProof/>
          <w:sz w:val="24"/>
          <w:lang w:val="en-US" w:eastAsia="en-US" w:bidi="ar-SA"/>
        </w:rPr>
        <w:pict w14:anchorId="4A158076">
          <v:group id="_x0000_s1667" style="position:absolute;left:0;text-align:left;margin-left:-5.95pt;margin-top:.1pt;width:470.1pt;height:293pt;z-index:252158464" coordorigin="1299,1420" coordsize="9402,5860">
            <v:rect id="_x0000_s1646" style="position:absolute;left:1299;top:4970;width:1491;height:701" stroked="f">
              <v:textbox>
                <w:txbxContent>
                  <w:p w14:paraId="1CF8116F" w14:textId="77777777" w:rsidR="00423BF2" w:rsidRPr="00B65660" w:rsidRDefault="00423BF2" w:rsidP="00327306">
                    <w:pPr>
                      <w:spacing w:after="0" w:line="240" w:lineRule="auto"/>
                      <w:jc w:val="center"/>
                      <w:rPr>
                        <w:rFonts w:ascii="Sylfaen" w:eastAsia="Times New Roman" w:hAnsi="Sylfaen"/>
                        <w:sz w:val="12"/>
                        <w:szCs w:val="12"/>
                      </w:rPr>
                    </w:pPr>
                    <w:r w:rsidRPr="00B65660">
                      <w:rPr>
                        <w:rFonts w:ascii="Sylfaen" w:hAnsi="Sylfaen"/>
                        <w:sz w:val="12"/>
                        <w:szCs w:val="12"/>
                      </w:rPr>
                      <w:t>Հանձնաժողով</w:t>
                    </w:r>
                  </w:p>
                  <w:p w14:paraId="73C18771" w14:textId="77777777" w:rsidR="00423BF2" w:rsidRPr="00B65660" w:rsidRDefault="00423BF2" w:rsidP="00327306">
                    <w:pPr>
                      <w:jc w:val="center"/>
                      <w:rPr>
                        <w:rFonts w:ascii="Sylfaen" w:hAnsi="Sylfaen"/>
                        <w:sz w:val="12"/>
                        <w:szCs w:val="12"/>
                      </w:rPr>
                    </w:pPr>
                    <w:r w:rsidRPr="00B65660">
                      <w:rPr>
                        <w:rFonts w:ascii="Sylfaen" w:hAnsi="Sylfaen"/>
                        <w:sz w:val="12"/>
                        <w:szCs w:val="12"/>
                      </w:rPr>
                      <w:t>(P.ACT.001)</w:t>
                    </w:r>
                  </w:p>
                </w:txbxContent>
              </v:textbox>
            </v:rect>
            <v:rect id="_x0000_s1648" style="position:absolute;left:8760;top:2782;width:1941;height:1068" stroked="f">
              <v:textbox>
                <w:txbxContent>
                  <w:p w14:paraId="63563E0D" w14:textId="77777777" w:rsidR="00423BF2" w:rsidRPr="00B65660" w:rsidRDefault="00423BF2" w:rsidP="00327306">
                    <w:pPr>
                      <w:spacing w:after="0" w:line="240" w:lineRule="auto"/>
                      <w:jc w:val="center"/>
                      <w:rPr>
                        <w:rFonts w:ascii="Sylfaen" w:eastAsia="Times New Roman" w:hAnsi="Sylfaen"/>
                        <w:sz w:val="12"/>
                        <w:szCs w:val="12"/>
                      </w:rPr>
                    </w:pPr>
                    <w:r w:rsidRPr="00B65660">
                      <w:rPr>
                        <w:rFonts w:ascii="Sylfaen" w:hAnsi="Sylfaen"/>
                        <w:sz w:val="12"/>
                        <w:szCs w:val="12"/>
                      </w:rPr>
                      <w:t>Ներկայացման գերատեսչություն</w:t>
                    </w:r>
                  </w:p>
                  <w:p w14:paraId="7E975E2C" w14:textId="77777777" w:rsidR="00423BF2" w:rsidRPr="00B65660" w:rsidRDefault="00423BF2" w:rsidP="00327306">
                    <w:pPr>
                      <w:jc w:val="center"/>
                      <w:rPr>
                        <w:rFonts w:ascii="Sylfaen" w:hAnsi="Sylfaen"/>
                        <w:sz w:val="12"/>
                        <w:szCs w:val="12"/>
                      </w:rPr>
                    </w:pPr>
                    <w:r w:rsidRPr="00B65660">
                      <w:rPr>
                        <w:rFonts w:ascii="Sylfaen" w:hAnsi="Sylfaen"/>
                        <w:sz w:val="12"/>
                        <w:szCs w:val="12"/>
                      </w:rPr>
                      <w:t>(P.SP.03.ACT.001)</w:t>
                    </w:r>
                  </w:p>
                </w:txbxContent>
              </v:textbox>
            </v:rect>
            <v:rect id="_x0000_s1636" style="position:absolute;left:3063;top:1420;width:1574;height:326" stroked="f">
              <v:textbox>
                <w:txbxContent>
                  <w:p w14:paraId="20AACD11" w14:textId="77777777" w:rsidR="00423BF2" w:rsidRPr="00B65660" w:rsidRDefault="00423BF2">
                    <w:pPr>
                      <w:rPr>
                        <w:rFonts w:ascii="Sylfaen" w:hAnsi="Sylfaen"/>
                        <w:sz w:val="12"/>
                        <w:szCs w:val="12"/>
                      </w:rPr>
                    </w:pPr>
                    <w:r w:rsidRPr="00B65660">
                      <w:rPr>
                        <w:rFonts w:ascii="Sylfaen" w:hAnsi="Sylfaen"/>
                        <w:sz w:val="12"/>
                        <w:szCs w:val="12"/>
                      </w:rPr>
                      <w:t>«Մասնակցություն»</w:t>
                    </w:r>
                  </w:p>
                </w:txbxContent>
              </v:textbox>
            </v:rect>
            <v:rect id="_x0000_s1637" style="position:absolute;left:6158;top:1420;width:1663;height:326" stroked="f">
              <v:textbox>
                <w:txbxContent>
                  <w:p w14:paraId="67BF7658" w14:textId="77777777" w:rsidR="00423BF2" w:rsidRPr="00B65660" w:rsidRDefault="00423BF2" w:rsidP="00327306">
                    <w:pPr>
                      <w:rPr>
                        <w:rFonts w:ascii="Sylfaen" w:hAnsi="Sylfaen"/>
                        <w:sz w:val="12"/>
                        <w:szCs w:val="12"/>
                      </w:rPr>
                    </w:pPr>
                    <w:r w:rsidRPr="00B65660">
                      <w:rPr>
                        <w:rFonts w:ascii="Sylfaen" w:hAnsi="Sylfaen"/>
                        <w:sz w:val="12"/>
                        <w:szCs w:val="12"/>
                      </w:rPr>
                      <w:t>«Մասնակցություն»</w:t>
                    </w:r>
                  </w:p>
                </w:txbxContent>
              </v:textbox>
            </v:rect>
            <v:rect id="_x0000_s1638" style="position:absolute;left:6158;top:1817;width:1215;height:413" stroked="f">
              <v:textbox>
                <w:txbxContent>
                  <w:p w14:paraId="2CB0479F" w14:textId="77777777" w:rsidR="00423BF2" w:rsidRPr="00B65660" w:rsidRDefault="00423BF2" w:rsidP="00327306">
                    <w:pPr>
                      <w:rPr>
                        <w:rFonts w:ascii="Sylfaen" w:hAnsi="Sylfaen"/>
                        <w:sz w:val="12"/>
                        <w:szCs w:val="12"/>
                      </w:rPr>
                    </w:pPr>
                    <w:r w:rsidRPr="00B65660">
                      <w:rPr>
                        <w:rFonts w:ascii="Sylfaen" w:hAnsi="Sylfaen"/>
                        <w:sz w:val="12"/>
                        <w:szCs w:val="12"/>
                      </w:rPr>
                      <w:t>«Մասնակցություն»</w:t>
                    </w:r>
                  </w:p>
                </w:txbxContent>
              </v:textbox>
            </v:rect>
            <v:rect id="_x0000_s1639" style="position:absolute;left:6970;top:3330;width:1615;height:413" stroked="f">
              <v:textbox>
                <w:txbxContent>
                  <w:p w14:paraId="184313CF" w14:textId="77777777" w:rsidR="00423BF2" w:rsidRPr="00B65660" w:rsidRDefault="00423BF2" w:rsidP="00327306">
                    <w:pPr>
                      <w:rPr>
                        <w:rFonts w:ascii="Sylfaen" w:hAnsi="Sylfaen"/>
                        <w:sz w:val="12"/>
                        <w:szCs w:val="12"/>
                      </w:rPr>
                    </w:pPr>
                    <w:r w:rsidRPr="00B65660">
                      <w:rPr>
                        <w:rFonts w:ascii="Sylfaen" w:hAnsi="Sylfaen"/>
                        <w:sz w:val="12"/>
                        <w:szCs w:val="12"/>
                      </w:rPr>
                      <w:t>«Մասնակցություն»</w:t>
                    </w:r>
                  </w:p>
                </w:txbxContent>
              </v:textbox>
            </v:rect>
            <v:rect id="_x0000_s1640" style="position:absolute;left:6224;top:4409;width:1660;height:413" stroked="f">
              <v:textbox>
                <w:txbxContent>
                  <w:p w14:paraId="3606B8A7" w14:textId="77777777" w:rsidR="00423BF2" w:rsidRPr="00B65660" w:rsidRDefault="00423BF2" w:rsidP="00327306">
                    <w:pPr>
                      <w:rPr>
                        <w:rFonts w:ascii="Sylfaen" w:hAnsi="Sylfaen"/>
                        <w:sz w:val="12"/>
                        <w:szCs w:val="12"/>
                      </w:rPr>
                    </w:pPr>
                    <w:r w:rsidRPr="00B65660">
                      <w:rPr>
                        <w:rFonts w:ascii="Sylfaen" w:hAnsi="Sylfaen"/>
                        <w:sz w:val="12"/>
                        <w:szCs w:val="12"/>
                      </w:rPr>
                      <w:t>«Մասնակցություն»</w:t>
                    </w:r>
                  </w:p>
                </w:txbxContent>
              </v:textbox>
            </v:rect>
            <v:rect id="_x0000_s1641" style="position:absolute;left:3180;top:3996;width:1457;height:413" stroked="f">
              <v:textbox>
                <w:txbxContent>
                  <w:p w14:paraId="3F722E36" w14:textId="77777777" w:rsidR="00423BF2" w:rsidRPr="00B65660" w:rsidRDefault="00423BF2" w:rsidP="00327306">
                    <w:pPr>
                      <w:rPr>
                        <w:rFonts w:ascii="Sylfaen" w:hAnsi="Sylfaen"/>
                        <w:sz w:val="12"/>
                        <w:szCs w:val="12"/>
                      </w:rPr>
                    </w:pPr>
                    <w:r w:rsidRPr="00B65660">
                      <w:rPr>
                        <w:rFonts w:ascii="Sylfaen" w:hAnsi="Sylfaen"/>
                        <w:sz w:val="12"/>
                        <w:szCs w:val="12"/>
                      </w:rPr>
                      <w:t>«Մասնակցություն»</w:t>
                    </w:r>
                  </w:p>
                </w:txbxContent>
              </v:textbox>
            </v:rect>
            <v:rect id="_x0000_s1642" style="position:absolute;left:7610;top:1817;width:1388;height:413" stroked="f">
              <v:textbox>
                <w:txbxContent>
                  <w:p w14:paraId="7A83D789" w14:textId="77777777" w:rsidR="00423BF2" w:rsidRPr="00B65660" w:rsidRDefault="00423BF2" w:rsidP="00327306">
                    <w:pPr>
                      <w:rPr>
                        <w:rFonts w:ascii="Sylfaen" w:hAnsi="Sylfaen"/>
                        <w:sz w:val="12"/>
                        <w:szCs w:val="12"/>
                      </w:rPr>
                    </w:pPr>
                    <w:r w:rsidRPr="00B65660">
                      <w:rPr>
                        <w:rFonts w:ascii="Sylfaen" w:hAnsi="Sylfaen"/>
                        <w:sz w:val="12"/>
                        <w:szCs w:val="12"/>
                      </w:rPr>
                      <w:t>«Մասնակցություն»</w:t>
                    </w:r>
                  </w:p>
                </w:txbxContent>
              </v:textbox>
            </v:rect>
            <v:rect id="_x0000_s1643" style="position:absolute;left:3197;top:6860;width:1440;height:420" stroked="f">
              <v:textbox>
                <w:txbxContent>
                  <w:p w14:paraId="620D6C2A" w14:textId="77777777" w:rsidR="00423BF2" w:rsidRPr="00B65660" w:rsidRDefault="00423BF2" w:rsidP="00327306">
                    <w:pPr>
                      <w:rPr>
                        <w:rFonts w:ascii="Sylfaen" w:hAnsi="Sylfaen"/>
                        <w:sz w:val="12"/>
                        <w:szCs w:val="12"/>
                      </w:rPr>
                    </w:pPr>
                    <w:r w:rsidRPr="00B65660">
                      <w:rPr>
                        <w:rFonts w:ascii="Sylfaen" w:hAnsi="Sylfaen"/>
                        <w:sz w:val="12"/>
                        <w:szCs w:val="12"/>
                      </w:rPr>
                      <w:t>«Մասնակցություն»</w:t>
                    </w:r>
                  </w:p>
                </w:txbxContent>
              </v:textbox>
            </v:rect>
            <v:rect id="_x0000_s1644" style="position:absolute;left:6415;top:6807;width:1727;height:413" stroked="f">
              <v:textbox>
                <w:txbxContent>
                  <w:p w14:paraId="46AB357F" w14:textId="77777777" w:rsidR="00423BF2" w:rsidRPr="00B65660" w:rsidRDefault="00423BF2" w:rsidP="00327306">
                    <w:pPr>
                      <w:rPr>
                        <w:rFonts w:ascii="Sylfaen" w:hAnsi="Sylfaen"/>
                        <w:sz w:val="12"/>
                        <w:szCs w:val="12"/>
                      </w:rPr>
                    </w:pPr>
                    <w:r w:rsidRPr="00B65660">
                      <w:rPr>
                        <w:rFonts w:ascii="Sylfaen" w:hAnsi="Sylfaen"/>
                        <w:sz w:val="12"/>
                        <w:szCs w:val="12"/>
                      </w:rPr>
                      <w:t>«Մասնակցություն»</w:t>
                    </w:r>
                  </w:p>
                </w:txbxContent>
              </v:textbox>
            </v:rect>
            <v:rect id="_x0000_s1645" style="position:absolute;left:3918;top:2230;width:2642;height:1620" stroked="f">
              <v:textbox>
                <w:txbxContent>
                  <w:p w14:paraId="2038F14B" w14:textId="77777777" w:rsidR="00423BF2" w:rsidRPr="00B65660" w:rsidRDefault="00423BF2" w:rsidP="00327306">
                    <w:pPr>
                      <w:jc w:val="center"/>
                      <w:rPr>
                        <w:rFonts w:ascii="Sylfaen" w:hAnsi="Sylfaen"/>
                        <w:sz w:val="12"/>
                        <w:szCs w:val="12"/>
                      </w:rPr>
                    </w:pPr>
                    <w:r w:rsidRPr="00B65660">
                      <w:rPr>
                        <w:rFonts w:ascii="Sylfaen" w:hAnsi="Sylfaen"/>
                        <w:sz w:val="12"/>
                        <w:szCs w:val="12"/>
                      </w:rPr>
                      <w:t>Միության ԱԾՏ-ների միասնական ռեեստրի տեղեկություններում փոփոխությունների կատարման մասին տեղեկությունների ներկայացում (P.SP.03.PRC.005)</w:t>
                    </w:r>
                  </w:p>
                </w:txbxContent>
              </v:textbox>
            </v:rect>
            <v:rect id="_x0000_s1647" style="position:absolute;left:3918;top:4880;width:2732;height:1980" stroked="f">
              <v:textbox>
                <w:txbxContent>
                  <w:p w14:paraId="2A24E574" w14:textId="77777777" w:rsidR="00423BF2" w:rsidRPr="00B65660" w:rsidRDefault="00423BF2" w:rsidP="00327306">
                    <w:pPr>
                      <w:spacing w:after="0" w:line="240" w:lineRule="auto"/>
                      <w:jc w:val="center"/>
                      <w:rPr>
                        <w:rFonts w:ascii="Sylfaen" w:eastAsia="Times New Roman" w:hAnsi="Sylfaen"/>
                        <w:sz w:val="12"/>
                        <w:szCs w:val="12"/>
                      </w:rPr>
                    </w:pPr>
                    <w:r w:rsidRPr="00B65660">
                      <w:rPr>
                        <w:rFonts w:ascii="Sylfaen" w:hAnsi="Sylfaen"/>
                        <w:sz w:val="12"/>
                        <w:szCs w:val="12"/>
                      </w:rPr>
                      <w:t>Միության ԱԾՏ-ների միասնական ռեեստրում Միության ԱԾՏ-ների օգտագործման իրավունքի մասին վկայականի գործողության ժամկետի երկարաձգման մասին տեղեկությունների ներկայացում</w:t>
                    </w:r>
                  </w:p>
                  <w:p w14:paraId="648356E0" w14:textId="77777777" w:rsidR="00423BF2" w:rsidRPr="00B65660" w:rsidRDefault="00423BF2" w:rsidP="00327306">
                    <w:pPr>
                      <w:jc w:val="center"/>
                      <w:rPr>
                        <w:rFonts w:ascii="Sylfaen" w:hAnsi="Sylfaen"/>
                        <w:sz w:val="12"/>
                        <w:szCs w:val="12"/>
                      </w:rPr>
                    </w:pPr>
                    <w:r w:rsidRPr="00B65660">
                      <w:rPr>
                        <w:rFonts w:ascii="Sylfaen" w:hAnsi="Sylfaen"/>
                        <w:sz w:val="12"/>
                        <w:szCs w:val="12"/>
                      </w:rPr>
                      <w:t>(P.SP.03.PRC.006)</w:t>
                    </w:r>
                  </w:p>
                </w:txbxContent>
              </v:textbox>
            </v:rect>
          </v:group>
        </w:pict>
      </w:r>
      <w:r>
        <w:rPr>
          <w:rFonts w:ascii="Sylfaen" w:hAnsi="Sylfaen"/>
          <w:noProof/>
          <w:sz w:val="24"/>
          <w:lang w:val="en-US" w:eastAsia="en-US" w:bidi="ar-SA"/>
        </w:rPr>
        <w:pict w14:anchorId="35EE0257">
          <v:rect id="_x0000_s1650" style="position:absolute;left:0;text-align:left;margin-left:352.1pt;margin-top:323.1pt;width:132.75pt;height:74pt;z-index:252146176" stroked="f">
            <v:textbox>
              <w:txbxContent>
                <w:p w14:paraId="6B9B6733" w14:textId="77777777" w:rsidR="00423BF2" w:rsidRPr="00B65660" w:rsidRDefault="00423BF2" w:rsidP="00327306">
                  <w:pPr>
                    <w:spacing w:after="0" w:line="240" w:lineRule="auto"/>
                    <w:jc w:val="center"/>
                    <w:rPr>
                      <w:rFonts w:ascii="Sylfaen" w:eastAsia="Times New Roman" w:hAnsi="Sylfaen"/>
                      <w:sz w:val="12"/>
                      <w:szCs w:val="12"/>
                    </w:rPr>
                  </w:pPr>
                  <w:r w:rsidRPr="00B65660">
                    <w:rPr>
                      <w:rFonts w:ascii="Sylfaen" w:hAnsi="Sylfaen"/>
                      <w:sz w:val="12"/>
                      <w:szCs w:val="12"/>
                    </w:rPr>
                    <w:t>Ազգային արտոնագրային գերատեսչություն</w:t>
                  </w:r>
                </w:p>
                <w:p w14:paraId="43D308B0" w14:textId="77777777" w:rsidR="00423BF2" w:rsidRPr="00B65660" w:rsidRDefault="00423BF2" w:rsidP="00327306">
                  <w:pPr>
                    <w:jc w:val="center"/>
                    <w:rPr>
                      <w:rFonts w:ascii="Sylfaen" w:hAnsi="Sylfaen"/>
                      <w:sz w:val="12"/>
                      <w:szCs w:val="12"/>
                    </w:rPr>
                  </w:pPr>
                  <w:r w:rsidRPr="00B65660">
                    <w:rPr>
                      <w:rFonts w:ascii="Sylfaen" w:hAnsi="Sylfaen"/>
                      <w:sz w:val="12"/>
                      <w:szCs w:val="12"/>
                    </w:rPr>
                    <w:t>(P.SP.03.ACT.001)</w:t>
                  </w:r>
                </w:p>
              </w:txbxContent>
            </v:textbox>
          </v:rect>
        </w:pict>
      </w:r>
      <w:r>
        <w:rPr>
          <w:rFonts w:ascii="Sylfaen" w:hAnsi="Sylfaen"/>
          <w:noProof/>
          <w:sz w:val="24"/>
          <w:lang w:val="en-US" w:eastAsia="en-US" w:bidi="ar-SA"/>
        </w:rPr>
        <w:pict w14:anchorId="06DC846C">
          <v:rect id="_x0000_s1649" style="position:absolute;left:0;text-align:left;margin-left:104.8pt;margin-top:313.1pt;width:172.8pt;height:79.1pt;z-index:252145152" stroked="f">
            <v:textbox>
              <w:txbxContent>
                <w:p w14:paraId="4ED5F3D9" w14:textId="77777777" w:rsidR="00423BF2" w:rsidRPr="00B65660" w:rsidRDefault="00423BF2" w:rsidP="00327306">
                  <w:pPr>
                    <w:spacing w:after="0" w:line="240" w:lineRule="auto"/>
                    <w:jc w:val="center"/>
                    <w:rPr>
                      <w:rFonts w:ascii="Sylfaen" w:eastAsia="Times New Roman" w:hAnsi="Sylfaen"/>
                      <w:sz w:val="12"/>
                      <w:szCs w:val="12"/>
                    </w:rPr>
                  </w:pPr>
                  <w:r w:rsidRPr="00B65660">
                    <w:rPr>
                      <w:rFonts w:ascii="Sylfaen" w:hAnsi="Sylfaen"/>
                      <w:sz w:val="12"/>
                      <w:szCs w:val="12"/>
                    </w:rPr>
                    <w:t>Միության ԱԾՏ-ների միասնական ռեեստրում Միության ԱԾՏ-ների օգտագործման իրավունքի մասին վկայականի գործողության դադարեցման վերաբերյալ տեղեկությունների ներկայացում</w:t>
                  </w:r>
                </w:p>
                <w:p w14:paraId="00F89916" w14:textId="77777777" w:rsidR="00423BF2" w:rsidRPr="00B65660" w:rsidRDefault="00423BF2" w:rsidP="00327306">
                  <w:pPr>
                    <w:jc w:val="center"/>
                    <w:rPr>
                      <w:rFonts w:ascii="Sylfaen" w:hAnsi="Sylfaen"/>
                      <w:sz w:val="12"/>
                      <w:szCs w:val="12"/>
                    </w:rPr>
                  </w:pPr>
                  <w:r w:rsidRPr="00B65660">
                    <w:rPr>
                      <w:rFonts w:ascii="Sylfaen" w:hAnsi="Sylfaen"/>
                      <w:sz w:val="12"/>
                      <w:szCs w:val="12"/>
                    </w:rPr>
                    <w:t>(P.SP.03.PRC.007)</w:t>
                  </w:r>
                </w:p>
              </w:txbxContent>
            </v:textbox>
          </v:rect>
        </w:pict>
      </w:r>
      <w:r w:rsidR="00DC6AD9" w:rsidRPr="00CF05DC">
        <w:rPr>
          <w:rFonts w:ascii="Sylfaen" w:hAnsi="Sylfaen"/>
          <w:sz w:val="24"/>
          <w:szCs w:val="24"/>
        </w:rPr>
        <w:object w:dxaOrig="9810" w:dyaOrig="8341" w14:anchorId="54D0DB48">
          <v:shape id="_x0000_i1027" type="#_x0000_t75" style="width:466.35pt;height:397.65pt" o:ole="">
            <v:imagedata r:id="rId11" o:title=""/>
          </v:shape>
          <o:OLEObject Type="Embed" ProgID="Visio.Drawing.15" ShapeID="_x0000_i1027" DrawAspect="Content" ObjectID="_1824988341" r:id="rId12"/>
        </w:object>
      </w:r>
      <w:r w:rsidR="00DC6AD9" w:rsidRPr="003C19F9">
        <w:rPr>
          <w:rFonts w:ascii="Sylfaen" w:hAnsi="Sylfaen" w:cs="Sylfaen"/>
          <w:sz w:val="20"/>
        </w:rPr>
        <w:t>Նկար</w:t>
      </w:r>
      <w:r w:rsidR="00DC6AD9" w:rsidRPr="003C19F9">
        <w:rPr>
          <w:sz w:val="20"/>
        </w:rPr>
        <w:t xml:space="preserve"> 3. </w:t>
      </w:r>
      <w:r w:rsidR="00DC6AD9" w:rsidRPr="003C19F9">
        <w:rPr>
          <w:rFonts w:ascii="Sylfaen" w:hAnsi="Sylfaen" w:cs="Sylfaen"/>
          <w:sz w:val="20"/>
        </w:rPr>
        <w:t>Միության</w:t>
      </w:r>
      <w:r w:rsidR="00DC6AD9" w:rsidRPr="003C19F9">
        <w:rPr>
          <w:sz w:val="20"/>
        </w:rPr>
        <w:t xml:space="preserve"> </w:t>
      </w:r>
      <w:r w:rsidR="00DC6AD9" w:rsidRPr="003C19F9">
        <w:rPr>
          <w:rFonts w:ascii="Sylfaen" w:hAnsi="Sylfaen" w:cs="Sylfaen"/>
          <w:sz w:val="20"/>
        </w:rPr>
        <w:t>ԱԾՏ</w:t>
      </w:r>
      <w:r w:rsidR="00DC6AD9" w:rsidRPr="003C19F9">
        <w:rPr>
          <w:sz w:val="20"/>
        </w:rPr>
        <w:t>-</w:t>
      </w:r>
      <w:r w:rsidR="00DC6AD9" w:rsidRPr="003C19F9">
        <w:rPr>
          <w:rFonts w:ascii="Sylfaen" w:hAnsi="Sylfaen" w:cs="Sylfaen"/>
          <w:sz w:val="20"/>
        </w:rPr>
        <w:t>ի</w:t>
      </w:r>
      <w:r w:rsidR="00DC6AD9" w:rsidRPr="003C19F9">
        <w:rPr>
          <w:sz w:val="20"/>
        </w:rPr>
        <w:t xml:space="preserve"> </w:t>
      </w:r>
      <w:r w:rsidR="00DC6AD9" w:rsidRPr="003C19F9">
        <w:rPr>
          <w:rFonts w:ascii="Sylfaen" w:hAnsi="Sylfaen" w:cs="Sylfaen"/>
          <w:sz w:val="20"/>
        </w:rPr>
        <w:t>միասնական</w:t>
      </w:r>
      <w:r w:rsidR="00DC6AD9" w:rsidRPr="003C19F9">
        <w:rPr>
          <w:sz w:val="20"/>
        </w:rPr>
        <w:t xml:space="preserve"> </w:t>
      </w:r>
      <w:r w:rsidR="00DC6AD9" w:rsidRPr="003C19F9">
        <w:rPr>
          <w:rFonts w:ascii="Sylfaen" w:hAnsi="Sylfaen" w:cs="Sylfaen"/>
          <w:sz w:val="20"/>
        </w:rPr>
        <w:t>ռեեստրի</w:t>
      </w:r>
      <w:r w:rsidR="00DC6AD9" w:rsidRPr="003C19F9">
        <w:rPr>
          <w:sz w:val="20"/>
        </w:rPr>
        <w:t xml:space="preserve"> </w:t>
      </w:r>
      <w:r w:rsidR="00DC6AD9" w:rsidRPr="003C19F9">
        <w:rPr>
          <w:rFonts w:ascii="Sylfaen" w:hAnsi="Sylfaen" w:cs="Sylfaen"/>
          <w:sz w:val="20"/>
        </w:rPr>
        <w:t>մեջ</w:t>
      </w:r>
      <w:r w:rsidR="00DC6AD9" w:rsidRPr="003C19F9">
        <w:rPr>
          <w:sz w:val="20"/>
        </w:rPr>
        <w:t xml:space="preserve"> </w:t>
      </w:r>
      <w:r w:rsidR="00DC6AD9" w:rsidRPr="003C19F9">
        <w:rPr>
          <w:rFonts w:ascii="Sylfaen" w:hAnsi="Sylfaen" w:cs="Sylfaen"/>
          <w:sz w:val="20"/>
        </w:rPr>
        <w:t>փոփոխությունների</w:t>
      </w:r>
      <w:r w:rsidR="00DC6AD9" w:rsidRPr="003C19F9">
        <w:rPr>
          <w:sz w:val="20"/>
        </w:rPr>
        <w:t xml:space="preserve"> </w:t>
      </w:r>
      <w:r w:rsidR="00DC6AD9" w:rsidRPr="003C19F9">
        <w:rPr>
          <w:rFonts w:ascii="Sylfaen" w:hAnsi="Sylfaen" w:cs="Sylfaen"/>
          <w:sz w:val="20"/>
        </w:rPr>
        <w:t>կատարման</w:t>
      </w:r>
      <w:r w:rsidR="00DC6AD9" w:rsidRPr="003C19F9">
        <w:rPr>
          <w:sz w:val="20"/>
        </w:rPr>
        <w:t xml:space="preserve"> </w:t>
      </w:r>
      <w:r w:rsidR="00DC6AD9" w:rsidRPr="003C19F9">
        <w:rPr>
          <w:rFonts w:ascii="Sylfaen" w:hAnsi="Sylfaen" w:cs="Sylfaen"/>
          <w:sz w:val="20"/>
        </w:rPr>
        <w:t>ընթացակարգերի</w:t>
      </w:r>
      <w:r w:rsidR="00DC6AD9" w:rsidRPr="003C19F9">
        <w:rPr>
          <w:sz w:val="20"/>
        </w:rPr>
        <w:t xml:space="preserve"> </w:t>
      </w:r>
      <w:r w:rsidR="00DC6AD9" w:rsidRPr="003C19F9">
        <w:rPr>
          <w:rFonts w:ascii="Sylfaen" w:hAnsi="Sylfaen" w:cs="Sylfaen"/>
          <w:sz w:val="20"/>
        </w:rPr>
        <w:t>խմբի</w:t>
      </w:r>
      <w:r w:rsidR="00DC6AD9" w:rsidRPr="003C19F9">
        <w:rPr>
          <w:sz w:val="20"/>
        </w:rPr>
        <w:t xml:space="preserve"> </w:t>
      </w:r>
      <w:r w:rsidR="00DC6AD9" w:rsidRPr="003C19F9">
        <w:rPr>
          <w:rFonts w:ascii="Sylfaen" w:hAnsi="Sylfaen" w:cs="Sylfaen"/>
          <w:sz w:val="20"/>
        </w:rPr>
        <w:t>ընդհանուր</w:t>
      </w:r>
      <w:r w:rsidR="00DC6AD9" w:rsidRPr="003C19F9">
        <w:rPr>
          <w:sz w:val="20"/>
        </w:rPr>
        <w:t xml:space="preserve"> </w:t>
      </w:r>
      <w:r w:rsidR="00DC6AD9" w:rsidRPr="003C19F9">
        <w:rPr>
          <w:rFonts w:ascii="Sylfaen" w:hAnsi="Sylfaen" w:cs="Sylfaen"/>
          <w:sz w:val="20"/>
        </w:rPr>
        <w:t>սխեմա</w:t>
      </w:r>
    </w:p>
    <w:p w14:paraId="5677A877" w14:textId="77777777" w:rsidR="00CF05DC" w:rsidRPr="00C13ADE" w:rsidRDefault="00CF05DC" w:rsidP="00CF05DC">
      <w:pPr>
        <w:pStyle w:val="a1"/>
      </w:pPr>
    </w:p>
    <w:p w14:paraId="4786B2CC" w14:textId="77777777" w:rsidR="00DC6AD9" w:rsidRPr="00CF05DC" w:rsidRDefault="00DC6AD9" w:rsidP="00CF05DC">
      <w:pPr>
        <w:pStyle w:val="af0"/>
        <w:widowControl w:val="0"/>
        <w:tabs>
          <w:tab w:val="left" w:pos="1134"/>
        </w:tabs>
        <w:spacing w:after="160"/>
        <w:ind w:firstLine="567"/>
        <w:rPr>
          <w:rFonts w:ascii="Sylfaen" w:hAnsi="Sylfaen"/>
          <w:sz w:val="24"/>
        </w:rPr>
      </w:pPr>
      <w:r w:rsidRPr="00CF05DC">
        <w:rPr>
          <w:rFonts w:ascii="Sylfaen" w:hAnsi="Sylfaen"/>
          <w:sz w:val="24"/>
        </w:rPr>
        <w:t>20.</w:t>
      </w:r>
      <w:r w:rsidR="00CF05DC" w:rsidRPr="00C13ADE">
        <w:rPr>
          <w:rFonts w:ascii="Sylfaen" w:hAnsi="Sylfaen"/>
          <w:sz w:val="24"/>
        </w:rPr>
        <w:tab/>
      </w:r>
      <w:r w:rsidRPr="00CF05DC">
        <w:rPr>
          <w:rFonts w:ascii="Sylfaen" w:hAnsi="Sylfaen"/>
          <w:sz w:val="24"/>
        </w:rPr>
        <w:t>Ընդհանուր գործընթացի՝ Միության ԱԾՏ-ի միասնական ռեեստրի մեջ փոփոխությունների կատարման ընթացակարգերի խմբի մեջ մտնող ընթացակարգերի ցանկը բերված է 3-րդ աղյուսակում։</w:t>
      </w:r>
    </w:p>
    <w:p w14:paraId="15862696" w14:textId="77777777" w:rsidR="00CF05DC" w:rsidRDefault="00CF05DC">
      <w:pPr>
        <w:spacing w:line="276" w:lineRule="auto"/>
        <w:jc w:val="left"/>
        <w:rPr>
          <w:rFonts w:ascii="Sylfaen" w:eastAsia="Times New Roman" w:hAnsi="Sylfaen"/>
          <w:sz w:val="24"/>
          <w:szCs w:val="24"/>
        </w:rPr>
      </w:pPr>
      <w:r>
        <w:rPr>
          <w:rFonts w:ascii="Sylfaen" w:hAnsi="Sylfaen"/>
          <w:sz w:val="24"/>
        </w:rPr>
        <w:br w:type="page"/>
      </w:r>
    </w:p>
    <w:p w14:paraId="5683003D"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 xml:space="preserve">Աղյուսակ 3 </w:t>
      </w:r>
    </w:p>
    <w:p w14:paraId="7AAD0364" w14:textId="77777777" w:rsidR="00DC6AD9" w:rsidRPr="00CF05DC" w:rsidRDefault="00DC6AD9" w:rsidP="00CF05DC">
      <w:pPr>
        <w:pStyle w:val="af5"/>
        <w:keepNext w:val="0"/>
        <w:widowControl w:val="0"/>
        <w:spacing w:after="160" w:line="360" w:lineRule="auto"/>
        <w:rPr>
          <w:rFonts w:ascii="Sylfaen" w:hAnsi="Sylfaen"/>
          <w:noProof/>
          <w:sz w:val="24"/>
          <w:szCs w:val="24"/>
        </w:rPr>
      </w:pPr>
      <w:r w:rsidRPr="00CF05DC">
        <w:rPr>
          <w:rFonts w:ascii="Sylfaen" w:hAnsi="Sylfaen"/>
          <w:sz w:val="24"/>
          <w:szCs w:val="24"/>
        </w:rPr>
        <w:t>Ընդհանուր գործընթացի՝ Միության ԱԾՏ-ի միասնական ռեեստրի մեջ փոփոխությունների կատարման ընթացակարգերի խմբի մեջ մտնող ընթացակարգերի ցանկը</w:t>
      </w:r>
    </w:p>
    <w:tbl>
      <w:tblPr>
        <w:tblStyle w:val="TableGrid"/>
        <w:tblW w:w="9356" w:type="dxa"/>
        <w:tblLayout w:type="fixed"/>
        <w:tblLook w:val="0600" w:firstRow="0" w:lastRow="0" w:firstColumn="0" w:lastColumn="0" w:noHBand="1" w:noVBand="1"/>
      </w:tblPr>
      <w:tblGrid>
        <w:gridCol w:w="2415"/>
        <w:gridCol w:w="3471"/>
        <w:gridCol w:w="3470"/>
      </w:tblGrid>
      <w:tr w:rsidR="00DC6AD9" w:rsidRPr="00CF05DC" w14:paraId="5B8B130C" w14:textId="77777777" w:rsidTr="00CF05DC">
        <w:trPr>
          <w:tblHeader/>
        </w:trPr>
        <w:tc>
          <w:tcPr>
            <w:tcW w:w="2415" w:type="dxa"/>
            <w:shd w:val="clear" w:color="auto" w:fill="auto"/>
            <w:vAlign w:val="top"/>
          </w:tcPr>
          <w:p w14:paraId="5A680E5C" w14:textId="77777777" w:rsidR="00DC6AD9" w:rsidRPr="00CF05DC" w:rsidRDefault="00DC6AD9" w:rsidP="00CF05DC">
            <w:pPr>
              <w:pStyle w:val="a5"/>
              <w:keepNext w:val="0"/>
              <w:keepLines w:val="0"/>
              <w:widowControl w:val="0"/>
              <w:spacing w:after="120"/>
              <w:rPr>
                <w:rFonts w:ascii="Sylfaen" w:hAnsi="Sylfaen"/>
                <w:sz w:val="20"/>
              </w:rPr>
            </w:pPr>
            <w:r w:rsidRPr="00CF05DC">
              <w:rPr>
                <w:rFonts w:ascii="Sylfaen" w:hAnsi="Sylfaen"/>
                <w:sz w:val="20"/>
              </w:rPr>
              <w:t>Ծածկագրային նշագիրը</w:t>
            </w:r>
          </w:p>
        </w:tc>
        <w:tc>
          <w:tcPr>
            <w:tcW w:w="3471" w:type="dxa"/>
            <w:shd w:val="clear" w:color="auto" w:fill="auto"/>
            <w:vAlign w:val="top"/>
          </w:tcPr>
          <w:p w14:paraId="64FBC326" w14:textId="77777777" w:rsidR="00DC6AD9" w:rsidRPr="00CF05DC" w:rsidRDefault="00DC6AD9" w:rsidP="00CF05DC">
            <w:pPr>
              <w:pStyle w:val="a5"/>
              <w:keepNext w:val="0"/>
              <w:keepLines w:val="0"/>
              <w:widowControl w:val="0"/>
              <w:spacing w:after="120"/>
              <w:rPr>
                <w:rFonts w:ascii="Sylfaen" w:hAnsi="Sylfaen"/>
                <w:sz w:val="20"/>
              </w:rPr>
            </w:pPr>
            <w:r w:rsidRPr="00CF05DC">
              <w:rPr>
                <w:rFonts w:ascii="Sylfaen" w:hAnsi="Sylfaen"/>
                <w:sz w:val="20"/>
              </w:rPr>
              <w:t>Անվանումը</w:t>
            </w:r>
          </w:p>
        </w:tc>
        <w:tc>
          <w:tcPr>
            <w:tcW w:w="3470" w:type="dxa"/>
            <w:vAlign w:val="top"/>
          </w:tcPr>
          <w:p w14:paraId="297A7FF1" w14:textId="77777777" w:rsidR="00DC6AD9" w:rsidRPr="00CF05DC" w:rsidRDefault="00DC6AD9" w:rsidP="00CF05DC">
            <w:pPr>
              <w:pStyle w:val="a5"/>
              <w:keepNext w:val="0"/>
              <w:keepLines w:val="0"/>
              <w:widowControl w:val="0"/>
              <w:spacing w:after="120"/>
              <w:rPr>
                <w:rFonts w:ascii="Sylfaen" w:hAnsi="Sylfaen"/>
                <w:sz w:val="20"/>
              </w:rPr>
            </w:pPr>
            <w:r w:rsidRPr="00CF05DC">
              <w:rPr>
                <w:rFonts w:ascii="Sylfaen" w:hAnsi="Sylfaen"/>
                <w:sz w:val="20"/>
              </w:rPr>
              <w:t>Նկարագրությունը</w:t>
            </w:r>
          </w:p>
        </w:tc>
      </w:tr>
      <w:tr w:rsidR="00DC6AD9" w:rsidRPr="00CF05DC" w14:paraId="2970AFA5" w14:textId="77777777" w:rsidTr="00CF05DC">
        <w:trPr>
          <w:tblHeader/>
        </w:trPr>
        <w:tc>
          <w:tcPr>
            <w:tcW w:w="2415" w:type="dxa"/>
            <w:shd w:val="clear" w:color="auto" w:fill="auto"/>
          </w:tcPr>
          <w:p w14:paraId="01668CAE" w14:textId="77777777" w:rsidR="00DC6AD9" w:rsidRPr="00CF05DC" w:rsidRDefault="00DC6AD9" w:rsidP="00CF05DC">
            <w:pPr>
              <w:pStyle w:val="a5"/>
              <w:keepNext w:val="0"/>
              <w:keepLines w:val="0"/>
              <w:widowControl w:val="0"/>
              <w:spacing w:after="120"/>
              <w:rPr>
                <w:rFonts w:ascii="Sylfaen" w:hAnsi="Sylfaen"/>
                <w:sz w:val="20"/>
              </w:rPr>
            </w:pPr>
            <w:r w:rsidRPr="00CF05DC">
              <w:rPr>
                <w:rFonts w:ascii="Sylfaen" w:hAnsi="Sylfaen"/>
                <w:sz w:val="20"/>
              </w:rPr>
              <w:t>1</w:t>
            </w:r>
          </w:p>
        </w:tc>
        <w:tc>
          <w:tcPr>
            <w:tcW w:w="3471" w:type="dxa"/>
            <w:shd w:val="clear" w:color="auto" w:fill="auto"/>
          </w:tcPr>
          <w:p w14:paraId="562F901A" w14:textId="77777777" w:rsidR="00DC6AD9" w:rsidRPr="00CF05DC" w:rsidRDefault="00DC6AD9" w:rsidP="00CF05DC">
            <w:pPr>
              <w:pStyle w:val="a5"/>
              <w:keepNext w:val="0"/>
              <w:keepLines w:val="0"/>
              <w:widowControl w:val="0"/>
              <w:spacing w:after="120"/>
              <w:rPr>
                <w:rFonts w:ascii="Sylfaen" w:hAnsi="Sylfaen"/>
                <w:sz w:val="20"/>
              </w:rPr>
            </w:pPr>
            <w:r w:rsidRPr="00CF05DC">
              <w:rPr>
                <w:rFonts w:ascii="Sylfaen" w:hAnsi="Sylfaen"/>
                <w:sz w:val="20"/>
              </w:rPr>
              <w:t>2</w:t>
            </w:r>
          </w:p>
        </w:tc>
        <w:tc>
          <w:tcPr>
            <w:tcW w:w="3470" w:type="dxa"/>
          </w:tcPr>
          <w:p w14:paraId="79B82BAE" w14:textId="77777777" w:rsidR="00DC6AD9" w:rsidRPr="00CF05DC" w:rsidRDefault="00DC6AD9" w:rsidP="00CF05DC">
            <w:pPr>
              <w:pStyle w:val="a5"/>
              <w:keepNext w:val="0"/>
              <w:keepLines w:val="0"/>
              <w:widowControl w:val="0"/>
              <w:spacing w:after="120"/>
              <w:rPr>
                <w:rFonts w:ascii="Sylfaen" w:hAnsi="Sylfaen"/>
                <w:sz w:val="20"/>
              </w:rPr>
            </w:pPr>
            <w:r w:rsidRPr="00CF05DC">
              <w:rPr>
                <w:rFonts w:ascii="Sylfaen" w:hAnsi="Sylfaen"/>
                <w:sz w:val="20"/>
              </w:rPr>
              <w:t>3</w:t>
            </w:r>
          </w:p>
        </w:tc>
      </w:tr>
      <w:tr w:rsidR="00DC6AD9" w:rsidRPr="00CF05DC" w14:paraId="50B81CFD" w14:textId="77777777" w:rsidTr="00CF05DC">
        <w:tc>
          <w:tcPr>
            <w:tcW w:w="2415" w:type="dxa"/>
            <w:tcBorders>
              <w:top w:val="single" w:sz="4" w:space="0" w:color="auto"/>
              <w:bottom w:val="single" w:sz="4" w:space="0" w:color="auto"/>
            </w:tcBorders>
            <w:vAlign w:val="top"/>
          </w:tcPr>
          <w:p w14:paraId="630F031D" w14:textId="77777777" w:rsidR="00DC6AD9" w:rsidRPr="00CF05DC" w:rsidRDefault="00DC6AD9" w:rsidP="00CF05DC">
            <w:pPr>
              <w:pStyle w:val="a3"/>
              <w:widowControl w:val="0"/>
              <w:spacing w:after="120" w:line="240" w:lineRule="auto"/>
              <w:jc w:val="left"/>
              <w:rPr>
                <w:rFonts w:ascii="Sylfaen" w:eastAsiaTheme="minorEastAsia" w:hAnsi="Sylfaen"/>
                <w:sz w:val="20"/>
                <w:szCs w:val="24"/>
              </w:rPr>
            </w:pPr>
            <w:r w:rsidRPr="00CF05DC">
              <w:rPr>
                <w:rFonts w:ascii="Sylfaen" w:hAnsi="Sylfaen"/>
                <w:sz w:val="20"/>
                <w:szCs w:val="24"/>
              </w:rPr>
              <w:t xml:space="preserve">P.SP.03.PRC.005 </w:t>
            </w:r>
          </w:p>
        </w:tc>
        <w:tc>
          <w:tcPr>
            <w:tcW w:w="3471" w:type="dxa"/>
            <w:tcBorders>
              <w:top w:val="single" w:sz="4" w:space="0" w:color="auto"/>
              <w:bottom w:val="single" w:sz="4" w:space="0" w:color="auto"/>
            </w:tcBorders>
            <w:vAlign w:val="top"/>
          </w:tcPr>
          <w:p w14:paraId="51F755E3" w14:textId="77777777" w:rsidR="00DC6AD9" w:rsidRPr="00CF05DC" w:rsidRDefault="00DC6AD9" w:rsidP="00CF05DC">
            <w:pPr>
              <w:pStyle w:val="a3"/>
              <w:widowControl w:val="0"/>
              <w:spacing w:after="120" w:line="240" w:lineRule="auto"/>
              <w:jc w:val="left"/>
              <w:rPr>
                <w:rFonts w:ascii="Sylfaen" w:hAnsi="Sylfaen"/>
                <w:sz w:val="20"/>
                <w:szCs w:val="24"/>
              </w:rPr>
            </w:pPr>
            <w:r w:rsidRPr="00CF05DC">
              <w:rPr>
                <w:rFonts w:ascii="Sylfaen" w:hAnsi="Sylfaen"/>
                <w:sz w:val="20"/>
                <w:szCs w:val="24"/>
              </w:rPr>
              <w:t>Միության ԱԾՏ-ի միասնական ռեեստրի տեղեկություններում փոփոխությունների կատարման մասին տեղեկությունների ներկայացում</w:t>
            </w:r>
          </w:p>
        </w:tc>
        <w:tc>
          <w:tcPr>
            <w:tcW w:w="3470" w:type="dxa"/>
            <w:tcBorders>
              <w:top w:val="single" w:sz="4" w:space="0" w:color="auto"/>
              <w:bottom w:val="single" w:sz="4" w:space="0" w:color="auto"/>
            </w:tcBorders>
            <w:vAlign w:val="top"/>
          </w:tcPr>
          <w:p w14:paraId="18A6C3F4" w14:textId="77777777" w:rsidR="00DC6AD9" w:rsidRPr="00CF05DC" w:rsidRDefault="00DC6AD9" w:rsidP="00CF05DC">
            <w:pPr>
              <w:pStyle w:val="a3"/>
              <w:widowControl w:val="0"/>
              <w:spacing w:after="120" w:line="240" w:lineRule="auto"/>
              <w:jc w:val="left"/>
              <w:rPr>
                <w:rFonts w:ascii="Sylfaen" w:hAnsi="Sylfaen"/>
                <w:sz w:val="20"/>
                <w:szCs w:val="24"/>
              </w:rPr>
            </w:pPr>
            <w:r w:rsidRPr="00CF05DC">
              <w:rPr>
                <w:rFonts w:ascii="Sylfaen" w:hAnsi="Sylfaen"/>
                <w:sz w:val="20"/>
                <w:szCs w:val="24"/>
              </w:rPr>
              <w:t xml:space="preserve">ընթացակարգը նախատեսված է Միության ԱԾՏ-ի գրանցմանը </w:t>
            </w:r>
            <w:r w:rsidR="00CF05DC" w:rsidRPr="00CF05DC">
              <w:rPr>
                <w:rFonts w:ascii="Sylfaen" w:hAnsi="Sylfaen"/>
                <w:sz w:val="20"/>
                <w:szCs w:val="24"/>
              </w:rPr>
              <w:t>եւ</w:t>
            </w:r>
            <w:r w:rsidRPr="00CF05DC">
              <w:rPr>
                <w:rFonts w:ascii="Sylfaen" w:hAnsi="Sylfaen"/>
                <w:sz w:val="20"/>
                <w:szCs w:val="24"/>
              </w:rPr>
              <w:t xml:space="preserve"> Միության ԱԾՏ-ի օգտագործման իրավունքի տրամադրմանը վերաբերող փոփոխությունների մասին տեղեկությունները </w:t>
            </w:r>
            <w:r w:rsidR="00CF05DC" w:rsidRPr="00CF05DC">
              <w:rPr>
                <w:rFonts w:ascii="Sylfaen" w:hAnsi="Sylfaen"/>
                <w:sz w:val="20"/>
                <w:szCs w:val="24"/>
              </w:rPr>
              <w:t>եւ</w:t>
            </w:r>
            <w:r w:rsidRPr="00CF05DC">
              <w:rPr>
                <w:rFonts w:ascii="Sylfaen" w:hAnsi="Sylfaen"/>
                <w:sz w:val="20"/>
                <w:szCs w:val="24"/>
              </w:rPr>
              <w:t xml:space="preserve"> (կամ) այդ տեղեկություններում տեխնիկական բնույթի ուղղումների կատարման վերաբերյալ տեղեկատվությունն արտոնագրային գերատեսչության կողմից Հանձնաժողով ներկայացվելու համար՝ այդ տեղեկությունները Միության տեղեկատվական պորտալում հրապարակելու նպատակով, ինչպես նա</w:t>
            </w:r>
            <w:r w:rsidR="00CF05DC" w:rsidRPr="00CF05DC">
              <w:rPr>
                <w:rFonts w:ascii="Sylfaen" w:hAnsi="Sylfaen"/>
                <w:sz w:val="20"/>
                <w:szCs w:val="24"/>
              </w:rPr>
              <w:t>եւ</w:t>
            </w:r>
            <w:r w:rsidRPr="00CF05DC">
              <w:rPr>
                <w:rFonts w:ascii="Sylfaen" w:hAnsi="Sylfaen"/>
                <w:sz w:val="20"/>
                <w:szCs w:val="24"/>
              </w:rPr>
              <w:t xml:space="preserve"> համապատասխան փոփոխված տեղեկությունները ներկայացման գերատեսչության կողմից անդամ պետությունների ազգային արտոնագրային գերատեսչություններ ներկայացվելու համար</w:t>
            </w:r>
          </w:p>
        </w:tc>
      </w:tr>
      <w:tr w:rsidR="00DC6AD9" w:rsidRPr="00CF05DC" w14:paraId="02008C6B" w14:textId="77777777" w:rsidTr="00CF05DC">
        <w:tc>
          <w:tcPr>
            <w:tcW w:w="2415" w:type="dxa"/>
            <w:tcBorders>
              <w:top w:val="single" w:sz="4" w:space="0" w:color="auto"/>
              <w:bottom w:val="single" w:sz="4" w:space="0" w:color="auto"/>
            </w:tcBorders>
            <w:vAlign w:val="top"/>
          </w:tcPr>
          <w:p w14:paraId="423CFC56" w14:textId="77777777" w:rsidR="00DC6AD9" w:rsidRPr="00CF05DC" w:rsidRDefault="00DC6AD9" w:rsidP="00CF05DC">
            <w:pPr>
              <w:pStyle w:val="a3"/>
              <w:widowControl w:val="0"/>
              <w:spacing w:after="120" w:line="240" w:lineRule="auto"/>
              <w:jc w:val="left"/>
              <w:rPr>
                <w:rFonts w:ascii="Sylfaen" w:eastAsiaTheme="minorEastAsia" w:hAnsi="Sylfaen"/>
                <w:sz w:val="20"/>
                <w:szCs w:val="24"/>
              </w:rPr>
            </w:pPr>
            <w:r w:rsidRPr="00CF05DC">
              <w:rPr>
                <w:rFonts w:ascii="Sylfaen" w:hAnsi="Sylfaen"/>
                <w:sz w:val="20"/>
                <w:szCs w:val="24"/>
              </w:rPr>
              <w:t xml:space="preserve">P.SP.03.PRC.006 </w:t>
            </w:r>
          </w:p>
        </w:tc>
        <w:tc>
          <w:tcPr>
            <w:tcW w:w="3471" w:type="dxa"/>
            <w:tcBorders>
              <w:top w:val="single" w:sz="4" w:space="0" w:color="auto"/>
              <w:bottom w:val="single" w:sz="4" w:space="0" w:color="auto"/>
            </w:tcBorders>
            <w:vAlign w:val="top"/>
          </w:tcPr>
          <w:p w14:paraId="38A954B2" w14:textId="77777777" w:rsidR="00DC6AD9" w:rsidRPr="00CF05DC" w:rsidRDefault="00DC6AD9" w:rsidP="00CF05DC">
            <w:pPr>
              <w:pStyle w:val="a3"/>
              <w:widowControl w:val="0"/>
              <w:spacing w:after="120" w:line="240" w:lineRule="auto"/>
              <w:jc w:val="left"/>
              <w:rPr>
                <w:rFonts w:ascii="Sylfaen" w:hAnsi="Sylfaen"/>
                <w:sz w:val="20"/>
                <w:szCs w:val="24"/>
              </w:rPr>
            </w:pPr>
            <w:r w:rsidRPr="00CF05DC">
              <w:rPr>
                <w:rFonts w:ascii="Sylfaen" w:hAnsi="Sylfaen"/>
                <w:sz w:val="20"/>
                <w:szCs w:val="24"/>
              </w:rPr>
              <w:t>Միության ԱԾՏ-ի միասնական ռեեստրում Միության ԱԾՏ-ի օգտագործման իրավունքի մասին վկայականի գործողության ժամկետի երկարաձգման մասին տեղեկությունների ներկայացում</w:t>
            </w:r>
          </w:p>
        </w:tc>
        <w:tc>
          <w:tcPr>
            <w:tcW w:w="3470" w:type="dxa"/>
            <w:tcBorders>
              <w:top w:val="single" w:sz="4" w:space="0" w:color="auto"/>
              <w:bottom w:val="single" w:sz="4" w:space="0" w:color="auto"/>
            </w:tcBorders>
            <w:vAlign w:val="top"/>
          </w:tcPr>
          <w:p w14:paraId="53230841" w14:textId="77777777" w:rsidR="00DC6AD9" w:rsidRPr="00CF05DC" w:rsidRDefault="00DC6AD9" w:rsidP="00CF05DC">
            <w:pPr>
              <w:pStyle w:val="a3"/>
              <w:widowControl w:val="0"/>
              <w:spacing w:after="120" w:line="240" w:lineRule="auto"/>
              <w:jc w:val="left"/>
              <w:rPr>
                <w:rFonts w:ascii="Sylfaen" w:hAnsi="Sylfaen"/>
                <w:sz w:val="20"/>
                <w:szCs w:val="24"/>
              </w:rPr>
            </w:pPr>
            <w:r w:rsidRPr="00CF05DC">
              <w:rPr>
                <w:rFonts w:ascii="Sylfaen" w:hAnsi="Sylfaen"/>
                <w:sz w:val="20"/>
                <w:szCs w:val="24"/>
              </w:rPr>
              <w:t>ընթացակարգը նախատեսված է Միության ԱԾՏ-ի օգտագործման իրավունքի մասին վկայականի գործողության ժամկետի երկարաձգման  մասին տեղեկությունները ներկայացման գերատեսչության կողմից Հանձնաժողով ներկայացվելու համար՝ այդ տեղեկությունները Միության տեղեկատվական պորտալում հրապարակելու նպատակով, ինչպես նա</w:t>
            </w:r>
            <w:r w:rsidR="00CF05DC" w:rsidRPr="00CF05DC">
              <w:rPr>
                <w:rFonts w:ascii="Sylfaen" w:hAnsi="Sylfaen"/>
                <w:sz w:val="20"/>
                <w:szCs w:val="24"/>
              </w:rPr>
              <w:t>եւ</w:t>
            </w:r>
            <w:r w:rsidRPr="00CF05DC">
              <w:rPr>
                <w:rFonts w:ascii="Sylfaen" w:hAnsi="Sylfaen"/>
                <w:sz w:val="20"/>
                <w:szCs w:val="24"/>
              </w:rPr>
              <w:t xml:space="preserve"> համապատասխան տեղեկությունները ներկայացման գերատեսչության կողմից անդամ պետությունների ազգային արտոնագրային գերատեսչություններ ներկայացվելու համար</w:t>
            </w:r>
          </w:p>
        </w:tc>
      </w:tr>
      <w:tr w:rsidR="00DC6AD9" w:rsidRPr="00CF05DC" w14:paraId="7CA80B88" w14:textId="77777777" w:rsidTr="00CF05DC">
        <w:tc>
          <w:tcPr>
            <w:tcW w:w="2415" w:type="dxa"/>
            <w:tcBorders>
              <w:top w:val="single" w:sz="4" w:space="0" w:color="auto"/>
              <w:bottom w:val="single" w:sz="4" w:space="0" w:color="auto"/>
            </w:tcBorders>
            <w:vAlign w:val="top"/>
          </w:tcPr>
          <w:p w14:paraId="6A17A070" w14:textId="77777777" w:rsidR="00DC6AD9" w:rsidRPr="00CF05DC" w:rsidRDefault="00DC6AD9" w:rsidP="00CF05DC">
            <w:pPr>
              <w:pStyle w:val="a3"/>
              <w:widowControl w:val="0"/>
              <w:spacing w:after="120" w:line="240" w:lineRule="auto"/>
              <w:jc w:val="left"/>
              <w:rPr>
                <w:rFonts w:ascii="Sylfaen" w:eastAsiaTheme="minorEastAsia" w:hAnsi="Sylfaen"/>
                <w:sz w:val="20"/>
                <w:szCs w:val="24"/>
              </w:rPr>
            </w:pPr>
            <w:r w:rsidRPr="00CF05DC">
              <w:rPr>
                <w:rFonts w:ascii="Sylfaen" w:hAnsi="Sylfaen"/>
                <w:sz w:val="20"/>
                <w:szCs w:val="24"/>
              </w:rPr>
              <w:t xml:space="preserve">P.SP.03.PRC.007 </w:t>
            </w:r>
          </w:p>
        </w:tc>
        <w:tc>
          <w:tcPr>
            <w:tcW w:w="3471" w:type="dxa"/>
            <w:tcBorders>
              <w:top w:val="single" w:sz="4" w:space="0" w:color="auto"/>
              <w:bottom w:val="single" w:sz="4" w:space="0" w:color="auto"/>
            </w:tcBorders>
            <w:vAlign w:val="top"/>
          </w:tcPr>
          <w:p w14:paraId="2772D20A" w14:textId="77777777" w:rsidR="00DC6AD9" w:rsidRPr="00CF05DC" w:rsidRDefault="00DC6AD9" w:rsidP="00CF05DC">
            <w:pPr>
              <w:pStyle w:val="a3"/>
              <w:widowControl w:val="0"/>
              <w:spacing w:after="120" w:line="240" w:lineRule="auto"/>
              <w:jc w:val="left"/>
              <w:rPr>
                <w:rFonts w:ascii="Sylfaen" w:hAnsi="Sylfaen"/>
                <w:sz w:val="20"/>
                <w:szCs w:val="24"/>
              </w:rPr>
            </w:pPr>
            <w:r w:rsidRPr="00CF05DC">
              <w:rPr>
                <w:rFonts w:ascii="Sylfaen" w:hAnsi="Sylfaen"/>
                <w:sz w:val="20"/>
                <w:szCs w:val="24"/>
              </w:rPr>
              <w:t>Միության ԱԾՏ-ի միասնական ռեեստրում Միության ԱԾՏ-ի օգտագործման իրավունքի մասին վկայականի գործողության ժամկետի դադարեցման վերաբերյալ տեղեկությունների ներկայացում</w:t>
            </w:r>
          </w:p>
        </w:tc>
        <w:tc>
          <w:tcPr>
            <w:tcW w:w="3470" w:type="dxa"/>
            <w:tcBorders>
              <w:top w:val="single" w:sz="4" w:space="0" w:color="auto"/>
              <w:bottom w:val="single" w:sz="4" w:space="0" w:color="auto"/>
            </w:tcBorders>
            <w:vAlign w:val="top"/>
          </w:tcPr>
          <w:p w14:paraId="7AF0A2F2" w14:textId="77777777" w:rsidR="00DC6AD9" w:rsidRPr="00CF05DC" w:rsidRDefault="00DC6AD9" w:rsidP="00CF05DC">
            <w:pPr>
              <w:pStyle w:val="a3"/>
              <w:widowControl w:val="0"/>
              <w:spacing w:after="120" w:line="240" w:lineRule="auto"/>
              <w:jc w:val="left"/>
              <w:rPr>
                <w:rFonts w:ascii="Sylfaen" w:hAnsi="Sylfaen"/>
                <w:sz w:val="20"/>
                <w:szCs w:val="24"/>
              </w:rPr>
            </w:pPr>
            <w:r w:rsidRPr="00CF05DC">
              <w:rPr>
                <w:rFonts w:ascii="Sylfaen" w:hAnsi="Sylfaen"/>
                <w:sz w:val="20"/>
                <w:szCs w:val="24"/>
              </w:rPr>
              <w:t>ընթացակարգը նախատեսված է Միության ԱԾՏ-ի օգտագործման իրավունքի մասին վկայականի գործողության դադարեցման  մասին տեղեկությունները ներկայացման գերատեսչության կողմից Հանձնաժողով ներկայացվելու համար՝ այդ տեղեկությունները Միության տեղեկատվական պորտալում հրապարակելու նպատակով, ինչպես նա</w:t>
            </w:r>
            <w:r w:rsidR="00CF05DC" w:rsidRPr="00CF05DC">
              <w:rPr>
                <w:rFonts w:ascii="Sylfaen" w:hAnsi="Sylfaen"/>
                <w:sz w:val="20"/>
                <w:szCs w:val="24"/>
              </w:rPr>
              <w:t>եւ</w:t>
            </w:r>
            <w:r w:rsidRPr="00CF05DC">
              <w:rPr>
                <w:rFonts w:ascii="Sylfaen" w:hAnsi="Sylfaen"/>
                <w:sz w:val="20"/>
                <w:szCs w:val="24"/>
              </w:rPr>
              <w:t xml:space="preserve"> համապատասխան տեղեկությունները ներկայացման գերատեսչության կողմից անդամ պետությունների ազգային արտոնագրային գերատեսչություններ ներկայացվելու համար</w:t>
            </w:r>
          </w:p>
        </w:tc>
      </w:tr>
    </w:tbl>
    <w:p w14:paraId="55CF56B8" w14:textId="77777777" w:rsidR="00DC6AD9" w:rsidRPr="00CF05DC" w:rsidRDefault="00DC6AD9" w:rsidP="00CF05DC">
      <w:pPr>
        <w:widowControl w:val="0"/>
        <w:spacing w:after="160"/>
        <w:rPr>
          <w:rFonts w:ascii="Sylfaen" w:hAnsi="Sylfaen"/>
          <w:sz w:val="24"/>
          <w:szCs w:val="24"/>
        </w:rPr>
      </w:pPr>
    </w:p>
    <w:p w14:paraId="0E3EA37E"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6. Միության ԱԾՏ-ի օգտագործման իրավունքի մասին վկայականի, ինչպես նա</w:t>
      </w:r>
      <w:r w:rsidR="00CF05DC">
        <w:rPr>
          <w:rFonts w:ascii="Sylfaen" w:hAnsi="Sylfaen"/>
          <w:sz w:val="24"/>
          <w:szCs w:val="24"/>
        </w:rPr>
        <w:t>եւ</w:t>
      </w:r>
      <w:r w:rsidRPr="00CF05DC">
        <w:rPr>
          <w:rFonts w:ascii="Sylfaen" w:hAnsi="Sylfaen"/>
          <w:sz w:val="24"/>
          <w:szCs w:val="24"/>
        </w:rPr>
        <w:t xml:space="preserve"> Միության ԱԾՏ-ին կցվող փաստաթղթերի կամ կցվող այլ տեսակի փաստաթղթերի գրանցման </w:t>
      </w:r>
      <w:r w:rsidR="00CF05DC">
        <w:rPr>
          <w:rFonts w:ascii="Sylfaen" w:hAnsi="Sylfaen"/>
          <w:sz w:val="24"/>
          <w:szCs w:val="24"/>
        </w:rPr>
        <w:t>եւ</w:t>
      </w:r>
      <w:r w:rsidRPr="00CF05DC">
        <w:rPr>
          <w:rFonts w:ascii="Sylfaen" w:hAnsi="Sylfaen"/>
          <w:sz w:val="24"/>
          <w:szCs w:val="24"/>
        </w:rPr>
        <w:t xml:space="preserve"> (կամ) տրման դիմաց տուրքի վճարման համար գումարների ու վճարային վավերապայմանների մասին տեղեկությունների ստացման ընթացակարգերի խումբը </w:t>
      </w:r>
    </w:p>
    <w:p w14:paraId="1412D9AA" w14:textId="77777777" w:rsidR="00DC6AD9" w:rsidRPr="00CF05DC" w:rsidRDefault="00DC6AD9" w:rsidP="007F1AB5">
      <w:pPr>
        <w:pStyle w:val="af0"/>
        <w:widowControl w:val="0"/>
        <w:tabs>
          <w:tab w:val="left" w:pos="1134"/>
        </w:tabs>
        <w:spacing w:after="160"/>
        <w:ind w:firstLine="567"/>
        <w:rPr>
          <w:rFonts w:ascii="Sylfaen" w:hAnsi="Sylfaen"/>
          <w:sz w:val="24"/>
        </w:rPr>
      </w:pPr>
      <w:r w:rsidRPr="00CF05DC">
        <w:rPr>
          <w:rFonts w:ascii="Sylfaen" w:hAnsi="Sylfaen"/>
          <w:sz w:val="24"/>
        </w:rPr>
        <w:t>21.</w:t>
      </w:r>
      <w:r w:rsidR="007F1AB5" w:rsidRPr="00C13ADE">
        <w:rPr>
          <w:rFonts w:ascii="Sylfaen" w:hAnsi="Sylfaen"/>
          <w:sz w:val="24"/>
        </w:rPr>
        <w:tab/>
      </w:r>
      <w:r w:rsidRPr="00CF05DC">
        <w:rPr>
          <w:rFonts w:ascii="Sylfaen" w:hAnsi="Sylfaen"/>
          <w:sz w:val="24"/>
        </w:rPr>
        <w:t>Միության ԱԾՏ-ի օգտագործման իրավունքի մասին վկայականի, ինչպես նա</w:t>
      </w:r>
      <w:r w:rsidR="00CF05DC">
        <w:rPr>
          <w:rFonts w:ascii="Sylfaen" w:hAnsi="Sylfaen"/>
          <w:sz w:val="24"/>
        </w:rPr>
        <w:t>եւ</w:t>
      </w:r>
      <w:r w:rsidRPr="00CF05DC">
        <w:rPr>
          <w:rFonts w:ascii="Sylfaen" w:hAnsi="Sylfaen"/>
          <w:sz w:val="24"/>
        </w:rPr>
        <w:t xml:space="preserve"> Միության ԱԾՏ-ին կցվող փաստաթղթերի կամ կցվող այլ տեսակի փաստաթղթերի գրանցման </w:t>
      </w:r>
      <w:r w:rsidR="00CF05DC">
        <w:rPr>
          <w:rFonts w:ascii="Sylfaen" w:hAnsi="Sylfaen"/>
          <w:sz w:val="24"/>
        </w:rPr>
        <w:t>եւ</w:t>
      </w:r>
      <w:r w:rsidRPr="00CF05DC">
        <w:rPr>
          <w:rFonts w:ascii="Sylfaen" w:hAnsi="Sylfaen"/>
          <w:sz w:val="24"/>
        </w:rPr>
        <w:t xml:space="preserve"> (կամ) տրման դիմաց տուրքի վճարման համար գումարների ու վճարային վավերապայմանների մասին տեղեկությունների ստացման ընթացակարգերի (P.SP.03.PGR.003) կատարումն իրականացվում է Հրահանգով սահմանված կարգով։</w:t>
      </w:r>
    </w:p>
    <w:p w14:paraId="32350DC6" w14:textId="77777777" w:rsidR="00DC6AD9" w:rsidRPr="00CF05DC" w:rsidRDefault="00DC6AD9" w:rsidP="007F1AB5">
      <w:pPr>
        <w:pStyle w:val="af0"/>
        <w:widowControl w:val="0"/>
        <w:tabs>
          <w:tab w:val="left" w:pos="1134"/>
        </w:tabs>
        <w:spacing w:after="160"/>
        <w:ind w:firstLine="567"/>
        <w:rPr>
          <w:rFonts w:ascii="Sylfaen" w:hAnsi="Sylfaen"/>
          <w:sz w:val="24"/>
        </w:rPr>
      </w:pPr>
      <w:r w:rsidRPr="00CF05DC">
        <w:rPr>
          <w:rFonts w:ascii="Sylfaen" w:hAnsi="Sylfaen"/>
          <w:sz w:val="24"/>
        </w:rPr>
        <w:t xml:space="preserve">Միության ԱԾՏ-ի գրանցման </w:t>
      </w:r>
      <w:r w:rsidR="00CF05DC">
        <w:rPr>
          <w:rFonts w:ascii="Sylfaen" w:hAnsi="Sylfaen"/>
          <w:sz w:val="24"/>
        </w:rPr>
        <w:t>եւ</w:t>
      </w:r>
      <w:r w:rsidRPr="00CF05DC">
        <w:rPr>
          <w:rFonts w:ascii="Sylfaen" w:hAnsi="Sylfaen"/>
          <w:sz w:val="24"/>
        </w:rPr>
        <w:t xml:space="preserve"> Միության ԱԾՏ-ի օգտագործման իրավունքի տրամադրման մասին որոշումը կամ Միության գրանցված ԱԾՏ-ի օգտագործման իրավունքի տրամադրման մասին որոշումն ընդունելու օրվանից հետո 5 աշխատանքային օրվա ընթացքում կատարվում է «Տուրքի վճարման համար գումարների ու վճարային վավերապայմանների մասին տեղեկությունների հարցում» (P.SP.03.PRC.008) ընթացակարգը, որի կատարման արդյունքներով ներկայացման գերատեսչությունը մեկ այլ անդամ պետության ազգային արտոնագրային գերատեսչությունից հարցում է կատարում </w:t>
      </w:r>
      <w:r w:rsidR="00CF05DC">
        <w:rPr>
          <w:rFonts w:ascii="Sylfaen" w:hAnsi="Sylfaen"/>
          <w:sz w:val="24"/>
        </w:rPr>
        <w:t>եւ</w:t>
      </w:r>
      <w:r w:rsidRPr="00CF05DC">
        <w:rPr>
          <w:rFonts w:ascii="Sylfaen" w:hAnsi="Sylfaen"/>
          <w:sz w:val="24"/>
        </w:rPr>
        <w:t xml:space="preserve"> ստանում է Միության ԱԾՏ-ի օգտագործման իրավունքի մասին վկայականի գրանցման </w:t>
      </w:r>
      <w:r w:rsidR="00CF05DC">
        <w:rPr>
          <w:rFonts w:ascii="Sylfaen" w:hAnsi="Sylfaen"/>
          <w:sz w:val="24"/>
        </w:rPr>
        <w:t>եւ</w:t>
      </w:r>
      <w:r w:rsidRPr="00CF05DC">
        <w:rPr>
          <w:rFonts w:ascii="Sylfaen" w:hAnsi="Sylfaen"/>
          <w:sz w:val="24"/>
        </w:rPr>
        <w:t xml:space="preserve"> (կամ) տրման դիմաց տուրքերի գումարների մասին տեղեկություններ </w:t>
      </w:r>
      <w:r w:rsidR="00CF05DC">
        <w:rPr>
          <w:rFonts w:ascii="Sylfaen" w:hAnsi="Sylfaen"/>
          <w:sz w:val="24"/>
        </w:rPr>
        <w:t>եւ</w:t>
      </w:r>
      <w:r w:rsidRPr="00CF05DC">
        <w:rPr>
          <w:rFonts w:ascii="Sylfaen" w:hAnsi="Sylfaen"/>
          <w:sz w:val="24"/>
        </w:rPr>
        <w:t xml:space="preserve"> այդ տուրքի վճարման համար վճարային վավերապայմանների մասին տեղեկություններ՝ այդ տեղեկությունները հետագայում հայտատուին </w:t>
      </w:r>
      <w:r w:rsidR="00CF05DC">
        <w:rPr>
          <w:rFonts w:ascii="Sylfaen" w:hAnsi="Sylfaen"/>
          <w:sz w:val="24"/>
        </w:rPr>
        <w:t>եւ</w:t>
      </w:r>
      <w:r w:rsidRPr="00CF05DC">
        <w:rPr>
          <w:rFonts w:ascii="Sylfaen" w:hAnsi="Sylfaen"/>
          <w:sz w:val="24"/>
        </w:rPr>
        <w:t xml:space="preserve"> յուրաքանչյուր ազգային արտոնագրային գերատեսչություն (ներառյալ ներկայացման գերատեսչությունը) Միության ԱԾՏ-ի գրանցման </w:t>
      </w:r>
      <w:r w:rsidR="00CF05DC">
        <w:rPr>
          <w:rFonts w:ascii="Sylfaen" w:hAnsi="Sylfaen"/>
          <w:sz w:val="24"/>
        </w:rPr>
        <w:t>եւ</w:t>
      </w:r>
      <w:r w:rsidRPr="00CF05DC">
        <w:rPr>
          <w:rFonts w:ascii="Sylfaen" w:hAnsi="Sylfaen"/>
          <w:sz w:val="24"/>
        </w:rPr>
        <w:t xml:space="preserve"> (կամ) օգտագործման իրավունքի մասին վկայականի տրման դիմաց տուրքի վճարման անհրաժեշտության մասին ծանուցման կազմում ուղարկելու համար։</w:t>
      </w:r>
    </w:p>
    <w:p w14:paraId="385E358E" w14:textId="77777777" w:rsidR="00DC6AD9" w:rsidRPr="00C13ADE" w:rsidRDefault="00DC6AD9" w:rsidP="007F1AB5">
      <w:pPr>
        <w:pStyle w:val="af0"/>
        <w:widowControl w:val="0"/>
        <w:tabs>
          <w:tab w:val="left" w:pos="1134"/>
        </w:tabs>
        <w:spacing w:after="160"/>
        <w:ind w:firstLine="567"/>
        <w:rPr>
          <w:rFonts w:ascii="Sylfaen" w:hAnsi="Sylfaen"/>
          <w:sz w:val="24"/>
        </w:rPr>
      </w:pPr>
      <w:r w:rsidRPr="00CF05DC">
        <w:rPr>
          <w:rFonts w:ascii="Sylfaen" w:hAnsi="Sylfaen"/>
          <w:sz w:val="24"/>
        </w:rPr>
        <w:t xml:space="preserve">Միության ԱԾՏ-ի օգտագործման իրավունքի մասին վկայականի գրանցման </w:t>
      </w:r>
      <w:r w:rsidR="00CF05DC">
        <w:rPr>
          <w:rFonts w:ascii="Sylfaen" w:hAnsi="Sylfaen"/>
          <w:sz w:val="24"/>
        </w:rPr>
        <w:t>եւ</w:t>
      </w:r>
      <w:r w:rsidRPr="00CF05DC">
        <w:rPr>
          <w:rFonts w:ascii="Sylfaen" w:hAnsi="Sylfaen"/>
          <w:sz w:val="24"/>
        </w:rPr>
        <w:t xml:space="preserve"> (կամ) տրման դիմաց տուրքի՝ մեկ այլ անդամ պետության ազգային արտոնագրային գերատեսչությունում վճարման հաստատումը ստուգելու անհրաժեշտության դեպքում կատարվում է «Տուրքերի վճարման հաստատման մասին տեղեկությունների հարցում» (P.SP.03.PRC.009) ընթացակարգը, որի կատարման արդյունքներով ներկայացման գերատեսչությունը, հարցման հիման վրա, մեկ այլ անդամ պետության ազգային արտոնագրային գերատեսչությունից ստանում է Միության ԱԾՏ-ի օգտագործման իրավունքի մասին վկայականի գրանցման </w:t>
      </w:r>
      <w:r w:rsidR="00CF05DC">
        <w:rPr>
          <w:rFonts w:ascii="Sylfaen" w:hAnsi="Sylfaen"/>
          <w:sz w:val="24"/>
        </w:rPr>
        <w:t>եւ</w:t>
      </w:r>
      <w:r w:rsidRPr="00CF05DC">
        <w:rPr>
          <w:rFonts w:ascii="Sylfaen" w:hAnsi="Sylfaen"/>
          <w:sz w:val="24"/>
        </w:rPr>
        <w:t xml:space="preserve"> (կամ) տրման դիմաց տուրքի՝ հայտատուի կողմից վճարման հաստատման մասին տեղեկություններ կամ այդ տուրքի ոչ ամբողջական վճարման մասին տեղեկություններ կամ այդ տեղեկությունների բացակայության մասին տեղեկատվություն։</w:t>
      </w:r>
    </w:p>
    <w:p w14:paraId="11394D26" w14:textId="77777777" w:rsidR="007F1AB5" w:rsidRPr="00C13ADE" w:rsidRDefault="007F1AB5" w:rsidP="007F1AB5">
      <w:pPr>
        <w:pStyle w:val="af0"/>
        <w:widowControl w:val="0"/>
        <w:tabs>
          <w:tab w:val="left" w:pos="1134"/>
        </w:tabs>
        <w:spacing w:after="160"/>
        <w:ind w:firstLine="567"/>
        <w:rPr>
          <w:rFonts w:ascii="Sylfaen" w:hAnsi="Sylfaen"/>
          <w:sz w:val="24"/>
        </w:rPr>
      </w:pPr>
    </w:p>
    <w:p w14:paraId="5E5165FF" w14:textId="77777777" w:rsidR="00DC6AD9" w:rsidRPr="00CF05DC" w:rsidRDefault="00DC6AD9" w:rsidP="007F1AB5">
      <w:pPr>
        <w:pStyle w:val="af0"/>
        <w:widowControl w:val="0"/>
        <w:tabs>
          <w:tab w:val="left" w:pos="1134"/>
        </w:tabs>
        <w:spacing w:after="160"/>
        <w:ind w:firstLine="567"/>
        <w:rPr>
          <w:rFonts w:ascii="Sylfaen" w:hAnsi="Sylfaen"/>
          <w:sz w:val="24"/>
        </w:rPr>
      </w:pPr>
      <w:r w:rsidRPr="00CF05DC">
        <w:rPr>
          <w:rFonts w:ascii="Sylfaen" w:hAnsi="Sylfaen"/>
          <w:sz w:val="24"/>
        </w:rPr>
        <w:t>Միության ԱԾՏ-ի միասնական ռեեստրի տեղեկություններում փոփոխությունների կատարման կամ Միության ԱԾՏ-ի օգտագործման իրավունքի մասին վկայականի գործողության ժամկետի երկարաձգման նպատակով հայտատուի կողմից ներկայացման գերատեսչություն ներկայացվող՝ Միության ԱԾՏ հայտին կցվող փաստաթղթերը կամ կցվող այլ տեսակի փաստաթղթերն ազգային արտոնագրային գերատեսչության կողմից ստացվելու անհրաժեշտության դեպքում կատարվում է «Միության ԱԾՏ հայտին կցվող փաստաթղթերի կամ կցվող այլ տեսակի փաստաթղթերի հարցում» (P.SP.03.PRC.012) ընթացակարգը, որի կատարման արդյունքներով ներկայացման գերատեսչությունը, ազգային արտոնագրային գերատեսչության հարցման հիման վրա, էլեկտրոնային տեսքով փաստաթղթերից համապատասխան տեղեկությունները (փաստաթղթերը) ներկայացնում է հարցման պարամետրերին համապատասխան։</w:t>
      </w:r>
    </w:p>
    <w:p w14:paraId="73C2D481" w14:textId="77777777" w:rsidR="00DC6AD9" w:rsidRPr="00CF05DC" w:rsidRDefault="00DC6AD9" w:rsidP="007F1AB5">
      <w:pPr>
        <w:pStyle w:val="af0"/>
        <w:widowControl w:val="0"/>
        <w:tabs>
          <w:tab w:val="left" w:pos="1134"/>
        </w:tabs>
        <w:spacing w:after="160"/>
        <w:ind w:firstLine="567"/>
        <w:rPr>
          <w:rFonts w:ascii="Sylfaen" w:hAnsi="Sylfaen"/>
          <w:sz w:val="24"/>
        </w:rPr>
      </w:pPr>
      <w:r w:rsidRPr="00CF05DC">
        <w:rPr>
          <w:rFonts w:ascii="Sylfaen" w:hAnsi="Sylfaen"/>
          <w:sz w:val="24"/>
        </w:rPr>
        <w:t>Տեղեկությունների հարցումն ու ներկայացումն իրականացվում է Ազգային արտոնագրային գերատեսչությունների միջ</w:t>
      </w:r>
      <w:r w:rsidR="00CF05DC">
        <w:rPr>
          <w:rFonts w:ascii="Sylfaen" w:hAnsi="Sylfaen"/>
          <w:sz w:val="24"/>
        </w:rPr>
        <w:t>եւ</w:t>
      </w:r>
      <w:r w:rsidRPr="00CF05DC">
        <w:rPr>
          <w:rFonts w:ascii="Sylfaen" w:hAnsi="Sylfaen"/>
          <w:sz w:val="24"/>
        </w:rPr>
        <w:t xml:space="preserve"> տեղեկատվական փոխգործակցության կանոնակարգին համապատասխան։</w:t>
      </w:r>
    </w:p>
    <w:p w14:paraId="145F5625" w14:textId="77777777" w:rsidR="00DC6AD9" w:rsidRPr="00CF05DC" w:rsidRDefault="00DC6AD9" w:rsidP="007F1AB5">
      <w:pPr>
        <w:pStyle w:val="af0"/>
        <w:widowControl w:val="0"/>
        <w:tabs>
          <w:tab w:val="left" w:pos="1134"/>
        </w:tabs>
        <w:spacing w:after="160"/>
        <w:ind w:firstLine="567"/>
        <w:rPr>
          <w:rFonts w:ascii="Sylfaen" w:hAnsi="Sylfaen"/>
          <w:sz w:val="24"/>
        </w:rPr>
      </w:pPr>
      <w:r w:rsidRPr="00CF05DC">
        <w:rPr>
          <w:rFonts w:ascii="Sylfaen" w:hAnsi="Sylfaen"/>
          <w:sz w:val="24"/>
        </w:rPr>
        <w:t>Ներկայացվող տեղեկությունների ձ</w:t>
      </w:r>
      <w:r w:rsidR="00CF05DC">
        <w:rPr>
          <w:rFonts w:ascii="Sylfaen" w:hAnsi="Sylfaen"/>
          <w:sz w:val="24"/>
        </w:rPr>
        <w:t>եւ</w:t>
      </w:r>
      <w:r w:rsidRPr="00CF05DC">
        <w:rPr>
          <w:rFonts w:ascii="Sylfaen" w:hAnsi="Sylfaen"/>
          <w:sz w:val="24"/>
        </w:rPr>
        <w:t xml:space="preserve">աչափն ու կառուցվածքը պետք է համապատասխանեն Էլեկտրոնային փաստաթղթերի </w:t>
      </w:r>
      <w:r w:rsidR="00CF05DC">
        <w:rPr>
          <w:rFonts w:ascii="Sylfaen" w:hAnsi="Sylfaen"/>
          <w:sz w:val="24"/>
        </w:rPr>
        <w:t>եւ</w:t>
      </w:r>
      <w:r w:rsidRPr="00CF05DC">
        <w:rPr>
          <w:rFonts w:ascii="Sylfaen" w:hAnsi="Sylfaen"/>
          <w:sz w:val="24"/>
        </w:rPr>
        <w:t xml:space="preserve"> տեղեկությունների ձ</w:t>
      </w:r>
      <w:r w:rsidR="00CF05DC">
        <w:rPr>
          <w:rFonts w:ascii="Sylfaen" w:hAnsi="Sylfaen"/>
          <w:sz w:val="24"/>
        </w:rPr>
        <w:t>եւ</w:t>
      </w:r>
      <w:r w:rsidRPr="00CF05DC">
        <w:rPr>
          <w:rFonts w:ascii="Sylfaen" w:hAnsi="Sylfaen"/>
          <w:sz w:val="24"/>
        </w:rPr>
        <w:t>աչափերի ու կառուցվածքների նկարագրությանը։</w:t>
      </w:r>
    </w:p>
    <w:p w14:paraId="287897E5" w14:textId="77777777" w:rsidR="00DC6AD9" w:rsidRPr="00CF05DC" w:rsidRDefault="00DC6AD9" w:rsidP="007F1AB5">
      <w:pPr>
        <w:pStyle w:val="af0"/>
        <w:widowControl w:val="0"/>
        <w:tabs>
          <w:tab w:val="left" w:pos="1134"/>
        </w:tabs>
        <w:spacing w:after="160"/>
        <w:ind w:firstLine="567"/>
        <w:rPr>
          <w:rFonts w:ascii="Sylfaen" w:hAnsi="Sylfaen"/>
          <w:sz w:val="24"/>
        </w:rPr>
      </w:pPr>
      <w:r w:rsidRPr="00CF05DC">
        <w:rPr>
          <w:rFonts w:ascii="Sylfaen" w:hAnsi="Sylfaen"/>
          <w:sz w:val="24"/>
        </w:rPr>
        <w:t>22.</w:t>
      </w:r>
      <w:r w:rsidR="007F1AB5" w:rsidRPr="00C13ADE">
        <w:rPr>
          <w:rFonts w:ascii="Sylfaen" w:hAnsi="Sylfaen"/>
          <w:sz w:val="24"/>
        </w:rPr>
        <w:tab/>
      </w:r>
      <w:r w:rsidRPr="00CF05DC">
        <w:rPr>
          <w:rFonts w:ascii="Sylfaen" w:hAnsi="Sylfaen"/>
          <w:sz w:val="24"/>
        </w:rPr>
        <w:t>Միության ԱԾՏ-ի օգտագործման իրավունքի մասին վկայականի, ինչպես նա</w:t>
      </w:r>
      <w:r w:rsidR="00CF05DC">
        <w:rPr>
          <w:rFonts w:ascii="Sylfaen" w:hAnsi="Sylfaen"/>
          <w:sz w:val="24"/>
        </w:rPr>
        <w:t>եւ</w:t>
      </w:r>
      <w:r w:rsidRPr="00CF05DC">
        <w:rPr>
          <w:rFonts w:ascii="Sylfaen" w:hAnsi="Sylfaen"/>
          <w:sz w:val="24"/>
        </w:rPr>
        <w:t xml:space="preserve"> Միության ԱԾՏ-ին կցվող փաստաթղթերի կամ կցվող այլ տեսակի փաստաթղթերի գրանցման </w:t>
      </w:r>
      <w:r w:rsidR="00CF05DC">
        <w:rPr>
          <w:rFonts w:ascii="Sylfaen" w:hAnsi="Sylfaen"/>
          <w:sz w:val="24"/>
        </w:rPr>
        <w:t>եւ</w:t>
      </w:r>
      <w:r w:rsidRPr="00CF05DC">
        <w:rPr>
          <w:rFonts w:ascii="Sylfaen" w:hAnsi="Sylfaen"/>
          <w:sz w:val="24"/>
        </w:rPr>
        <w:t xml:space="preserve"> (կամ) տրման դիմաց տուրքի վճարման համար գումարների ու վճարային վավերապայմանների մասին տեղեկությունների ստացման ընթացակարգերի խմբի նկարագրությունը ներկայացված է 4-րդ նկարում։</w:t>
      </w:r>
    </w:p>
    <w:p w14:paraId="3567E67D" w14:textId="77777777" w:rsidR="00DC6AD9" w:rsidRPr="00CF05DC" w:rsidRDefault="002C1A7F" w:rsidP="00CF05DC">
      <w:pPr>
        <w:pStyle w:val="a9"/>
        <w:keepNext w:val="0"/>
        <w:keepLines w:val="0"/>
        <w:widowControl w:val="0"/>
        <w:spacing w:before="0" w:after="160" w:line="360" w:lineRule="auto"/>
        <w:rPr>
          <w:rFonts w:ascii="Sylfaen" w:hAnsi="Sylfaen"/>
          <w:sz w:val="24"/>
          <w:szCs w:val="24"/>
        </w:rPr>
      </w:pPr>
      <w:r>
        <w:rPr>
          <w:rFonts w:ascii="Sylfaen" w:hAnsi="Sylfaen"/>
          <w:noProof/>
          <w:sz w:val="24"/>
          <w:lang w:val="en-US" w:eastAsia="en-US" w:bidi="ar-SA"/>
        </w:rPr>
        <w:pict w14:anchorId="6B792DE6">
          <v:group id="_x0000_s1668" style="position:absolute;left:0;text-align:left;margin-left:-6.85pt;margin-top:21.15pt;width:451.45pt;height:216.95pt;z-index:252118528" coordorigin="1281,1841" coordsize="9029,4339">
            <v:rect id="_x0000_s1653" style="position:absolute;left:2633;top:1901;width:1540;height:414" stroked="f">
              <v:textbox>
                <w:txbxContent>
                  <w:p w14:paraId="447D1F4A" w14:textId="77777777" w:rsidR="00423BF2" w:rsidRPr="00B65660" w:rsidRDefault="00423BF2">
                    <w:pPr>
                      <w:rPr>
                        <w:rFonts w:ascii="Sylfaen" w:hAnsi="Sylfaen"/>
                        <w:sz w:val="12"/>
                        <w:szCs w:val="12"/>
                      </w:rPr>
                    </w:pPr>
                    <w:r w:rsidRPr="00B65660">
                      <w:rPr>
                        <w:rFonts w:ascii="Sylfaen" w:hAnsi="Sylfaen"/>
                        <w:sz w:val="12"/>
                        <w:szCs w:val="12"/>
                      </w:rPr>
                      <w:t>«Մասնակցություն»</w:t>
                    </w:r>
                  </w:p>
                </w:txbxContent>
              </v:textbox>
            </v:rect>
            <v:rect id="_x0000_s1654" style="position:absolute;left:5985;top:3420;width:1540;height:414" stroked="f">
              <v:textbox>
                <w:txbxContent>
                  <w:p w14:paraId="49A63A57" w14:textId="77777777" w:rsidR="00423BF2" w:rsidRPr="00B65660" w:rsidRDefault="00423BF2" w:rsidP="00327306">
                    <w:pPr>
                      <w:rPr>
                        <w:rFonts w:ascii="Sylfaen" w:hAnsi="Sylfaen"/>
                        <w:sz w:val="12"/>
                        <w:szCs w:val="12"/>
                      </w:rPr>
                    </w:pPr>
                    <w:r w:rsidRPr="00B65660">
                      <w:rPr>
                        <w:rFonts w:ascii="Sylfaen" w:hAnsi="Sylfaen"/>
                        <w:sz w:val="12"/>
                        <w:szCs w:val="12"/>
                      </w:rPr>
                      <w:t>«Մասնակցություն»</w:t>
                    </w:r>
                  </w:p>
                </w:txbxContent>
              </v:textbox>
            </v:rect>
            <v:rect id="_x0000_s1655" style="position:absolute;left:4082;top:3491;width:1540;height:414" stroked="f">
              <v:textbox>
                <w:txbxContent>
                  <w:p w14:paraId="2010CB1F" w14:textId="77777777" w:rsidR="00423BF2" w:rsidRPr="00B65660" w:rsidRDefault="00423BF2" w:rsidP="00327306">
                    <w:pPr>
                      <w:rPr>
                        <w:rFonts w:ascii="Sylfaen" w:hAnsi="Sylfaen"/>
                        <w:sz w:val="12"/>
                        <w:szCs w:val="12"/>
                      </w:rPr>
                    </w:pPr>
                    <w:r w:rsidRPr="00B65660">
                      <w:rPr>
                        <w:rFonts w:ascii="Sylfaen" w:hAnsi="Sylfaen"/>
                        <w:sz w:val="12"/>
                        <w:szCs w:val="12"/>
                      </w:rPr>
                      <w:t>«Մասնակցություն»</w:t>
                    </w:r>
                  </w:p>
                </w:txbxContent>
              </v:textbox>
            </v:rect>
            <v:rect id="_x0000_s1656" style="position:absolute;left:7269;top:1841;width:1540;height:414" stroked="f">
              <v:textbox>
                <w:txbxContent>
                  <w:p w14:paraId="0B274440" w14:textId="77777777" w:rsidR="00423BF2" w:rsidRPr="00B65660" w:rsidRDefault="00423BF2" w:rsidP="00327306">
                    <w:pPr>
                      <w:rPr>
                        <w:rFonts w:ascii="Sylfaen" w:hAnsi="Sylfaen"/>
                        <w:sz w:val="12"/>
                        <w:szCs w:val="12"/>
                      </w:rPr>
                    </w:pPr>
                    <w:r w:rsidRPr="00B65660">
                      <w:rPr>
                        <w:rFonts w:ascii="Sylfaen" w:hAnsi="Sylfaen"/>
                        <w:sz w:val="12"/>
                        <w:szCs w:val="12"/>
                      </w:rPr>
                      <w:t>«Մասնակցություն»</w:t>
                    </w:r>
                  </w:p>
                </w:txbxContent>
              </v:textbox>
            </v:rect>
            <v:rect id="_x0000_s1657" style="position:absolute;left:2893;top:5696;width:1540;height:414" stroked="f">
              <v:textbox>
                <w:txbxContent>
                  <w:p w14:paraId="3CAD7296" w14:textId="77777777" w:rsidR="00423BF2" w:rsidRPr="00B65660" w:rsidRDefault="00423BF2" w:rsidP="00327306">
                    <w:pPr>
                      <w:rPr>
                        <w:rFonts w:ascii="Sylfaen" w:hAnsi="Sylfaen"/>
                        <w:sz w:val="12"/>
                        <w:szCs w:val="12"/>
                      </w:rPr>
                    </w:pPr>
                    <w:r w:rsidRPr="00B65660">
                      <w:rPr>
                        <w:rFonts w:ascii="Sylfaen" w:hAnsi="Sylfaen"/>
                        <w:sz w:val="12"/>
                        <w:szCs w:val="12"/>
                      </w:rPr>
                      <w:t>«Մասնակցություն»</w:t>
                    </w:r>
                  </w:p>
                </w:txbxContent>
              </v:textbox>
            </v:rect>
            <v:rect id="_x0000_s1658" style="position:absolute;left:7204;top:5696;width:1540;height:414" stroked="f">
              <v:textbox>
                <w:txbxContent>
                  <w:p w14:paraId="75778C45" w14:textId="77777777" w:rsidR="00423BF2" w:rsidRPr="00B65660" w:rsidRDefault="00423BF2" w:rsidP="00327306">
                    <w:pPr>
                      <w:rPr>
                        <w:rFonts w:ascii="Sylfaen" w:hAnsi="Sylfaen"/>
                        <w:sz w:val="12"/>
                        <w:szCs w:val="12"/>
                      </w:rPr>
                    </w:pPr>
                    <w:r w:rsidRPr="00B65660">
                      <w:rPr>
                        <w:rFonts w:ascii="Sylfaen" w:hAnsi="Sylfaen"/>
                        <w:sz w:val="12"/>
                        <w:szCs w:val="12"/>
                      </w:rPr>
                      <w:t>«Մասնակցություն»</w:t>
                    </w:r>
                  </w:p>
                </w:txbxContent>
              </v:textbox>
            </v:rect>
            <v:rect id="_x0000_s1659" style="position:absolute;left:1281;top:3905;width:2379;height:1067" stroked="f">
              <v:textbox>
                <w:txbxContent>
                  <w:p w14:paraId="5B5B6850" w14:textId="77777777" w:rsidR="00423BF2" w:rsidRPr="00B65660" w:rsidRDefault="00423BF2" w:rsidP="00327306">
                    <w:pPr>
                      <w:spacing w:after="0" w:line="240" w:lineRule="auto"/>
                      <w:jc w:val="center"/>
                      <w:rPr>
                        <w:rFonts w:ascii="Sylfaen" w:eastAsia="Times New Roman" w:hAnsi="Sylfaen"/>
                        <w:sz w:val="12"/>
                        <w:szCs w:val="12"/>
                      </w:rPr>
                    </w:pPr>
                    <w:r w:rsidRPr="00B65660">
                      <w:rPr>
                        <w:rFonts w:ascii="Sylfaen" w:hAnsi="Sylfaen"/>
                        <w:sz w:val="12"/>
                        <w:szCs w:val="12"/>
                      </w:rPr>
                      <w:t>Ներկայացման գերատեսչություն</w:t>
                    </w:r>
                  </w:p>
                  <w:p w14:paraId="5CBD9C94" w14:textId="77777777" w:rsidR="00423BF2" w:rsidRPr="00B65660" w:rsidRDefault="00423BF2" w:rsidP="00327306">
                    <w:pPr>
                      <w:jc w:val="center"/>
                      <w:rPr>
                        <w:rFonts w:ascii="Sylfaen" w:hAnsi="Sylfaen"/>
                        <w:sz w:val="12"/>
                        <w:szCs w:val="12"/>
                      </w:rPr>
                    </w:pPr>
                    <w:r w:rsidRPr="00B65660">
                      <w:rPr>
                        <w:rFonts w:ascii="Sylfaen" w:hAnsi="Sylfaen"/>
                        <w:sz w:val="12"/>
                        <w:szCs w:val="12"/>
                      </w:rPr>
                      <w:t>(P.SP.03.ACT.001)</w:t>
                    </w:r>
                  </w:p>
                </w:txbxContent>
              </v:textbox>
            </v:rect>
            <v:rect id="_x0000_s1660" style="position:absolute;left:7910;top:4121;width:2400;height:851" stroked="f">
              <v:textbox>
                <w:txbxContent>
                  <w:p w14:paraId="5BD908A2" w14:textId="77777777" w:rsidR="00423BF2" w:rsidRPr="00B65660" w:rsidRDefault="00423BF2" w:rsidP="00327306">
                    <w:pPr>
                      <w:spacing w:after="0" w:line="240" w:lineRule="auto"/>
                      <w:jc w:val="center"/>
                      <w:rPr>
                        <w:rFonts w:ascii="Sylfaen" w:eastAsia="Times New Roman" w:hAnsi="Sylfaen"/>
                        <w:sz w:val="12"/>
                        <w:szCs w:val="12"/>
                      </w:rPr>
                    </w:pPr>
                    <w:r w:rsidRPr="00B65660">
                      <w:rPr>
                        <w:rFonts w:ascii="Sylfaen" w:hAnsi="Sylfaen"/>
                        <w:sz w:val="12"/>
                        <w:szCs w:val="12"/>
                      </w:rPr>
                      <w:t>Ազգային արտոնագրային գերատեսչություն</w:t>
                    </w:r>
                  </w:p>
                  <w:p w14:paraId="302D17FA" w14:textId="77777777" w:rsidR="00423BF2" w:rsidRPr="00B65660" w:rsidRDefault="00423BF2" w:rsidP="00327306">
                    <w:pPr>
                      <w:jc w:val="center"/>
                      <w:rPr>
                        <w:rFonts w:ascii="Sylfaen" w:hAnsi="Sylfaen"/>
                        <w:sz w:val="12"/>
                        <w:szCs w:val="12"/>
                      </w:rPr>
                    </w:pPr>
                    <w:r w:rsidRPr="00B65660">
                      <w:rPr>
                        <w:rFonts w:ascii="Sylfaen" w:hAnsi="Sylfaen"/>
                        <w:sz w:val="12"/>
                        <w:szCs w:val="12"/>
                      </w:rPr>
                      <w:t>(P.SP.03.ACT.002)</w:t>
                    </w:r>
                  </w:p>
                </w:txbxContent>
              </v:textbox>
            </v:rect>
            <v:rect id="_x0000_s1661" style="position:absolute;left:4500;top:4972;width:2274;height:1208" stroked="f">
              <v:textbox>
                <w:txbxContent>
                  <w:p w14:paraId="39C66E8B" w14:textId="77777777" w:rsidR="00423BF2" w:rsidRPr="00B65660" w:rsidRDefault="00423BF2" w:rsidP="00327306">
                    <w:pPr>
                      <w:spacing w:after="0" w:line="240" w:lineRule="auto"/>
                      <w:jc w:val="center"/>
                      <w:rPr>
                        <w:rFonts w:ascii="Sylfaen" w:eastAsia="Times New Roman" w:hAnsi="Sylfaen"/>
                        <w:sz w:val="12"/>
                        <w:szCs w:val="12"/>
                      </w:rPr>
                    </w:pPr>
                    <w:r w:rsidRPr="00B65660">
                      <w:rPr>
                        <w:rFonts w:ascii="Sylfaen" w:hAnsi="Sylfaen"/>
                        <w:sz w:val="12"/>
                        <w:szCs w:val="12"/>
                      </w:rPr>
                      <w:t>Տուրքերի վճարման հաստատման մասին տեղեկությունների հարցում</w:t>
                    </w:r>
                  </w:p>
                  <w:p w14:paraId="0C8B986D" w14:textId="77777777" w:rsidR="00423BF2" w:rsidRPr="00B65660" w:rsidRDefault="00423BF2" w:rsidP="00327306">
                    <w:pPr>
                      <w:jc w:val="center"/>
                      <w:rPr>
                        <w:rFonts w:ascii="Sylfaen" w:hAnsi="Sylfaen"/>
                        <w:sz w:val="12"/>
                        <w:szCs w:val="12"/>
                      </w:rPr>
                    </w:pPr>
                    <w:r w:rsidRPr="00B65660">
                      <w:rPr>
                        <w:rFonts w:ascii="Sylfaen" w:hAnsi="Sylfaen"/>
                        <w:sz w:val="12"/>
                        <w:szCs w:val="12"/>
                      </w:rPr>
                      <w:t>(P.SP.03.PRC.009)</w:t>
                    </w:r>
                  </w:p>
                </w:txbxContent>
              </v:textbox>
            </v:rect>
            <v:rect id="_x0000_s1664" style="position:absolute;left:4380;top:2255;width:2688;height:1095" stroked="f">
              <v:textbox>
                <w:txbxContent>
                  <w:p w14:paraId="143A4DC9" w14:textId="77777777" w:rsidR="00423BF2" w:rsidRPr="00B65660" w:rsidRDefault="00423BF2" w:rsidP="00327306">
                    <w:pPr>
                      <w:spacing w:after="0" w:line="240" w:lineRule="auto"/>
                      <w:jc w:val="center"/>
                      <w:rPr>
                        <w:rFonts w:ascii="Sylfaen" w:eastAsia="Times New Roman" w:hAnsi="Sylfaen"/>
                        <w:sz w:val="12"/>
                        <w:szCs w:val="12"/>
                      </w:rPr>
                    </w:pPr>
                    <w:r w:rsidRPr="00B65660">
                      <w:rPr>
                        <w:rFonts w:ascii="Sylfaen" w:hAnsi="Sylfaen"/>
                        <w:sz w:val="12"/>
                        <w:szCs w:val="12"/>
                      </w:rPr>
                      <w:t>Տուրքի վճարման համար գումարների ու վճարային վավերապայմանների մասին տեղեկությունների հարցում</w:t>
                    </w:r>
                  </w:p>
                  <w:p w14:paraId="1BC6D10B" w14:textId="77777777" w:rsidR="00423BF2" w:rsidRPr="00B65660" w:rsidRDefault="00423BF2" w:rsidP="00327306">
                    <w:pPr>
                      <w:jc w:val="center"/>
                      <w:rPr>
                        <w:rFonts w:ascii="Sylfaen" w:hAnsi="Sylfaen"/>
                        <w:sz w:val="12"/>
                        <w:szCs w:val="12"/>
                      </w:rPr>
                    </w:pPr>
                    <w:r w:rsidRPr="00B65660">
                      <w:rPr>
                        <w:rFonts w:ascii="Sylfaen" w:hAnsi="Sylfaen"/>
                        <w:sz w:val="12"/>
                        <w:szCs w:val="12"/>
                      </w:rPr>
                      <w:t>(P.SP.03.PRC.008)</w:t>
                    </w:r>
                  </w:p>
                </w:txbxContent>
              </v:textbox>
            </v:rect>
          </v:group>
        </w:pict>
      </w:r>
      <w:r>
        <w:rPr>
          <w:rFonts w:ascii="Sylfaen" w:hAnsi="Sylfaen"/>
          <w:noProof/>
          <w:sz w:val="24"/>
          <w:lang w:val="en-US" w:eastAsia="en-US" w:bidi="ar-SA"/>
        </w:rPr>
        <w:pict w14:anchorId="22E2BB1B">
          <v:rect id="_x0000_s1662" style="position:absolute;left:0;text-align:left;margin-left:137.75pt;margin-top:289.1pt;width:142.2pt;height:83pt;z-index:252108288" stroked="f">
            <v:textbox>
              <w:txbxContent>
                <w:p w14:paraId="1842B280" w14:textId="77777777" w:rsidR="00423BF2" w:rsidRPr="00B65660" w:rsidRDefault="00423BF2" w:rsidP="00327306">
                  <w:pPr>
                    <w:spacing w:after="0" w:line="240" w:lineRule="auto"/>
                    <w:jc w:val="center"/>
                    <w:rPr>
                      <w:rFonts w:ascii="Sylfaen" w:eastAsia="Times New Roman" w:hAnsi="Sylfaen"/>
                      <w:sz w:val="12"/>
                      <w:szCs w:val="12"/>
                    </w:rPr>
                  </w:pPr>
                  <w:r w:rsidRPr="00B65660">
                    <w:rPr>
                      <w:rFonts w:ascii="Sylfaen" w:hAnsi="Sylfaen"/>
                      <w:sz w:val="12"/>
                      <w:szCs w:val="12"/>
                    </w:rPr>
                    <w:t>Միության ԱԾՏ-ների վերաբերյալ հայտին կցվող փաստաթղթերի կամ այլ տեսակի կցվող փաստաթղթերի հարցում</w:t>
                  </w:r>
                </w:p>
                <w:p w14:paraId="51C69C16" w14:textId="77777777" w:rsidR="00423BF2" w:rsidRPr="00B65660" w:rsidRDefault="00423BF2" w:rsidP="00327306">
                  <w:pPr>
                    <w:jc w:val="center"/>
                    <w:rPr>
                      <w:rFonts w:ascii="Sylfaen" w:hAnsi="Sylfaen"/>
                      <w:sz w:val="12"/>
                      <w:szCs w:val="12"/>
                    </w:rPr>
                  </w:pPr>
                  <w:r w:rsidRPr="00B65660">
                    <w:rPr>
                      <w:rFonts w:ascii="Sylfaen" w:hAnsi="Sylfaen"/>
                      <w:sz w:val="12"/>
                      <w:szCs w:val="12"/>
                    </w:rPr>
                    <w:t>(P.SP.03.PRC.012)</w:t>
                  </w:r>
                </w:p>
              </w:txbxContent>
            </v:textbox>
          </v:rect>
        </w:pict>
      </w:r>
      <w:r w:rsidR="00DC6AD9" w:rsidRPr="00CF05DC">
        <w:rPr>
          <w:rFonts w:ascii="Sylfaen" w:hAnsi="Sylfaen"/>
          <w:sz w:val="24"/>
          <w:szCs w:val="24"/>
        </w:rPr>
        <w:object w:dxaOrig="8761" w:dyaOrig="7421" w14:anchorId="6F30B9AC">
          <v:shape id="_x0000_i1028" type="#_x0000_t75" style="width:438.7pt;height:370.05pt" o:ole="">
            <v:imagedata r:id="rId13" o:title=""/>
          </v:shape>
          <o:OLEObject Type="Embed" ProgID="Visio.Drawing.15" ShapeID="_x0000_i1028" DrawAspect="Content" ObjectID="_1824988342" r:id="rId14"/>
        </w:object>
      </w:r>
    </w:p>
    <w:p w14:paraId="6E020906" w14:textId="77777777" w:rsidR="00DC6AD9" w:rsidRPr="00C13ADE" w:rsidRDefault="00DC6AD9" w:rsidP="00CF05DC">
      <w:pPr>
        <w:pStyle w:val="a8"/>
      </w:pPr>
      <w:r w:rsidRPr="00CF05DC">
        <w:t>Նկար 4. Միության ԱԾՏ-ի օգտագործման իրավունքի մասին վկայականի, ինչպես նա</w:t>
      </w:r>
      <w:r w:rsidR="00CF05DC">
        <w:t>եւ</w:t>
      </w:r>
      <w:r w:rsidRPr="00CF05DC">
        <w:t xml:space="preserve"> Միության ԱԾՏ-ին կցվող փաստաթղթերի կամ կցվող այլ տեսակի փաստաթղթերի գրանցման </w:t>
      </w:r>
      <w:r w:rsidR="00CF05DC">
        <w:t>եւ</w:t>
      </w:r>
      <w:r w:rsidRPr="00CF05DC">
        <w:t xml:space="preserve"> (կամ) տրման դիմաց տուրքի վճարման համար գումարների ու վճարային վավերապայմանների մասին տեղեկությունների ստացման ընթացակարգերի խմբի ընդհանուր սխեմա</w:t>
      </w:r>
    </w:p>
    <w:p w14:paraId="5F210D2F" w14:textId="77777777" w:rsidR="007F1AB5" w:rsidRPr="00C13ADE" w:rsidRDefault="007F1AB5" w:rsidP="007F1AB5">
      <w:pPr>
        <w:pStyle w:val="a1"/>
      </w:pPr>
    </w:p>
    <w:p w14:paraId="1203B465" w14:textId="77777777" w:rsidR="00DC6AD9" w:rsidRPr="00CF05DC" w:rsidRDefault="00DC6AD9" w:rsidP="007F1AB5">
      <w:pPr>
        <w:pStyle w:val="af0"/>
        <w:widowControl w:val="0"/>
        <w:tabs>
          <w:tab w:val="left" w:pos="1134"/>
        </w:tabs>
        <w:spacing w:after="160"/>
        <w:ind w:firstLine="567"/>
        <w:rPr>
          <w:rFonts w:ascii="Sylfaen" w:hAnsi="Sylfaen"/>
          <w:sz w:val="24"/>
        </w:rPr>
      </w:pPr>
      <w:r w:rsidRPr="00CF05DC">
        <w:rPr>
          <w:rFonts w:ascii="Sylfaen" w:hAnsi="Sylfaen"/>
          <w:sz w:val="24"/>
        </w:rPr>
        <w:t>23.</w:t>
      </w:r>
      <w:r w:rsidR="007F1AB5" w:rsidRPr="00C13ADE">
        <w:rPr>
          <w:rFonts w:ascii="Sylfaen" w:hAnsi="Sylfaen"/>
          <w:sz w:val="24"/>
        </w:rPr>
        <w:tab/>
      </w:r>
      <w:r w:rsidRPr="00CF05DC">
        <w:rPr>
          <w:rFonts w:ascii="Sylfaen" w:hAnsi="Sylfaen"/>
          <w:sz w:val="24"/>
        </w:rPr>
        <w:t>Ընդհանուր գործընթացի՝ Միության ԱԾՏ-ի օգտագործման իրավունքի մասին վկայականի, ինչպես նա</w:t>
      </w:r>
      <w:r w:rsidR="00CF05DC">
        <w:rPr>
          <w:rFonts w:ascii="Sylfaen" w:hAnsi="Sylfaen"/>
          <w:sz w:val="24"/>
        </w:rPr>
        <w:t>եւ</w:t>
      </w:r>
      <w:r w:rsidRPr="00CF05DC">
        <w:rPr>
          <w:rFonts w:ascii="Sylfaen" w:hAnsi="Sylfaen"/>
          <w:sz w:val="24"/>
        </w:rPr>
        <w:t xml:space="preserve"> Միության ԱԾՏ-ին կցվող փաստաթղթերի կամ կցվող այլ տեսակի փաստաթղթերի գրանցման </w:t>
      </w:r>
      <w:r w:rsidR="00CF05DC">
        <w:rPr>
          <w:rFonts w:ascii="Sylfaen" w:hAnsi="Sylfaen"/>
          <w:sz w:val="24"/>
        </w:rPr>
        <w:t>եւ</w:t>
      </w:r>
      <w:r w:rsidRPr="00CF05DC">
        <w:rPr>
          <w:rFonts w:ascii="Sylfaen" w:hAnsi="Sylfaen"/>
          <w:sz w:val="24"/>
        </w:rPr>
        <w:t xml:space="preserve"> (կամ) տրման դիմաց տուրքի վճարման համար գումարների ու վճարային վավերապայմանների մասին տեղեկությունների ստացման ընթացակարգերի խմբի նկարագրությունը ներկայացված է 4-րդ նկարում։</w:t>
      </w:r>
    </w:p>
    <w:p w14:paraId="332C44E2" w14:textId="77777777" w:rsidR="007F1AB5" w:rsidRDefault="007F1AB5">
      <w:pPr>
        <w:spacing w:line="276" w:lineRule="auto"/>
        <w:jc w:val="left"/>
        <w:rPr>
          <w:rFonts w:ascii="Sylfaen" w:eastAsia="Times New Roman" w:hAnsi="Sylfaen"/>
          <w:sz w:val="24"/>
          <w:szCs w:val="24"/>
        </w:rPr>
      </w:pPr>
      <w:r>
        <w:rPr>
          <w:rFonts w:ascii="Sylfaen" w:hAnsi="Sylfaen"/>
          <w:sz w:val="24"/>
        </w:rPr>
        <w:br w:type="page"/>
      </w:r>
    </w:p>
    <w:p w14:paraId="445B62CD"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 xml:space="preserve">Աղյուսակ 4 </w:t>
      </w:r>
    </w:p>
    <w:p w14:paraId="00EA1E01" w14:textId="77777777" w:rsidR="00DC6AD9" w:rsidRPr="00CF05DC" w:rsidRDefault="00DC6AD9" w:rsidP="00CF05DC">
      <w:pPr>
        <w:pStyle w:val="af5"/>
        <w:keepNext w:val="0"/>
        <w:widowControl w:val="0"/>
        <w:spacing w:after="160" w:line="360" w:lineRule="auto"/>
        <w:rPr>
          <w:rFonts w:ascii="Sylfaen" w:hAnsi="Sylfaen"/>
          <w:noProof/>
          <w:sz w:val="24"/>
          <w:szCs w:val="24"/>
        </w:rPr>
      </w:pPr>
      <w:r w:rsidRPr="00CF05DC">
        <w:rPr>
          <w:rFonts w:ascii="Sylfaen" w:hAnsi="Sylfaen"/>
          <w:sz w:val="24"/>
          <w:szCs w:val="24"/>
        </w:rPr>
        <w:t>Ընդհանուր գործընթացի՝ Միության ԱԾՏ-ի օգտագործման իրավունքի մասին վկայականի, ինչպես նա</w:t>
      </w:r>
      <w:r w:rsidR="00CF05DC">
        <w:rPr>
          <w:rFonts w:ascii="Sylfaen" w:hAnsi="Sylfaen"/>
          <w:sz w:val="24"/>
          <w:szCs w:val="24"/>
        </w:rPr>
        <w:t>եւ</w:t>
      </w:r>
      <w:r w:rsidRPr="00CF05DC">
        <w:rPr>
          <w:rFonts w:ascii="Sylfaen" w:hAnsi="Sylfaen"/>
          <w:sz w:val="24"/>
          <w:szCs w:val="24"/>
        </w:rPr>
        <w:t xml:space="preserve"> Միության ԱԾՏ-ին կցվող փաստաթղթերի կամ կցվող այլ տեսակի փաստաթղթերի գրանցման </w:t>
      </w:r>
      <w:r w:rsidR="00CF05DC">
        <w:rPr>
          <w:rFonts w:ascii="Sylfaen" w:hAnsi="Sylfaen"/>
          <w:sz w:val="24"/>
          <w:szCs w:val="24"/>
        </w:rPr>
        <w:t>եւ</w:t>
      </w:r>
      <w:r w:rsidRPr="00CF05DC">
        <w:rPr>
          <w:rFonts w:ascii="Sylfaen" w:hAnsi="Sylfaen"/>
          <w:sz w:val="24"/>
          <w:szCs w:val="24"/>
        </w:rPr>
        <w:t xml:space="preserve"> (կամ) տրման դիմաց տուրքի վճարման համար գումարների ու վճարային վավերապայմանների մասին տեղեկությունների ստացման ընթացակարգերի խմբի մեջ մտնող ընթացակարգերի ցանկը</w:t>
      </w:r>
    </w:p>
    <w:tbl>
      <w:tblPr>
        <w:tblStyle w:val="TableGrid"/>
        <w:tblW w:w="9356" w:type="dxa"/>
        <w:tblLayout w:type="fixed"/>
        <w:tblLook w:val="0600" w:firstRow="0" w:lastRow="0" w:firstColumn="0" w:lastColumn="0" w:noHBand="1" w:noVBand="1"/>
      </w:tblPr>
      <w:tblGrid>
        <w:gridCol w:w="2415"/>
        <w:gridCol w:w="3471"/>
        <w:gridCol w:w="3470"/>
      </w:tblGrid>
      <w:tr w:rsidR="00DC6AD9" w:rsidRPr="007F1AB5" w14:paraId="590F38B8" w14:textId="77777777" w:rsidTr="007F1AB5">
        <w:trPr>
          <w:tblHeader/>
        </w:trPr>
        <w:tc>
          <w:tcPr>
            <w:tcW w:w="2415" w:type="dxa"/>
            <w:shd w:val="clear" w:color="auto" w:fill="auto"/>
            <w:vAlign w:val="top"/>
          </w:tcPr>
          <w:p w14:paraId="308DC370" w14:textId="77777777" w:rsidR="00DC6AD9" w:rsidRPr="007F1AB5" w:rsidRDefault="00DC6AD9" w:rsidP="007F1AB5">
            <w:pPr>
              <w:pStyle w:val="a5"/>
              <w:keepNext w:val="0"/>
              <w:keepLines w:val="0"/>
              <w:widowControl w:val="0"/>
              <w:spacing w:after="120"/>
              <w:rPr>
                <w:rFonts w:ascii="Sylfaen" w:hAnsi="Sylfaen"/>
                <w:sz w:val="20"/>
              </w:rPr>
            </w:pPr>
            <w:r w:rsidRPr="007F1AB5">
              <w:rPr>
                <w:rFonts w:ascii="Sylfaen" w:hAnsi="Sylfaen"/>
                <w:sz w:val="20"/>
              </w:rPr>
              <w:t>Ծածկագրային նշագիրը</w:t>
            </w:r>
          </w:p>
        </w:tc>
        <w:tc>
          <w:tcPr>
            <w:tcW w:w="3471" w:type="dxa"/>
            <w:shd w:val="clear" w:color="auto" w:fill="auto"/>
            <w:vAlign w:val="top"/>
          </w:tcPr>
          <w:p w14:paraId="498F6692" w14:textId="77777777" w:rsidR="00DC6AD9" w:rsidRPr="007F1AB5" w:rsidRDefault="00DC6AD9" w:rsidP="007F1AB5">
            <w:pPr>
              <w:pStyle w:val="a5"/>
              <w:keepNext w:val="0"/>
              <w:keepLines w:val="0"/>
              <w:widowControl w:val="0"/>
              <w:spacing w:after="120"/>
              <w:rPr>
                <w:rFonts w:ascii="Sylfaen" w:hAnsi="Sylfaen"/>
                <w:sz w:val="20"/>
              </w:rPr>
            </w:pPr>
            <w:r w:rsidRPr="007F1AB5">
              <w:rPr>
                <w:rFonts w:ascii="Sylfaen" w:hAnsi="Sylfaen"/>
                <w:sz w:val="20"/>
              </w:rPr>
              <w:t>Անվանումը</w:t>
            </w:r>
          </w:p>
        </w:tc>
        <w:tc>
          <w:tcPr>
            <w:tcW w:w="3470" w:type="dxa"/>
            <w:vAlign w:val="top"/>
          </w:tcPr>
          <w:p w14:paraId="1D5ECDF0" w14:textId="77777777" w:rsidR="00DC6AD9" w:rsidRPr="007F1AB5" w:rsidRDefault="00DC6AD9" w:rsidP="007F1AB5">
            <w:pPr>
              <w:pStyle w:val="a5"/>
              <w:keepNext w:val="0"/>
              <w:keepLines w:val="0"/>
              <w:widowControl w:val="0"/>
              <w:spacing w:after="120"/>
              <w:rPr>
                <w:rFonts w:ascii="Sylfaen" w:hAnsi="Sylfaen"/>
                <w:sz w:val="20"/>
              </w:rPr>
            </w:pPr>
            <w:r w:rsidRPr="007F1AB5">
              <w:rPr>
                <w:rFonts w:ascii="Sylfaen" w:hAnsi="Sylfaen"/>
                <w:sz w:val="20"/>
              </w:rPr>
              <w:t>Նկարագրությունը</w:t>
            </w:r>
          </w:p>
        </w:tc>
      </w:tr>
      <w:tr w:rsidR="00DC6AD9" w:rsidRPr="007F1AB5" w14:paraId="6DD6392C" w14:textId="77777777" w:rsidTr="007F1AB5">
        <w:trPr>
          <w:tblHeader/>
        </w:trPr>
        <w:tc>
          <w:tcPr>
            <w:tcW w:w="2415" w:type="dxa"/>
            <w:shd w:val="clear" w:color="auto" w:fill="auto"/>
          </w:tcPr>
          <w:p w14:paraId="37FFBE17" w14:textId="77777777" w:rsidR="00DC6AD9" w:rsidRPr="007F1AB5" w:rsidRDefault="00DC6AD9" w:rsidP="007F1AB5">
            <w:pPr>
              <w:pStyle w:val="a5"/>
              <w:keepNext w:val="0"/>
              <w:keepLines w:val="0"/>
              <w:widowControl w:val="0"/>
              <w:spacing w:after="120"/>
              <w:rPr>
                <w:rFonts w:ascii="Sylfaen" w:hAnsi="Sylfaen"/>
                <w:sz w:val="20"/>
              </w:rPr>
            </w:pPr>
            <w:r w:rsidRPr="007F1AB5">
              <w:rPr>
                <w:rFonts w:ascii="Sylfaen" w:hAnsi="Sylfaen"/>
                <w:sz w:val="20"/>
              </w:rPr>
              <w:t>1</w:t>
            </w:r>
          </w:p>
        </w:tc>
        <w:tc>
          <w:tcPr>
            <w:tcW w:w="3471" w:type="dxa"/>
            <w:shd w:val="clear" w:color="auto" w:fill="auto"/>
          </w:tcPr>
          <w:p w14:paraId="692C4AA0" w14:textId="77777777" w:rsidR="00DC6AD9" w:rsidRPr="007F1AB5" w:rsidRDefault="00DC6AD9" w:rsidP="007F1AB5">
            <w:pPr>
              <w:pStyle w:val="a5"/>
              <w:keepNext w:val="0"/>
              <w:keepLines w:val="0"/>
              <w:widowControl w:val="0"/>
              <w:spacing w:after="120"/>
              <w:rPr>
                <w:rFonts w:ascii="Sylfaen" w:hAnsi="Sylfaen"/>
                <w:sz w:val="20"/>
              </w:rPr>
            </w:pPr>
            <w:r w:rsidRPr="007F1AB5">
              <w:rPr>
                <w:rFonts w:ascii="Sylfaen" w:hAnsi="Sylfaen"/>
                <w:sz w:val="20"/>
              </w:rPr>
              <w:t>2</w:t>
            </w:r>
          </w:p>
        </w:tc>
        <w:tc>
          <w:tcPr>
            <w:tcW w:w="3470" w:type="dxa"/>
          </w:tcPr>
          <w:p w14:paraId="6337C6E5" w14:textId="77777777" w:rsidR="00DC6AD9" w:rsidRPr="007F1AB5" w:rsidRDefault="00DC6AD9" w:rsidP="007F1AB5">
            <w:pPr>
              <w:pStyle w:val="a5"/>
              <w:keepNext w:val="0"/>
              <w:keepLines w:val="0"/>
              <w:widowControl w:val="0"/>
              <w:spacing w:after="120"/>
              <w:rPr>
                <w:rFonts w:ascii="Sylfaen" w:hAnsi="Sylfaen"/>
                <w:sz w:val="20"/>
              </w:rPr>
            </w:pPr>
            <w:r w:rsidRPr="007F1AB5">
              <w:rPr>
                <w:rFonts w:ascii="Sylfaen" w:hAnsi="Sylfaen"/>
                <w:sz w:val="20"/>
              </w:rPr>
              <w:t>3</w:t>
            </w:r>
          </w:p>
        </w:tc>
      </w:tr>
      <w:tr w:rsidR="00DC6AD9" w:rsidRPr="007F1AB5" w14:paraId="5F00496B" w14:textId="77777777" w:rsidTr="007F1AB5">
        <w:tc>
          <w:tcPr>
            <w:tcW w:w="2415" w:type="dxa"/>
            <w:tcBorders>
              <w:top w:val="single" w:sz="4" w:space="0" w:color="auto"/>
              <w:bottom w:val="single" w:sz="4" w:space="0" w:color="auto"/>
            </w:tcBorders>
            <w:vAlign w:val="top"/>
          </w:tcPr>
          <w:p w14:paraId="4E5C4219" w14:textId="77777777" w:rsidR="00DC6AD9" w:rsidRPr="007F1AB5" w:rsidRDefault="00DC6AD9" w:rsidP="007F1AB5">
            <w:pPr>
              <w:pStyle w:val="a3"/>
              <w:widowControl w:val="0"/>
              <w:spacing w:after="120" w:line="240" w:lineRule="auto"/>
              <w:jc w:val="left"/>
              <w:rPr>
                <w:rFonts w:ascii="Sylfaen" w:eastAsiaTheme="minorEastAsia" w:hAnsi="Sylfaen"/>
                <w:sz w:val="20"/>
                <w:szCs w:val="24"/>
              </w:rPr>
            </w:pPr>
            <w:r w:rsidRPr="007F1AB5">
              <w:rPr>
                <w:rFonts w:ascii="Sylfaen" w:hAnsi="Sylfaen"/>
                <w:sz w:val="20"/>
                <w:szCs w:val="24"/>
              </w:rPr>
              <w:t xml:space="preserve">P.SP.03.PRC.008 </w:t>
            </w:r>
          </w:p>
        </w:tc>
        <w:tc>
          <w:tcPr>
            <w:tcW w:w="3471" w:type="dxa"/>
            <w:tcBorders>
              <w:top w:val="single" w:sz="4" w:space="0" w:color="auto"/>
              <w:bottom w:val="single" w:sz="4" w:space="0" w:color="auto"/>
            </w:tcBorders>
            <w:vAlign w:val="top"/>
          </w:tcPr>
          <w:p w14:paraId="44608F53" w14:textId="77777777" w:rsidR="00DC6AD9" w:rsidRPr="007F1AB5" w:rsidRDefault="00DC6AD9" w:rsidP="007F1AB5">
            <w:pPr>
              <w:pStyle w:val="a3"/>
              <w:widowControl w:val="0"/>
              <w:spacing w:after="120" w:line="240" w:lineRule="auto"/>
              <w:jc w:val="left"/>
              <w:rPr>
                <w:rFonts w:ascii="Sylfaen" w:hAnsi="Sylfaen"/>
                <w:sz w:val="20"/>
                <w:szCs w:val="24"/>
              </w:rPr>
            </w:pPr>
            <w:r w:rsidRPr="007F1AB5">
              <w:rPr>
                <w:rFonts w:ascii="Sylfaen" w:hAnsi="Sylfaen"/>
                <w:sz w:val="20"/>
                <w:szCs w:val="24"/>
              </w:rPr>
              <w:t>տուրքի վճարման համար գումարների ու վճարային վավերապայմանների մասին տեղեկությունների հարցում</w:t>
            </w:r>
          </w:p>
        </w:tc>
        <w:tc>
          <w:tcPr>
            <w:tcW w:w="3470" w:type="dxa"/>
            <w:tcBorders>
              <w:top w:val="single" w:sz="4" w:space="0" w:color="auto"/>
              <w:bottom w:val="single" w:sz="4" w:space="0" w:color="auto"/>
            </w:tcBorders>
            <w:vAlign w:val="top"/>
          </w:tcPr>
          <w:p w14:paraId="47673F9D" w14:textId="77777777" w:rsidR="00DC6AD9" w:rsidRPr="007F1AB5" w:rsidRDefault="00DC6AD9" w:rsidP="007F1AB5">
            <w:pPr>
              <w:pStyle w:val="a3"/>
              <w:widowControl w:val="0"/>
              <w:spacing w:after="120" w:line="240" w:lineRule="auto"/>
              <w:jc w:val="left"/>
              <w:rPr>
                <w:rFonts w:ascii="Sylfaen" w:hAnsi="Sylfaen"/>
                <w:sz w:val="20"/>
                <w:szCs w:val="24"/>
              </w:rPr>
            </w:pPr>
            <w:r w:rsidRPr="007F1AB5">
              <w:rPr>
                <w:rFonts w:ascii="Sylfaen" w:hAnsi="Sylfaen"/>
                <w:sz w:val="20"/>
                <w:szCs w:val="24"/>
              </w:rPr>
              <w:t xml:space="preserve">ընթացակարգը նախատեսված է Միության ԱԾՏ-ի օգտագործման իրավունքի մասին վկայականի գրանցման </w:t>
            </w:r>
            <w:r w:rsidR="00CF05DC" w:rsidRPr="007F1AB5">
              <w:rPr>
                <w:rFonts w:ascii="Sylfaen" w:hAnsi="Sylfaen"/>
                <w:sz w:val="20"/>
                <w:szCs w:val="24"/>
              </w:rPr>
              <w:t>եւ</w:t>
            </w:r>
            <w:r w:rsidRPr="007F1AB5">
              <w:rPr>
                <w:rFonts w:ascii="Sylfaen" w:hAnsi="Sylfaen"/>
                <w:sz w:val="20"/>
                <w:szCs w:val="24"/>
              </w:rPr>
              <w:t xml:space="preserve"> (կամ) տրման դիմաց տուրքի գումարի </w:t>
            </w:r>
            <w:r w:rsidR="00CF05DC" w:rsidRPr="007F1AB5">
              <w:rPr>
                <w:rFonts w:ascii="Sylfaen" w:hAnsi="Sylfaen"/>
                <w:sz w:val="20"/>
                <w:szCs w:val="24"/>
              </w:rPr>
              <w:t>եւ</w:t>
            </w:r>
            <w:r w:rsidRPr="007F1AB5">
              <w:rPr>
                <w:rFonts w:ascii="Sylfaen" w:hAnsi="Sylfaen"/>
                <w:sz w:val="20"/>
                <w:szCs w:val="24"/>
              </w:rPr>
              <w:t xml:space="preserve"> նշված տուրքի վճարման համար վճարային վավերապայմանների մասին տեղեկություններն ազգային արտոնագրային գերատեսչությունից ներկայացման գերատեսչության կողմից ստացվելու համար</w:t>
            </w:r>
          </w:p>
        </w:tc>
      </w:tr>
      <w:tr w:rsidR="00DC6AD9" w:rsidRPr="007F1AB5" w14:paraId="215919E1" w14:textId="77777777" w:rsidTr="007F1AB5">
        <w:tc>
          <w:tcPr>
            <w:tcW w:w="2415" w:type="dxa"/>
            <w:tcBorders>
              <w:top w:val="single" w:sz="4" w:space="0" w:color="auto"/>
              <w:bottom w:val="single" w:sz="4" w:space="0" w:color="auto"/>
            </w:tcBorders>
            <w:vAlign w:val="top"/>
          </w:tcPr>
          <w:p w14:paraId="290D707A" w14:textId="77777777" w:rsidR="00DC6AD9" w:rsidRPr="007F1AB5" w:rsidRDefault="00DC6AD9" w:rsidP="007F1AB5">
            <w:pPr>
              <w:pStyle w:val="a3"/>
              <w:widowControl w:val="0"/>
              <w:spacing w:after="120" w:line="240" w:lineRule="auto"/>
              <w:jc w:val="left"/>
              <w:rPr>
                <w:rFonts w:ascii="Sylfaen" w:eastAsiaTheme="minorEastAsia" w:hAnsi="Sylfaen"/>
                <w:sz w:val="20"/>
                <w:szCs w:val="24"/>
              </w:rPr>
            </w:pPr>
            <w:r w:rsidRPr="007F1AB5">
              <w:rPr>
                <w:rFonts w:ascii="Sylfaen" w:hAnsi="Sylfaen"/>
                <w:sz w:val="20"/>
                <w:szCs w:val="24"/>
              </w:rPr>
              <w:t xml:space="preserve">P.SP.03.PRC.009 </w:t>
            </w:r>
          </w:p>
        </w:tc>
        <w:tc>
          <w:tcPr>
            <w:tcW w:w="3471" w:type="dxa"/>
            <w:tcBorders>
              <w:top w:val="single" w:sz="4" w:space="0" w:color="auto"/>
              <w:bottom w:val="single" w:sz="4" w:space="0" w:color="auto"/>
            </w:tcBorders>
            <w:vAlign w:val="top"/>
          </w:tcPr>
          <w:p w14:paraId="03A0D3A9" w14:textId="77777777" w:rsidR="00DC6AD9" w:rsidRPr="007F1AB5" w:rsidRDefault="00DC6AD9" w:rsidP="007F1AB5">
            <w:pPr>
              <w:pStyle w:val="a3"/>
              <w:widowControl w:val="0"/>
              <w:spacing w:after="120" w:line="240" w:lineRule="auto"/>
              <w:jc w:val="left"/>
              <w:rPr>
                <w:rFonts w:ascii="Sylfaen" w:hAnsi="Sylfaen"/>
                <w:sz w:val="20"/>
                <w:szCs w:val="24"/>
              </w:rPr>
            </w:pPr>
            <w:r w:rsidRPr="007F1AB5">
              <w:rPr>
                <w:rFonts w:ascii="Sylfaen" w:hAnsi="Sylfaen"/>
                <w:sz w:val="20"/>
                <w:szCs w:val="24"/>
              </w:rPr>
              <w:t>տուրքերի վճարման հաստատման մասին տեղեկությունների հարցում</w:t>
            </w:r>
          </w:p>
        </w:tc>
        <w:tc>
          <w:tcPr>
            <w:tcW w:w="3470" w:type="dxa"/>
            <w:tcBorders>
              <w:top w:val="single" w:sz="4" w:space="0" w:color="auto"/>
              <w:bottom w:val="single" w:sz="4" w:space="0" w:color="auto"/>
            </w:tcBorders>
            <w:vAlign w:val="top"/>
          </w:tcPr>
          <w:p w14:paraId="4BE4BDFB" w14:textId="77777777" w:rsidR="00DC6AD9" w:rsidRPr="007F1AB5" w:rsidRDefault="00DC6AD9" w:rsidP="007F1AB5">
            <w:pPr>
              <w:pStyle w:val="a3"/>
              <w:widowControl w:val="0"/>
              <w:spacing w:after="120" w:line="240" w:lineRule="auto"/>
              <w:jc w:val="left"/>
              <w:rPr>
                <w:rFonts w:ascii="Sylfaen" w:hAnsi="Sylfaen"/>
                <w:sz w:val="20"/>
                <w:szCs w:val="24"/>
              </w:rPr>
            </w:pPr>
            <w:r w:rsidRPr="007F1AB5">
              <w:rPr>
                <w:rFonts w:ascii="Sylfaen" w:hAnsi="Sylfaen"/>
                <w:sz w:val="20"/>
                <w:szCs w:val="24"/>
              </w:rPr>
              <w:t xml:space="preserve">ընթացակարգը նախատեսված է Միության ԱԾՏ-ի օգտագործման իրավունքի մասին վկայականի գրանցման </w:t>
            </w:r>
            <w:r w:rsidR="00CF05DC" w:rsidRPr="007F1AB5">
              <w:rPr>
                <w:rFonts w:ascii="Sylfaen" w:hAnsi="Sylfaen"/>
                <w:sz w:val="20"/>
                <w:szCs w:val="24"/>
              </w:rPr>
              <w:t>եւ</w:t>
            </w:r>
            <w:r w:rsidRPr="007F1AB5">
              <w:rPr>
                <w:rFonts w:ascii="Sylfaen" w:hAnsi="Sylfaen"/>
                <w:sz w:val="20"/>
                <w:szCs w:val="24"/>
              </w:rPr>
              <w:t xml:space="preserve"> (կամ) տրման դիմաց տուրքի՝ հայտատուի կողմից վճարման հաստատման (այդ տուրքի ոչ ամբողջական վճարման կամ այդ տեղեկությունների բացակայության) մասին տեղեկություններն ազգային արտոնագրային գերատեսչությունից ներկայացման գերատեսչության կողմից ստացվելու համար</w:t>
            </w:r>
          </w:p>
        </w:tc>
      </w:tr>
      <w:tr w:rsidR="00DC6AD9" w:rsidRPr="007F1AB5" w14:paraId="2A37C136" w14:textId="77777777" w:rsidTr="007F1AB5">
        <w:tc>
          <w:tcPr>
            <w:tcW w:w="2415" w:type="dxa"/>
            <w:tcBorders>
              <w:top w:val="single" w:sz="4" w:space="0" w:color="auto"/>
              <w:bottom w:val="single" w:sz="4" w:space="0" w:color="auto"/>
            </w:tcBorders>
            <w:vAlign w:val="top"/>
          </w:tcPr>
          <w:p w14:paraId="7242A274" w14:textId="77777777" w:rsidR="00DC6AD9" w:rsidRPr="007F1AB5" w:rsidRDefault="00DC6AD9" w:rsidP="007F1AB5">
            <w:pPr>
              <w:pStyle w:val="a3"/>
              <w:widowControl w:val="0"/>
              <w:spacing w:after="120" w:line="240" w:lineRule="auto"/>
              <w:jc w:val="left"/>
              <w:rPr>
                <w:rFonts w:ascii="Sylfaen" w:eastAsiaTheme="minorEastAsia" w:hAnsi="Sylfaen"/>
                <w:sz w:val="20"/>
                <w:szCs w:val="24"/>
              </w:rPr>
            </w:pPr>
            <w:r w:rsidRPr="007F1AB5">
              <w:rPr>
                <w:rFonts w:ascii="Sylfaen" w:hAnsi="Sylfaen"/>
                <w:sz w:val="20"/>
                <w:szCs w:val="24"/>
              </w:rPr>
              <w:t xml:space="preserve">P.SP.03.PRC.012 </w:t>
            </w:r>
          </w:p>
        </w:tc>
        <w:tc>
          <w:tcPr>
            <w:tcW w:w="3471" w:type="dxa"/>
            <w:tcBorders>
              <w:top w:val="single" w:sz="4" w:space="0" w:color="auto"/>
              <w:bottom w:val="single" w:sz="4" w:space="0" w:color="auto"/>
            </w:tcBorders>
            <w:vAlign w:val="top"/>
          </w:tcPr>
          <w:p w14:paraId="015F348E" w14:textId="77777777" w:rsidR="00DC6AD9" w:rsidRPr="007F1AB5" w:rsidRDefault="00DC6AD9" w:rsidP="007F1AB5">
            <w:pPr>
              <w:pStyle w:val="a3"/>
              <w:widowControl w:val="0"/>
              <w:spacing w:after="120" w:line="240" w:lineRule="auto"/>
              <w:jc w:val="left"/>
              <w:rPr>
                <w:rFonts w:ascii="Sylfaen" w:hAnsi="Sylfaen"/>
                <w:sz w:val="20"/>
                <w:szCs w:val="24"/>
              </w:rPr>
            </w:pPr>
            <w:r w:rsidRPr="007F1AB5">
              <w:rPr>
                <w:rFonts w:ascii="Sylfaen" w:hAnsi="Sylfaen"/>
                <w:sz w:val="20"/>
                <w:szCs w:val="24"/>
              </w:rPr>
              <w:t>Միության ԱԾՏ հայտին կցվող փաստաթղթերի կամ կցվող այլ տեսակի փաստաթղթերի հարցում</w:t>
            </w:r>
          </w:p>
        </w:tc>
        <w:tc>
          <w:tcPr>
            <w:tcW w:w="3470" w:type="dxa"/>
            <w:tcBorders>
              <w:top w:val="single" w:sz="4" w:space="0" w:color="auto"/>
              <w:bottom w:val="single" w:sz="4" w:space="0" w:color="auto"/>
            </w:tcBorders>
            <w:vAlign w:val="top"/>
          </w:tcPr>
          <w:p w14:paraId="3C6FDB2A" w14:textId="77777777" w:rsidR="00DC6AD9" w:rsidRPr="007F1AB5" w:rsidRDefault="00DC6AD9" w:rsidP="007F1AB5">
            <w:pPr>
              <w:pStyle w:val="a3"/>
              <w:widowControl w:val="0"/>
              <w:spacing w:after="120" w:line="240" w:lineRule="auto"/>
              <w:jc w:val="left"/>
              <w:rPr>
                <w:rFonts w:ascii="Sylfaen" w:hAnsi="Sylfaen"/>
                <w:sz w:val="20"/>
                <w:szCs w:val="24"/>
              </w:rPr>
            </w:pPr>
            <w:r w:rsidRPr="007F1AB5">
              <w:rPr>
                <w:rFonts w:ascii="Sylfaen" w:hAnsi="Sylfaen"/>
                <w:sz w:val="20"/>
                <w:szCs w:val="24"/>
              </w:rPr>
              <w:t>ընթացակարգը նախատեսված է հայտատուի կողմից ներկայացման գերատեսչություն ներկայացված՝ Միության ԱԾՏ հայտին կցվող փաստաթղթերից կամ կցվող այլ տեսակի փաստաթղթերից տեղեկություններն ազգային արտոնագրային գերատեսչությունների կողմից էլեկտրոնային եղանակով ստանալու համար՝ ինտեգրված համակարգի միջոցով հարցման հիման վրա</w:t>
            </w:r>
          </w:p>
        </w:tc>
      </w:tr>
    </w:tbl>
    <w:p w14:paraId="37FC0996" w14:textId="77777777" w:rsidR="007F1AB5" w:rsidRPr="00C13ADE" w:rsidRDefault="007F1AB5" w:rsidP="00CF05DC">
      <w:pPr>
        <w:pStyle w:val="Heading2"/>
        <w:keepNext w:val="0"/>
        <w:keepLines w:val="0"/>
        <w:widowControl w:val="0"/>
        <w:spacing w:before="0" w:after="160" w:line="360" w:lineRule="auto"/>
        <w:rPr>
          <w:rFonts w:ascii="Sylfaen" w:hAnsi="Sylfaen"/>
          <w:sz w:val="24"/>
          <w:szCs w:val="24"/>
        </w:rPr>
      </w:pPr>
    </w:p>
    <w:p w14:paraId="5B089895"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 xml:space="preserve">7. Միության ԱԾՏ-ի միասնական ռեեստրից տեղեկություններ ներկայացնելու ընթացակարգերի խումբը </w:t>
      </w:r>
    </w:p>
    <w:p w14:paraId="73D264D7" w14:textId="77777777" w:rsidR="00DC6AD9" w:rsidRPr="00CF05DC" w:rsidRDefault="00DC6AD9" w:rsidP="007F1AB5">
      <w:pPr>
        <w:pStyle w:val="af0"/>
        <w:widowControl w:val="0"/>
        <w:tabs>
          <w:tab w:val="left" w:pos="1134"/>
        </w:tabs>
        <w:spacing w:after="160"/>
        <w:ind w:firstLine="567"/>
        <w:rPr>
          <w:rFonts w:ascii="Sylfaen" w:hAnsi="Sylfaen"/>
          <w:sz w:val="24"/>
        </w:rPr>
      </w:pPr>
      <w:r w:rsidRPr="00CF05DC">
        <w:rPr>
          <w:rFonts w:ascii="Sylfaen" w:hAnsi="Sylfaen"/>
          <w:sz w:val="24"/>
        </w:rPr>
        <w:t>24.</w:t>
      </w:r>
      <w:r w:rsidR="007F1AB5" w:rsidRPr="00C13ADE">
        <w:rPr>
          <w:rFonts w:ascii="Sylfaen" w:hAnsi="Sylfaen"/>
          <w:sz w:val="24"/>
        </w:rPr>
        <w:tab/>
      </w:r>
      <w:r w:rsidRPr="00CF05DC">
        <w:rPr>
          <w:rFonts w:ascii="Sylfaen" w:hAnsi="Sylfaen"/>
          <w:sz w:val="24"/>
        </w:rPr>
        <w:t>Միության ԱԾՏ-ի միասնական ռեեստրից տեղեկությունների ներկայացման ընթացակարգերն (P.SP.03.PGR.004) իրականացվում են ազգային արտոնագրային գերատեսչությունների տեղեկատվական համակարգերից համապատասխան հարցումներ ստանալու դեպքում:</w:t>
      </w:r>
    </w:p>
    <w:p w14:paraId="69738EB4" w14:textId="77777777" w:rsidR="00DC6AD9" w:rsidRPr="00CF05DC" w:rsidRDefault="00DC6AD9" w:rsidP="007F1AB5">
      <w:pPr>
        <w:pStyle w:val="a1"/>
        <w:widowControl w:val="0"/>
        <w:tabs>
          <w:tab w:val="left" w:pos="1134"/>
        </w:tabs>
        <w:spacing w:after="160"/>
        <w:ind w:firstLine="567"/>
        <w:rPr>
          <w:rFonts w:ascii="Sylfaen" w:hAnsi="Sylfaen"/>
          <w:sz w:val="24"/>
        </w:rPr>
      </w:pPr>
      <w:r w:rsidRPr="00CF05DC">
        <w:rPr>
          <w:rFonts w:ascii="Sylfaen" w:hAnsi="Sylfaen"/>
          <w:sz w:val="24"/>
        </w:rPr>
        <w:t>Միության ԱԾՏ-ի միասնական ռեեստրից տեղեկություններ ներկայացնելու ընթացակարգերի իրականացման շրջանակներում մշակվում են ազգային արտոնագրային գերատեսչություններից հարցումների հետեւյալ տեսակները.</w:t>
      </w:r>
    </w:p>
    <w:p w14:paraId="11368050" w14:textId="77777777" w:rsidR="00DC6AD9" w:rsidRPr="00CF05DC" w:rsidRDefault="00DC6AD9" w:rsidP="007F1AB5">
      <w:pPr>
        <w:pStyle w:val="a1"/>
        <w:widowControl w:val="0"/>
        <w:tabs>
          <w:tab w:val="left" w:pos="1134"/>
        </w:tabs>
        <w:spacing w:after="160"/>
        <w:ind w:firstLine="567"/>
        <w:rPr>
          <w:rFonts w:ascii="Sylfaen" w:hAnsi="Sylfaen"/>
          <w:sz w:val="24"/>
        </w:rPr>
      </w:pPr>
      <w:r w:rsidRPr="00CF05DC">
        <w:rPr>
          <w:rFonts w:ascii="Sylfaen" w:hAnsi="Sylfaen"/>
          <w:sz w:val="24"/>
        </w:rPr>
        <w:t xml:space="preserve">վերջին՝ Միության ԱԾՏ-ի միասնական ռեեստրի ամսաթվի </w:t>
      </w:r>
      <w:r w:rsidR="00CF05DC">
        <w:rPr>
          <w:rFonts w:ascii="Sylfaen" w:hAnsi="Sylfaen"/>
          <w:sz w:val="24"/>
        </w:rPr>
        <w:t>եւ</w:t>
      </w:r>
      <w:r w:rsidRPr="00CF05DC">
        <w:rPr>
          <w:rFonts w:ascii="Sylfaen" w:hAnsi="Sylfaen"/>
          <w:sz w:val="24"/>
        </w:rPr>
        <w:t xml:space="preserve"> ժամի մասին տեղեկատվության հարցում.</w:t>
      </w:r>
    </w:p>
    <w:p w14:paraId="72E52645" w14:textId="77777777" w:rsidR="00DC6AD9" w:rsidRPr="00CF05DC" w:rsidRDefault="00DC6AD9" w:rsidP="007F1AB5">
      <w:pPr>
        <w:pStyle w:val="a1"/>
        <w:widowControl w:val="0"/>
        <w:tabs>
          <w:tab w:val="left" w:pos="1134"/>
        </w:tabs>
        <w:spacing w:after="160"/>
        <w:ind w:firstLine="567"/>
        <w:rPr>
          <w:rFonts w:ascii="Sylfaen" w:hAnsi="Sylfaen"/>
          <w:sz w:val="24"/>
        </w:rPr>
      </w:pPr>
      <w:r w:rsidRPr="00CF05DC">
        <w:rPr>
          <w:rFonts w:ascii="Sylfaen" w:hAnsi="Sylfaen"/>
          <w:sz w:val="24"/>
        </w:rPr>
        <w:t>Միության ԱԾՏ-ի միասնական ռեեստրում փոփոխված տեղեկությունների հարցում։</w:t>
      </w:r>
    </w:p>
    <w:p w14:paraId="5BFA2185" w14:textId="77777777" w:rsidR="00DC6AD9" w:rsidRPr="00CF05DC" w:rsidRDefault="00DC6AD9" w:rsidP="007F1AB5">
      <w:pPr>
        <w:pStyle w:val="a1"/>
        <w:widowControl w:val="0"/>
        <w:tabs>
          <w:tab w:val="left" w:pos="1134"/>
        </w:tabs>
        <w:spacing w:after="160"/>
        <w:ind w:firstLine="567"/>
        <w:rPr>
          <w:rFonts w:ascii="Sylfaen" w:hAnsi="Sylfaen"/>
          <w:sz w:val="24"/>
        </w:rPr>
      </w:pPr>
      <w:r w:rsidRPr="00CF05DC">
        <w:rPr>
          <w:rFonts w:ascii="Sylfaen" w:hAnsi="Sylfaen"/>
          <w:sz w:val="24"/>
        </w:rPr>
        <w:t xml:space="preserve">Միության ԱԾՏ-ի միասնական ռեեստրի ամսաթվի </w:t>
      </w:r>
      <w:r w:rsidR="00CF05DC">
        <w:rPr>
          <w:rFonts w:ascii="Sylfaen" w:hAnsi="Sylfaen"/>
          <w:sz w:val="24"/>
        </w:rPr>
        <w:t>եւ</w:t>
      </w:r>
      <w:r w:rsidRPr="00CF05DC">
        <w:rPr>
          <w:rFonts w:ascii="Sylfaen" w:hAnsi="Sylfaen"/>
          <w:sz w:val="24"/>
        </w:rPr>
        <w:t xml:space="preserve"> ժամի թարմացման մասին տեղեկատվության հարցումը կատարվում է ազգային արտոնագրային գերատեսչության տեղեկատվական համակարգում պահվող՝ Միության ԱԾՏ-ի միասնական ռեեստրի ազգային բաժնի տեղեկությունների </w:t>
      </w:r>
      <w:r w:rsidR="00CF05DC">
        <w:rPr>
          <w:rFonts w:ascii="Sylfaen" w:hAnsi="Sylfaen"/>
          <w:sz w:val="24"/>
        </w:rPr>
        <w:t>եւ</w:t>
      </w:r>
      <w:r w:rsidRPr="00CF05DC">
        <w:rPr>
          <w:rFonts w:ascii="Sylfaen" w:hAnsi="Sylfaen"/>
          <w:sz w:val="24"/>
        </w:rPr>
        <w:t xml:space="preserve"> Միության տեղեկատվական պորտալում հրապարակված՝ Միության ԱԾՏ-ի միասնական ռեեստրի տեղեկությունների սինքրոնացման անհրաժեշտության գնահատման նպատակով։ Հարցման իրականացման դեպքում կատարվում է «Միության ԱԾՏ-ի միասնական ռեեստրի վերջին թարմացման ամսաթվի </w:t>
      </w:r>
      <w:r w:rsidR="00CF05DC">
        <w:rPr>
          <w:rFonts w:ascii="Sylfaen" w:hAnsi="Sylfaen"/>
          <w:sz w:val="24"/>
        </w:rPr>
        <w:t>եւ</w:t>
      </w:r>
      <w:r w:rsidRPr="00CF05DC">
        <w:rPr>
          <w:rFonts w:ascii="Sylfaen" w:hAnsi="Sylfaen"/>
          <w:sz w:val="24"/>
        </w:rPr>
        <w:t xml:space="preserve"> ժամի մասին տեղեկատվության հարցում» (P.SP.03.PRC.010) ընթացակարգը։</w:t>
      </w:r>
    </w:p>
    <w:p w14:paraId="25E4E048" w14:textId="77777777" w:rsidR="00DC6AD9" w:rsidRPr="00CF05DC" w:rsidRDefault="00DC6AD9" w:rsidP="007F1AB5">
      <w:pPr>
        <w:pStyle w:val="a1"/>
        <w:widowControl w:val="0"/>
        <w:tabs>
          <w:tab w:val="left" w:pos="1134"/>
        </w:tabs>
        <w:spacing w:after="160"/>
        <w:ind w:firstLine="567"/>
        <w:rPr>
          <w:rFonts w:ascii="Sylfaen" w:hAnsi="Sylfaen"/>
          <w:sz w:val="24"/>
        </w:rPr>
      </w:pPr>
      <w:r w:rsidRPr="00CF05DC">
        <w:rPr>
          <w:rFonts w:ascii="Sylfaen" w:hAnsi="Sylfaen"/>
          <w:sz w:val="24"/>
        </w:rPr>
        <w:t xml:space="preserve">Միության ԱԾՏ-ի միասնական ռեեստրում փոփոխված տեղեկությունների հարցումը կատարվում է ազգային արտոնագրային գերատեսչության կողմից՝ Միության ԱԾՏ-ի միասնական ռեեստրի ազգային բաժինների բովանդակության </w:t>
      </w:r>
      <w:r w:rsidR="00CF05DC">
        <w:rPr>
          <w:rFonts w:ascii="Sylfaen" w:hAnsi="Sylfaen"/>
          <w:sz w:val="24"/>
        </w:rPr>
        <w:t>եւ</w:t>
      </w:r>
      <w:r w:rsidRPr="00CF05DC">
        <w:rPr>
          <w:rFonts w:ascii="Sylfaen" w:hAnsi="Sylfaen"/>
          <w:sz w:val="24"/>
        </w:rPr>
        <w:t xml:space="preserve"> Միության տեղեկատվական պորտալում հրապարակված՝ Միության ԱԾՏ-ի միասնական ռեեստրի տեղեկությունների սինքրոնացման նպատակով։ Հարցում կատարելիս, հարցման պարամետրերին համապատասխան, ներկայացվում են Միության ԱԾՏ-ի միասնական ռեեստրից տեղեկությունները, որոնք ավելացվել կամ փոփոխվել են հարցման մեջ նշված ամսաթվից ու ժամից մինչ</w:t>
      </w:r>
      <w:r w:rsidR="00CF05DC">
        <w:rPr>
          <w:rFonts w:ascii="Sylfaen" w:hAnsi="Sylfaen"/>
          <w:sz w:val="24"/>
        </w:rPr>
        <w:t>եւ</w:t>
      </w:r>
      <w:r w:rsidRPr="00CF05DC">
        <w:rPr>
          <w:rFonts w:ascii="Sylfaen" w:hAnsi="Sylfaen"/>
          <w:sz w:val="24"/>
        </w:rPr>
        <w:t xml:space="preserve"> ինտեգրված համակարգի միջոցով հարցում կատարելու պահն ընկած ժամանակահատվածում։ Հարցման իրականացման դեպքում կատարվում է «Միության ԱԾՏ-ի միասնական ռեեստրում փոփոխված տեղեկությունների հարցում» (P.SP.03.PRC.011) ընթացակարգը:</w:t>
      </w:r>
    </w:p>
    <w:p w14:paraId="587CF263" w14:textId="77777777" w:rsidR="00DC6AD9" w:rsidRPr="00CF05DC" w:rsidRDefault="00DC6AD9" w:rsidP="007F1AB5">
      <w:pPr>
        <w:pStyle w:val="a1"/>
        <w:widowControl w:val="0"/>
        <w:tabs>
          <w:tab w:val="left" w:pos="1134"/>
        </w:tabs>
        <w:spacing w:after="160"/>
        <w:ind w:firstLine="567"/>
        <w:rPr>
          <w:rFonts w:ascii="Sylfaen" w:hAnsi="Sylfaen"/>
          <w:sz w:val="24"/>
        </w:rPr>
      </w:pPr>
      <w:r w:rsidRPr="00CF05DC">
        <w:rPr>
          <w:rFonts w:ascii="Sylfaen" w:hAnsi="Sylfaen"/>
          <w:sz w:val="24"/>
        </w:rPr>
        <w:t xml:space="preserve">Տեղեկությունների ներկայացում՝ Միության ԱԾՏ-ի միասնական ռեեստրի ազգային բաժինների բովանդակության սինքրոնացման նպատակով՝ Ազգային արտոնագրային գերատեսչությունների </w:t>
      </w:r>
      <w:r w:rsidR="00CF05DC">
        <w:rPr>
          <w:rFonts w:ascii="Sylfaen" w:hAnsi="Sylfaen"/>
          <w:sz w:val="24"/>
        </w:rPr>
        <w:t>եւ</w:t>
      </w:r>
      <w:r w:rsidRPr="00CF05DC">
        <w:rPr>
          <w:rFonts w:ascii="Sylfaen" w:hAnsi="Sylfaen"/>
          <w:sz w:val="24"/>
        </w:rPr>
        <w:t xml:space="preserve"> Հանձնաժողովի միջ</w:t>
      </w:r>
      <w:r w:rsidR="00CF05DC">
        <w:rPr>
          <w:rFonts w:ascii="Sylfaen" w:hAnsi="Sylfaen"/>
          <w:sz w:val="24"/>
        </w:rPr>
        <w:t>եւ</w:t>
      </w:r>
      <w:r w:rsidRPr="00CF05DC">
        <w:rPr>
          <w:rFonts w:ascii="Sylfaen" w:hAnsi="Sylfaen"/>
          <w:sz w:val="24"/>
        </w:rPr>
        <w:t xml:space="preserve"> տեղեկատվական փոխգործակցության կանոնակարգին համապատասխան։</w:t>
      </w:r>
    </w:p>
    <w:p w14:paraId="4C6B9DB3" w14:textId="77777777" w:rsidR="00DC6AD9" w:rsidRPr="00CF05DC" w:rsidRDefault="00DC6AD9" w:rsidP="007F1AB5">
      <w:pPr>
        <w:pStyle w:val="a1"/>
        <w:widowControl w:val="0"/>
        <w:tabs>
          <w:tab w:val="left" w:pos="1134"/>
        </w:tabs>
        <w:spacing w:after="160"/>
        <w:ind w:firstLine="567"/>
        <w:rPr>
          <w:rFonts w:ascii="Sylfaen" w:hAnsi="Sylfaen"/>
          <w:sz w:val="24"/>
        </w:rPr>
      </w:pPr>
      <w:r w:rsidRPr="00CF05DC">
        <w:rPr>
          <w:rFonts w:ascii="Sylfaen" w:hAnsi="Sylfaen"/>
          <w:sz w:val="24"/>
        </w:rPr>
        <w:t>Ներկայացվող տեղեկությունների ձ</w:t>
      </w:r>
      <w:r w:rsidR="00CF05DC">
        <w:rPr>
          <w:rFonts w:ascii="Sylfaen" w:hAnsi="Sylfaen"/>
          <w:sz w:val="24"/>
        </w:rPr>
        <w:t>եւ</w:t>
      </w:r>
      <w:r w:rsidRPr="00CF05DC">
        <w:rPr>
          <w:rFonts w:ascii="Sylfaen" w:hAnsi="Sylfaen"/>
          <w:sz w:val="24"/>
        </w:rPr>
        <w:t xml:space="preserve">աչափն ու կառուցվածքը պետք է համապատասխանեն Էլեկտրոնային փաստաթղթերի </w:t>
      </w:r>
      <w:r w:rsidR="00CF05DC">
        <w:rPr>
          <w:rFonts w:ascii="Sylfaen" w:hAnsi="Sylfaen"/>
          <w:sz w:val="24"/>
        </w:rPr>
        <w:t>եւ</w:t>
      </w:r>
      <w:r w:rsidRPr="00CF05DC">
        <w:rPr>
          <w:rFonts w:ascii="Sylfaen" w:hAnsi="Sylfaen"/>
          <w:sz w:val="24"/>
        </w:rPr>
        <w:t xml:space="preserve"> տեղեկությունների ձ</w:t>
      </w:r>
      <w:r w:rsidR="00CF05DC">
        <w:rPr>
          <w:rFonts w:ascii="Sylfaen" w:hAnsi="Sylfaen"/>
          <w:sz w:val="24"/>
        </w:rPr>
        <w:t>եւ</w:t>
      </w:r>
      <w:r w:rsidRPr="00CF05DC">
        <w:rPr>
          <w:rFonts w:ascii="Sylfaen" w:hAnsi="Sylfaen"/>
          <w:sz w:val="24"/>
        </w:rPr>
        <w:t>աչափերի ու կառուցվածքների նկարագրությանը։</w:t>
      </w:r>
    </w:p>
    <w:p w14:paraId="578DBEC8" w14:textId="77777777" w:rsidR="00DC6AD9" w:rsidRPr="00CF05DC" w:rsidRDefault="00DC6AD9" w:rsidP="007F1AB5">
      <w:pPr>
        <w:pStyle w:val="a1"/>
        <w:widowControl w:val="0"/>
        <w:tabs>
          <w:tab w:val="left" w:pos="1134"/>
        </w:tabs>
        <w:spacing w:after="160"/>
        <w:ind w:firstLine="567"/>
        <w:rPr>
          <w:rFonts w:ascii="Sylfaen" w:hAnsi="Sylfaen"/>
          <w:sz w:val="24"/>
        </w:rPr>
      </w:pPr>
      <w:r w:rsidRPr="00CF05DC">
        <w:rPr>
          <w:rFonts w:ascii="Sylfaen" w:hAnsi="Sylfaen"/>
          <w:sz w:val="24"/>
        </w:rPr>
        <w:t>25.</w:t>
      </w:r>
      <w:r w:rsidR="007F1AB5" w:rsidRPr="00C13ADE">
        <w:rPr>
          <w:rFonts w:ascii="Sylfaen" w:hAnsi="Sylfaen"/>
          <w:sz w:val="24"/>
        </w:rPr>
        <w:tab/>
      </w:r>
      <w:r w:rsidRPr="00CF05DC">
        <w:rPr>
          <w:rFonts w:ascii="Sylfaen" w:hAnsi="Sylfaen"/>
          <w:sz w:val="24"/>
        </w:rPr>
        <w:t xml:space="preserve">Միության ԱԾՏ-ի միասնական ռեեստրից տեղեկություններ ներկայացնելու ընթացակարգերի խմբի բերված նկարագրությունը ներկայացված է </w:t>
      </w:r>
      <w:bookmarkStart w:id="31" w:name="_Ref361245195"/>
      <w:r w:rsidRPr="00CF05DC">
        <w:rPr>
          <w:rFonts w:ascii="Sylfaen" w:hAnsi="Sylfaen"/>
          <w:sz w:val="24"/>
        </w:rPr>
        <w:t>5-րդ նկարում։</w:t>
      </w:r>
    </w:p>
    <w:p w14:paraId="73DCE7ED" w14:textId="77777777" w:rsidR="00DC6AD9" w:rsidRPr="00CF05DC" w:rsidRDefault="002C1A7F" w:rsidP="00CF05DC">
      <w:pPr>
        <w:pStyle w:val="a9"/>
        <w:keepNext w:val="0"/>
        <w:keepLines w:val="0"/>
        <w:widowControl w:val="0"/>
        <w:spacing w:before="0" w:after="160" w:line="360" w:lineRule="auto"/>
        <w:rPr>
          <w:rFonts w:ascii="Sylfaen" w:hAnsi="Sylfaen"/>
          <w:sz w:val="24"/>
          <w:szCs w:val="24"/>
        </w:rPr>
      </w:pPr>
      <w:r>
        <w:rPr>
          <w:rFonts w:ascii="Sylfaen" w:hAnsi="Sylfaen"/>
          <w:noProof/>
          <w:sz w:val="24"/>
          <w:lang w:val="en-US" w:eastAsia="en-US" w:bidi="ar-SA"/>
        </w:rPr>
        <w:pict w14:anchorId="3B4FE489">
          <v:group id="_x0000_s1679" style="position:absolute;left:0;text-align:left;margin-left:26.35pt;margin-top:-.2pt;width:380.6pt;height:222.6pt;z-index:252168704" coordorigin="1945,1414" coordsize="7612,4452">
            <v:rect id="_x0000_s1670" style="position:absolute;left:3457;top:1414;width:1783;height:514" stroked="f">
              <v:textbox>
                <w:txbxContent>
                  <w:p w14:paraId="0EB8F4A9" w14:textId="77777777" w:rsidR="00423BF2" w:rsidRPr="00353290" w:rsidRDefault="00423BF2">
                    <w:pPr>
                      <w:rPr>
                        <w:rFonts w:ascii="Sylfaen" w:hAnsi="Sylfaen"/>
                        <w:sz w:val="12"/>
                        <w:szCs w:val="12"/>
                      </w:rPr>
                    </w:pPr>
                    <w:r w:rsidRPr="00353290">
                      <w:rPr>
                        <w:rFonts w:ascii="Sylfaen" w:hAnsi="Sylfaen"/>
                        <w:sz w:val="12"/>
                        <w:szCs w:val="12"/>
                      </w:rPr>
                      <w:t>«Մասնակցություն»</w:t>
                    </w:r>
                  </w:p>
                </w:txbxContent>
              </v:textbox>
            </v:rect>
            <v:rect id="_x0000_s1671" style="position:absolute;left:6706;top:1414;width:1728;height:438" stroked="f">
              <v:textbox>
                <w:txbxContent>
                  <w:p w14:paraId="43130C22" w14:textId="77777777" w:rsidR="00423BF2" w:rsidRPr="00353290" w:rsidRDefault="00423BF2" w:rsidP="003C19F9">
                    <w:pPr>
                      <w:rPr>
                        <w:rFonts w:ascii="Sylfaen" w:hAnsi="Sylfaen"/>
                        <w:sz w:val="12"/>
                        <w:szCs w:val="12"/>
                      </w:rPr>
                    </w:pPr>
                    <w:r w:rsidRPr="00353290">
                      <w:rPr>
                        <w:rFonts w:ascii="Sylfaen" w:hAnsi="Sylfaen"/>
                        <w:sz w:val="12"/>
                        <w:szCs w:val="12"/>
                      </w:rPr>
                      <w:t>«Մասնակցություն»</w:t>
                    </w:r>
                  </w:p>
                </w:txbxContent>
              </v:textbox>
            </v:rect>
            <v:rect id="_x0000_s1672" style="position:absolute;left:4273;top:3562;width:1439;height:438" stroked="f">
              <v:textbox>
                <w:txbxContent>
                  <w:p w14:paraId="494134DE" w14:textId="77777777" w:rsidR="00423BF2" w:rsidRPr="00353290" w:rsidRDefault="00423BF2" w:rsidP="003C19F9">
                    <w:pPr>
                      <w:rPr>
                        <w:rFonts w:ascii="Sylfaen" w:hAnsi="Sylfaen"/>
                        <w:sz w:val="12"/>
                        <w:szCs w:val="12"/>
                      </w:rPr>
                    </w:pPr>
                    <w:r w:rsidRPr="00353290">
                      <w:rPr>
                        <w:rFonts w:ascii="Sylfaen" w:hAnsi="Sylfaen"/>
                        <w:sz w:val="12"/>
                        <w:szCs w:val="12"/>
                      </w:rPr>
                      <w:t>«Մասնակցություն»</w:t>
                    </w:r>
                  </w:p>
                </w:txbxContent>
              </v:textbox>
            </v:rect>
            <v:rect id="_x0000_s1673" style="position:absolute;left:6213;top:3562;width:1492;height:438" stroked="f">
              <v:textbox>
                <w:txbxContent>
                  <w:p w14:paraId="47F2BB2F" w14:textId="77777777" w:rsidR="00423BF2" w:rsidRPr="00353290" w:rsidRDefault="00423BF2" w:rsidP="003C19F9">
                    <w:pPr>
                      <w:rPr>
                        <w:rFonts w:ascii="Sylfaen" w:hAnsi="Sylfaen"/>
                        <w:sz w:val="12"/>
                        <w:szCs w:val="12"/>
                      </w:rPr>
                    </w:pPr>
                    <w:r w:rsidRPr="00353290">
                      <w:rPr>
                        <w:rFonts w:ascii="Sylfaen" w:hAnsi="Sylfaen"/>
                        <w:sz w:val="12"/>
                        <w:szCs w:val="12"/>
                      </w:rPr>
                      <w:t>«Մասնակցություն»</w:t>
                    </w:r>
                  </w:p>
                </w:txbxContent>
              </v:textbox>
            </v:rect>
            <v:rect id="_x0000_s1674" style="position:absolute;left:4180;top:2290;width:3610;height:1170" stroked="f">
              <v:textbox>
                <w:txbxContent>
                  <w:p w14:paraId="1C80C2B3" w14:textId="77777777" w:rsidR="00423BF2" w:rsidRPr="00353290" w:rsidRDefault="00423BF2" w:rsidP="003C19F9">
                    <w:pPr>
                      <w:spacing w:after="0" w:line="240" w:lineRule="auto"/>
                      <w:jc w:val="center"/>
                      <w:rPr>
                        <w:rFonts w:ascii="Sylfaen" w:eastAsia="Times New Roman" w:hAnsi="Sylfaen"/>
                        <w:sz w:val="12"/>
                        <w:szCs w:val="12"/>
                      </w:rPr>
                    </w:pPr>
                    <w:r w:rsidRPr="00353290">
                      <w:rPr>
                        <w:rFonts w:ascii="Sylfaen" w:hAnsi="Sylfaen"/>
                        <w:sz w:val="12"/>
                        <w:szCs w:val="12"/>
                      </w:rPr>
                      <w:t>Միության ԱԾՏ-ների միասնական ռեեստրի վերջին թարմացման ամսաթվի և ժամի մասին տեղեկատվության հարցում</w:t>
                    </w:r>
                  </w:p>
                  <w:p w14:paraId="12BA07B3" w14:textId="77777777" w:rsidR="00423BF2" w:rsidRPr="00353290" w:rsidRDefault="00423BF2" w:rsidP="003C19F9">
                    <w:pPr>
                      <w:jc w:val="center"/>
                      <w:rPr>
                        <w:rFonts w:ascii="Sylfaen" w:hAnsi="Sylfaen"/>
                        <w:sz w:val="12"/>
                        <w:szCs w:val="12"/>
                      </w:rPr>
                    </w:pPr>
                    <w:r w:rsidRPr="00353290">
                      <w:rPr>
                        <w:rFonts w:ascii="Sylfaen" w:hAnsi="Sylfaen"/>
                        <w:sz w:val="12"/>
                        <w:szCs w:val="12"/>
                      </w:rPr>
                      <w:t>(P.SP.03.PRC.010)</w:t>
                    </w:r>
                  </w:p>
                </w:txbxContent>
              </v:textbox>
            </v:rect>
            <v:rect id="_x0000_s1675" style="position:absolute;left:1945;top:4180;width:2418;height:954" stroked="f">
              <v:textbox>
                <w:txbxContent>
                  <w:p w14:paraId="1BE4E4AA" w14:textId="77777777" w:rsidR="00423BF2" w:rsidRPr="00353290" w:rsidRDefault="00423BF2" w:rsidP="003C19F9">
                    <w:pPr>
                      <w:spacing w:after="0" w:line="240" w:lineRule="auto"/>
                      <w:jc w:val="center"/>
                      <w:rPr>
                        <w:rFonts w:ascii="Sylfaen" w:eastAsia="Times New Roman" w:hAnsi="Sylfaen"/>
                        <w:sz w:val="12"/>
                        <w:szCs w:val="12"/>
                      </w:rPr>
                    </w:pPr>
                    <w:r w:rsidRPr="00353290">
                      <w:rPr>
                        <w:rFonts w:ascii="Sylfaen" w:hAnsi="Sylfaen"/>
                        <w:sz w:val="12"/>
                        <w:szCs w:val="12"/>
                      </w:rPr>
                      <w:t>Ազգային արտոնագրային գերատեսչություն</w:t>
                    </w:r>
                  </w:p>
                  <w:p w14:paraId="37251996" w14:textId="77777777" w:rsidR="00423BF2" w:rsidRPr="00353290" w:rsidRDefault="00423BF2" w:rsidP="003C19F9">
                    <w:pPr>
                      <w:jc w:val="center"/>
                      <w:rPr>
                        <w:rFonts w:ascii="Sylfaen" w:hAnsi="Sylfaen"/>
                        <w:sz w:val="12"/>
                        <w:szCs w:val="12"/>
                      </w:rPr>
                    </w:pPr>
                    <w:r w:rsidRPr="00353290">
                      <w:rPr>
                        <w:rFonts w:ascii="Sylfaen" w:hAnsi="Sylfaen"/>
                        <w:sz w:val="12"/>
                        <w:szCs w:val="12"/>
                      </w:rPr>
                      <w:t>(P.SP.03.ACT.002)</w:t>
                    </w:r>
                  </w:p>
                </w:txbxContent>
              </v:textbox>
            </v:rect>
            <v:rect id="_x0000_s1676" style="position:absolute;left:8030;top:4076;width:1527;height:914" stroked="f">
              <v:textbox>
                <w:txbxContent>
                  <w:p w14:paraId="0AF43F74" w14:textId="77777777" w:rsidR="00423BF2" w:rsidRPr="00353290" w:rsidRDefault="00423BF2" w:rsidP="003C19F9">
                    <w:pPr>
                      <w:spacing w:after="0" w:line="240" w:lineRule="auto"/>
                      <w:jc w:val="center"/>
                      <w:rPr>
                        <w:rFonts w:ascii="Sylfaen" w:eastAsia="Times New Roman" w:hAnsi="Sylfaen"/>
                        <w:sz w:val="12"/>
                        <w:szCs w:val="12"/>
                      </w:rPr>
                    </w:pPr>
                    <w:r w:rsidRPr="00353290">
                      <w:rPr>
                        <w:rFonts w:ascii="Sylfaen" w:hAnsi="Sylfaen"/>
                        <w:sz w:val="12"/>
                        <w:szCs w:val="12"/>
                      </w:rPr>
                      <w:t>Հանձնաժողով</w:t>
                    </w:r>
                  </w:p>
                  <w:p w14:paraId="5732F3AC" w14:textId="77777777" w:rsidR="00423BF2" w:rsidRPr="00353290" w:rsidRDefault="00423BF2" w:rsidP="003C19F9">
                    <w:pPr>
                      <w:jc w:val="center"/>
                      <w:rPr>
                        <w:rFonts w:ascii="Sylfaen" w:hAnsi="Sylfaen"/>
                        <w:sz w:val="12"/>
                        <w:szCs w:val="12"/>
                      </w:rPr>
                    </w:pPr>
                    <w:r w:rsidRPr="00353290">
                      <w:rPr>
                        <w:rFonts w:ascii="Sylfaen" w:hAnsi="Sylfaen"/>
                        <w:sz w:val="12"/>
                        <w:szCs w:val="12"/>
                      </w:rPr>
                      <w:t>(P.ACT.001)</w:t>
                    </w:r>
                  </w:p>
                </w:txbxContent>
              </v:textbox>
            </v:rect>
            <v:rect id="_x0000_s1677" style="position:absolute;left:4363;top:5040;width:3120;height:826" stroked="f">
              <v:textbox>
                <w:txbxContent>
                  <w:p w14:paraId="14211A26" w14:textId="77777777" w:rsidR="00423BF2" w:rsidRPr="00353290" w:rsidRDefault="00423BF2" w:rsidP="003C19F9">
                    <w:pPr>
                      <w:jc w:val="center"/>
                      <w:rPr>
                        <w:rFonts w:ascii="Sylfaen" w:hAnsi="Sylfaen"/>
                        <w:sz w:val="12"/>
                        <w:szCs w:val="12"/>
                      </w:rPr>
                    </w:pPr>
                    <w:r w:rsidRPr="00353290">
                      <w:rPr>
                        <w:rFonts w:ascii="Sylfaen" w:hAnsi="Sylfaen"/>
                        <w:sz w:val="12"/>
                        <w:szCs w:val="12"/>
                      </w:rPr>
                      <w:t>Միության ԱԾՏ-ների միասնական ռեեստրում փոփոխված տեղեկությունների հարցում (P.SP.03.PRC.011)</w:t>
                    </w:r>
                  </w:p>
                </w:txbxContent>
              </v:textbox>
            </v:rect>
          </v:group>
        </w:pict>
      </w:r>
      <w:r w:rsidR="00DC6AD9" w:rsidRPr="00CF05DC">
        <w:rPr>
          <w:rFonts w:ascii="Sylfaen" w:hAnsi="Sylfaen"/>
          <w:sz w:val="24"/>
          <w:szCs w:val="24"/>
        </w:rPr>
        <w:object w:dxaOrig="8201" w:dyaOrig="4821" w14:anchorId="02FF28BA">
          <v:shape id="_x0000_i1029" type="#_x0000_t75" style="width:410.25pt;height:241.1pt" o:ole="">
            <v:imagedata r:id="rId15" o:title=""/>
          </v:shape>
          <o:OLEObject Type="Embed" ProgID="Visio.Drawing.15" ShapeID="_x0000_i1029" DrawAspect="Content" ObjectID="_1824988343" r:id="rId16"/>
        </w:object>
      </w:r>
    </w:p>
    <w:p w14:paraId="7CBA772A" w14:textId="77777777" w:rsidR="00DC6AD9" w:rsidRPr="00C13ADE" w:rsidRDefault="00DC6AD9" w:rsidP="00CF05DC">
      <w:pPr>
        <w:pStyle w:val="a8"/>
      </w:pPr>
      <w:bookmarkStart w:id="32" w:name="_Ref363494361"/>
      <w:bookmarkStart w:id="33" w:name="_Toc375908854"/>
      <w:bookmarkEnd w:id="31"/>
      <w:r w:rsidRPr="00CF05DC">
        <w:t>Նկար</w:t>
      </w:r>
      <w:bookmarkEnd w:id="32"/>
      <w:r w:rsidRPr="00CF05DC">
        <w:t xml:space="preserve"> 5. Միության ԱԾՏ-ի միասնական ռեեստրից տեղեկությունների ներկայացման ընթացակարգերի խմբի ընդհանուր սխեմա</w:t>
      </w:r>
      <w:bookmarkEnd w:id="33"/>
    </w:p>
    <w:p w14:paraId="187A8111" w14:textId="77777777" w:rsidR="007F1AB5" w:rsidRPr="00C13ADE" w:rsidRDefault="007F1AB5" w:rsidP="007F1AB5">
      <w:pPr>
        <w:pStyle w:val="a1"/>
      </w:pPr>
    </w:p>
    <w:p w14:paraId="2EB637ED" w14:textId="77777777" w:rsidR="00DC6AD9" w:rsidRPr="00CF05DC" w:rsidRDefault="00DC6AD9" w:rsidP="007F1AB5">
      <w:pPr>
        <w:pStyle w:val="af0"/>
        <w:widowControl w:val="0"/>
        <w:tabs>
          <w:tab w:val="left" w:pos="1134"/>
        </w:tabs>
        <w:spacing w:after="160"/>
        <w:ind w:firstLine="567"/>
        <w:rPr>
          <w:rFonts w:ascii="Sylfaen" w:hAnsi="Sylfaen"/>
          <w:sz w:val="24"/>
        </w:rPr>
      </w:pPr>
      <w:bookmarkStart w:id="34" w:name="_Toc369271016"/>
      <w:bookmarkStart w:id="35" w:name="_Ref363496975"/>
      <w:r w:rsidRPr="00CF05DC">
        <w:rPr>
          <w:rFonts w:ascii="Sylfaen" w:hAnsi="Sylfaen"/>
          <w:sz w:val="24"/>
        </w:rPr>
        <w:t>26.</w:t>
      </w:r>
      <w:r w:rsidR="007F1AB5" w:rsidRPr="00C13ADE">
        <w:rPr>
          <w:rFonts w:ascii="Sylfaen" w:hAnsi="Sylfaen"/>
          <w:sz w:val="24"/>
        </w:rPr>
        <w:tab/>
      </w:r>
      <w:r w:rsidRPr="00CF05DC">
        <w:rPr>
          <w:rFonts w:ascii="Sylfaen" w:hAnsi="Sylfaen"/>
          <w:sz w:val="24"/>
        </w:rPr>
        <w:t>Միության ԱԾՏ-ի միասնական ռեեստրից տեղեկություններ ներկայացնելու ընթացակարգերի խմբում ներառված՝ ընդհանուր գործընթացի ընթացակարգերի ցանկը բերված է 5-րդ աղյուսակում:</w:t>
      </w:r>
      <w:bookmarkEnd w:id="34"/>
    </w:p>
    <w:p w14:paraId="1F8C5544" w14:textId="77777777" w:rsidR="007F1AB5" w:rsidRPr="00C13ADE" w:rsidRDefault="007F1AB5" w:rsidP="00CF05DC">
      <w:pPr>
        <w:pStyle w:val="af3"/>
        <w:keepNext w:val="0"/>
        <w:keepLines w:val="0"/>
        <w:widowControl w:val="0"/>
        <w:spacing w:before="0" w:after="160" w:line="360" w:lineRule="auto"/>
        <w:rPr>
          <w:rFonts w:ascii="Sylfaen" w:hAnsi="Sylfaen"/>
          <w:sz w:val="24"/>
        </w:rPr>
      </w:pPr>
    </w:p>
    <w:p w14:paraId="65AFE732"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 xml:space="preserve">Աղյուսակ 5 </w:t>
      </w:r>
    </w:p>
    <w:bookmarkEnd w:id="35"/>
    <w:p w14:paraId="28454CAC" w14:textId="77777777" w:rsidR="00DC6AD9" w:rsidRPr="00CF05DC" w:rsidRDefault="00DC6AD9" w:rsidP="00423BF2">
      <w:pPr>
        <w:pStyle w:val="af5"/>
        <w:keepNext w:val="0"/>
        <w:widowControl w:val="0"/>
        <w:spacing w:after="160" w:line="360" w:lineRule="auto"/>
        <w:ind w:left="567" w:right="565"/>
        <w:rPr>
          <w:rFonts w:ascii="Sylfaen" w:hAnsi="Sylfaen"/>
          <w:noProof/>
          <w:sz w:val="24"/>
          <w:szCs w:val="24"/>
        </w:rPr>
      </w:pPr>
      <w:r w:rsidRPr="00CF05DC">
        <w:rPr>
          <w:rFonts w:ascii="Sylfaen" w:hAnsi="Sylfaen"/>
          <w:sz w:val="24"/>
          <w:szCs w:val="24"/>
        </w:rPr>
        <w:t>Միության ԱԾՏ-ի միասնական ռեեստրից տեղեկություններ ներկայացնելու ընթացակարգերի խմբում ներառված՝ ընդհանուր գործընթացի ընթացակարգերի ցանկը</w:t>
      </w:r>
    </w:p>
    <w:tbl>
      <w:tblPr>
        <w:tblStyle w:val="TableGrid"/>
        <w:tblW w:w="9356" w:type="dxa"/>
        <w:tblLayout w:type="fixed"/>
        <w:tblLook w:val="0600" w:firstRow="0" w:lastRow="0" w:firstColumn="0" w:lastColumn="0" w:noHBand="1" w:noVBand="1"/>
      </w:tblPr>
      <w:tblGrid>
        <w:gridCol w:w="2415"/>
        <w:gridCol w:w="3471"/>
        <w:gridCol w:w="3470"/>
      </w:tblGrid>
      <w:tr w:rsidR="00DC6AD9" w:rsidRPr="007F1AB5" w14:paraId="2E81F01E" w14:textId="77777777" w:rsidTr="007F1AB5">
        <w:trPr>
          <w:tblHeader/>
        </w:trPr>
        <w:tc>
          <w:tcPr>
            <w:tcW w:w="2415" w:type="dxa"/>
            <w:shd w:val="clear" w:color="auto" w:fill="auto"/>
            <w:vAlign w:val="top"/>
          </w:tcPr>
          <w:p w14:paraId="059B1E5B" w14:textId="77777777" w:rsidR="00DC6AD9" w:rsidRPr="007F1AB5" w:rsidRDefault="00DC6AD9" w:rsidP="00D63417">
            <w:pPr>
              <w:pStyle w:val="a5"/>
              <w:keepNext w:val="0"/>
              <w:keepLines w:val="0"/>
              <w:widowControl w:val="0"/>
              <w:spacing w:after="120"/>
              <w:rPr>
                <w:rFonts w:ascii="Sylfaen" w:hAnsi="Sylfaen"/>
                <w:sz w:val="20"/>
              </w:rPr>
            </w:pPr>
            <w:r w:rsidRPr="007F1AB5">
              <w:rPr>
                <w:rFonts w:ascii="Sylfaen" w:hAnsi="Sylfaen"/>
                <w:sz w:val="20"/>
              </w:rPr>
              <w:t>Ծածկագրային նշագիրը</w:t>
            </w:r>
          </w:p>
        </w:tc>
        <w:tc>
          <w:tcPr>
            <w:tcW w:w="3471" w:type="dxa"/>
            <w:shd w:val="clear" w:color="auto" w:fill="auto"/>
            <w:vAlign w:val="top"/>
          </w:tcPr>
          <w:p w14:paraId="2AE8418E" w14:textId="77777777" w:rsidR="00DC6AD9" w:rsidRPr="007F1AB5" w:rsidRDefault="00DC6AD9" w:rsidP="00D63417">
            <w:pPr>
              <w:pStyle w:val="a5"/>
              <w:keepNext w:val="0"/>
              <w:keepLines w:val="0"/>
              <w:widowControl w:val="0"/>
              <w:spacing w:after="120"/>
              <w:rPr>
                <w:rFonts w:ascii="Sylfaen" w:hAnsi="Sylfaen"/>
                <w:sz w:val="20"/>
              </w:rPr>
            </w:pPr>
            <w:r w:rsidRPr="007F1AB5">
              <w:rPr>
                <w:rFonts w:ascii="Sylfaen" w:hAnsi="Sylfaen"/>
                <w:sz w:val="20"/>
              </w:rPr>
              <w:t>Անվանումը</w:t>
            </w:r>
          </w:p>
        </w:tc>
        <w:tc>
          <w:tcPr>
            <w:tcW w:w="3470" w:type="dxa"/>
            <w:vAlign w:val="top"/>
          </w:tcPr>
          <w:p w14:paraId="2B27BCC7" w14:textId="77777777" w:rsidR="00DC6AD9" w:rsidRPr="007F1AB5" w:rsidRDefault="00DC6AD9" w:rsidP="00D63417">
            <w:pPr>
              <w:pStyle w:val="a5"/>
              <w:keepNext w:val="0"/>
              <w:keepLines w:val="0"/>
              <w:widowControl w:val="0"/>
              <w:spacing w:after="120"/>
              <w:rPr>
                <w:rFonts w:ascii="Sylfaen" w:hAnsi="Sylfaen"/>
                <w:sz w:val="20"/>
              </w:rPr>
            </w:pPr>
            <w:r w:rsidRPr="007F1AB5">
              <w:rPr>
                <w:rFonts w:ascii="Sylfaen" w:hAnsi="Sylfaen"/>
                <w:sz w:val="20"/>
              </w:rPr>
              <w:t>Նկարագրությունը</w:t>
            </w:r>
          </w:p>
        </w:tc>
      </w:tr>
      <w:tr w:rsidR="00DC6AD9" w:rsidRPr="007F1AB5" w14:paraId="634B8BF9" w14:textId="77777777" w:rsidTr="007F1AB5">
        <w:trPr>
          <w:tblHeader/>
        </w:trPr>
        <w:tc>
          <w:tcPr>
            <w:tcW w:w="2415" w:type="dxa"/>
            <w:shd w:val="clear" w:color="auto" w:fill="auto"/>
          </w:tcPr>
          <w:p w14:paraId="49E56FDC" w14:textId="77777777" w:rsidR="00DC6AD9" w:rsidRPr="007F1AB5" w:rsidRDefault="00DC6AD9" w:rsidP="00D63417">
            <w:pPr>
              <w:pStyle w:val="a5"/>
              <w:keepNext w:val="0"/>
              <w:keepLines w:val="0"/>
              <w:widowControl w:val="0"/>
              <w:spacing w:after="120"/>
              <w:rPr>
                <w:rFonts w:ascii="Sylfaen" w:hAnsi="Sylfaen"/>
                <w:sz w:val="20"/>
              </w:rPr>
            </w:pPr>
            <w:r w:rsidRPr="007F1AB5">
              <w:rPr>
                <w:rFonts w:ascii="Sylfaen" w:hAnsi="Sylfaen"/>
                <w:sz w:val="20"/>
              </w:rPr>
              <w:t>1</w:t>
            </w:r>
          </w:p>
        </w:tc>
        <w:tc>
          <w:tcPr>
            <w:tcW w:w="3471" w:type="dxa"/>
            <w:shd w:val="clear" w:color="auto" w:fill="auto"/>
          </w:tcPr>
          <w:p w14:paraId="02013746" w14:textId="77777777" w:rsidR="00DC6AD9" w:rsidRPr="007F1AB5" w:rsidRDefault="00DC6AD9" w:rsidP="00D63417">
            <w:pPr>
              <w:pStyle w:val="a5"/>
              <w:keepNext w:val="0"/>
              <w:keepLines w:val="0"/>
              <w:widowControl w:val="0"/>
              <w:spacing w:after="120"/>
              <w:rPr>
                <w:rFonts w:ascii="Sylfaen" w:hAnsi="Sylfaen"/>
                <w:sz w:val="20"/>
              </w:rPr>
            </w:pPr>
            <w:r w:rsidRPr="007F1AB5">
              <w:rPr>
                <w:rFonts w:ascii="Sylfaen" w:hAnsi="Sylfaen"/>
                <w:sz w:val="20"/>
              </w:rPr>
              <w:t>2</w:t>
            </w:r>
          </w:p>
        </w:tc>
        <w:tc>
          <w:tcPr>
            <w:tcW w:w="3470" w:type="dxa"/>
          </w:tcPr>
          <w:p w14:paraId="03B21E92" w14:textId="77777777" w:rsidR="00DC6AD9" w:rsidRPr="007F1AB5" w:rsidRDefault="00DC6AD9" w:rsidP="00D63417">
            <w:pPr>
              <w:pStyle w:val="a5"/>
              <w:keepNext w:val="0"/>
              <w:keepLines w:val="0"/>
              <w:widowControl w:val="0"/>
              <w:spacing w:after="120"/>
              <w:rPr>
                <w:rFonts w:ascii="Sylfaen" w:hAnsi="Sylfaen"/>
                <w:sz w:val="20"/>
              </w:rPr>
            </w:pPr>
            <w:r w:rsidRPr="007F1AB5">
              <w:rPr>
                <w:rFonts w:ascii="Sylfaen" w:hAnsi="Sylfaen"/>
                <w:sz w:val="20"/>
              </w:rPr>
              <w:t>3</w:t>
            </w:r>
          </w:p>
        </w:tc>
      </w:tr>
      <w:tr w:rsidR="00DC6AD9" w:rsidRPr="007F1AB5" w14:paraId="04E2B1F5" w14:textId="77777777" w:rsidTr="007F1AB5">
        <w:tc>
          <w:tcPr>
            <w:tcW w:w="2415" w:type="dxa"/>
            <w:tcBorders>
              <w:top w:val="single" w:sz="4" w:space="0" w:color="auto"/>
              <w:bottom w:val="single" w:sz="4" w:space="0" w:color="auto"/>
            </w:tcBorders>
            <w:vAlign w:val="top"/>
          </w:tcPr>
          <w:p w14:paraId="6445C47C" w14:textId="77777777" w:rsidR="00DC6AD9" w:rsidRPr="007F1AB5" w:rsidRDefault="00DC6AD9" w:rsidP="00D63417">
            <w:pPr>
              <w:pStyle w:val="a3"/>
              <w:widowControl w:val="0"/>
              <w:spacing w:after="120" w:line="240" w:lineRule="auto"/>
              <w:jc w:val="left"/>
              <w:rPr>
                <w:rFonts w:ascii="Sylfaen" w:eastAsiaTheme="minorEastAsia" w:hAnsi="Sylfaen"/>
                <w:sz w:val="20"/>
                <w:szCs w:val="24"/>
              </w:rPr>
            </w:pPr>
            <w:r w:rsidRPr="007F1AB5">
              <w:rPr>
                <w:rFonts w:ascii="Sylfaen" w:hAnsi="Sylfaen"/>
                <w:sz w:val="20"/>
                <w:szCs w:val="24"/>
              </w:rPr>
              <w:t xml:space="preserve">P.SP.03.PRC.010 </w:t>
            </w:r>
          </w:p>
        </w:tc>
        <w:tc>
          <w:tcPr>
            <w:tcW w:w="3471" w:type="dxa"/>
            <w:tcBorders>
              <w:top w:val="single" w:sz="4" w:space="0" w:color="auto"/>
              <w:bottom w:val="single" w:sz="4" w:space="0" w:color="auto"/>
            </w:tcBorders>
            <w:vAlign w:val="top"/>
          </w:tcPr>
          <w:p w14:paraId="638FAF52" w14:textId="77777777" w:rsidR="00DC6AD9" w:rsidRPr="007F1AB5" w:rsidRDefault="00DC6AD9" w:rsidP="00D63417">
            <w:pPr>
              <w:pStyle w:val="a3"/>
              <w:widowControl w:val="0"/>
              <w:spacing w:after="120" w:line="240" w:lineRule="auto"/>
              <w:jc w:val="left"/>
              <w:rPr>
                <w:rFonts w:ascii="Sylfaen" w:hAnsi="Sylfaen"/>
                <w:sz w:val="20"/>
                <w:szCs w:val="24"/>
              </w:rPr>
            </w:pPr>
            <w:r w:rsidRPr="007F1AB5">
              <w:rPr>
                <w:rFonts w:ascii="Sylfaen" w:hAnsi="Sylfaen"/>
                <w:sz w:val="20"/>
                <w:szCs w:val="24"/>
              </w:rPr>
              <w:t xml:space="preserve">Միության ԱԾՏ-ի միասնական ռեեստրի վերջին թարմացման ամսաթվի </w:t>
            </w:r>
            <w:r w:rsidR="00CF05DC" w:rsidRPr="007F1AB5">
              <w:rPr>
                <w:rFonts w:ascii="Sylfaen" w:hAnsi="Sylfaen"/>
                <w:sz w:val="20"/>
                <w:szCs w:val="24"/>
              </w:rPr>
              <w:t>եւ</w:t>
            </w:r>
            <w:r w:rsidRPr="007F1AB5">
              <w:rPr>
                <w:rFonts w:ascii="Sylfaen" w:hAnsi="Sylfaen"/>
                <w:sz w:val="20"/>
                <w:szCs w:val="24"/>
              </w:rPr>
              <w:t xml:space="preserve"> ժամի մասին տեղեկատվության հարցում</w:t>
            </w:r>
          </w:p>
        </w:tc>
        <w:tc>
          <w:tcPr>
            <w:tcW w:w="3470" w:type="dxa"/>
            <w:tcBorders>
              <w:top w:val="single" w:sz="4" w:space="0" w:color="auto"/>
              <w:bottom w:val="single" w:sz="4" w:space="0" w:color="auto"/>
            </w:tcBorders>
            <w:vAlign w:val="top"/>
          </w:tcPr>
          <w:p w14:paraId="1A45DAAC" w14:textId="77777777" w:rsidR="00DC6AD9" w:rsidRPr="007F1AB5" w:rsidRDefault="00DC6AD9" w:rsidP="00D63417">
            <w:pPr>
              <w:pStyle w:val="a3"/>
              <w:widowControl w:val="0"/>
              <w:spacing w:after="120" w:line="240" w:lineRule="auto"/>
              <w:jc w:val="left"/>
              <w:rPr>
                <w:rFonts w:ascii="Sylfaen" w:hAnsi="Sylfaen"/>
                <w:sz w:val="20"/>
                <w:szCs w:val="24"/>
              </w:rPr>
            </w:pPr>
            <w:r w:rsidRPr="007F1AB5">
              <w:rPr>
                <w:rFonts w:ascii="Sylfaen" w:hAnsi="Sylfaen"/>
                <w:sz w:val="20"/>
                <w:szCs w:val="24"/>
              </w:rPr>
              <w:t xml:space="preserve">ընթացակարգը նախատեսված է Միության տեղեկատվական պորտալում հրապարակված՝ Միության ԱԾՏ-ի միասնական ռեեստրի տեղեկությունների թարմացման ամսաթվի </w:t>
            </w:r>
            <w:r w:rsidR="00CF05DC" w:rsidRPr="007F1AB5">
              <w:rPr>
                <w:rFonts w:ascii="Sylfaen" w:hAnsi="Sylfaen"/>
                <w:sz w:val="20"/>
                <w:szCs w:val="24"/>
              </w:rPr>
              <w:t>եւ</w:t>
            </w:r>
            <w:r w:rsidRPr="007F1AB5">
              <w:rPr>
                <w:rFonts w:ascii="Sylfaen" w:hAnsi="Sylfaen"/>
                <w:sz w:val="20"/>
                <w:szCs w:val="24"/>
              </w:rPr>
              <w:t xml:space="preserve"> ժամի վերաբերյալ տեղեկատվությունն ազգային արտոնագրային գերատեսչություններից հարցումների հիման վրա ինտեգրված համակարգի միջոցով ներկայացնելու համար՝ Միության ԱԾՏ-ի միասնական ռեեստրի ազգային բաժինների բովանդակության սինքրոնացման նպատակով</w:t>
            </w:r>
          </w:p>
        </w:tc>
      </w:tr>
      <w:tr w:rsidR="00DC6AD9" w:rsidRPr="007F1AB5" w14:paraId="6C95FA0D" w14:textId="77777777" w:rsidTr="007F1AB5">
        <w:tc>
          <w:tcPr>
            <w:tcW w:w="2415" w:type="dxa"/>
            <w:tcBorders>
              <w:top w:val="single" w:sz="4" w:space="0" w:color="auto"/>
              <w:bottom w:val="single" w:sz="4" w:space="0" w:color="auto"/>
            </w:tcBorders>
            <w:vAlign w:val="top"/>
          </w:tcPr>
          <w:p w14:paraId="07D1C3B2" w14:textId="77777777" w:rsidR="00DC6AD9" w:rsidRPr="007F1AB5" w:rsidRDefault="00DC6AD9" w:rsidP="00D63417">
            <w:pPr>
              <w:pStyle w:val="a3"/>
              <w:widowControl w:val="0"/>
              <w:spacing w:after="120" w:line="240" w:lineRule="auto"/>
              <w:jc w:val="left"/>
              <w:rPr>
                <w:rFonts w:ascii="Sylfaen" w:eastAsiaTheme="minorEastAsia" w:hAnsi="Sylfaen"/>
                <w:sz w:val="20"/>
                <w:szCs w:val="24"/>
              </w:rPr>
            </w:pPr>
            <w:r w:rsidRPr="007F1AB5">
              <w:rPr>
                <w:rFonts w:ascii="Sylfaen" w:hAnsi="Sylfaen"/>
                <w:sz w:val="20"/>
                <w:szCs w:val="24"/>
              </w:rPr>
              <w:t xml:space="preserve">P.SP.03.PRC.011 </w:t>
            </w:r>
          </w:p>
        </w:tc>
        <w:tc>
          <w:tcPr>
            <w:tcW w:w="3471" w:type="dxa"/>
            <w:tcBorders>
              <w:top w:val="single" w:sz="4" w:space="0" w:color="auto"/>
              <w:bottom w:val="single" w:sz="4" w:space="0" w:color="auto"/>
            </w:tcBorders>
            <w:vAlign w:val="top"/>
          </w:tcPr>
          <w:p w14:paraId="154D4647" w14:textId="77777777" w:rsidR="00DC6AD9" w:rsidRPr="007F1AB5" w:rsidRDefault="00DC6AD9" w:rsidP="00D63417">
            <w:pPr>
              <w:pStyle w:val="a3"/>
              <w:widowControl w:val="0"/>
              <w:spacing w:after="120" w:line="240" w:lineRule="auto"/>
              <w:jc w:val="left"/>
              <w:rPr>
                <w:rFonts w:ascii="Sylfaen" w:hAnsi="Sylfaen"/>
                <w:sz w:val="20"/>
                <w:szCs w:val="24"/>
              </w:rPr>
            </w:pPr>
            <w:r w:rsidRPr="007F1AB5">
              <w:rPr>
                <w:rFonts w:ascii="Sylfaen" w:hAnsi="Sylfaen"/>
                <w:sz w:val="20"/>
                <w:szCs w:val="24"/>
              </w:rPr>
              <w:t>Միության ԱԾՏ-ի միասնական ռեեստրում փոփոխված տեղեկությունների հարցում</w:t>
            </w:r>
          </w:p>
        </w:tc>
        <w:tc>
          <w:tcPr>
            <w:tcW w:w="3470" w:type="dxa"/>
            <w:tcBorders>
              <w:top w:val="single" w:sz="4" w:space="0" w:color="auto"/>
              <w:bottom w:val="single" w:sz="4" w:space="0" w:color="auto"/>
            </w:tcBorders>
            <w:vAlign w:val="top"/>
          </w:tcPr>
          <w:p w14:paraId="508DD7A0" w14:textId="77777777" w:rsidR="00DC6AD9" w:rsidRPr="007F1AB5" w:rsidRDefault="00DC6AD9" w:rsidP="00D63417">
            <w:pPr>
              <w:pStyle w:val="a3"/>
              <w:widowControl w:val="0"/>
              <w:spacing w:after="120" w:line="240" w:lineRule="auto"/>
              <w:jc w:val="left"/>
              <w:rPr>
                <w:rFonts w:ascii="Sylfaen" w:hAnsi="Sylfaen"/>
                <w:sz w:val="20"/>
                <w:szCs w:val="24"/>
              </w:rPr>
            </w:pPr>
            <w:r w:rsidRPr="007F1AB5">
              <w:rPr>
                <w:rFonts w:ascii="Sylfaen" w:hAnsi="Sylfaen"/>
                <w:sz w:val="20"/>
                <w:szCs w:val="24"/>
              </w:rPr>
              <w:t>ընթացակարգը նախատեսված է Միության տեղեկատվական պորտալում հրապարակված՝ Միության ԱԾՏ-ի միասնական ռեեստրի փոփոխված տեղեկությունները հարցման հիման վրա ինտեգրված համակարգի միջոցով ստանալու համար՝ Միության ԱԾՏ-ի միասնական ռեեստրի ազգային բաժինների բովանդակության սինքրոնացման նպատակով</w:t>
            </w:r>
          </w:p>
        </w:tc>
      </w:tr>
    </w:tbl>
    <w:p w14:paraId="50A6B843" w14:textId="77777777" w:rsidR="00DC6AD9" w:rsidRPr="00CF05DC" w:rsidRDefault="00DC6AD9" w:rsidP="00CF05DC">
      <w:pPr>
        <w:widowControl w:val="0"/>
        <w:spacing w:after="160"/>
        <w:rPr>
          <w:rFonts w:ascii="Sylfaen" w:hAnsi="Sylfaen"/>
          <w:sz w:val="24"/>
          <w:szCs w:val="24"/>
        </w:rPr>
      </w:pPr>
    </w:p>
    <w:p w14:paraId="26F7BFC7" w14:textId="77777777" w:rsidR="007F1AB5" w:rsidRPr="00C13ADE" w:rsidRDefault="007F1AB5" w:rsidP="00CF05DC">
      <w:pPr>
        <w:pStyle w:val="Heading1"/>
        <w:keepNext w:val="0"/>
        <w:keepLines w:val="0"/>
        <w:widowControl w:val="0"/>
        <w:spacing w:before="0" w:after="160" w:line="360" w:lineRule="auto"/>
        <w:rPr>
          <w:rFonts w:ascii="Sylfaen" w:hAnsi="Sylfaen"/>
          <w:sz w:val="24"/>
          <w:szCs w:val="24"/>
        </w:rPr>
      </w:pPr>
      <w:bookmarkStart w:id="36" w:name="_Toc363227840"/>
      <w:bookmarkStart w:id="37" w:name="_Toc364113135"/>
      <w:bookmarkStart w:id="38" w:name="_Toc369271024"/>
      <w:bookmarkStart w:id="39" w:name="_Toc375908837"/>
      <w:bookmarkStart w:id="40" w:name="_Toc351924587"/>
      <w:bookmarkEnd w:id="30"/>
    </w:p>
    <w:p w14:paraId="0984FC2E" w14:textId="77777777" w:rsidR="00DC6AD9" w:rsidRPr="00CF05DC" w:rsidRDefault="00DC6AD9" w:rsidP="00CF05DC">
      <w:pPr>
        <w:pStyle w:val="Heading1"/>
        <w:keepNext w:val="0"/>
        <w:keepLines w:val="0"/>
        <w:widowControl w:val="0"/>
        <w:spacing w:before="0" w:after="160" w:line="360" w:lineRule="auto"/>
        <w:rPr>
          <w:rFonts w:ascii="Sylfaen" w:hAnsi="Sylfaen"/>
          <w:sz w:val="24"/>
          <w:szCs w:val="24"/>
        </w:rPr>
      </w:pPr>
      <w:r w:rsidRPr="00CF05DC">
        <w:rPr>
          <w:rFonts w:ascii="Sylfaen" w:hAnsi="Sylfaen"/>
          <w:sz w:val="24"/>
          <w:szCs w:val="24"/>
        </w:rPr>
        <w:t>V.</w:t>
      </w:r>
      <w:bookmarkEnd w:id="36"/>
      <w:bookmarkEnd w:id="37"/>
      <w:bookmarkEnd w:id="38"/>
      <w:bookmarkEnd w:id="39"/>
      <w:r w:rsidRPr="00CF05DC">
        <w:rPr>
          <w:rFonts w:ascii="Sylfaen" w:hAnsi="Sylfaen"/>
          <w:sz w:val="24"/>
          <w:szCs w:val="24"/>
        </w:rPr>
        <w:t> Ընդհանուր գործընթացի տեղեկատվական օբյեկտները</w:t>
      </w:r>
    </w:p>
    <w:p w14:paraId="4DCB1DBE" w14:textId="77777777" w:rsidR="00DC6AD9" w:rsidRPr="00CF05DC" w:rsidRDefault="00DC6AD9" w:rsidP="007F1AB5">
      <w:pPr>
        <w:pStyle w:val="af0"/>
        <w:widowControl w:val="0"/>
        <w:tabs>
          <w:tab w:val="left" w:pos="1134"/>
        </w:tabs>
        <w:spacing w:after="160"/>
        <w:ind w:firstLine="567"/>
        <w:rPr>
          <w:rFonts w:ascii="Sylfaen" w:hAnsi="Sylfaen"/>
          <w:sz w:val="24"/>
        </w:rPr>
      </w:pPr>
      <w:bookmarkStart w:id="41" w:name="_Toc369271025"/>
      <w:r w:rsidRPr="00CF05DC">
        <w:rPr>
          <w:rFonts w:ascii="Sylfaen" w:hAnsi="Sylfaen"/>
          <w:sz w:val="24"/>
        </w:rPr>
        <w:t>27.</w:t>
      </w:r>
      <w:bookmarkEnd w:id="41"/>
      <w:r w:rsidR="007F1AB5" w:rsidRPr="00C13ADE">
        <w:rPr>
          <w:rFonts w:ascii="Sylfaen" w:hAnsi="Sylfaen"/>
          <w:sz w:val="24"/>
        </w:rPr>
        <w:tab/>
      </w:r>
      <w:r w:rsidRPr="00CF05DC">
        <w:rPr>
          <w:rFonts w:ascii="Sylfaen" w:hAnsi="Sylfaen"/>
          <w:sz w:val="24"/>
        </w:rPr>
        <w:t>Տեղեկատվական այն օբյեկտների ցանկը, որոնց մասին կամ որոնցից տեղեկությունները փոխանցվում են ընդհանուր գործընթացի մասնակիցների միջ</w:t>
      </w:r>
      <w:r w:rsidR="00CF05DC">
        <w:rPr>
          <w:rFonts w:ascii="Sylfaen" w:hAnsi="Sylfaen"/>
          <w:sz w:val="24"/>
        </w:rPr>
        <w:t>եւ</w:t>
      </w:r>
      <w:r w:rsidRPr="00CF05DC">
        <w:rPr>
          <w:rFonts w:ascii="Sylfaen" w:hAnsi="Sylfaen"/>
          <w:sz w:val="24"/>
        </w:rPr>
        <w:t xml:space="preserve"> տեղեկատվական փոխգործակցության ընթացքում, բերված է 6-րդ աղյուսակում։</w:t>
      </w:r>
    </w:p>
    <w:p w14:paraId="0440E23C" w14:textId="77777777" w:rsidR="00D63417" w:rsidRDefault="00D63417">
      <w:pPr>
        <w:spacing w:line="276" w:lineRule="auto"/>
        <w:jc w:val="left"/>
        <w:rPr>
          <w:rFonts w:ascii="Sylfaen" w:eastAsia="Times New Roman" w:hAnsi="Sylfaen"/>
          <w:sz w:val="24"/>
          <w:szCs w:val="24"/>
        </w:rPr>
      </w:pPr>
      <w:r>
        <w:rPr>
          <w:rFonts w:ascii="Sylfaen" w:hAnsi="Sylfaen"/>
          <w:sz w:val="24"/>
        </w:rPr>
        <w:br w:type="page"/>
      </w:r>
    </w:p>
    <w:p w14:paraId="4833D3F7"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 xml:space="preserve">Աղյուսակ 6 </w:t>
      </w:r>
    </w:p>
    <w:p w14:paraId="07577F1A"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Տեղեկատվական օբյեկտների ցանկը</w:t>
      </w:r>
    </w:p>
    <w:tbl>
      <w:tblPr>
        <w:tblStyle w:val="TableGrid"/>
        <w:tblW w:w="9356" w:type="dxa"/>
        <w:tblLayout w:type="fixed"/>
        <w:tblLook w:val="0600" w:firstRow="0" w:lastRow="0" w:firstColumn="0" w:lastColumn="0" w:noHBand="1" w:noVBand="1"/>
      </w:tblPr>
      <w:tblGrid>
        <w:gridCol w:w="2416"/>
        <w:gridCol w:w="3470"/>
        <w:gridCol w:w="3470"/>
      </w:tblGrid>
      <w:tr w:rsidR="00DC6AD9" w:rsidRPr="007F1AB5" w14:paraId="7C80DDF4" w14:textId="77777777" w:rsidTr="007F1AB5">
        <w:trPr>
          <w:tblHeader/>
        </w:trPr>
        <w:tc>
          <w:tcPr>
            <w:tcW w:w="2416" w:type="dxa"/>
            <w:shd w:val="clear" w:color="auto" w:fill="auto"/>
            <w:vAlign w:val="top"/>
          </w:tcPr>
          <w:p w14:paraId="42B3D027" w14:textId="77777777" w:rsidR="00DC6AD9" w:rsidRPr="007F1AB5" w:rsidRDefault="00DC6AD9" w:rsidP="007F1AB5">
            <w:pPr>
              <w:pStyle w:val="a5"/>
              <w:keepNext w:val="0"/>
              <w:keepLines w:val="0"/>
              <w:widowControl w:val="0"/>
              <w:spacing w:after="120"/>
              <w:rPr>
                <w:rFonts w:ascii="Sylfaen" w:hAnsi="Sylfaen"/>
                <w:sz w:val="20"/>
              </w:rPr>
            </w:pPr>
            <w:r w:rsidRPr="007F1AB5">
              <w:rPr>
                <w:rFonts w:ascii="Sylfaen" w:hAnsi="Sylfaen"/>
                <w:sz w:val="20"/>
              </w:rPr>
              <w:t>Ծածկագրային նշագիրը</w:t>
            </w:r>
          </w:p>
        </w:tc>
        <w:tc>
          <w:tcPr>
            <w:tcW w:w="3470" w:type="dxa"/>
            <w:shd w:val="clear" w:color="auto" w:fill="auto"/>
            <w:vAlign w:val="top"/>
          </w:tcPr>
          <w:p w14:paraId="07453B7E" w14:textId="77777777" w:rsidR="00DC6AD9" w:rsidRPr="007F1AB5" w:rsidRDefault="00DC6AD9" w:rsidP="007F1AB5">
            <w:pPr>
              <w:pStyle w:val="a5"/>
              <w:keepNext w:val="0"/>
              <w:keepLines w:val="0"/>
              <w:widowControl w:val="0"/>
              <w:spacing w:after="120"/>
              <w:rPr>
                <w:rFonts w:ascii="Sylfaen" w:hAnsi="Sylfaen"/>
                <w:sz w:val="20"/>
              </w:rPr>
            </w:pPr>
            <w:r w:rsidRPr="007F1AB5">
              <w:rPr>
                <w:rFonts w:ascii="Sylfaen" w:hAnsi="Sylfaen"/>
                <w:sz w:val="20"/>
              </w:rPr>
              <w:t>Անվանումը</w:t>
            </w:r>
          </w:p>
        </w:tc>
        <w:tc>
          <w:tcPr>
            <w:tcW w:w="3470" w:type="dxa"/>
            <w:shd w:val="clear" w:color="auto" w:fill="auto"/>
            <w:vAlign w:val="top"/>
          </w:tcPr>
          <w:p w14:paraId="060803A7" w14:textId="77777777" w:rsidR="00DC6AD9" w:rsidRPr="007F1AB5" w:rsidRDefault="00DC6AD9" w:rsidP="007F1AB5">
            <w:pPr>
              <w:pStyle w:val="a5"/>
              <w:keepNext w:val="0"/>
              <w:keepLines w:val="0"/>
              <w:widowControl w:val="0"/>
              <w:spacing w:after="120"/>
              <w:rPr>
                <w:rFonts w:ascii="Sylfaen" w:hAnsi="Sylfaen"/>
                <w:sz w:val="20"/>
              </w:rPr>
            </w:pPr>
            <w:r w:rsidRPr="007F1AB5">
              <w:rPr>
                <w:rFonts w:ascii="Sylfaen" w:hAnsi="Sylfaen"/>
                <w:sz w:val="20"/>
              </w:rPr>
              <w:t>Նկարագրությունը</w:t>
            </w:r>
          </w:p>
        </w:tc>
      </w:tr>
      <w:tr w:rsidR="00DC6AD9" w:rsidRPr="007F1AB5" w14:paraId="247E16C4" w14:textId="77777777" w:rsidTr="007F1AB5">
        <w:trPr>
          <w:tblHeader/>
        </w:trPr>
        <w:tc>
          <w:tcPr>
            <w:tcW w:w="2416" w:type="dxa"/>
            <w:shd w:val="clear" w:color="auto" w:fill="auto"/>
          </w:tcPr>
          <w:p w14:paraId="76CFD3FF" w14:textId="77777777" w:rsidR="00DC6AD9" w:rsidRPr="007F1AB5" w:rsidRDefault="00DC6AD9" w:rsidP="007F1AB5">
            <w:pPr>
              <w:pStyle w:val="a5"/>
              <w:keepNext w:val="0"/>
              <w:keepLines w:val="0"/>
              <w:widowControl w:val="0"/>
              <w:spacing w:after="120"/>
              <w:rPr>
                <w:rFonts w:ascii="Sylfaen" w:hAnsi="Sylfaen"/>
                <w:sz w:val="20"/>
              </w:rPr>
            </w:pPr>
            <w:r w:rsidRPr="007F1AB5">
              <w:rPr>
                <w:rFonts w:ascii="Sylfaen" w:hAnsi="Sylfaen"/>
                <w:sz w:val="20"/>
              </w:rPr>
              <w:t>1</w:t>
            </w:r>
          </w:p>
        </w:tc>
        <w:tc>
          <w:tcPr>
            <w:tcW w:w="3470" w:type="dxa"/>
            <w:shd w:val="clear" w:color="auto" w:fill="auto"/>
          </w:tcPr>
          <w:p w14:paraId="1E04CF4E" w14:textId="77777777" w:rsidR="00DC6AD9" w:rsidRPr="007F1AB5" w:rsidRDefault="00DC6AD9" w:rsidP="007F1AB5">
            <w:pPr>
              <w:pStyle w:val="a5"/>
              <w:keepNext w:val="0"/>
              <w:keepLines w:val="0"/>
              <w:widowControl w:val="0"/>
              <w:spacing w:after="120"/>
              <w:rPr>
                <w:rFonts w:ascii="Sylfaen" w:hAnsi="Sylfaen"/>
                <w:sz w:val="20"/>
              </w:rPr>
            </w:pPr>
            <w:r w:rsidRPr="007F1AB5">
              <w:rPr>
                <w:rFonts w:ascii="Sylfaen" w:hAnsi="Sylfaen"/>
                <w:sz w:val="20"/>
              </w:rPr>
              <w:t>2</w:t>
            </w:r>
          </w:p>
        </w:tc>
        <w:tc>
          <w:tcPr>
            <w:tcW w:w="3470" w:type="dxa"/>
            <w:shd w:val="clear" w:color="auto" w:fill="auto"/>
          </w:tcPr>
          <w:p w14:paraId="3991ABF1" w14:textId="77777777" w:rsidR="00DC6AD9" w:rsidRPr="007F1AB5" w:rsidRDefault="00DC6AD9" w:rsidP="007F1AB5">
            <w:pPr>
              <w:pStyle w:val="a5"/>
              <w:keepNext w:val="0"/>
              <w:keepLines w:val="0"/>
              <w:widowControl w:val="0"/>
              <w:spacing w:after="120"/>
              <w:rPr>
                <w:rFonts w:ascii="Sylfaen" w:hAnsi="Sylfaen"/>
                <w:sz w:val="20"/>
              </w:rPr>
            </w:pPr>
            <w:r w:rsidRPr="007F1AB5">
              <w:rPr>
                <w:rFonts w:ascii="Sylfaen" w:hAnsi="Sylfaen"/>
                <w:sz w:val="20"/>
              </w:rPr>
              <w:t>3</w:t>
            </w:r>
          </w:p>
        </w:tc>
      </w:tr>
      <w:tr w:rsidR="00DC6AD9" w:rsidRPr="007F1AB5" w14:paraId="25EB072F" w14:textId="77777777" w:rsidTr="007F1AB5">
        <w:tc>
          <w:tcPr>
            <w:tcW w:w="2416" w:type="dxa"/>
            <w:tcBorders>
              <w:top w:val="single" w:sz="4" w:space="0" w:color="auto"/>
              <w:bottom w:val="single" w:sz="4" w:space="0" w:color="auto"/>
            </w:tcBorders>
            <w:vAlign w:val="top"/>
          </w:tcPr>
          <w:p w14:paraId="143C2B5B" w14:textId="77777777" w:rsidR="00DC6AD9" w:rsidRPr="007F1AB5" w:rsidRDefault="00DC6AD9" w:rsidP="007F1AB5">
            <w:pPr>
              <w:pStyle w:val="a3"/>
              <w:widowControl w:val="0"/>
              <w:spacing w:after="120" w:line="240" w:lineRule="auto"/>
              <w:jc w:val="left"/>
              <w:rPr>
                <w:rFonts w:ascii="Sylfaen" w:hAnsi="Sylfaen"/>
                <w:sz w:val="20"/>
                <w:szCs w:val="24"/>
              </w:rPr>
            </w:pPr>
            <w:r w:rsidRPr="007F1AB5">
              <w:rPr>
                <w:rFonts w:ascii="Sylfaen" w:hAnsi="Sylfaen"/>
                <w:sz w:val="20"/>
                <w:szCs w:val="24"/>
              </w:rPr>
              <w:t>P.SP.03.BEN.001</w:t>
            </w:r>
          </w:p>
        </w:tc>
        <w:tc>
          <w:tcPr>
            <w:tcW w:w="3470" w:type="dxa"/>
            <w:tcBorders>
              <w:top w:val="single" w:sz="4" w:space="0" w:color="auto"/>
              <w:bottom w:val="single" w:sz="4" w:space="0" w:color="auto"/>
            </w:tcBorders>
            <w:vAlign w:val="top"/>
          </w:tcPr>
          <w:p w14:paraId="635806D7" w14:textId="77777777" w:rsidR="00DC6AD9" w:rsidRPr="007F1AB5" w:rsidRDefault="00DC6AD9" w:rsidP="007F1AB5">
            <w:pPr>
              <w:pStyle w:val="a3"/>
              <w:widowControl w:val="0"/>
              <w:spacing w:after="120" w:line="240" w:lineRule="auto"/>
              <w:jc w:val="left"/>
              <w:rPr>
                <w:rFonts w:ascii="Sylfaen" w:hAnsi="Sylfaen"/>
                <w:sz w:val="20"/>
                <w:szCs w:val="24"/>
              </w:rPr>
            </w:pPr>
            <w:r w:rsidRPr="007F1AB5">
              <w:rPr>
                <w:rFonts w:ascii="Sylfaen" w:hAnsi="Sylfaen"/>
                <w:sz w:val="20"/>
                <w:szCs w:val="24"/>
              </w:rPr>
              <w:t>Միության ԱԾՏ հայտ</w:t>
            </w:r>
          </w:p>
        </w:tc>
        <w:tc>
          <w:tcPr>
            <w:tcW w:w="3470" w:type="dxa"/>
            <w:tcBorders>
              <w:top w:val="single" w:sz="4" w:space="0" w:color="auto"/>
              <w:bottom w:val="single" w:sz="4" w:space="0" w:color="auto"/>
            </w:tcBorders>
            <w:vAlign w:val="top"/>
          </w:tcPr>
          <w:p w14:paraId="430B5C91" w14:textId="77777777" w:rsidR="00DC6AD9" w:rsidRPr="007F1AB5" w:rsidRDefault="00DC6AD9" w:rsidP="007F1AB5">
            <w:pPr>
              <w:pStyle w:val="a3"/>
              <w:widowControl w:val="0"/>
              <w:spacing w:after="120" w:line="240" w:lineRule="auto"/>
              <w:jc w:val="left"/>
              <w:rPr>
                <w:rFonts w:ascii="Sylfaen" w:hAnsi="Sylfaen"/>
                <w:sz w:val="20"/>
                <w:szCs w:val="24"/>
              </w:rPr>
            </w:pPr>
            <w:r w:rsidRPr="007F1AB5">
              <w:rPr>
                <w:rFonts w:ascii="Sylfaen" w:hAnsi="Sylfaen"/>
                <w:sz w:val="20"/>
                <w:szCs w:val="24"/>
              </w:rPr>
              <w:t xml:space="preserve">Միության ԱԾՏ-ի գրանցման </w:t>
            </w:r>
            <w:r w:rsidR="00CF05DC" w:rsidRPr="007F1AB5">
              <w:rPr>
                <w:rFonts w:ascii="Sylfaen" w:hAnsi="Sylfaen"/>
                <w:sz w:val="20"/>
                <w:szCs w:val="24"/>
              </w:rPr>
              <w:t>եւ</w:t>
            </w:r>
            <w:r w:rsidRPr="007F1AB5">
              <w:rPr>
                <w:rFonts w:ascii="Sylfaen" w:hAnsi="Sylfaen"/>
                <w:sz w:val="20"/>
                <w:szCs w:val="24"/>
              </w:rPr>
              <w:t xml:space="preserve"> օգտագործման իրավունքի տրամադրման հայտի կամ Միության գրանցված ԱԾՏ-ի օգտագործման իրավունքի տրամադրման հայտի մասին տեղեկությունները, որոնք ներառում են Միության ԱԾՏ-ի գրանցման </w:t>
            </w:r>
            <w:r w:rsidR="00CF05DC" w:rsidRPr="007F1AB5">
              <w:rPr>
                <w:rFonts w:ascii="Sylfaen" w:hAnsi="Sylfaen"/>
                <w:sz w:val="20"/>
                <w:szCs w:val="24"/>
              </w:rPr>
              <w:t>եւ</w:t>
            </w:r>
            <w:r w:rsidRPr="007F1AB5">
              <w:rPr>
                <w:rFonts w:ascii="Sylfaen" w:hAnsi="Sylfaen"/>
                <w:sz w:val="20"/>
                <w:szCs w:val="24"/>
              </w:rPr>
              <w:t xml:space="preserve"> դրա օգտագործման համար կամ Միության գրանցված ԱԾՏ-ի օգտագործման իրավունքի տրամադրման համար անհրաժեշտ տեղեկություններ, կամ ԱԾՏ-ի օգտագործման իրավունքի մասին վկայական տրամադրելու վերաբերյալ միջնորդությունների մասին տեղեկությունները (այն դեպքում, երբ ԱԾՏ-ի գրանցումը կատարվել է նախքան «Ապրանքային նշանների մասին» պայմանագիրն ուժի մեջ մտնելը) </w:t>
            </w:r>
          </w:p>
        </w:tc>
      </w:tr>
      <w:tr w:rsidR="00DC6AD9" w:rsidRPr="007F1AB5" w14:paraId="22CFB64E" w14:textId="77777777" w:rsidTr="007F1AB5">
        <w:tc>
          <w:tcPr>
            <w:tcW w:w="2416" w:type="dxa"/>
            <w:tcBorders>
              <w:top w:val="single" w:sz="4" w:space="0" w:color="auto"/>
              <w:bottom w:val="single" w:sz="4" w:space="0" w:color="auto"/>
            </w:tcBorders>
            <w:vAlign w:val="top"/>
          </w:tcPr>
          <w:p w14:paraId="447F6E1D" w14:textId="77777777" w:rsidR="00DC6AD9" w:rsidRPr="007F1AB5" w:rsidRDefault="00DC6AD9" w:rsidP="007F1AB5">
            <w:pPr>
              <w:pStyle w:val="a3"/>
              <w:widowControl w:val="0"/>
              <w:spacing w:after="120" w:line="240" w:lineRule="auto"/>
              <w:jc w:val="left"/>
              <w:rPr>
                <w:rFonts w:ascii="Sylfaen" w:hAnsi="Sylfaen"/>
                <w:sz w:val="20"/>
                <w:szCs w:val="24"/>
              </w:rPr>
            </w:pPr>
            <w:r w:rsidRPr="007F1AB5">
              <w:rPr>
                <w:rFonts w:ascii="Sylfaen" w:hAnsi="Sylfaen"/>
                <w:sz w:val="20"/>
                <w:szCs w:val="24"/>
              </w:rPr>
              <w:t>P.SP.03.BEN.002</w:t>
            </w:r>
          </w:p>
        </w:tc>
        <w:tc>
          <w:tcPr>
            <w:tcW w:w="3470" w:type="dxa"/>
            <w:tcBorders>
              <w:top w:val="single" w:sz="4" w:space="0" w:color="auto"/>
              <w:bottom w:val="single" w:sz="4" w:space="0" w:color="auto"/>
            </w:tcBorders>
            <w:vAlign w:val="top"/>
          </w:tcPr>
          <w:p w14:paraId="67B038C8" w14:textId="77777777" w:rsidR="00DC6AD9" w:rsidRPr="007F1AB5" w:rsidRDefault="00DC6AD9" w:rsidP="007F1AB5">
            <w:pPr>
              <w:pStyle w:val="a3"/>
              <w:widowControl w:val="0"/>
              <w:spacing w:after="120" w:line="240" w:lineRule="auto"/>
              <w:jc w:val="left"/>
              <w:rPr>
                <w:rFonts w:ascii="Sylfaen" w:hAnsi="Sylfaen"/>
                <w:sz w:val="20"/>
                <w:szCs w:val="24"/>
              </w:rPr>
            </w:pPr>
            <w:r w:rsidRPr="007F1AB5">
              <w:rPr>
                <w:rFonts w:ascii="Sylfaen" w:hAnsi="Sylfaen"/>
                <w:sz w:val="20"/>
                <w:szCs w:val="24"/>
              </w:rPr>
              <w:t>Միության ԱԾՏ</w:t>
            </w:r>
          </w:p>
        </w:tc>
        <w:tc>
          <w:tcPr>
            <w:tcW w:w="3470" w:type="dxa"/>
            <w:tcBorders>
              <w:top w:val="single" w:sz="4" w:space="0" w:color="auto"/>
              <w:bottom w:val="single" w:sz="4" w:space="0" w:color="auto"/>
            </w:tcBorders>
            <w:vAlign w:val="top"/>
          </w:tcPr>
          <w:p w14:paraId="6E7F4039" w14:textId="77777777" w:rsidR="00DC6AD9" w:rsidRPr="007F1AB5" w:rsidRDefault="00DC6AD9" w:rsidP="007F1AB5">
            <w:pPr>
              <w:pStyle w:val="a3"/>
              <w:widowControl w:val="0"/>
              <w:spacing w:after="120" w:line="240" w:lineRule="auto"/>
              <w:jc w:val="left"/>
              <w:rPr>
                <w:rFonts w:ascii="Sylfaen" w:hAnsi="Sylfaen"/>
                <w:sz w:val="20"/>
                <w:szCs w:val="24"/>
              </w:rPr>
            </w:pPr>
            <w:r w:rsidRPr="007F1AB5">
              <w:rPr>
                <w:rFonts w:ascii="Sylfaen" w:hAnsi="Sylfaen"/>
                <w:sz w:val="20"/>
                <w:szCs w:val="24"/>
              </w:rPr>
              <w:t xml:space="preserve">ներկայացման գերատեսչության կողմից Միության ԱԾՏ-ի միասնական ռեեստրի ազգային բաժնում ներառված՝ Միության ԱԾՏ-ի գրանցման </w:t>
            </w:r>
            <w:r w:rsidR="00CF05DC" w:rsidRPr="007F1AB5">
              <w:rPr>
                <w:rFonts w:ascii="Sylfaen" w:hAnsi="Sylfaen"/>
                <w:sz w:val="20"/>
                <w:szCs w:val="24"/>
              </w:rPr>
              <w:t>եւ</w:t>
            </w:r>
            <w:r w:rsidRPr="007F1AB5">
              <w:rPr>
                <w:rFonts w:ascii="Sylfaen" w:hAnsi="Sylfaen"/>
                <w:sz w:val="20"/>
                <w:szCs w:val="24"/>
              </w:rPr>
              <w:t xml:space="preserve"> (կամ) օգտագործման իրավունքի տրամադրման մասին տեղեկությունները</w:t>
            </w:r>
          </w:p>
        </w:tc>
      </w:tr>
      <w:tr w:rsidR="00DC6AD9" w:rsidRPr="007F1AB5" w14:paraId="31755B73" w14:textId="77777777" w:rsidTr="007F1AB5">
        <w:tc>
          <w:tcPr>
            <w:tcW w:w="2416" w:type="dxa"/>
            <w:tcBorders>
              <w:top w:val="single" w:sz="4" w:space="0" w:color="auto"/>
              <w:bottom w:val="single" w:sz="4" w:space="0" w:color="auto"/>
            </w:tcBorders>
            <w:vAlign w:val="top"/>
          </w:tcPr>
          <w:p w14:paraId="1591A1E2" w14:textId="77777777" w:rsidR="00DC6AD9" w:rsidRPr="007F1AB5" w:rsidRDefault="00DC6AD9" w:rsidP="007F1AB5">
            <w:pPr>
              <w:pStyle w:val="a3"/>
              <w:widowControl w:val="0"/>
              <w:spacing w:after="120" w:line="240" w:lineRule="auto"/>
              <w:jc w:val="left"/>
              <w:rPr>
                <w:rFonts w:ascii="Sylfaen" w:hAnsi="Sylfaen"/>
                <w:sz w:val="20"/>
                <w:szCs w:val="24"/>
              </w:rPr>
            </w:pPr>
            <w:r w:rsidRPr="007F1AB5">
              <w:rPr>
                <w:rFonts w:ascii="Sylfaen" w:hAnsi="Sylfaen"/>
                <w:sz w:val="20"/>
                <w:szCs w:val="24"/>
              </w:rPr>
              <w:t>P.SP.03.BEN.003</w:t>
            </w:r>
          </w:p>
        </w:tc>
        <w:tc>
          <w:tcPr>
            <w:tcW w:w="3470" w:type="dxa"/>
            <w:tcBorders>
              <w:top w:val="single" w:sz="4" w:space="0" w:color="auto"/>
              <w:bottom w:val="single" w:sz="4" w:space="0" w:color="auto"/>
            </w:tcBorders>
            <w:vAlign w:val="top"/>
          </w:tcPr>
          <w:p w14:paraId="0EFC22E3" w14:textId="77777777" w:rsidR="00DC6AD9" w:rsidRPr="007F1AB5" w:rsidRDefault="00DC6AD9" w:rsidP="007F1AB5">
            <w:pPr>
              <w:pStyle w:val="a3"/>
              <w:widowControl w:val="0"/>
              <w:spacing w:after="120" w:line="240" w:lineRule="auto"/>
              <w:jc w:val="left"/>
              <w:rPr>
                <w:rFonts w:ascii="Sylfaen" w:hAnsi="Sylfaen"/>
                <w:sz w:val="20"/>
                <w:szCs w:val="24"/>
              </w:rPr>
            </w:pPr>
            <w:r w:rsidRPr="007F1AB5">
              <w:rPr>
                <w:rFonts w:ascii="Sylfaen" w:hAnsi="Sylfaen"/>
                <w:sz w:val="20"/>
                <w:szCs w:val="24"/>
              </w:rPr>
              <w:t>տուրքերի մասին տեղեկություններ</w:t>
            </w:r>
          </w:p>
        </w:tc>
        <w:tc>
          <w:tcPr>
            <w:tcW w:w="3470" w:type="dxa"/>
            <w:tcBorders>
              <w:top w:val="single" w:sz="4" w:space="0" w:color="auto"/>
              <w:bottom w:val="single" w:sz="4" w:space="0" w:color="auto"/>
            </w:tcBorders>
            <w:vAlign w:val="top"/>
          </w:tcPr>
          <w:p w14:paraId="79D31263" w14:textId="77777777" w:rsidR="00DC6AD9" w:rsidRPr="007F1AB5" w:rsidRDefault="00DC6AD9" w:rsidP="007F1AB5">
            <w:pPr>
              <w:pStyle w:val="a3"/>
              <w:widowControl w:val="0"/>
              <w:spacing w:after="120" w:line="240" w:lineRule="auto"/>
              <w:jc w:val="left"/>
              <w:rPr>
                <w:rFonts w:ascii="Sylfaen" w:hAnsi="Sylfaen"/>
                <w:sz w:val="20"/>
                <w:szCs w:val="24"/>
              </w:rPr>
            </w:pPr>
            <w:r w:rsidRPr="007F1AB5">
              <w:rPr>
                <w:rFonts w:ascii="Sylfaen" w:hAnsi="Sylfaen"/>
                <w:sz w:val="20"/>
                <w:szCs w:val="24"/>
              </w:rPr>
              <w:t xml:space="preserve">Միության ԱԾՏ-ի գրանցման, իրավական պահպանության կամ օգտագործման ժամանակ իրավաբանական գործողությունների իրականացման համար վճարվող տուրքերի մասին տեղեկությունների ամբողջությունը </w:t>
            </w:r>
          </w:p>
        </w:tc>
      </w:tr>
      <w:tr w:rsidR="00DC6AD9" w:rsidRPr="007F1AB5" w14:paraId="3C29DE4C" w14:textId="77777777" w:rsidTr="007F1AB5">
        <w:tc>
          <w:tcPr>
            <w:tcW w:w="2416" w:type="dxa"/>
            <w:tcBorders>
              <w:top w:val="single" w:sz="4" w:space="0" w:color="auto"/>
              <w:bottom w:val="single" w:sz="4" w:space="0" w:color="auto"/>
            </w:tcBorders>
            <w:vAlign w:val="top"/>
          </w:tcPr>
          <w:p w14:paraId="7E420B70" w14:textId="77777777" w:rsidR="00DC6AD9" w:rsidRPr="007F1AB5" w:rsidRDefault="00DC6AD9" w:rsidP="007F1AB5">
            <w:pPr>
              <w:pStyle w:val="a3"/>
              <w:widowControl w:val="0"/>
              <w:spacing w:after="120" w:line="240" w:lineRule="auto"/>
              <w:jc w:val="left"/>
              <w:rPr>
                <w:rFonts w:ascii="Sylfaen" w:hAnsi="Sylfaen"/>
                <w:sz w:val="20"/>
                <w:szCs w:val="24"/>
              </w:rPr>
            </w:pPr>
            <w:r w:rsidRPr="007F1AB5">
              <w:rPr>
                <w:rFonts w:ascii="Sylfaen" w:hAnsi="Sylfaen"/>
                <w:sz w:val="20"/>
                <w:szCs w:val="24"/>
              </w:rPr>
              <w:t>P.SP.03.BEN.004</w:t>
            </w:r>
          </w:p>
        </w:tc>
        <w:tc>
          <w:tcPr>
            <w:tcW w:w="3470" w:type="dxa"/>
            <w:tcBorders>
              <w:top w:val="single" w:sz="4" w:space="0" w:color="auto"/>
              <w:bottom w:val="single" w:sz="4" w:space="0" w:color="auto"/>
            </w:tcBorders>
            <w:vAlign w:val="top"/>
          </w:tcPr>
          <w:p w14:paraId="46BDBE86" w14:textId="77777777" w:rsidR="00DC6AD9" w:rsidRPr="007F1AB5" w:rsidRDefault="00DC6AD9" w:rsidP="007F1AB5">
            <w:pPr>
              <w:pStyle w:val="a3"/>
              <w:widowControl w:val="0"/>
              <w:spacing w:after="120" w:line="240" w:lineRule="auto"/>
              <w:jc w:val="left"/>
              <w:rPr>
                <w:rFonts w:ascii="Sylfaen" w:hAnsi="Sylfaen"/>
                <w:sz w:val="20"/>
                <w:szCs w:val="24"/>
              </w:rPr>
            </w:pPr>
            <w:r w:rsidRPr="007F1AB5">
              <w:rPr>
                <w:rFonts w:ascii="Sylfaen" w:hAnsi="Sylfaen"/>
                <w:sz w:val="20"/>
                <w:szCs w:val="24"/>
              </w:rPr>
              <w:t>կցվող փաստաթղթի մասին տեղեկություններ</w:t>
            </w:r>
          </w:p>
        </w:tc>
        <w:tc>
          <w:tcPr>
            <w:tcW w:w="3470" w:type="dxa"/>
            <w:tcBorders>
              <w:top w:val="single" w:sz="4" w:space="0" w:color="auto"/>
              <w:bottom w:val="single" w:sz="4" w:space="0" w:color="auto"/>
            </w:tcBorders>
            <w:vAlign w:val="top"/>
          </w:tcPr>
          <w:p w14:paraId="7842F7D0" w14:textId="77777777" w:rsidR="00DC6AD9" w:rsidRPr="007F1AB5" w:rsidRDefault="00DC6AD9" w:rsidP="007F1AB5">
            <w:pPr>
              <w:pStyle w:val="a3"/>
              <w:widowControl w:val="0"/>
              <w:spacing w:after="120" w:line="240" w:lineRule="auto"/>
              <w:jc w:val="left"/>
              <w:rPr>
                <w:rFonts w:ascii="Sylfaen" w:hAnsi="Sylfaen"/>
                <w:sz w:val="20"/>
                <w:szCs w:val="24"/>
              </w:rPr>
            </w:pPr>
            <w:r w:rsidRPr="007F1AB5">
              <w:rPr>
                <w:rFonts w:ascii="Sylfaen" w:hAnsi="Sylfaen"/>
                <w:sz w:val="20"/>
                <w:szCs w:val="24"/>
              </w:rPr>
              <w:t>Միության ԱԾՏ հայտին կցվող փաստաթղթերի մասին տեղեկությունների, ինչպես նա</w:t>
            </w:r>
            <w:r w:rsidR="00CF05DC" w:rsidRPr="007F1AB5">
              <w:rPr>
                <w:rFonts w:ascii="Sylfaen" w:hAnsi="Sylfaen"/>
                <w:sz w:val="20"/>
                <w:szCs w:val="24"/>
              </w:rPr>
              <w:t>եւ</w:t>
            </w:r>
            <w:r w:rsidRPr="007F1AB5">
              <w:rPr>
                <w:rFonts w:ascii="Sylfaen" w:hAnsi="Sylfaen"/>
                <w:sz w:val="20"/>
                <w:szCs w:val="24"/>
              </w:rPr>
              <w:t xml:space="preserve"> ընդհանուր գործընթացի շրջանակներում ընդհանուր գործընթացի մասնակիցների միջ</w:t>
            </w:r>
            <w:r w:rsidR="00CF05DC" w:rsidRPr="007F1AB5">
              <w:rPr>
                <w:rFonts w:ascii="Sylfaen" w:hAnsi="Sylfaen"/>
                <w:sz w:val="20"/>
                <w:szCs w:val="24"/>
              </w:rPr>
              <w:t>եւ</w:t>
            </w:r>
            <w:r w:rsidRPr="007F1AB5">
              <w:rPr>
                <w:rFonts w:ascii="Sylfaen" w:hAnsi="Sylfaen"/>
                <w:sz w:val="20"/>
                <w:szCs w:val="24"/>
              </w:rPr>
              <w:t xml:space="preserve"> ներկայացվող այլ տեսակի տեղեկությունների ամբողջությունը</w:t>
            </w:r>
          </w:p>
        </w:tc>
      </w:tr>
    </w:tbl>
    <w:p w14:paraId="2D41EDA4" w14:textId="77777777" w:rsidR="007F1AB5" w:rsidRPr="00C13ADE" w:rsidRDefault="007F1AB5" w:rsidP="007F1AB5">
      <w:pPr>
        <w:pStyle w:val="af0"/>
        <w:widowControl w:val="0"/>
        <w:spacing w:after="160" w:line="341" w:lineRule="auto"/>
        <w:ind w:firstLine="0"/>
        <w:jc w:val="center"/>
        <w:outlineLvl w:val="0"/>
        <w:rPr>
          <w:rFonts w:ascii="Sylfaen" w:hAnsi="Sylfaen"/>
          <w:sz w:val="24"/>
        </w:rPr>
      </w:pPr>
      <w:bookmarkStart w:id="42" w:name="_Toc365988086"/>
      <w:bookmarkStart w:id="43" w:name="_Toc365988138"/>
      <w:bookmarkStart w:id="44" w:name="_Toc366081613"/>
      <w:bookmarkStart w:id="45" w:name="_Toc366230561"/>
      <w:bookmarkStart w:id="46" w:name="_Toc363227845"/>
      <w:bookmarkStart w:id="47" w:name="_Toc364113136"/>
      <w:bookmarkStart w:id="48" w:name="_Toc369271028"/>
      <w:bookmarkStart w:id="49" w:name="_Toc375908838"/>
      <w:bookmarkEnd w:id="42"/>
      <w:bookmarkEnd w:id="43"/>
      <w:bookmarkEnd w:id="44"/>
      <w:bookmarkEnd w:id="45"/>
    </w:p>
    <w:p w14:paraId="554672DC" w14:textId="77777777" w:rsidR="00DC6AD9" w:rsidRPr="00CF05DC" w:rsidRDefault="00DC6AD9" w:rsidP="007F1AB5">
      <w:pPr>
        <w:pStyle w:val="af0"/>
        <w:widowControl w:val="0"/>
        <w:spacing w:after="160" w:line="341" w:lineRule="auto"/>
        <w:ind w:firstLine="0"/>
        <w:jc w:val="center"/>
        <w:outlineLvl w:val="0"/>
        <w:rPr>
          <w:rFonts w:ascii="Sylfaen" w:hAnsi="Sylfaen"/>
          <w:sz w:val="24"/>
        </w:rPr>
      </w:pPr>
      <w:r w:rsidRPr="00CF05DC">
        <w:rPr>
          <w:rFonts w:ascii="Sylfaen" w:hAnsi="Sylfaen"/>
          <w:sz w:val="24"/>
        </w:rPr>
        <w:t>VI. Ընդհանուր գործընթացի մասնակիցների պատասխանատվությունը</w:t>
      </w:r>
    </w:p>
    <w:p w14:paraId="0AB14A4D" w14:textId="77777777" w:rsidR="00DC6AD9" w:rsidRPr="00CF05DC" w:rsidRDefault="00DC6AD9" w:rsidP="007F1AB5">
      <w:pPr>
        <w:pStyle w:val="af0"/>
        <w:widowControl w:val="0"/>
        <w:tabs>
          <w:tab w:val="left" w:pos="1134"/>
        </w:tabs>
        <w:spacing w:after="160" w:line="341" w:lineRule="auto"/>
        <w:ind w:firstLine="567"/>
        <w:rPr>
          <w:rFonts w:ascii="Sylfaen" w:hAnsi="Sylfaen"/>
          <w:noProof/>
          <w:sz w:val="24"/>
        </w:rPr>
      </w:pPr>
      <w:r w:rsidRPr="00CF05DC">
        <w:rPr>
          <w:rFonts w:ascii="Sylfaen" w:hAnsi="Sylfaen"/>
          <w:sz w:val="24"/>
        </w:rPr>
        <w:t>28.</w:t>
      </w:r>
      <w:r w:rsidR="007F1AB5" w:rsidRPr="00C13ADE">
        <w:rPr>
          <w:rFonts w:ascii="Sylfaen" w:hAnsi="Sylfaen"/>
          <w:sz w:val="24"/>
        </w:rPr>
        <w:tab/>
      </w:r>
      <w:r w:rsidRPr="00CF05DC">
        <w:rPr>
          <w:rFonts w:ascii="Sylfaen" w:hAnsi="Sylfaen"/>
          <w:sz w:val="24"/>
        </w:rPr>
        <w:t>Տեղեկատվական փոխգործակցությանը մասնակցող Հանձնաժողովի աշխատակիցները եւ պաշտոնատար անձինք տեղեկությունների ամբողջական ու ժամանակին փոխանցումն ապահովելուն ուղղված պահանջները չկատարելու համար կարգապահական պատասխանատվության են ենթարկվում «Եվրասիական տնտեսական միության մասին» 2014 թվականի մայիսի 29–ի պայմանագրին, Միության իրավունքի մաս կազմող այլ միջազգային պայմանագրերի եւ ակտերի համապատասխան, իսկ ազգային արտոնագրային գերատեսչությունների պաշտոնատար անձինք եւ աշխատակիցները՝ անդամ պետության օրենսդրությանը համապատասխան։</w:t>
      </w:r>
    </w:p>
    <w:p w14:paraId="4E7C206C" w14:textId="77777777" w:rsidR="007F1AB5" w:rsidRPr="00C13ADE" w:rsidRDefault="007F1AB5" w:rsidP="007F1AB5">
      <w:pPr>
        <w:pStyle w:val="af0"/>
        <w:widowControl w:val="0"/>
        <w:spacing w:after="160" w:line="341" w:lineRule="auto"/>
        <w:ind w:firstLine="567"/>
        <w:outlineLvl w:val="0"/>
        <w:rPr>
          <w:rFonts w:ascii="Sylfaen" w:hAnsi="Sylfaen"/>
          <w:sz w:val="24"/>
        </w:rPr>
      </w:pPr>
    </w:p>
    <w:p w14:paraId="0AF4AEC6" w14:textId="77777777" w:rsidR="00DC6AD9" w:rsidRPr="00CF05DC" w:rsidRDefault="00DC6AD9" w:rsidP="007F1AB5">
      <w:pPr>
        <w:pStyle w:val="af0"/>
        <w:widowControl w:val="0"/>
        <w:spacing w:after="160" w:line="341" w:lineRule="auto"/>
        <w:ind w:firstLine="0"/>
        <w:jc w:val="center"/>
        <w:outlineLvl w:val="0"/>
        <w:rPr>
          <w:rFonts w:ascii="Sylfaen" w:hAnsi="Sylfaen"/>
          <w:sz w:val="24"/>
        </w:rPr>
      </w:pPr>
      <w:r w:rsidRPr="00CF05DC">
        <w:rPr>
          <w:rFonts w:ascii="Sylfaen" w:hAnsi="Sylfaen"/>
          <w:sz w:val="24"/>
        </w:rPr>
        <w:t>VII. Ընդհանուր գործընթացի տեղեկագրքերն ու դասակարգիչները</w:t>
      </w:r>
      <w:bookmarkEnd w:id="46"/>
      <w:bookmarkEnd w:id="47"/>
      <w:bookmarkEnd w:id="48"/>
      <w:bookmarkEnd w:id="49"/>
    </w:p>
    <w:p w14:paraId="67E185BE" w14:textId="77777777" w:rsidR="00DC6AD9" w:rsidRPr="00CF05DC" w:rsidRDefault="00DC6AD9" w:rsidP="007F1AB5">
      <w:pPr>
        <w:pStyle w:val="af0"/>
        <w:widowControl w:val="0"/>
        <w:tabs>
          <w:tab w:val="left" w:pos="1134"/>
        </w:tabs>
        <w:spacing w:after="160" w:line="341" w:lineRule="auto"/>
        <w:ind w:firstLine="567"/>
        <w:rPr>
          <w:rFonts w:ascii="Sylfaen" w:hAnsi="Sylfaen"/>
          <w:sz w:val="24"/>
        </w:rPr>
      </w:pPr>
      <w:r w:rsidRPr="00CF05DC">
        <w:rPr>
          <w:rFonts w:ascii="Sylfaen" w:hAnsi="Sylfaen"/>
          <w:sz w:val="24"/>
        </w:rPr>
        <w:t>29.</w:t>
      </w:r>
      <w:r w:rsidR="007F1AB5" w:rsidRPr="00C13ADE">
        <w:rPr>
          <w:rFonts w:ascii="Sylfaen" w:hAnsi="Sylfaen"/>
          <w:sz w:val="24"/>
        </w:rPr>
        <w:tab/>
      </w:r>
      <w:r w:rsidRPr="00CF05DC">
        <w:rPr>
          <w:rFonts w:ascii="Sylfaen" w:hAnsi="Sylfaen"/>
          <w:sz w:val="24"/>
        </w:rPr>
        <w:t xml:space="preserve">Ընդհանուր գործընթացի տեղեկագրքերի </w:t>
      </w:r>
      <w:r w:rsidR="00CF05DC">
        <w:rPr>
          <w:rFonts w:ascii="Sylfaen" w:hAnsi="Sylfaen"/>
          <w:sz w:val="24"/>
        </w:rPr>
        <w:t>եւ</w:t>
      </w:r>
      <w:r w:rsidRPr="00CF05DC">
        <w:rPr>
          <w:rFonts w:ascii="Sylfaen" w:hAnsi="Sylfaen"/>
          <w:sz w:val="24"/>
        </w:rPr>
        <w:t xml:space="preserve"> դասակարգիչների ցանկը բերված է 7-րդ աղյուսակում:</w:t>
      </w:r>
    </w:p>
    <w:p w14:paraId="51D4C37B" w14:textId="77777777" w:rsidR="00D63417" w:rsidRDefault="00D63417">
      <w:pPr>
        <w:spacing w:line="276" w:lineRule="auto"/>
        <w:jc w:val="left"/>
        <w:rPr>
          <w:rFonts w:ascii="Sylfaen" w:eastAsia="Times New Roman" w:hAnsi="Sylfaen"/>
          <w:sz w:val="24"/>
          <w:szCs w:val="24"/>
        </w:rPr>
      </w:pPr>
      <w:r>
        <w:rPr>
          <w:rFonts w:ascii="Sylfaen" w:hAnsi="Sylfaen"/>
          <w:sz w:val="24"/>
        </w:rPr>
        <w:br w:type="page"/>
      </w:r>
    </w:p>
    <w:p w14:paraId="6A5C3061"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 xml:space="preserve">Աղյուսակ 7 </w:t>
      </w:r>
    </w:p>
    <w:p w14:paraId="6DB8EC40" w14:textId="77777777" w:rsidR="00DC6AD9" w:rsidRPr="00CF05DC" w:rsidRDefault="00DC6AD9" w:rsidP="00CF05DC">
      <w:pPr>
        <w:pStyle w:val="af5"/>
        <w:keepNext w:val="0"/>
        <w:widowControl w:val="0"/>
        <w:spacing w:after="160" w:line="360" w:lineRule="auto"/>
        <w:rPr>
          <w:rFonts w:ascii="Sylfaen" w:hAnsi="Sylfaen"/>
          <w:sz w:val="24"/>
          <w:szCs w:val="24"/>
        </w:rPr>
      </w:pPr>
      <w:bookmarkStart w:id="50" w:name="_Toc375908869"/>
      <w:r w:rsidRPr="00CF05DC">
        <w:rPr>
          <w:rFonts w:ascii="Sylfaen" w:hAnsi="Sylfaen"/>
          <w:sz w:val="24"/>
          <w:szCs w:val="24"/>
        </w:rPr>
        <w:t xml:space="preserve">Ընդհանուր գործընթացի տեղեկագրքերի </w:t>
      </w:r>
      <w:r w:rsidR="00CF05DC">
        <w:rPr>
          <w:rFonts w:ascii="Sylfaen" w:hAnsi="Sylfaen"/>
          <w:sz w:val="24"/>
          <w:szCs w:val="24"/>
        </w:rPr>
        <w:t>եւ</w:t>
      </w:r>
      <w:r w:rsidRPr="00CF05DC">
        <w:rPr>
          <w:rFonts w:ascii="Sylfaen" w:hAnsi="Sylfaen"/>
          <w:sz w:val="24"/>
          <w:szCs w:val="24"/>
        </w:rPr>
        <w:t xml:space="preserve"> դասակարգիչների ցանկը</w:t>
      </w:r>
      <w:bookmarkEnd w:id="50"/>
    </w:p>
    <w:tbl>
      <w:tblPr>
        <w:tblStyle w:val="TableGrid"/>
        <w:tblW w:w="9356" w:type="dxa"/>
        <w:tblLayout w:type="fixed"/>
        <w:tblLook w:val="0600" w:firstRow="0" w:lastRow="0" w:firstColumn="0" w:lastColumn="0" w:noHBand="1" w:noVBand="1"/>
      </w:tblPr>
      <w:tblGrid>
        <w:gridCol w:w="2204"/>
        <w:gridCol w:w="2567"/>
        <w:gridCol w:w="2083"/>
        <w:gridCol w:w="2502"/>
      </w:tblGrid>
      <w:tr w:rsidR="00DC6AD9" w:rsidRPr="007F1AB5" w14:paraId="44E27F7D" w14:textId="77777777" w:rsidTr="00061D35">
        <w:trPr>
          <w:tblHeader/>
        </w:trPr>
        <w:tc>
          <w:tcPr>
            <w:tcW w:w="1178" w:type="pct"/>
            <w:shd w:val="clear" w:color="auto" w:fill="auto"/>
            <w:vAlign w:val="top"/>
          </w:tcPr>
          <w:p w14:paraId="6A4C4C7B" w14:textId="77777777" w:rsidR="00DC6AD9" w:rsidRPr="007F1AB5" w:rsidRDefault="00DC6AD9" w:rsidP="007F1AB5">
            <w:pPr>
              <w:pStyle w:val="a5"/>
              <w:keepNext w:val="0"/>
              <w:keepLines w:val="0"/>
              <w:widowControl w:val="0"/>
              <w:spacing w:after="120"/>
              <w:rPr>
                <w:rFonts w:ascii="Sylfaen" w:hAnsi="Sylfaen"/>
                <w:sz w:val="20"/>
              </w:rPr>
            </w:pPr>
            <w:r w:rsidRPr="007F1AB5">
              <w:rPr>
                <w:rFonts w:ascii="Sylfaen" w:hAnsi="Sylfaen"/>
                <w:sz w:val="20"/>
              </w:rPr>
              <w:t>Ծածկագրային նշագիրը</w:t>
            </w:r>
          </w:p>
        </w:tc>
        <w:tc>
          <w:tcPr>
            <w:tcW w:w="1372" w:type="pct"/>
            <w:shd w:val="clear" w:color="auto" w:fill="auto"/>
            <w:vAlign w:val="top"/>
          </w:tcPr>
          <w:p w14:paraId="0C1F06FE" w14:textId="77777777" w:rsidR="00DC6AD9" w:rsidRPr="007F1AB5" w:rsidRDefault="00DC6AD9" w:rsidP="007F1AB5">
            <w:pPr>
              <w:pStyle w:val="a5"/>
              <w:keepNext w:val="0"/>
              <w:keepLines w:val="0"/>
              <w:widowControl w:val="0"/>
              <w:spacing w:after="120"/>
              <w:rPr>
                <w:rFonts w:ascii="Sylfaen" w:hAnsi="Sylfaen"/>
                <w:sz w:val="20"/>
              </w:rPr>
            </w:pPr>
            <w:r w:rsidRPr="007F1AB5">
              <w:rPr>
                <w:rFonts w:ascii="Sylfaen" w:hAnsi="Sylfaen"/>
                <w:sz w:val="20"/>
              </w:rPr>
              <w:t>Անվանումը</w:t>
            </w:r>
          </w:p>
        </w:tc>
        <w:tc>
          <w:tcPr>
            <w:tcW w:w="1113" w:type="pct"/>
            <w:shd w:val="clear" w:color="auto" w:fill="auto"/>
            <w:vAlign w:val="top"/>
          </w:tcPr>
          <w:p w14:paraId="1D5BFEDD" w14:textId="77777777" w:rsidR="00DC6AD9" w:rsidRPr="007F1AB5" w:rsidRDefault="00DC6AD9" w:rsidP="007F1AB5">
            <w:pPr>
              <w:pStyle w:val="a5"/>
              <w:keepNext w:val="0"/>
              <w:keepLines w:val="0"/>
              <w:widowControl w:val="0"/>
              <w:spacing w:after="120"/>
              <w:rPr>
                <w:rFonts w:ascii="Sylfaen" w:hAnsi="Sylfaen"/>
                <w:sz w:val="20"/>
              </w:rPr>
            </w:pPr>
            <w:r w:rsidRPr="007F1AB5">
              <w:rPr>
                <w:rFonts w:ascii="Sylfaen" w:hAnsi="Sylfaen"/>
                <w:sz w:val="20"/>
              </w:rPr>
              <w:t>Տիպը</w:t>
            </w:r>
          </w:p>
        </w:tc>
        <w:tc>
          <w:tcPr>
            <w:tcW w:w="1337" w:type="pct"/>
            <w:shd w:val="clear" w:color="auto" w:fill="auto"/>
            <w:vAlign w:val="top"/>
          </w:tcPr>
          <w:p w14:paraId="6D4D2DCA" w14:textId="77777777" w:rsidR="00DC6AD9" w:rsidRPr="007F1AB5" w:rsidRDefault="00DC6AD9" w:rsidP="007F1AB5">
            <w:pPr>
              <w:pStyle w:val="a5"/>
              <w:keepNext w:val="0"/>
              <w:keepLines w:val="0"/>
              <w:widowControl w:val="0"/>
              <w:spacing w:after="120"/>
              <w:rPr>
                <w:rFonts w:ascii="Sylfaen" w:hAnsi="Sylfaen"/>
                <w:sz w:val="20"/>
              </w:rPr>
            </w:pPr>
            <w:r w:rsidRPr="007F1AB5">
              <w:rPr>
                <w:rFonts w:ascii="Sylfaen" w:hAnsi="Sylfaen"/>
                <w:sz w:val="20"/>
              </w:rPr>
              <w:t>Նկարագրությունը</w:t>
            </w:r>
          </w:p>
        </w:tc>
      </w:tr>
      <w:tr w:rsidR="00DC6AD9" w:rsidRPr="007F1AB5" w14:paraId="11CC77B4" w14:textId="77777777" w:rsidTr="00061D35">
        <w:trPr>
          <w:tblHeader/>
        </w:trPr>
        <w:tc>
          <w:tcPr>
            <w:tcW w:w="1178" w:type="pct"/>
            <w:shd w:val="clear" w:color="auto" w:fill="auto"/>
          </w:tcPr>
          <w:p w14:paraId="4041C7D6" w14:textId="77777777" w:rsidR="00DC6AD9" w:rsidRPr="007F1AB5" w:rsidRDefault="00DC6AD9" w:rsidP="007F1AB5">
            <w:pPr>
              <w:pStyle w:val="a5"/>
              <w:keepNext w:val="0"/>
              <w:keepLines w:val="0"/>
              <w:widowControl w:val="0"/>
              <w:spacing w:after="120"/>
              <w:rPr>
                <w:rFonts w:ascii="Sylfaen" w:hAnsi="Sylfaen"/>
                <w:sz w:val="20"/>
              </w:rPr>
            </w:pPr>
            <w:r w:rsidRPr="007F1AB5">
              <w:rPr>
                <w:rFonts w:ascii="Sylfaen" w:hAnsi="Sylfaen"/>
                <w:sz w:val="20"/>
              </w:rPr>
              <w:t>1</w:t>
            </w:r>
          </w:p>
        </w:tc>
        <w:tc>
          <w:tcPr>
            <w:tcW w:w="1372" w:type="pct"/>
            <w:shd w:val="clear" w:color="auto" w:fill="auto"/>
          </w:tcPr>
          <w:p w14:paraId="369C2606" w14:textId="77777777" w:rsidR="00DC6AD9" w:rsidRPr="007F1AB5" w:rsidRDefault="00DC6AD9" w:rsidP="007F1AB5">
            <w:pPr>
              <w:pStyle w:val="a5"/>
              <w:keepNext w:val="0"/>
              <w:keepLines w:val="0"/>
              <w:widowControl w:val="0"/>
              <w:spacing w:after="120"/>
              <w:rPr>
                <w:rFonts w:ascii="Sylfaen" w:hAnsi="Sylfaen"/>
                <w:sz w:val="20"/>
              </w:rPr>
            </w:pPr>
            <w:r w:rsidRPr="007F1AB5">
              <w:rPr>
                <w:rFonts w:ascii="Sylfaen" w:hAnsi="Sylfaen"/>
                <w:sz w:val="20"/>
              </w:rPr>
              <w:t>2</w:t>
            </w:r>
          </w:p>
        </w:tc>
        <w:tc>
          <w:tcPr>
            <w:tcW w:w="1113" w:type="pct"/>
            <w:shd w:val="clear" w:color="auto" w:fill="auto"/>
          </w:tcPr>
          <w:p w14:paraId="1F6B8062" w14:textId="77777777" w:rsidR="00DC6AD9" w:rsidRPr="007F1AB5" w:rsidRDefault="00DC6AD9" w:rsidP="007F1AB5">
            <w:pPr>
              <w:pStyle w:val="a5"/>
              <w:keepNext w:val="0"/>
              <w:keepLines w:val="0"/>
              <w:widowControl w:val="0"/>
              <w:spacing w:after="120"/>
              <w:rPr>
                <w:rFonts w:ascii="Sylfaen" w:hAnsi="Sylfaen"/>
                <w:sz w:val="20"/>
              </w:rPr>
            </w:pPr>
            <w:r w:rsidRPr="007F1AB5">
              <w:rPr>
                <w:rFonts w:ascii="Sylfaen" w:hAnsi="Sylfaen"/>
                <w:sz w:val="20"/>
              </w:rPr>
              <w:t>3</w:t>
            </w:r>
          </w:p>
        </w:tc>
        <w:tc>
          <w:tcPr>
            <w:tcW w:w="1337" w:type="pct"/>
            <w:shd w:val="clear" w:color="auto" w:fill="auto"/>
          </w:tcPr>
          <w:p w14:paraId="7A28FF06" w14:textId="77777777" w:rsidR="00DC6AD9" w:rsidRPr="007F1AB5" w:rsidRDefault="00DC6AD9" w:rsidP="007F1AB5">
            <w:pPr>
              <w:pStyle w:val="a5"/>
              <w:keepNext w:val="0"/>
              <w:keepLines w:val="0"/>
              <w:widowControl w:val="0"/>
              <w:spacing w:after="120"/>
              <w:rPr>
                <w:rFonts w:ascii="Sylfaen" w:hAnsi="Sylfaen"/>
                <w:sz w:val="20"/>
              </w:rPr>
            </w:pPr>
            <w:r w:rsidRPr="007F1AB5">
              <w:rPr>
                <w:rFonts w:ascii="Sylfaen" w:hAnsi="Sylfaen"/>
                <w:sz w:val="20"/>
              </w:rPr>
              <w:t>4</w:t>
            </w:r>
          </w:p>
        </w:tc>
      </w:tr>
      <w:tr w:rsidR="00DC6AD9" w:rsidRPr="007F1AB5" w14:paraId="741F19F5" w14:textId="77777777" w:rsidTr="00061D35">
        <w:tc>
          <w:tcPr>
            <w:tcW w:w="1178" w:type="pct"/>
            <w:tcBorders>
              <w:top w:val="single" w:sz="4" w:space="0" w:color="auto"/>
              <w:bottom w:val="single" w:sz="4" w:space="0" w:color="auto"/>
            </w:tcBorders>
            <w:shd w:val="clear" w:color="auto" w:fill="auto"/>
            <w:vAlign w:val="top"/>
          </w:tcPr>
          <w:p w14:paraId="6C18E4DE" w14:textId="77777777" w:rsidR="00DC6AD9" w:rsidRPr="007F1AB5" w:rsidRDefault="00DC6AD9" w:rsidP="007F1AB5">
            <w:pPr>
              <w:pStyle w:val="a3"/>
              <w:widowControl w:val="0"/>
              <w:spacing w:after="120" w:line="240" w:lineRule="auto"/>
              <w:jc w:val="left"/>
              <w:rPr>
                <w:rFonts w:ascii="Sylfaen" w:eastAsiaTheme="minorEastAsia" w:hAnsi="Sylfaen"/>
                <w:noProof/>
                <w:sz w:val="20"/>
                <w:szCs w:val="24"/>
              </w:rPr>
            </w:pPr>
            <w:r w:rsidRPr="007F1AB5">
              <w:rPr>
                <w:rFonts w:ascii="Sylfaen" w:hAnsi="Sylfaen"/>
                <w:sz w:val="20"/>
                <w:szCs w:val="24"/>
              </w:rPr>
              <w:t xml:space="preserve">P.CLS.002 </w:t>
            </w:r>
          </w:p>
        </w:tc>
        <w:tc>
          <w:tcPr>
            <w:tcW w:w="1372" w:type="pct"/>
            <w:tcBorders>
              <w:top w:val="single" w:sz="4" w:space="0" w:color="auto"/>
              <w:bottom w:val="single" w:sz="4" w:space="0" w:color="auto"/>
            </w:tcBorders>
            <w:vAlign w:val="top"/>
          </w:tcPr>
          <w:p w14:paraId="1211067F" w14:textId="77777777" w:rsidR="00DC6AD9" w:rsidRPr="007F1AB5" w:rsidRDefault="00DC6AD9" w:rsidP="007F1AB5">
            <w:pPr>
              <w:pStyle w:val="a3"/>
              <w:widowControl w:val="0"/>
              <w:spacing w:after="120" w:line="240" w:lineRule="auto"/>
              <w:jc w:val="left"/>
              <w:rPr>
                <w:rFonts w:ascii="Sylfaen" w:eastAsiaTheme="minorEastAsia" w:hAnsi="Sylfaen"/>
                <w:noProof/>
                <w:sz w:val="20"/>
                <w:szCs w:val="24"/>
              </w:rPr>
            </w:pPr>
            <w:r w:rsidRPr="007F1AB5">
              <w:rPr>
                <w:rFonts w:ascii="Sylfaen" w:hAnsi="Sylfaen"/>
                <w:sz w:val="20"/>
                <w:szCs w:val="24"/>
              </w:rPr>
              <w:t>արժույթների դասակարգիչ</w:t>
            </w:r>
          </w:p>
        </w:tc>
        <w:tc>
          <w:tcPr>
            <w:tcW w:w="1113" w:type="pct"/>
            <w:tcBorders>
              <w:top w:val="single" w:sz="4" w:space="0" w:color="auto"/>
              <w:bottom w:val="single" w:sz="4" w:space="0" w:color="auto"/>
            </w:tcBorders>
            <w:vAlign w:val="top"/>
          </w:tcPr>
          <w:p w14:paraId="3232F4B4" w14:textId="77777777" w:rsidR="00DC6AD9" w:rsidRPr="007F1AB5" w:rsidRDefault="00DC6AD9" w:rsidP="007F1AB5">
            <w:pPr>
              <w:pStyle w:val="a3"/>
              <w:widowControl w:val="0"/>
              <w:spacing w:after="120" w:line="240" w:lineRule="auto"/>
              <w:jc w:val="left"/>
              <w:rPr>
                <w:rFonts w:ascii="Sylfaen" w:eastAsiaTheme="minorEastAsia" w:hAnsi="Sylfaen"/>
                <w:noProof/>
                <w:sz w:val="20"/>
                <w:szCs w:val="24"/>
              </w:rPr>
            </w:pPr>
            <w:r w:rsidRPr="007F1AB5">
              <w:rPr>
                <w:rFonts w:ascii="Sylfaen" w:hAnsi="Sylfaen"/>
                <w:sz w:val="20"/>
                <w:szCs w:val="24"/>
              </w:rPr>
              <w:t>դասակարգիչ</w:t>
            </w:r>
          </w:p>
        </w:tc>
        <w:tc>
          <w:tcPr>
            <w:tcW w:w="1337" w:type="pct"/>
            <w:tcBorders>
              <w:top w:val="single" w:sz="4" w:space="0" w:color="auto"/>
              <w:bottom w:val="single" w:sz="4" w:space="0" w:color="auto"/>
            </w:tcBorders>
            <w:vAlign w:val="top"/>
          </w:tcPr>
          <w:p w14:paraId="67E26A91" w14:textId="77777777" w:rsidR="00DC6AD9" w:rsidRPr="007F1AB5" w:rsidRDefault="00DC6AD9" w:rsidP="007F1AB5">
            <w:pPr>
              <w:pStyle w:val="a3"/>
              <w:widowControl w:val="0"/>
              <w:spacing w:after="120" w:line="240" w:lineRule="auto"/>
              <w:jc w:val="left"/>
              <w:rPr>
                <w:rFonts w:ascii="Sylfaen" w:hAnsi="Sylfaen"/>
                <w:sz w:val="20"/>
                <w:szCs w:val="24"/>
              </w:rPr>
            </w:pPr>
            <w:r w:rsidRPr="007F1AB5">
              <w:rPr>
                <w:rFonts w:ascii="Sylfaen" w:hAnsi="Sylfaen"/>
                <w:sz w:val="20"/>
                <w:szCs w:val="24"/>
              </w:rPr>
              <w:t xml:space="preserve">պարունակում է արժույթների ծածկագրերի </w:t>
            </w:r>
            <w:r w:rsidR="00CF05DC" w:rsidRPr="007F1AB5">
              <w:rPr>
                <w:rFonts w:ascii="Sylfaen" w:hAnsi="Sylfaen"/>
                <w:sz w:val="20"/>
                <w:szCs w:val="24"/>
              </w:rPr>
              <w:t>եւ</w:t>
            </w:r>
            <w:r w:rsidRPr="007F1AB5">
              <w:rPr>
                <w:rFonts w:ascii="Sylfaen" w:hAnsi="Sylfaen"/>
                <w:sz w:val="20"/>
                <w:szCs w:val="24"/>
              </w:rPr>
              <w:t xml:space="preserve"> անվանումների ցանկը (կիրառվում է Մաքսային միության հանձնաժողովի 2010 թվականի սեպտեմբերի 20-ի թիվ 378 որոշմանը համապատասխան)</w:t>
            </w:r>
          </w:p>
        </w:tc>
      </w:tr>
      <w:tr w:rsidR="00DC6AD9" w:rsidRPr="007F1AB5" w14:paraId="06C4C2E8" w14:textId="77777777" w:rsidTr="00061D35">
        <w:tc>
          <w:tcPr>
            <w:tcW w:w="1178" w:type="pct"/>
            <w:tcBorders>
              <w:top w:val="single" w:sz="4" w:space="0" w:color="auto"/>
              <w:bottom w:val="single" w:sz="4" w:space="0" w:color="auto"/>
            </w:tcBorders>
            <w:shd w:val="clear" w:color="auto" w:fill="auto"/>
            <w:vAlign w:val="top"/>
          </w:tcPr>
          <w:p w14:paraId="6833D1AD" w14:textId="77777777" w:rsidR="00DC6AD9" w:rsidRPr="007F1AB5" w:rsidRDefault="00DC6AD9" w:rsidP="007F1AB5">
            <w:pPr>
              <w:pStyle w:val="a3"/>
              <w:widowControl w:val="0"/>
              <w:spacing w:after="120" w:line="240" w:lineRule="auto"/>
              <w:jc w:val="left"/>
              <w:rPr>
                <w:rFonts w:ascii="Sylfaen" w:eastAsiaTheme="minorEastAsia" w:hAnsi="Sylfaen"/>
                <w:noProof/>
                <w:sz w:val="20"/>
                <w:szCs w:val="24"/>
              </w:rPr>
            </w:pPr>
            <w:r w:rsidRPr="007F1AB5">
              <w:rPr>
                <w:rFonts w:ascii="Sylfaen" w:hAnsi="Sylfaen"/>
                <w:sz w:val="20"/>
                <w:szCs w:val="24"/>
              </w:rPr>
              <w:t xml:space="preserve">P.CLS.024 </w:t>
            </w:r>
          </w:p>
        </w:tc>
        <w:tc>
          <w:tcPr>
            <w:tcW w:w="1372" w:type="pct"/>
            <w:tcBorders>
              <w:top w:val="single" w:sz="4" w:space="0" w:color="auto"/>
              <w:bottom w:val="single" w:sz="4" w:space="0" w:color="auto"/>
            </w:tcBorders>
            <w:vAlign w:val="top"/>
          </w:tcPr>
          <w:p w14:paraId="26FFB57D" w14:textId="77777777" w:rsidR="00DC6AD9" w:rsidRPr="007F1AB5" w:rsidRDefault="00DC6AD9" w:rsidP="007F1AB5">
            <w:pPr>
              <w:pStyle w:val="a3"/>
              <w:widowControl w:val="0"/>
              <w:spacing w:after="120" w:line="240" w:lineRule="auto"/>
              <w:jc w:val="left"/>
              <w:rPr>
                <w:rFonts w:ascii="Sylfaen" w:eastAsiaTheme="minorEastAsia" w:hAnsi="Sylfaen"/>
                <w:noProof/>
                <w:sz w:val="20"/>
                <w:szCs w:val="24"/>
              </w:rPr>
            </w:pPr>
            <w:r w:rsidRPr="007F1AB5">
              <w:rPr>
                <w:rFonts w:ascii="Sylfaen" w:hAnsi="Sylfaen"/>
                <w:sz w:val="20"/>
                <w:szCs w:val="24"/>
              </w:rPr>
              <w:t>լեզուների դասակարգիչը</w:t>
            </w:r>
          </w:p>
        </w:tc>
        <w:tc>
          <w:tcPr>
            <w:tcW w:w="1113" w:type="pct"/>
            <w:tcBorders>
              <w:top w:val="single" w:sz="4" w:space="0" w:color="auto"/>
              <w:bottom w:val="single" w:sz="4" w:space="0" w:color="auto"/>
            </w:tcBorders>
            <w:vAlign w:val="top"/>
          </w:tcPr>
          <w:p w14:paraId="3AE23582" w14:textId="77777777" w:rsidR="00DC6AD9" w:rsidRPr="007F1AB5" w:rsidRDefault="00DC6AD9" w:rsidP="007F1AB5">
            <w:pPr>
              <w:pStyle w:val="a3"/>
              <w:widowControl w:val="0"/>
              <w:spacing w:after="120" w:line="240" w:lineRule="auto"/>
              <w:jc w:val="left"/>
              <w:rPr>
                <w:rFonts w:ascii="Sylfaen" w:eastAsiaTheme="minorEastAsia" w:hAnsi="Sylfaen"/>
                <w:noProof/>
                <w:sz w:val="20"/>
                <w:szCs w:val="24"/>
              </w:rPr>
            </w:pPr>
            <w:r w:rsidRPr="007F1AB5">
              <w:rPr>
                <w:rFonts w:ascii="Sylfaen" w:hAnsi="Sylfaen"/>
                <w:sz w:val="20"/>
                <w:szCs w:val="24"/>
              </w:rPr>
              <w:t>դասակարգիչ</w:t>
            </w:r>
          </w:p>
        </w:tc>
        <w:tc>
          <w:tcPr>
            <w:tcW w:w="1337" w:type="pct"/>
            <w:tcBorders>
              <w:top w:val="single" w:sz="4" w:space="0" w:color="auto"/>
              <w:bottom w:val="single" w:sz="4" w:space="0" w:color="auto"/>
            </w:tcBorders>
            <w:vAlign w:val="top"/>
          </w:tcPr>
          <w:p w14:paraId="132B7F71" w14:textId="77777777" w:rsidR="00DC6AD9" w:rsidRPr="007F1AB5" w:rsidRDefault="00DC6AD9" w:rsidP="007F1AB5">
            <w:pPr>
              <w:pStyle w:val="a3"/>
              <w:widowControl w:val="0"/>
              <w:spacing w:after="120" w:line="240" w:lineRule="auto"/>
              <w:jc w:val="left"/>
              <w:rPr>
                <w:rFonts w:ascii="Sylfaen" w:hAnsi="Sylfaen"/>
                <w:sz w:val="20"/>
                <w:szCs w:val="24"/>
              </w:rPr>
            </w:pPr>
            <w:r w:rsidRPr="007F1AB5">
              <w:rPr>
                <w:rFonts w:ascii="Sylfaen" w:hAnsi="Sylfaen"/>
                <w:sz w:val="20"/>
                <w:szCs w:val="24"/>
              </w:rPr>
              <w:t xml:space="preserve">պարունակում է լեզուների անվանումների ցանկը </w:t>
            </w:r>
            <w:r w:rsidR="00CF05DC" w:rsidRPr="007F1AB5">
              <w:rPr>
                <w:rFonts w:ascii="Sylfaen" w:hAnsi="Sylfaen"/>
                <w:sz w:val="20"/>
                <w:szCs w:val="24"/>
              </w:rPr>
              <w:t>եւ</w:t>
            </w:r>
            <w:r w:rsidRPr="007F1AB5">
              <w:rPr>
                <w:rFonts w:ascii="Sylfaen" w:hAnsi="Sylfaen"/>
                <w:sz w:val="20"/>
                <w:szCs w:val="24"/>
              </w:rPr>
              <w:t xml:space="preserve"> դրանց ծածկագրերը՝ ISO 639-1 ստանդարտին համապատասխան (կիրառվում է Եվրասիական տնտեսական հանձնաժողովի կոլեգիայի 2019 թվականի սեպտեմբերի 10-ի թիվ 152 որոշմանը համապատասխան)</w:t>
            </w:r>
          </w:p>
        </w:tc>
      </w:tr>
      <w:tr w:rsidR="00DC6AD9" w:rsidRPr="007F1AB5" w14:paraId="455CD142" w14:textId="77777777" w:rsidTr="00061D35">
        <w:tc>
          <w:tcPr>
            <w:tcW w:w="1178" w:type="pct"/>
            <w:tcBorders>
              <w:top w:val="single" w:sz="4" w:space="0" w:color="auto"/>
              <w:bottom w:val="single" w:sz="4" w:space="0" w:color="auto"/>
            </w:tcBorders>
            <w:shd w:val="clear" w:color="auto" w:fill="auto"/>
            <w:vAlign w:val="top"/>
          </w:tcPr>
          <w:p w14:paraId="4576023E" w14:textId="77777777" w:rsidR="00DC6AD9" w:rsidRPr="007F1AB5" w:rsidRDefault="00DC6AD9" w:rsidP="007F1AB5">
            <w:pPr>
              <w:pStyle w:val="a3"/>
              <w:widowControl w:val="0"/>
              <w:spacing w:after="120" w:line="240" w:lineRule="auto"/>
              <w:jc w:val="left"/>
              <w:rPr>
                <w:rFonts w:ascii="Sylfaen" w:eastAsiaTheme="minorEastAsia" w:hAnsi="Sylfaen"/>
                <w:noProof/>
                <w:sz w:val="20"/>
                <w:szCs w:val="24"/>
              </w:rPr>
            </w:pPr>
            <w:r w:rsidRPr="007F1AB5">
              <w:rPr>
                <w:rFonts w:ascii="Sylfaen" w:hAnsi="Sylfaen"/>
                <w:sz w:val="20"/>
                <w:szCs w:val="24"/>
              </w:rPr>
              <w:t xml:space="preserve">P.CLS.027 </w:t>
            </w:r>
          </w:p>
        </w:tc>
        <w:tc>
          <w:tcPr>
            <w:tcW w:w="1372" w:type="pct"/>
            <w:tcBorders>
              <w:top w:val="single" w:sz="4" w:space="0" w:color="auto"/>
              <w:bottom w:val="single" w:sz="4" w:space="0" w:color="auto"/>
            </w:tcBorders>
            <w:vAlign w:val="top"/>
          </w:tcPr>
          <w:p w14:paraId="5B40D4B2" w14:textId="77777777" w:rsidR="00DC6AD9" w:rsidRPr="007F1AB5" w:rsidRDefault="00DC6AD9" w:rsidP="007F1AB5">
            <w:pPr>
              <w:pStyle w:val="a3"/>
              <w:widowControl w:val="0"/>
              <w:spacing w:after="120" w:line="240" w:lineRule="auto"/>
              <w:jc w:val="left"/>
              <w:rPr>
                <w:rFonts w:ascii="Sylfaen" w:eastAsiaTheme="minorEastAsia" w:hAnsi="Sylfaen"/>
                <w:noProof/>
                <w:sz w:val="20"/>
                <w:szCs w:val="24"/>
              </w:rPr>
            </w:pPr>
            <w:r w:rsidRPr="007F1AB5">
              <w:rPr>
                <w:rFonts w:ascii="Sylfaen" w:hAnsi="Sylfaen"/>
                <w:sz w:val="20"/>
                <w:szCs w:val="24"/>
              </w:rPr>
              <w:t xml:space="preserve">մտավոր սեփականության ոլորտում օգտագործվող փաստաթղթերի, տեղեկությունների </w:t>
            </w:r>
            <w:r w:rsidR="00CF05DC" w:rsidRPr="007F1AB5">
              <w:rPr>
                <w:rFonts w:ascii="Sylfaen" w:hAnsi="Sylfaen"/>
                <w:sz w:val="20"/>
                <w:szCs w:val="24"/>
              </w:rPr>
              <w:t>եւ</w:t>
            </w:r>
            <w:r w:rsidRPr="007F1AB5">
              <w:rPr>
                <w:rFonts w:ascii="Sylfaen" w:hAnsi="Sylfaen"/>
                <w:sz w:val="20"/>
                <w:szCs w:val="24"/>
              </w:rPr>
              <w:t xml:space="preserve"> նյութերի տեսակների դասակարգիչ</w:t>
            </w:r>
          </w:p>
        </w:tc>
        <w:tc>
          <w:tcPr>
            <w:tcW w:w="1113" w:type="pct"/>
            <w:tcBorders>
              <w:top w:val="single" w:sz="4" w:space="0" w:color="auto"/>
              <w:bottom w:val="single" w:sz="4" w:space="0" w:color="auto"/>
            </w:tcBorders>
            <w:vAlign w:val="top"/>
          </w:tcPr>
          <w:p w14:paraId="612C9823" w14:textId="77777777" w:rsidR="00DC6AD9" w:rsidRPr="007F1AB5" w:rsidRDefault="00DC6AD9" w:rsidP="007F1AB5">
            <w:pPr>
              <w:pStyle w:val="a3"/>
              <w:widowControl w:val="0"/>
              <w:spacing w:after="120" w:line="240" w:lineRule="auto"/>
              <w:jc w:val="left"/>
              <w:rPr>
                <w:rFonts w:ascii="Sylfaen" w:eastAsiaTheme="minorEastAsia" w:hAnsi="Sylfaen"/>
                <w:noProof/>
                <w:sz w:val="20"/>
                <w:szCs w:val="24"/>
              </w:rPr>
            </w:pPr>
            <w:r w:rsidRPr="007F1AB5">
              <w:rPr>
                <w:rFonts w:ascii="Sylfaen" w:hAnsi="Sylfaen"/>
                <w:sz w:val="20"/>
                <w:szCs w:val="24"/>
              </w:rPr>
              <w:t>դասակարգիչ</w:t>
            </w:r>
          </w:p>
        </w:tc>
        <w:tc>
          <w:tcPr>
            <w:tcW w:w="1337" w:type="pct"/>
            <w:tcBorders>
              <w:top w:val="single" w:sz="4" w:space="0" w:color="auto"/>
              <w:bottom w:val="single" w:sz="4" w:space="0" w:color="auto"/>
            </w:tcBorders>
            <w:vAlign w:val="top"/>
          </w:tcPr>
          <w:p w14:paraId="06D57100" w14:textId="77777777" w:rsidR="00DC6AD9" w:rsidRPr="007F1AB5" w:rsidRDefault="00DC6AD9" w:rsidP="007F1AB5">
            <w:pPr>
              <w:pStyle w:val="a3"/>
              <w:widowControl w:val="0"/>
              <w:spacing w:after="120" w:line="240" w:lineRule="auto"/>
              <w:jc w:val="left"/>
              <w:rPr>
                <w:rFonts w:ascii="Sylfaen" w:hAnsi="Sylfaen"/>
                <w:sz w:val="20"/>
                <w:szCs w:val="24"/>
              </w:rPr>
            </w:pPr>
            <w:r w:rsidRPr="007F1AB5">
              <w:rPr>
                <w:rFonts w:ascii="Sylfaen" w:hAnsi="Sylfaen"/>
                <w:sz w:val="20"/>
                <w:szCs w:val="24"/>
              </w:rPr>
              <w:t>պարունակում է մտավոր սեփականության ոլորտում օգտագործվող փաստաթղթերի տեսակների ծածկագրերի ու անվանումների ցանկը (կիրառվում է Եվրասիական տնտեսական հանձնաժողովի կոլեգիայի 2021 թվականի հուլիսի 27-ի թիվ 92 որոշմանը համապատասխան)</w:t>
            </w:r>
          </w:p>
        </w:tc>
      </w:tr>
      <w:tr w:rsidR="00DC6AD9" w:rsidRPr="007F1AB5" w14:paraId="57FA48FE" w14:textId="77777777" w:rsidTr="00061D35">
        <w:tc>
          <w:tcPr>
            <w:tcW w:w="1178" w:type="pct"/>
            <w:tcBorders>
              <w:top w:val="single" w:sz="4" w:space="0" w:color="auto"/>
              <w:bottom w:val="single" w:sz="4" w:space="0" w:color="auto"/>
            </w:tcBorders>
            <w:shd w:val="clear" w:color="auto" w:fill="auto"/>
            <w:vAlign w:val="top"/>
          </w:tcPr>
          <w:p w14:paraId="14D4BD07" w14:textId="77777777" w:rsidR="00DC6AD9" w:rsidRPr="007F1AB5" w:rsidRDefault="00DC6AD9" w:rsidP="007F1AB5">
            <w:pPr>
              <w:pStyle w:val="a3"/>
              <w:widowControl w:val="0"/>
              <w:spacing w:after="120" w:line="240" w:lineRule="auto"/>
              <w:jc w:val="left"/>
              <w:rPr>
                <w:rFonts w:ascii="Sylfaen" w:eastAsiaTheme="minorEastAsia" w:hAnsi="Sylfaen"/>
                <w:noProof/>
                <w:sz w:val="20"/>
                <w:szCs w:val="24"/>
              </w:rPr>
            </w:pPr>
            <w:r w:rsidRPr="007F1AB5">
              <w:rPr>
                <w:rFonts w:ascii="Sylfaen" w:hAnsi="Sylfaen"/>
                <w:sz w:val="20"/>
                <w:szCs w:val="24"/>
              </w:rPr>
              <w:t xml:space="preserve">P.CLS.051 </w:t>
            </w:r>
          </w:p>
        </w:tc>
        <w:tc>
          <w:tcPr>
            <w:tcW w:w="1372" w:type="pct"/>
            <w:tcBorders>
              <w:top w:val="single" w:sz="4" w:space="0" w:color="auto"/>
              <w:bottom w:val="single" w:sz="4" w:space="0" w:color="auto"/>
            </w:tcBorders>
            <w:vAlign w:val="top"/>
          </w:tcPr>
          <w:p w14:paraId="4064662C" w14:textId="77777777" w:rsidR="00DC6AD9" w:rsidRPr="007F1AB5" w:rsidRDefault="00DC6AD9" w:rsidP="007F1AB5">
            <w:pPr>
              <w:pStyle w:val="a3"/>
              <w:widowControl w:val="0"/>
              <w:spacing w:after="120" w:line="240" w:lineRule="auto"/>
              <w:jc w:val="left"/>
              <w:rPr>
                <w:rFonts w:ascii="Sylfaen" w:eastAsiaTheme="minorEastAsia" w:hAnsi="Sylfaen"/>
                <w:noProof/>
                <w:sz w:val="20"/>
                <w:szCs w:val="24"/>
              </w:rPr>
            </w:pPr>
            <w:r w:rsidRPr="007F1AB5">
              <w:rPr>
                <w:rFonts w:ascii="Sylfaen" w:hAnsi="Sylfaen"/>
                <w:sz w:val="20"/>
                <w:szCs w:val="24"/>
              </w:rPr>
              <w:t>անձը հաստատող փաստաթղթերի տեսակների դասակարգիչ</w:t>
            </w:r>
          </w:p>
        </w:tc>
        <w:tc>
          <w:tcPr>
            <w:tcW w:w="1113" w:type="pct"/>
            <w:tcBorders>
              <w:top w:val="single" w:sz="4" w:space="0" w:color="auto"/>
              <w:bottom w:val="single" w:sz="4" w:space="0" w:color="auto"/>
            </w:tcBorders>
            <w:vAlign w:val="top"/>
          </w:tcPr>
          <w:p w14:paraId="66B07B67" w14:textId="77777777" w:rsidR="00DC6AD9" w:rsidRPr="007F1AB5" w:rsidRDefault="00DC6AD9" w:rsidP="007F1AB5">
            <w:pPr>
              <w:pStyle w:val="a3"/>
              <w:widowControl w:val="0"/>
              <w:spacing w:after="120" w:line="240" w:lineRule="auto"/>
              <w:jc w:val="left"/>
              <w:rPr>
                <w:rFonts w:ascii="Sylfaen" w:eastAsiaTheme="minorEastAsia" w:hAnsi="Sylfaen"/>
                <w:noProof/>
                <w:sz w:val="20"/>
                <w:szCs w:val="24"/>
              </w:rPr>
            </w:pPr>
            <w:r w:rsidRPr="007F1AB5">
              <w:rPr>
                <w:rFonts w:ascii="Sylfaen" w:hAnsi="Sylfaen"/>
                <w:sz w:val="20"/>
                <w:szCs w:val="24"/>
              </w:rPr>
              <w:t>դասակարգիչ</w:t>
            </w:r>
          </w:p>
        </w:tc>
        <w:tc>
          <w:tcPr>
            <w:tcW w:w="1337" w:type="pct"/>
            <w:tcBorders>
              <w:top w:val="single" w:sz="4" w:space="0" w:color="auto"/>
              <w:bottom w:val="single" w:sz="4" w:space="0" w:color="auto"/>
            </w:tcBorders>
            <w:vAlign w:val="top"/>
          </w:tcPr>
          <w:p w14:paraId="1B7AFAF5" w14:textId="77777777" w:rsidR="00DC6AD9" w:rsidRPr="007F1AB5" w:rsidRDefault="00DC6AD9" w:rsidP="007F1AB5">
            <w:pPr>
              <w:pStyle w:val="a3"/>
              <w:widowControl w:val="0"/>
              <w:spacing w:after="120" w:line="240" w:lineRule="auto"/>
              <w:jc w:val="left"/>
              <w:rPr>
                <w:rFonts w:ascii="Sylfaen" w:hAnsi="Sylfaen"/>
                <w:sz w:val="20"/>
                <w:szCs w:val="24"/>
              </w:rPr>
            </w:pPr>
            <w:r w:rsidRPr="007F1AB5">
              <w:rPr>
                <w:rFonts w:ascii="Sylfaen" w:hAnsi="Sylfaen"/>
                <w:sz w:val="20"/>
                <w:szCs w:val="24"/>
              </w:rPr>
              <w:t>պարունակում է անձը հաստատող փաստաթղթերի տեսակների ծածկագրերի ու անվանումների ցանկը (կիրառվում է Եվրասիական տնտեսական հանձնաժողովի կոլեգիայի 2019 թվականի ապրիլի 2-ի թիվ 53 որոշմանը համապատասխան)</w:t>
            </w:r>
          </w:p>
        </w:tc>
      </w:tr>
      <w:tr w:rsidR="00DC6AD9" w:rsidRPr="007F1AB5" w14:paraId="25BFEC41" w14:textId="77777777" w:rsidTr="00061D35">
        <w:tc>
          <w:tcPr>
            <w:tcW w:w="1178" w:type="pct"/>
            <w:tcBorders>
              <w:top w:val="single" w:sz="4" w:space="0" w:color="auto"/>
              <w:bottom w:val="single" w:sz="4" w:space="0" w:color="auto"/>
            </w:tcBorders>
            <w:shd w:val="clear" w:color="auto" w:fill="auto"/>
            <w:vAlign w:val="top"/>
          </w:tcPr>
          <w:p w14:paraId="37CF16C2" w14:textId="77777777" w:rsidR="00DC6AD9" w:rsidRPr="007F1AB5" w:rsidRDefault="00DC6AD9" w:rsidP="007F1AB5">
            <w:pPr>
              <w:pStyle w:val="a3"/>
              <w:widowControl w:val="0"/>
              <w:spacing w:after="120" w:line="240" w:lineRule="auto"/>
              <w:jc w:val="left"/>
              <w:rPr>
                <w:rFonts w:ascii="Sylfaen" w:eastAsiaTheme="minorEastAsia" w:hAnsi="Sylfaen"/>
                <w:noProof/>
                <w:sz w:val="20"/>
                <w:szCs w:val="24"/>
              </w:rPr>
            </w:pPr>
            <w:r w:rsidRPr="007F1AB5">
              <w:rPr>
                <w:rFonts w:ascii="Sylfaen" w:hAnsi="Sylfaen"/>
                <w:sz w:val="20"/>
                <w:szCs w:val="24"/>
              </w:rPr>
              <w:t xml:space="preserve">P.CLS.054 </w:t>
            </w:r>
          </w:p>
        </w:tc>
        <w:tc>
          <w:tcPr>
            <w:tcW w:w="1372" w:type="pct"/>
            <w:tcBorders>
              <w:top w:val="single" w:sz="4" w:space="0" w:color="auto"/>
              <w:bottom w:val="single" w:sz="4" w:space="0" w:color="auto"/>
            </w:tcBorders>
            <w:vAlign w:val="top"/>
          </w:tcPr>
          <w:p w14:paraId="1EA8EC31" w14:textId="77777777" w:rsidR="00DC6AD9" w:rsidRPr="007F1AB5" w:rsidRDefault="00DC6AD9" w:rsidP="007F1AB5">
            <w:pPr>
              <w:pStyle w:val="a3"/>
              <w:widowControl w:val="0"/>
              <w:spacing w:after="120" w:line="240" w:lineRule="auto"/>
              <w:jc w:val="left"/>
              <w:rPr>
                <w:rFonts w:ascii="Sylfaen" w:eastAsiaTheme="minorEastAsia" w:hAnsi="Sylfaen"/>
                <w:noProof/>
                <w:sz w:val="20"/>
                <w:szCs w:val="24"/>
              </w:rPr>
            </w:pPr>
            <w:r w:rsidRPr="007F1AB5">
              <w:rPr>
                <w:rFonts w:ascii="Sylfaen" w:hAnsi="Sylfaen"/>
                <w:sz w:val="20"/>
                <w:szCs w:val="24"/>
              </w:rPr>
              <w:t>Եվրասիական տնտեսական միության շրջանակներում տնտեսավարման կազմակերպաիրավական ձ</w:t>
            </w:r>
            <w:r w:rsidR="00CF05DC" w:rsidRPr="007F1AB5">
              <w:rPr>
                <w:rFonts w:ascii="Sylfaen" w:hAnsi="Sylfaen"/>
                <w:sz w:val="20"/>
                <w:szCs w:val="24"/>
              </w:rPr>
              <w:t>եւ</w:t>
            </w:r>
            <w:r w:rsidRPr="007F1AB5">
              <w:rPr>
                <w:rFonts w:ascii="Sylfaen" w:hAnsi="Sylfaen"/>
                <w:sz w:val="20"/>
                <w:szCs w:val="24"/>
              </w:rPr>
              <w:t>երի դասակարգիչը</w:t>
            </w:r>
          </w:p>
        </w:tc>
        <w:tc>
          <w:tcPr>
            <w:tcW w:w="1113" w:type="pct"/>
            <w:tcBorders>
              <w:top w:val="single" w:sz="4" w:space="0" w:color="auto"/>
              <w:bottom w:val="single" w:sz="4" w:space="0" w:color="auto"/>
            </w:tcBorders>
            <w:vAlign w:val="top"/>
          </w:tcPr>
          <w:p w14:paraId="5179D3DD" w14:textId="77777777" w:rsidR="00DC6AD9" w:rsidRPr="007F1AB5" w:rsidRDefault="00DC6AD9" w:rsidP="007F1AB5">
            <w:pPr>
              <w:pStyle w:val="a3"/>
              <w:widowControl w:val="0"/>
              <w:spacing w:after="120" w:line="240" w:lineRule="auto"/>
              <w:jc w:val="left"/>
              <w:rPr>
                <w:rFonts w:ascii="Sylfaen" w:eastAsiaTheme="minorEastAsia" w:hAnsi="Sylfaen"/>
                <w:noProof/>
                <w:sz w:val="20"/>
                <w:szCs w:val="24"/>
              </w:rPr>
            </w:pPr>
            <w:r w:rsidRPr="007F1AB5">
              <w:rPr>
                <w:rFonts w:ascii="Sylfaen" w:hAnsi="Sylfaen"/>
                <w:sz w:val="20"/>
                <w:szCs w:val="24"/>
              </w:rPr>
              <w:t>դասակարգիչ</w:t>
            </w:r>
          </w:p>
        </w:tc>
        <w:tc>
          <w:tcPr>
            <w:tcW w:w="1337" w:type="pct"/>
            <w:tcBorders>
              <w:top w:val="single" w:sz="4" w:space="0" w:color="auto"/>
              <w:bottom w:val="single" w:sz="4" w:space="0" w:color="auto"/>
            </w:tcBorders>
            <w:vAlign w:val="top"/>
          </w:tcPr>
          <w:p w14:paraId="49C1AABD" w14:textId="77777777" w:rsidR="00DC6AD9" w:rsidRPr="007F1AB5" w:rsidRDefault="00DC6AD9" w:rsidP="007F1AB5">
            <w:pPr>
              <w:pStyle w:val="a3"/>
              <w:widowControl w:val="0"/>
              <w:spacing w:after="120" w:line="240" w:lineRule="auto"/>
              <w:jc w:val="left"/>
              <w:rPr>
                <w:rFonts w:ascii="Sylfaen" w:hAnsi="Sylfaen"/>
                <w:sz w:val="20"/>
                <w:szCs w:val="24"/>
              </w:rPr>
            </w:pPr>
            <w:r w:rsidRPr="007F1AB5">
              <w:rPr>
                <w:rFonts w:ascii="Sylfaen" w:hAnsi="Sylfaen"/>
                <w:sz w:val="20"/>
                <w:szCs w:val="24"/>
              </w:rPr>
              <w:t>պարունակում է Եվրասիական տնտեսական միության շրջանակներում տնտեսավարման կազմակերպաիրավական ձ</w:t>
            </w:r>
            <w:r w:rsidR="00CF05DC" w:rsidRPr="007F1AB5">
              <w:rPr>
                <w:rFonts w:ascii="Sylfaen" w:hAnsi="Sylfaen"/>
                <w:sz w:val="20"/>
                <w:szCs w:val="24"/>
              </w:rPr>
              <w:t>եւ</w:t>
            </w:r>
            <w:r w:rsidRPr="007F1AB5">
              <w:rPr>
                <w:rFonts w:ascii="Sylfaen" w:hAnsi="Sylfaen"/>
                <w:sz w:val="20"/>
                <w:szCs w:val="24"/>
              </w:rPr>
              <w:t xml:space="preserve">երի ծածկագրերի </w:t>
            </w:r>
            <w:r w:rsidR="00CF05DC" w:rsidRPr="007F1AB5">
              <w:rPr>
                <w:rFonts w:ascii="Sylfaen" w:hAnsi="Sylfaen"/>
                <w:sz w:val="20"/>
                <w:szCs w:val="24"/>
              </w:rPr>
              <w:t>եւ</w:t>
            </w:r>
            <w:r w:rsidRPr="007F1AB5">
              <w:rPr>
                <w:rFonts w:ascii="Sylfaen" w:hAnsi="Sylfaen"/>
                <w:sz w:val="20"/>
                <w:szCs w:val="24"/>
              </w:rPr>
              <w:t xml:space="preserve"> անվանումների ցանկը (կիրառվում է Եվրասիական տնտեսական հանձնաժողովի կոլեգիայի 2019 թվականի ապրիլի 2-ի թիվ 54 որոշմանը համապատասխան)</w:t>
            </w:r>
          </w:p>
        </w:tc>
      </w:tr>
      <w:tr w:rsidR="00DC6AD9" w:rsidRPr="007F1AB5" w14:paraId="6235EA4F" w14:textId="77777777" w:rsidTr="00061D35">
        <w:tc>
          <w:tcPr>
            <w:tcW w:w="1178" w:type="pct"/>
            <w:tcBorders>
              <w:top w:val="single" w:sz="4" w:space="0" w:color="auto"/>
              <w:bottom w:val="single" w:sz="4" w:space="0" w:color="auto"/>
            </w:tcBorders>
            <w:shd w:val="clear" w:color="auto" w:fill="auto"/>
            <w:vAlign w:val="top"/>
          </w:tcPr>
          <w:p w14:paraId="4ED73A0D" w14:textId="77777777" w:rsidR="00DC6AD9" w:rsidRPr="007F1AB5" w:rsidRDefault="00DC6AD9" w:rsidP="007F1AB5">
            <w:pPr>
              <w:pStyle w:val="a3"/>
              <w:widowControl w:val="0"/>
              <w:spacing w:after="120" w:line="240" w:lineRule="auto"/>
              <w:jc w:val="left"/>
              <w:rPr>
                <w:rFonts w:ascii="Sylfaen" w:eastAsiaTheme="minorEastAsia" w:hAnsi="Sylfaen"/>
                <w:noProof/>
                <w:sz w:val="20"/>
                <w:szCs w:val="24"/>
              </w:rPr>
            </w:pPr>
            <w:r w:rsidRPr="007F1AB5">
              <w:rPr>
                <w:rFonts w:ascii="Sylfaen" w:hAnsi="Sylfaen"/>
                <w:sz w:val="20"/>
                <w:szCs w:val="24"/>
              </w:rPr>
              <w:t xml:space="preserve">P.P.SP.03.CLS.001 </w:t>
            </w:r>
          </w:p>
        </w:tc>
        <w:tc>
          <w:tcPr>
            <w:tcW w:w="1372" w:type="pct"/>
            <w:tcBorders>
              <w:top w:val="single" w:sz="4" w:space="0" w:color="auto"/>
              <w:bottom w:val="single" w:sz="4" w:space="0" w:color="auto"/>
            </w:tcBorders>
            <w:vAlign w:val="top"/>
          </w:tcPr>
          <w:p w14:paraId="31DAE6A8" w14:textId="77777777" w:rsidR="00DC6AD9" w:rsidRPr="007F1AB5" w:rsidRDefault="00DC6AD9" w:rsidP="007F1AB5">
            <w:pPr>
              <w:pStyle w:val="a3"/>
              <w:widowControl w:val="0"/>
              <w:spacing w:after="120" w:line="240" w:lineRule="auto"/>
              <w:jc w:val="left"/>
              <w:rPr>
                <w:rFonts w:ascii="Sylfaen" w:eastAsiaTheme="minorEastAsia" w:hAnsi="Sylfaen"/>
                <w:noProof/>
                <w:sz w:val="20"/>
                <w:szCs w:val="24"/>
              </w:rPr>
            </w:pPr>
            <w:r w:rsidRPr="007F1AB5">
              <w:rPr>
                <w:rFonts w:ascii="Sylfaen" w:hAnsi="Sylfaen"/>
                <w:sz w:val="20"/>
                <w:szCs w:val="24"/>
              </w:rPr>
              <w:t xml:space="preserve">երկրների, մյուս վարչական միավորների </w:t>
            </w:r>
            <w:r w:rsidR="00CF05DC" w:rsidRPr="007F1AB5">
              <w:rPr>
                <w:rFonts w:ascii="Sylfaen" w:hAnsi="Sylfaen"/>
                <w:sz w:val="20"/>
                <w:szCs w:val="24"/>
              </w:rPr>
              <w:t>եւ</w:t>
            </w:r>
            <w:r w:rsidRPr="007F1AB5">
              <w:rPr>
                <w:rFonts w:ascii="Sylfaen" w:hAnsi="Sylfaen"/>
                <w:sz w:val="20"/>
                <w:szCs w:val="24"/>
              </w:rPr>
              <w:t xml:space="preserve"> միջկառավարական կազմակերպությունների ցանկը՝  Մտավոր սեփականության համաշխարհային կազմակերպության առաջարկվող ստանդարտին (ՄՍՀԿ) ST.3 համապատասխան</w:t>
            </w:r>
          </w:p>
        </w:tc>
        <w:tc>
          <w:tcPr>
            <w:tcW w:w="1113" w:type="pct"/>
            <w:tcBorders>
              <w:top w:val="single" w:sz="4" w:space="0" w:color="auto"/>
              <w:bottom w:val="single" w:sz="4" w:space="0" w:color="auto"/>
            </w:tcBorders>
            <w:vAlign w:val="top"/>
          </w:tcPr>
          <w:p w14:paraId="35CF7E05" w14:textId="77777777" w:rsidR="00DC6AD9" w:rsidRPr="007F1AB5" w:rsidRDefault="00DC6AD9" w:rsidP="007F1AB5">
            <w:pPr>
              <w:pStyle w:val="a3"/>
              <w:widowControl w:val="0"/>
              <w:spacing w:after="120" w:line="240" w:lineRule="auto"/>
              <w:jc w:val="left"/>
              <w:rPr>
                <w:rFonts w:ascii="Sylfaen" w:eastAsiaTheme="minorEastAsia" w:hAnsi="Sylfaen"/>
                <w:noProof/>
                <w:sz w:val="20"/>
                <w:szCs w:val="24"/>
              </w:rPr>
            </w:pPr>
            <w:r w:rsidRPr="007F1AB5">
              <w:rPr>
                <w:rFonts w:ascii="Sylfaen" w:hAnsi="Sylfaen"/>
                <w:sz w:val="20"/>
                <w:szCs w:val="24"/>
              </w:rPr>
              <w:t>տեղեկագիրք</w:t>
            </w:r>
          </w:p>
        </w:tc>
        <w:tc>
          <w:tcPr>
            <w:tcW w:w="1337" w:type="pct"/>
            <w:tcBorders>
              <w:top w:val="single" w:sz="4" w:space="0" w:color="auto"/>
              <w:bottom w:val="single" w:sz="4" w:space="0" w:color="auto"/>
            </w:tcBorders>
            <w:vAlign w:val="top"/>
          </w:tcPr>
          <w:p w14:paraId="74224820" w14:textId="77777777" w:rsidR="00DC6AD9" w:rsidRPr="007F1AB5" w:rsidRDefault="00DC6AD9" w:rsidP="007F1AB5">
            <w:pPr>
              <w:pStyle w:val="a3"/>
              <w:widowControl w:val="0"/>
              <w:spacing w:after="120" w:line="240" w:lineRule="auto"/>
              <w:jc w:val="left"/>
              <w:rPr>
                <w:rFonts w:ascii="Sylfaen" w:hAnsi="Sylfaen"/>
                <w:sz w:val="20"/>
                <w:szCs w:val="24"/>
              </w:rPr>
            </w:pPr>
            <w:r w:rsidRPr="007F1AB5">
              <w:rPr>
                <w:rFonts w:ascii="Sylfaen" w:hAnsi="Sylfaen"/>
                <w:sz w:val="20"/>
                <w:szCs w:val="24"/>
              </w:rPr>
              <w:t xml:space="preserve">պարունակում է այբբենական հաջորդականությամբ երկրների, մյուս վարչական միավորների </w:t>
            </w:r>
            <w:r w:rsidR="00CF05DC" w:rsidRPr="007F1AB5">
              <w:rPr>
                <w:rFonts w:ascii="Sylfaen" w:hAnsi="Sylfaen"/>
                <w:sz w:val="20"/>
                <w:szCs w:val="24"/>
              </w:rPr>
              <w:t>եւ</w:t>
            </w:r>
            <w:r w:rsidRPr="007F1AB5">
              <w:rPr>
                <w:rFonts w:ascii="Sylfaen" w:hAnsi="Sylfaen"/>
                <w:sz w:val="20"/>
                <w:szCs w:val="24"/>
              </w:rPr>
              <w:t xml:space="preserve"> միջկառավարական կազմակերպությունների ծածկագրերի ու անվանումների, դրանց կրճատ անվանումների ցանկը </w:t>
            </w:r>
            <w:r w:rsidR="00CF05DC" w:rsidRPr="007F1AB5">
              <w:rPr>
                <w:rFonts w:ascii="Sylfaen" w:hAnsi="Sylfaen"/>
                <w:sz w:val="20"/>
                <w:szCs w:val="24"/>
              </w:rPr>
              <w:t>եւ</w:t>
            </w:r>
            <w:r w:rsidRPr="007F1AB5">
              <w:rPr>
                <w:rFonts w:ascii="Sylfaen" w:hAnsi="Sylfaen"/>
                <w:sz w:val="20"/>
                <w:szCs w:val="24"/>
              </w:rPr>
              <w:t xml:space="preserve"> դրանց համապատասխանող ծածկագրերը՝  Մտավոր սեփականության համաշխարհային կազմակերպության առաջարկվող ստանդարտին (ՄՍՀԿ) ST.3 համապատասխան</w:t>
            </w:r>
          </w:p>
        </w:tc>
      </w:tr>
      <w:tr w:rsidR="00DC6AD9" w:rsidRPr="007F1AB5" w14:paraId="0BBB2F28" w14:textId="77777777" w:rsidTr="00061D35">
        <w:tc>
          <w:tcPr>
            <w:tcW w:w="1178" w:type="pct"/>
            <w:tcBorders>
              <w:top w:val="single" w:sz="4" w:space="0" w:color="auto"/>
              <w:bottom w:val="single" w:sz="4" w:space="0" w:color="auto"/>
            </w:tcBorders>
            <w:shd w:val="clear" w:color="auto" w:fill="auto"/>
            <w:vAlign w:val="top"/>
          </w:tcPr>
          <w:p w14:paraId="496ACE1D" w14:textId="77777777" w:rsidR="00DC6AD9" w:rsidRPr="007F1AB5" w:rsidRDefault="00DC6AD9" w:rsidP="007F1AB5">
            <w:pPr>
              <w:pStyle w:val="a3"/>
              <w:widowControl w:val="0"/>
              <w:spacing w:after="120" w:line="240" w:lineRule="auto"/>
              <w:jc w:val="left"/>
              <w:rPr>
                <w:rFonts w:ascii="Sylfaen" w:eastAsiaTheme="minorEastAsia" w:hAnsi="Sylfaen"/>
                <w:noProof/>
                <w:sz w:val="20"/>
                <w:szCs w:val="24"/>
              </w:rPr>
            </w:pPr>
            <w:r w:rsidRPr="007F1AB5">
              <w:rPr>
                <w:rFonts w:ascii="Sylfaen" w:hAnsi="Sylfaen"/>
                <w:sz w:val="20"/>
                <w:szCs w:val="24"/>
              </w:rPr>
              <w:t xml:space="preserve">P.P.SP.03.CLS.002 </w:t>
            </w:r>
          </w:p>
        </w:tc>
        <w:tc>
          <w:tcPr>
            <w:tcW w:w="1372" w:type="pct"/>
            <w:tcBorders>
              <w:top w:val="single" w:sz="4" w:space="0" w:color="auto"/>
              <w:bottom w:val="single" w:sz="4" w:space="0" w:color="auto"/>
            </w:tcBorders>
            <w:vAlign w:val="top"/>
          </w:tcPr>
          <w:p w14:paraId="2171FA37" w14:textId="77777777" w:rsidR="00DC6AD9" w:rsidRPr="007F1AB5" w:rsidRDefault="00DC6AD9" w:rsidP="007F1AB5">
            <w:pPr>
              <w:pStyle w:val="a3"/>
              <w:widowControl w:val="0"/>
              <w:spacing w:after="120" w:line="240" w:lineRule="auto"/>
              <w:jc w:val="left"/>
              <w:rPr>
                <w:rFonts w:ascii="Sylfaen" w:eastAsiaTheme="minorEastAsia" w:hAnsi="Sylfaen"/>
                <w:noProof/>
                <w:sz w:val="20"/>
                <w:szCs w:val="24"/>
              </w:rPr>
            </w:pPr>
            <w:r w:rsidRPr="007F1AB5">
              <w:rPr>
                <w:rFonts w:ascii="Sylfaen" w:hAnsi="Sylfaen"/>
                <w:sz w:val="20"/>
                <w:szCs w:val="24"/>
              </w:rPr>
              <w:t>Եվրասիական տնտեսական միության ապրանքային նշանների, Եվրասիական տնտեսական միության սպասարկման նշանների եւ Եվրասիական տնտեսական միության ապրանքների ծագման տեղանունների գրանցման, իրավական պահպանության եւ օգտագործման ժամանակ իրավաբանական նշանակություն ունեցող գործողությունների տեսակների տեղեկագիրք</w:t>
            </w:r>
          </w:p>
        </w:tc>
        <w:tc>
          <w:tcPr>
            <w:tcW w:w="1113" w:type="pct"/>
            <w:tcBorders>
              <w:top w:val="single" w:sz="4" w:space="0" w:color="auto"/>
              <w:bottom w:val="single" w:sz="4" w:space="0" w:color="auto"/>
            </w:tcBorders>
            <w:vAlign w:val="top"/>
          </w:tcPr>
          <w:p w14:paraId="2C98D4FE" w14:textId="77777777" w:rsidR="00DC6AD9" w:rsidRPr="007F1AB5" w:rsidRDefault="00DC6AD9" w:rsidP="007F1AB5">
            <w:pPr>
              <w:pStyle w:val="a3"/>
              <w:widowControl w:val="0"/>
              <w:spacing w:after="120" w:line="240" w:lineRule="auto"/>
              <w:jc w:val="left"/>
              <w:rPr>
                <w:rFonts w:ascii="Sylfaen" w:eastAsiaTheme="minorEastAsia" w:hAnsi="Sylfaen"/>
                <w:noProof/>
                <w:sz w:val="20"/>
                <w:szCs w:val="24"/>
              </w:rPr>
            </w:pPr>
            <w:r w:rsidRPr="007F1AB5">
              <w:rPr>
                <w:rFonts w:ascii="Sylfaen" w:hAnsi="Sylfaen"/>
                <w:sz w:val="20"/>
                <w:szCs w:val="24"/>
              </w:rPr>
              <w:t>տեղեկագիրք</w:t>
            </w:r>
          </w:p>
        </w:tc>
        <w:tc>
          <w:tcPr>
            <w:tcW w:w="1337" w:type="pct"/>
            <w:tcBorders>
              <w:top w:val="single" w:sz="4" w:space="0" w:color="auto"/>
              <w:bottom w:val="single" w:sz="4" w:space="0" w:color="auto"/>
            </w:tcBorders>
            <w:vAlign w:val="top"/>
          </w:tcPr>
          <w:p w14:paraId="7E2FD2E9" w14:textId="77777777" w:rsidR="00DC6AD9" w:rsidRPr="007F1AB5" w:rsidRDefault="00DC6AD9" w:rsidP="007F1AB5">
            <w:pPr>
              <w:pStyle w:val="a3"/>
              <w:widowControl w:val="0"/>
              <w:spacing w:after="120" w:line="240" w:lineRule="auto"/>
              <w:jc w:val="left"/>
              <w:rPr>
                <w:rFonts w:ascii="Sylfaen" w:hAnsi="Sylfaen"/>
                <w:sz w:val="20"/>
                <w:szCs w:val="24"/>
              </w:rPr>
            </w:pPr>
            <w:r w:rsidRPr="007F1AB5">
              <w:rPr>
                <w:rFonts w:ascii="Sylfaen" w:hAnsi="Sylfaen"/>
                <w:sz w:val="20"/>
                <w:szCs w:val="24"/>
              </w:rPr>
              <w:t>պարունակում է Եվրասիական տնտեսական միության ապրանքային նշանների, Եվրասիական տնտեսական միության սպասարկման նշանների եւ Եվրասիական տնտեսական միության ապրանքների ծագման տեղանունների գրանցման, իրավական պահպանության եւ օգտագործման ժամանակ իրավաբանական նշանակություն ունեցող գործողությունների տեսակների ծածկագրերի ու անվանումների ցանկը</w:t>
            </w:r>
          </w:p>
        </w:tc>
      </w:tr>
      <w:bookmarkEnd w:id="40"/>
    </w:tbl>
    <w:p w14:paraId="270CC469" w14:textId="77777777" w:rsidR="00061D35" w:rsidRPr="00C13ADE" w:rsidRDefault="00061D35" w:rsidP="00CF05DC">
      <w:pPr>
        <w:pStyle w:val="Heading1"/>
        <w:keepNext w:val="0"/>
        <w:keepLines w:val="0"/>
        <w:widowControl w:val="0"/>
        <w:spacing w:before="0" w:after="160" w:line="360" w:lineRule="auto"/>
        <w:rPr>
          <w:rFonts w:ascii="Sylfaen" w:hAnsi="Sylfaen"/>
          <w:sz w:val="24"/>
          <w:szCs w:val="24"/>
        </w:rPr>
      </w:pPr>
    </w:p>
    <w:p w14:paraId="2FD7B06F" w14:textId="77777777" w:rsidR="00061D35" w:rsidRDefault="00061D35">
      <w:pPr>
        <w:spacing w:line="276" w:lineRule="auto"/>
        <w:jc w:val="left"/>
        <w:rPr>
          <w:rFonts w:ascii="Sylfaen" w:eastAsiaTheme="majorEastAsia" w:hAnsi="Sylfaen" w:cstheme="majorBidi"/>
          <w:bCs/>
          <w:sz w:val="24"/>
          <w:szCs w:val="24"/>
        </w:rPr>
      </w:pPr>
      <w:r>
        <w:rPr>
          <w:rFonts w:ascii="Sylfaen" w:hAnsi="Sylfaen"/>
          <w:sz w:val="24"/>
          <w:szCs w:val="24"/>
        </w:rPr>
        <w:br w:type="page"/>
      </w:r>
    </w:p>
    <w:p w14:paraId="00986653" w14:textId="77777777" w:rsidR="00DC6AD9" w:rsidRPr="00CF05DC" w:rsidRDefault="00DC6AD9" w:rsidP="00061D35">
      <w:pPr>
        <w:pStyle w:val="Heading1"/>
        <w:keepNext w:val="0"/>
        <w:keepLines w:val="0"/>
        <w:widowControl w:val="0"/>
        <w:spacing w:before="0" w:after="160" w:line="336" w:lineRule="auto"/>
        <w:rPr>
          <w:rFonts w:ascii="Sylfaen" w:hAnsi="Sylfaen"/>
          <w:sz w:val="24"/>
          <w:szCs w:val="24"/>
        </w:rPr>
      </w:pPr>
      <w:r w:rsidRPr="00CF05DC">
        <w:rPr>
          <w:rFonts w:ascii="Sylfaen" w:hAnsi="Sylfaen"/>
          <w:sz w:val="24"/>
          <w:szCs w:val="24"/>
        </w:rPr>
        <w:t>VIII. Ընդհանուր գործընթացի ընթացակարգերը</w:t>
      </w:r>
    </w:p>
    <w:p w14:paraId="719A2304" w14:textId="77777777" w:rsidR="00DC6AD9" w:rsidRPr="00061D35" w:rsidRDefault="00DC6AD9" w:rsidP="00061D35">
      <w:pPr>
        <w:pStyle w:val="Heading2"/>
        <w:keepNext w:val="0"/>
        <w:keepLines w:val="0"/>
        <w:widowControl w:val="0"/>
        <w:spacing w:before="0" w:after="160" w:line="336" w:lineRule="auto"/>
        <w:rPr>
          <w:rFonts w:ascii="Sylfaen" w:hAnsi="Sylfaen"/>
          <w:sz w:val="24"/>
          <w:szCs w:val="24"/>
        </w:rPr>
      </w:pPr>
      <w:r w:rsidRPr="00CF05DC">
        <w:rPr>
          <w:rFonts w:ascii="Sylfaen" w:hAnsi="Sylfaen"/>
          <w:sz w:val="24"/>
          <w:szCs w:val="24"/>
        </w:rPr>
        <w:t xml:space="preserve">1. Տեղեկությունների ներկայացման ընթացակարգեր՝ ԱԾՏ-ի գրանցման </w:t>
      </w:r>
      <w:r w:rsidR="00CF05DC">
        <w:rPr>
          <w:rFonts w:ascii="Sylfaen" w:hAnsi="Sylfaen"/>
          <w:sz w:val="24"/>
          <w:szCs w:val="24"/>
        </w:rPr>
        <w:t>եւ</w:t>
      </w:r>
      <w:r w:rsidRPr="00CF05DC">
        <w:rPr>
          <w:rFonts w:ascii="Sylfaen" w:hAnsi="Sylfaen"/>
          <w:sz w:val="24"/>
          <w:szCs w:val="24"/>
        </w:rPr>
        <w:t xml:space="preserve"> (կամ) Միության ԱԾՏ-ի օգտագործման իրավունքի տրամադրման դեպքում</w:t>
      </w:r>
    </w:p>
    <w:p w14:paraId="413E3861" w14:textId="77777777" w:rsidR="00061D35" w:rsidRPr="00061D35" w:rsidRDefault="00061D35" w:rsidP="00061D35">
      <w:pPr>
        <w:spacing w:after="160" w:line="336" w:lineRule="auto"/>
      </w:pPr>
    </w:p>
    <w:p w14:paraId="0B05C439" w14:textId="77777777" w:rsidR="00DC6AD9" w:rsidRPr="00CF05DC" w:rsidRDefault="00DC6AD9" w:rsidP="00061D35">
      <w:pPr>
        <w:pStyle w:val="Heading3"/>
        <w:keepNext w:val="0"/>
        <w:keepLines w:val="0"/>
        <w:widowControl w:val="0"/>
        <w:spacing w:before="0" w:after="160" w:line="336" w:lineRule="auto"/>
        <w:rPr>
          <w:rFonts w:ascii="Sylfaen" w:hAnsi="Sylfaen"/>
          <w:sz w:val="24"/>
          <w:szCs w:val="24"/>
        </w:rPr>
      </w:pPr>
      <w:r w:rsidRPr="00CF05DC">
        <w:rPr>
          <w:rFonts w:ascii="Sylfaen" w:hAnsi="Sylfaen"/>
          <w:sz w:val="24"/>
          <w:szCs w:val="24"/>
        </w:rPr>
        <w:t>«Միության ԱԾՏ նոր հայտի մասին տեղեկությունների ներկայացում» (P.SP.03.PRC.001) ընթացակարգ</w:t>
      </w:r>
    </w:p>
    <w:p w14:paraId="77457028" w14:textId="77777777" w:rsidR="00DC6AD9" w:rsidRPr="00CF05DC" w:rsidRDefault="00DC6AD9" w:rsidP="00061D35">
      <w:pPr>
        <w:pStyle w:val="af0"/>
        <w:widowControl w:val="0"/>
        <w:tabs>
          <w:tab w:val="left" w:pos="1134"/>
        </w:tabs>
        <w:spacing w:after="160" w:line="336" w:lineRule="auto"/>
        <w:ind w:firstLine="567"/>
        <w:rPr>
          <w:rFonts w:ascii="Sylfaen" w:hAnsi="Sylfaen"/>
          <w:sz w:val="24"/>
        </w:rPr>
      </w:pPr>
      <w:r w:rsidRPr="00CF05DC">
        <w:rPr>
          <w:rFonts w:ascii="Sylfaen" w:hAnsi="Sylfaen"/>
          <w:sz w:val="24"/>
        </w:rPr>
        <w:t>30.</w:t>
      </w:r>
      <w:r w:rsidR="00061D35" w:rsidRPr="00C13ADE">
        <w:rPr>
          <w:rFonts w:ascii="Sylfaen" w:hAnsi="Sylfaen"/>
          <w:sz w:val="24"/>
        </w:rPr>
        <w:tab/>
      </w:r>
      <w:r w:rsidRPr="00CF05DC">
        <w:rPr>
          <w:rFonts w:ascii="Sylfaen" w:hAnsi="Sylfaen"/>
          <w:sz w:val="24"/>
        </w:rPr>
        <w:t>«Միության ԱԾՏ նոր հայտի մասին տեղեկությունների ներկայացում» (P.SP.03.PRC.001) ընթացակարգի կատարման սխեման ներկայացված է 6-րդ նկարում։</w:t>
      </w:r>
    </w:p>
    <w:p w14:paraId="3DECAA3D" w14:textId="77777777" w:rsidR="00DC6AD9" w:rsidRPr="00CF05DC" w:rsidRDefault="002C1A7F" w:rsidP="00CF05DC">
      <w:pPr>
        <w:pStyle w:val="a9"/>
        <w:keepNext w:val="0"/>
        <w:keepLines w:val="0"/>
        <w:widowControl w:val="0"/>
        <w:spacing w:before="0" w:after="160" w:line="360" w:lineRule="auto"/>
        <w:rPr>
          <w:rFonts w:ascii="Sylfaen" w:hAnsi="Sylfaen"/>
          <w:sz w:val="24"/>
          <w:szCs w:val="24"/>
        </w:rPr>
      </w:pPr>
      <w:r>
        <w:rPr>
          <w:noProof/>
          <w:lang w:val="en-US" w:eastAsia="en-US" w:bidi="ar-SA"/>
        </w:rPr>
        <w:pict w14:anchorId="11CA0997">
          <v:group id="_x0000_s1696" style="position:absolute;left:0;text-align:left;margin-left:38.6pt;margin-top:4.95pt;width:403.55pt;height:332.25pt;z-index:252185088" coordorigin="2190,6340" coordsize="8071,6645">
            <v:rect id="_x0000_s1681" style="position:absolute;left:2260;top:6340;width:2291;height:501" stroked="f">
              <v:textbox>
                <w:txbxContent>
                  <w:p w14:paraId="50415356" w14:textId="77777777" w:rsidR="00423BF2" w:rsidRPr="00353290" w:rsidRDefault="00423BF2">
                    <w:pPr>
                      <w:rPr>
                        <w:rFonts w:ascii="Sylfaen" w:hAnsi="Sylfaen"/>
                        <w:sz w:val="10"/>
                        <w:szCs w:val="10"/>
                      </w:rPr>
                    </w:pPr>
                    <w:r w:rsidRPr="00353290">
                      <w:rPr>
                        <w:rFonts w:ascii="Sylfaen" w:hAnsi="Sylfaen"/>
                        <w:sz w:val="10"/>
                        <w:szCs w:val="10"/>
                      </w:rPr>
                      <w:t>Ներկայացման գերատեսչություն</w:t>
                    </w:r>
                  </w:p>
                </w:txbxContent>
              </v:textbox>
            </v:rect>
            <v:rect id="_x0000_s1682" style="position:absolute;left:5673;top:6340;width:1804;height:501" stroked="f">
              <v:textbox>
                <w:txbxContent>
                  <w:p w14:paraId="708A257A" w14:textId="77777777" w:rsidR="00423BF2" w:rsidRPr="00353290" w:rsidRDefault="00423BF2" w:rsidP="003C19F9">
                    <w:pPr>
                      <w:jc w:val="center"/>
                      <w:rPr>
                        <w:rFonts w:ascii="Sylfaen" w:hAnsi="Sylfaen"/>
                        <w:sz w:val="10"/>
                        <w:szCs w:val="10"/>
                      </w:rPr>
                    </w:pPr>
                    <w:r w:rsidRPr="00353290">
                      <w:rPr>
                        <w:rFonts w:ascii="Sylfaen" w:hAnsi="Sylfaen"/>
                        <w:sz w:val="10"/>
                        <w:szCs w:val="10"/>
                      </w:rPr>
                      <w:t>Հանձնաժողով</w:t>
                    </w:r>
                  </w:p>
                </w:txbxContent>
              </v:textbox>
            </v:rect>
            <v:rect id="_x0000_s1683" style="position:absolute;left:7919;top:6340;width:2342;height:501" stroked="f">
              <v:textbox>
                <w:txbxContent>
                  <w:p w14:paraId="0FDC1115" w14:textId="77777777" w:rsidR="00423BF2" w:rsidRPr="00353290" w:rsidRDefault="00423BF2" w:rsidP="003C19F9">
                    <w:pPr>
                      <w:jc w:val="center"/>
                      <w:rPr>
                        <w:rFonts w:ascii="Sylfaen" w:hAnsi="Sylfaen"/>
                        <w:sz w:val="10"/>
                        <w:szCs w:val="10"/>
                      </w:rPr>
                    </w:pPr>
                    <w:r w:rsidRPr="00353290">
                      <w:rPr>
                        <w:rFonts w:ascii="Sylfaen" w:hAnsi="Sylfaen"/>
                        <w:sz w:val="10"/>
                        <w:szCs w:val="10"/>
                      </w:rPr>
                      <w:t>Ազգային արտոնագրային գերատեսչություն</w:t>
                    </w:r>
                  </w:p>
                </w:txbxContent>
              </v:textbox>
            </v:rect>
            <v:rect id="_x0000_s1684" style="position:absolute;left:2355;top:7300;width:1966;height:774" stroked="f">
              <v:textbox>
                <w:txbxContent>
                  <w:p w14:paraId="68B1E533" w14:textId="77777777" w:rsidR="00423BF2" w:rsidRPr="003C19F9" w:rsidRDefault="00423BF2" w:rsidP="003C19F9">
                    <w:pPr>
                      <w:spacing w:after="120" w:line="240" w:lineRule="auto"/>
                      <w:jc w:val="center"/>
                      <w:rPr>
                        <w:rFonts w:ascii="Sylfaen" w:hAnsi="Sylfaen"/>
                        <w:sz w:val="8"/>
                        <w:szCs w:val="10"/>
                      </w:rPr>
                    </w:pPr>
                    <w:r w:rsidRPr="003C19F9">
                      <w:rPr>
                        <w:rFonts w:ascii="Sylfaen" w:hAnsi="Sylfaen"/>
                        <w:sz w:val="8"/>
                        <w:szCs w:val="10"/>
                      </w:rPr>
                      <w:t>Միության ԱԾՏ-ների վերաբերյալ հայտի մասին տեղեկությունների ներկայացում՝ հրապարակման համար (P.SP.03.OPR.001)</w:t>
                    </w:r>
                  </w:p>
                </w:txbxContent>
              </v:textbox>
            </v:rect>
            <v:rect id="_x0000_s1685" style="position:absolute;left:2190;top:11320;width:2270;height:500" stroked="f">
              <v:textbox>
                <w:txbxContent>
                  <w:p w14:paraId="62182E25" w14:textId="77777777" w:rsidR="00423BF2" w:rsidRPr="003C19F9" w:rsidRDefault="00423BF2" w:rsidP="003C19F9">
                    <w:pPr>
                      <w:spacing w:after="0" w:line="240" w:lineRule="auto"/>
                      <w:jc w:val="center"/>
                      <w:rPr>
                        <w:rFonts w:ascii="Sylfaen" w:hAnsi="Sylfaen"/>
                        <w:sz w:val="8"/>
                        <w:szCs w:val="10"/>
                      </w:rPr>
                    </w:pPr>
                    <w:r w:rsidRPr="003C19F9">
                      <w:rPr>
                        <w:rFonts w:ascii="Sylfaen" w:hAnsi="Sylfaen"/>
                        <w:sz w:val="8"/>
                        <w:szCs w:val="10"/>
                      </w:rPr>
                      <w:t>Միության ԱԾՏ-ների վերաբերյալ հայտ [Միության ԱԾՏ-ների վերաբերյալ հայտի մասին տեղեկություններ]</w:t>
                    </w:r>
                  </w:p>
                </w:txbxContent>
              </v:textbox>
            </v:rect>
            <v:rect id="_x0000_s1686" style="position:absolute;left:2428;top:10470;width:1893;height:590" stroked="f">
              <v:textbox>
                <w:txbxContent>
                  <w:p w14:paraId="5F5CCC4E" w14:textId="77777777" w:rsidR="00423BF2" w:rsidRPr="00353290" w:rsidRDefault="00423BF2" w:rsidP="003C19F9">
                    <w:pPr>
                      <w:spacing w:after="0" w:line="240" w:lineRule="auto"/>
                      <w:jc w:val="center"/>
                      <w:rPr>
                        <w:rFonts w:ascii="Sylfaen" w:hAnsi="Sylfaen"/>
                        <w:sz w:val="10"/>
                        <w:szCs w:val="10"/>
                      </w:rPr>
                    </w:pPr>
                    <w:r w:rsidRPr="00353290">
                      <w:rPr>
                        <w:rFonts w:ascii="Sylfaen" w:hAnsi="Sylfaen"/>
                        <w:sz w:val="10"/>
                        <w:szCs w:val="10"/>
                      </w:rPr>
                      <w:t>Միության ԱԾՏ-ների վերաբերյալ հայտի մասին տեղեկությունների ներկայացում</w:t>
                    </w:r>
                    <w:r>
                      <w:rPr>
                        <w:rFonts w:ascii="Sylfaen" w:hAnsi="Sylfaen"/>
                        <w:sz w:val="10"/>
                        <w:szCs w:val="10"/>
                        <w:lang w:val="en-US"/>
                      </w:rPr>
                      <w:t xml:space="preserve"> </w:t>
                    </w:r>
                    <w:r w:rsidRPr="00353290">
                      <w:rPr>
                        <w:rFonts w:ascii="Sylfaen" w:hAnsi="Sylfaen"/>
                        <w:sz w:val="10"/>
                        <w:szCs w:val="10"/>
                      </w:rPr>
                      <w:t>(P.SP.03.OPR.005)</w:t>
                    </w:r>
                  </w:p>
                </w:txbxContent>
              </v:textbox>
            </v:rect>
            <v:rect id="_x0000_s1687" style="position:absolute;left:2355;top:9160;width:1966;height:920" stroked="f">
              <v:textbox>
                <w:txbxContent>
                  <w:p w14:paraId="319AF3DC" w14:textId="77777777" w:rsidR="00423BF2" w:rsidRPr="00353290" w:rsidRDefault="00423BF2" w:rsidP="003C19F9">
                    <w:pPr>
                      <w:spacing w:after="0" w:line="240" w:lineRule="auto"/>
                      <w:jc w:val="center"/>
                      <w:rPr>
                        <w:rFonts w:ascii="Sylfaen" w:hAnsi="Sylfaen"/>
                        <w:sz w:val="10"/>
                        <w:szCs w:val="10"/>
                      </w:rPr>
                    </w:pPr>
                    <w:r w:rsidRPr="00353290">
                      <w:rPr>
                        <w:rFonts w:ascii="Sylfaen" w:hAnsi="Sylfaen"/>
                        <w:sz w:val="10"/>
                        <w:szCs w:val="10"/>
                      </w:rPr>
                      <w:t>Միության ԱԾՏ-ների վերաբերյալ հայտի մասին տեղեկությունների մշակման արդյունքների մասին ծանուցման ստացում՝ հրապարակման համար (P.SP.03.OPR.004)</w:t>
                    </w:r>
                  </w:p>
                </w:txbxContent>
              </v:textbox>
            </v:rect>
            <v:rect id="_x0000_s1688" style="position:absolute;left:5360;top:8180;width:2053;height:875" stroked="f">
              <v:textbox>
                <w:txbxContent>
                  <w:p w14:paraId="6CB6C494" w14:textId="77777777" w:rsidR="00423BF2" w:rsidRPr="00353290" w:rsidRDefault="00423BF2" w:rsidP="003C19F9">
                    <w:pPr>
                      <w:spacing w:after="120" w:line="240" w:lineRule="auto"/>
                      <w:jc w:val="center"/>
                      <w:rPr>
                        <w:rFonts w:ascii="Sylfaen" w:hAnsi="Sylfaen"/>
                        <w:sz w:val="10"/>
                        <w:szCs w:val="10"/>
                      </w:rPr>
                    </w:pPr>
                    <w:r w:rsidRPr="00353290">
                      <w:rPr>
                        <w:rFonts w:ascii="Sylfaen" w:hAnsi="Sylfaen"/>
                        <w:sz w:val="10"/>
                        <w:szCs w:val="10"/>
                      </w:rPr>
                      <w:t>Միության ԱԾՏ-ների վերաբերյալ հայտի մասին տեղեկությունների ընդունում և մշակում՝ հրապարակման համար (P.SP.03.OPR.002)</w:t>
                    </w:r>
                  </w:p>
                </w:txbxContent>
              </v:textbox>
            </v:rect>
            <v:rect id="_x0000_s1689" style="position:absolute;left:2355;top:12131;width:1966;height:854" stroked="f">
              <v:textbox>
                <w:txbxContent>
                  <w:p w14:paraId="342C0C3E" w14:textId="77777777" w:rsidR="00423BF2" w:rsidRPr="00353290" w:rsidRDefault="00423BF2" w:rsidP="003C19F9">
                    <w:pPr>
                      <w:spacing w:after="0" w:line="240" w:lineRule="auto"/>
                      <w:jc w:val="center"/>
                      <w:rPr>
                        <w:rFonts w:ascii="Sylfaen" w:hAnsi="Sylfaen"/>
                        <w:sz w:val="10"/>
                        <w:szCs w:val="10"/>
                      </w:rPr>
                    </w:pPr>
                    <w:r w:rsidRPr="00353290">
                      <w:rPr>
                        <w:rFonts w:ascii="Sylfaen" w:hAnsi="Sylfaen"/>
                        <w:sz w:val="10"/>
                        <w:szCs w:val="10"/>
                      </w:rPr>
                      <w:t>Միության ԱԾՏ-ների վերաբերյալ հայտի մասին տեղեկությունների մշակման արդյունքների մասին ծանուցման ստացում (P.SP.03.OPR.007)</w:t>
                    </w:r>
                  </w:p>
                </w:txbxContent>
              </v:textbox>
            </v:rect>
            <v:rect id="_x0000_s1690" style="position:absolute;left:8059;top:10470;width:2051;height:590" stroked="f">
              <v:textbox>
                <w:txbxContent>
                  <w:p w14:paraId="26D050EC" w14:textId="77777777" w:rsidR="00423BF2" w:rsidRPr="003C19F9" w:rsidRDefault="00423BF2" w:rsidP="003C19F9">
                    <w:pPr>
                      <w:spacing w:after="0" w:line="240" w:lineRule="auto"/>
                      <w:jc w:val="center"/>
                      <w:rPr>
                        <w:rFonts w:ascii="Sylfaen" w:eastAsia="Times New Roman" w:hAnsi="Sylfaen"/>
                        <w:sz w:val="8"/>
                        <w:szCs w:val="10"/>
                      </w:rPr>
                    </w:pPr>
                    <w:r w:rsidRPr="003C19F9">
                      <w:rPr>
                        <w:rFonts w:ascii="Sylfaen" w:hAnsi="Sylfaen"/>
                        <w:sz w:val="8"/>
                        <w:szCs w:val="10"/>
                      </w:rPr>
                      <w:t>Միության ԱԾՏ-ների վերաբերյալ հայտ</w:t>
                    </w:r>
                  </w:p>
                  <w:p w14:paraId="20BD3106" w14:textId="77777777" w:rsidR="00423BF2" w:rsidRPr="00353290" w:rsidRDefault="00423BF2" w:rsidP="003C19F9">
                    <w:pPr>
                      <w:spacing w:after="0" w:line="240" w:lineRule="auto"/>
                      <w:jc w:val="center"/>
                      <w:rPr>
                        <w:rFonts w:ascii="Sylfaen" w:hAnsi="Sylfaen"/>
                        <w:sz w:val="10"/>
                        <w:szCs w:val="10"/>
                      </w:rPr>
                    </w:pPr>
                    <w:r w:rsidRPr="003C19F9">
                      <w:rPr>
                        <w:rFonts w:ascii="Sylfaen" w:hAnsi="Sylfaen"/>
                        <w:sz w:val="8"/>
                        <w:szCs w:val="10"/>
                      </w:rPr>
                      <w:t xml:space="preserve">[Միության ԱԾՏ-ների վերաբերյալ հայտի մասին տեղեկությունները </w:t>
                    </w:r>
                    <w:r w:rsidRPr="00353290">
                      <w:rPr>
                        <w:rFonts w:ascii="Sylfaen" w:hAnsi="Sylfaen"/>
                        <w:sz w:val="10"/>
                        <w:szCs w:val="10"/>
                      </w:rPr>
                      <w:t>ներկայացվել են]</w:t>
                    </w:r>
                  </w:p>
                </w:txbxContent>
              </v:textbox>
            </v:rect>
            <v:rect id="_x0000_s1691" style="position:absolute;left:8059;top:11320;width:2051;height:500" stroked="f">
              <v:textbox>
                <w:txbxContent>
                  <w:p w14:paraId="652BC533" w14:textId="77777777" w:rsidR="00423BF2" w:rsidRPr="003C19F9" w:rsidRDefault="00423BF2" w:rsidP="003C19F9">
                    <w:pPr>
                      <w:spacing w:after="0" w:line="240" w:lineRule="auto"/>
                      <w:jc w:val="center"/>
                      <w:rPr>
                        <w:rFonts w:ascii="Sylfaen" w:hAnsi="Sylfaen"/>
                        <w:sz w:val="8"/>
                        <w:szCs w:val="10"/>
                      </w:rPr>
                    </w:pPr>
                    <w:r w:rsidRPr="003C19F9">
                      <w:rPr>
                        <w:rFonts w:ascii="Sylfaen" w:hAnsi="Sylfaen"/>
                        <w:sz w:val="8"/>
                        <w:szCs w:val="10"/>
                      </w:rPr>
                      <w:t>Միության ԱԾՏ-ների վերաբերյալ հայտի մասին տեղեկությունների ընդունում և մշակում</w:t>
                    </w:r>
                    <w:r w:rsidRPr="003C19F9">
                      <w:rPr>
                        <w:rFonts w:ascii="Sylfaen" w:hAnsi="Sylfaen"/>
                        <w:sz w:val="8"/>
                        <w:szCs w:val="10"/>
                        <w:lang w:val="en-US"/>
                      </w:rPr>
                      <w:t xml:space="preserve"> </w:t>
                    </w:r>
                    <w:r w:rsidRPr="003C19F9">
                      <w:rPr>
                        <w:rFonts w:ascii="Sylfaen" w:hAnsi="Sylfaen"/>
                        <w:sz w:val="8"/>
                        <w:szCs w:val="10"/>
                      </w:rPr>
                      <w:t>(P.SP.03.OPR.006)</w:t>
                    </w:r>
                  </w:p>
                </w:txbxContent>
              </v:textbox>
            </v:rect>
            <v:rect id="_x0000_s1692" style="position:absolute;left:5360;top:9390;width:2053;height:952" stroked="f">
              <v:textbox>
                <w:txbxContent>
                  <w:p w14:paraId="3B6AA8A4" w14:textId="77777777" w:rsidR="00423BF2" w:rsidRPr="0001531A" w:rsidRDefault="00423BF2" w:rsidP="003C19F9">
                    <w:pPr>
                      <w:spacing w:after="0" w:line="240" w:lineRule="auto"/>
                      <w:jc w:val="center"/>
                      <w:rPr>
                        <w:rFonts w:ascii="Sylfaen" w:hAnsi="Sylfaen"/>
                        <w:sz w:val="10"/>
                        <w:szCs w:val="10"/>
                      </w:rPr>
                    </w:pPr>
                    <w:r w:rsidRPr="0001531A">
                      <w:rPr>
                        <w:rFonts w:ascii="Sylfaen" w:hAnsi="Sylfaen"/>
                        <w:sz w:val="10"/>
                        <w:szCs w:val="10"/>
                      </w:rPr>
                      <w:t>Միության ԱԾՏ-ների վերաբերյալ հայտի մասին տեղեկությունների հրապարակման ապահովում՝ Միության տեղեկատվական պորտալում</w:t>
                    </w:r>
                    <w:r w:rsidRPr="00353290">
                      <w:rPr>
                        <w:rFonts w:ascii="Sylfaen" w:hAnsi="Sylfaen"/>
                        <w:sz w:val="10"/>
                        <w:szCs w:val="10"/>
                      </w:rPr>
                      <w:t>(P.SP.03.OPR.00</w:t>
                    </w:r>
                    <w:r>
                      <w:rPr>
                        <w:rFonts w:ascii="Sylfaen" w:hAnsi="Sylfaen"/>
                        <w:sz w:val="10"/>
                        <w:szCs w:val="10"/>
                        <w:lang w:val="en-US"/>
                      </w:rPr>
                      <w:t>3</w:t>
                    </w:r>
                    <w:r w:rsidRPr="00353290">
                      <w:rPr>
                        <w:rFonts w:ascii="Sylfaen" w:hAnsi="Sylfaen"/>
                        <w:sz w:val="10"/>
                        <w:szCs w:val="10"/>
                      </w:rPr>
                      <w:t>)</w:t>
                    </w:r>
                  </w:p>
                </w:txbxContent>
              </v:textbox>
            </v:rect>
            <v:rect id="_x0000_s1693" style="position:absolute;left:5150;top:7410;width:2530;height:480" stroked="f">
              <v:textbox>
                <w:txbxContent>
                  <w:p w14:paraId="446F871C" w14:textId="77777777" w:rsidR="00423BF2" w:rsidRPr="003C19F9" w:rsidRDefault="00423BF2" w:rsidP="003C19F9">
                    <w:pPr>
                      <w:spacing w:after="120" w:line="240" w:lineRule="auto"/>
                      <w:jc w:val="center"/>
                      <w:rPr>
                        <w:rFonts w:ascii="Sylfaen" w:hAnsi="Sylfaen"/>
                        <w:sz w:val="8"/>
                        <w:szCs w:val="10"/>
                      </w:rPr>
                    </w:pPr>
                    <w:r w:rsidRPr="003C19F9">
                      <w:rPr>
                        <w:rFonts w:ascii="Sylfaen" w:hAnsi="Sylfaen"/>
                        <w:sz w:val="8"/>
                        <w:szCs w:val="10"/>
                      </w:rPr>
                      <w:t>Միության ԱԾՏ-ների վերաբերյալ հայտ [Միության ԱԾՏ-ների վերաբերյալ հայտի մասին տեղեկությունները ներկայացվել են Հանձնաժողով]</w:t>
                    </w:r>
                  </w:p>
                </w:txbxContent>
              </v:textbox>
            </v:rect>
            <v:rect id="_x0000_s1694" style="position:absolute;left:2190;top:8400;width:2270;height:480" stroked="f">
              <v:textbox>
                <w:txbxContent>
                  <w:p w14:paraId="43599EBA" w14:textId="77777777" w:rsidR="00423BF2" w:rsidRPr="003C19F9" w:rsidRDefault="00423BF2" w:rsidP="003C19F9">
                    <w:pPr>
                      <w:spacing w:after="120" w:line="240" w:lineRule="auto"/>
                      <w:jc w:val="center"/>
                      <w:rPr>
                        <w:rFonts w:ascii="Sylfaen" w:hAnsi="Sylfaen"/>
                        <w:sz w:val="6"/>
                        <w:szCs w:val="6"/>
                      </w:rPr>
                    </w:pPr>
                    <w:r w:rsidRPr="003C19F9">
                      <w:rPr>
                        <w:rFonts w:ascii="Sylfaen" w:hAnsi="Sylfaen"/>
                        <w:sz w:val="6"/>
                        <w:szCs w:val="6"/>
                      </w:rPr>
                      <w:t>Միության ԱԾՏ-ների վերաբերյալ հայտ [Միության ԱԾՏ-ների վերաբերյալ հայտի մասին տեղեկությունները մշակվել են Հանձնաժողովի կողմից]</w:t>
                    </w:r>
                  </w:p>
                </w:txbxContent>
              </v:textbox>
            </v:rect>
          </v:group>
        </w:pict>
      </w:r>
      <w:r w:rsidR="00061D35" w:rsidRPr="00CF05DC">
        <w:rPr>
          <w:rFonts w:ascii="Sylfaen" w:hAnsi="Sylfaen"/>
          <w:sz w:val="24"/>
          <w:szCs w:val="24"/>
        </w:rPr>
        <w:object w:dxaOrig="13140" w:dyaOrig="11661" w14:anchorId="0EDEAB2B">
          <v:shape id="_x0000_i1030" type="#_x0000_t75" style="width:434.5pt;height:385.1pt" o:ole="">
            <v:imagedata r:id="rId17" o:title=""/>
          </v:shape>
          <o:OLEObject Type="Embed" ProgID="Visio.Drawing.15" ShapeID="_x0000_i1030" DrawAspect="Content" ObjectID="_1824988344" r:id="rId18"/>
        </w:object>
      </w:r>
    </w:p>
    <w:p w14:paraId="3B4BBBCE" w14:textId="77777777" w:rsidR="00DC6AD9" w:rsidRPr="00CF05DC" w:rsidRDefault="00DC6AD9" w:rsidP="00CF05DC">
      <w:pPr>
        <w:pStyle w:val="a8"/>
        <w:rPr>
          <w:rStyle w:val="ac"/>
          <w:rFonts w:ascii="Sylfaen" w:hAnsi="Sylfaen"/>
          <w:sz w:val="24"/>
        </w:rPr>
      </w:pPr>
      <w:r w:rsidRPr="00CF05DC">
        <w:t>Նկար 6. «Միության ԱԾՏ նոր հայտի մասին տեղեկությունների ներկայացում» (P.SP.03.PRC.001) ընթացակարգի կատարման սխեմա</w:t>
      </w:r>
    </w:p>
    <w:p w14:paraId="637098EA" w14:textId="77777777" w:rsidR="00DC6AD9" w:rsidRPr="00CF05DC" w:rsidRDefault="00DC6AD9" w:rsidP="00061D35">
      <w:pPr>
        <w:pStyle w:val="af0"/>
        <w:widowControl w:val="0"/>
        <w:tabs>
          <w:tab w:val="left" w:pos="1134"/>
        </w:tabs>
        <w:spacing w:after="160"/>
        <w:ind w:firstLine="567"/>
        <w:rPr>
          <w:rFonts w:ascii="Sylfaen" w:hAnsi="Sylfaen"/>
          <w:sz w:val="24"/>
        </w:rPr>
      </w:pPr>
      <w:r w:rsidRPr="00CF05DC">
        <w:rPr>
          <w:rFonts w:ascii="Sylfaen" w:hAnsi="Sylfaen"/>
          <w:sz w:val="24"/>
        </w:rPr>
        <w:t>31.</w:t>
      </w:r>
      <w:r w:rsidR="00061D35" w:rsidRPr="00C13ADE">
        <w:rPr>
          <w:rFonts w:ascii="Sylfaen" w:hAnsi="Sylfaen"/>
          <w:sz w:val="24"/>
        </w:rPr>
        <w:tab/>
      </w:r>
      <w:r w:rsidRPr="00CF05DC">
        <w:rPr>
          <w:rFonts w:ascii="Sylfaen" w:hAnsi="Sylfaen"/>
          <w:sz w:val="24"/>
        </w:rPr>
        <w:t xml:space="preserve">«Միության ԱԾՏ նոր հայտի մասին տեղեկությունների ներկայացում» (P.SP.03.PRC.001) ընթացակարգը կատարվում է ներկայացման գերատեսչության կողմից՝ Միության ԱԾՏ հայտի ուսումնասիրման արդյունքների հիման վրա (կամ ԱԾՏ օգտագործման իրավունքի մասին վկայականի տրման վերաբերյալ միջնորդություն ստանալիս)՝ «Ապրանքային նշանների մասին» պայմանագրով </w:t>
      </w:r>
      <w:r w:rsidR="00CF05DC">
        <w:rPr>
          <w:rFonts w:ascii="Sylfaen" w:hAnsi="Sylfaen"/>
          <w:sz w:val="24"/>
        </w:rPr>
        <w:t>եւ</w:t>
      </w:r>
      <w:r w:rsidRPr="00CF05DC">
        <w:rPr>
          <w:rFonts w:ascii="Sylfaen" w:hAnsi="Sylfaen"/>
          <w:sz w:val="24"/>
        </w:rPr>
        <w:t xml:space="preserve"> Հրահանգով սահմանված պահանջներին ստացված փաստաթղթերի համապատասխանության, ինչպես նա</w:t>
      </w:r>
      <w:r w:rsidR="00CF05DC">
        <w:rPr>
          <w:rFonts w:ascii="Sylfaen" w:hAnsi="Sylfaen"/>
          <w:sz w:val="24"/>
        </w:rPr>
        <w:t>եւ</w:t>
      </w:r>
      <w:r w:rsidRPr="00CF05DC">
        <w:rPr>
          <w:rFonts w:ascii="Sylfaen" w:hAnsi="Sylfaen"/>
          <w:sz w:val="24"/>
        </w:rPr>
        <w:t xml:space="preserve"> Միության ԱԾՏ հայտի </w:t>
      </w:r>
      <w:r w:rsidR="00CF05DC">
        <w:rPr>
          <w:rFonts w:ascii="Sylfaen" w:hAnsi="Sylfaen"/>
          <w:sz w:val="24"/>
        </w:rPr>
        <w:t>եւ</w:t>
      </w:r>
      <w:r w:rsidRPr="00CF05DC">
        <w:rPr>
          <w:rFonts w:ascii="Sylfaen" w:hAnsi="Sylfaen"/>
          <w:sz w:val="24"/>
        </w:rPr>
        <w:t xml:space="preserve"> դրան կցվող փաստաթղթերի ձ</w:t>
      </w:r>
      <w:r w:rsidR="00CF05DC">
        <w:rPr>
          <w:rFonts w:ascii="Sylfaen" w:hAnsi="Sylfaen"/>
          <w:sz w:val="24"/>
        </w:rPr>
        <w:t>եւ</w:t>
      </w:r>
      <w:r w:rsidRPr="00CF05DC">
        <w:rPr>
          <w:rFonts w:ascii="Sylfaen" w:hAnsi="Sylfaen"/>
          <w:sz w:val="24"/>
        </w:rPr>
        <w:t>ակերպման առկա թերությունների վերացման դեպքում։</w:t>
      </w:r>
    </w:p>
    <w:p w14:paraId="71A722FE" w14:textId="77777777" w:rsidR="00DC6AD9" w:rsidRPr="00CF05DC" w:rsidRDefault="00DC6AD9" w:rsidP="00061D35">
      <w:pPr>
        <w:pStyle w:val="af0"/>
        <w:widowControl w:val="0"/>
        <w:tabs>
          <w:tab w:val="left" w:pos="1134"/>
        </w:tabs>
        <w:spacing w:after="160"/>
        <w:ind w:firstLine="567"/>
        <w:rPr>
          <w:rFonts w:ascii="Sylfaen" w:hAnsi="Sylfaen"/>
          <w:sz w:val="24"/>
        </w:rPr>
      </w:pPr>
      <w:r w:rsidRPr="00CF05DC">
        <w:rPr>
          <w:rFonts w:ascii="Sylfaen" w:hAnsi="Sylfaen"/>
          <w:sz w:val="24"/>
        </w:rPr>
        <w:t>32.</w:t>
      </w:r>
      <w:r w:rsidR="00061D35" w:rsidRPr="00C13ADE">
        <w:rPr>
          <w:rFonts w:ascii="Sylfaen" w:hAnsi="Sylfaen"/>
          <w:sz w:val="24"/>
        </w:rPr>
        <w:tab/>
      </w:r>
      <w:r w:rsidRPr="00CF05DC">
        <w:rPr>
          <w:rFonts w:ascii="Sylfaen" w:hAnsi="Sylfaen"/>
          <w:sz w:val="24"/>
        </w:rPr>
        <w:t>Առաջինը կատարվում է «Միության ԱԾՏ հայտի մասին տեղեկությունների ներկայացում՝ հրապարակման համար» (P.SP.03.OPR.001) գործառնությունը, որի կատարման արդյունքներով ներկայացման գերատեսչությունը Հանձնաժողով է ուղարկում Միության ԱԾՏ հայտի մասին տեղեկություններ՝ Միության տեղեկատվական պորտալում հրապարակման համար։</w:t>
      </w:r>
    </w:p>
    <w:p w14:paraId="33F6703F" w14:textId="77777777" w:rsidR="00DC6AD9" w:rsidRPr="00CF05DC" w:rsidRDefault="00DC6AD9" w:rsidP="00061D35">
      <w:pPr>
        <w:pStyle w:val="af0"/>
        <w:widowControl w:val="0"/>
        <w:tabs>
          <w:tab w:val="left" w:pos="1134"/>
        </w:tabs>
        <w:spacing w:after="160"/>
        <w:ind w:firstLine="567"/>
        <w:rPr>
          <w:rFonts w:ascii="Sylfaen" w:hAnsi="Sylfaen"/>
          <w:sz w:val="24"/>
        </w:rPr>
      </w:pPr>
      <w:r w:rsidRPr="00CF05DC">
        <w:rPr>
          <w:rFonts w:ascii="Sylfaen" w:hAnsi="Sylfaen"/>
          <w:sz w:val="24"/>
        </w:rPr>
        <w:t>33.</w:t>
      </w:r>
      <w:r w:rsidR="00061D35" w:rsidRPr="00C13ADE">
        <w:rPr>
          <w:rFonts w:ascii="Sylfaen" w:hAnsi="Sylfaen"/>
          <w:sz w:val="24"/>
        </w:rPr>
        <w:tab/>
      </w:r>
      <w:r w:rsidRPr="00CF05DC">
        <w:rPr>
          <w:rFonts w:ascii="Sylfaen" w:hAnsi="Sylfaen"/>
          <w:sz w:val="24"/>
        </w:rPr>
        <w:t xml:space="preserve">Հրապարակման համար Միության ԱԾՏ հայտի մասին տեղեկությունները Հանձնաժողովի կողմից ստանալիս կատարվում է «Միության ԱԾՏ հայտի մասին տեղեկությունների ընդունում </w:t>
      </w:r>
      <w:r w:rsidR="00CF05DC">
        <w:rPr>
          <w:rFonts w:ascii="Sylfaen" w:hAnsi="Sylfaen"/>
          <w:sz w:val="24"/>
        </w:rPr>
        <w:t>եւ</w:t>
      </w:r>
      <w:r w:rsidRPr="00CF05DC">
        <w:rPr>
          <w:rFonts w:ascii="Sylfaen" w:hAnsi="Sylfaen"/>
          <w:sz w:val="24"/>
        </w:rPr>
        <w:t xml:space="preserve"> մշակում՝ հրապարակման համար» (P.SP.03.OPR.002) գործառնությունը, որի կատարման արդյունքներով Հանձնաժողովն ստանում է նշված տեղեկությունները, կատարում է դրանց մշակումը </w:t>
      </w:r>
      <w:r w:rsidR="00CF05DC">
        <w:rPr>
          <w:rFonts w:ascii="Sylfaen" w:hAnsi="Sylfaen"/>
          <w:sz w:val="24"/>
        </w:rPr>
        <w:t>եւ</w:t>
      </w:r>
      <w:r w:rsidRPr="00CF05DC">
        <w:rPr>
          <w:rFonts w:ascii="Sylfaen" w:hAnsi="Sylfaen"/>
          <w:sz w:val="24"/>
        </w:rPr>
        <w:t xml:space="preserve"> Միության ԱԾՏ հայտի մասին տեղեկությունների մշակման արդյունքների մասին ծանուցումն ուղարկում է ներկայացման գերատեսչություն՝ հրապարակման համար։</w:t>
      </w:r>
    </w:p>
    <w:p w14:paraId="103CF20A" w14:textId="77777777" w:rsidR="00DC6AD9" w:rsidRPr="00CF05DC" w:rsidRDefault="00DC6AD9" w:rsidP="00061D35">
      <w:pPr>
        <w:pStyle w:val="af0"/>
        <w:widowControl w:val="0"/>
        <w:tabs>
          <w:tab w:val="left" w:pos="1134"/>
        </w:tabs>
        <w:spacing w:after="160"/>
        <w:ind w:firstLine="567"/>
        <w:rPr>
          <w:rFonts w:ascii="Sylfaen" w:hAnsi="Sylfaen"/>
          <w:sz w:val="24"/>
        </w:rPr>
      </w:pPr>
      <w:r w:rsidRPr="00CF05DC">
        <w:rPr>
          <w:rFonts w:ascii="Sylfaen" w:hAnsi="Sylfaen"/>
          <w:sz w:val="24"/>
        </w:rPr>
        <w:t>34.</w:t>
      </w:r>
      <w:r w:rsidR="00061D35" w:rsidRPr="00C13ADE">
        <w:rPr>
          <w:rFonts w:ascii="Sylfaen" w:hAnsi="Sylfaen"/>
          <w:sz w:val="24"/>
        </w:rPr>
        <w:tab/>
      </w:r>
      <w:r w:rsidRPr="00CF05DC">
        <w:rPr>
          <w:rFonts w:ascii="Sylfaen" w:hAnsi="Sylfaen"/>
          <w:sz w:val="24"/>
        </w:rPr>
        <w:t>Հրապարակման համար Միության ԱԾՏ հայտի մասին ներկայացված տեղեկությունները հաջողությամբ մշակելուց հետո կատարվում է «Միության ԱԾՏ հայտի մասին տեղեկությունների՝ Միության տեղեկատվական պորտալում հրապարակման ապահովում» (P.SP.03.OPR.003) գործառնությունը, որի կատարման արդյունքներով Միության տեղեկատվական պորտալում հրապարակվում են Միության ԱԾՏ հայտի մասին տեղեկությունները։</w:t>
      </w:r>
    </w:p>
    <w:p w14:paraId="0D1E123F" w14:textId="77777777" w:rsidR="00DC6AD9" w:rsidRPr="00CF05DC" w:rsidRDefault="00DC6AD9" w:rsidP="00061D35">
      <w:pPr>
        <w:pStyle w:val="af0"/>
        <w:widowControl w:val="0"/>
        <w:tabs>
          <w:tab w:val="left" w:pos="1134"/>
        </w:tabs>
        <w:spacing w:after="160"/>
        <w:ind w:firstLine="567"/>
        <w:rPr>
          <w:rFonts w:ascii="Sylfaen" w:hAnsi="Sylfaen"/>
          <w:sz w:val="24"/>
        </w:rPr>
      </w:pPr>
      <w:r w:rsidRPr="00CF05DC">
        <w:rPr>
          <w:rFonts w:ascii="Sylfaen" w:hAnsi="Sylfaen"/>
          <w:sz w:val="24"/>
        </w:rPr>
        <w:t>35.</w:t>
      </w:r>
      <w:r w:rsidR="00061D35" w:rsidRPr="00C13ADE">
        <w:rPr>
          <w:rFonts w:ascii="Sylfaen" w:hAnsi="Sylfaen"/>
          <w:sz w:val="24"/>
        </w:rPr>
        <w:tab/>
      </w:r>
      <w:r w:rsidRPr="00CF05DC">
        <w:rPr>
          <w:rFonts w:ascii="Sylfaen" w:hAnsi="Sylfaen"/>
          <w:sz w:val="24"/>
        </w:rPr>
        <w:t>Հրապարակման համար Միության ԱԾՏ հայտի մասին տեղեկությունների մշակման մասին ծանուցումը ներկայացման գերատեսչության կողմից ստացվելու դեպքում կատարվում է «Միության ԱԾՏ հայտի մասին տեղեկությունների մշակման արդյունքների մասին ծանուցման ստացում՝ հրապարակման համար» (P.SP.03.OPR.004) գործառնությունը, որի կատարման արդյունքներով ներկայացման գերատեսչությունն իրականացնում է տեղեկությունների մշակման մասին ստացված ծանուցման մշակումը։</w:t>
      </w:r>
    </w:p>
    <w:p w14:paraId="55AEBF98" w14:textId="77777777" w:rsidR="00DC6AD9" w:rsidRPr="00CF05DC" w:rsidRDefault="00DC6AD9" w:rsidP="00061D35">
      <w:pPr>
        <w:pStyle w:val="af0"/>
        <w:widowControl w:val="0"/>
        <w:tabs>
          <w:tab w:val="left" w:pos="1134"/>
        </w:tabs>
        <w:spacing w:after="160"/>
        <w:ind w:firstLine="567"/>
        <w:rPr>
          <w:rFonts w:ascii="Sylfaen" w:hAnsi="Sylfaen"/>
          <w:sz w:val="24"/>
        </w:rPr>
      </w:pPr>
      <w:r w:rsidRPr="00CF05DC">
        <w:rPr>
          <w:rFonts w:ascii="Sylfaen" w:hAnsi="Sylfaen"/>
          <w:sz w:val="24"/>
        </w:rPr>
        <w:t>36.</w:t>
      </w:r>
      <w:r w:rsidR="00061D35" w:rsidRPr="00C13ADE">
        <w:rPr>
          <w:rFonts w:ascii="Sylfaen" w:hAnsi="Sylfaen"/>
          <w:sz w:val="24"/>
        </w:rPr>
        <w:tab/>
      </w:r>
      <w:r w:rsidRPr="00CF05DC">
        <w:rPr>
          <w:rFonts w:ascii="Sylfaen" w:hAnsi="Sylfaen"/>
          <w:sz w:val="24"/>
        </w:rPr>
        <w:t>Հրապարակման համար Միության ԱԾՏ հայտի մասին տեղեկությունների մշակման մասին ծանուցումը մշակելուց հետո կատարվում է «Միության ԱԾՏ հայտի մասին տեղեկությունների ներկայացում» (P.SP.03.OPR.005) գործառնությունը, որի կատարման արդյունքներով ներկայացման գերատեսչությունը մեկ այլ անդամ պետության ազգային արտոնագրային գերատեսչություն է ուղարկում Միության տեղեկատվական պորտալում հրապարակված Միության ԱԾՏ հայտի մասին տեղեկությունները։ «Միության ԱԾՏ հայտի մասին տեղեկությունների ներկայացում» (P.SP.03.OPR.005) գործառնությունը կատարվում է բոլոր անդամ պետությունների ազգային արտոնագրային գերատեսչությունների նկատմամբ՝ բացառությամբ ներկայացման գերատեսչության անդամ պետության։</w:t>
      </w:r>
    </w:p>
    <w:p w14:paraId="2BF919B7" w14:textId="77777777" w:rsidR="00DC6AD9" w:rsidRPr="00CF05DC" w:rsidRDefault="00DC6AD9" w:rsidP="00061D35">
      <w:pPr>
        <w:pStyle w:val="af0"/>
        <w:widowControl w:val="0"/>
        <w:tabs>
          <w:tab w:val="left" w:pos="1134"/>
        </w:tabs>
        <w:spacing w:after="160"/>
        <w:ind w:firstLine="567"/>
        <w:rPr>
          <w:rFonts w:ascii="Sylfaen" w:hAnsi="Sylfaen"/>
          <w:sz w:val="24"/>
        </w:rPr>
      </w:pPr>
      <w:r w:rsidRPr="00CF05DC">
        <w:rPr>
          <w:rFonts w:ascii="Sylfaen" w:hAnsi="Sylfaen"/>
          <w:sz w:val="24"/>
        </w:rPr>
        <w:t>37.</w:t>
      </w:r>
      <w:r w:rsidR="00061D35" w:rsidRPr="00C13ADE">
        <w:rPr>
          <w:rFonts w:ascii="Sylfaen" w:hAnsi="Sylfaen"/>
          <w:sz w:val="24"/>
        </w:rPr>
        <w:tab/>
      </w:r>
      <w:r w:rsidRPr="00CF05DC">
        <w:rPr>
          <w:rFonts w:ascii="Sylfaen" w:hAnsi="Sylfaen"/>
          <w:sz w:val="24"/>
        </w:rPr>
        <w:t xml:space="preserve">Միության ԱԾՏ հայտի մասին տեղեկություններն ազգային արտոնագրային գերատեսչությունում ստանալիս կատարվում է «Միության ԱԾՏ հայտի մասին տեղեկությունների ընդունում </w:t>
      </w:r>
      <w:r w:rsidR="00CF05DC">
        <w:rPr>
          <w:rFonts w:ascii="Sylfaen" w:hAnsi="Sylfaen"/>
          <w:sz w:val="24"/>
        </w:rPr>
        <w:t>եւ</w:t>
      </w:r>
      <w:r w:rsidRPr="00CF05DC">
        <w:rPr>
          <w:rFonts w:ascii="Sylfaen" w:hAnsi="Sylfaen"/>
          <w:sz w:val="24"/>
        </w:rPr>
        <w:t xml:space="preserve"> մշակում» (P.SP.03.OPR.006) գործառնությունը, որի կատարման արդյունքներով ազգային արտոնագրային գերատեսչությունը ստանում է նշված տեղեկությունները, կատարում է դրանց մշակումը </w:t>
      </w:r>
      <w:r w:rsidR="00CF05DC">
        <w:rPr>
          <w:rFonts w:ascii="Sylfaen" w:hAnsi="Sylfaen"/>
          <w:sz w:val="24"/>
        </w:rPr>
        <w:t>եւ</w:t>
      </w:r>
      <w:r w:rsidRPr="00CF05DC">
        <w:rPr>
          <w:rFonts w:ascii="Sylfaen" w:hAnsi="Sylfaen"/>
          <w:sz w:val="24"/>
        </w:rPr>
        <w:t xml:space="preserve"> ներկայացման գերատեսչություն է ուղարկում ծանուցում՝ Միության ԱԾՏ հայտի մասին տեղեկությունների մշակման մասին։ </w:t>
      </w:r>
    </w:p>
    <w:p w14:paraId="0E5C3FC0" w14:textId="77777777" w:rsidR="00DC6AD9" w:rsidRPr="00CF05DC" w:rsidRDefault="00DC6AD9" w:rsidP="00061D35">
      <w:pPr>
        <w:pStyle w:val="af0"/>
        <w:widowControl w:val="0"/>
        <w:tabs>
          <w:tab w:val="left" w:pos="1134"/>
        </w:tabs>
        <w:spacing w:after="160"/>
        <w:ind w:firstLine="567"/>
        <w:rPr>
          <w:rFonts w:ascii="Sylfaen" w:hAnsi="Sylfaen"/>
          <w:sz w:val="24"/>
        </w:rPr>
      </w:pPr>
      <w:r w:rsidRPr="00CF05DC">
        <w:rPr>
          <w:rFonts w:ascii="Sylfaen" w:hAnsi="Sylfaen"/>
          <w:sz w:val="24"/>
        </w:rPr>
        <w:t>38.</w:t>
      </w:r>
      <w:r w:rsidR="00061D35" w:rsidRPr="00C13ADE">
        <w:rPr>
          <w:rFonts w:ascii="Sylfaen" w:hAnsi="Sylfaen"/>
          <w:sz w:val="24"/>
        </w:rPr>
        <w:tab/>
      </w:r>
      <w:r w:rsidRPr="00CF05DC">
        <w:rPr>
          <w:rFonts w:ascii="Sylfaen" w:hAnsi="Sylfaen"/>
          <w:sz w:val="24"/>
        </w:rPr>
        <w:t>Միության ԱԾՏ հայտի մասին տեղեկությունների մշակման մասին ծանուցումը ներկայացման գերատեսչության կողմից ստացվելու դեպքում կատարվում է «Միության ԱԾՏ հայտի մասին տեղեկությունների մշակման արդյունքների մասին ծանուցման ստացում» (P.SP.03.OPR.007) գործառնությունը, որի կատարման արդյունքներով ներկայացման գերատեսչությունն իրականացնում է տեղեկությունների մշակման մասին ստացված ծանուցման մշակումը։</w:t>
      </w:r>
    </w:p>
    <w:p w14:paraId="04065A0F" w14:textId="77777777" w:rsidR="00DC6AD9" w:rsidRPr="00CF05DC" w:rsidRDefault="00DC6AD9" w:rsidP="00061D35">
      <w:pPr>
        <w:pStyle w:val="af0"/>
        <w:widowControl w:val="0"/>
        <w:tabs>
          <w:tab w:val="left" w:pos="1134"/>
        </w:tabs>
        <w:spacing w:after="160"/>
        <w:ind w:firstLine="567"/>
        <w:rPr>
          <w:rFonts w:ascii="Sylfaen" w:hAnsi="Sylfaen"/>
          <w:sz w:val="24"/>
        </w:rPr>
      </w:pPr>
      <w:r w:rsidRPr="00CF05DC">
        <w:rPr>
          <w:rFonts w:ascii="Sylfaen" w:hAnsi="Sylfaen"/>
          <w:sz w:val="24"/>
        </w:rPr>
        <w:t>39.</w:t>
      </w:r>
      <w:r w:rsidR="00061D35" w:rsidRPr="00C13ADE">
        <w:rPr>
          <w:rFonts w:ascii="Sylfaen" w:hAnsi="Sylfaen"/>
          <w:sz w:val="24"/>
        </w:rPr>
        <w:tab/>
      </w:r>
      <w:r w:rsidRPr="00CF05DC">
        <w:rPr>
          <w:rFonts w:ascii="Sylfaen" w:hAnsi="Sylfaen"/>
          <w:sz w:val="24"/>
        </w:rPr>
        <w:t>«Միության ԱԾՏ նոր հայտի մասին տեղեկությունների ներկայացում» (P.SP.03.PRC.001) ընթացակարգի կատարման արդյունքն է Միության ԱԾՏ հայտի մասին տեղեկությունները Միության տեղեկատվական պորտալում հրապարակելը, ինչպես նա</w:t>
      </w:r>
      <w:r w:rsidR="00CF05DC">
        <w:rPr>
          <w:rFonts w:ascii="Sylfaen" w:hAnsi="Sylfaen"/>
          <w:sz w:val="24"/>
        </w:rPr>
        <w:t>եւ</w:t>
      </w:r>
      <w:r w:rsidRPr="00CF05DC">
        <w:rPr>
          <w:rFonts w:ascii="Sylfaen" w:hAnsi="Sylfaen"/>
          <w:sz w:val="24"/>
        </w:rPr>
        <w:t xml:space="preserve"> ազգային արտոնագրային գերատեսչությունների կողմից Միության ԱԾՏ այդպիսի հայտի մասին տեղեկություններ ստանալը։</w:t>
      </w:r>
    </w:p>
    <w:p w14:paraId="02B9927F" w14:textId="77777777" w:rsidR="00DC6AD9" w:rsidRPr="00CF05DC" w:rsidRDefault="00DC6AD9" w:rsidP="00061D35">
      <w:pPr>
        <w:pStyle w:val="af0"/>
        <w:widowControl w:val="0"/>
        <w:tabs>
          <w:tab w:val="left" w:pos="1134"/>
        </w:tabs>
        <w:spacing w:after="160"/>
        <w:ind w:firstLine="567"/>
        <w:rPr>
          <w:rFonts w:ascii="Sylfaen" w:hAnsi="Sylfaen"/>
          <w:sz w:val="24"/>
        </w:rPr>
      </w:pPr>
      <w:r w:rsidRPr="00CF05DC">
        <w:rPr>
          <w:rFonts w:ascii="Sylfaen" w:hAnsi="Sylfaen"/>
          <w:sz w:val="24"/>
        </w:rPr>
        <w:t>40.</w:t>
      </w:r>
      <w:r w:rsidR="00061D35" w:rsidRPr="00C13ADE">
        <w:rPr>
          <w:rFonts w:ascii="Sylfaen" w:hAnsi="Sylfaen"/>
          <w:sz w:val="24"/>
        </w:rPr>
        <w:tab/>
      </w:r>
      <w:r w:rsidRPr="00CF05DC">
        <w:rPr>
          <w:rFonts w:ascii="Sylfaen" w:hAnsi="Sylfaen"/>
          <w:sz w:val="24"/>
        </w:rPr>
        <w:t>«Միության ԱԾՏ նոր հայտի մասին տեղեկությունների ներկայացում» (P.SP.03.PRC.001) ընթացակարգի շրջանակներում կատարվող՝ ընդհանուր գործընթացի գործառնությունների ցանկը  բերված է 8-րդ աղյուսակում։</w:t>
      </w:r>
    </w:p>
    <w:p w14:paraId="2435C996" w14:textId="77777777" w:rsidR="00061D35" w:rsidRPr="00C13ADE" w:rsidRDefault="00061D35" w:rsidP="00CF05DC">
      <w:pPr>
        <w:pStyle w:val="af3"/>
        <w:keepNext w:val="0"/>
        <w:keepLines w:val="0"/>
        <w:widowControl w:val="0"/>
        <w:spacing w:before="0" w:after="160" w:line="360" w:lineRule="auto"/>
        <w:rPr>
          <w:rFonts w:ascii="Sylfaen" w:hAnsi="Sylfaen"/>
          <w:sz w:val="24"/>
        </w:rPr>
      </w:pPr>
    </w:p>
    <w:p w14:paraId="3E8342DB"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8</w:t>
      </w:r>
    </w:p>
    <w:p w14:paraId="4CA8A15A"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 նոր հայտի մասին տեղեկությունների ներկայացում» (P.SP.03.PRC.001)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DC6AD9" w:rsidRPr="00061D35" w14:paraId="1A64D2EB" w14:textId="77777777" w:rsidTr="00D126AE">
        <w:trPr>
          <w:trHeight w:val="601"/>
          <w:tblHeader/>
        </w:trPr>
        <w:tc>
          <w:tcPr>
            <w:tcW w:w="2404" w:type="dxa"/>
            <w:vAlign w:val="top"/>
          </w:tcPr>
          <w:p w14:paraId="7C42D2B5"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Ծածկագրային նշագիրը</w:t>
            </w:r>
          </w:p>
        </w:tc>
        <w:tc>
          <w:tcPr>
            <w:tcW w:w="4014" w:type="dxa"/>
            <w:vAlign w:val="top"/>
          </w:tcPr>
          <w:p w14:paraId="2A9A61DE"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Անվանումը</w:t>
            </w:r>
          </w:p>
        </w:tc>
        <w:tc>
          <w:tcPr>
            <w:tcW w:w="2938" w:type="dxa"/>
            <w:vAlign w:val="top"/>
          </w:tcPr>
          <w:p w14:paraId="7FA93BB7"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Նկարագրությունը</w:t>
            </w:r>
          </w:p>
        </w:tc>
      </w:tr>
      <w:tr w:rsidR="00DC6AD9" w:rsidRPr="00061D35" w14:paraId="758543E0" w14:textId="77777777" w:rsidTr="00D126AE">
        <w:trPr>
          <w:trHeight w:val="301"/>
          <w:tblHeader/>
        </w:trPr>
        <w:tc>
          <w:tcPr>
            <w:tcW w:w="2404" w:type="dxa"/>
          </w:tcPr>
          <w:p w14:paraId="28FC4987"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1</w:t>
            </w:r>
          </w:p>
        </w:tc>
        <w:tc>
          <w:tcPr>
            <w:tcW w:w="4014" w:type="dxa"/>
          </w:tcPr>
          <w:p w14:paraId="719D96CF"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2</w:t>
            </w:r>
          </w:p>
        </w:tc>
        <w:tc>
          <w:tcPr>
            <w:tcW w:w="2938" w:type="dxa"/>
          </w:tcPr>
          <w:p w14:paraId="45AF6A13"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3</w:t>
            </w:r>
          </w:p>
        </w:tc>
      </w:tr>
      <w:tr w:rsidR="00DC6AD9" w:rsidRPr="00061D35" w14:paraId="2BF6C05B" w14:textId="77777777" w:rsidTr="00D126AE">
        <w:trPr>
          <w:cantSplit/>
        </w:trPr>
        <w:tc>
          <w:tcPr>
            <w:tcW w:w="2404" w:type="dxa"/>
            <w:tcBorders>
              <w:top w:val="single" w:sz="4" w:space="0" w:color="auto"/>
              <w:bottom w:val="single" w:sz="4" w:space="0" w:color="auto"/>
            </w:tcBorders>
            <w:vAlign w:val="top"/>
          </w:tcPr>
          <w:p w14:paraId="1489D493"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P.SP.03.OPR.001</w:t>
            </w:r>
          </w:p>
        </w:tc>
        <w:tc>
          <w:tcPr>
            <w:tcW w:w="4014" w:type="dxa"/>
            <w:tcBorders>
              <w:top w:val="single" w:sz="4" w:space="0" w:color="auto"/>
              <w:bottom w:val="single" w:sz="4" w:space="0" w:color="auto"/>
            </w:tcBorders>
            <w:vAlign w:val="top"/>
          </w:tcPr>
          <w:p w14:paraId="06ACC9F9"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 xml:space="preserve">Միության ԱԾՏ հայտի մասին տեղեկությունների ներկայացում՝ հրապարակման համար </w:t>
            </w:r>
          </w:p>
        </w:tc>
        <w:tc>
          <w:tcPr>
            <w:tcW w:w="2938" w:type="dxa"/>
            <w:tcBorders>
              <w:top w:val="single" w:sz="4" w:space="0" w:color="auto"/>
              <w:bottom w:val="single" w:sz="4" w:space="0" w:color="auto"/>
            </w:tcBorders>
            <w:vAlign w:val="top"/>
          </w:tcPr>
          <w:p w14:paraId="2DCCFC45"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բերված է սույն կանոնների 9-րդ աղյուսակում</w:t>
            </w:r>
          </w:p>
        </w:tc>
      </w:tr>
      <w:tr w:rsidR="00DC6AD9" w:rsidRPr="00061D35" w14:paraId="4CAC9314" w14:textId="77777777" w:rsidTr="00D126AE">
        <w:trPr>
          <w:cantSplit/>
        </w:trPr>
        <w:tc>
          <w:tcPr>
            <w:tcW w:w="2404" w:type="dxa"/>
            <w:tcBorders>
              <w:top w:val="single" w:sz="4" w:space="0" w:color="auto"/>
              <w:bottom w:val="single" w:sz="4" w:space="0" w:color="auto"/>
            </w:tcBorders>
            <w:vAlign w:val="top"/>
          </w:tcPr>
          <w:p w14:paraId="343E1C01"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P.SP.03.OPR.002</w:t>
            </w:r>
          </w:p>
        </w:tc>
        <w:tc>
          <w:tcPr>
            <w:tcW w:w="4014" w:type="dxa"/>
            <w:tcBorders>
              <w:top w:val="single" w:sz="4" w:space="0" w:color="auto"/>
              <w:bottom w:val="single" w:sz="4" w:space="0" w:color="auto"/>
            </w:tcBorders>
            <w:vAlign w:val="top"/>
          </w:tcPr>
          <w:p w14:paraId="4DC52E00"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 xml:space="preserve">Միության ԱԾՏ հայտի մասին տեղեկությունների ընդունում </w:t>
            </w:r>
            <w:r w:rsidR="00CF05DC" w:rsidRPr="00061D35">
              <w:rPr>
                <w:rFonts w:ascii="Sylfaen" w:hAnsi="Sylfaen"/>
                <w:sz w:val="20"/>
                <w:szCs w:val="24"/>
              </w:rPr>
              <w:t>եւ</w:t>
            </w:r>
            <w:r w:rsidRPr="00061D35">
              <w:rPr>
                <w:rFonts w:ascii="Sylfaen" w:hAnsi="Sylfaen"/>
                <w:sz w:val="20"/>
                <w:szCs w:val="24"/>
              </w:rPr>
              <w:t xml:space="preserve"> մշակում՝ հրապարակման համար </w:t>
            </w:r>
          </w:p>
        </w:tc>
        <w:tc>
          <w:tcPr>
            <w:tcW w:w="2938" w:type="dxa"/>
            <w:tcBorders>
              <w:top w:val="single" w:sz="4" w:space="0" w:color="auto"/>
              <w:bottom w:val="single" w:sz="4" w:space="0" w:color="auto"/>
            </w:tcBorders>
            <w:vAlign w:val="top"/>
          </w:tcPr>
          <w:p w14:paraId="20829576"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բերված է սույն կանոնների 10-րդ աղյուսակում</w:t>
            </w:r>
          </w:p>
        </w:tc>
      </w:tr>
      <w:tr w:rsidR="00DC6AD9" w:rsidRPr="00061D35" w14:paraId="68F49D07" w14:textId="77777777" w:rsidTr="00D126AE">
        <w:trPr>
          <w:cantSplit/>
        </w:trPr>
        <w:tc>
          <w:tcPr>
            <w:tcW w:w="2404" w:type="dxa"/>
            <w:tcBorders>
              <w:top w:val="single" w:sz="4" w:space="0" w:color="auto"/>
              <w:bottom w:val="single" w:sz="4" w:space="0" w:color="auto"/>
            </w:tcBorders>
            <w:vAlign w:val="top"/>
          </w:tcPr>
          <w:p w14:paraId="13933D7C"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P.SP.03.OPR.003</w:t>
            </w:r>
          </w:p>
        </w:tc>
        <w:tc>
          <w:tcPr>
            <w:tcW w:w="4014" w:type="dxa"/>
            <w:tcBorders>
              <w:top w:val="single" w:sz="4" w:space="0" w:color="auto"/>
              <w:bottom w:val="single" w:sz="4" w:space="0" w:color="auto"/>
            </w:tcBorders>
            <w:vAlign w:val="top"/>
          </w:tcPr>
          <w:p w14:paraId="12AA8203"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Միության ԱԾՏ հայտի մասին տեղեկությունների՝ Միության տեղեկատվական պորտալում հրապարակման ապահովում</w:t>
            </w:r>
          </w:p>
        </w:tc>
        <w:tc>
          <w:tcPr>
            <w:tcW w:w="2938" w:type="dxa"/>
            <w:tcBorders>
              <w:top w:val="single" w:sz="4" w:space="0" w:color="auto"/>
              <w:bottom w:val="single" w:sz="4" w:space="0" w:color="auto"/>
            </w:tcBorders>
            <w:vAlign w:val="top"/>
          </w:tcPr>
          <w:p w14:paraId="324A56E7"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բերված է սույն կանոնների 11-րդ աղյուսակում</w:t>
            </w:r>
          </w:p>
        </w:tc>
      </w:tr>
      <w:tr w:rsidR="00DC6AD9" w:rsidRPr="00061D35" w14:paraId="03282051" w14:textId="77777777" w:rsidTr="00D126AE">
        <w:trPr>
          <w:cantSplit/>
        </w:trPr>
        <w:tc>
          <w:tcPr>
            <w:tcW w:w="2404" w:type="dxa"/>
            <w:tcBorders>
              <w:top w:val="single" w:sz="4" w:space="0" w:color="auto"/>
              <w:bottom w:val="single" w:sz="4" w:space="0" w:color="auto"/>
            </w:tcBorders>
            <w:vAlign w:val="top"/>
          </w:tcPr>
          <w:p w14:paraId="0B390FD4"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P.SP.03.OPR.004</w:t>
            </w:r>
          </w:p>
        </w:tc>
        <w:tc>
          <w:tcPr>
            <w:tcW w:w="4014" w:type="dxa"/>
            <w:tcBorders>
              <w:top w:val="single" w:sz="4" w:space="0" w:color="auto"/>
              <w:bottom w:val="single" w:sz="4" w:space="0" w:color="auto"/>
            </w:tcBorders>
            <w:vAlign w:val="top"/>
          </w:tcPr>
          <w:p w14:paraId="2720FC47"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 xml:space="preserve">Միության ԱԾՏ հայտի մասին տեղեկությունների մշակման արդյունքների մասին ծանուցման ստացում՝ հրապարակման համար </w:t>
            </w:r>
          </w:p>
        </w:tc>
        <w:tc>
          <w:tcPr>
            <w:tcW w:w="2938" w:type="dxa"/>
            <w:tcBorders>
              <w:top w:val="single" w:sz="4" w:space="0" w:color="auto"/>
              <w:bottom w:val="single" w:sz="4" w:space="0" w:color="auto"/>
            </w:tcBorders>
            <w:vAlign w:val="top"/>
          </w:tcPr>
          <w:p w14:paraId="377AF57A"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բերված է սույն կանոնների 12-րդ աղյուսակում</w:t>
            </w:r>
          </w:p>
        </w:tc>
      </w:tr>
      <w:tr w:rsidR="00DC6AD9" w:rsidRPr="00061D35" w14:paraId="33710272" w14:textId="77777777" w:rsidTr="00D126AE">
        <w:trPr>
          <w:cantSplit/>
        </w:trPr>
        <w:tc>
          <w:tcPr>
            <w:tcW w:w="2404" w:type="dxa"/>
            <w:tcBorders>
              <w:top w:val="single" w:sz="4" w:space="0" w:color="auto"/>
              <w:bottom w:val="single" w:sz="4" w:space="0" w:color="auto"/>
            </w:tcBorders>
            <w:vAlign w:val="top"/>
          </w:tcPr>
          <w:p w14:paraId="356C727B"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P.SP.03.OPR.005</w:t>
            </w:r>
          </w:p>
        </w:tc>
        <w:tc>
          <w:tcPr>
            <w:tcW w:w="4014" w:type="dxa"/>
            <w:tcBorders>
              <w:top w:val="single" w:sz="4" w:space="0" w:color="auto"/>
              <w:bottom w:val="single" w:sz="4" w:space="0" w:color="auto"/>
            </w:tcBorders>
            <w:vAlign w:val="top"/>
          </w:tcPr>
          <w:p w14:paraId="1C70B53A"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Միության ԱԾՏ հայտի մասին տեղեկությունների ներկայացում</w:t>
            </w:r>
          </w:p>
        </w:tc>
        <w:tc>
          <w:tcPr>
            <w:tcW w:w="2938" w:type="dxa"/>
            <w:tcBorders>
              <w:top w:val="single" w:sz="4" w:space="0" w:color="auto"/>
              <w:bottom w:val="single" w:sz="4" w:space="0" w:color="auto"/>
            </w:tcBorders>
            <w:vAlign w:val="top"/>
          </w:tcPr>
          <w:p w14:paraId="2AE522B3"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բերված է սույն կանոնների 13-րդ աղյուսակում</w:t>
            </w:r>
          </w:p>
        </w:tc>
      </w:tr>
      <w:tr w:rsidR="00DC6AD9" w:rsidRPr="00061D35" w14:paraId="2D0C992C" w14:textId="77777777" w:rsidTr="00D126AE">
        <w:trPr>
          <w:cantSplit/>
        </w:trPr>
        <w:tc>
          <w:tcPr>
            <w:tcW w:w="2404" w:type="dxa"/>
            <w:tcBorders>
              <w:top w:val="single" w:sz="4" w:space="0" w:color="auto"/>
              <w:bottom w:val="single" w:sz="4" w:space="0" w:color="auto"/>
            </w:tcBorders>
            <w:vAlign w:val="top"/>
          </w:tcPr>
          <w:p w14:paraId="1177ABF4"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P.SP.03.OPR.006</w:t>
            </w:r>
          </w:p>
        </w:tc>
        <w:tc>
          <w:tcPr>
            <w:tcW w:w="4014" w:type="dxa"/>
            <w:tcBorders>
              <w:top w:val="single" w:sz="4" w:space="0" w:color="auto"/>
              <w:bottom w:val="single" w:sz="4" w:space="0" w:color="auto"/>
            </w:tcBorders>
            <w:vAlign w:val="top"/>
          </w:tcPr>
          <w:p w14:paraId="370C6FA1"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 xml:space="preserve">Միության ԱԾՏ հայտի մասին տեղեկությունների ընդունում </w:t>
            </w:r>
            <w:r w:rsidR="00CF05DC" w:rsidRPr="00061D35">
              <w:rPr>
                <w:rFonts w:ascii="Sylfaen" w:hAnsi="Sylfaen"/>
                <w:sz w:val="20"/>
                <w:szCs w:val="24"/>
              </w:rPr>
              <w:t>եւ</w:t>
            </w:r>
            <w:r w:rsidRPr="00061D35">
              <w:rPr>
                <w:rFonts w:ascii="Sylfaen" w:hAnsi="Sylfaen"/>
                <w:sz w:val="20"/>
                <w:szCs w:val="24"/>
              </w:rPr>
              <w:t xml:space="preserve"> մշակում</w:t>
            </w:r>
          </w:p>
        </w:tc>
        <w:tc>
          <w:tcPr>
            <w:tcW w:w="2938" w:type="dxa"/>
            <w:tcBorders>
              <w:top w:val="single" w:sz="4" w:space="0" w:color="auto"/>
              <w:bottom w:val="single" w:sz="4" w:space="0" w:color="auto"/>
            </w:tcBorders>
            <w:vAlign w:val="top"/>
          </w:tcPr>
          <w:p w14:paraId="732351F8"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բերված է սույն կանոնների 14-րդ աղյուսակում</w:t>
            </w:r>
          </w:p>
        </w:tc>
      </w:tr>
      <w:tr w:rsidR="00DC6AD9" w:rsidRPr="00061D35" w14:paraId="4DB06FF8" w14:textId="77777777" w:rsidTr="00D126AE">
        <w:trPr>
          <w:cantSplit/>
        </w:trPr>
        <w:tc>
          <w:tcPr>
            <w:tcW w:w="2404" w:type="dxa"/>
            <w:tcBorders>
              <w:top w:val="single" w:sz="4" w:space="0" w:color="auto"/>
              <w:bottom w:val="single" w:sz="4" w:space="0" w:color="auto"/>
            </w:tcBorders>
            <w:vAlign w:val="top"/>
          </w:tcPr>
          <w:p w14:paraId="575CED0C"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P.SP.03.OPR.007</w:t>
            </w:r>
          </w:p>
        </w:tc>
        <w:tc>
          <w:tcPr>
            <w:tcW w:w="4014" w:type="dxa"/>
            <w:tcBorders>
              <w:top w:val="single" w:sz="4" w:space="0" w:color="auto"/>
              <w:bottom w:val="single" w:sz="4" w:space="0" w:color="auto"/>
            </w:tcBorders>
            <w:vAlign w:val="top"/>
          </w:tcPr>
          <w:p w14:paraId="22FECAD0"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Միության ԱԾՏ հայտի մասին տեղեկությունների մշակման արդյունքների մասին ծանուցման ստացում</w:t>
            </w:r>
          </w:p>
        </w:tc>
        <w:tc>
          <w:tcPr>
            <w:tcW w:w="2938" w:type="dxa"/>
            <w:tcBorders>
              <w:top w:val="single" w:sz="4" w:space="0" w:color="auto"/>
              <w:bottom w:val="single" w:sz="4" w:space="0" w:color="auto"/>
            </w:tcBorders>
            <w:vAlign w:val="top"/>
          </w:tcPr>
          <w:p w14:paraId="23B76528"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բերված է սույն կանոնների 15-րդ աղյուսակում</w:t>
            </w:r>
          </w:p>
        </w:tc>
      </w:tr>
    </w:tbl>
    <w:p w14:paraId="04C45F07" w14:textId="77777777" w:rsidR="00DC6AD9" w:rsidRPr="00CF05DC" w:rsidRDefault="00DC6AD9" w:rsidP="00CF05DC">
      <w:pPr>
        <w:widowControl w:val="0"/>
        <w:spacing w:after="160"/>
        <w:rPr>
          <w:rFonts w:ascii="Sylfaen" w:hAnsi="Sylfaen"/>
          <w:sz w:val="24"/>
          <w:szCs w:val="24"/>
        </w:rPr>
      </w:pPr>
    </w:p>
    <w:p w14:paraId="7C7E5287"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9</w:t>
      </w:r>
    </w:p>
    <w:p w14:paraId="1530EDB9"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 հայտի մասին տեղեկությունների ներկայացում՝ հրապարակման համար» (P.SP.03.OPR.001) գործառնության նկարագրությունը</w:t>
      </w:r>
    </w:p>
    <w:tbl>
      <w:tblPr>
        <w:tblStyle w:val="TableGrid"/>
        <w:tblW w:w="9497" w:type="dxa"/>
        <w:tblLayout w:type="fixed"/>
        <w:tblLook w:val="0600" w:firstRow="0" w:lastRow="0" w:firstColumn="0" w:lastColumn="0" w:noHBand="1" w:noVBand="1"/>
      </w:tblPr>
      <w:tblGrid>
        <w:gridCol w:w="1065"/>
        <w:gridCol w:w="2614"/>
        <w:gridCol w:w="5818"/>
      </w:tblGrid>
      <w:tr w:rsidR="00DC6AD9" w:rsidRPr="00061D35" w14:paraId="37DA1678" w14:textId="77777777" w:rsidTr="00061D35">
        <w:trPr>
          <w:tblHeader/>
        </w:trPr>
        <w:tc>
          <w:tcPr>
            <w:tcW w:w="1065" w:type="dxa"/>
            <w:shd w:val="clear" w:color="auto" w:fill="auto"/>
            <w:vAlign w:val="top"/>
          </w:tcPr>
          <w:p w14:paraId="111C7C3F"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Համարը՝ ը/կ</w:t>
            </w:r>
          </w:p>
        </w:tc>
        <w:tc>
          <w:tcPr>
            <w:tcW w:w="2614" w:type="dxa"/>
            <w:shd w:val="clear" w:color="auto" w:fill="auto"/>
            <w:vAlign w:val="top"/>
          </w:tcPr>
          <w:p w14:paraId="0CD72C8B"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Տարրի նշագիրը</w:t>
            </w:r>
          </w:p>
        </w:tc>
        <w:tc>
          <w:tcPr>
            <w:tcW w:w="5818" w:type="dxa"/>
            <w:vAlign w:val="top"/>
          </w:tcPr>
          <w:p w14:paraId="35D4980E"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Նկարագրությունը</w:t>
            </w:r>
          </w:p>
        </w:tc>
      </w:tr>
      <w:tr w:rsidR="00DC6AD9" w:rsidRPr="00061D35" w14:paraId="7B510972" w14:textId="77777777" w:rsidTr="00061D35">
        <w:trPr>
          <w:tblHeader/>
        </w:trPr>
        <w:tc>
          <w:tcPr>
            <w:tcW w:w="1065" w:type="dxa"/>
            <w:shd w:val="clear" w:color="auto" w:fill="auto"/>
          </w:tcPr>
          <w:p w14:paraId="449CDB13"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1</w:t>
            </w:r>
          </w:p>
        </w:tc>
        <w:tc>
          <w:tcPr>
            <w:tcW w:w="2614" w:type="dxa"/>
            <w:shd w:val="clear" w:color="auto" w:fill="auto"/>
          </w:tcPr>
          <w:p w14:paraId="508D4DCE"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2</w:t>
            </w:r>
          </w:p>
        </w:tc>
        <w:tc>
          <w:tcPr>
            <w:tcW w:w="5818" w:type="dxa"/>
          </w:tcPr>
          <w:p w14:paraId="57EEB2DF"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3</w:t>
            </w:r>
          </w:p>
        </w:tc>
      </w:tr>
      <w:tr w:rsidR="00DC6AD9" w:rsidRPr="00061D35" w14:paraId="3514F66E" w14:textId="77777777" w:rsidTr="00061D35">
        <w:tc>
          <w:tcPr>
            <w:tcW w:w="1065" w:type="dxa"/>
            <w:tcBorders>
              <w:bottom w:val="single" w:sz="4" w:space="0" w:color="auto"/>
            </w:tcBorders>
            <w:shd w:val="clear" w:color="auto" w:fill="auto"/>
            <w:vAlign w:val="top"/>
          </w:tcPr>
          <w:p w14:paraId="6EE464F4"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1</w:t>
            </w:r>
          </w:p>
        </w:tc>
        <w:tc>
          <w:tcPr>
            <w:tcW w:w="2614" w:type="dxa"/>
            <w:tcBorders>
              <w:left w:val="single" w:sz="4" w:space="0" w:color="auto"/>
              <w:bottom w:val="single" w:sz="4" w:space="0" w:color="auto"/>
            </w:tcBorders>
            <w:shd w:val="clear" w:color="auto" w:fill="auto"/>
            <w:vAlign w:val="top"/>
          </w:tcPr>
          <w:p w14:paraId="4B01DF4C"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Ծածկագրային նշագիրը</w:t>
            </w:r>
          </w:p>
        </w:tc>
        <w:tc>
          <w:tcPr>
            <w:tcW w:w="5818" w:type="dxa"/>
            <w:vAlign w:val="top"/>
          </w:tcPr>
          <w:p w14:paraId="21E04DCA"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P.SP.03.OPR.001</w:t>
            </w:r>
          </w:p>
        </w:tc>
      </w:tr>
      <w:tr w:rsidR="00DC6AD9" w:rsidRPr="00061D35" w14:paraId="4190A747" w14:textId="77777777" w:rsidTr="00061D35">
        <w:tc>
          <w:tcPr>
            <w:tcW w:w="1065" w:type="dxa"/>
            <w:tcBorders>
              <w:top w:val="single" w:sz="4" w:space="0" w:color="auto"/>
              <w:bottom w:val="single" w:sz="4" w:space="0" w:color="auto"/>
            </w:tcBorders>
            <w:shd w:val="clear" w:color="auto" w:fill="auto"/>
            <w:vAlign w:val="top"/>
          </w:tcPr>
          <w:p w14:paraId="003EAEB6"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2</w:t>
            </w:r>
          </w:p>
        </w:tc>
        <w:tc>
          <w:tcPr>
            <w:tcW w:w="2614" w:type="dxa"/>
            <w:tcBorders>
              <w:left w:val="single" w:sz="4" w:space="0" w:color="auto"/>
            </w:tcBorders>
            <w:shd w:val="clear" w:color="auto" w:fill="auto"/>
            <w:vAlign w:val="top"/>
          </w:tcPr>
          <w:p w14:paraId="7FC119EF"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անվանումը</w:t>
            </w:r>
          </w:p>
        </w:tc>
        <w:tc>
          <w:tcPr>
            <w:tcW w:w="5818" w:type="dxa"/>
            <w:vAlign w:val="top"/>
          </w:tcPr>
          <w:p w14:paraId="2E0CF145"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Միության ԱԾՏ հայտի մասին տեղեկությունների ներկայացում՝ հրապարակման համար</w:t>
            </w:r>
          </w:p>
        </w:tc>
      </w:tr>
      <w:tr w:rsidR="00DC6AD9" w:rsidRPr="00061D35" w14:paraId="03299FAC" w14:textId="77777777" w:rsidTr="00061D35">
        <w:tc>
          <w:tcPr>
            <w:tcW w:w="1065" w:type="dxa"/>
            <w:tcBorders>
              <w:top w:val="single" w:sz="4" w:space="0" w:color="auto"/>
              <w:bottom w:val="single" w:sz="4" w:space="0" w:color="auto"/>
            </w:tcBorders>
            <w:shd w:val="clear" w:color="auto" w:fill="auto"/>
            <w:vAlign w:val="top"/>
          </w:tcPr>
          <w:p w14:paraId="656E2602"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3</w:t>
            </w:r>
          </w:p>
        </w:tc>
        <w:tc>
          <w:tcPr>
            <w:tcW w:w="2614" w:type="dxa"/>
            <w:tcBorders>
              <w:left w:val="single" w:sz="4" w:space="0" w:color="auto"/>
            </w:tcBorders>
            <w:shd w:val="clear" w:color="auto" w:fill="auto"/>
            <w:vAlign w:val="top"/>
          </w:tcPr>
          <w:p w14:paraId="4DB5050D"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Կատարողը</w:t>
            </w:r>
          </w:p>
        </w:tc>
        <w:tc>
          <w:tcPr>
            <w:tcW w:w="5818" w:type="dxa"/>
            <w:vAlign w:val="top"/>
          </w:tcPr>
          <w:p w14:paraId="348F93E6"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ներկայացման գերատեսչություն</w:t>
            </w:r>
          </w:p>
        </w:tc>
      </w:tr>
      <w:tr w:rsidR="00DC6AD9" w:rsidRPr="00061D35" w14:paraId="2DD154AF" w14:textId="77777777" w:rsidTr="00061D35">
        <w:tc>
          <w:tcPr>
            <w:tcW w:w="1065" w:type="dxa"/>
            <w:tcBorders>
              <w:top w:val="single" w:sz="4" w:space="0" w:color="auto"/>
              <w:bottom w:val="single" w:sz="4" w:space="0" w:color="auto"/>
            </w:tcBorders>
            <w:shd w:val="clear" w:color="auto" w:fill="auto"/>
            <w:vAlign w:val="top"/>
          </w:tcPr>
          <w:p w14:paraId="6EDF370A"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4</w:t>
            </w:r>
          </w:p>
        </w:tc>
        <w:tc>
          <w:tcPr>
            <w:tcW w:w="2614" w:type="dxa"/>
            <w:tcBorders>
              <w:left w:val="single" w:sz="4" w:space="0" w:color="auto"/>
            </w:tcBorders>
            <w:shd w:val="clear" w:color="auto" w:fill="auto"/>
            <w:vAlign w:val="top"/>
          </w:tcPr>
          <w:p w14:paraId="044F6543"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Կատարման պայմանները</w:t>
            </w:r>
          </w:p>
        </w:tc>
        <w:tc>
          <w:tcPr>
            <w:tcW w:w="5818" w:type="dxa"/>
            <w:vAlign w:val="top"/>
          </w:tcPr>
          <w:p w14:paraId="74EC71A9" w14:textId="77777777" w:rsidR="00DC6AD9" w:rsidRPr="00061D35" w:rsidRDefault="00DC6AD9" w:rsidP="00061D35">
            <w:pPr>
              <w:pStyle w:val="a3"/>
              <w:widowControl w:val="0"/>
              <w:spacing w:after="120" w:line="240" w:lineRule="auto"/>
              <w:jc w:val="left"/>
              <w:rPr>
                <w:rFonts w:ascii="Sylfaen" w:hAnsi="Sylfaen"/>
                <w:sz w:val="20"/>
                <w:szCs w:val="24"/>
              </w:rPr>
            </w:pPr>
            <w:r w:rsidRPr="00061D35">
              <w:rPr>
                <w:rFonts w:ascii="Sylfaen" w:hAnsi="Sylfaen"/>
                <w:sz w:val="20"/>
                <w:szCs w:val="24"/>
              </w:rPr>
              <w:t xml:space="preserve">կատարվում է «Ապրանքային նշանների մասին» պայմանագրով </w:t>
            </w:r>
            <w:r w:rsidR="00CF05DC" w:rsidRPr="00061D35">
              <w:rPr>
                <w:rFonts w:ascii="Sylfaen" w:hAnsi="Sylfaen"/>
                <w:sz w:val="20"/>
                <w:szCs w:val="24"/>
              </w:rPr>
              <w:t>եւ</w:t>
            </w:r>
            <w:r w:rsidRPr="00061D35">
              <w:rPr>
                <w:rFonts w:ascii="Sylfaen" w:hAnsi="Sylfaen"/>
                <w:sz w:val="20"/>
                <w:szCs w:val="24"/>
              </w:rPr>
              <w:t xml:space="preserve"> Հրահանգով սահմանված պահանջներին Միության ԱԾՏ հայտի (ԱԾՏ օգտագործման իրավունքի մասին վկայականի տրման վերաբերյալ միջնորդության) համապատասխանության հաստատման, ինչպես նա</w:t>
            </w:r>
            <w:r w:rsidR="00CF05DC" w:rsidRPr="00061D35">
              <w:rPr>
                <w:rFonts w:ascii="Sylfaen" w:hAnsi="Sylfaen"/>
                <w:sz w:val="20"/>
                <w:szCs w:val="24"/>
              </w:rPr>
              <w:t>եւ</w:t>
            </w:r>
            <w:r w:rsidRPr="00061D35">
              <w:rPr>
                <w:rFonts w:ascii="Sylfaen" w:hAnsi="Sylfaen"/>
                <w:sz w:val="20"/>
                <w:szCs w:val="24"/>
              </w:rPr>
              <w:t xml:space="preserve"> Միության ԱԾՏ հայտի (ԱԾՏ օգտագործման իրավունքի մասին վկայականի տրման վերաբերյալ միջնորդության)՝ դրան կցվող փաստաթղթերի ձ</w:t>
            </w:r>
            <w:r w:rsidR="00CF05DC" w:rsidRPr="00061D35">
              <w:rPr>
                <w:rFonts w:ascii="Sylfaen" w:hAnsi="Sylfaen"/>
                <w:sz w:val="20"/>
                <w:szCs w:val="24"/>
              </w:rPr>
              <w:t>եւ</w:t>
            </w:r>
            <w:r w:rsidRPr="00061D35">
              <w:rPr>
                <w:rFonts w:ascii="Sylfaen" w:hAnsi="Sylfaen"/>
                <w:sz w:val="20"/>
                <w:szCs w:val="24"/>
              </w:rPr>
              <w:t>ակերպման առկա թերությունների վերացման դեպքում</w:t>
            </w:r>
          </w:p>
        </w:tc>
      </w:tr>
      <w:tr w:rsidR="00DC6AD9" w:rsidRPr="00061D35" w14:paraId="5FDBF703" w14:textId="77777777" w:rsidTr="00061D35">
        <w:tc>
          <w:tcPr>
            <w:tcW w:w="1065" w:type="dxa"/>
            <w:tcBorders>
              <w:top w:val="single" w:sz="4" w:space="0" w:color="auto"/>
              <w:bottom w:val="single" w:sz="4" w:space="0" w:color="auto"/>
            </w:tcBorders>
            <w:shd w:val="clear" w:color="auto" w:fill="auto"/>
            <w:vAlign w:val="top"/>
          </w:tcPr>
          <w:p w14:paraId="52AA93D1"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5</w:t>
            </w:r>
          </w:p>
        </w:tc>
        <w:tc>
          <w:tcPr>
            <w:tcW w:w="2614" w:type="dxa"/>
            <w:tcBorders>
              <w:left w:val="single" w:sz="4" w:space="0" w:color="auto"/>
            </w:tcBorders>
            <w:shd w:val="clear" w:color="auto" w:fill="auto"/>
            <w:vAlign w:val="top"/>
          </w:tcPr>
          <w:p w14:paraId="74F59562"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Սահմանափակումները</w:t>
            </w:r>
          </w:p>
        </w:tc>
        <w:tc>
          <w:tcPr>
            <w:tcW w:w="5818" w:type="dxa"/>
            <w:vAlign w:val="top"/>
          </w:tcPr>
          <w:p w14:paraId="0C70D65A" w14:textId="77777777" w:rsidR="00DC6AD9" w:rsidRPr="00061D35" w:rsidRDefault="00DC6AD9" w:rsidP="00061D35">
            <w:pPr>
              <w:pStyle w:val="a3"/>
              <w:widowControl w:val="0"/>
              <w:spacing w:after="120" w:line="240" w:lineRule="auto"/>
              <w:jc w:val="left"/>
              <w:rPr>
                <w:rFonts w:ascii="Sylfaen" w:hAnsi="Sylfaen"/>
                <w:sz w:val="20"/>
                <w:szCs w:val="24"/>
              </w:rPr>
            </w:pPr>
            <w:r w:rsidRPr="00061D35">
              <w:rPr>
                <w:rFonts w:ascii="Sylfaen" w:hAnsi="Sylfaen"/>
                <w:sz w:val="20"/>
                <w:szCs w:val="24"/>
              </w:rPr>
              <w:t>ներկայացվող տեղեկությունների ձ</w:t>
            </w:r>
            <w:r w:rsidR="00CF05DC" w:rsidRPr="00061D35">
              <w:rPr>
                <w:rFonts w:ascii="Sylfaen" w:hAnsi="Sylfaen"/>
                <w:sz w:val="20"/>
                <w:szCs w:val="24"/>
              </w:rPr>
              <w:t>եւ</w:t>
            </w:r>
            <w:r w:rsidRPr="00061D35">
              <w:rPr>
                <w:rFonts w:ascii="Sylfaen" w:hAnsi="Sylfaen"/>
                <w:sz w:val="20"/>
                <w:szCs w:val="24"/>
              </w:rPr>
              <w:t xml:space="preserve">աչափն ու կառուցվածքը պետք է համապատասխանեն Էլեկտրոնային փաստաթղթերի </w:t>
            </w:r>
            <w:r w:rsidR="00CF05DC" w:rsidRPr="00061D35">
              <w:rPr>
                <w:rFonts w:ascii="Sylfaen" w:hAnsi="Sylfaen"/>
                <w:sz w:val="20"/>
                <w:szCs w:val="24"/>
              </w:rPr>
              <w:t>եւ</w:t>
            </w:r>
            <w:r w:rsidRPr="00061D35">
              <w:rPr>
                <w:rFonts w:ascii="Sylfaen" w:hAnsi="Sylfaen"/>
                <w:sz w:val="20"/>
                <w:szCs w:val="24"/>
              </w:rPr>
              <w:t xml:space="preserve"> տեղեկությունների ձ</w:t>
            </w:r>
            <w:r w:rsidR="00CF05DC" w:rsidRPr="00061D35">
              <w:rPr>
                <w:rFonts w:ascii="Sylfaen" w:hAnsi="Sylfaen"/>
                <w:sz w:val="20"/>
                <w:szCs w:val="24"/>
              </w:rPr>
              <w:t>եւ</w:t>
            </w:r>
            <w:r w:rsidRPr="00061D35">
              <w:rPr>
                <w:rFonts w:ascii="Sylfaen" w:hAnsi="Sylfaen"/>
                <w:sz w:val="20"/>
                <w:szCs w:val="24"/>
              </w:rPr>
              <w:t xml:space="preserve">աչափերի ու կառուցվածքների նկարագրությանը։ Էլեկտրոնային փաստաթղթի (տեղեկությունների) վավերապայմանները պետք է համապատասխանեն ազգային արտոնագրային գերատեսչությունների </w:t>
            </w:r>
            <w:r w:rsidR="00CF05DC" w:rsidRPr="00061D35">
              <w:rPr>
                <w:rFonts w:ascii="Sylfaen" w:hAnsi="Sylfaen"/>
                <w:sz w:val="20"/>
                <w:szCs w:val="24"/>
              </w:rPr>
              <w:t>եւ</w:t>
            </w:r>
            <w:r w:rsidRPr="00061D35">
              <w:rPr>
                <w:rFonts w:ascii="Sylfaen" w:hAnsi="Sylfaen"/>
                <w:sz w:val="20"/>
                <w:szCs w:val="24"/>
              </w:rPr>
              <w:t xml:space="preserve"> Հանձնաժողովի միջ</w:t>
            </w:r>
            <w:r w:rsidR="00CF05DC" w:rsidRPr="00061D35">
              <w:rPr>
                <w:rFonts w:ascii="Sylfaen" w:hAnsi="Sylfaen"/>
                <w:sz w:val="20"/>
                <w:szCs w:val="24"/>
              </w:rPr>
              <w:t>եւ</w:t>
            </w:r>
            <w:r w:rsidRPr="00061D35">
              <w:rPr>
                <w:rFonts w:ascii="Sylfaen" w:hAnsi="Sylfaen"/>
                <w:sz w:val="20"/>
                <w:szCs w:val="24"/>
              </w:rPr>
              <w:t xml:space="preserve"> տեղեկատվական փոխգործակցության կանոնակարգի IX բաժնով նախատեսված պահանջներին</w:t>
            </w:r>
          </w:p>
        </w:tc>
      </w:tr>
      <w:tr w:rsidR="00DC6AD9" w:rsidRPr="00061D35" w14:paraId="6958BA29" w14:textId="77777777" w:rsidTr="00061D35">
        <w:tc>
          <w:tcPr>
            <w:tcW w:w="1065" w:type="dxa"/>
            <w:tcBorders>
              <w:top w:val="single" w:sz="4" w:space="0" w:color="auto"/>
              <w:bottom w:val="single" w:sz="4" w:space="0" w:color="auto"/>
            </w:tcBorders>
            <w:shd w:val="clear" w:color="auto" w:fill="auto"/>
            <w:vAlign w:val="top"/>
          </w:tcPr>
          <w:p w14:paraId="14A01066"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6</w:t>
            </w:r>
          </w:p>
        </w:tc>
        <w:tc>
          <w:tcPr>
            <w:tcW w:w="2614" w:type="dxa"/>
            <w:tcBorders>
              <w:left w:val="single" w:sz="4" w:space="0" w:color="auto"/>
            </w:tcBorders>
            <w:shd w:val="clear" w:color="auto" w:fill="auto"/>
            <w:vAlign w:val="top"/>
          </w:tcPr>
          <w:p w14:paraId="5BA1D885"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նկարագրությունը</w:t>
            </w:r>
          </w:p>
        </w:tc>
        <w:tc>
          <w:tcPr>
            <w:tcW w:w="5818" w:type="dxa"/>
            <w:vAlign w:val="top"/>
          </w:tcPr>
          <w:p w14:paraId="6AFC3A62"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 xml:space="preserve">Միության ԱԾՏ հայտի (ԱԾՏ-ի օգտագործման իրավունքի մասին վկայականի տրման վերաբերյալ միջնորդության) մասին տեղեկությունները Միության տեղեկատվական պորտալում հրապարակելու համար կատարողը Հանձնաժողով է ուղարկում Ազգային արտոնագրային գերատեսչությունների </w:t>
            </w:r>
            <w:r w:rsidR="00CF05DC" w:rsidRPr="00061D35">
              <w:rPr>
                <w:rFonts w:ascii="Sylfaen" w:hAnsi="Sylfaen"/>
                <w:sz w:val="20"/>
                <w:szCs w:val="24"/>
              </w:rPr>
              <w:t>եւ</w:t>
            </w:r>
            <w:r w:rsidRPr="00061D35">
              <w:rPr>
                <w:rFonts w:ascii="Sylfaen" w:hAnsi="Sylfaen"/>
                <w:sz w:val="20"/>
                <w:szCs w:val="24"/>
              </w:rPr>
              <w:t xml:space="preserve"> Հանձնաժողովի միջ</w:t>
            </w:r>
            <w:r w:rsidR="00CF05DC" w:rsidRPr="00061D35">
              <w:rPr>
                <w:rFonts w:ascii="Sylfaen" w:hAnsi="Sylfaen"/>
                <w:sz w:val="20"/>
                <w:szCs w:val="24"/>
              </w:rPr>
              <w:t>եւ</w:t>
            </w:r>
            <w:r w:rsidRPr="00061D35">
              <w:rPr>
                <w:rFonts w:ascii="Sylfaen" w:hAnsi="Sylfaen"/>
                <w:sz w:val="20"/>
                <w:szCs w:val="24"/>
              </w:rPr>
              <w:t xml:space="preserve"> տեղեկատվական փոխգործակցության կանոնակարգին համապատասխան</w:t>
            </w:r>
          </w:p>
        </w:tc>
      </w:tr>
      <w:tr w:rsidR="00DC6AD9" w:rsidRPr="00061D35" w14:paraId="27BAEA72" w14:textId="77777777" w:rsidTr="00061D35">
        <w:tc>
          <w:tcPr>
            <w:tcW w:w="1065" w:type="dxa"/>
            <w:tcBorders>
              <w:top w:val="single" w:sz="4" w:space="0" w:color="auto"/>
            </w:tcBorders>
            <w:shd w:val="clear" w:color="auto" w:fill="auto"/>
            <w:vAlign w:val="top"/>
          </w:tcPr>
          <w:p w14:paraId="0BEA9AC7"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7</w:t>
            </w:r>
          </w:p>
        </w:tc>
        <w:tc>
          <w:tcPr>
            <w:tcW w:w="2614" w:type="dxa"/>
            <w:tcBorders>
              <w:left w:val="single" w:sz="4" w:space="0" w:color="auto"/>
            </w:tcBorders>
            <w:shd w:val="clear" w:color="auto" w:fill="auto"/>
            <w:vAlign w:val="top"/>
          </w:tcPr>
          <w:p w14:paraId="42407CA4"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Արդյունքները</w:t>
            </w:r>
          </w:p>
        </w:tc>
        <w:tc>
          <w:tcPr>
            <w:tcW w:w="5818" w:type="dxa"/>
            <w:vAlign w:val="top"/>
          </w:tcPr>
          <w:p w14:paraId="3EFA69D5"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 xml:space="preserve">Միության ԱԾՏ հայտի (ԱԾՏ-ի օգտագործման իրավունքի մասին վկայական տրամադրելու վերաբերյալ միջնորդության) մասին տեղեկությունները ներկայացվել են Հանձնաժողով՝ Միության տեղեկատվական պորտալում հրապարակման համար </w:t>
            </w:r>
          </w:p>
        </w:tc>
      </w:tr>
    </w:tbl>
    <w:p w14:paraId="48C0D7A1" w14:textId="77777777" w:rsidR="00DC6AD9" w:rsidRPr="00CF05DC" w:rsidRDefault="00DC6AD9" w:rsidP="00CF05DC">
      <w:pPr>
        <w:widowControl w:val="0"/>
        <w:spacing w:after="160"/>
        <w:rPr>
          <w:rFonts w:ascii="Sylfaen" w:hAnsi="Sylfaen"/>
          <w:sz w:val="24"/>
          <w:szCs w:val="24"/>
        </w:rPr>
      </w:pPr>
    </w:p>
    <w:p w14:paraId="291D0884"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10</w:t>
      </w:r>
    </w:p>
    <w:p w14:paraId="59DC7F4D"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 հայտի մասին տեղեկությունների ընդունում </w:t>
      </w:r>
      <w:r w:rsidR="00CF05DC">
        <w:rPr>
          <w:rFonts w:ascii="Sylfaen" w:hAnsi="Sylfaen"/>
          <w:sz w:val="24"/>
          <w:szCs w:val="24"/>
        </w:rPr>
        <w:t>եւ</w:t>
      </w:r>
      <w:r w:rsidRPr="00CF05DC">
        <w:rPr>
          <w:rFonts w:ascii="Sylfaen" w:hAnsi="Sylfaen"/>
          <w:sz w:val="24"/>
          <w:szCs w:val="24"/>
        </w:rPr>
        <w:t xml:space="preserve"> մշակում՝ հրապարակման համար» (P.SP.03.OPR.002) գործառնության նկարագրությունը</w:t>
      </w:r>
    </w:p>
    <w:tbl>
      <w:tblPr>
        <w:tblStyle w:val="TableGrid"/>
        <w:tblW w:w="9567" w:type="dxa"/>
        <w:tblLayout w:type="fixed"/>
        <w:tblLook w:val="0600" w:firstRow="0" w:lastRow="0" w:firstColumn="0" w:lastColumn="0" w:noHBand="1" w:noVBand="1"/>
      </w:tblPr>
      <w:tblGrid>
        <w:gridCol w:w="1063"/>
        <w:gridCol w:w="2686"/>
        <w:gridCol w:w="5818"/>
      </w:tblGrid>
      <w:tr w:rsidR="00DC6AD9" w:rsidRPr="00061D35" w14:paraId="3FBE92A4" w14:textId="77777777" w:rsidTr="00061D35">
        <w:trPr>
          <w:trHeight w:val="601"/>
          <w:tblHeader/>
        </w:trPr>
        <w:tc>
          <w:tcPr>
            <w:tcW w:w="1063" w:type="dxa"/>
            <w:shd w:val="clear" w:color="auto" w:fill="auto"/>
            <w:vAlign w:val="top"/>
          </w:tcPr>
          <w:p w14:paraId="7B0C9485"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Համարը՝ ը/կ</w:t>
            </w:r>
          </w:p>
        </w:tc>
        <w:tc>
          <w:tcPr>
            <w:tcW w:w="2686" w:type="dxa"/>
            <w:shd w:val="clear" w:color="auto" w:fill="auto"/>
            <w:vAlign w:val="top"/>
          </w:tcPr>
          <w:p w14:paraId="2CAAB392"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Տարրի նշագիրը</w:t>
            </w:r>
          </w:p>
        </w:tc>
        <w:tc>
          <w:tcPr>
            <w:tcW w:w="5818" w:type="dxa"/>
            <w:vAlign w:val="top"/>
          </w:tcPr>
          <w:p w14:paraId="2BB7A841"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Նկարագրությունը</w:t>
            </w:r>
          </w:p>
        </w:tc>
      </w:tr>
      <w:tr w:rsidR="00DC6AD9" w:rsidRPr="00061D35" w14:paraId="782C4C4D" w14:textId="77777777" w:rsidTr="00061D35">
        <w:trPr>
          <w:trHeight w:val="301"/>
          <w:tblHeader/>
        </w:trPr>
        <w:tc>
          <w:tcPr>
            <w:tcW w:w="1063" w:type="dxa"/>
            <w:shd w:val="clear" w:color="auto" w:fill="auto"/>
          </w:tcPr>
          <w:p w14:paraId="0D0C6CEE"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1</w:t>
            </w:r>
          </w:p>
        </w:tc>
        <w:tc>
          <w:tcPr>
            <w:tcW w:w="2686" w:type="dxa"/>
            <w:shd w:val="clear" w:color="auto" w:fill="auto"/>
          </w:tcPr>
          <w:p w14:paraId="30BBA7A6"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2</w:t>
            </w:r>
          </w:p>
        </w:tc>
        <w:tc>
          <w:tcPr>
            <w:tcW w:w="5818" w:type="dxa"/>
          </w:tcPr>
          <w:p w14:paraId="2A1B6632"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3</w:t>
            </w:r>
          </w:p>
        </w:tc>
      </w:tr>
      <w:tr w:rsidR="00DC6AD9" w:rsidRPr="00061D35" w14:paraId="7F03D6D6" w14:textId="77777777" w:rsidTr="00061D35">
        <w:trPr>
          <w:cantSplit/>
        </w:trPr>
        <w:tc>
          <w:tcPr>
            <w:tcW w:w="1063" w:type="dxa"/>
            <w:tcBorders>
              <w:bottom w:val="single" w:sz="4" w:space="0" w:color="auto"/>
            </w:tcBorders>
            <w:shd w:val="clear" w:color="auto" w:fill="auto"/>
            <w:vAlign w:val="top"/>
          </w:tcPr>
          <w:p w14:paraId="56781265"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1</w:t>
            </w:r>
          </w:p>
        </w:tc>
        <w:tc>
          <w:tcPr>
            <w:tcW w:w="2686" w:type="dxa"/>
            <w:tcBorders>
              <w:left w:val="single" w:sz="4" w:space="0" w:color="auto"/>
              <w:bottom w:val="single" w:sz="4" w:space="0" w:color="auto"/>
            </w:tcBorders>
            <w:shd w:val="clear" w:color="auto" w:fill="auto"/>
            <w:vAlign w:val="top"/>
          </w:tcPr>
          <w:p w14:paraId="5766803C"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Ծածկագրային նշագիրը</w:t>
            </w:r>
          </w:p>
        </w:tc>
        <w:tc>
          <w:tcPr>
            <w:tcW w:w="5818" w:type="dxa"/>
            <w:vAlign w:val="top"/>
          </w:tcPr>
          <w:p w14:paraId="12526BF2"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P.SP.03.OPR.002</w:t>
            </w:r>
          </w:p>
        </w:tc>
      </w:tr>
      <w:tr w:rsidR="00DC6AD9" w:rsidRPr="00061D35" w14:paraId="63FD9E8D" w14:textId="77777777" w:rsidTr="00061D35">
        <w:trPr>
          <w:cantSplit/>
        </w:trPr>
        <w:tc>
          <w:tcPr>
            <w:tcW w:w="1063" w:type="dxa"/>
            <w:tcBorders>
              <w:top w:val="single" w:sz="4" w:space="0" w:color="auto"/>
              <w:bottom w:val="single" w:sz="4" w:space="0" w:color="auto"/>
            </w:tcBorders>
            <w:shd w:val="clear" w:color="auto" w:fill="auto"/>
            <w:vAlign w:val="top"/>
          </w:tcPr>
          <w:p w14:paraId="5155CB39"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2</w:t>
            </w:r>
          </w:p>
        </w:tc>
        <w:tc>
          <w:tcPr>
            <w:tcW w:w="2686" w:type="dxa"/>
            <w:tcBorders>
              <w:left w:val="single" w:sz="4" w:space="0" w:color="auto"/>
            </w:tcBorders>
            <w:shd w:val="clear" w:color="auto" w:fill="auto"/>
            <w:vAlign w:val="top"/>
          </w:tcPr>
          <w:p w14:paraId="636230BB"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անվանումը</w:t>
            </w:r>
          </w:p>
        </w:tc>
        <w:tc>
          <w:tcPr>
            <w:tcW w:w="5818" w:type="dxa"/>
            <w:vAlign w:val="top"/>
          </w:tcPr>
          <w:p w14:paraId="48F46CC5"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 xml:space="preserve">Միության ԱԾՏ հայտի մասին տեղեկությունների ընդունում </w:t>
            </w:r>
            <w:r w:rsidR="00CF05DC" w:rsidRPr="00061D35">
              <w:rPr>
                <w:rFonts w:ascii="Sylfaen" w:hAnsi="Sylfaen"/>
                <w:sz w:val="20"/>
                <w:szCs w:val="24"/>
              </w:rPr>
              <w:t>եւ</w:t>
            </w:r>
            <w:r w:rsidRPr="00061D35">
              <w:rPr>
                <w:rFonts w:ascii="Sylfaen" w:hAnsi="Sylfaen"/>
                <w:sz w:val="20"/>
                <w:szCs w:val="24"/>
              </w:rPr>
              <w:t xml:space="preserve"> մշակում՝ հրապարակման համար</w:t>
            </w:r>
          </w:p>
        </w:tc>
      </w:tr>
      <w:tr w:rsidR="00DC6AD9" w:rsidRPr="00061D35" w14:paraId="434A5C1A" w14:textId="77777777" w:rsidTr="00061D35">
        <w:trPr>
          <w:cantSplit/>
        </w:trPr>
        <w:tc>
          <w:tcPr>
            <w:tcW w:w="1063" w:type="dxa"/>
            <w:tcBorders>
              <w:top w:val="single" w:sz="4" w:space="0" w:color="auto"/>
              <w:bottom w:val="single" w:sz="4" w:space="0" w:color="auto"/>
            </w:tcBorders>
            <w:shd w:val="clear" w:color="auto" w:fill="auto"/>
            <w:vAlign w:val="top"/>
          </w:tcPr>
          <w:p w14:paraId="13B87106"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3</w:t>
            </w:r>
          </w:p>
        </w:tc>
        <w:tc>
          <w:tcPr>
            <w:tcW w:w="2686" w:type="dxa"/>
            <w:tcBorders>
              <w:left w:val="single" w:sz="4" w:space="0" w:color="auto"/>
            </w:tcBorders>
            <w:shd w:val="clear" w:color="auto" w:fill="auto"/>
            <w:vAlign w:val="top"/>
          </w:tcPr>
          <w:p w14:paraId="25D4B8F1"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Կատարողը</w:t>
            </w:r>
          </w:p>
        </w:tc>
        <w:tc>
          <w:tcPr>
            <w:tcW w:w="5818" w:type="dxa"/>
            <w:vAlign w:val="top"/>
          </w:tcPr>
          <w:p w14:paraId="6CC7AD25"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Հանձնաժողով</w:t>
            </w:r>
          </w:p>
        </w:tc>
      </w:tr>
      <w:tr w:rsidR="00DC6AD9" w:rsidRPr="00061D35" w14:paraId="6D5B448A" w14:textId="77777777" w:rsidTr="00061D35">
        <w:trPr>
          <w:cantSplit/>
        </w:trPr>
        <w:tc>
          <w:tcPr>
            <w:tcW w:w="1063" w:type="dxa"/>
            <w:tcBorders>
              <w:top w:val="single" w:sz="4" w:space="0" w:color="auto"/>
              <w:bottom w:val="single" w:sz="4" w:space="0" w:color="auto"/>
            </w:tcBorders>
            <w:shd w:val="clear" w:color="auto" w:fill="auto"/>
            <w:vAlign w:val="top"/>
          </w:tcPr>
          <w:p w14:paraId="16BC2E6F"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4</w:t>
            </w:r>
          </w:p>
        </w:tc>
        <w:tc>
          <w:tcPr>
            <w:tcW w:w="2686" w:type="dxa"/>
            <w:tcBorders>
              <w:left w:val="single" w:sz="4" w:space="0" w:color="auto"/>
            </w:tcBorders>
            <w:shd w:val="clear" w:color="auto" w:fill="auto"/>
            <w:vAlign w:val="top"/>
          </w:tcPr>
          <w:p w14:paraId="4C4E1BC2"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Կատարման պայմանները</w:t>
            </w:r>
          </w:p>
        </w:tc>
        <w:tc>
          <w:tcPr>
            <w:tcW w:w="5818" w:type="dxa"/>
            <w:vAlign w:val="top"/>
          </w:tcPr>
          <w:p w14:paraId="6B8BCD99" w14:textId="77777777" w:rsidR="00DC6AD9" w:rsidRPr="00061D35" w:rsidRDefault="00DC6AD9" w:rsidP="00061D35">
            <w:pPr>
              <w:pStyle w:val="a3"/>
              <w:widowControl w:val="0"/>
              <w:spacing w:after="120" w:line="240" w:lineRule="auto"/>
              <w:jc w:val="left"/>
              <w:rPr>
                <w:rFonts w:ascii="Sylfaen" w:hAnsi="Sylfaen"/>
                <w:sz w:val="20"/>
                <w:szCs w:val="24"/>
              </w:rPr>
            </w:pPr>
            <w:r w:rsidRPr="00061D35">
              <w:rPr>
                <w:rFonts w:ascii="Sylfaen" w:hAnsi="Sylfaen"/>
                <w:sz w:val="20"/>
                <w:szCs w:val="24"/>
              </w:rPr>
              <w:t xml:space="preserve">կատարվում է Միության ԱԾՏ հայտի մասին տեղեկությունները հրապարակման համար կատարողի կողմից ստանալու դեպքում («Միության ԱԾՏ հայտի մասին տեղեկությունների ներկայացում՝ հրապարակման համար» (P.SP.03.OPR.001) գործառնություն) </w:t>
            </w:r>
          </w:p>
        </w:tc>
      </w:tr>
      <w:tr w:rsidR="00DC6AD9" w:rsidRPr="00061D35" w14:paraId="63ACAA9C" w14:textId="77777777" w:rsidTr="00061D35">
        <w:trPr>
          <w:cantSplit/>
        </w:trPr>
        <w:tc>
          <w:tcPr>
            <w:tcW w:w="1063" w:type="dxa"/>
            <w:tcBorders>
              <w:top w:val="single" w:sz="4" w:space="0" w:color="auto"/>
              <w:bottom w:val="single" w:sz="4" w:space="0" w:color="auto"/>
            </w:tcBorders>
            <w:shd w:val="clear" w:color="auto" w:fill="auto"/>
            <w:vAlign w:val="top"/>
          </w:tcPr>
          <w:p w14:paraId="616159F1"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5</w:t>
            </w:r>
          </w:p>
        </w:tc>
        <w:tc>
          <w:tcPr>
            <w:tcW w:w="2686" w:type="dxa"/>
            <w:tcBorders>
              <w:left w:val="single" w:sz="4" w:space="0" w:color="auto"/>
            </w:tcBorders>
            <w:shd w:val="clear" w:color="auto" w:fill="auto"/>
            <w:vAlign w:val="top"/>
          </w:tcPr>
          <w:p w14:paraId="6EC45D79"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Սահմանափակումները</w:t>
            </w:r>
          </w:p>
        </w:tc>
        <w:tc>
          <w:tcPr>
            <w:tcW w:w="5818" w:type="dxa"/>
            <w:vAlign w:val="top"/>
          </w:tcPr>
          <w:p w14:paraId="7E42CC83" w14:textId="77777777" w:rsidR="00DC6AD9" w:rsidRPr="00061D35" w:rsidRDefault="00DC6AD9" w:rsidP="00061D35">
            <w:pPr>
              <w:pStyle w:val="a3"/>
              <w:widowControl w:val="0"/>
              <w:spacing w:after="120" w:line="240" w:lineRule="auto"/>
              <w:jc w:val="left"/>
              <w:rPr>
                <w:rFonts w:ascii="Sylfaen" w:hAnsi="Sylfaen"/>
                <w:sz w:val="20"/>
                <w:szCs w:val="24"/>
              </w:rPr>
            </w:pPr>
            <w:r w:rsidRPr="00061D35">
              <w:rPr>
                <w:rFonts w:ascii="Sylfaen" w:hAnsi="Sylfaen"/>
                <w:sz w:val="20"/>
                <w:szCs w:val="24"/>
              </w:rPr>
              <w:t>տեղեկությունների ձ</w:t>
            </w:r>
            <w:r w:rsidR="00CF05DC" w:rsidRPr="00061D35">
              <w:rPr>
                <w:rFonts w:ascii="Sylfaen" w:hAnsi="Sylfaen"/>
                <w:sz w:val="20"/>
                <w:szCs w:val="24"/>
              </w:rPr>
              <w:t>եւ</w:t>
            </w:r>
            <w:r w:rsidRPr="00061D35">
              <w:rPr>
                <w:rFonts w:ascii="Sylfaen" w:hAnsi="Sylfaen"/>
                <w:sz w:val="20"/>
                <w:szCs w:val="24"/>
              </w:rPr>
              <w:t xml:space="preserve">աչափն ու կառուցվածքը պետք է համապատասխանեն էլեկտրոնային փաստաթղթերի </w:t>
            </w:r>
            <w:r w:rsidR="00CF05DC" w:rsidRPr="00061D35">
              <w:rPr>
                <w:rFonts w:ascii="Sylfaen" w:hAnsi="Sylfaen"/>
                <w:sz w:val="20"/>
                <w:szCs w:val="24"/>
              </w:rPr>
              <w:t>եւ</w:t>
            </w:r>
            <w:r w:rsidRPr="00061D35">
              <w:rPr>
                <w:rFonts w:ascii="Sylfaen" w:hAnsi="Sylfaen"/>
                <w:sz w:val="20"/>
                <w:szCs w:val="24"/>
              </w:rPr>
              <w:t xml:space="preserve"> տեղեկությունների ձ</w:t>
            </w:r>
            <w:r w:rsidR="00CF05DC" w:rsidRPr="00061D35">
              <w:rPr>
                <w:rFonts w:ascii="Sylfaen" w:hAnsi="Sylfaen"/>
                <w:sz w:val="20"/>
                <w:szCs w:val="24"/>
              </w:rPr>
              <w:t>եւ</w:t>
            </w:r>
            <w:r w:rsidRPr="00061D35">
              <w:rPr>
                <w:rFonts w:ascii="Sylfaen" w:hAnsi="Sylfaen"/>
                <w:sz w:val="20"/>
                <w:szCs w:val="24"/>
              </w:rPr>
              <w:t>աչափերի ու կառուցվածքների նկարագրությանը</w:t>
            </w:r>
          </w:p>
        </w:tc>
      </w:tr>
      <w:tr w:rsidR="00DC6AD9" w:rsidRPr="00061D35" w14:paraId="079060EA" w14:textId="77777777" w:rsidTr="00061D35">
        <w:trPr>
          <w:cantSplit/>
        </w:trPr>
        <w:tc>
          <w:tcPr>
            <w:tcW w:w="1063" w:type="dxa"/>
            <w:tcBorders>
              <w:top w:val="single" w:sz="4" w:space="0" w:color="auto"/>
              <w:bottom w:val="single" w:sz="4" w:space="0" w:color="auto"/>
            </w:tcBorders>
            <w:shd w:val="clear" w:color="auto" w:fill="auto"/>
            <w:vAlign w:val="top"/>
          </w:tcPr>
          <w:p w14:paraId="721A0799"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6</w:t>
            </w:r>
          </w:p>
        </w:tc>
        <w:tc>
          <w:tcPr>
            <w:tcW w:w="2686" w:type="dxa"/>
            <w:tcBorders>
              <w:left w:val="single" w:sz="4" w:space="0" w:color="auto"/>
            </w:tcBorders>
            <w:shd w:val="clear" w:color="auto" w:fill="auto"/>
            <w:vAlign w:val="top"/>
          </w:tcPr>
          <w:p w14:paraId="6BA26C1E"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նկարագրությունը</w:t>
            </w:r>
          </w:p>
        </w:tc>
        <w:tc>
          <w:tcPr>
            <w:tcW w:w="5818" w:type="dxa"/>
            <w:vAlign w:val="top"/>
          </w:tcPr>
          <w:p w14:paraId="511ABEB2"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 xml:space="preserve">կատարողն ընդունում է հրապարակման համար Միության ԱԾՏ հայտի մասին տեղեկությունները </w:t>
            </w:r>
            <w:r w:rsidR="00CF05DC" w:rsidRPr="00061D35">
              <w:rPr>
                <w:rFonts w:ascii="Sylfaen" w:hAnsi="Sylfaen"/>
                <w:sz w:val="20"/>
                <w:szCs w:val="24"/>
              </w:rPr>
              <w:t>եւ</w:t>
            </w:r>
            <w:r w:rsidRPr="00061D35">
              <w:rPr>
                <w:rFonts w:ascii="Sylfaen" w:hAnsi="Sylfaen"/>
                <w:sz w:val="20"/>
                <w:szCs w:val="24"/>
              </w:rPr>
              <w:t xml:space="preserve"> դրանք մշակում է Ազգային արտոնագրային գերատեսչությունների </w:t>
            </w:r>
            <w:r w:rsidR="00CF05DC" w:rsidRPr="00061D35">
              <w:rPr>
                <w:rFonts w:ascii="Sylfaen" w:hAnsi="Sylfaen"/>
                <w:sz w:val="20"/>
                <w:szCs w:val="24"/>
              </w:rPr>
              <w:t>եւ</w:t>
            </w:r>
            <w:r w:rsidRPr="00061D35">
              <w:rPr>
                <w:rFonts w:ascii="Sylfaen" w:hAnsi="Sylfaen"/>
                <w:sz w:val="20"/>
                <w:szCs w:val="24"/>
              </w:rPr>
              <w:t xml:space="preserve"> Հանձնաժողովի միջ</w:t>
            </w:r>
            <w:r w:rsidR="00CF05DC" w:rsidRPr="00061D35">
              <w:rPr>
                <w:rFonts w:ascii="Sylfaen" w:hAnsi="Sylfaen"/>
                <w:sz w:val="20"/>
                <w:szCs w:val="24"/>
              </w:rPr>
              <w:t>եւ</w:t>
            </w:r>
            <w:r w:rsidRPr="00061D35">
              <w:rPr>
                <w:rFonts w:ascii="Sylfaen" w:hAnsi="Sylfaen"/>
                <w:sz w:val="20"/>
                <w:szCs w:val="24"/>
              </w:rPr>
              <w:t xml:space="preserve"> տեղեկատվական փոխգործակցության կանոնակարգին համապատասխան։</w:t>
            </w:r>
          </w:p>
          <w:p w14:paraId="0A129FFD"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 xml:space="preserve">Մշակումը հաջողությամբ ավարտելու դեպքում կատարողը ներկայացման գերատեսչությանը ծանուցում է հրապարակման համար Միության ԱԾՏ հայտի մասին տեղեկությունների մշակման մասին՝ նշելով տեղեկությունների ավելացմանը համապատասխանող՝ տեղեկությունների մշակման արդյունքի ծածկագիրը՝ Ազգային արտոնագրային գերատեսչությունների </w:t>
            </w:r>
            <w:r w:rsidR="00CF05DC" w:rsidRPr="00061D35">
              <w:rPr>
                <w:rFonts w:ascii="Sylfaen" w:hAnsi="Sylfaen"/>
                <w:sz w:val="20"/>
                <w:szCs w:val="24"/>
              </w:rPr>
              <w:t>եւ</w:t>
            </w:r>
            <w:r w:rsidRPr="00061D35">
              <w:rPr>
                <w:rFonts w:ascii="Sylfaen" w:hAnsi="Sylfaen"/>
                <w:sz w:val="20"/>
                <w:szCs w:val="24"/>
              </w:rPr>
              <w:t xml:space="preserve"> Հանձնաժողովի միջ</w:t>
            </w:r>
            <w:r w:rsidR="00CF05DC" w:rsidRPr="00061D35">
              <w:rPr>
                <w:rFonts w:ascii="Sylfaen" w:hAnsi="Sylfaen"/>
                <w:sz w:val="20"/>
                <w:szCs w:val="24"/>
              </w:rPr>
              <w:t>եւ</w:t>
            </w:r>
            <w:r w:rsidRPr="00061D35">
              <w:rPr>
                <w:rFonts w:ascii="Sylfaen" w:hAnsi="Sylfaen"/>
                <w:sz w:val="20"/>
                <w:szCs w:val="24"/>
              </w:rPr>
              <w:t xml:space="preserve"> տեղեկատվական փոխգործակցության կանոնակարգին համապատասխան</w:t>
            </w:r>
          </w:p>
        </w:tc>
      </w:tr>
      <w:tr w:rsidR="00DC6AD9" w:rsidRPr="00061D35" w14:paraId="1840B81C" w14:textId="77777777" w:rsidTr="00061D35">
        <w:trPr>
          <w:cantSplit/>
        </w:trPr>
        <w:tc>
          <w:tcPr>
            <w:tcW w:w="1063" w:type="dxa"/>
            <w:tcBorders>
              <w:top w:val="single" w:sz="4" w:space="0" w:color="auto"/>
            </w:tcBorders>
            <w:shd w:val="clear" w:color="auto" w:fill="auto"/>
            <w:vAlign w:val="top"/>
          </w:tcPr>
          <w:p w14:paraId="48E2A6BB"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7</w:t>
            </w:r>
          </w:p>
        </w:tc>
        <w:tc>
          <w:tcPr>
            <w:tcW w:w="2686" w:type="dxa"/>
            <w:tcBorders>
              <w:left w:val="single" w:sz="4" w:space="0" w:color="auto"/>
            </w:tcBorders>
            <w:shd w:val="clear" w:color="auto" w:fill="auto"/>
            <w:vAlign w:val="top"/>
          </w:tcPr>
          <w:p w14:paraId="3A2336D7"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Արդյունքները</w:t>
            </w:r>
          </w:p>
        </w:tc>
        <w:tc>
          <w:tcPr>
            <w:tcW w:w="5818" w:type="dxa"/>
            <w:vAlign w:val="top"/>
          </w:tcPr>
          <w:p w14:paraId="73FBA6F3"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Հրապարակման համար Միության ԱԾՏ հայտի մասին տեղեկությունները մշակվել են, ներկայացման գերատեսչություն ուղարկվել է ներկայացված տեղեկությունների մշակման արդյունքների մասին ծանուցումը</w:t>
            </w:r>
          </w:p>
        </w:tc>
      </w:tr>
    </w:tbl>
    <w:p w14:paraId="05E3B928" w14:textId="77777777" w:rsidR="00DC6AD9" w:rsidRPr="00CF05DC" w:rsidRDefault="00DC6AD9" w:rsidP="00CF05DC">
      <w:pPr>
        <w:widowControl w:val="0"/>
        <w:spacing w:after="160"/>
        <w:rPr>
          <w:rFonts w:ascii="Sylfaen" w:hAnsi="Sylfaen"/>
          <w:sz w:val="24"/>
          <w:szCs w:val="24"/>
        </w:rPr>
      </w:pPr>
    </w:p>
    <w:p w14:paraId="0C42E2BD" w14:textId="77777777" w:rsidR="00061D35" w:rsidRDefault="00061D35">
      <w:pPr>
        <w:spacing w:line="276" w:lineRule="auto"/>
        <w:jc w:val="left"/>
        <w:rPr>
          <w:rFonts w:ascii="Sylfaen" w:eastAsia="Times New Roman" w:hAnsi="Sylfaen"/>
          <w:sz w:val="24"/>
          <w:szCs w:val="24"/>
        </w:rPr>
      </w:pPr>
      <w:r>
        <w:rPr>
          <w:rFonts w:ascii="Sylfaen" w:hAnsi="Sylfaen"/>
          <w:sz w:val="24"/>
        </w:rPr>
        <w:br w:type="page"/>
      </w:r>
    </w:p>
    <w:p w14:paraId="7D0130C4"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11</w:t>
      </w:r>
    </w:p>
    <w:p w14:paraId="31B8D3AD"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 հայտի մասին տեղեկությունների՝ Միության տեղեկատվական պորտալում հրապարակման ապահովում» (P.SP.03.OPR.003)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DC6AD9" w:rsidRPr="00061D35" w14:paraId="6E786EA2" w14:textId="77777777" w:rsidTr="00061D35">
        <w:trPr>
          <w:trHeight w:val="601"/>
          <w:tblHeader/>
        </w:trPr>
        <w:tc>
          <w:tcPr>
            <w:tcW w:w="1136" w:type="dxa"/>
            <w:shd w:val="clear" w:color="auto" w:fill="auto"/>
            <w:vAlign w:val="top"/>
          </w:tcPr>
          <w:p w14:paraId="1A9D7316"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Համարը՝ ը/կ</w:t>
            </w:r>
          </w:p>
        </w:tc>
        <w:tc>
          <w:tcPr>
            <w:tcW w:w="2685" w:type="dxa"/>
            <w:shd w:val="clear" w:color="auto" w:fill="auto"/>
            <w:vAlign w:val="top"/>
          </w:tcPr>
          <w:p w14:paraId="2554C14D"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Տարրի նշագիրը</w:t>
            </w:r>
          </w:p>
        </w:tc>
        <w:tc>
          <w:tcPr>
            <w:tcW w:w="5818" w:type="dxa"/>
            <w:vAlign w:val="top"/>
          </w:tcPr>
          <w:p w14:paraId="3F886430"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Նկարագրությունը</w:t>
            </w:r>
          </w:p>
        </w:tc>
      </w:tr>
      <w:tr w:rsidR="00DC6AD9" w:rsidRPr="00061D35" w14:paraId="30628933" w14:textId="77777777" w:rsidTr="00061D35">
        <w:trPr>
          <w:trHeight w:val="301"/>
          <w:tblHeader/>
        </w:trPr>
        <w:tc>
          <w:tcPr>
            <w:tcW w:w="1136" w:type="dxa"/>
            <w:shd w:val="clear" w:color="auto" w:fill="auto"/>
          </w:tcPr>
          <w:p w14:paraId="1D393DF5"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1</w:t>
            </w:r>
          </w:p>
        </w:tc>
        <w:tc>
          <w:tcPr>
            <w:tcW w:w="2685" w:type="dxa"/>
            <w:shd w:val="clear" w:color="auto" w:fill="auto"/>
          </w:tcPr>
          <w:p w14:paraId="380A9248"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2</w:t>
            </w:r>
          </w:p>
        </w:tc>
        <w:tc>
          <w:tcPr>
            <w:tcW w:w="5818" w:type="dxa"/>
          </w:tcPr>
          <w:p w14:paraId="089AA96E"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3</w:t>
            </w:r>
          </w:p>
        </w:tc>
      </w:tr>
      <w:tr w:rsidR="00DC6AD9" w:rsidRPr="00061D35" w14:paraId="2E4A5CF0" w14:textId="77777777" w:rsidTr="00061D35">
        <w:trPr>
          <w:cantSplit/>
        </w:trPr>
        <w:tc>
          <w:tcPr>
            <w:tcW w:w="1136" w:type="dxa"/>
            <w:tcBorders>
              <w:bottom w:val="single" w:sz="4" w:space="0" w:color="auto"/>
            </w:tcBorders>
            <w:shd w:val="clear" w:color="auto" w:fill="auto"/>
            <w:vAlign w:val="top"/>
          </w:tcPr>
          <w:p w14:paraId="4F3631C2"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1</w:t>
            </w:r>
          </w:p>
        </w:tc>
        <w:tc>
          <w:tcPr>
            <w:tcW w:w="2685" w:type="dxa"/>
            <w:tcBorders>
              <w:left w:val="single" w:sz="4" w:space="0" w:color="auto"/>
              <w:bottom w:val="single" w:sz="4" w:space="0" w:color="auto"/>
            </w:tcBorders>
            <w:shd w:val="clear" w:color="auto" w:fill="auto"/>
            <w:vAlign w:val="top"/>
          </w:tcPr>
          <w:p w14:paraId="6D1FBD36"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Ծածկագրային նշագիրը</w:t>
            </w:r>
          </w:p>
        </w:tc>
        <w:tc>
          <w:tcPr>
            <w:tcW w:w="5818" w:type="dxa"/>
            <w:vAlign w:val="top"/>
          </w:tcPr>
          <w:p w14:paraId="75AAA35F"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P.SP.03.OPR.003</w:t>
            </w:r>
          </w:p>
        </w:tc>
      </w:tr>
      <w:tr w:rsidR="00DC6AD9" w:rsidRPr="00061D35" w14:paraId="7E5DB7DE" w14:textId="77777777" w:rsidTr="00061D35">
        <w:trPr>
          <w:cantSplit/>
        </w:trPr>
        <w:tc>
          <w:tcPr>
            <w:tcW w:w="1136" w:type="dxa"/>
            <w:tcBorders>
              <w:top w:val="single" w:sz="4" w:space="0" w:color="auto"/>
              <w:bottom w:val="single" w:sz="4" w:space="0" w:color="auto"/>
            </w:tcBorders>
            <w:shd w:val="clear" w:color="auto" w:fill="auto"/>
            <w:vAlign w:val="top"/>
          </w:tcPr>
          <w:p w14:paraId="75DC2C8A"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2</w:t>
            </w:r>
          </w:p>
        </w:tc>
        <w:tc>
          <w:tcPr>
            <w:tcW w:w="2685" w:type="dxa"/>
            <w:tcBorders>
              <w:left w:val="single" w:sz="4" w:space="0" w:color="auto"/>
            </w:tcBorders>
            <w:shd w:val="clear" w:color="auto" w:fill="auto"/>
            <w:vAlign w:val="top"/>
          </w:tcPr>
          <w:p w14:paraId="1AA5A3AB"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անվանումը</w:t>
            </w:r>
          </w:p>
        </w:tc>
        <w:tc>
          <w:tcPr>
            <w:tcW w:w="5818" w:type="dxa"/>
            <w:vAlign w:val="top"/>
          </w:tcPr>
          <w:p w14:paraId="5F84A293"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Միության ԱԾՏ հայտի մասին տեղեկությունների՝ Միության տեղեկատվական պորտալում հրապարակման ապահովում</w:t>
            </w:r>
          </w:p>
        </w:tc>
      </w:tr>
      <w:tr w:rsidR="00DC6AD9" w:rsidRPr="00061D35" w14:paraId="1BF38C79" w14:textId="77777777" w:rsidTr="00061D35">
        <w:trPr>
          <w:cantSplit/>
        </w:trPr>
        <w:tc>
          <w:tcPr>
            <w:tcW w:w="1136" w:type="dxa"/>
            <w:tcBorders>
              <w:top w:val="single" w:sz="4" w:space="0" w:color="auto"/>
              <w:bottom w:val="single" w:sz="4" w:space="0" w:color="auto"/>
            </w:tcBorders>
            <w:shd w:val="clear" w:color="auto" w:fill="auto"/>
            <w:vAlign w:val="top"/>
          </w:tcPr>
          <w:p w14:paraId="6C63B103"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3</w:t>
            </w:r>
          </w:p>
        </w:tc>
        <w:tc>
          <w:tcPr>
            <w:tcW w:w="2685" w:type="dxa"/>
            <w:tcBorders>
              <w:left w:val="single" w:sz="4" w:space="0" w:color="auto"/>
            </w:tcBorders>
            <w:shd w:val="clear" w:color="auto" w:fill="auto"/>
            <w:vAlign w:val="top"/>
          </w:tcPr>
          <w:p w14:paraId="478AB98C"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Կատարողը</w:t>
            </w:r>
          </w:p>
        </w:tc>
        <w:tc>
          <w:tcPr>
            <w:tcW w:w="5818" w:type="dxa"/>
            <w:vAlign w:val="top"/>
          </w:tcPr>
          <w:p w14:paraId="2FFD1AA2"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Հանձնաժողով</w:t>
            </w:r>
          </w:p>
        </w:tc>
      </w:tr>
      <w:tr w:rsidR="00DC6AD9" w:rsidRPr="00061D35" w14:paraId="12AE7494" w14:textId="77777777" w:rsidTr="00061D35">
        <w:trPr>
          <w:cantSplit/>
        </w:trPr>
        <w:tc>
          <w:tcPr>
            <w:tcW w:w="1136" w:type="dxa"/>
            <w:tcBorders>
              <w:top w:val="single" w:sz="4" w:space="0" w:color="auto"/>
              <w:bottom w:val="single" w:sz="4" w:space="0" w:color="auto"/>
            </w:tcBorders>
            <w:shd w:val="clear" w:color="auto" w:fill="auto"/>
            <w:vAlign w:val="top"/>
          </w:tcPr>
          <w:p w14:paraId="6960CCB4"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4</w:t>
            </w:r>
          </w:p>
        </w:tc>
        <w:tc>
          <w:tcPr>
            <w:tcW w:w="2685" w:type="dxa"/>
            <w:tcBorders>
              <w:left w:val="single" w:sz="4" w:space="0" w:color="auto"/>
            </w:tcBorders>
            <w:shd w:val="clear" w:color="auto" w:fill="auto"/>
            <w:vAlign w:val="top"/>
          </w:tcPr>
          <w:p w14:paraId="419A11EC"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Կատարման պայմանները</w:t>
            </w:r>
          </w:p>
        </w:tc>
        <w:tc>
          <w:tcPr>
            <w:tcW w:w="5818" w:type="dxa"/>
            <w:vAlign w:val="top"/>
          </w:tcPr>
          <w:p w14:paraId="4EAE603A" w14:textId="77777777" w:rsidR="00DC6AD9" w:rsidRPr="00061D35" w:rsidRDefault="00DC6AD9" w:rsidP="00061D35">
            <w:pPr>
              <w:pStyle w:val="a3"/>
              <w:widowControl w:val="0"/>
              <w:spacing w:after="120" w:line="240" w:lineRule="auto"/>
              <w:jc w:val="left"/>
              <w:rPr>
                <w:rFonts w:ascii="Sylfaen" w:hAnsi="Sylfaen"/>
                <w:sz w:val="20"/>
                <w:szCs w:val="24"/>
              </w:rPr>
            </w:pPr>
            <w:r w:rsidRPr="00061D35">
              <w:rPr>
                <w:rFonts w:ascii="Sylfaen" w:hAnsi="Sylfaen"/>
                <w:sz w:val="20"/>
                <w:szCs w:val="24"/>
              </w:rPr>
              <w:t xml:space="preserve">կատարվում է հրապարակման համար Միության ԱԾՏ հայտի մասին տեղեկությունները հաջողությամբ մշակելու դեպքում («Միության ԱԾՏ հայտի մասին տեղեկությունների ընդունում </w:t>
            </w:r>
            <w:r w:rsidR="00CF05DC" w:rsidRPr="00061D35">
              <w:rPr>
                <w:rFonts w:ascii="Sylfaen" w:hAnsi="Sylfaen"/>
                <w:sz w:val="20"/>
                <w:szCs w:val="24"/>
              </w:rPr>
              <w:t>եւ</w:t>
            </w:r>
            <w:r w:rsidRPr="00061D35">
              <w:rPr>
                <w:rFonts w:ascii="Sylfaen" w:hAnsi="Sylfaen"/>
                <w:sz w:val="20"/>
                <w:szCs w:val="24"/>
              </w:rPr>
              <w:t xml:space="preserve"> մշակում՝ հրապարակման համար» (P.SP.03.OPR.002) գործառնություն)</w:t>
            </w:r>
          </w:p>
        </w:tc>
      </w:tr>
      <w:tr w:rsidR="00DC6AD9" w:rsidRPr="00061D35" w14:paraId="0E69DC86" w14:textId="77777777" w:rsidTr="00061D35">
        <w:trPr>
          <w:cantSplit/>
        </w:trPr>
        <w:tc>
          <w:tcPr>
            <w:tcW w:w="1136" w:type="dxa"/>
            <w:tcBorders>
              <w:top w:val="single" w:sz="4" w:space="0" w:color="auto"/>
              <w:bottom w:val="single" w:sz="4" w:space="0" w:color="auto"/>
            </w:tcBorders>
            <w:shd w:val="clear" w:color="auto" w:fill="auto"/>
            <w:vAlign w:val="top"/>
          </w:tcPr>
          <w:p w14:paraId="49BB0DA2"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5</w:t>
            </w:r>
          </w:p>
        </w:tc>
        <w:tc>
          <w:tcPr>
            <w:tcW w:w="2685" w:type="dxa"/>
            <w:tcBorders>
              <w:left w:val="single" w:sz="4" w:space="0" w:color="auto"/>
            </w:tcBorders>
            <w:shd w:val="clear" w:color="auto" w:fill="auto"/>
            <w:vAlign w:val="top"/>
          </w:tcPr>
          <w:p w14:paraId="2806DEB6"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Սահմանափակումները</w:t>
            </w:r>
          </w:p>
        </w:tc>
        <w:tc>
          <w:tcPr>
            <w:tcW w:w="5818" w:type="dxa"/>
            <w:vAlign w:val="top"/>
          </w:tcPr>
          <w:p w14:paraId="2A9AC44F" w14:textId="77777777" w:rsidR="00DC6AD9" w:rsidRPr="00061D35" w:rsidRDefault="00DC6AD9" w:rsidP="00061D35">
            <w:pPr>
              <w:pStyle w:val="a3"/>
              <w:widowControl w:val="0"/>
              <w:spacing w:after="120" w:line="240" w:lineRule="auto"/>
              <w:jc w:val="left"/>
              <w:rPr>
                <w:rFonts w:ascii="Sylfaen" w:hAnsi="Sylfaen"/>
                <w:sz w:val="20"/>
                <w:szCs w:val="24"/>
              </w:rPr>
            </w:pPr>
            <w:r w:rsidRPr="00061D35">
              <w:rPr>
                <w:rFonts w:ascii="Sylfaen" w:hAnsi="Sylfaen"/>
                <w:sz w:val="20"/>
                <w:szCs w:val="24"/>
              </w:rPr>
              <w:t>–</w:t>
            </w:r>
          </w:p>
        </w:tc>
      </w:tr>
      <w:tr w:rsidR="00DC6AD9" w:rsidRPr="00061D35" w14:paraId="00C164F5" w14:textId="77777777" w:rsidTr="00061D35">
        <w:trPr>
          <w:cantSplit/>
        </w:trPr>
        <w:tc>
          <w:tcPr>
            <w:tcW w:w="1136" w:type="dxa"/>
            <w:tcBorders>
              <w:top w:val="single" w:sz="4" w:space="0" w:color="auto"/>
              <w:bottom w:val="single" w:sz="4" w:space="0" w:color="auto"/>
            </w:tcBorders>
            <w:shd w:val="clear" w:color="auto" w:fill="auto"/>
            <w:vAlign w:val="top"/>
          </w:tcPr>
          <w:p w14:paraId="0E3DC1A5"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6</w:t>
            </w:r>
          </w:p>
        </w:tc>
        <w:tc>
          <w:tcPr>
            <w:tcW w:w="2685" w:type="dxa"/>
            <w:tcBorders>
              <w:left w:val="single" w:sz="4" w:space="0" w:color="auto"/>
            </w:tcBorders>
            <w:shd w:val="clear" w:color="auto" w:fill="auto"/>
            <w:vAlign w:val="top"/>
          </w:tcPr>
          <w:p w14:paraId="723A9CEC"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նկարագրությունը</w:t>
            </w:r>
          </w:p>
        </w:tc>
        <w:tc>
          <w:tcPr>
            <w:tcW w:w="5818" w:type="dxa"/>
            <w:vAlign w:val="top"/>
          </w:tcPr>
          <w:p w14:paraId="4DA2FC99"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կատարողն ապահովում է Միության ԱԾՏ հայտի մասին տեղեկությունների հրապարակումը Միության տեղեկատվական պորտալում</w:t>
            </w:r>
          </w:p>
        </w:tc>
      </w:tr>
      <w:tr w:rsidR="00DC6AD9" w:rsidRPr="00061D35" w14:paraId="5AF7F653" w14:textId="77777777" w:rsidTr="00061D35">
        <w:trPr>
          <w:cantSplit/>
        </w:trPr>
        <w:tc>
          <w:tcPr>
            <w:tcW w:w="1136" w:type="dxa"/>
            <w:tcBorders>
              <w:top w:val="single" w:sz="4" w:space="0" w:color="auto"/>
            </w:tcBorders>
            <w:shd w:val="clear" w:color="auto" w:fill="auto"/>
            <w:vAlign w:val="top"/>
          </w:tcPr>
          <w:p w14:paraId="164AC9A6"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7</w:t>
            </w:r>
          </w:p>
        </w:tc>
        <w:tc>
          <w:tcPr>
            <w:tcW w:w="2685" w:type="dxa"/>
            <w:tcBorders>
              <w:left w:val="single" w:sz="4" w:space="0" w:color="auto"/>
            </w:tcBorders>
            <w:shd w:val="clear" w:color="auto" w:fill="auto"/>
            <w:vAlign w:val="top"/>
          </w:tcPr>
          <w:p w14:paraId="4E269316"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Արդյունքները</w:t>
            </w:r>
          </w:p>
        </w:tc>
        <w:tc>
          <w:tcPr>
            <w:tcW w:w="5818" w:type="dxa"/>
            <w:vAlign w:val="top"/>
          </w:tcPr>
          <w:p w14:paraId="38E597A9"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Միության ԱԾՏ հայտի մասին տեղեկությունները հրապարակվել են  Միության տեղեկատվական պորտալում</w:t>
            </w:r>
          </w:p>
        </w:tc>
      </w:tr>
    </w:tbl>
    <w:p w14:paraId="75B1B660" w14:textId="77777777" w:rsidR="00DC6AD9" w:rsidRPr="00CF05DC" w:rsidRDefault="00DC6AD9" w:rsidP="00CF05DC">
      <w:pPr>
        <w:widowControl w:val="0"/>
        <w:spacing w:after="160"/>
        <w:rPr>
          <w:rFonts w:ascii="Sylfaen" w:hAnsi="Sylfaen"/>
          <w:sz w:val="24"/>
          <w:szCs w:val="24"/>
        </w:rPr>
      </w:pPr>
    </w:p>
    <w:p w14:paraId="3DAE741D" w14:textId="77777777" w:rsidR="00061D35" w:rsidRDefault="00061D35">
      <w:pPr>
        <w:spacing w:line="276" w:lineRule="auto"/>
        <w:jc w:val="left"/>
        <w:rPr>
          <w:rFonts w:ascii="Sylfaen" w:eastAsia="Times New Roman" w:hAnsi="Sylfaen"/>
          <w:sz w:val="24"/>
          <w:szCs w:val="24"/>
        </w:rPr>
      </w:pPr>
      <w:r>
        <w:rPr>
          <w:rFonts w:ascii="Sylfaen" w:hAnsi="Sylfaen"/>
          <w:sz w:val="24"/>
        </w:rPr>
        <w:br w:type="page"/>
      </w:r>
    </w:p>
    <w:p w14:paraId="68A96475"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12</w:t>
      </w:r>
    </w:p>
    <w:p w14:paraId="457FDA3C"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 հայտի մասին տեղեկությունների մշակման արդյունքների մասին ծանուցման ստացում հրապարակման համար» (P.SP.03.OPR.004)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DC6AD9" w:rsidRPr="00061D35" w14:paraId="5DE88E4A" w14:textId="77777777" w:rsidTr="00061D35">
        <w:trPr>
          <w:trHeight w:val="601"/>
          <w:tblHeader/>
        </w:trPr>
        <w:tc>
          <w:tcPr>
            <w:tcW w:w="1127" w:type="dxa"/>
            <w:shd w:val="clear" w:color="auto" w:fill="auto"/>
            <w:vAlign w:val="top"/>
          </w:tcPr>
          <w:p w14:paraId="54E401B1"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Համարը՝ ը/կ</w:t>
            </w:r>
          </w:p>
        </w:tc>
        <w:tc>
          <w:tcPr>
            <w:tcW w:w="2835" w:type="dxa"/>
            <w:shd w:val="clear" w:color="auto" w:fill="auto"/>
            <w:vAlign w:val="top"/>
          </w:tcPr>
          <w:p w14:paraId="4A21D198"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Տարրի նշագիրը</w:t>
            </w:r>
          </w:p>
        </w:tc>
        <w:tc>
          <w:tcPr>
            <w:tcW w:w="5818" w:type="dxa"/>
            <w:vAlign w:val="top"/>
          </w:tcPr>
          <w:p w14:paraId="0E729C73"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Նկարագրությունը</w:t>
            </w:r>
          </w:p>
        </w:tc>
      </w:tr>
      <w:tr w:rsidR="00DC6AD9" w:rsidRPr="00061D35" w14:paraId="07A0AAEF" w14:textId="77777777" w:rsidTr="00061D35">
        <w:trPr>
          <w:trHeight w:val="301"/>
          <w:tblHeader/>
        </w:trPr>
        <w:tc>
          <w:tcPr>
            <w:tcW w:w="1127" w:type="dxa"/>
            <w:shd w:val="clear" w:color="auto" w:fill="auto"/>
          </w:tcPr>
          <w:p w14:paraId="3DA794A9"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1</w:t>
            </w:r>
          </w:p>
        </w:tc>
        <w:tc>
          <w:tcPr>
            <w:tcW w:w="2835" w:type="dxa"/>
            <w:shd w:val="clear" w:color="auto" w:fill="auto"/>
          </w:tcPr>
          <w:p w14:paraId="60FEE0D3"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2</w:t>
            </w:r>
          </w:p>
        </w:tc>
        <w:tc>
          <w:tcPr>
            <w:tcW w:w="5818" w:type="dxa"/>
          </w:tcPr>
          <w:p w14:paraId="2D03D8CB"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3</w:t>
            </w:r>
          </w:p>
        </w:tc>
      </w:tr>
      <w:tr w:rsidR="00DC6AD9" w:rsidRPr="00061D35" w14:paraId="2224F548" w14:textId="77777777" w:rsidTr="00061D35">
        <w:trPr>
          <w:cantSplit/>
        </w:trPr>
        <w:tc>
          <w:tcPr>
            <w:tcW w:w="1127" w:type="dxa"/>
            <w:tcBorders>
              <w:bottom w:val="single" w:sz="4" w:space="0" w:color="auto"/>
            </w:tcBorders>
            <w:shd w:val="clear" w:color="auto" w:fill="auto"/>
            <w:vAlign w:val="top"/>
          </w:tcPr>
          <w:p w14:paraId="39CA355E"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1</w:t>
            </w:r>
          </w:p>
        </w:tc>
        <w:tc>
          <w:tcPr>
            <w:tcW w:w="2835" w:type="dxa"/>
            <w:tcBorders>
              <w:left w:val="single" w:sz="4" w:space="0" w:color="auto"/>
              <w:bottom w:val="single" w:sz="4" w:space="0" w:color="auto"/>
            </w:tcBorders>
            <w:shd w:val="clear" w:color="auto" w:fill="auto"/>
            <w:vAlign w:val="top"/>
          </w:tcPr>
          <w:p w14:paraId="1D6E26E0"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Ծածկագրային նշագիրը</w:t>
            </w:r>
          </w:p>
        </w:tc>
        <w:tc>
          <w:tcPr>
            <w:tcW w:w="5818" w:type="dxa"/>
            <w:vAlign w:val="top"/>
          </w:tcPr>
          <w:p w14:paraId="25D61D0B"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P.SP.03.OPR.004</w:t>
            </w:r>
          </w:p>
        </w:tc>
      </w:tr>
      <w:tr w:rsidR="00DC6AD9" w:rsidRPr="00061D35" w14:paraId="3AE30C1A" w14:textId="77777777" w:rsidTr="00061D35">
        <w:trPr>
          <w:cantSplit/>
        </w:trPr>
        <w:tc>
          <w:tcPr>
            <w:tcW w:w="1127" w:type="dxa"/>
            <w:tcBorders>
              <w:top w:val="single" w:sz="4" w:space="0" w:color="auto"/>
              <w:bottom w:val="single" w:sz="4" w:space="0" w:color="auto"/>
            </w:tcBorders>
            <w:shd w:val="clear" w:color="auto" w:fill="auto"/>
            <w:vAlign w:val="top"/>
          </w:tcPr>
          <w:p w14:paraId="7EE28D2A"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2</w:t>
            </w:r>
          </w:p>
        </w:tc>
        <w:tc>
          <w:tcPr>
            <w:tcW w:w="2835" w:type="dxa"/>
            <w:tcBorders>
              <w:left w:val="single" w:sz="4" w:space="0" w:color="auto"/>
            </w:tcBorders>
            <w:shd w:val="clear" w:color="auto" w:fill="auto"/>
            <w:vAlign w:val="top"/>
          </w:tcPr>
          <w:p w14:paraId="544E856F"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անվանումը</w:t>
            </w:r>
          </w:p>
        </w:tc>
        <w:tc>
          <w:tcPr>
            <w:tcW w:w="5818" w:type="dxa"/>
            <w:vAlign w:val="top"/>
          </w:tcPr>
          <w:p w14:paraId="6361D2DB"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Միության ԱԾՏ հայտի մասին տեղեկությունների մշակման արդյունքների մասին ծանուցման ստացում՝ հրապարակման համար</w:t>
            </w:r>
          </w:p>
        </w:tc>
      </w:tr>
      <w:tr w:rsidR="00DC6AD9" w:rsidRPr="00061D35" w14:paraId="4C7999C7" w14:textId="77777777" w:rsidTr="00061D35">
        <w:trPr>
          <w:cantSplit/>
        </w:trPr>
        <w:tc>
          <w:tcPr>
            <w:tcW w:w="1127" w:type="dxa"/>
            <w:tcBorders>
              <w:top w:val="single" w:sz="4" w:space="0" w:color="auto"/>
              <w:bottom w:val="single" w:sz="4" w:space="0" w:color="auto"/>
            </w:tcBorders>
            <w:shd w:val="clear" w:color="auto" w:fill="auto"/>
            <w:vAlign w:val="top"/>
          </w:tcPr>
          <w:p w14:paraId="3354148B"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3</w:t>
            </w:r>
          </w:p>
        </w:tc>
        <w:tc>
          <w:tcPr>
            <w:tcW w:w="2835" w:type="dxa"/>
            <w:tcBorders>
              <w:left w:val="single" w:sz="4" w:space="0" w:color="auto"/>
            </w:tcBorders>
            <w:shd w:val="clear" w:color="auto" w:fill="auto"/>
            <w:vAlign w:val="top"/>
          </w:tcPr>
          <w:p w14:paraId="3BA4DCD5"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Կատարողը</w:t>
            </w:r>
          </w:p>
        </w:tc>
        <w:tc>
          <w:tcPr>
            <w:tcW w:w="5818" w:type="dxa"/>
            <w:vAlign w:val="top"/>
          </w:tcPr>
          <w:p w14:paraId="3EB8A408"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ներկայացման գերատեսչություն</w:t>
            </w:r>
          </w:p>
        </w:tc>
      </w:tr>
      <w:tr w:rsidR="00DC6AD9" w:rsidRPr="00061D35" w14:paraId="763F2650" w14:textId="77777777" w:rsidTr="00061D35">
        <w:trPr>
          <w:cantSplit/>
        </w:trPr>
        <w:tc>
          <w:tcPr>
            <w:tcW w:w="1127" w:type="dxa"/>
            <w:tcBorders>
              <w:top w:val="single" w:sz="4" w:space="0" w:color="auto"/>
              <w:bottom w:val="single" w:sz="4" w:space="0" w:color="auto"/>
            </w:tcBorders>
            <w:shd w:val="clear" w:color="auto" w:fill="auto"/>
            <w:vAlign w:val="top"/>
          </w:tcPr>
          <w:p w14:paraId="700D3D15"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4</w:t>
            </w:r>
          </w:p>
        </w:tc>
        <w:tc>
          <w:tcPr>
            <w:tcW w:w="2835" w:type="dxa"/>
            <w:tcBorders>
              <w:left w:val="single" w:sz="4" w:space="0" w:color="auto"/>
            </w:tcBorders>
            <w:shd w:val="clear" w:color="auto" w:fill="auto"/>
            <w:vAlign w:val="top"/>
          </w:tcPr>
          <w:p w14:paraId="46ED4E02"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Կատարման պայմանները</w:t>
            </w:r>
          </w:p>
        </w:tc>
        <w:tc>
          <w:tcPr>
            <w:tcW w:w="5818" w:type="dxa"/>
            <w:vAlign w:val="top"/>
          </w:tcPr>
          <w:p w14:paraId="18D6747A" w14:textId="77777777" w:rsidR="00DC6AD9" w:rsidRPr="00061D35" w:rsidRDefault="00DC6AD9" w:rsidP="00061D35">
            <w:pPr>
              <w:pStyle w:val="a3"/>
              <w:widowControl w:val="0"/>
              <w:spacing w:after="120" w:line="240" w:lineRule="auto"/>
              <w:jc w:val="left"/>
              <w:rPr>
                <w:rFonts w:ascii="Sylfaen" w:hAnsi="Sylfaen"/>
                <w:sz w:val="20"/>
                <w:szCs w:val="24"/>
              </w:rPr>
            </w:pPr>
            <w:r w:rsidRPr="00061D35">
              <w:rPr>
                <w:rFonts w:ascii="Sylfaen" w:hAnsi="Sylfaen"/>
                <w:sz w:val="20"/>
                <w:szCs w:val="24"/>
              </w:rPr>
              <w:t xml:space="preserve">կատարվում է հրապարակման համար Միության ԱԾՏ հայտի մասին տեղեկությունների մշակման արդյունքների վերաբերյալ ծանուցումը կատարողի կողմից ստանալու դեպքում («Միության ԱԾՏ հայտի մասին տեղեկությունների ընդունում </w:t>
            </w:r>
            <w:r w:rsidR="00CF05DC" w:rsidRPr="00061D35">
              <w:rPr>
                <w:rFonts w:ascii="Sylfaen" w:hAnsi="Sylfaen"/>
                <w:sz w:val="20"/>
                <w:szCs w:val="24"/>
              </w:rPr>
              <w:t>եւ</w:t>
            </w:r>
            <w:r w:rsidRPr="00061D35">
              <w:rPr>
                <w:rFonts w:ascii="Sylfaen" w:hAnsi="Sylfaen"/>
                <w:sz w:val="20"/>
                <w:szCs w:val="24"/>
              </w:rPr>
              <w:t xml:space="preserve"> մշակում՝ հրապարակման համար» (P.SP.03.OPR.002) գործառնություն)</w:t>
            </w:r>
          </w:p>
        </w:tc>
      </w:tr>
      <w:tr w:rsidR="00DC6AD9" w:rsidRPr="00061D35" w14:paraId="3E1AD32F" w14:textId="77777777" w:rsidTr="00061D35">
        <w:trPr>
          <w:cantSplit/>
        </w:trPr>
        <w:tc>
          <w:tcPr>
            <w:tcW w:w="1127" w:type="dxa"/>
            <w:tcBorders>
              <w:top w:val="single" w:sz="4" w:space="0" w:color="auto"/>
              <w:bottom w:val="single" w:sz="4" w:space="0" w:color="auto"/>
            </w:tcBorders>
            <w:shd w:val="clear" w:color="auto" w:fill="auto"/>
            <w:vAlign w:val="top"/>
          </w:tcPr>
          <w:p w14:paraId="6FADBB87"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5</w:t>
            </w:r>
          </w:p>
        </w:tc>
        <w:tc>
          <w:tcPr>
            <w:tcW w:w="2835" w:type="dxa"/>
            <w:tcBorders>
              <w:left w:val="single" w:sz="4" w:space="0" w:color="auto"/>
            </w:tcBorders>
            <w:shd w:val="clear" w:color="auto" w:fill="auto"/>
            <w:vAlign w:val="top"/>
          </w:tcPr>
          <w:p w14:paraId="77001C9B"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Սահմանափակումները</w:t>
            </w:r>
          </w:p>
        </w:tc>
        <w:tc>
          <w:tcPr>
            <w:tcW w:w="5818" w:type="dxa"/>
            <w:vAlign w:val="top"/>
          </w:tcPr>
          <w:p w14:paraId="5A565C2B" w14:textId="77777777" w:rsidR="00DC6AD9" w:rsidRPr="00061D35" w:rsidRDefault="00DC6AD9" w:rsidP="00061D35">
            <w:pPr>
              <w:pStyle w:val="a3"/>
              <w:widowControl w:val="0"/>
              <w:spacing w:after="120" w:line="240" w:lineRule="auto"/>
              <w:jc w:val="left"/>
              <w:rPr>
                <w:rFonts w:ascii="Sylfaen" w:hAnsi="Sylfaen"/>
                <w:sz w:val="20"/>
                <w:szCs w:val="24"/>
              </w:rPr>
            </w:pPr>
            <w:r w:rsidRPr="00061D35">
              <w:rPr>
                <w:rFonts w:ascii="Sylfaen" w:hAnsi="Sylfaen"/>
                <w:sz w:val="20"/>
                <w:szCs w:val="24"/>
              </w:rPr>
              <w:t>ներկայացված տեղեկությունների ձ</w:t>
            </w:r>
            <w:r w:rsidR="00CF05DC" w:rsidRPr="00061D35">
              <w:rPr>
                <w:rFonts w:ascii="Sylfaen" w:hAnsi="Sylfaen"/>
                <w:sz w:val="20"/>
                <w:szCs w:val="24"/>
              </w:rPr>
              <w:t>եւ</w:t>
            </w:r>
            <w:r w:rsidRPr="00061D35">
              <w:rPr>
                <w:rFonts w:ascii="Sylfaen" w:hAnsi="Sylfaen"/>
                <w:sz w:val="20"/>
                <w:szCs w:val="24"/>
              </w:rPr>
              <w:t xml:space="preserve">աչափն ու կառուցվածքը պետք է համապատասխանեն Էլեկտրոնային փաստաթղթերի </w:t>
            </w:r>
            <w:r w:rsidR="00CF05DC" w:rsidRPr="00061D35">
              <w:rPr>
                <w:rFonts w:ascii="Sylfaen" w:hAnsi="Sylfaen"/>
                <w:sz w:val="20"/>
                <w:szCs w:val="24"/>
              </w:rPr>
              <w:t>եւ</w:t>
            </w:r>
            <w:r w:rsidRPr="00061D35">
              <w:rPr>
                <w:rFonts w:ascii="Sylfaen" w:hAnsi="Sylfaen"/>
                <w:sz w:val="20"/>
                <w:szCs w:val="24"/>
              </w:rPr>
              <w:t xml:space="preserve"> տեղեկությունների ձ</w:t>
            </w:r>
            <w:r w:rsidR="00CF05DC" w:rsidRPr="00061D35">
              <w:rPr>
                <w:rFonts w:ascii="Sylfaen" w:hAnsi="Sylfaen"/>
                <w:sz w:val="20"/>
                <w:szCs w:val="24"/>
              </w:rPr>
              <w:t>եւ</w:t>
            </w:r>
            <w:r w:rsidRPr="00061D35">
              <w:rPr>
                <w:rFonts w:ascii="Sylfaen" w:hAnsi="Sylfaen"/>
                <w:sz w:val="20"/>
                <w:szCs w:val="24"/>
              </w:rPr>
              <w:t>աչափերի ու կառուցվածքների նկարագրությանը</w:t>
            </w:r>
          </w:p>
        </w:tc>
      </w:tr>
      <w:tr w:rsidR="00DC6AD9" w:rsidRPr="00061D35" w14:paraId="622BD68F" w14:textId="77777777" w:rsidTr="00061D35">
        <w:trPr>
          <w:cantSplit/>
        </w:trPr>
        <w:tc>
          <w:tcPr>
            <w:tcW w:w="1127" w:type="dxa"/>
            <w:tcBorders>
              <w:top w:val="single" w:sz="4" w:space="0" w:color="auto"/>
              <w:bottom w:val="single" w:sz="4" w:space="0" w:color="auto"/>
            </w:tcBorders>
            <w:shd w:val="clear" w:color="auto" w:fill="auto"/>
            <w:vAlign w:val="top"/>
          </w:tcPr>
          <w:p w14:paraId="26248BB1"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6</w:t>
            </w:r>
          </w:p>
        </w:tc>
        <w:tc>
          <w:tcPr>
            <w:tcW w:w="2835" w:type="dxa"/>
            <w:tcBorders>
              <w:left w:val="single" w:sz="4" w:space="0" w:color="auto"/>
            </w:tcBorders>
            <w:shd w:val="clear" w:color="auto" w:fill="auto"/>
            <w:vAlign w:val="top"/>
          </w:tcPr>
          <w:p w14:paraId="630FC211"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նկարագրությունը</w:t>
            </w:r>
          </w:p>
        </w:tc>
        <w:tc>
          <w:tcPr>
            <w:tcW w:w="5818" w:type="dxa"/>
            <w:vAlign w:val="top"/>
          </w:tcPr>
          <w:p w14:paraId="6E94EBED"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 xml:space="preserve">կատարողն ընդունում է հրապարակման համար Միության ԱԾՏ հայտի մասին տեղեկությունների մշակման արդյունքների վերաբերյալ ծանուցումը՝ Ազգային արտոնագրային գերատեսչությունների </w:t>
            </w:r>
            <w:r w:rsidR="00CF05DC" w:rsidRPr="00061D35">
              <w:rPr>
                <w:rFonts w:ascii="Sylfaen" w:hAnsi="Sylfaen"/>
                <w:sz w:val="20"/>
                <w:szCs w:val="24"/>
              </w:rPr>
              <w:t>եւ</w:t>
            </w:r>
            <w:r w:rsidRPr="00061D35">
              <w:rPr>
                <w:rFonts w:ascii="Sylfaen" w:hAnsi="Sylfaen"/>
                <w:sz w:val="20"/>
                <w:szCs w:val="24"/>
              </w:rPr>
              <w:t xml:space="preserve"> Հանձնաժողովի միջ</w:t>
            </w:r>
            <w:r w:rsidR="00CF05DC" w:rsidRPr="00061D35">
              <w:rPr>
                <w:rFonts w:ascii="Sylfaen" w:hAnsi="Sylfaen"/>
                <w:sz w:val="20"/>
                <w:szCs w:val="24"/>
              </w:rPr>
              <w:t>եւ</w:t>
            </w:r>
            <w:r w:rsidRPr="00061D35">
              <w:rPr>
                <w:rFonts w:ascii="Sylfaen" w:hAnsi="Sylfaen"/>
                <w:sz w:val="20"/>
                <w:szCs w:val="24"/>
              </w:rPr>
              <w:t xml:space="preserve"> տեղեկատվական փոխգործակցության կանոնակարգին համապատասխան</w:t>
            </w:r>
          </w:p>
        </w:tc>
      </w:tr>
      <w:tr w:rsidR="00DC6AD9" w:rsidRPr="00061D35" w14:paraId="533A2709" w14:textId="77777777" w:rsidTr="00061D35">
        <w:trPr>
          <w:cantSplit/>
        </w:trPr>
        <w:tc>
          <w:tcPr>
            <w:tcW w:w="1127" w:type="dxa"/>
            <w:tcBorders>
              <w:top w:val="single" w:sz="4" w:space="0" w:color="auto"/>
            </w:tcBorders>
            <w:shd w:val="clear" w:color="auto" w:fill="auto"/>
            <w:vAlign w:val="top"/>
          </w:tcPr>
          <w:p w14:paraId="46D328B4"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7</w:t>
            </w:r>
          </w:p>
        </w:tc>
        <w:tc>
          <w:tcPr>
            <w:tcW w:w="2835" w:type="dxa"/>
            <w:tcBorders>
              <w:left w:val="single" w:sz="4" w:space="0" w:color="auto"/>
            </w:tcBorders>
            <w:shd w:val="clear" w:color="auto" w:fill="auto"/>
            <w:vAlign w:val="top"/>
          </w:tcPr>
          <w:p w14:paraId="2DCD6BCA"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Արդյունքները</w:t>
            </w:r>
          </w:p>
        </w:tc>
        <w:tc>
          <w:tcPr>
            <w:tcW w:w="5818" w:type="dxa"/>
            <w:vAlign w:val="top"/>
          </w:tcPr>
          <w:p w14:paraId="3CACFB86"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 xml:space="preserve">հրապարակման համար Միության ԱԾՏ հայտի մասին տեղեկությունների մշակման արդյունքների վերաբերյալ ծանուցումը Հանձնաժողովի կողմից ստացվել է </w:t>
            </w:r>
          </w:p>
        </w:tc>
      </w:tr>
    </w:tbl>
    <w:p w14:paraId="78F85890" w14:textId="77777777" w:rsidR="00DC6AD9" w:rsidRPr="00CF05DC" w:rsidRDefault="00DC6AD9" w:rsidP="00CF05DC">
      <w:pPr>
        <w:widowControl w:val="0"/>
        <w:spacing w:after="160"/>
        <w:rPr>
          <w:rFonts w:ascii="Sylfaen" w:hAnsi="Sylfaen"/>
          <w:sz w:val="24"/>
          <w:szCs w:val="24"/>
        </w:rPr>
      </w:pPr>
    </w:p>
    <w:p w14:paraId="6A6A7369" w14:textId="77777777" w:rsidR="00061D35" w:rsidRDefault="00061D35">
      <w:pPr>
        <w:spacing w:line="276" w:lineRule="auto"/>
        <w:jc w:val="left"/>
        <w:rPr>
          <w:rFonts w:ascii="Sylfaen" w:eastAsia="Times New Roman" w:hAnsi="Sylfaen"/>
          <w:sz w:val="24"/>
          <w:szCs w:val="24"/>
        </w:rPr>
      </w:pPr>
      <w:r>
        <w:rPr>
          <w:rFonts w:ascii="Sylfaen" w:hAnsi="Sylfaen"/>
          <w:sz w:val="24"/>
        </w:rPr>
        <w:br w:type="page"/>
      </w:r>
    </w:p>
    <w:p w14:paraId="10DA80F4"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13</w:t>
      </w:r>
    </w:p>
    <w:p w14:paraId="2991C325"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 հայտի մասին տեղեկությունների ներկայացում» (P.SP.03.OPR.005)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DC6AD9" w:rsidRPr="00061D35" w14:paraId="42D28D65" w14:textId="77777777" w:rsidTr="00061D35">
        <w:trPr>
          <w:trHeight w:val="601"/>
          <w:tblHeader/>
        </w:trPr>
        <w:tc>
          <w:tcPr>
            <w:tcW w:w="1127" w:type="dxa"/>
            <w:shd w:val="clear" w:color="auto" w:fill="auto"/>
            <w:vAlign w:val="top"/>
          </w:tcPr>
          <w:p w14:paraId="57F82640"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Համարը՝ ը/կ</w:t>
            </w:r>
          </w:p>
        </w:tc>
        <w:tc>
          <w:tcPr>
            <w:tcW w:w="2835" w:type="dxa"/>
            <w:shd w:val="clear" w:color="auto" w:fill="auto"/>
            <w:vAlign w:val="top"/>
          </w:tcPr>
          <w:p w14:paraId="65E04DD9"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Տարրի նշագիրը</w:t>
            </w:r>
          </w:p>
        </w:tc>
        <w:tc>
          <w:tcPr>
            <w:tcW w:w="5818" w:type="dxa"/>
            <w:vAlign w:val="top"/>
          </w:tcPr>
          <w:p w14:paraId="69176D8C"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Նկարագրությունը</w:t>
            </w:r>
          </w:p>
        </w:tc>
      </w:tr>
      <w:tr w:rsidR="00DC6AD9" w:rsidRPr="00061D35" w14:paraId="23E6BFEC" w14:textId="77777777" w:rsidTr="00061D35">
        <w:trPr>
          <w:trHeight w:val="301"/>
          <w:tblHeader/>
        </w:trPr>
        <w:tc>
          <w:tcPr>
            <w:tcW w:w="1127" w:type="dxa"/>
            <w:shd w:val="clear" w:color="auto" w:fill="auto"/>
          </w:tcPr>
          <w:p w14:paraId="228726FF"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1</w:t>
            </w:r>
          </w:p>
        </w:tc>
        <w:tc>
          <w:tcPr>
            <w:tcW w:w="2835" w:type="dxa"/>
            <w:shd w:val="clear" w:color="auto" w:fill="auto"/>
          </w:tcPr>
          <w:p w14:paraId="35EFCD2B"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2</w:t>
            </w:r>
          </w:p>
        </w:tc>
        <w:tc>
          <w:tcPr>
            <w:tcW w:w="5818" w:type="dxa"/>
          </w:tcPr>
          <w:p w14:paraId="4B9EBDDE"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3</w:t>
            </w:r>
          </w:p>
        </w:tc>
      </w:tr>
      <w:tr w:rsidR="00DC6AD9" w:rsidRPr="00061D35" w14:paraId="12AB7E7C" w14:textId="77777777" w:rsidTr="00061D35">
        <w:trPr>
          <w:cantSplit/>
        </w:trPr>
        <w:tc>
          <w:tcPr>
            <w:tcW w:w="1127" w:type="dxa"/>
            <w:tcBorders>
              <w:bottom w:val="single" w:sz="4" w:space="0" w:color="auto"/>
            </w:tcBorders>
            <w:shd w:val="clear" w:color="auto" w:fill="auto"/>
            <w:vAlign w:val="top"/>
          </w:tcPr>
          <w:p w14:paraId="665D8524"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1</w:t>
            </w:r>
          </w:p>
        </w:tc>
        <w:tc>
          <w:tcPr>
            <w:tcW w:w="2835" w:type="dxa"/>
            <w:tcBorders>
              <w:left w:val="single" w:sz="4" w:space="0" w:color="auto"/>
              <w:bottom w:val="single" w:sz="4" w:space="0" w:color="auto"/>
            </w:tcBorders>
            <w:shd w:val="clear" w:color="auto" w:fill="auto"/>
            <w:vAlign w:val="top"/>
          </w:tcPr>
          <w:p w14:paraId="2CC9B010"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Ծածկագրային նշագիրը</w:t>
            </w:r>
          </w:p>
        </w:tc>
        <w:tc>
          <w:tcPr>
            <w:tcW w:w="5818" w:type="dxa"/>
            <w:vAlign w:val="top"/>
          </w:tcPr>
          <w:p w14:paraId="50742490"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P.SP.03.OPR.005</w:t>
            </w:r>
          </w:p>
        </w:tc>
      </w:tr>
      <w:tr w:rsidR="00DC6AD9" w:rsidRPr="00061D35" w14:paraId="1B4E0876" w14:textId="77777777" w:rsidTr="00061D35">
        <w:trPr>
          <w:cantSplit/>
        </w:trPr>
        <w:tc>
          <w:tcPr>
            <w:tcW w:w="1127" w:type="dxa"/>
            <w:tcBorders>
              <w:top w:val="single" w:sz="4" w:space="0" w:color="auto"/>
              <w:bottom w:val="single" w:sz="4" w:space="0" w:color="auto"/>
            </w:tcBorders>
            <w:shd w:val="clear" w:color="auto" w:fill="auto"/>
            <w:vAlign w:val="top"/>
          </w:tcPr>
          <w:p w14:paraId="58200A2D"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2</w:t>
            </w:r>
          </w:p>
        </w:tc>
        <w:tc>
          <w:tcPr>
            <w:tcW w:w="2835" w:type="dxa"/>
            <w:tcBorders>
              <w:left w:val="single" w:sz="4" w:space="0" w:color="auto"/>
            </w:tcBorders>
            <w:shd w:val="clear" w:color="auto" w:fill="auto"/>
            <w:vAlign w:val="top"/>
          </w:tcPr>
          <w:p w14:paraId="603343DA"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անվանումը</w:t>
            </w:r>
          </w:p>
        </w:tc>
        <w:tc>
          <w:tcPr>
            <w:tcW w:w="5818" w:type="dxa"/>
            <w:vAlign w:val="top"/>
          </w:tcPr>
          <w:p w14:paraId="29BEE46E"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Միության ԱԾՏ հայտի մասին տեղեկությունների ներկայացում</w:t>
            </w:r>
          </w:p>
        </w:tc>
      </w:tr>
      <w:tr w:rsidR="00DC6AD9" w:rsidRPr="00061D35" w14:paraId="307F8AEF" w14:textId="77777777" w:rsidTr="00061D35">
        <w:trPr>
          <w:cantSplit/>
        </w:trPr>
        <w:tc>
          <w:tcPr>
            <w:tcW w:w="1127" w:type="dxa"/>
            <w:tcBorders>
              <w:top w:val="single" w:sz="4" w:space="0" w:color="auto"/>
              <w:bottom w:val="single" w:sz="4" w:space="0" w:color="auto"/>
            </w:tcBorders>
            <w:shd w:val="clear" w:color="auto" w:fill="auto"/>
            <w:vAlign w:val="top"/>
          </w:tcPr>
          <w:p w14:paraId="1BA748B2"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3</w:t>
            </w:r>
          </w:p>
        </w:tc>
        <w:tc>
          <w:tcPr>
            <w:tcW w:w="2835" w:type="dxa"/>
            <w:tcBorders>
              <w:left w:val="single" w:sz="4" w:space="0" w:color="auto"/>
            </w:tcBorders>
            <w:shd w:val="clear" w:color="auto" w:fill="auto"/>
            <w:vAlign w:val="top"/>
          </w:tcPr>
          <w:p w14:paraId="7B9CA67C"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Կատարողը</w:t>
            </w:r>
          </w:p>
        </w:tc>
        <w:tc>
          <w:tcPr>
            <w:tcW w:w="5818" w:type="dxa"/>
            <w:vAlign w:val="top"/>
          </w:tcPr>
          <w:p w14:paraId="43ABCA60"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ներկայացման գերատեսչություն</w:t>
            </w:r>
          </w:p>
        </w:tc>
      </w:tr>
      <w:tr w:rsidR="00DC6AD9" w:rsidRPr="00061D35" w14:paraId="15E269B0" w14:textId="77777777" w:rsidTr="00061D35">
        <w:trPr>
          <w:cantSplit/>
        </w:trPr>
        <w:tc>
          <w:tcPr>
            <w:tcW w:w="1127" w:type="dxa"/>
            <w:tcBorders>
              <w:top w:val="single" w:sz="4" w:space="0" w:color="auto"/>
              <w:bottom w:val="single" w:sz="4" w:space="0" w:color="auto"/>
            </w:tcBorders>
            <w:shd w:val="clear" w:color="auto" w:fill="auto"/>
            <w:vAlign w:val="top"/>
          </w:tcPr>
          <w:p w14:paraId="2801C64C"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4</w:t>
            </w:r>
          </w:p>
        </w:tc>
        <w:tc>
          <w:tcPr>
            <w:tcW w:w="2835" w:type="dxa"/>
            <w:tcBorders>
              <w:left w:val="single" w:sz="4" w:space="0" w:color="auto"/>
            </w:tcBorders>
            <w:shd w:val="clear" w:color="auto" w:fill="auto"/>
            <w:vAlign w:val="top"/>
          </w:tcPr>
          <w:p w14:paraId="6721126C"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Կատարման պայմանները</w:t>
            </w:r>
          </w:p>
        </w:tc>
        <w:tc>
          <w:tcPr>
            <w:tcW w:w="5818" w:type="dxa"/>
            <w:vAlign w:val="top"/>
          </w:tcPr>
          <w:p w14:paraId="7ACC97A4" w14:textId="77777777" w:rsidR="00DC6AD9" w:rsidRPr="00061D35" w:rsidRDefault="00DC6AD9" w:rsidP="00061D35">
            <w:pPr>
              <w:pStyle w:val="a3"/>
              <w:widowControl w:val="0"/>
              <w:spacing w:after="120" w:line="240" w:lineRule="auto"/>
              <w:jc w:val="left"/>
              <w:rPr>
                <w:rFonts w:ascii="Sylfaen" w:hAnsi="Sylfaen"/>
                <w:sz w:val="20"/>
                <w:szCs w:val="24"/>
              </w:rPr>
            </w:pPr>
            <w:r w:rsidRPr="00061D35">
              <w:rPr>
                <w:rFonts w:ascii="Sylfaen" w:hAnsi="Sylfaen"/>
                <w:sz w:val="20"/>
                <w:szCs w:val="24"/>
              </w:rPr>
              <w:t>կատարվում է Միության ԱԾՏ հայտի մասին տեղեկությունների մշակման արդյունքների վերաբերյալ ծանուցումը կատարողի կողմից մշակելուց հետո («Միության ԱԾՏ հայտի մասին տեղեկությունների մշակման արդյունքների մասին ծանուցման ստացում՝ հրապարակման համար» (P.SP.03.OPR.004) գործառնություն)</w:t>
            </w:r>
          </w:p>
        </w:tc>
      </w:tr>
      <w:tr w:rsidR="00DC6AD9" w:rsidRPr="00061D35" w14:paraId="5656532A" w14:textId="77777777" w:rsidTr="00061D35">
        <w:trPr>
          <w:cantSplit/>
        </w:trPr>
        <w:tc>
          <w:tcPr>
            <w:tcW w:w="1127" w:type="dxa"/>
            <w:tcBorders>
              <w:top w:val="single" w:sz="4" w:space="0" w:color="auto"/>
              <w:bottom w:val="single" w:sz="4" w:space="0" w:color="auto"/>
            </w:tcBorders>
            <w:shd w:val="clear" w:color="auto" w:fill="auto"/>
            <w:vAlign w:val="top"/>
          </w:tcPr>
          <w:p w14:paraId="29FD4933"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5</w:t>
            </w:r>
          </w:p>
        </w:tc>
        <w:tc>
          <w:tcPr>
            <w:tcW w:w="2835" w:type="dxa"/>
            <w:tcBorders>
              <w:left w:val="single" w:sz="4" w:space="0" w:color="auto"/>
            </w:tcBorders>
            <w:shd w:val="clear" w:color="auto" w:fill="auto"/>
            <w:vAlign w:val="top"/>
          </w:tcPr>
          <w:p w14:paraId="74EDEF35"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Սահմանափակումները</w:t>
            </w:r>
          </w:p>
        </w:tc>
        <w:tc>
          <w:tcPr>
            <w:tcW w:w="5818" w:type="dxa"/>
            <w:vAlign w:val="top"/>
          </w:tcPr>
          <w:p w14:paraId="66FEC19B" w14:textId="77777777" w:rsidR="00DC6AD9" w:rsidRPr="00061D35" w:rsidRDefault="00DC6AD9" w:rsidP="00061D35">
            <w:pPr>
              <w:pStyle w:val="a3"/>
              <w:widowControl w:val="0"/>
              <w:spacing w:after="120" w:line="240" w:lineRule="auto"/>
              <w:jc w:val="left"/>
              <w:rPr>
                <w:rFonts w:ascii="Sylfaen" w:hAnsi="Sylfaen"/>
                <w:sz w:val="20"/>
                <w:szCs w:val="24"/>
              </w:rPr>
            </w:pPr>
            <w:r w:rsidRPr="00061D35">
              <w:rPr>
                <w:rFonts w:ascii="Sylfaen" w:hAnsi="Sylfaen"/>
                <w:sz w:val="20"/>
                <w:szCs w:val="24"/>
              </w:rPr>
              <w:t>Միության ԱԾՏ հայտի մասին ստացված տեղեկությունները ներկայացվում են Միության տեղեկատվական պորտալում այդ տեղեկությունների հրապարակման օրվանից 5 աշխատանքային օրվա ընթացքում։ Ներկայացվող տեղեկությունների ձ</w:t>
            </w:r>
            <w:r w:rsidR="00CF05DC" w:rsidRPr="00061D35">
              <w:rPr>
                <w:rFonts w:ascii="Sylfaen" w:hAnsi="Sylfaen"/>
                <w:sz w:val="20"/>
                <w:szCs w:val="24"/>
              </w:rPr>
              <w:t>եւ</w:t>
            </w:r>
            <w:r w:rsidRPr="00061D35">
              <w:rPr>
                <w:rFonts w:ascii="Sylfaen" w:hAnsi="Sylfaen"/>
                <w:sz w:val="20"/>
                <w:szCs w:val="24"/>
              </w:rPr>
              <w:t xml:space="preserve">աչափն ու կառուցվածքը պետք է համապատասխանեն Էլեկտրոնային փաստաթղթերի </w:t>
            </w:r>
            <w:r w:rsidR="00CF05DC" w:rsidRPr="00061D35">
              <w:rPr>
                <w:rFonts w:ascii="Sylfaen" w:hAnsi="Sylfaen"/>
                <w:sz w:val="20"/>
                <w:szCs w:val="24"/>
              </w:rPr>
              <w:t>եւ</w:t>
            </w:r>
            <w:r w:rsidRPr="00061D35">
              <w:rPr>
                <w:rFonts w:ascii="Sylfaen" w:hAnsi="Sylfaen"/>
                <w:sz w:val="20"/>
                <w:szCs w:val="24"/>
              </w:rPr>
              <w:t xml:space="preserve"> տեղեկությունների ձ</w:t>
            </w:r>
            <w:r w:rsidR="00CF05DC" w:rsidRPr="00061D35">
              <w:rPr>
                <w:rFonts w:ascii="Sylfaen" w:hAnsi="Sylfaen"/>
                <w:sz w:val="20"/>
                <w:szCs w:val="24"/>
              </w:rPr>
              <w:t>եւ</w:t>
            </w:r>
            <w:r w:rsidRPr="00061D35">
              <w:rPr>
                <w:rFonts w:ascii="Sylfaen" w:hAnsi="Sylfaen"/>
                <w:sz w:val="20"/>
                <w:szCs w:val="24"/>
              </w:rPr>
              <w:t>աչափերի ու կառուցվածքների նկարագրությանը։ Էլեկտրոնային փաստաթղթի (տեղեկությունների) վավերապայմանները պետք է համապատասխանեն Ազգային արտոնագրային գերատեսչությունների միջ</w:t>
            </w:r>
            <w:r w:rsidR="00CF05DC" w:rsidRPr="00061D35">
              <w:rPr>
                <w:rFonts w:ascii="Sylfaen" w:hAnsi="Sylfaen"/>
                <w:sz w:val="20"/>
                <w:szCs w:val="24"/>
              </w:rPr>
              <w:t>եւ</w:t>
            </w:r>
            <w:r w:rsidRPr="00061D35">
              <w:rPr>
                <w:rFonts w:ascii="Sylfaen" w:hAnsi="Sylfaen"/>
                <w:sz w:val="20"/>
                <w:szCs w:val="24"/>
              </w:rPr>
              <w:t xml:space="preserve"> տեղեկատվական փոխգործակցության կանոնակարգի IX բաժնով նախատեսված պահանջներին</w:t>
            </w:r>
          </w:p>
        </w:tc>
      </w:tr>
      <w:tr w:rsidR="00DC6AD9" w:rsidRPr="00061D35" w14:paraId="5376AA3F" w14:textId="77777777" w:rsidTr="00061D35">
        <w:trPr>
          <w:cantSplit/>
        </w:trPr>
        <w:tc>
          <w:tcPr>
            <w:tcW w:w="1127" w:type="dxa"/>
            <w:tcBorders>
              <w:top w:val="single" w:sz="4" w:space="0" w:color="auto"/>
              <w:bottom w:val="single" w:sz="4" w:space="0" w:color="auto"/>
            </w:tcBorders>
            <w:shd w:val="clear" w:color="auto" w:fill="auto"/>
            <w:vAlign w:val="top"/>
          </w:tcPr>
          <w:p w14:paraId="48C155C3"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6</w:t>
            </w:r>
          </w:p>
        </w:tc>
        <w:tc>
          <w:tcPr>
            <w:tcW w:w="2835" w:type="dxa"/>
            <w:tcBorders>
              <w:left w:val="single" w:sz="4" w:space="0" w:color="auto"/>
            </w:tcBorders>
            <w:shd w:val="clear" w:color="auto" w:fill="auto"/>
            <w:vAlign w:val="top"/>
          </w:tcPr>
          <w:p w14:paraId="3C03FC12"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նկարագրությունը</w:t>
            </w:r>
          </w:p>
        </w:tc>
        <w:tc>
          <w:tcPr>
            <w:tcW w:w="5818" w:type="dxa"/>
            <w:vAlign w:val="top"/>
          </w:tcPr>
          <w:p w14:paraId="7FEA1D65"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կատարողը Միության ԱԾՏ հայտի մասին տեղեկությունները մյուս անդամ պետությունների ազգային արտոնագրային գերատեսչություններ է ուղարկում Ազգային արտոնագրային գերատեսչությունների միջ</w:t>
            </w:r>
            <w:r w:rsidR="00CF05DC" w:rsidRPr="00061D35">
              <w:rPr>
                <w:rFonts w:ascii="Sylfaen" w:hAnsi="Sylfaen"/>
                <w:sz w:val="20"/>
                <w:szCs w:val="24"/>
              </w:rPr>
              <w:t>եւ</w:t>
            </w:r>
            <w:r w:rsidRPr="00061D35">
              <w:rPr>
                <w:rFonts w:ascii="Sylfaen" w:hAnsi="Sylfaen"/>
                <w:sz w:val="20"/>
                <w:szCs w:val="24"/>
              </w:rPr>
              <w:t xml:space="preserve"> տեղեկատվական փոխգործակցության կանոնակարգին համապատասխան</w:t>
            </w:r>
          </w:p>
        </w:tc>
      </w:tr>
      <w:tr w:rsidR="00DC6AD9" w:rsidRPr="00061D35" w14:paraId="5BF995BD" w14:textId="77777777" w:rsidTr="00061D35">
        <w:trPr>
          <w:cantSplit/>
        </w:trPr>
        <w:tc>
          <w:tcPr>
            <w:tcW w:w="1127" w:type="dxa"/>
            <w:tcBorders>
              <w:top w:val="single" w:sz="4" w:space="0" w:color="auto"/>
            </w:tcBorders>
            <w:shd w:val="clear" w:color="auto" w:fill="auto"/>
            <w:vAlign w:val="top"/>
          </w:tcPr>
          <w:p w14:paraId="0A6E04C9"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7</w:t>
            </w:r>
          </w:p>
        </w:tc>
        <w:tc>
          <w:tcPr>
            <w:tcW w:w="2835" w:type="dxa"/>
            <w:tcBorders>
              <w:left w:val="single" w:sz="4" w:space="0" w:color="auto"/>
            </w:tcBorders>
            <w:shd w:val="clear" w:color="auto" w:fill="auto"/>
            <w:vAlign w:val="top"/>
          </w:tcPr>
          <w:p w14:paraId="39BA5AF4"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Արդյունքները</w:t>
            </w:r>
          </w:p>
        </w:tc>
        <w:tc>
          <w:tcPr>
            <w:tcW w:w="5818" w:type="dxa"/>
            <w:vAlign w:val="top"/>
          </w:tcPr>
          <w:p w14:paraId="3D400481"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 xml:space="preserve"> Միության ԱԾՏ հայտի մասին ստացված տեղեկությունները ներկայացվել են ազգային արտոնագրային գերատեսչություն</w:t>
            </w:r>
          </w:p>
        </w:tc>
      </w:tr>
    </w:tbl>
    <w:p w14:paraId="10F25B70" w14:textId="77777777" w:rsidR="00423BF2" w:rsidRDefault="00423BF2">
      <w:pPr>
        <w:spacing w:line="276" w:lineRule="auto"/>
        <w:jc w:val="left"/>
        <w:rPr>
          <w:rFonts w:ascii="Sylfaen" w:hAnsi="Sylfaen"/>
          <w:sz w:val="24"/>
          <w:szCs w:val="24"/>
        </w:rPr>
      </w:pPr>
      <w:r>
        <w:rPr>
          <w:rFonts w:ascii="Sylfaen" w:hAnsi="Sylfaen"/>
          <w:sz w:val="24"/>
          <w:szCs w:val="24"/>
        </w:rPr>
        <w:br w:type="page"/>
      </w:r>
    </w:p>
    <w:p w14:paraId="3CAAA11E"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14</w:t>
      </w:r>
    </w:p>
    <w:p w14:paraId="78F3D609"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 հայտի մասին տեղեկությունների ընդունում </w:t>
      </w:r>
      <w:r w:rsidR="00CF05DC">
        <w:rPr>
          <w:rFonts w:ascii="Sylfaen" w:hAnsi="Sylfaen"/>
          <w:sz w:val="24"/>
          <w:szCs w:val="24"/>
        </w:rPr>
        <w:t>եւ</w:t>
      </w:r>
      <w:r w:rsidRPr="00CF05DC">
        <w:rPr>
          <w:rFonts w:ascii="Sylfaen" w:hAnsi="Sylfaen"/>
          <w:sz w:val="24"/>
          <w:szCs w:val="24"/>
        </w:rPr>
        <w:t xml:space="preserve"> մշակում» (P.SP.03.OPR.006)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DC6AD9" w:rsidRPr="00061D35" w14:paraId="3F950A42" w14:textId="77777777" w:rsidTr="00061D35">
        <w:trPr>
          <w:trHeight w:val="601"/>
          <w:tblHeader/>
        </w:trPr>
        <w:tc>
          <w:tcPr>
            <w:tcW w:w="1136" w:type="dxa"/>
            <w:shd w:val="clear" w:color="auto" w:fill="auto"/>
            <w:vAlign w:val="top"/>
          </w:tcPr>
          <w:p w14:paraId="3D6704D1"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Համարը՝ ը/կ</w:t>
            </w:r>
          </w:p>
        </w:tc>
        <w:tc>
          <w:tcPr>
            <w:tcW w:w="2685" w:type="dxa"/>
            <w:shd w:val="clear" w:color="auto" w:fill="auto"/>
            <w:vAlign w:val="top"/>
          </w:tcPr>
          <w:p w14:paraId="34308EFB"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Տարրի նշագիրը</w:t>
            </w:r>
          </w:p>
        </w:tc>
        <w:tc>
          <w:tcPr>
            <w:tcW w:w="5818" w:type="dxa"/>
            <w:vAlign w:val="top"/>
          </w:tcPr>
          <w:p w14:paraId="45EA10D8"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Նկարագրությունը</w:t>
            </w:r>
          </w:p>
        </w:tc>
      </w:tr>
      <w:tr w:rsidR="00DC6AD9" w:rsidRPr="00061D35" w14:paraId="450DBFCA" w14:textId="77777777" w:rsidTr="00061D35">
        <w:trPr>
          <w:trHeight w:val="301"/>
          <w:tblHeader/>
        </w:trPr>
        <w:tc>
          <w:tcPr>
            <w:tcW w:w="1136" w:type="dxa"/>
            <w:shd w:val="clear" w:color="auto" w:fill="auto"/>
          </w:tcPr>
          <w:p w14:paraId="53B74D02"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1</w:t>
            </w:r>
          </w:p>
        </w:tc>
        <w:tc>
          <w:tcPr>
            <w:tcW w:w="2685" w:type="dxa"/>
            <w:shd w:val="clear" w:color="auto" w:fill="auto"/>
          </w:tcPr>
          <w:p w14:paraId="3A12270F"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2</w:t>
            </w:r>
          </w:p>
        </w:tc>
        <w:tc>
          <w:tcPr>
            <w:tcW w:w="5818" w:type="dxa"/>
          </w:tcPr>
          <w:p w14:paraId="6571426A"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3</w:t>
            </w:r>
          </w:p>
        </w:tc>
      </w:tr>
      <w:tr w:rsidR="00DC6AD9" w:rsidRPr="00061D35" w14:paraId="17ADFCDB" w14:textId="77777777" w:rsidTr="00061D35">
        <w:trPr>
          <w:cantSplit/>
        </w:trPr>
        <w:tc>
          <w:tcPr>
            <w:tcW w:w="1136" w:type="dxa"/>
            <w:tcBorders>
              <w:bottom w:val="single" w:sz="4" w:space="0" w:color="auto"/>
            </w:tcBorders>
            <w:shd w:val="clear" w:color="auto" w:fill="auto"/>
            <w:vAlign w:val="top"/>
          </w:tcPr>
          <w:p w14:paraId="3B8375B6"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1</w:t>
            </w:r>
          </w:p>
        </w:tc>
        <w:tc>
          <w:tcPr>
            <w:tcW w:w="2685" w:type="dxa"/>
            <w:tcBorders>
              <w:left w:val="single" w:sz="4" w:space="0" w:color="auto"/>
              <w:bottom w:val="single" w:sz="4" w:space="0" w:color="auto"/>
            </w:tcBorders>
            <w:shd w:val="clear" w:color="auto" w:fill="auto"/>
            <w:vAlign w:val="top"/>
          </w:tcPr>
          <w:p w14:paraId="3D478BFA"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Ծածկագրային նշագիրը</w:t>
            </w:r>
          </w:p>
        </w:tc>
        <w:tc>
          <w:tcPr>
            <w:tcW w:w="5818" w:type="dxa"/>
            <w:vAlign w:val="top"/>
          </w:tcPr>
          <w:p w14:paraId="7CD1CCE2"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P.SP.03.OPR.006</w:t>
            </w:r>
          </w:p>
        </w:tc>
      </w:tr>
      <w:tr w:rsidR="00DC6AD9" w:rsidRPr="00061D35" w14:paraId="1A7BF521" w14:textId="77777777" w:rsidTr="00061D35">
        <w:trPr>
          <w:cantSplit/>
        </w:trPr>
        <w:tc>
          <w:tcPr>
            <w:tcW w:w="1136" w:type="dxa"/>
            <w:tcBorders>
              <w:top w:val="single" w:sz="4" w:space="0" w:color="auto"/>
              <w:bottom w:val="single" w:sz="4" w:space="0" w:color="auto"/>
            </w:tcBorders>
            <w:shd w:val="clear" w:color="auto" w:fill="auto"/>
            <w:vAlign w:val="top"/>
          </w:tcPr>
          <w:p w14:paraId="08CA0FB0"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2</w:t>
            </w:r>
          </w:p>
        </w:tc>
        <w:tc>
          <w:tcPr>
            <w:tcW w:w="2685" w:type="dxa"/>
            <w:tcBorders>
              <w:left w:val="single" w:sz="4" w:space="0" w:color="auto"/>
            </w:tcBorders>
            <w:shd w:val="clear" w:color="auto" w:fill="auto"/>
            <w:vAlign w:val="top"/>
          </w:tcPr>
          <w:p w14:paraId="4AC89A45"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անվանումը</w:t>
            </w:r>
          </w:p>
        </w:tc>
        <w:tc>
          <w:tcPr>
            <w:tcW w:w="5818" w:type="dxa"/>
            <w:vAlign w:val="top"/>
          </w:tcPr>
          <w:p w14:paraId="0CD31FE9"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 xml:space="preserve">Միության ԱԾՏ հայտի մասին տեղեկությունների ընդունում </w:t>
            </w:r>
            <w:r w:rsidR="00CF05DC" w:rsidRPr="00061D35">
              <w:rPr>
                <w:rFonts w:ascii="Sylfaen" w:hAnsi="Sylfaen"/>
                <w:sz w:val="20"/>
                <w:szCs w:val="24"/>
              </w:rPr>
              <w:t>եւ</w:t>
            </w:r>
            <w:r w:rsidRPr="00061D35">
              <w:rPr>
                <w:rFonts w:ascii="Sylfaen" w:hAnsi="Sylfaen"/>
                <w:sz w:val="20"/>
                <w:szCs w:val="24"/>
              </w:rPr>
              <w:t xml:space="preserve"> մշակում</w:t>
            </w:r>
          </w:p>
        </w:tc>
      </w:tr>
      <w:tr w:rsidR="00DC6AD9" w:rsidRPr="00061D35" w14:paraId="1C2B3188" w14:textId="77777777" w:rsidTr="00061D35">
        <w:trPr>
          <w:cantSplit/>
        </w:trPr>
        <w:tc>
          <w:tcPr>
            <w:tcW w:w="1136" w:type="dxa"/>
            <w:tcBorders>
              <w:top w:val="single" w:sz="4" w:space="0" w:color="auto"/>
              <w:bottom w:val="single" w:sz="4" w:space="0" w:color="auto"/>
            </w:tcBorders>
            <w:shd w:val="clear" w:color="auto" w:fill="auto"/>
            <w:vAlign w:val="top"/>
          </w:tcPr>
          <w:p w14:paraId="2077B168"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3</w:t>
            </w:r>
          </w:p>
        </w:tc>
        <w:tc>
          <w:tcPr>
            <w:tcW w:w="2685" w:type="dxa"/>
            <w:tcBorders>
              <w:left w:val="single" w:sz="4" w:space="0" w:color="auto"/>
            </w:tcBorders>
            <w:shd w:val="clear" w:color="auto" w:fill="auto"/>
            <w:vAlign w:val="top"/>
          </w:tcPr>
          <w:p w14:paraId="2ADDA206"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Կատարողը</w:t>
            </w:r>
          </w:p>
        </w:tc>
        <w:tc>
          <w:tcPr>
            <w:tcW w:w="5818" w:type="dxa"/>
            <w:vAlign w:val="top"/>
          </w:tcPr>
          <w:p w14:paraId="139D7F59"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ազգային արտոնագրային գերատեսչություն</w:t>
            </w:r>
          </w:p>
        </w:tc>
      </w:tr>
      <w:tr w:rsidR="00DC6AD9" w:rsidRPr="00061D35" w14:paraId="09902D05" w14:textId="77777777" w:rsidTr="00061D35">
        <w:trPr>
          <w:cantSplit/>
        </w:trPr>
        <w:tc>
          <w:tcPr>
            <w:tcW w:w="1136" w:type="dxa"/>
            <w:tcBorders>
              <w:top w:val="single" w:sz="4" w:space="0" w:color="auto"/>
              <w:bottom w:val="single" w:sz="4" w:space="0" w:color="auto"/>
            </w:tcBorders>
            <w:shd w:val="clear" w:color="auto" w:fill="auto"/>
            <w:vAlign w:val="top"/>
          </w:tcPr>
          <w:p w14:paraId="4017EAB9"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4</w:t>
            </w:r>
          </w:p>
        </w:tc>
        <w:tc>
          <w:tcPr>
            <w:tcW w:w="2685" w:type="dxa"/>
            <w:tcBorders>
              <w:left w:val="single" w:sz="4" w:space="0" w:color="auto"/>
            </w:tcBorders>
            <w:shd w:val="clear" w:color="auto" w:fill="auto"/>
            <w:vAlign w:val="top"/>
          </w:tcPr>
          <w:p w14:paraId="70949D83"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Կատարման պայմանները</w:t>
            </w:r>
          </w:p>
        </w:tc>
        <w:tc>
          <w:tcPr>
            <w:tcW w:w="5818" w:type="dxa"/>
            <w:vAlign w:val="top"/>
          </w:tcPr>
          <w:p w14:paraId="106B906C" w14:textId="77777777" w:rsidR="00DC6AD9" w:rsidRPr="00061D35" w:rsidRDefault="00DC6AD9" w:rsidP="00061D35">
            <w:pPr>
              <w:pStyle w:val="a3"/>
              <w:widowControl w:val="0"/>
              <w:spacing w:after="120" w:line="240" w:lineRule="auto"/>
              <w:jc w:val="left"/>
              <w:rPr>
                <w:rFonts w:ascii="Sylfaen" w:hAnsi="Sylfaen"/>
                <w:sz w:val="20"/>
                <w:szCs w:val="24"/>
              </w:rPr>
            </w:pPr>
            <w:r w:rsidRPr="00061D35">
              <w:rPr>
                <w:rFonts w:ascii="Sylfaen" w:hAnsi="Sylfaen"/>
                <w:sz w:val="20"/>
                <w:szCs w:val="24"/>
              </w:rPr>
              <w:t>կատարվում է Միության ԱԾՏ հայտի մասին տեղեկությունները կատարողի կողմից ստանալու դեպքում («Միության ԱԾՏ հայտի մասին տեղեկությունների ներկայացում» (P.SP.03.OPR.005) գործառնություն)</w:t>
            </w:r>
          </w:p>
        </w:tc>
      </w:tr>
      <w:tr w:rsidR="00DC6AD9" w:rsidRPr="00061D35" w14:paraId="3D77DF30" w14:textId="77777777" w:rsidTr="00061D35">
        <w:trPr>
          <w:cantSplit/>
        </w:trPr>
        <w:tc>
          <w:tcPr>
            <w:tcW w:w="1136" w:type="dxa"/>
            <w:tcBorders>
              <w:top w:val="single" w:sz="4" w:space="0" w:color="auto"/>
              <w:bottom w:val="single" w:sz="4" w:space="0" w:color="auto"/>
            </w:tcBorders>
            <w:shd w:val="clear" w:color="auto" w:fill="auto"/>
            <w:vAlign w:val="top"/>
          </w:tcPr>
          <w:p w14:paraId="7B1BCB9D"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5</w:t>
            </w:r>
          </w:p>
        </w:tc>
        <w:tc>
          <w:tcPr>
            <w:tcW w:w="2685" w:type="dxa"/>
            <w:tcBorders>
              <w:left w:val="single" w:sz="4" w:space="0" w:color="auto"/>
            </w:tcBorders>
            <w:shd w:val="clear" w:color="auto" w:fill="auto"/>
            <w:vAlign w:val="top"/>
          </w:tcPr>
          <w:p w14:paraId="745F4C14"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Սահմանափակումները</w:t>
            </w:r>
          </w:p>
        </w:tc>
        <w:tc>
          <w:tcPr>
            <w:tcW w:w="5818" w:type="dxa"/>
            <w:vAlign w:val="top"/>
          </w:tcPr>
          <w:p w14:paraId="06F699D3" w14:textId="77777777" w:rsidR="00DC6AD9" w:rsidRPr="00061D35" w:rsidRDefault="00DC6AD9" w:rsidP="00061D35">
            <w:pPr>
              <w:pStyle w:val="a3"/>
              <w:widowControl w:val="0"/>
              <w:spacing w:after="120" w:line="240" w:lineRule="auto"/>
              <w:jc w:val="left"/>
              <w:rPr>
                <w:rFonts w:ascii="Sylfaen" w:hAnsi="Sylfaen"/>
                <w:sz w:val="20"/>
                <w:szCs w:val="24"/>
              </w:rPr>
            </w:pPr>
            <w:r w:rsidRPr="00061D35">
              <w:rPr>
                <w:rFonts w:ascii="Sylfaen" w:hAnsi="Sylfaen"/>
                <w:sz w:val="20"/>
                <w:szCs w:val="24"/>
              </w:rPr>
              <w:t>տեղեկությունների ձ</w:t>
            </w:r>
            <w:r w:rsidR="00CF05DC" w:rsidRPr="00061D35">
              <w:rPr>
                <w:rFonts w:ascii="Sylfaen" w:hAnsi="Sylfaen"/>
                <w:sz w:val="20"/>
                <w:szCs w:val="24"/>
              </w:rPr>
              <w:t>եւ</w:t>
            </w:r>
            <w:r w:rsidRPr="00061D35">
              <w:rPr>
                <w:rFonts w:ascii="Sylfaen" w:hAnsi="Sylfaen"/>
                <w:sz w:val="20"/>
                <w:szCs w:val="24"/>
              </w:rPr>
              <w:t xml:space="preserve">աչափն ու կառուցվածքը պետք է համապատասխանեն էլեկտրոնային փաստաթղթերի </w:t>
            </w:r>
            <w:r w:rsidR="00CF05DC" w:rsidRPr="00061D35">
              <w:rPr>
                <w:rFonts w:ascii="Sylfaen" w:hAnsi="Sylfaen"/>
                <w:sz w:val="20"/>
                <w:szCs w:val="24"/>
              </w:rPr>
              <w:t>եւ</w:t>
            </w:r>
            <w:r w:rsidRPr="00061D35">
              <w:rPr>
                <w:rFonts w:ascii="Sylfaen" w:hAnsi="Sylfaen"/>
                <w:sz w:val="20"/>
                <w:szCs w:val="24"/>
              </w:rPr>
              <w:t xml:space="preserve"> տեղեկությունների ձ</w:t>
            </w:r>
            <w:r w:rsidR="00CF05DC" w:rsidRPr="00061D35">
              <w:rPr>
                <w:rFonts w:ascii="Sylfaen" w:hAnsi="Sylfaen"/>
                <w:sz w:val="20"/>
                <w:szCs w:val="24"/>
              </w:rPr>
              <w:t>եւ</w:t>
            </w:r>
            <w:r w:rsidRPr="00061D35">
              <w:rPr>
                <w:rFonts w:ascii="Sylfaen" w:hAnsi="Sylfaen"/>
                <w:sz w:val="20"/>
                <w:szCs w:val="24"/>
              </w:rPr>
              <w:t>աչափերի ու կառուցվածքների նկարագրությանը</w:t>
            </w:r>
          </w:p>
        </w:tc>
      </w:tr>
      <w:tr w:rsidR="00DC6AD9" w:rsidRPr="00061D35" w14:paraId="522F7679" w14:textId="77777777" w:rsidTr="00061D35">
        <w:trPr>
          <w:cantSplit/>
        </w:trPr>
        <w:tc>
          <w:tcPr>
            <w:tcW w:w="1136" w:type="dxa"/>
            <w:tcBorders>
              <w:top w:val="single" w:sz="4" w:space="0" w:color="auto"/>
              <w:bottom w:val="single" w:sz="4" w:space="0" w:color="auto"/>
            </w:tcBorders>
            <w:shd w:val="clear" w:color="auto" w:fill="auto"/>
            <w:vAlign w:val="top"/>
          </w:tcPr>
          <w:p w14:paraId="3AB9FC5F"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6</w:t>
            </w:r>
          </w:p>
        </w:tc>
        <w:tc>
          <w:tcPr>
            <w:tcW w:w="2685" w:type="dxa"/>
            <w:tcBorders>
              <w:left w:val="single" w:sz="4" w:space="0" w:color="auto"/>
            </w:tcBorders>
            <w:shd w:val="clear" w:color="auto" w:fill="auto"/>
            <w:vAlign w:val="top"/>
          </w:tcPr>
          <w:p w14:paraId="0C138A61"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նկարագրությունը</w:t>
            </w:r>
          </w:p>
        </w:tc>
        <w:tc>
          <w:tcPr>
            <w:tcW w:w="5818" w:type="dxa"/>
            <w:vAlign w:val="top"/>
          </w:tcPr>
          <w:p w14:paraId="64B051C0"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 xml:space="preserve">կատարողն ընդունում է Միության ԱԾՏ հայտի մասին տեղեկությունները </w:t>
            </w:r>
            <w:r w:rsidR="00CF05DC" w:rsidRPr="00061D35">
              <w:rPr>
                <w:rFonts w:ascii="Sylfaen" w:hAnsi="Sylfaen"/>
                <w:sz w:val="20"/>
                <w:szCs w:val="24"/>
              </w:rPr>
              <w:t>եւ</w:t>
            </w:r>
            <w:r w:rsidRPr="00061D35">
              <w:rPr>
                <w:rFonts w:ascii="Sylfaen" w:hAnsi="Sylfaen"/>
                <w:sz w:val="20"/>
                <w:szCs w:val="24"/>
              </w:rPr>
              <w:t xml:space="preserve"> դրանք մշակում է Ազգային արտոնագրային գերատեսչությունների միջ</w:t>
            </w:r>
            <w:r w:rsidR="00CF05DC" w:rsidRPr="00061D35">
              <w:rPr>
                <w:rFonts w:ascii="Sylfaen" w:hAnsi="Sylfaen"/>
                <w:sz w:val="20"/>
                <w:szCs w:val="24"/>
              </w:rPr>
              <w:t>եւ</w:t>
            </w:r>
            <w:r w:rsidRPr="00061D35">
              <w:rPr>
                <w:rFonts w:ascii="Sylfaen" w:hAnsi="Sylfaen"/>
                <w:sz w:val="20"/>
                <w:szCs w:val="24"/>
              </w:rPr>
              <w:t xml:space="preserve"> տեղեկատվական փոխգործակցության կանոնակարգին համապատասխան։</w:t>
            </w:r>
          </w:p>
          <w:p w14:paraId="5B3D1A86"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Մշակումը հաջողությամբ ավարտելու դեպքում կատարողը ներկայացման գերատեսչությանը ծանուցում է Միության ԱԾՏ հայտի մասին տեղեկությունների մշակման մասին՝ նշելով տեղեկությունների հաջողությամբ մշակմանը համապատասխանող՝ տեղեկությունների մշակման արդյունքի ծածկագիրը՝ Ազգային արտոնագրային գերատեսչությունների միջ</w:t>
            </w:r>
            <w:r w:rsidR="00CF05DC" w:rsidRPr="00061D35">
              <w:rPr>
                <w:rFonts w:ascii="Sylfaen" w:hAnsi="Sylfaen"/>
                <w:sz w:val="20"/>
                <w:szCs w:val="24"/>
              </w:rPr>
              <w:t>եւ</w:t>
            </w:r>
            <w:r w:rsidRPr="00061D35">
              <w:rPr>
                <w:rFonts w:ascii="Sylfaen" w:hAnsi="Sylfaen"/>
                <w:sz w:val="20"/>
                <w:szCs w:val="24"/>
              </w:rPr>
              <w:t xml:space="preserve"> տեղեկատվական փոխգործակցության կանոնակարգին համապատասխան</w:t>
            </w:r>
          </w:p>
        </w:tc>
      </w:tr>
      <w:tr w:rsidR="00DC6AD9" w:rsidRPr="00061D35" w14:paraId="2A0E3466" w14:textId="77777777" w:rsidTr="00061D35">
        <w:trPr>
          <w:cantSplit/>
        </w:trPr>
        <w:tc>
          <w:tcPr>
            <w:tcW w:w="1136" w:type="dxa"/>
            <w:tcBorders>
              <w:top w:val="single" w:sz="4" w:space="0" w:color="auto"/>
            </w:tcBorders>
            <w:shd w:val="clear" w:color="auto" w:fill="auto"/>
            <w:vAlign w:val="top"/>
          </w:tcPr>
          <w:p w14:paraId="01E0DA1A"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7</w:t>
            </w:r>
          </w:p>
        </w:tc>
        <w:tc>
          <w:tcPr>
            <w:tcW w:w="2685" w:type="dxa"/>
            <w:tcBorders>
              <w:left w:val="single" w:sz="4" w:space="0" w:color="auto"/>
            </w:tcBorders>
            <w:shd w:val="clear" w:color="auto" w:fill="auto"/>
            <w:vAlign w:val="top"/>
          </w:tcPr>
          <w:p w14:paraId="2A1BB844"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Արդյունքները</w:t>
            </w:r>
          </w:p>
        </w:tc>
        <w:tc>
          <w:tcPr>
            <w:tcW w:w="5818" w:type="dxa"/>
            <w:vAlign w:val="top"/>
          </w:tcPr>
          <w:p w14:paraId="0478D19D"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Միության ԱԾՏ հայտի մասին ստացված տեղեկությունները մշակվել են, ներկայացման գերատեսչություն ուղարկվել է ներկայացված տեղեկությունների մշակման արդյունքների մասին ծանուցումը</w:t>
            </w:r>
          </w:p>
        </w:tc>
      </w:tr>
    </w:tbl>
    <w:p w14:paraId="7DFD0804" w14:textId="77777777" w:rsidR="00423BF2" w:rsidRDefault="00423BF2" w:rsidP="00CF05DC">
      <w:pPr>
        <w:widowControl w:val="0"/>
        <w:spacing w:after="160"/>
        <w:rPr>
          <w:rFonts w:ascii="Sylfaen" w:hAnsi="Sylfaen"/>
          <w:sz w:val="24"/>
          <w:szCs w:val="24"/>
        </w:rPr>
      </w:pPr>
    </w:p>
    <w:p w14:paraId="6F296EEC" w14:textId="77777777" w:rsidR="00423BF2" w:rsidRDefault="00423BF2">
      <w:pPr>
        <w:spacing w:line="276" w:lineRule="auto"/>
        <w:jc w:val="left"/>
        <w:rPr>
          <w:rFonts w:ascii="Sylfaen" w:hAnsi="Sylfaen"/>
          <w:sz w:val="24"/>
          <w:szCs w:val="24"/>
        </w:rPr>
      </w:pPr>
      <w:r>
        <w:rPr>
          <w:rFonts w:ascii="Sylfaen" w:hAnsi="Sylfaen"/>
          <w:sz w:val="24"/>
          <w:szCs w:val="24"/>
        </w:rPr>
        <w:br w:type="page"/>
      </w:r>
    </w:p>
    <w:p w14:paraId="23913C1D"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15</w:t>
      </w:r>
    </w:p>
    <w:p w14:paraId="15BBD910"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 հայտի մասին տեղեկությունների մշակման արդյունքների մասին ծանուցման ստացում» (P.SP.03.OPR.007)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DC6AD9" w:rsidRPr="00061D35" w14:paraId="1944A551" w14:textId="77777777" w:rsidTr="00061D35">
        <w:trPr>
          <w:trHeight w:val="601"/>
          <w:tblHeader/>
        </w:trPr>
        <w:tc>
          <w:tcPr>
            <w:tcW w:w="1136" w:type="dxa"/>
            <w:shd w:val="clear" w:color="auto" w:fill="auto"/>
            <w:vAlign w:val="top"/>
          </w:tcPr>
          <w:p w14:paraId="6282FAF3"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Համարը՝ ը/կ</w:t>
            </w:r>
          </w:p>
        </w:tc>
        <w:tc>
          <w:tcPr>
            <w:tcW w:w="2685" w:type="dxa"/>
            <w:shd w:val="clear" w:color="auto" w:fill="auto"/>
            <w:vAlign w:val="top"/>
          </w:tcPr>
          <w:p w14:paraId="55E228B3"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Տարրի նշագիրը</w:t>
            </w:r>
          </w:p>
        </w:tc>
        <w:tc>
          <w:tcPr>
            <w:tcW w:w="5818" w:type="dxa"/>
            <w:vAlign w:val="top"/>
          </w:tcPr>
          <w:p w14:paraId="60402E7F"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Նկարագրությունը</w:t>
            </w:r>
          </w:p>
        </w:tc>
      </w:tr>
      <w:tr w:rsidR="00DC6AD9" w:rsidRPr="00061D35" w14:paraId="62929759" w14:textId="77777777" w:rsidTr="00061D35">
        <w:trPr>
          <w:trHeight w:val="301"/>
          <w:tblHeader/>
        </w:trPr>
        <w:tc>
          <w:tcPr>
            <w:tcW w:w="1136" w:type="dxa"/>
            <w:shd w:val="clear" w:color="auto" w:fill="auto"/>
          </w:tcPr>
          <w:p w14:paraId="7986CC78"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1</w:t>
            </w:r>
          </w:p>
        </w:tc>
        <w:tc>
          <w:tcPr>
            <w:tcW w:w="2685" w:type="dxa"/>
            <w:shd w:val="clear" w:color="auto" w:fill="auto"/>
          </w:tcPr>
          <w:p w14:paraId="435F12B3"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2</w:t>
            </w:r>
          </w:p>
        </w:tc>
        <w:tc>
          <w:tcPr>
            <w:tcW w:w="5818" w:type="dxa"/>
          </w:tcPr>
          <w:p w14:paraId="315D47A7"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3</w:t>
            </w:r>
          </w:p>
        </w:tc>
      </w:tr>
      <w:tr w:rsidR="00DC6AD9" w:rsidRPr="00061D35" w14:paraId="07515393" w14:textId="77777777" w:rsidTr="00061D35">
        <w:trPr>
          <w:cantSplit/>
        </w:trPr>
        <w:tc>
          <w:tcPr>
            <w:tcW w:w="1136" w:type="dxa"/>
            <w:tcBorders>
              <w:bottom w:val="single" w:sz="4" w:space="0" w:color="auto"/>
            </w:tcBorders>
            <w:shd w:val="clear" w:color="auto" w:fill="auto"/>
            <w:vAlign w:val="top"/>
          </w:tcPr>
          <w:p w14:paraId="2CC52EB0"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1</w:t>
            </w:r>
          </w:p>
        </w:tc>
        <w:tc>
          <w:tcPr>
            <w:tcW w:w="2685" w:type="dxa"/>
            <w:tcBorders>
              <w:left w:val="single" w:sz="4" w:space="0" w:color="auto"/>
              <w:bottom w:val="single" w:sz="4" w:space="0" w:color="auto"/>
            </w:tcBorders>
            <w:shd w:val="clear" w:color="auto" w:fill="auto"/>
            <w:vAlign w:val="top"/>
          </w:tcPr>
          <w:p w14:paraId="239CEB5C"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Ծածկագրային նշագիրը</w:t>
            </w:r>
          </w:p>
        </w:tc>
        <w:tc>
          <w:tcPr>
            <w:tcW w:w="5818" w:type="dxa"/>
            <w:vAlign w:val="top"/>
          </w:tcPr>
          <w:p w14:paraId="55FDDE98"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P.SP.03.OPR.007</w:t>
            </w:r>
          </w:p>
        </w:tc>
      </w:tr>
      <w:tr w:rsidR="00DC6AD9" w:rsidRPr="00061D35" w14:paraId="7192D990" w14:textId="77777777" w:rsidTr="00061D35">
        <w:trPr>
          <w:cantSplit/>
        </w:trPr>
        <w:tc>
          <w:tcPr>
            <w:tcW w:w="1136" w:type="dxa"/>
            <w:tcBorders>
              <w:top w:val="single" w:sz="4" w:space="0" w:color="auto"/>
              <w:bottom w:val="single" w:sz="4" w:space="0" w:color="auto"/>
            </w:tcBorders>
            <w:shd w:val="clear" w:color="auto" w:fill="auto"/>
            <w:vAlign w:val="top"/>
          </w:tcPr>
          <w:p w14:paraId="55FFE686"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2</w:t>
            </w:r>
          </w:p>
        </w:tc>
        <w:tc>
          <w:tcPr>
            <w:tcW w:w="2685" w:type="dxa"/>
            <w:tcBorders>
              <w:left w:val="single" w:sz="4" w:space="0" w:color="auto"/>
            </w:tcBorders>
            <w:shd w:val="clear" w:color="auto" w:fill="auto"/>
            <w:vAlign w:val="top"/>
          </w:tcPr>
          <w:p w14:paraId="553B7E64"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անվանումը</w:t>
            </w:r>
          </w:p>
        </w:tc>
        <w:tc>
          <w:tcPr>
            <w:tcW w:w="5818" w:type="dxa"/>
            <w:vAlign w:val="top"/>
          </w:tcPr>
          <w:p w14:paraId="666CA8C1"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Միության ԱԾՏ հայտի մասին տեղեկությունների մշակման արդյունքների մասին ծանուցման ստացում</w:t>
            </w:r>
          </w:p>
        </w:tc>
      </w:tr>
      <w:tr w:rsidR="00DC6AD9" w:rsidRPr="00061D35" w14:paraId="74346EFC" w14:textId="77777777" w:rsidTr="00061D35">
        <w:trPr>
          <w:cantSplit/>
        </w:trPr>
        <w:tc>
          <w:tcPr>
            <w:tcW w:w="1136" w:type="dxa"/>
            <w:tcBorders>
              <w:top w:val="single" w:sz="4" w:space="0" w:color="auto"/>
              <w:bottom w:val="single" w:sz="4" w:space="0" w:color="auto"/>
            </w:tcBorders>
            <w:shd w:val="clear" w:color="auto" w:fill="auto"/>
            <w:vAlign w:val="top"/>
          </w:tcPr>
          <w:p w14:paraId="29B16745"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3</w:t>
            </w:r>
          </w:p>
        </w:tc>
        <w:tc>
          <w:tcPr>
            <w:tcW w:w="2685" w:type="dxa"/>
            <w:tcBorders>
              <w:left w:val="single" w:sz="4" w:space="0" w:color="auto"/>
            </w:tcBorders>
            <w:shd w:val="clear" w:color="auto" w:fill="auto"/>
            <w:vAlign w:val="top"/>
          </w:tcPr>
          <w:p w14:paraId="15D38295"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Կատարողը</w:t>
            </w:r>
          </w:p>
        </w:tc>
        <w:tc>
          <w:tcPr>
            <w:tcW w:w="5818" w:type="dxa"/>
            <w:vAlign w:val="top"/>
          </w:tcPr>
          <w:p w14:paraId="6E4550AA"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ներկայացման գերատեսչություն</w:t>
            </w:r>
          </w:p>
        </w:tc>
      </w:tr>
      <w:tr w:rsidR="00DC6AD9" w:rsidRPr="00061D35" w14:paraId="0BDEC7CB" w14:textId="77777777" w:rsidTr="00061D35">
        <w:trPr>
          <w:cantSplit/>
        </w:trPr>
        <w:tc>
          <w:tcPr>
            <w:tcW w:w="1136" w:type="dxa"/>
            <w:tcBorders>
              <w:top w:val="single" w:sz="4" w:space="0" w:color="auto"/>
              <w:bottom w:val="single" w:sz="4" w:space="0" w:color="auto"/>
            </w:tcBorders>
            <w:shd w:val="clear" w:color="auto" w:fill="auto"/>
            <w:vAlign w:val="top"/>
          </w:tcPr>
          <w:p w14:paraId="1A92A2AD"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4</w:t>
            </w:r>
          </w:p>
        </w:tc>
        <w:tc>
          <w:tcPr>
            <w:tcW w:w="2685" w:type="dxa"/>
            <w:tcBorders>
              <w:left w:val="single" w:sz="4" w:space="0" w:color="auto"/>
            </w:tcBorders>
            <w:shd w:val="clear" w:color="auto" w:fill="auto"/>
            <w:vAlign w:val="top"/>
          </w:tcPr>
          <w:p w14:paraId="06777455"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Կատարման պայմանները</w:t>
            </w:r>
          </w:p>
        </w:tc>
        <w:tc>
          <w:tcPr>
            <w:tcW w:w="5818" w:type="dxa"/>
            <w:vAlign w:val="top"/>
          </w:tcPr>
          <w:p w14:paraId="2FB69E2C" w14:textId="77777777" w:rsidR="00DC6AD9" w:rsidRPr="00061D35" w:rsidRDefault="00DC6AD9" w:rsidP="00061D35">
            <w:pPr>
              <w:pStyle w:val="a3"/>
              <w:widowControl w:val="0"/>
              <w:spacing w:after="120" w:line="240" w:lineRule="auto"/>
              <w:jc w:val="left"/>
              <w:rPr>
                <w:rFonts w:ascii="Sylfaen" w:hAnsi="Sylfaen"/>
                <w:sz w:val="20"/>
                <w:szCs w:val="24"/>
              </w:rPr>
            </w:pPr>
            <w:r w:rsidRPr="00061D35">
              <w:rPr>
                <w:rFonts w:ascii="Sylfaen" w:hAnsi="Sylfaen"/>
                <w:sz w:val="20"/>
                <w:szCs w:val="24"/>
              </w:rPr>
              <w:t xml:space="preserve">կատարվում է Միության ԱԾՏ հայտի մասին տեղեկություններն ազգային արտոնագրային գերատեսչության կողմից մշակելու արդյունքների վերաբերյալ ծանուցումը կատարողի կողմից ստացվելու դեպքում («Միության ԱԾՏ հայտի մասին տեղեկությունների ընդունում </w:t>
            </w:r>
            <w:r w:rsidR="00CF05DC" w:rsidRPr="00061D35">
              <w:rPr>
                <w:rFonts w:ascii="Sylfaen" w:hAnsi="Sylfaen"/>
                <w:sz w:val="20"/>
                <w:szCs w:val="24"/>
              </w:rPr>
              <w:t>եւ</w:t>
            </w:r>
            <w:r w:rsidRPr="00061D35">
              <w:rPr>
                <w:rFonts w:ascii="Sylfaen" w:hAnsi="Sylfaen"/>
                <w:sz w:val="20"/>
                <w:szCs w:val="24"/>
              </w:rPr>
              <w:t xml:space="preserve"> մշակում» (P.SP.03.OPR.006) գործառնություն)</w:t>
            </w:r>
          </w:p>
        </w:tc>
      </w:tr>
      <w:tr w:rsidR="00DC6AD9" w:rsidRPr="00061D35" w14:paraId="1B873DDE" w14:textId="77777777" w:rsidTr="00061D35">
        <w:trPr>
          <w:cantSplit/>
        </w:trPr>
        <w:tc>
          <w:tcPr>
            <w:tcW w:w="1136" w:type="dxa"/>
            <w:tcBorders>
              <w:top w:val="single" w:sz="4" w:space="0" w:color="auto"/>
              <w:bottom w:val="single" w:sz="4" w:space="0" w:color="auto"/>
            </w:tcBorders>
            <w:shd w:val="clear" w:color="auto" w:fill="auto"/>
            <w:vAlign w:val="top"/>
          </w:tcPr>
          <w:p w14:paraId="7CA366FF"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5</w:t>
            </w:r>
          </w:p>
        </w:tc>
        <w:tc>
          <w:tcPr>
            <w:tcW w:w="2685" w:type="dxa"/>
            <w:tcBorders>
              <w:left w:val="single" w:sz="4" w:space="0" w:color="auto"/>
            </w:tcBorders>
            <w:shd w:val="clear" w:color="auto" w:fill="auto"/>
            <w:vAlign w:val="top"/>
          </w:tcPr>
          <w:p w14:paraId="23B343F1"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Սահմանափակումները</w:t>
            </w:r>
          </w:p>
        </w:tc>
        <w:tc>
          <w:tcPr>
            <w:tcW w:w="5818" w:type="dxa"/>
            <w:vAlign w:val="top"/>
          </w:tcPr>
          <w:p w14:paraId="2F423F68" w14:textId="77777777" w:rsidR="00DC6AD9" w:rsidRPr="00061D35" w:rsidRDefault="00DC6AD9" w:rsidP="00061D35">
            <w:pPr>
              <w:pStyle w:val="a3"/>
              <w:widowControl w:val="0"/>
              <w:spacing w:after="120" w:line="240" w:lineRule="auto"/>
              <w:jc w:val="left"/>
              <w:rPr>
                <w:rFonts w:ascii="Sylfaen" w:hAnsi="Sylfaen"/>
                <w:sz w:val="20"/>
                <w:szCs w:val="24"/>
              </w:rPr>
            </w:pPr>
            <w:r w:rsidRPr="00061D35">
              <w:rPr>
                <w:rFonts w:ascii="Sylfaen" w:hAnsi="Sylfaen"/>
                <w:sz w:val="20"/>
                <w:szCs w:val="24"/>
              </w:rPr>
              <w:t>ներկայացված տեղեկությունների ձ</w:t>
            </w:r>
            <w:r w:rsidR="00CF05DC" w:rsidRPr="00061D35">
              <w:rPr>
                <w:rFonts w:ascii="Sylfaen" w:hAnsi="Sylfaen"/>
                <w:sz w:val="20"/>
                <w:szCs w:val="24"/>
              </w:rPr>
              <w:t>եւ</w:t>
            </w:r>
            <w:r w:rsidRPr="00061D35">
              <w:rPr>
                <w:rFonts w:ascii="Sylfaen" w:hAnsi="Sylfaen"/>
                <w:sz w:val="20"/>
                <w:szCs w:val="24"/>
              </w:rPr>
              <w:t xml:space="preserve">աչափն ու կառուցվածքը պետք է համապատասխանեն Էլեկտրոնային փաստաթղթերի </w:t>
            </w:r>
            <w:r w:rsidR="00CF05DC" w:rsidRPr="00061D35">
              <w:rPr>
                <w:rFonts w:ascii="Sylfaen" w:hAnsi="Sylfaen"/>
                <w:sz w:val="20"/>
                <w:szCs w:val="24"/>
              </w:rPr>
              <w:t>եւ</w:t>
            </w:r>
            <w:r w:rsidRPr="00061D35">
              <w:rPr>
                <w:rFonts w:ascii="Sylfaen" w:hAnsi="Sylfaen"/>
                <w:sz w:val="20"/>
                <w:szCs w:val="24"/>
              </w:rPr>
              <w:t xml:space="preserve"> տեղեկությունների ձ</w:t>
            </w:r>
            <w:r w:rsidR="00CF05DC" w:rsidRPr="00061D35">
              <w:rPr>
                <w:rFonts w:ascii="Sylfaen" w:hAnsi="Sylfaen"/>
                <w:sz w:val="20"/>
                <w:szCs w:val="24"/>
              </w:rPr>
              <w:t>եւ</w:t>
            </w:r>
            <w:r w:rsidRPr="00061D35">
              <w:rPr>
                <w:rFonts w:ascii="Sylfaen" w:hAnsi="Sylfaen"/>
                <w:sz w:val="20"/>
                <w:szCs w:val="24"/>
              </w:rPr>
              <w:t>աչափերի ու կառուցվածքների նկարագրությանը</w:t>
            </w:r>
          </w:p>
        </w:tc>
      </w:tr>
      <w:tr w:rsidR="00DC6AD9" w:rsidRPr="00061D35" w14:paraId="6B63B24B" w14:textId="77777777" w:rsidTr="00061D35">
        <w:trPr>
          <w:cantSplit/>
        </w:trPr>
        <w:tc>
          <w:tcPr>
            <w:tcW w:w="1136" w:type="dxa"/>
            <w:tcBorders>
              <w:top w:val="single" w:sz="4" w:space="0" w:color="auto"/>
              <w:bottom w:val="single" w:sz="4" w:space="0" w:color="auto"/>
            </w:tcBorders>
            <w:shd w:val="clear" w:color="auto" w:fill="auto"/>
            <w:vAlign w:val="top"/>
          </w:tcPr>
          <w:p w14:paraId="2E5D3342"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6</w:t>
            </w:r>
          </w:p>
        </w:tc>
        <w:tc>
          <w:tcPr>
            <w:tcW w:w="2685" w:type="dxa"/>
            <w:tcBorders>
              <w:left w:val="single" w:sz="4" w:space="0" w:color="auto"/>
            </w:tcBorders>
            <w:shd w:val="clear" w:color="auto" w:fill="auto"/>
            <w:vAlign w:val="top"/>
          </w:tcPr>
          <w:p w14:paraId="48843B00"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նկարագրությունը</w:t>
            </w:r>
          </w:p>
        </w:tc>
        <w:tc>
          <w:tcPr>
            <w:tcW w:w="5818" w:type="dxa"/>
            <w:vAlign w:val="top"/>
          </w:tcPr>
          <w:p w14:paraId="13D8488B"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կատարողն ընդունում է Միության ԱԾՏ հայտի մասին տեղեկությունների մշակման արդյունքների վերաբերյալ ծանուցումը՝ Ազգային արտոնագրային գերատեսչությունների միջ</w:t>
            </w:r>
            <w:r w:rsidR="00CF05DC" w:rsidRPr="00061D35">
              <w:rPr>
                <w:rFonts w:ascii="Sylfaen" w:hAnsi="Sylfaen"/>
                <w:sz w:val="20"/>
                <w:szCs w:val="24"/>
              </w:rPr>
              <w:t>եւ</w:t>
            </w:r>
            <w:r w:rsidRPr="00061D35">
              <w:rPr>
                <w:rFonts w:ascii="Sylfaen" w:hAnsi="Sylfaen"/>
                <w:sz w:val="20"/>
                <w:szCs w:val="24"/>
              </w:rPr>
              <w:t xml:space="preserve"> տեղեկատվական փոխգործակցության կանոնակարգին համապատասխան</w:t>
            </w:r>
          </w:p>
        </w:tc>
      </w:tr>
      <w:tr w:rsidR="00DC6AD9" w:rsidRPr="00061D35" w14:paraId="77E4A64F" w14:textId="77777777" w:rsidTr="00061D35">
        <w:trPr>
          <w:cantSplit/>
        </w:trPr>
        <w:tc>
          <w:tcPr>
            <w:tcW w:w="1136" w:type="dxa"/>
            <w:tcBorders>
              <w:top w:val="single" w:sz="4" w:space="0" w:color="auto"/>
            </w:tcBorders>
            <w:shd w:val="clear" w:color="auto" w:fill="auto"/>
            <w:vAlign w:val="top"/>
          </w:tcPr>
          <w:p w14:paraId="6ABBD11E"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7</w:t>
            </w:r>
          </w:p>
        </w:tc>
        <w:tc>
          <w:tcPr>
            <w:tcW w:w="2685" w:type="dxa"/>
            <w:tcBorders>
              <w:left w:val="single" w:sz="4" w:space="0" w:color="auto"/>
            </w:tcBorders>
            <w:shd w:val="clear" w:color="auto" w:fill="auto"/>
            <w:vAlign w:val="top"/>
          </w:tcPr>
          <w:p w14:paraId="42525F10"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Արդյունքները</w:t>
            </w:r>
          </w:p>
        </w:tc>
        <w:tc>
          <w:tcPr>
            <w:tcW w:w="5818" w:type="dxa"/>
            <w:vAlign w:val="top"/>
          </w:tcPr>
          <w:p w14:paraId="6D15C99E"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Միության ԱԾՏ հայտի մասին տեղեկություններն ազգային արտոնագրային գերատեսչության կողմից մշակելու արդյունքների վերաբերյալ ծանուցումն ստացվել է</w:t>
            </w:r>
          </w:p>
        </w:tc>
      </w:tr>
    </w:tbl>
    <w:p w14:paraId="19CD24E7" w14:textId="77777777" w:rsidR="00DC6AD9" w:rsidRPr="00CF05DC" w:rsidRDefault="00DC6AD9" w:rsidP="00CF05DC">
      <w:pPr>
        <w:widowControl w:val="0"/>
        <w:spacing w:after="160"/>
        <w:rPr>
          <w:rFonts w:ascii="Sylfaen" w:hAnsi="Sylfaen"/>
          <w:sz w:val="24"/>
          <w:szCs w:val="24"/>
        </w:rPr>
      </w:pPr>
    </w:p>
    <w:p w14:paraId="6E0D83AA" w14:textId="77777777" w:rsidR="00061D35" w:rsidRDefault="00061D35">
      <w:pPr>
        <w:spacing w:line="276" w:lineRule="auto"/>
        <w:jc w:val="left"/>
        <w:rPr>
          <w:rFonts w:ascii="Sylfaen" w:eastAsiaTheme="majorEastAsia" w:hAnsi="Sylfaen" w:cstheme="majorBidi"/>
          <w:bCs/>
          <w:color w:val="000000" w:themeColor="text1"/>
          <w:sz w:val="24"/>
          <w:szCs w:val="24"/>
        </w:rPr>
      </w:pPr>
      <w:r>
        <w:rPr>
          <w:rFonts w:ascii="Sylfaen" w:hAnsi="Sylfaen"/>
          <w:sz w:val="24"/>
          <w:szCs w:val="24"/>
        </w:rPr>
        <w:br w:type="page"/>
      </w:r>
    </w:p>
    <w:p w14:paraId="1780F11E" w14:textId="77777777" w:rsidR="00DC6AD9" w:rsidRPr="00CF05DC" w:rsidRDefault="00DC6AD9" w:rsidP="00CF05DC">
      <w:pPr>
        <w:pStyle w:val="Heading3"/>
        <w:keepNext w:val="0"/>
        <w:keepLines w:val="0"/>
        <w:widowControl w:val="0"/>
        <w:spacing w:before="0" w:after="160" w:line="360" w:lineRule="auto"/>
        <w:rPr>
          <w:rFonts w:ascii="Sylfaen" w:hAnsi="Sylfaen"/>
          <w:sz w:val="24"/>
          <w:szCs w:val="24"/>
        </w:rPr>
      </w:pPr>
      <w:r w:rsidRPr="00CF05DC">
        <w:rPr>
          <w:rFonts w:ascii="Sylfaen" w:hAnsi="Sylfaen"/>
          <w:sz w:val="24"/>
          <w:szCs w:val="24"/>
        </w:rPr>
        <w:t>«Միության ԱԾՏ հայտում փոփոխությունների կատարման մասին տեղեկությունների ներկայացում» (P.SP.03.PRC.002) ընթացակարգ</w:t>
      </w:r>
    </w:p>
    <w:p w14:paraId="48AED627" w14:textId="77777777" w:rsidR="00DC6AD9" w:rsidRPr="00CF05DC" w:rsidRDefault="00DC6AD9" w:rsidP="00061D35">
      <w:pPr>
        <w:pStyle w:val="af0"/>
        <w:widowControl w:val="0"/>
        <w:tabs>
          <w:tab w:val="left" w:pos="1134"/>
        </w:tabs>
        <w:spacing w:after="160"/>
        <w:ind w:firstLine="567"/>
        <w:rPr>
          <w:rFonts w:ascii="Sylfaen" w:hAnsi="Sylfaen"/>
          <w:sz w:val="24"/>
        </w:rPr>
      </w:pPr>
      <w:r w:rsidRPr="00CF05DC">
        <w:rPr>
          <w:rFonts w:ascii="Sylfaen" w:hAnsi="Sylfaen"/>
          <w:sz w:val="24"/>
        </w:rPr>
        <w:t>41.</w:t>
      </w:r>
      <w:r w:rsidR="00061D35" w:rsidRPr="00C13ADE">
        <w:rPr>
          <w:rFonts w:ascii="Sylfaen" w:hAnsi="Sylfaen"/>
          <w:sz w:val="24"/>
        </w:rPr>
        <w:tab/>
      </w:r>
      <w:r w:rsidRPr="00CF05DC">
        <w:rPr>
          <w:rFonts w:ascii="Sylfaen" w:hAnsi="Sylfaen"/>
          <w:sz w:val="24"/>
        </w:rPr>
        <w:t>«Միության ԱԾՏ հայտում փոփոխությունների կատարման մասին տեղեկությունների ներկայացում» (P.SP.03.PRC.002) ընթացակարգի կատարման սխեման ներկայացված է 7-րդ նկարում։</w:t>
      </w:r>
    </w:p>
    <w:p w14:paraId="765A703B" w14:textId="77777777" w:rsidR="00DC6AD9" w:rsidRPr="00C13ADE" w:rsidRDefault="002C1A7F" w:rsidP="00D63417">
      <w:pPr>
        <w:pStyle w:val="a9"/>
        <w:keepNext w:val="0"/>
        <w:keepLines w:val="0"/>
        <w:widowControl w:val="0"/>
        <w:spacing w:before="0" w:after="160" w:line="360" w:lineRule="auto"/>
        <w:rPr>
          <w:rFonts w:ascii="Sylfaen" w:hAnsi="Sylfaen" w:cs="Sylfaen"/>
        </w:rPr>
      </w:pPr>
      <w:r>
        <w:rPr>
          <w:noProof/>
          <w:lang w:val="en-US" w:eastAsia="en-US" w:bidi="ar-SA"/>
        </w:rPr>
        <w:pict w14:anchorId="0F595BC7">
          <v:group id="_x0000_s1713" style="position:absolute;left:0;text-align:left;margin-left:36.1pt;margin-top:2.1pt;width:420.05pt;height:346.05pt;z-index:252201472" coordorigin="2140,4150" coordsize="8401,6921">
            <v:rect id="_x0000_s1698" style="position:absolute;left:2427;top:4246;width:2379;height:350" stroked="f">
              <v:textbox>
                <w:txbxContent>
                  <w:p w14:paraId="721E8847" w14:textId="77777777" w:rsidR="00423BF2" w:rsidRPr="00353290" w:rsidRDefault="00423BF2">
                    <w:pPr>
                      <w:rPr>
                        <w:rFonts w:ascii="Sylfaen" w:hAnsi="Sylfaen"/>
                        <w:sz w:val="10"/>
                        <w:szCs w:val="10"/>
                      </w:rPr>
                    </w:pPr>
                    <w:r w:rsidRPr="00353290">
                      <w:rPr>
                        <w:rFonts w:ascii="Sylfaen" w:hAnsi="Sylfaen"/>
                        <w:sz w:val="10"/>
                        <w:szCs w:val="10"/>
                      </w:rPr>
                      <w:t>Ներկայացման գերատեսչություն</w:t>
                    </w:r>
                  </w:p>
                </w:txbxContent>
              </v:textbox>
            </v:rect>
            <v:rect id="_x0000_s1699" style="position:absolute;left:8603;top:4150;width:1938;height:446" stroked="f">
              <v:textbox>
                <w:txbxContent>
                  <w:p w14:paraId="10C68E1D" w14:textId="77777777" w:rsidR="00423BF2" w:rsidRPr="00353290" w:rsidRDefault="00423BF2" w:rsidP="00423BF2">
                    <w:pPr>
                      <w:jc w:val="center"/>
                      <w:rPr>
                        <w:rFonts w:ascii="Sylfaen" w:hAnsi="Sylfaen"/>
                        <w:sz w:val="10"/>
                        <w:szCs w:val="10"/>
                      </w:rPr>
                    </w:pPr>
                    <w:r w:rsidRPr="00353290">
                      <w:rPr>
                        <w:rFonts w:ascii="Sylfaen" w:hAnsi="Sylfaen"/>
                        <w:sz w:val="10"/>
                        <w:szCs w:val="10"/>
                      </w:rPr>
                      <w:t>Ազգային արտոնագրային գերատեսչություն</w:t>
                    </w:r>
                  </w:p>
                </w:txbxContent>
              </v:textbox>
            </v:rect>
            <v:rect id="_x0000_s1700" style="position:absolute;left:6083;top:4150;width:2133;height:359" stroked="f">
              <v:textbox>
                <w:txbxContent>
                  <w:p w14:paraId="2B5ACEEE" w14:textId="77777777" w:rsidR="00423BF2" w:rsidRPr="00353290" w:rsidRDefault="00423BF2" w:rsidP="00423BF2">
                    <w:pPr>
                      <w:jc w:val="center"/>
                      <w:rPr>
                        <w:rFonts w:ascii="Sylfaen" w:hAnsi="Sylfaen"/>
                        <w:sz w:val="10"/>
                        <w:szCs w:val="10"/>
                      </w:rPr>
                    </w:pPr>
                    <w:r w:rsidRPr="00353290">
                      <w:rPr>
                        <w:rFonts w:ascii="Sylfaen" w:hAnsi="Sylfaen"/>
                        <w:sz w:val="10"/>
                        <w:szCs w:val="10"/>
                      </w:rPr>
                      <w:t>Հանձնաժողով</w:t>
                    </w:r>
                  </w:p>
                </w:txbxContent>
              </v:textbox>
            </v:rect>
            <v:rect id="_x0000_s1701" style="position:absolute;left:2202;top:10320;width:2778;height:751" stroked="f">
              <v:textbox>
                <w:txbxContent>
                  <w:p w14:paraId="7256944F" w14:textId="77777777" w:rsidR="00423BF2" w:rsidRPr="00353290" w:rsidRDefault="00423BF2" w:rsidP="0001531A">
                    <w:pPr>
                      <w:spacing w:after="0" w:line="240" w:lineRule="auto"/>
                      <w:jc w:val="center"/>
                      <w:rPr>
                        <w:rFonts w:ascii="Sylfaen" w:hAnsi="Sylfaen"/>
                        <w:sz w:val="10"/>
                        <w:szCs w:val="10"/>
                      </w:rPr>
                    </w:pPr>
                    <w:r w:rsidRPr="00353290">
                      <w:rPr>
                        <w:rFonts w:ascii="Sylfaen" w:hAnsi="Sylfaen"/>
                        <w:sz w:val="10"/>
                        <w:szCs w:val="10"/>
                      </w:rPr>
                      <w:t xml:space="preserve">Միության ԱԾՏ-ների վերաբերյալ հայտի մասին </w:t>
                    </w:r>
                    <w:r w:rsidRPr="0001531A">
                      <w:rPr>
                        <w:rFonts w:ascii="Sylfaen" w:hAnsi="Sylfaen"/>
                        <w:sz w:val="8"/>
                        <w:szCs w:val="10"/>
                      </w:rPr>
                      <w:t>փոփոխված</w:t>
                    </w:r>
                    <w:r w:rsidRPr="00353290">
                      <w:rPr>
                        <w:rFonts w:ascii="Sylfaen" w:hAnsi="Sylfaen"/>
                        <w:sz w:val="10"/>
                        <w:szCs w:val="10"/>
                      </w:rPr>
                      <w:t xml:space="preserve"> տեղեկությունների մշակման արդյունքների վերաբերյալ ծանուցման ստացում (P.SP.03.OPR.016)</w:t>
                    </w:r>
                  </w:p>
                </w:txbxContent>
              </v:textbox>
            </v:rect>
            <v:rect id="_x0000_s1702" style="position:absolute;left:2210;top:5346;width:2770;height:540" stroked="f">
              <v:textbox inset="0,0,0,0">
                <w:txbxContent>
                  <w:p w14:paraId="40D57AA1" w14:textId="77777777" w:rsidR="00423BF2" w:rsidRPr="00353290" w:rsidRDefault="00423BF2" w:rsidP="0001531A">
                    <w:pPr>
                      <w:spacing w:after="120" w:line="240" w:lineRule="auto"/>
                      <w:jc w:val="center"/>
                      <w:rPr>
                        <w:rFonts w:ascii="Sylfaen" w:hAnsi="Sylfaen"/>
                        <w:sz w:val="10"/>
                        <w:szCs w:val="10"/>
                      </w:rPr>
                    </w:pPr>
                    <w:r w:rsidRPr="00353290">
                      <w:rPr>
                        <w:rFonts w:ascii="Sylfaen" w:hAnsi="Sylfaen"/>
                        <w:sz w:val="10"/>
                        <w:szCs w:val="10"/>
                      </w:rPr>
                      <w:t>Միության ԱԾՏ-ների վերաբերյալ հայտի մասին փոփոխված տեղեկությունների ներկայացում՝ հրապարակման համար (P.SP.03.OPR.010)</w:t>
                    </w:r>
                  </w:p>
                </w:txbxContent>
              </v:textbox>
            </v:rect>
            <v:rect id="_x0000_s1703" style="position:absolute;left:6083;top:5260;width:2216;height:740" stroked="f">
              <v:textbox inset="0,0,0,0">
                <w:txbxContent>
                  <w:p w14:paraId="7A22A8EA" w14:textId="77777777" w:rsidR="00423BF2" w:rsidRPr="00353290" w:rsidRDefault="00423BF2" w:rsidP="0001531A">
                    <w:pPr>
                      <w:spacing w:after="120" w:line="240" w:lineRule="auto"/>
                      <w:jc w:val="center"/>
                      <w:rPr>
                        <w:rFonts w:ascii="Sylfaen" w:hAnsi="Sylfaen"/>
                        <w:sz w:val="10"/>
                        <w:szCs w:val="10"/>
                      </w:rPr>
                    </w:pPr>
                    <w:r w:rsidRPr="00353290">
                      <w:rPr>
                        <w:rFonts w:ascii="Sylfaen" w:hAnsi="Sylfaen"/>
                        <w:sz w:val="10"/>
                        <w:szCs w:val="10"/>
                      </w:rPr>
                      <w:t>Միության ԱԾՏ-ների վերաբերյալ հայտ [Միության ԱԾՏ-ների վերաբերյալ հայտի մասին փոփոխված տեղեկությունները ներկայացվել են Հանձնաժողով]</w:t>
                    </w:r>
                  </w:p>
                </w:txbxContent>
              </v:textbox>
            </v:rect>
            <v:rect id="_x0000_s1704" style="position:absolute;left:2140;top:6400;width:2840;height:510" stroked="f">
              <v:textbox inset="0,0,0,0">
                <w:txbxContent>
                  <w:p w14:paraId="6E695FBA" w14:textId="77777777" w:rsidR="00423BF2" w:rsidRPr="0001531A" w:rsidRDefault="00423BF2" w:rsidP="00423BF2">
                    <w:pPr>
                      <w:spacing w:after="0" w:line="240" w:lineRule="auto"/>
                      <w:jc w:val="center"/>
                      <w:rPr>
                        <w:rFonts w:ascii="Sylfaen" w:eastAsia="Times New Roman" w:hAnsi="Sylfaen"/>
                        <w:sz w:val="8"/>
                        <w:szCs w:val="10"/>
                      </w:rPr>
                    </w:pPr>
                    <w:r w:rsidRPr="0001531A">
                      <w:rPr>
                        <w:rFonts w:ascii="Sylfaen" w:hAnsi="Sylfaen"/>
                        <w:sz w:val="8"/>
                        <w:szCs w:val="10"/>
                      </w:rPr>
                      <w:t>Միության ԱԾՏ-ների վերաբերյալ հայտ [Միության ԱԾՏ-ների վերաբերյալ հայտի մասին փոփոխված</w:t>
                    </w:r>
                  </w:p>
                  <w:p w14:paraId="5B8A5E5A" w14:textId="77777777" w:rsidR="00423BF2" w:rsidRPr="00353290" w:rsidRDefault="00423BF2" w:rsidP="00423BF2">
                    <w:pPr>
                      <w:jc w:val="center"/>
                      <w:rPr>
                        <w:rFonts w:ascii="Sylfaen" w:hAnsi="Sylfaen"/>
                        <w:sz w:val="10"/>
                        <w:szCs w:val="10"/>
                      </w:rPr>
                    </w:pPr>
                    <w:r w:rsidRPr="0001531A">
                      <w:rPr>
                        <w:rFonts w:ascii="Sylfaen" w:hAnsi="Sylfaen"/>
                        <w:sz w:val="8"/>
                        <w:szCs w:val="10"/>
                      </w:rPr>
                      <w:t xml:space="preserve">տեղեկությունները մշակվել են Հանձնաժողովի </w:t>
                    </w:r>
                    <w:r w:rsidRPr="00353290">
                      <w:rPr>
                        <w:rFonts w:ascii="Sylfaen" w:hAnsi="Sylfaen"/>
                        <w:sz w:val="10"/>
                        <w:szCs w:val="10"/>
                      </w:rPr>
                      <w:t>կողմից]</w:t>
                    </w:r>
                  </w:p>
                </w:txbxContent>
              </v:textbox>
            </v:rect>
            <v:rect id="_x0000_s1705" style="position:absolute;left:2140;top:7288;width:2840;height:789" stroked="f">
              <v:textbox>
                <w:txbxContent>
                  <w:p w14:paraId="05E7E0CA" w14:textId="77777777" w:rsidR="00423BF2" w:rsidRPr="00353290" w:rsidRDefault="00423BF2" w:rsidP="0001531A">
                    <w:pPr>
                      <w:spacing w:after="120" w:line="240" w:lineRule="auto"/>
                      <w:jc w:val="center"/>
                      <w:rPr>
                        <w:rFonts w:ascii="Sylfaen" w:hAnsi="Sylfaen"/>
                        <w:sz w:val="10"/>
                        <w:szCs w:val="10"/>
                      </w:rPr>
                    </w:pPr>
                    <w:r w:rsidRPr="00353290">
                      <w:rPr>
                        <w:rFonts w:ascii="Sylfaen" w:hAnsi="Sylfaen"/>
                        <w:sz w:val="10"/>
                        <w:szCs w:val="10"/>
                      </w:rPr>
                      <w:t>Միության ԱԾՏ-ների վերաբերյալ հայտի մասին փոփոխված տեղեկությունների մշակման արդյունքների մասին ծանուցման ստացում՝ հրապարակման համար (P.SP.03.OPR.013)</w:t>
                    </w:r>
                  </w:p>
                </w:txbxContent>
              </v:textbox>
            </v:rect>
            <v:rect id="_x0000_s1706" style="position:absolute;left:2140;top:8430;width:2770;height:601" stroked="f">
              <v:textbox>
                <w:txbxContent>
                  <w:p w14:paraId="4EBAF993" w14:textId="77777777" w:rsidR="00423BF2" w:rsidRPr="00353290" w:rsidRDefault="00423BF2" w:rsidP="00423BF2">
                    <w:pPr>
                      <w:spacing w:after="0" w:line="240" w:lineRule="auto"/>
                      <w:jc w:val="center"/>
                      <w:rPr>
                        <w:rFonts w:ascii="Sylfaen" w:hAnsi="Sylfaen"/>
                        <w:sz w:val="10"/>
                        <w:szCs w:val="10"/>
                      </w:rPr>
                    </w:pPr>
                    <w:r w:rsidRPr="00353290">
                      <w:rPr>
                        <w:rFonts w:ascii="Sylfaen" w:hAnsi="Sylfaen"/>
                        <w:sz w:val="10"/>
                        <w:szCs w:val="10"/>
                      </w:rPr>
                      <w:t>Միության ԱԾՏ-ների վերաբերյալ հայտի մասին փոփոխված տեղեկությունների ներկայացում (P.SP.03.OPR.014)</w:t>
                    </w:r>
                    <w:r w:rsidRPr="0001531A">
                      <w:rPr>
                        <w:rFonts w:ascii="Sylfaen" w:hAnsi="Sylfaen"/>
                        <w:sz w:val="10"/>
                        <w:szCs w:val="10"/>
                      </w:rPr>
                      <w:t>-</w:t>
                    </w:r>
                  </w:p>
                </w:txbxContent>
              </v:textbox>
            </v:rect>
            <v:rect id="_x0000_s1707" style="position:absolute;left:2140;top:9560;width:2840;height:480" stroked="f">
              <v:textbox inset="0,0,0,0">
                <w:txbxContent>
                  <w:p w14:paraId="47AD4478" w14:textId="77777777" w:rsidR="00423BF2" w:rsidRPr="0001531A" w:rsidRDefault="00423BF2" w:rsidP="00423BF2">
                    <w:pPr>
                      <w:spacing w:after="0" w:line="240" w:lineRule="auto"/>
                      <w:jc w:val="center"/>
                      <w:rPr>
                        <w:rFonts w:ascii="Sylfaen" w:hAnsi="Sylfaen"/>
                        <w:sz w:val="8"/>
                        <w:szCs w:val="10"/>
                      </w:rPr>
                    </w:pPr>
                    <w:r w:rsidRPr="0001531A">
                      <w:rPr>
                        <w:rFonts w:ascii="Sylfaen" w:hAnsi="Sylfaen"/>
                        <w:sz w:val="8"/>
                        <w:szCs w:val="10"/>
                      </w:rPr>
                      <w:t>Միության ԱԾՏ-ների վերաբերյալ հայտ [Միության ԱԾՏ-ների վերաբերյալ հայտի մասին փոփոխված տեղեկությունները ստացվել են]</w:t>
                    </w:r>
                  </w:p>
                </w:txbxContent>
              </v:textbox>
            </v:rect>
            <v:rect id="_x0000_s1708" style="position:absolute;left:5930;top:6262;width:2372;height:788" stroked="f">
              <v:textbox inset="0,0,0,0">
                <w:txbxContent>
                  <w:p w14:paraId="76DCBC9D" w14:textId="77777777" w:rsidR="00423BF2" w:rsidRPr="00353290" w:rsidRDefault="00423BF2" w:rsidP="0001531A">
                    <w:pPr>
                      <w:spacing w:after="120" w:line="240" w:lineRule="auto"/>
                      <w:jc w:val="center"/>
                      <w:rPr>
                        <w:rFonts w:ascii="Sylfaen" w:hAnsi="Sylfaen"/>
                        <w:sz w:val="9"/>
                        <w:szCs w:val="9"/>
                      </w:rPr>
                    </w:pPr>
                    <w:r w:rsidRPr="00353290">
                      <w:rPr>
                        <w:rFonts w:ascii="Sylfaen" w:hAnsi="Sylfaen"/>
                        <w:sz w:val="9"/>
                        <w:szCs w:val="9"/>
                      </w:rPr>
                      <w:t xml:space="preserve">Միության ԱԾՏ-ների վերաբերյալ հայտի մասին փոփոխված </w:t>
                    </w:r>
                    <w:r w:rsidRPr="0001531A">
                      <w:rPr>
                        <w:rFonts w:ascii="Sylfaen" w:hAnsi="Sylfaen"/>
                        <w:sz w:val="10"/>
                        <w:szCs w:val="10"/>
                      </w:rPr>
                      <w:t>տեղեկությունների</w:t>
                    </w:r>
                    <w:r w:rsidRPr="00353290">
                      <w:rPr>
                        <w:rFonts w:ascii="Sylfaen" w:hAnsi="Sylfaen"/>
                        <w:sz w:val="9"/>
                        <w:szCs w:val="9"/>
                      </w:rPr>
                      <w:t xml:space="preserve"> ընդունում և մշակում՝ հրապարակման համար (P.SP.03.OPR.011)</w:t>
                    </w:r>
                  </w:p>
                </w:txbxContent>
              </v:textbox>
            </v:rect>
            <v:rect id="_x0000_s1709" style="position:absolute;left:6083;top:7288;width:2133;height:952" stroked="f">
              <v:textbox inset="0,0,0,0">
                <w:txbxContent>
                  <w:p w14:paraId="717ADD2A" w14:textId="77777777" w:rsidR="00423BF2" w:rsidRPr="00353290" w:rsidRDefault="00423BF2" w:rsidP="00423BF2">
                    <w:pPr>
                      <w:spacing w:after="0" w:line="240" w:lineRule="auto"/>
                      <w:jc w:val="center"/>
                      <w:rPr>
                        <w:rFonts w:ascii="Sylfaen" w:eastAsia="Times New Roman" w:hAnsi="Sylfaen"/>
                        <w:sz w:val="10"/>
                        <w:szCs w:val="10"/>
                      </w:rPr>
                    </w:pPr>
                    <w:r w:rsidRPr="00353290">
                      <w:rPr>
                        <w:rFonts w:ascii="Sylfaen" w:hAnsi="Sylfaen"/>
                        <w:sz w:val="10"/>
                        <w:szCs w:val="10"/>
                      </w:rPr>
                      <w:t>Միության տեղեկատվական պորտալում Միության ԱԾՏ-ների վերաբերյալ հայտի մասին փոփոխված տեղեկությունների հրապարակման ապահովում</w:t>
                    </w:r>
                  </w:p>
                  <w:p w14:paraId="11837CDC" w14:textId="77777777" w:rsidR="00423BF2" w:rsidRPr="00353290" w:rsidRDefault="00423BF2" w:rsidP="00423BF2">
                    <w:pPr>
                      <w:jc w:val="center"/>
                      <w:rPr>
                        <w:rFonts w:ascii="Sylfaen" w:hAnsi="Sylfaen"/>
                        <w:sz w:val="10"/>
                        <w:szCs w:val="10"/>
                      </w:rPr>
                    </w:pPr>
                    <w:r w:rsidRPr="00353290">
                      <w:rPr>
                        <w:rFonts w:ascii="Sylfaen" w:hAnsi="Sylfaen"/>
                        <w:sz w:val="10"/>
                        <w:szCs w:val="10"/>
                      </w:rPr>
                      <w:t>(P.SP.03.OPR.012)</w:t>
                    </w:r>
                  </w:p>
                </w:txbxContent>
              </v:textbox>
            </v:rect>
            <v:rect id="_x0000_s1710" style="position:absolute;left:8760;top:8360;width:1781;height:671" stroked="f">
              <v:textbox inset="0,0,0,0">
                <w:txbxContent>
                  <w:p w14:paraId="1C24EFF7" w14:textId="77777777" w:rsidR="00423BF2" w:rsidRPr="003503AF" w:rsidRDefault="00423BF2" w:rsidP="0001531A">
                    <w:pPr>
                      <w:spacing w:after="0" w:line="240" w:lineRule="auto"/>
                      <w:jc w:val="center"/>
                      <w:rPr>
                        <w:rFonts w:ascii="Sylfaen" w:hAnsi="Sylfaen"/>
                        <w:sz w:val="9"/>
                        <w:szCs w:val="9"/>
                      </w:rPr>
                    </w:pPr>
                    <w:r w:rsidRPr="003503AF">
                      <w:rPr>
                        <w:rFonts w:ascii="Sylfaen" w:hAnsi="Sylfaen"/>
                        <w:sz w:val="9"/>
                        <w:szCs w:val="9"/>
                      </w:rPr>
                      <w:t>Միության ԱԾՏ-ների վերաբերյալ հայտ [Միության ԱԾՏ-ների վերաբերյալ հայտի մասին փոփոխված տեղեկությունները ներկայացվել են]</w:t>
                    </w:r>
                  </w:p>
                </w:txbxContent>
              </v:textbox>
            </v:rect>
            <v:rect id="_x0000_s1711" style="position:absolute;left:8760;top:9350;width:1781;height:867" stroked="f">
              <v:textbox>
                <w:txbxContent>
                  <w:p w14:paraId="0F58BB8B" w14:textId="77777777" w:rsidR="00423BF2" w:rsidRPr="00353290" w:rsidRDefault="00423BF2" w:rsidP="0001531A">
                    <w:pPr>
                      <w:spacing w:after="0" w:line="240" w:lineRule="auto"/>
                      <w:jc w:val="center"/>
                      <w:rPr>
                        <w:rFonts w:ascii="Sylfaen" w:hAnsi="Sylfaen"/>
                        <w:sz w:val="10"/>
                        <w:szCs w:val="10"/>
                      </w:rPr>
                    </w:pPr>
                    <w:r w:rsidRPr="003503AF">
                      <w:rPr>
                        <w:rFonts w:ascii="Sylfaen" w:hAnsi="Sylfaen"/>
                        <w:sz w:val="9"/>
                        <w:szCs w:val="9"/>
                      </w:rPr>
                      <w:t xml:space="preserve">Միության ԱԾՏ-ների վերաբերյալ հայտի </w:t>
                    </w:r>
                    <w:r w:rsidRPr="0001531A">
                      <w:rPr>
                        <w:rFonts w:ascii="Sylfaen" w:hAnsi="Sylfaen"/>
                        <w:sz w:val="10"/>
                        <w:szCs w:val="10"/>
                      </w:rPr>
                      <w:t>մասին</w:t>
                    </w:r>
                    <w:r w:rsidRPr="003503AF">
                      <w:rPr>
                        <w:rFonts w:ascii="Sylfaen" w:hAnsi="Sylfaen"/>
                        <w:sz w:val="9"/>
                        <w:szCs w:val="9"/>
                      </w:rPr>
                      <w:t xml:space="preserve"> փոփոխված տեղեկությունների ընդունում և մշակում (P.SP.03.OPR.015</w:t>
                    </w:r>
                    <w:r w:rsidRPr="00353290">
                      <w:rPr>
                        <w:rFonts w:ascii="Sylfaen" w:hAnsi="Sylfaen"/>
                        <w:sz w:val="10"/>
                        <w:szCs w:val="10"/>
                      </w:rPr>
                      <w:t>)</w:t>
                    </w:r>
                  </w:p>
                </w:txbxContent>
              </v:textbox>
            </v:rect>
          </v:group>
        </w:pict>
      </w:r>
      <w:r w:rsidR="00DC6AD9" w:rsidRPr="00CF05DC">
        <w:rPr>
          <w:rFonts w:ascii="Sylfaen" w:hAnsi="Sylfaen"/>
          <w:sz w:val="24"/>
          <w:szCs w:val="24"/>
        </w:rPr>
        <w:object w:dxaOrig="14410" w:dyaOrig="11661" w14:anchorId="72229BE2">
          <v:shape id="_x0000_i1031" type="#_x0000_t75" style="width:467.15pt;height:377.6pt" o:ole="">
            <v:imagedata r:id="rId19" o:title=""/>
          </v:shape>
          <o:OLEObject Type="Embed" ProgID="Visio.Drawing.15" ShapeID="_x0000_i1031" DrawAspect="Content" ObjectID="_1824988345" r:id="rId20"/>
        </w:object>
      </w:r>
      <w:r w:rsidR="00DC6AD9" w:rsidRPr="00061D35">
        <w:rPr>
          <w:rFonts w:ascii="Sylfaen" w:hAnsi="Sylfaen" w:cs="Sylfaen"/>
          <w:sz w:val="20"/>
        </w:rPr>
        <w:t>Նկար</w:t>
      </w:r>
      <w:r w:rsidR="00DC6AD9" w:rsidRPr="00061D35">
        <w:rPr>
          <w:rFonts w:ascii="Sylfaen" w:hAnsi="Sylfaen"/>
          <w:sz w:val="20"/>
        </w:rPr>
        <w:t> 7. «</w:t>
      </w:r>
      <w:r w:rsidR="00DC6AD9" w:rsidRPr="00061D35">
        <w:rPr>
          <w:rFonts w:ascii="Sylfaen" w:hAnsi="Sylfaen" w:cs="Sylfaen"/>
          <w:sz w:val="20"/>
        </w:rPr>
        <w:t>Միության</w:t>
      </w:r>
      <w:r w:rsidR="00DC6AD9" w:rsidRPr="00061D35">
        <w:rPr>
          <w:rFonts w:ascii="Sylfaen" w:hAnsi="Sylfaen"/>
          <w:sz w:val="20"/>
        </w:rPr>
        <w:t xml:space="preserve"> </w:t>
      </w:r>
      <w:r w:rsidR="00DC6AD9" w:rsidRPr="00061D35">
        <w:rPr>
          <w:rFonts w:ascii="Sylfaen" w:hAnsi="Sylfaen" w:cs="Sylfaen"/>
          <w:sz w:val="20"/>
        </w:rPr>
        <w:t>ԱԾՏ</w:t>
      </w:r>
      <w:r w:rsidR="00DC6AD9" w:rsidRPr="00061D35">
        <w:rPr>
          <w:rFonts w:ascii="Sylfaen" w:hAnsi="Sylfaen"/>
          <w:sz w:val="20"/>
        </w:rPr>
        <w:t xml:space="preserve"> </w:t>
      </w:r>
      <w:r w:rsidR="00DC6AD9" w:rsidRPr="00061D35">
        <w:rPr>
          <w:rFonts w:ascii="Sylfaen" w:hAnsi="Sylfaen" w:cs="Sylfaen"/>
          <w:sz w:val="20"/>
        </w:rPr>
        <w:t>հայտում</w:t>
      </w:r>
      <w:r w:rsidR="00DC6AD9" w:rsidRPr="00061D35">
        <w:rPr>
          <w:rFonts w:ascii="Sylfaen" w:hAnsi="Sylfaen"/>
          <w:sz w:val="20"/>
        </w:rPr>
        <w:t xml:space="preserve"> </w:t>
      </w:r>
      <w:r w:rsidR="00DC6AD9" w:rsidRPr="00061D35">
        <w:rPr>
          <w:rFonts w:ascii="Sylfaen" w:hAnsi="Sylfaen" w:cs="Sylfaen"/>
          <w:sz w:val="20"/>
        </w:rPr>
        <w:t>փոփոխությունների</w:t>
      </w:r>
      <w:r w:rsidR="00DC6AD9" w:rsidRPr="00061D35">
        <w:rPr>
          <w:rFonts w:ascii="Sylfaen" w:hAnsi="Sylfaen"/>
          <w:sz w:val="20"/>
        </w:rPr>
        <w:t xml:space="preserve"> </w:t>
      </w:r>
      <w:r w:rsidR="00DC6AD9" w:rsidRPr="00061D35">
        <w:rPr>
          <w:rFonts w:ascii="Sylfaen" w:hAnsi="Sylfaen" w:cs="Sylfaen"/>
          <w:sz w:val="20"/>
        </w:rPr>
        <w:t>կատարման</w:t>
      </w:r>
      <w:r w:rsidR="00DC6AD9" w:rsidRPr="00061D35">
        <w:rPr>
          <w:rFonts w:ascii="Sylfaen" w:hAnsi="Sylfaen"/>
          <w:sz w:val="20"/>
        </w:rPr>
        <w:t xml:space="preserve"> </w:t>
      </w:r>
      <w:r w:rsidR="00DC6AD9" w:rsidRPr="00061D35">
        <w:rPr>
          <w:rFonts w:ascii="Sylfaen" w:hAnsi="Sylfaen" w:cs="Sylfaen"/>
          <w:sz w:val="20"/>
        </w:rPr>
        <w:t>մասին</w:t>
      </w:r>
      <w:r w:rsidR="00DC6AD9" w:rsidRPr="00061D35">
        <w:rPr>
          <w:rFonts w:ascii="Sylfaen" w:hAnsi="Sylfaen"/>
          <w:sz w:val="20"/>
        </w:rPr>
        <w:t xml:space="preserve"> </w:t>
      </w:r>
      <w:r w:rsidR="00DC6AD9" w:rsidRPr="00061D35">
        <w:rPr>
          <w:rFonts w:ascii="Sylfaen" w:hAnsi="Sylfaen" w:cs="Sylfaen"/>
          <w:sz w:val="20"/>
        </w:rPr>
        <w:t>տեղեկությունների</w:t>
      </w:r>
      <w:r w:rsidR="00DC6AD9" w:rsidRPr="00061D35">
        <w:rPr>
          <w:rFonts w:ascii="Sylfaen" w:hAnsi="Sylfaen"/>
          <w:sz w:val="20"/>
        </w:rPr>
        <w:t xml:space="preserve"> </w:t>
      </w:r>
      <w:r w:rsidR="00DC6AD9" w:rsidRPr="00061D35">
        <w:rPr>
          <w:rFonts w:ascii="Sylfaen" w:hAnsi="Sylfaen" w:cs="Sylfaen"/>
          <w:sz w:val="20"/>
        </w:rPr>
        <w:t>ներկայացում</w:t>
      </w:r>
      <w:r w:rsidR="00DC6AD9" w:rsidRPr="00061D35">
        <w:rPr>
          <w:rFonts w:ascii="Sylfaen" w:hAnsi="Sylfaen"/>
          <w:sz w:val="20"/>
        </w:rPr>
        <w:t xml:space="preserve">» (P.SP.03.PRC.002) </w:t>
      </w:r>
      <w:r w:rsidR="00DC6AD9" w:rsidRPr="00061D35">
        <w:rPr>
          <w:rFonts w:ascii="Sylfaen" w:hAnsi="Sylfaen" w:cs="Sylfaen"/>
          <w:sz w:val="20"/>
        </w:rPr>
        <w:t>ընթացակարգի</w:t>
      </w:r>
      <w:r w:rsidR="00DC6AD9" w:rsidRPr="00061D35">
        <w:rPr>
          <w:rFonts w:ascii="Sylfaen" w:hAnsi="Sylfaen"/>
          <w:sz w:val="20"/>
        </w:rPr>
        <w:t xml:space="preserve"> </w:t>
      </w:r>
      <w:r w:rsidR="00DC6AD9" w:rsidRPr="00061D35">
        <w:rPr>
          <w:rFonts w:ascii="Sylfaen" w:hAnsi="Sylfaen" w:cs="Sylfaen"/>
          <w:sz w:val="20"/>
        </w:rPr>
        <w:t>կատարման</w:t>
      </w:r>
      <w:r w:rsidR="00DC6AD9" w:rsidRPr="00061D35">
        <w:rPr>
          <w:rFonts w:ascii="Sylfaen" w:hAnsi="Sylfaen"/>
          <w:sz w:val="20"/>
        </w:rPr>
        <w:t xml:space="preserve"> </w:t>
      </w:r>
      <w:r w:rsidR="00DC6AD9" w:rsidRPr="00061D35">
        <w:rPr>
          <w:rFonts w:ascii="Sylfaen" w:hAnsi="Sylfaen" w:cs="Sylfaen"/>
          <w:sz w:val="20"/>
        </w:rPr>
        <w:t>սխեմա</w:t>
      </w:r>
    </w:p>
    <w:p w14:paraId="06906E04" w14:textId="77777777" w:rsidR="00061D35" w:rsidRPr="00C13ADE" w:rsidRDefault="00061D35" w:rsidP="00D63417">
      <w:pPr>
        <w:pStyle w:val="a1"/>
        <w:spacing w:after="160"/>
      </w:pPr>
    </w:p>
    <w:p w14:paraId="6DD93630" w14:textId="77777777" w:rsidR="00DC6AD9" w:rsidRPr="00CF05DC" w:rsidRDefault="00DC6AD9" w:rsidP="00D63417">
      <w:pPr>
        <w:pStyle w:val="af0"/>
        <w:widowControl w:val="0"/>
        <w:tabs>
          <w:tab w:val="left" w:pos="1134"/>
        </w:tabs>
        <w:spacing w:after="160"/>
        <w:ind w:firstLine="567"/>
        <w:rPr>
          <w:rFonts w:ascii="Sylfaen" w:hAnsi="Sylfaen"/>
          <w:sz w:val="24"/>
        </w:rPr>
      </w:pPr>
      <w:r w:rsidRPr="00CF05DC">
        <w:rPr>
          <w:rFonts w:ascii="Sylfaen" w:hAnsi="Sylfaen"/>
          <w:sz w:val="24"/>
        </w:rPr>
        <w:t>42.</w:t>
      </w:r>
      <w:r w:rsidR="00061D35" w:rsidRPr="00C13ADE">
        <w:rPr>
          <w:rFonts w:ascii="Sylfaen" w:hAnsi="Sylfaen"/>
          <w:sz w:val="24"/>
        </w:rPr>
        <w:tab/>
      </w:r>
      <w:r w:rsidRPr="00CF05DC">
        <w:rPr>
          <w:rFonts w:ascii="Sylfaen" w:hAnsi="Sylfaen"/>
          <w:sz w:val="24"/>
        </w:rPr>
        <w:t xml:space="preserve">«Միության ԱԾՏ հայտում փոփոխությունների կատարման մասին տեղեկությունների ներկայացում» (P.SP.03.PRC.002) ընթացակարգը կատարվում է նախքան Միության ԱԾՏ-ի գրանցման </w:t>
      </w:r>
      <w:r w:rsidR="00CF05DC">
        <w:rPr>
          <w:rFonts w:ascii="Sylfaen" w:hAnsi="Sylfaen"/>
          <w:sz w:val="24"/>
        </w:rPr>
        <w:t>եւ</w:t>
      </w:r>
      <w:r w:rsidRPr="00CF05DC">
        <w:rPr>
          <w:rFonts w:ascii="Sylfaen" w:hAnsi="Sylfaen"/>
          <w:sz w:val="24"/>
        </w:rPr>
        <w:t xml:space="preserve"> (կամ) Միության ԱԾՏ-ի օգտագործման իրավունքի տրամադրման մասին որոշում ընդունելը Միության ԱԾՏ հայտի մեջ փոփոխությունների կատարման վերաբերյալ միջնորդությունը ներկայացման գերատեսչության կողմից ստացվելու դեպքում։</w:t>
      </w:r>
    </w:p>
    <w:p w14:paraId="4100CC1E" w14:textId="77777777" w:rsidR="00DC6AD9" w:rsidRPr="00CF05DC" w:rsidRDefault="00DC6AD9" w:rsidP="00061D35">
      <w:pPr>
        <w:pStyle w:val="af0"/>
        <w:widowControl w:val="0"/>
        <w:tabs>
          <w:tab w:val="left" w:pos="1134"/>
        </w:tabs>
        <w:spacing w:after="160" w:line="341" w:lineRule="auto"/>
        <w:ind w:firstLine="567"/>
        <w:rPr>
          <w:rFonts w:ascii="Sylfaen" w:hAnsi="Sylfaen"/>
          <w:sz w:val="24"/>
        </w:rPr>
      </w:pPr>
      <w:r w:rsidRPr="00CF05DC">
        <w:rPr>
          <w:rFonts w:ascii="Sylfaen" w:hAnsi="Sylfaen"/>
          <w:sz w:val="24"/>
        </w:rPr>
        <w:t>43.</w:t>
      </w:r>
      <w:r w:rsidR="00061D35" w:rsidRPr="00C13ADE">
        <w:rPr>
          <w:rFonts w:ascii="Sylfaen" w:hAnsi="Sylfaen"/>
          <w:sz w:val="24"/>
        </w:rPr>
        <w:tab/>
      </w:r>
      <w:r w:rsidRPr="00CF05DC">
        <w:rPr>
          <w:rFonts w:ascii="Sylfaen" w:hAnsi="Sylfaen"/>
          <w:sz w:val="24"/>
        </w:rPr>
        <w:t>Առաջինը կատարվում է «Միության ԱԾՏ հայտի մասին փոփոխված տեղեկությունների ներկայացում՝ հրապարակման համար» (P.SP.03.OPR.010) գործառնությունը, որի կատարման արդյունքներով ներկայացման գերատեսչությունը Հանձնաժողով է ուղարկում Միության ԱԾՏ հայտի մասին փոփոխված տեղեկություններ՝ Միության տեղեկատվական պորտալում հրապարակման համար։</w:t>
      </w:r>
    </w:p>
    <w:p w14:paraId="56A37E54" w14:textId="77777777" w:rsidR="00DC6AD9" w:rsidRPr="00CF05DC" w:rsidRDefault="00DC6AD9" w:rsidP="00061D35">
      <w:pPr>
        <w:pStyle w:val="af0"/>
        <w:widowControl w:val="0"/>
        <w:tabs>
          <w:tab w:val="left" w:pos="1134"/>
        </w:tabs>
        <w:spacing w:after="160" w:line="341" w:lineRule="auto"/>
        <w:ind w:firstLine="567"/>
        <w:rPr>
          <w:rFonts w:ascii="Sylfaen" w:hAnsi="Sylfaen"/>
          <w:sz w:val="24"/>
        </w:rPr>
      </w:pPr>
      <w:r w:rsidRPr="00CF05DC">
        <w:rPr>
          <w:rFonts w:ascii="Sylfaen" w:hAnsi="Sylfaen"/>
          <w:sz w:val="24"/>
        </w:rPr>
        <w:t>44.</w:t>
      </w:r>
      <w:r w:rsidR="00061D35" w:rsidRPr="00C13ADE">
        <w:rPr>
          <w:rFonts w:ascii="Sylfaen" w:hAnsi="Sylfaen"/>
          <w:sz w:val="24"/>
        </w:rPr>
        <w:tab/>
      </w:r>
      <w:r w:rsidRPr="00CF05DC">
        <w:rPr>
          <w:rFonts w:ascii="Sylfaen" w:hAnsi="Sylfaen"/>
          <w:sz w:val="24"/>
        </w:rPr>
        <w:t xml:space="preserve">Միության ԱԾՏ հայտի մասին փոփոխված տեղեկությունները Հանձնաժողովում ստանալիս կատարվում է «Միության ԱԾՏ հայտի մասին փոփոխված տեղեկությունների ընդունում </w:t>
      </w:r>
      <w:r w:rsidR="00CF05DC">
        <w:rPr>
          <w:rFonts w:ascii="Sylfaen" w:hAnsi="Sylfaen"/>
          <w:sz w:val="24"/>
        </w:rPr>
        <w:t>եւ</w:t>
      </w:r>
      <w:r w:rsidRPr="00CF05DC">
        <w:rPr>
          <w:rFonts w:ascii="Sylfaen" w:hAnsi="Sylfaen"/>
          <w:sz w:val="24"/>
        </w:rPr>
        <w:t xml:space="preserve"> մշակում՝ հրապարակման համար» (P.SP.03.OPR.011) գործառնությունը, որի կատարման արդյունքներով Հանձնաժողովը ստանում է նշված տեղեկությունները, կատարում է դրանց մշակումը </w:t>
      </w:r>
      <w:r w:rsidR="00CF05DC">
        <w:rPr>
          <w:rFonts w:ascii="Sylfaen" w:hAnsi="Sylfaen"/>
          <w:sz w:val="24"/>
        </w:rPr>
        <w:t>եւ</w:t>
      </w:r>
      <w:r w:rsidRPr="00CF05DC">
        <w:rPr>
          <w:rFonts w:ascii="Sylfaen" w:hAnsi="Sylfaen"/>
          <w:sz w:val="24"/>
        </w:rPr>
        <w:t xml:space="preserve"> ներկայացման գերատեսչություն է ուղարկում Միության ԱԾՏ հայտի մասին փոփոխված տեղեկությունների մշակման մասին ծանուցում՝ հրապարակման համար։</w:t>
      </w:r>
    </w:p>
    <w:p w14:paraId="593237C7" w14:textId="77777777" w:rsidR="00DC6AD9" w:rsidRPr="00CF05DC" w:rsidRDefault="00DC6AD9" w:rsidP="00061D35">
      <w:pPr>
        <w:pStyle w:val="af0"/>
        <w:widowControl w:val="0"/>
        <w:tabs>
          <w:tab w:val="left" w:pos="1134"/>
        </w:tabs>
        <w:spacing w:after="160" w:line="341" w:lineRule="auto"/>
        <w:ind w:firstLine="567"/>
        <w:rPr>
          <w:rFonts w:ascii="Sylfaen" w:hAnsi="Sylfaen"/>
          <w:sz w:val="24"/>
        </w:rPr>
      </w:pPr>
      <w:r w:rsidRPr="00CF05DC">
        <w:rPr>
          <w:rFonts w:ascii="Sylfaen" w:hAnsi="Sylfaen"/>
          <w:sz w:val="24"/>
        </w:rPr>
        <w:t>45.</w:t>
      </w:r>
      <w:r w:rsidR="00061D35" w:rsidRPr="00C13ADE">
        <w:rPr>
          <w:rFonts w:ascii="Sylfaen" w:hAnsi="Sylfaen"/>
          <w:sz w:val="24"/>
        </w:rPr>
        <w:tab/>
      </w:r>
      <w:r w:rsidRPr="00CF05DC">
        <w:rPr>
          <w:rFonts w:ascii="Sylfaen" w:hAnsi="Sylfaen"/>
          <w:sz w:val="24"/>
        </w:rPr>
        <w:t>Հրապարակման համար Միության ԱԾՏ հայտի մասին փոփոխված տեղեկությունները հաջողությամբ մշակելուց հետո կատարվում է «Միության ԱԾՏ հայտի մասին փոփոխված տեղեկությունների՝ Միության տեղեկատվական պորտալում հրապարակման ապահովում» (P.SP.03.OPR.012) գործառնությունը, որի կատարման արդյունքներով Միության տեղեկատվական պորտալում հրապարակվում են Միության ԱԾՏ հայտի մասին փոփոխված տեղեկությունները։</w:t>
      </w:r>
    </w:p>
    <w:p w14:paraId="7692B045" w14:textId="77777777" w:rsidR="00DC6AD9" w:rsidRPr="00CF05DC" w:rsidRDefault="00DC6AD9" w:rsidP="00061D35">
      <w:pPr>
        <w:pStyle w:val="af0"/>
        <w:widowControl w:val="0"/>
        <w:tabs>
          <w:tab w:val="left" w:pos="1134"/>
        </w:tabs>
        <w:spacing w:after="160" w:line="341" w:lineRule="auto"/>
        <w:ind w:firstLine="567"/>
        <w:rPr>
          <w:rFonts w:ascii="Sylfaen" w:hAnsi="Sylfaen"/>
          <w:sz w:val="24"/>
        </w:rPr>
      </w:pPr>
      <w:r w:rsidRPr="00CF05DC">
        <w:rPr>
          <w:rFonts w:ascii="Sylfaen" w:hAnsi="Sylfaen"/>
          <w:sz w:val="24"/>
        </w:rPr>
        <w:t>46.</w:t>
      </w:r>
      <w:r w:rsidR="00061D35" w:rsidRPr="00C13ADE">
        <w:rPr>
          <w:rFonts w:ascii="Sylfaen" w:hAnsi="Sylfaen"/>
          <w:sz w:val="24"/>
        </w:rPr>
        <w:tab/>
      </w:r>
      <w:r w:rsidRPr="00CF05DC">
        <w:rPr>
          <w:rFonts w:ascii="Sylfaen" w:hAnsi="Sylfaen"/>
          <w:sz w:val="24"/>
        </w:rPr>
        <w:t>Հրապարակման համար Միության ԱԾՏ հայտի մասին փոփոխված տեղեկությունների մշակման մասին ծանուցումը ներկայացման գերատեսչության կողմից ստացվելու դեպքում կատարվում է «Միության ԱԾՏ հայտի մասին փոփոխված տեղեկությունների մշակման արդյունքների մասին ծանուցման ստացում՝ հրապարակման համար» (P.SP.03.OPR.013) գործառնությունը, որի կատարման արդյունքներով ներկայացման գերատեսչությունն իրականացնում է փոփոխված տեղեկությունների մշակման մասին ստացված ծանուցման մշակումը։</w:t>
      </w:r>
    </w:p>
    <w:p w14:paraId="7481453E" w14:textId="77777777" w:rsidR="00DC6AD9" w:rsidRPr="00CF05DC" w:rsidRDefault="00DC6AD9" w:rsidP="00061D35">
      <w:pPr>
        <w:pStyle w:val="af0"/>
        <w:widowControl w:val="0"/>
        <w:tabs>
          <w:tab w:val="left" w:pos="1134"/>
        </w:tabs>
        <w:spacing w:after="160"/>
        <w:ind w:firstLine="567"/>
        <w:rPr>
          <w:rFonts w:ascii="Sylfaen" w:hAnsi="Sylfaen"/>
          <w:sz w:val="24"/>
        </w:rPr>
      </w:pPr>
      <w:bookmarkStart w:id="51" w:name="_Toc369271044"/>
      <w:r w:rsidRPr="00CF05DC">
        <w:rPr>
          <w:rFonts w:ascii="Sylfaen" w:hAnsi="Sylfaen"/>
          <w:sz w:val="24"/>
        </w:rPr>
        <w:t>47.</w:t>
      </w:r>
      <w:r w:rsidR="00061D35" w:rsidRPr="00C13ADE">
        <w:rPr>
          <w:rFonts w:ascii="Sylfaen" w:hAnsi="Sylfaen"/>
          <w:sz w:val="24"/>
        </w:rPr>
        <w:tab/>
      </w:r>
      <w:r w:rsidRPr="00CF05DC">
        <w:rPr>
          <w:rFonts w:ascii="Sylfaen" w:hAnsi="Sylfaen"/>
          <w:sz w:val="24"/>
        </w:rPr>
        <w:t>Հրապարակման համար Միության ԱԾՏ հայտի մասին փոփոխված տեղեկությունների մշակման մասին ստացված ծանուցումը մշակելուց հետո կատարվում է «Միության ԱԾՏ հայտի մասին փոփոխված տեղեկությունների ներկայացում» (P.SP.03.OPR.014) գործառնությունը, որի կատարման արդյունքներով ներկայացման գերատեսչությունը մեկ այլ անդամ պետության ազգային արտոնագրային գերատեսչություն է ուղարկում Միության ԱԾՏ հայտի մասին փոփոխված տեղեկությունները։ «Միության ԱԾՏ հայտի մասին փոփոխված տեղեկությունների ներկայացում» (P.SP.03.OPR.014) գործառնությունը կատարվում է բոլոր անդամ պետությունների ազգային արտոնագրային գերատեսչությունների նկատմամբ՝ բացառությամբ ներկայացման գերատեսչության անդամ պետության։</w:t>
      </w:r>
    </w:p>
    <w:p w14:paraId="1E4A573C" w14:textId="77777777" w:rsidR="00DC6AD9" w:rsidRPr="00CF05DC" w:rsidRDefault="00DC6AD9" w:rsidP="00061D35">
      <w:pPr>
        <w:pStyle w:val="af0"/>
        <w:widowControl w:val="0"/>
        <w:tabs>
          <w:tab w:val="left" w:pos="1134"/>
        </w:tabs>
        <w:spacing w:after="160"/>
        <w:ind w:firstLine="567"/>
        <w:rPr>
          <w:rFonts w:ascii="Sylfaen" w:hAnsi="Sylfaen"/>
          <w:sz w:val="24"/>
        </w:rPr>
      </w:pPr>
      <w:r w:rsidRPr="00CF05DC">
        <w:rPr>
          <w:rFonts w:ascii="Sylfaen" w:hAnsi="Sylfaen"/>
          <w:sz w:val="24"/>
        </w:rPr>
        <w:t>48.</w:t>
      </w:r>
      <w:r w:rsidR="00061D35" w:rsidRPr="00C13ADE">
        <w:rPr>
          <w:rFonts w:ascii="Sylfaen" w:hAnsi="Sylfaen"/>
          <w:sz w:val="24"/>
        </w:rPr>
        <w:tab/>
      </w:r>
      <w:r w:rsidRPr="00CF05DC">
        <w:rPr>
          <w:rFonts w:ascii="Sylfaen" w:hAnsi="Sylfaen"/>
          <w:sz w:val="24"/>
        </w:rPr>
        <w:t xml:space="preserve">Միության ԱԾՏ հայտի մասին փոփոխված տեղեկություններն ազգային արտոնագրային գերատեսչությունում ստանալիս կատարվում է «Միության ԱԾՏ հայտի մասին փոփոխված տեղեկությունների ընդունում </w:t>
      </w:r>
      <w:r w:rsidR="00CF05DC">
        <w:rPr>
          <w:rFonts w:ascii="Sylfaen" w:hAnsi="Sylfaen"/>
          <w:sz w:val="24"/>
        </w:rPr>
        <w:t>եւ</w:t>
      </w:r>
      <w:r w:rsidRPr="00CF05DC">
        <w:rPr>
          <w:rFonts w:ascii="Sylfaen" w:hAnsi="Sylfaen"/>
          <w:sz w:val="24"/>
        </w:rPr>
        <w:t xml:space="preserve"> մշակում» (P.SP.03.OPR.015) գործառնությունը, որի կատարման արդյունքներով ազգային արտոնագրային գերատեսչությունը ստանում է նշված՝ փոփոխված տեղեկությունները, կատարում է դրանց մշակումը </w:t>
      </w:r>
      <w:r w:rsidR="00CF05DC">
        <w:rPr>
          <w:rFonts w:ascii="Sylfaen" w:hAnsi="Sylfaen"/>
          <w:sz w:val="24"/>
        </w:rPr>
        <w:t>եւ</w:t>
      </w:r>
      <w:r w:rsidRPr="00CF05DC">
        <w:rPr>
          <w:rFonts w:ascii="Sylfaen" w:hAnsi="Sylfaen"/>
          <w:sz w:val="24"/>
        </w:rPr>
        <w:t xml:space="preserve"> ներկայացման գերատեսչություն է ուղարկում ծանուցում՝ Միության ԱԾՏ հայտի մասին փոփոխված տեղեկությունների մշակման մասին։</w:t>
      </w:r>
    </w:p>
    <w:p w14:paraId="25014814" w14:textId="77777777" w:rsidR="00DC6AD9" w:rsidRPr="00CF05DC" w:rsidRDefault="00DC6AD9" w:rsidP="00061D35">
      <w:pPr>
        <w:pStyle w:val="af0"/>
        <w:widowControl w:val="0"/>
        <w:tabs>
          <w:tab w:val="left" w:pos="1134"/>
        </w:tabs>
        <w:spacing w:after="160"/>
        <w:ind w:firstLine="567"/>
        <w:rPr>
          <w:rFonts w:ascii="Sylfaen" w:hAnsi="Sylfaen"/>
          <w:sz w:val="24"/>
        </w:rPr>
      </w:pPr>
      <w:r w:rsidRPr="00CF05DC">
        <w:rPr>
          <w:rFonts w:ascii="Sylfaen" w:hAnsi="Sylfaen"/>
          <w:sz w:val="24"/>
        </w:rPr>
        <w:t>49.</w:t>
      </w:r>
      <w:r w:rsidR="00061D35" w:rsidRPr="00C13ADE">
        <w:rPr>
          <w:rFonts w:ascii="Sylfaen" w:hAnsi="Sylfaen"/>
          <w:sz w:val="24"/>
        </w:rPr>
        <w:tab/>
      </w:r>
      <w:r w:rsidRPr="00CF05DC">
        <w:rPr>
          <w:rFonts w:ascii="Sylfaen" w:hAnsi="Sylfaen"/>
          <w:sz w:val="24"/>
        </w:rPr>
        <w:t>Միության ԱԾՏ հայտի մասին փոփոխված տեղեկությունների մշակման մասին ծանուցումը ներկայացման գերատեսչության կողմից ստացվելու դեպքում կատարվում է «Միության ԱԾՏ հայտի մասին փոփոխված տեղեկությունների մշակման արդյունքների մասին ծանուցման ստացում» (P.SP.03.OPR.016) գործառնությունը, որի կատարման արդյունքներով ներկայացման գերատեսչությունն իրականացնում է տեղեկությունների մշակման մասին ստացված ծանուցման մշակումը։</w:t>
      </w:r>
    </w:p>
    <w:p w14:paraId="3D36F258" w14:textId="77777777" w:rsidR="00DC6AD9" w:rsidRPr="00CF05DC" w:rsidRDefault="00DC6AD9" w:rsidP="00061D35">
      <w:pPr>
        <w:pStyle w:val="af0"/>
        <w:widowControl w:val="0"/>
        <w:tabs>
          <w:tab w:val="left" w:pos="1134"/>
        </w:tabs>
        <w:spacing w:after="160"/>
        <w:ind w:firstLine="567"/>
        <w:rPr>
          <w:rFonts w:ascii="Sylfaen" w:hAnsi="Sylfaen"/>
          <w:sz w:val="24"/>
        </w:rPr>
      </w:pPr>
      <w:r w:rsidRPr="00CF05DC">
        <w:rPr>
          <w:rFonts w:ascii="Sylfaen" w:hAnsi="Sylfaen"/>
          <w:sz w:val="24"/>
        </w:rPr>
        <w:t>50.</w:t>
      </w:r>
      <w:r w:rsidR="00061D35" w:rsidRPr="00C13ADE">
        <w:rPr>
          <w:rFonts w:ascii="Sylfaen" w:hAnsi="Sylfaen"/>
          <w:sz w:val="24"/>
        </w:rPr>
        <w:tab/>
      </w:r>
      <w:r w:rsidRPr="00CF05DC">
        <w:rPr>
          <w:rFonts w:ascii="Sylfaen" w:hAnsi="Sylfaen"/>
          <w:sz w:val="24"/>
        </w:rPr>
        <w:t>«Միության ԱԾՏ հայտի մեջ փոփոխությունների կատարման մասին տեղեկությունների ներկայացում» (P.SP.03.PRC.002) ընթացակարգի կատարման արդյունքն է Միության ԱԾՏ հայտի մասին փոփոխված տեղեկությունները Միության տեղեկատվական պորտալում հրապարակելը, ինչպես նա</w:t>
      </w:r>
      <w:r w:rsidR="00CF05DC">
        <w:rPr>
          <w:rFonts w:ascii="Sylfaen" w:hAnsi="Sylfaen"/>
          <w:sz w:val="24"/>
        </w:rPr>
        <w:t>եւ</w:t>
      </w:r>
      <w:r w:rsidRPr="00CF05DC">
        <w:rPr>
          <w:rFonts w:ascii="Sylfaen" w:hAnsi="Sylfaen"/>
          <w:sz w:val="24"/>
        </w:rPr>
        <w:t xml:space="preserve"> ազգային արտոնագրային գերատեսչությունների կողմից Միության ԱԾՏ այդպիսի հայտի մասին փոփոխված տեղեկություններ ստանալը։</w:t>
      </w:r>
    </w:p>
    <w:p w14:paraId="7FFBF3F4" w14:textId="77777777" w:rsidR="00DC6AD9" w:rsidRPr="00CF05DC" w:rsidRDefault="00DC6AD9" w:rsidP="00061D35">
      <w:pPr>
        <w:pStyle w:val="af0"/>
        <w:widowControl w:val="0"/>
        <w:tabs>
          <w:tab w:val="left" w:pos="1134"/>
        </w:tabs>
        <w:spacing w:after="160"/>
        <w:ind w:firstLine="567"/>
        <w:rPr>
          <w:rFonts w:ascii="Sylfaen" w:hAnsi="Sylfaen"/>
          <w:sz w:val="24"/>
        </w:rPr>
      </w:pPr>
      <w:r w:rsidRPr="00CF05DC">
        <w:rPr>
          <w:rFonts w:ascii="Sylfaen" w:hAnsi="Sylfaen"/>
          <w:sz w:val="24"/>
        </w:rPr>
        <w:t>51.</w:t>
      </w:r>
      <w:r w:rsidR="00061D35" w:rsidRPr="00C13ADE">
        <w:rPr>
          <w:rFonts w:ascii="Sylfaen" w:hAnsi="Sylfaen"/>
          <w:sz w:val="24"/>
        </w:rPr>
        <w:tab/>
      </w:r>
      <w:r w:rsidRPr="00CF05DC">
        <w:rPr>
          <w:rFonts w:ascii="Sylfaen" w:hAnsi="Sylfaen"/>
          <w:sz w:val="24"/>
        </w:rPr>
        <w:t>«Միության ԱԾՏ հայտի մեջ փոփոխությունների կատարման մասին տեղեկությունների ներկայացում» (P.SP.03.PRC.002) ընթացակարգի շրջանակներում կատարվող՝ ընդհանուր գործընթացի գործառնությունների ցանկը  բերված է 16-րդ աղյուսակում։</w:t>
      </w:r>
    </w:p>
    <w:p w14:paraId="7FCADD9C" w14:textId="77777777" w:rsidR="00061D35" w:rsidRPr="00C13ADE" w:rsidRDefault="00061D35" w:rsidP="00CF05DC">
      <w:pPr>
        <w:pStyle w:val="af3"/>
        <w:keepNext w:val="0"/>
        <w:keepLines w:val="0"/>
        <w:widowControl w:val="0"/>
        <w:spacing w:before="0" w:after="160" w:line="360" w:lineRule="auto"/>
        <w:rPr>
          <w:rFonts w:ascii="Sylfaen" w:hAnsi="Sylfaen"/>
          <w:sz w:val="24"/>
        </w:rPr>
      </w:pPr>
    </w:p>
    <w:p w14:paraId="24A4A12F"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16</w:t>
      </w:r>
    </w:p>
    <w:p w14:paraId="5AC8571F"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 հայտի մեջ փոփոխությունների կատարման մասին տեղեկությունների ներկայացում» (P.SP.03.PRC.002)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DC6AD9" w:rsidRPr="00061D35" w14:paraId="45183F9A" w14:textId="77777777" w:rsidTr="00D63417">
        <w:trPr>
          <w:tblHeader/>
        </w:trPr>
        <w:tc>
          <w:tcPr>
            <w:tcW w:w="2404" w:type="dxa"/>
            <w:vAlign w:val="top"/>
          </w:tcPr>
          <w:p w14:paraId="52C3324D"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Ծածկագրային նշագիրը</w:t>
            </w:r>
          </w:p>
        </w:tc>
        <w:tc>
          <w:tcPr>
            <w:tcW w:w="4014" w:type="dxa"/>
            <w:vAlign w:val="top"/>
          </w:tcPr>
          <w:p w14:paraId="256D9F59"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Անվանումը</w:t>
            </w:r>
          </w:p>
        </w:tc>
        <w:tc>
          <w:tcPr>
            <w:tcW w:w="2938" w:type="dxa"/>
            <w:vAlign w:val="top"/>
          </w:tcPr>
          <w:p w14:paraId="7986D7F8"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Նկարագրությունը</w:t>
            </w:r>
          </w:p>
        </w:tc>
      </w:tr>
      <w:tr w:rsidR="00DC6AD9" w:rsidRPr="00061D35" w14:paraId="4812D5FB" w14:textId="77777777" w:rsidTr="00D63417">
        <w:trPr>
          <w:tblHeader/>
        </w:trPr>
        <w:tc>
          <w:tcPr>
            <w:tcW w:w="2404" w:type="dxa"/>
          </w:tcPr>
          <w:p w14:paraId="4E4CD02F"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1</w:t>
            </w:r>
          </w:p>
        </w:tc>
        <w:tc>
          <w:tcPr>
            <w:tcW w:w="4014" w:type="dxa"/>
          </w:tcPr>
          <w:p w14:paraId="73DB81B9"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2</w:t>
            </w:r>
          </w:p>
        </w:tc>
        <w:tc>
          <w:tcPr>
            <w:tcW w:w="2938" w:type="dxa"/>
          </w:tcPr>
          <w:p w14:paraId="470C9091"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3</w:t>
            </w:r>
          </w:p>
        </w:tc>
      </w:tr>
      <w:tr w:rsidR="00DC6AD9" w:rsidRPr="00061D35" w14:paraId="3E4EC4E1" w14:textId="77777777" w:rsidTr="00D63417">
        <w:tc>
          <w:tcPr>
            <w:tcW w:w="2404" w:type="dxa"/>
            <w:tcBorders>
              <w:top w:val="single" w:sz="4" w:space="0" w:color="auto"/>
              <w:bottom w:val="single" w:sz="4" w:space="0" w:color="auto"/>
            </w:tcBorders>
            <w:vAlign w:val="top"/>
          </w:tcPr>
          <w:p w14:paraId="15A7C6B8"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P.SP.03.OPR.010</w:t>
            </w:r>
          </w:p>
        </w:tc>
        <w:tc>
          <w:tcPr>
            <w:tcW w:w="4014" w:type="dxa"/>
            <w:tcBorders>
              <w:top w:val="single" w:sz="4" w:space="0" w:color="auto"/>
              <w:bottom w:val="single" w:sz="4" w:space="0" w:color="auto"/>
            </w:tcBorders>
            <w:vAlign w:val="top"/>
          </w:tcPr>
          <w:p w14:paraId="607F2DB9"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Միության ԱԾՏ հայտի մասին փոփոխված տեղեկությունների ներկայացում՝ հրապարակման համար</w:t>
            </w:r>
          </w:p>
        </w:tc>
        <w:tc>
          <w:tcPr>
            <w:tcW w:w="2938" w:type="dxa"/>
            <w:tcBorders>
              <w:top w:val="single" w:sz="4" w:space="0" w:color="auto"/>
              <w:bottom w:val="single" w:sz="4" w:space="0" w:color="auto"/>
            </w:tcBorders>
            <w:vAlign w:val="top"/>
          </w:tcPr>
          <w:p w14:paraId="0A0A0AD8"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բերված է սույն կանոնների 17-րդ աղյուսակում</w:t>
            </w:r>
          </w:p>
        </w:tc>
      </w:tr>
      <w:tr w:rsidR="00DC6AD9" w:rsidRPr="00061D35" w14:paraId="2A3C9689" w14:textId="77777777" w:rsidTr="00D63417">
        <w:tc>
          <w:tcPr>
            <w:tcW w:w="2404" w:type="dxa"/>
            <w:tcBorders>
              <w:top w:val="single" w:sz="4" w:space="0" w:color="auto"/>
              <w:bottom w:val="single" w:sz="4" w:space="0" w:color="auto"/>
            </w:tcBorders>
            <w:vAlign w:val="top"/>
          </w:tcPr>
          <w:p w14:paraId="6EE3BF5B"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P.SP.03.OPR.011</w:t>
            </w:r>
          </w:p>
        </w:tc>
        <w:tc>
          <w:tcPr>
            <w:tcW w:w="4014" w:type="dxa"/>
            <w:tcBorders>
              <w:top w:val="single" w:sz="4" w:space="0" w:color="auto"/>
              <w:bottom w:val="single" w:sz="4" w:space="0" w:color="auto"/>
            </w:tcBorders>
            <w:vAlign w:val="top"/>
          </w:tcPr>
          <w:p w14:paraId="3230FB2C"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 xml:space="preserve">Միության ԱԾՏ-ի վերաբերյալ հայտի մասին փոփոխված տեղեկությունների ընդունում </w:t>
            </w:r>
            <w:r w:rsidR="00CF05DC" w:rsidRPr="00061D35">
              <w:rPr>
                <w:rFonts w:ascii="Sylfaen" w:hAnsi="Sylfaen"/>
                <w:sz w:val="20"/>
                <w:szCs w:val="24"/>
              </w:rPr>
              <w:t>եւ</w:t>
            </w:r>
            <w:r w:rsidRPr="00061D35">
              <w:rPr>
                <w:rFonts w:ascii="Sylfaen" w:hAnsi="Sylfaen"/>
                <w:sz w:val="20"/>
                <w:szCs w:val="24"/>
              </w:rPr>
              <w:t xml:space="preserve"> մշակում՝ հրապարակման համար </w:t>
            </w:r>
          </w:p>
        </w:tc>
        <w:tc>
          <w:tcPr>
            <w:tcW w:w="2938" w:type="dxa"/>
            <w:tcBorders>
              <w:top w:val="single" w:sz="4" w:space="0" w:color="auto"/>
              <w:bottom w:val="single" w:sz="4" w:space="0" w:color="auto"/>
            </w:tcBorders>
            <w:vAlign w:val="top"/>
          </w:tcPr>
          <w:p w14:paraId="1C209D3B"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բերված է սույն կանոնների 18-րդ աղյուսակում</w:t>
            </w:r>
          </w:p>
        </w:tc>
      </w:tr>
      <w:tr w:rsidR="00DC6AD9" w:rsidRPr="00061D35" w14:paraId="2CE940D6" w14:textId="77777777" w:rsidTr="00D63417">
        <w:tc>
          <w:tcPr>
            <w:tcW w:w="2404" w:type="dxa"/>
            <w:tcBorders>
              <w:top w:val="single" w:sz="4" w:space="0" w:color="auto"/>
              <w:bottom w:val="single" w:sz="4" w:space="0" w:color="auto"/>
            </w:tcBorders>
            <w:vAlign w:val="top"/>
          </w:tcPr>
          <w:p w14:paraId="7167BECA"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P.SP.03.OPR.012</w:t>
            </w:r>
          </w:p>
        </w:tc>
        <w:tc>
          <w:tcPr>
            <w:tcW w:w="4014" w:type="dxa"/>
            <w:tcBorders>
              <w:top w:val="single" w:sz="4" w:space="0" w:color="auto"/>
              <w:bottom w:val="single" w:sz="4" w:space="0" w:color="auto"/>
            </w:tcBorders>
            <w:vAlign w:val="top"/>
          </w:tcPr>
          <w:p w14:paraId="340F2DFD"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Միության ԱԾՏ հայտի մասին փոփոխված տեղեկությունների՝ Միության տեղեկատվական պորտալում հրապարակման ապահովում</w:t>
            </w:r>
          </w:p>
        </w:tc>
        <w:tc>
          <w:tcPr>
            <w:tcW w:w="2938" w:type="dxa"/>
            <w:tcBorders>
              <w:top w:val="single" w:sz="4" w:space="0" w:color="auto"/>
              <w:bottom w:val="single" w:sz="4" w:space="0" w:color="auto"/>
            </w:tcBorders>
            <w:vAlign w:val="top"/>
          </w:tcPr>
          <w:p w14:paraId="45641E3F"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բերված է սույն կանոնների 19-րդ աղյուսակում</w:t>
            </w:r>
          </w:p>
        </w:tc>
      </w:tr>
      <w:tr w:rsidR="00DC6AD9" w:rsidRPr="00061D35" w14:paraId="12A4CCE3" w14:textId="77777777" w:rsidTr="00D63417">
        <w:tc>
          <w:tcPr>
            <w:tcW w:w="2404" w:type="dxa"/>
            <w:tcBorders>
              <w:top w:val="single" w:sz="4" w:space="0" w:color="auto"/>
              <w:bottom w:val="single" w:sz="4" w:space="0" w:color="auto"/>
            </w:tcBorders>
            <w:vAlign w:val="top"/>
          </w:tcPr>
          <w:p w14:paraId="0B692571"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P.SP.03.OPR.013</w:t>
            </w:r>
          </w:p>
        </w:tc>
        <w:tc>
          <w:tcPr>
            <w:tcW w:w="4014" w:type="dxa"/>
            <w:tcBorders>
              <w:top w:val="single" w:sz="4" w:space="0" w:color="auto"/>
              <w:bottom w:val="single" w:sz="4" w:space="0" w:color="auto"/>
            </w:tcBorders>
            <w:vAlign w:val="top"/>
          </w:tcPr>
          <w:p w14:paraId="5BCE0F67"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Միության ԱԾՏ հայտի մասին փոփոխված տեղեկությունների մշակման արդյունքների մասին ծանուցման ստացում՝ հրապարակման համար</w:t>
            </w:r>
          </w:p>
        </w:tc>
        <w:tc>
          <w:tcPr>
            <w:tcW w:w="2938" w:type="dxa"/>
            <w:tcBorders>
              <w:top w:val="single" w:sz="4" w:space="0" w:color="auto"/>
              <w:bottom w:val="single" w:sz="4" w:space="0" w:color="auto"/>
            </w:tcBorders>
            <w:vAlign w:val="top"/>
          </w:tcPr>
          <w:p w14:paraId="0B31DAD5"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բերված է սույն կանոնների 20-րդ աղյուսակում</w:t>
            </w:r>
          </w:p>
        </w:tc>
      </w:tr>
      <w:tr w:rsidR="00DC6AD9" w:rsidRPr="00061D35" w14:paraId="5A7E5802" w14:textId="77777777" w:rsidTr="00D63417">
        <w:tc>
          <w:tcPr>
            <w:tcW w:w="2404" w:type="dxa"/>
            <w:tcBorders>
              <w:top w:val="single" w:sz="4" w:space="0" w:color="auto"/>
              <w:bottom w:val="single" w:sz="4" w:space="0" w:color="auto"/>
            </w:tcBorders>
            <w:vAlign w:val="top"/>
          </w:tcPr>
          <w:p w14:paraId="5754DA15"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P.SP.03.OPR.014</w:t>
            </w:r>
          </w:p>
        </w:tc>
        <w:tc>
          <w:tcPr>
            <w:tcW w:w="4014" w:type="dxa"/>
            <w:tcBorders>
              <w:top w:val="single" w:sz="4" w:space="0" w:color="auto"/>
              <w:bottom w:val="single" w:sz="4" w:space="0" w:color="auto"/>
            </w:tcBorders>
            <w:vAlign w:val="top"/>
          </w:tcPr>
          <w:p w14:paraId="6D3F4B9E"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Միության ԱԾՏ հայտի մասին փոփոխված տեղեկությունների ներկայացում</w:t>
            </w:r>
          </w:p>
        </w:tc>
        <w:tc>
          <w:tcPr>
            <w:tcW w:w="2938" w:type="dxa"/>
            <w:tcBorders>
              <w:top w:val="single" w:sz="4" w:space="0" w:color="auto"/>
              <w:bottom w:val="single" w:sz="4" w:space="0" w:color="auto"/>
            </w:tcBorders>
            <w:vAlign w:val="top"/>
          </w:tcPr>
          <w:p w14:paraId="3044CD22"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բերված է սույն կանոնների 21-րդ աղյուսակում</w:t>
            </w:r>
          </w:p>
        </w:tc>
      </w:tr>
      <w:tr w:rsidR="00DC6AD9" w:rsidRPr="00061D35" w14:paraId="54732A3D" w14:textId="77777777" w:rsidTr="00D63417">
        <w:tc>
          <w:tcPr>
            <w:tcW w:w="2404" w:type="dxa"/>
            <w:tcBorders>
              <w:top w:val="single" w:sz="4" w:space="0" w:color="auto"/>
              <w:bottom w:val="single" w:sz="4" w:space="0" w:color="auto"/>
            </w:tcBorders>
            <w:vAlign w:val="top"/>
          </w:tcPr>
          <w:p w14:paraId="3C032995"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P.SP.03.OPR.015</w:t>
            </w:r>
          </w:p>
        </w:tc>
        <w:tc>
          <w:tcPr>
            <w:tcW w:w="4014" w:type="dxa"/>
            <w:tcBorders>
              <w:top w:val="single" w:sz="4" w:space="0" w:color="auto"/>
              <w:bottom w:val="single" w:sz="4" w:space="0" w:color="auto"/>
            </w:tcBorders>
            <w:vAlign w:val="top"/>
          </w:tcPr>
          <w:p w14:paraId="605EFF56"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 xml:space="preserve">Միության ԱԾՏ հայտի մասին փոփոխված տեղեկությունների ընդունում </w:t>
            </w:r>
            <w:r w:rsidR="00CF05DC" w:rsidRPr="00061D35">
              <w:rPr>
                <w:rFonts w:ascii="Sylfaen" w:hAnsi="Sylfaen"/>
                <w:sz w:val="20"/>
                <w:szCs w:val="24"/>
              </w:rPr>
              <w:t>եւ</w:t>
            </w:r>
            <w:r w:rsidRPr="00061D35">
              <w:rPr>
                <w:rFonts w:ascii="Sylfaen" w:hAnsi="Sylfaen"/>
                <w:sz w:val="20"/>
                <w:szCs w:val="24"/>
              </w:rPr>
              <w:t xml:space="preserve"> մշակում</w:t>
            </w:r>
          </w:p>
        </w:tc>
        <w:tc>
          <w:tcPr>
            <w:tcW w:w="2938" w:type="dxa"/>
            <w:tcBorders>
              <w:top w:val="single" w:sz="4" w:space="0" w:color="auto"/>
              <w:bottom w:val="single" w:sz="4" w:space="0" w:color="auto"/>
            </w:tcBorders>
            <w:vAlign w:val="top"/>
          </w:tcPr>
          <w:p w14:paraId="377667A6"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բերված է սույն կանոնների 22-րդ աղյուսակում</w:t>
            </w:r>
          </w:p>
        </w:tc>
      </w:tr>
      <w:tr w:rsidR="00DC6AD9" w:rsidRPr="00061D35" w14:paraId="5820B9FF" w14:textId="77777777" w:rsidTr="00D63417">
        <w:tc>
          <w:tcPr>
            <w:tcW w:w="2404" w:type="dxa"/>
            <w:tcBorders>
              <w:top w:val="single" w:sz="4" w:space="0" w:color="auto"/>
              <w:bottom w:val="single" w:sz="4" w:space="0" w:color="auto"/>
            </w:tcBorders>
            <w:vAlign w:val="top"/>
          </w:tcPr>
          <w:p w14:paraId="61284551"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P.SP.03.OPR.016</w:t>
            </w:r>
          </w:p>
        </w:tc>
        <w:tc>
          <w:tcPr>
            <w:tcW w:w="4014" w:type="dxa"/>
            <w:tcBorders>
              <w:top w:val="single" w:sz="4" w:space="0" w:color="auto"/>
              <w:bottom w:val="single" w:sz="4" w:space="0" w:color="auto"/>
            </w:tcBorders>
            <w:vAlign w:val="top"/>
          </w:tcPr>
          <w:p w14:paraId="60F8287D"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Միության ԱԾՏ հայտի մասին փոփոխված տեղեկությունների մշակման արդյունքների մասին ծանուցման ստացում</w:t>
            </w:r>
          </w:p>
        </w:tc>
        <w:tc>
          <w:tcPr>
            <w:tcW w:w="2938" w:type="dxa"/>
            <w:tcBorders>
              <w:top w:val="single" w:sz="4" w:space="0" w:color="auto"/>
              <w:bottom w:val="single" w:sz="4" w:space="0" w:color="auto"/>
            </w:tcBorders>
            <w:vAlign w:val="top"/>
          </w:tcPr>
          <w:p w14:paraId="2B362B1D"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բերված է սույն կանոնների 23-րդ աղյուսակում</w:t>
            </w:r>
          </w:p>
        </w:tc>
      </w:tr>
    </w:tbl>
    <w:p w14:paraId="7A8C49E5" w14:textId="77777777" w:rsidR="00DC6AD9" w:rsidRPr="00CF05DC" w:rsidRDefault="00DC6AD9" w:rsidP="00CF05DC">
      <w:pPr>
        <w:widowControl w:val="0"/>
        <w:spacing w:after="160"/>
        <w:rPr>
          <w:rFonts w:ascii="Sylfaen" w:hAnsi="Sylfaen"/>
          <w:sz w:val="24"/>
          <w:szCs w:val="24"/>
        </w:rPr>
      </w:pPr>
    </w:p>
    <w:p w14:paraId="72FBC35C"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17</w:t>
      </w:r>
    </w:p>
    <w:p w14:paraId="3F82934A"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 հայտի մասին փոփոխված տեղեկությունների ներկայացում՝ հրապարակման համար» (P.SP.03.OPR.010)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DC6AD9" w:rsidRPr="00061D35" w14:paraId="541061EB" w14:textId="77777777" w:rsidTr="00D63417">
        <w:trPr>
          <w:tblHeader/>
        </w:trPr>
        <w:tc>
          <w:tcPr>
            <w:tcW w:w="1136" w:type="dxa"/>
            <w:shd w:val="clear" w:color="auto" w:fill="auto"/>
            <w:vAlign w:val="top"/>
          </w:tcPr>
          <w:p w14:paraId="0F5942E5"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Համարը՝ ը/կ</w:t>
            </w:r>
          </w:p>
        </w:tc>
        <w:tc>
          <w:tcPr>
            <w:tcW w:w="2685" w:type="dxa"/>
            <w:shd w:val="clear" w:color="auto" w:fill="auto"/>
            <w:vAlign w:val="top"/>
          </w:tcPr>
          <w:p w14:paraId="6E6809D4"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Տարրի նշագիրը</w:t>
            </w:r>
          </w:p>
        </w:tc>
        <w:tc>
          <w:tcPr>
            <w:tcW w:w="5818" w:type="dxa"/>
            <w:vAlign w:val="top"/>
          </w:tcPr>
          <w:p w14:paraId="284E0486"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Նկարագրությունը</w:t>
            </w:r>
          </w:p>
        </w:tc>
      </w:tr>
      <w:tr w:rsidR="00DC6AD9" w:rsidRPr="00061D35" w14:paraId="2F718554" w14:textId="77777777" w:rsidTr="00D63417">
        <w:trPr>
          <w:tblHeader/>
        </w:trPr>
        <w:tc>
          <w:tcPr>
            <w:tcW w:w="1136" w:type="dxa"/>
            <w:shd w:val="clear" w:color="auto" w:fill="auto"/>
          </w:tcPr>
          <w:p w14:paraId="13895B07"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1</w:t>
            </w:r>
          </w:p>
        </w:tc>
        <w:tc>
          <w:tcPr>
            <w:tcW w:w="2685" w:type="dxa"/>
            <w:shd w:val="clear" w:color="auto" w:fill="auto"/>
          </w:tcPr>
          <w:p w14:paraId="1775C92D"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2</w:t>
            </w:r>
          </w:p>
        </w:tc>
        <w:tc>
          <w:tcPr>
            <w:tcW w:w="5818" w:type="dxa"/>
          </w:tcPr>
          <w:p w14:paraId="1CB38E94"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3</w:t>
            </w:r>
          </w:p>
        </w:tc>
      </w:tr>
      <w:tr w:rsidR="00DC6AD9" w:rsidRPr="00061D35" w14:paraId="37CEC3B0" w14:textId="77777777" w:rsidTr="00D63417">
        <w:tc>
          <w:tcPr>
            <w:tcW w:w="1136" w:type="dxa"/>
            <w:tcBorders>
              <w:bottom w:val="single" w:sz="4" w:space="0" w:color="auto"/>
            </w:tcBorders>
            <w:shd w:val="clear" w:color="auto" w:fill="auto"/>
            <w:vAlign w:val="top"/>
          </w:tcPr>
          <w:p w14:paraId="3114BEE2"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1</w:t>
            </w:r>
          </w:p>
        </w:tc>
        <w:tc>
          <w:tcPr>
            <w:tcW w:w="2685" w:type="dxa"/>
            <w:tcBorders>
              <w:left w:val="single" w:sz="4" w:space="0" w:color="auto"/>
              <w:bottom w:val="single" w:sz="4" w:space="0" w:color="auto"/>
            </w:tcBorders>
            <w:shd w:val="clear" w:color="auto" w:fill="auto"/>
            <w:vAlign w:val="top"/>
          </w:tcPr>
          <w:p w14:paraId="03EBB601"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Ծածկագրային նշագիրը</w:t>
            </w:r>
          </w:p>
        </w:tc>
        <w:tc>
          <w:tcPr>
            <w:tcW w:w="5818" w:type="dxa"/>
            <w:vAlign w:val="top"/>
          </w:tcPr>
          <w:p w14:paraId="04B1E5EF"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P.SP.03.OPR.010</w:t>
            </w:r>
          </w:p>
        </w:tc>
      </w:tr>
      <w:tr w:rsidR="00DC6AD9" w:rsidRPr="00061D35" w14:paraId="5BC9D468" w14:textId="77777777" w:rsidTr="00D63417">
        <w:tc>
          <w:tcPr>
            <w:tcW w:w="1136" w:type="dxa"/>
            <w:tcBorders>
              <w:top w:val="single" w:sz="4" w:space="0" w:color="auto"/>
              <w:bottom w:val="single" w:sz="4" w:space="0" w:color="auto"/>
            </w:tcBorders>
            <w:shd w:val="clear" w:color="auto" w:fill="auto"/>
            <w:vAlign w:val="top"/>
          </w:tcPr>
          <w:p w14:paraId="123603D1"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2</w:t>
            </w:r>
          </w:p>
        </w:tc>
        <w:tc>
          <w:tcPr>
            <w:tcW w:w="2685" w:type="dxa"/>
            <w:tcBorders>
              <w:left w:val="single" w:sz="4" w:space="0" w:color="auto"/>
            </w:tcBorders>
            <w:shd w:val="clear" w:color="auto" w:fill="auto"/>
            <w:vAlign w:val="top"/>
          </w:tcPr>
          <w:p w14:paraId="3D3D2A57"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անվանումը</w:t>
            </w:r>
          </w:p>
        </w:tc>
        <w:tc>
          <w:tcPr>
            <w:tcW w:w="5818" w:type="dxa"/>
            <w:vAlign w:val="top"/>
          </w:tcPr>
          <w:p w14:paraId="6E8E1508"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Միության ԱԾՏ հայտի մասին փոփոխված տեղեկությունների ներկայացում՝ հրապարակման համար</w:t>
            </w:r>
          </w:p>
        </w:tc>
      </w:tr>
      <w:tr w:rsidR="00DC6AD9" w:rsidRPr="00061D35" w14:paraId="13C16B50" w14:textId="77777777" w:rsidTr="00D63417">
        <w:tc>
          <w:tcPr>
            <w:tcW w:w="1136" w:type="dxa"/>
            <w:tcBorders>
              <w:top w:val="single" w:sz="4" w:space="0" w:color="auto"/>
              <w:bottom w:val="single" w:sz="4" w:space="0" w:color="auto"/>
            </w:tcBorders>
            <w:shd w:val="clear" w:color="auto" w:fill="auto"/>
            <w:vAlign w:val="top"/>
          </w:tcPr>
          <w:p w14:paraId="68E68766"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3</w:t>
            </w:r>
          </w:p>
        </w:tc>
        <w:tc>
          <w:tcPr>
            <w:tcW w:w="2685" w:type="dxa"/>
            <w:tcBorders>
              <w:left w:val="single" w:sz="4" w:space="0" w:color="auto"/>
            </w:tcBorders>
            <w:shd w:val="clear" w:color="auto" w:fill="auto"/>
            <w:vAlign w:val="top"/>
          </w:tcPr>
          <w:p w14:paraId="6EE54A4A"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Կատարողը</w:t>
            </w:r>
          </w:p>
        </w:tc>
        <w:tc>
          <w:tcPr>
            <w:tcW w:w="5818" w:type="dxa"/>
            <w:vAlign w:val="top"/>
          </w:tcPr>
          <w:p w14:paraId="6D5FEAD9"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ներկայացման գերատեսչություն</w:t>
            </w:r>
          </w:p>
        </w:tc>
      </w:tr>
      <w:tr w:rsidR="00DC6AD9" w:rsidRPr="00061D35" w14:paraId="4B1D35B8" w14:textId="77777777" w:rsidTr="00D63417">
        <w:tc>
          <w:tcPr>
            <w:tcW w:w="1136" w:type="dxa"/>
            <w:tcBorders>
              <w:top w:val="single" w:sz="4" w:space="0" w:color="auto"/>
              <w:bottom w:val="single" w:sz="4" w:space="0" w:color="auto"/>
            </w:tcBorders>
            <w:shd w:val="clear" w:color="auto" w:fill="auto"/>
            <w:vAlign w:val="top"/>
          </w:tcPr>
          <w:p w14:paraId="7E3EA5DD"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4</w:t>
            </w:r>
          </w:p>
        </w:tc>
        <w:tc>
          <w:tcPr>
            <w:tcW w:w="2685" w:type="dxa"/>
            <w:tcBorders>
              <w:left w:val="single" w:sz="4" w:space="0" w:color="auto"/>
            </w:tcBorders>
            <w:shd w:val="clear" w:color="auto" w:fill="auto"/>
            <w:vAlign w:val="top"/>
          </w:tcPr>
          <w:p w14:paraId="446E0C44"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Կատարման պայմանները</w:t>
            </w:r>
          </w:p>
        </w:tc>
        <w:tc>
          <w:tcPr>
            <w:tcW w:w="5818" w:type="dxa"/>
            <w:vAlign w:val="top"/>
          </w:tcPr>
          <w:p w14:paraId="4CD965A4" w14:textId="77777777" w:rsidR="00DC6AD9" w:rsidRPr="00061D35" w:rsidRDefault="00DC6AD9" w:rsidP="00061D35">
            <w:pPr>
              <w:pStyle w:val="a3"/>
              <w:widowControl w:val="0"/>
              <w:spacing w:after="120" w:line="240" w:lineRule="auto"/>
              <w:jc w:val="left"/>
              <w:rPr>
                <w:rFonts w:ascii="Sylfaen" w:hAnsi="Sylfaen"/>
                <w:sz w:val="20"/>
                <w:szCs w:val="24"/>
              </w:rPr>
            </w:pPr>
            <w:r w:rsidRPr="00061D35">
              <w:rPr>
                <w:rFonts w:ascii="Sylfaen" w:hAnsi="Sylfaen"/>
                <w:sz w:val="20"/>
                <w:szCs w:val="24"/>
              </w:rPr>
              <w:t xml:space="preserve">կատարվում է Միության ԱԾՏ հայտի մեջ փոփոխությունների կատարման </w:t>
            </w:r>
            <w:r w:rsidR="00CF05DC" w:rsidRPr="00061D35">
              <w:rPr>
                <w:rFonts w:ascii="Sylfaen" w:hAnsi="Sylfaen"/>
                <w:sz w:val="20"/>
                <w:szCs w:val="24"/>
              </w:rPr>
              <w:t>եւ</w:t>
            </w:r>
            <w:r w:rsidRPr="00061D35">
              <w:rPr>
                <w:rFonts w:ascii="Sylfaen" w:hAnsi="Sylfaen"/>
                <w:sz w:val="20"/>
                <w:szCs w:val="24"/>
              </w:rPr>
              <w:t xml:space="preserve"> Միության ԱԾՏ հայտի մեջ հայտատուի կողմից հարցված փոփոխությունների կատարման վերաբերյալ միջնորդությունը բավարարելու դեպքում</w:t>
            </w:r>
          </w:p>
        </w:tc>
      </w:tr>
      <w:tr w:rsidR="00DC6AD9" w:rsidRPr="00061D35" w14:paraId="429CD4D0" w14:textId="77777777" w:rsidTr="00D63417">
        <w:tc>
          <w:tcPr>
            <w:tcW w:w="1136" w:type="dxa"/>
            <w:tcBorders>
              <w:top w:val="single" w:sz="4" w:space="0" w:color="auto"/>
              <w:bottom w:val="single" w:sz="4" w:space="0" w:color="auto"/>
            </w:tcBorders>
            <w:shd w:val="clear" w:color="auto" w:fill="auto"/>
            <w:vAlign w:val="top"/>
          </w:tcPr>
          <w:p w14:paraId="3AA2B853"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5</w:t>
            </w:r>
          </w:p>
        </w:tc>
        <w:tc>
          <w:tcPr>
            <w:tcW w:w="2685" w:type="dxa"/>
            <w:tcBorders>
              <w:left w:val="single" w:sz="4" w:space="0" w:color="auto"/>
            </w:tcBorders>
            <w:shd w:val="clear" w:color="auto" w:fill="auto"/>
            <w:vAlign w:val="top"/>
          </w:tcPr>
          <w:p w14:paraId="0F8611E3"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Սահմանափակումները</w:t>
            </w:r>
          </w:p>
        </w:tc>
        <w:tc>
          <w:tcPr>
            <w:tcW w:w="5818" w:type="dxa"/>
            <w:vAlign w:val="top"/>
          </w:tcPr>
          <w:p w14:paraId="2568DAC1" w14:textId="77777777" w:rsidR="00DC6AD9" w:rsidRPr="00061D35" w:rsidRDefault="00DC6AD9" w:rsidP="00061D35">
            <w:pPr>
              <w:pStyle w:val="a3"/>
              <w:widowControl w:val="0"/>
              <w:spacing w:after="120" w:line="240" w:lineRule="auto"/>
              <w:jc w:val="left"/>
              <w:rPr>
                <w:rFonts w:ascii="Sylfaen" w:hAnsi="Sylfaen"/>
                <w:sz w:val="20"/>
                <w:szCs w:val="24"/>
              </w:rPr>
            </w:pPr>
            <w:r w:rsidRPr="00061D35">
              <w:rPr>
                <w:rFonts w:ascii="Sylfaen" w:hAnsi="Sylfaen"/>
                <w:sz w:val="20"/>
                <w:szCs w:val="24"/>
              </w:rPr>
              <w:t>ներկայացվող տեղեկությունների ձ</w:t>
            </w:r>
            <w:r w:rsidR="00CF05DC" w:rsidRPr="00061D35">
              <w:rPr>
                <w:rFonts w:ascii="Sylfaen" w:hAnsi="Sylfaen"/>
                <w:sz w:val="20"/>
                <w:szCs w:val="24"/>
              </w:rPr>
              <w:t>եւ</w:t>
            </w:r>
            <w:r w:rsidRPr="00061D35">
              <w:rPr>
                <w:rFonts w:ascii="Sylfaen" w:hAnsi="Sylfaen"/>
                <w:sz w:val="20"/>
                <w:szCs w:val="24"/>
              </w:rPr>
              <w:t xml:space="preserve">աչափն ու կառուցվածքը պետք է համապատասխանեն Էլեկտրոնային փաստաթղթերի </w:t>
            </w:r>
            <w:r w:rsidR="00CF05DC" w:rsidRPr="00061D35">
              <w:rPr>
                <w:rFonts w:ascii="Sylfaen" w:hAnsi="Sylfaen"/>
                <w:sz w:val="20"/>
                <w:szCs w:val="24"/>
              </w:rPr>
              <w:t>եւ</w:t>
            </w:r>
            <w:r w:rsidRPr="00061D35">
              <w:rPr>
                <w:rFonts w:ascii="Sylfaen" w:hAnsi="Sylfaen"/>
                <w:sz w:val="20"/>
                <w:szCs w:val="24"/>
              </w:rPr>
              <w:t xml:space="preserve"> տեղեկությունների ձ</w:t>
            </w:r>
            <w:r w:rsidR="00CF05DC" w:rsidRPr="00061D35">
              <w:rPr>
                <w:rFonts w:ascii="Sylfaen" w:hAnsi="Sylfaen"/>
                <w:sz w:val="20"/>
                <w:szCs w:val="24"/>
              </w:rPr>
              <w:t>եւ</w:t>
            </w:r>
            <w:r w:rsidRPr="00061D35">
              <w:rPr>
                <w:rFonts w:ascii="Sylfaen" w:hAnsi="Sylfaen"/>
                <w:sz w:val="20"/>
                <w:szCs w:val="24"/>
              </w:rPr>
              <w:t xml:space="preserve">աչափերի ու կառուցվածքների նկարագրությանը։ Էլեկտրոնային փաստաթղթի (տեղեկությունների) վավերապայմանները պետք է համապատասխանեն Ազգային արտոնագրային գերատեսչությունների </w:t>
            </w:r>
            <w:r w:rsidR="00CF05DC" w:rsidRPr="00061D35">
              <w:rPr>
                <w:rFonts w:ascii="Sylfaen" w:hAnsi="Sylfaen"/>
                <w:sz w:val="20"/>
                <w:szCs w:val="24"/>
              </w:rPr>
              <w:t>եւ</w:t>
            </w:r>
            <w:r w:rsidRPr="00061D35">
              <w:rPr>
                <w:rFonts w:ascii="Sylfaen" w:hAnsi="Sylfaen"/>
                <w:sz w:val="20"/>
                <w:szCs w:val="24"/>
              </w:rPr>
              <w:t xml:space="preserve"> Հանձնաժողովի միջ</w:t>
            </w:r>
            <w:r w:rsidR="00CF05DC" w:rsidRPr="00061D35">
              <w:rPr>
                <w:rFonts w:ascii="Sylfaen" w:hAnsi="Sylfaen"/>
                <w:sz w:val="20"/>
                <w:szCs w:val="24"/>
              </w:rPr>
              <w:t>եւ</w:t>
            </w:r>
            <w:r w:rsidRPr="00061D35">
              <w:rPr>
                <w:rFonts w:ascii="Sylfaen" w:hAnsi="Sylfaen"/>
                <w:sz w:val="20"/>
                <w:szCs w:val="24"/>
              </w:rPr>
              <w:t xml:space="preserve"> տեղեկատվական փոխգործակցության կանոնակարգի IX բաժնով նախատեսված պահանջներին</w:t>
            </w:r>
          </w:p>
        </w:tc>
      </w:tr>
      <w:tr w:rsidR="00DC6AD9" w:rsidRPr="00061D35" w14:paraId="5E1358D7" w14:textId="77777777" w:rsidTr="00D63417">
        <w:tc>
          <w:tcPr>
            <w:tcW w:w="1136" w:type="dxa"/>
            <w:tcBorders>
              <w:top w:val="single" w:sz="4" w:space="0" w:color="auto"/>
              <w:bottom w:val="single" w:sz="4" w:space="0" w:color="auto"/>
            </w:tcBorders>
            <w:shd w:val="clear" w:color="auto" w:fill="auto"/>
            <w:vAlign w:val="top"/>
          </w:tcPr>
          <w:p w14:paraId="159CF9F8"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6</w:t>
            </w:r>
          </w:p>
        </w:tc>
        <w:tc>
          <w:tcPr>
            <w:tcW w:w="2685" w:type="dxa"/>
            <w:tcBorders>
              <w:left w:val="single" w:sz="4" w:space="0" w:color="auto"/>
            </w:tcBorders>
            <w:shd w:val="clear" w:color="auto" w:fill="auto"/>
            <w:vAlign w:val="top"/>
          </w:tcPr>
          <w:p w14:paraId="422E60BB"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նկարագրությունը</w:t>
            </w:r>
          </w:p>
        </w:tc>
        <w:tc>
          <w:tcPr>
            <w:tcW w:w="5818" w:type="dxa"/>
            <w:vAlign w:val="top"/>
          </w:tcPr>
          <w:p w14:paraId="0841C446"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 xml:space="preserve">կատարողը Միության ԱԾՏ հայտի մասին փոփոխված տեղեկությունները Միության տեղեկատվական պորտալում հրապարակման համար ուղարկում է Ազգային արտոնագրային գերատեսչությունների </w:t>
            </w:r>
            <w:r w:rsidR="00CF05DC" w:rsidRPr="00061D35">
              <w:rPr>
                <w:rFonts w:ascii="Sylfaen" w:hAnsi="Sylfaen"/>
                <w:sz w:val="20"/>
                <w:szCs w:val="24"/>
              </w:rPr>
              <w:t>եւ</w:t>
            </w:r>
            <w:r w:rsidRPr="00061D35">
              <w:rPr>
                <w:rFonts w:ascii="Sylfaen" w:hAnsi="Sylfaen"/>
                <w:sz w:val="20"/>
                <w:szCs w:val="24"/>
              </w:rPr>
              <w:t xml:space="preserve"> Հանձնաժողովի միջ</w:t>
            </w:r>
            <w:r w:rsidR="00CF05DC" w:rsidRPr="00061D35">
              <w:rPr>
                <w:rFonts w:ascii="Sylfaen" w:hAnsi="Sylfaen"/>
                <w:sz w:val="20"/>
                <w:szCs w:val="24"/>
              </w:rPr>
              <w:t>եւ</w:t>
            </w:r>
            <w:r w:rsidRPr="00061D35">
              <w:rPr>
                <w:rFonts w:ascii="Sylfaen" w:hAnsi="Sylfaen"/>
                <w:sz w:val="20"/>
                <w:szCs w:val="24"/>
              </w:rPr>
              <w:t xml:space="preserve"> տեղեկատվական փոխգործակցության կանոնակարգին համապատասխան։</w:t>
            </w:r>
          </w:p>
        </w:tc>
      </w:tr>
      <w:tr w:rsidR="00DC6AD9" w:rsidRPr="00061D35" w14:paraId="619B95C5" w14:textId="77777777" w:rsidTr="00D63417">
        <w:tc>
          <w:tcPr>
            <w:tcW w:w="1136" w:type="dxa"/>
            <w:tcBorders>
              <w:top w:val="single" w:sz="4" w:space="0" w:color="auto"/>
            </w:tcBorders>
            <w:shd w:val="clear" w:color="auto" w:fill="auto"/>
            <w:vAlign w:val="top"/>
          </w:tcPr>
          <w:p w14:paraId="27441EC7"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7</w:t>
            </w:r>
          </w:p>
        </w:tc>
        <w:tc>
          <w:tcPr>
            <w:tcW w:w="2685" w:type="dxa"/>
            <w:tcBorders>
              <w:left w:val="single" w:sz="4" w:space="0" w:color="auto"/>
            </w:tcBorders>
            <w:shd w:val="clear" w:color="auto" w:fill="auto"/>
            <w:vAlign w:val="top"/>
          </w:tcPr>
          <w:p w14:paraId="7B5D76A1"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Արդյունքները</w:t>
            </w:r>
          </w:p>
        </w:tc>
        <w:tc>
          <w:tcPr>
            <w:tcW w:w="5818" w:type="dxa"/>
            <w:vAlign w:val="top"/>
          </w:tcPr>
          <w:p w14:paraId="4B9D037C"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Միության տեղեկատվական պորտալում հրապարակման համար Միության ԱԾՏ հայտի մասին փոփոխված տեղեկությունները ներկայացվել են Հանձնաժողով</w:t>
            </w:r>
          </w:p>
        </w:tc>
      </w:tr>
    </w:tbl>
    <w:p w14:paraId="28CD8BB9" w14:textId="77777777" w:rsidR="00DC6AD9" w:rsidRPr="00CF05DC" w:rsidRDefault="00DC6AD9" w:rsidP="00CF05DC">
      <w:pPr>
        <w:widowControl w:val="0"/>
        <w:spacing w:after="160"/>
        <w:rPr>
          <w:rFonts w:ascii="Sylfaen" w:hAnsi="Sylfaen"/>
          <w:sz w:val="24"/>
          <w:szCs w:val="24"/>
        </w:rPr>
      </w:pPr>
    </w:p>
    <w:p w14:paraId="7075F3EC"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18</w:t>
      </w:r>
    </w:p>
    <w:p w14:paraId="781B9C04"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 հայտի մասին փոփոխված տեղեկությունների ընդունում </w:t>
      </w:r>
      <w:r w:rsidR="00CF05DC">
        <w:rPr>
          <w:rFonts w:ascii="Sylfaen" w:hAnsi="Sylfaen"/>
          <w:sz w:val="24"/>
          <w:szCs w:val="24"/>
        </w:rPr>
        <w:t>եւ</w:t>
      </w:r>
      <w:r w:rsidRPr="00CF05DC">
        <w:rPr>
          <w:rFonts w:ascii="Sylfaen" w:hAnsi="Sylfaen"/>
          <w:sz w:val="24"/>
          <w:szCs w:val="24"/>
        </w:rPr>
        <w:t xml:space="preserve"> մշակում՝ հրապարակման համար» (P.SP.03.OPR.011) գործառնության նկարագրությունը</w:t>
      </w:r>
    </w:p>
    <w:tbl>
      <w:tblPr>
        <w:tblStyle w:val="TableGrid"/>
        <w:tblW w:w="9567" w:type="dxa"/>
        <w:tblLayout w:type="fixed"/>
        <w:tblLook w:val="0600" w:firstRow="0" w:lastRow="0" w:firstColumn="0" w:lastColumn="0" w:noHBand="1" w:noVBand="1"/>
      </w:tblPr>
      <w:tblGrid>
        <w:gridCol w:w="1063"/>
        <w:gridCol w:w="2686"/>
        <w:gridCol w:w="5818"/>
      </w:tblGrid>
      <w:tr w:rsidR="00DC6AD9" w:rsidRPr="00061D35" w14:paraId="3DC4D39E" w14:textId="77777777" w:rsidTr="00D63417">
        <w:trPr>
          <w:tblHeader/>
        </w:trPr>
        <w:tc>
          <w:tcPr>
            <w:tcW w:w="1063" w:type="dxa"/>
            <w:shd w:val="clear" w:color="auto" w:fill="auto"/>
            <w:vAlign w:val="top"/>
          </w:tcPr>
          <w:p w14:paraId="563D4C40"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Համարը՝ ը/կ</w:t>
            </w:r>
          </w:p>
        </w:tc>
        <w:tc>
          <w:tcPr>
            <w:tcW w:w="2686" w:type="dxa"/>
            <w:shd w:val="clear" w:color="auto" w:fill="auto"/>
            <w:vAlign w:val="top"/>
          </w:tcPr>
          <w:p w14:paraId="08A30467"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Տարրի նշագիրը</w:t>
            </w:r>
          </w:p>
        </w:tc>
        <w:tc>
          <w:tcPr>
            <w:tcW w:w="5818" w:type="dxa"/>
            <w:vAlign w:val="top"/>
          </w:tcPr>
          <w:p w14:paraId="70EC8C07"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Նկարագրությունը</w:t>
            </w:r>
          </w:p>
        </w:tc>
      </w:tr>
      <w:tr w:rsidR="00DC6AD9" w:rsidRPr="00061D35" w14:paraId="5D3A3DC7" w14:textId="77777777" w:rsidTr="00D63417">
        <w:trPr>
          <w:tblHeader/>
        </w:trPr>
        <w:tc>
          <w:tcPr>
            <w:tcW w:w="1063" w:type="dxa"/>
            <w:shd w:val="clear" w:color="auto" w:fill="auto"/>
          </w:tcPr>
          <w:p w14:paraId="42F71D9B"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1</w:t>
            </w:r>
          </w:p>
        </w:tc>
        <w:tc>
          <w:tcPr>
            <w:tcW w:w="2686" w:type="dxa"/>
            <w:shd w:val="clear" w:color="auto" w:fill="auto"/>
          </w:tcPr>
          <w:p w14:paraId="1D37888B"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2</w:t>
            </w:r>
          </w:p>
        </w:tc>
        <w:tc>
          <w:tcPr>
            <w:tcW w:w="5818" w:type="dxa"/>
          </w:tcPr>
          <w:p w14:paraId="767E100A"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3</w:t>
            </w:r>
          </w:p>
        </w:tc>
      </w:tr>
      <w:tr w:rsidR="00DC6AD9" w:rsidRPr="00061D35" w14:paraId="71FC76E2" w14:textId="77777777" w:rsidTr="00D63417">
        <w:tc>
          <w:tcPr>
            <w:tcW w:w="1063" w:type="dxa"/>
            <w:tcBorders>
              <w:bottom w:val="single" w:sz="4" w:space="0" w:color="auto"/>
            </w:tcBorders>
            <w:shd w:val="clear" w:color="auto" w:fill="auto"/>
            <w:vAlign w:val="top"/>
          </w:tcPr>
          <w:p w14:paraId="1E60D5BC"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1</w:t>
            </w:r>
          </w:p>
        </w:tc>
        <w:tc>
          <w:tcPr>
            <w:tcW w:w="2686" w:type="dxa"/>
            <w:tcBorders>
              <w:left w:val="single" w:sz="4" w:space="0" w:color="auto"/>
              <w:bottom w:val="single" w:sz="4" w:space="0" w:color="auto"/>
            </w:tcBorders>
            <w:shd w:val="clear" w:color="auto" w:fill="auto"/>
            <w:vAlign w:val="top"/>
          </w:tcPr>
          <w:p w14:paraId="03F449FE"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Ծածկագրային նշագիրը</w:t>
            </w:r>
          </w:p>
        </w:tc>
        <w:tc>
          <w:tcPr>
            <w:tcW w:w="5818" w:type="dxa"/>
            <w:vAlign w:val="top"/>
          </w:tcPr>
          <w:p w14:paraId="4DC74DB2"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P.SP.03.OPR.011</w:t>
            </w:r>
          </w:p>
        </w:tc>
      </w:tr>
      <w:tr w:rsidR="00DC6AD9" w:rsidRPr="00061D35" w14:paraId="036DD858" w14:textId="77777777" w:rsidTr="00D63417">
        <w:tc>
          <w:tcPr>
            <w:tcW w:w="1063" w:type="dxa"/>
            <w:tcBorders>
              <w:top w:val="single" w:sz="4" w:space="0" w:color="auto"/>
              <w:bottom w:val="single" w:sz="4" w:space="0" w:color="auto"/>
            </w:tcBorders>
            <w:shd w:val="clear" w:color="auto" w:fill="auto"/>
            <w:vAlign w:val="top"/>
          </w:tcPr>
          <w:p w14:paraId="7D69B867"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2</w:t>
            </w:r>
          </w:p>
        </w:tc>
        <w:tc>
          <w:tcPr>
            <w:tcW w:w="2686" w:type="dxa"/>
            <w:tcBorders>
              <w:left w:val="single" w:sz="4" w:space="0" w:color="auto"/>
            </w:tcBorders>
            <w:shd w:val="clear" w:color="auto" w:fill="auto"/>
            <w:vAlign w:val="top"/>
          </w:tcPr>
          <w:p w14:paraId="5BD454CE"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անվանումը</w:t>
            </w:r>
          </w:p>
        </w:tc>
        <w:tc>
          <w:tcPr>
            <w:tcW w:w="5818" w:type="dxa"/>
            <w:vAlign w:val="top"/>
          </w:tcPr>
          <w:p w14:paraId="7BC659BE"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 xml:space="preserve">Միության ԱԾՏ-ի վերաբերյալ հայտի մասին փոփոխված տեղեկությունների ընդունում </w:t>
            </w:r>
            <w:r w:rsidR="00CF05DC" w:rsidRPr="00061D35">
              <w:rPr>
                <w:rFonts w:ascii="Sylfaen" w:hAnsi="Sylfaen"/>
                <w:sz w:val="20"/>
                <w:szCs w:val="24"/>
              </w:rPr>
              <w:t>եւ</w:t>
            </w:r>
            <w:r w:rsidRPr="00061D35">
              <w:rPr>
                <w:rFonts w:ascii="Sylfaen" w:hAnsi="Sylfaen"/>
                <w:sz w:val="20"/>
                <w:szCs w:val="24"/>
              </w:rPr>
              <w:t xml:space="preserve"> մշակում՝ հրապարակման համար</w:t>
            </w:r>
          </w:p>
        </w:tc>
      </w:tr>
      <w:tr w:rsidR="00DC6AD9" w:rsidRPr="00061D35" w14:paraId="749D3544" w14:textId="77777777" w:rsidTr="00D63417">
        <w:tc>
          <w:tcPr>
            <w:tcW w:w="1063" w:type="dxa"/>
            <w:tcBorders>
              <w:top w:val="single" w:sz="4" w:space="0" w:color="auto"/>
              <w:bottom w:val="single" w:sz="4" w:space="0" w:color="auto"/>
            </w:tcBorders>
            <w:shd w:val="clear" w:color="auto" w:fill="auto"/>
            <w:vAlign w:val="top"/>
          </w:tcPr>
          <w:p w14:paraId="2811676F"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3</w:t>
            </w:r>
          </w:p>
        </w:tc>
        <w:tc>
          <w:tcPr>
            <w:tcW w:w="2686" w:type="dxa"/>
            <w:tcBorders>
              <w:left w:val="single" w:sz="4" w:space="0" w:color="auto"/>
            </w:tcBorders>
            <w:shd w:val="clear" w:color="auto" w:fill="auto"/>
            <w:vAlign w:val="top"/>
          </w:tcPr>
          <w:p w14:paraId="3EB9E165"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Կատարողը</w:t>
            </w:r>
          </w:p>
        </w:tc>
        <w:tc>
          <w:tcPr>
            <w:tcW w:w="5818" w:type="dxa"/>
            <w:vAlign w:val="top"/>
          </w:tcPr>
          <w:p w14:paraId="7C08B1E2"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Հանձնաժողով</w:t>
            </w:r>
          </w:p>
        </w:tc>
      </w:tr>
      <w:tr w:rsidR="00DC6AD9" w:rsidRPr="00061D35" w14:paraId="51A75958" w14:textId="77777777" w:rsidTr="00D63417">
        <w:tc>
          <w:tcPr>
            <w:tcW w:w="1063" w:type="dxa"/>
            <w:tcBorders>
              <w:top w:val="single" w:sz="4" w:space="0" w:color="auto"/>
              <w:bottom w:val="single" w:sz="4" w:space="0" w:color="auto"/>
            </w:tcBorders>
            <w:shd w:val="clear" w:color="auto" w:fill="auto"/>
            <w:vAlign w:val="top"/>
          </w:tcPr>
          <w:p w14:paraId="4E116FCF"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4</w:t>
            </w:r>
          </w:p>
        </w:tc>
        <w:tc>
          <w:tcPr>
            <w:tcW w:w="2686" w:type="dxa"/>
            <w:tcBorders>
              <w:left w:val="single" w:sz="4" w:space="0" w:color="auto"/>
            </w:tcBorders>
            <w:shd w:val="clear" w:color="auto" w:fill="auto"/>
            <w:vAlign w:val="top"/>
          </w:tcPr>
          <w:p w14:paraId="0DFB26A7"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Կատարման պայմանները</w:t>
            </w:r>
          </w:p>
        </w:tc>
        <w:tc>
          <w:tcPr>
            <w:tcW w:w="5818" w:type="dxa"/>
            <w:vAlign w:val="top"/>
          </w:tcPr>
          <w:p w14:paraId="77068EF6" w14:textId="77777777" w:rsidR="00DC6AD9" w:rsidRPr="00061D35" w:rsidRDefault="00DC6AD9" w:rsidP="00061D35">
            <w:pPr>
              <w:pStyle w:val="a3"/>
              <w:widowControl w:val="0"/>
              <w:spacing w:after="120" w:line="240" w:lineRule="auto"/>
              <w:jc w:val="left"/>
              <w:rPr>
                <w:rFonts w:ascii="Sylfaen" w:hAnsi="Sylfaen"/>
                <w:sz w:val="20"/>
                <w:szCs w:val="24"/>
              </w:rPr>
            </w:pPr>
            <w:r w:rsidRPr="00061D35">
              <w:rPr>
                <w:rFonts w:ascii="Sylfaen" w:hAnsi="Sylfaen"/>
                <w:sz w:val="20"/>
                <w:szCs w:val="24"/>
              </w:rPr>
              <w:t>կատարվում է Միության ԱԾՏ հայտի մասին փոփոխված տեղեկությունները հրապարակման համար կատարողի կողմից ստանալու դեպքում («Միության ԱԾՏ հայտի մասին տեղեկությունների ներկայացում՝ հրապարակման համար» (P.SP.03.OPR.010) գործառնություն)</w:t>
            </w:r>
          </w:p>
        </w:tc>
      </w:tr>
      <w:tr w:rsidR="00DC6AD9" w:rsidRPr="00061D35" w14:paraId="082F43F3" w14:textId="77777777" w:rsidTr="00D63417">
        <w:tc>
          <w:tcPr>
            <w:tcW w:w="1063" w:type="dxa"/>
            <w:tcBorders>
              <w:top w:val="single" w:sz="4" w:space="0" w:color="auto"/>
              <w:bottom w:val="single" w:sz="4" w:space="0" w:color="auto"/>
            </w:tcBorders>
            <w:shd w:val="clear" w:color="auto" w:fill="auto"/>
            <w:vAlign w:val="top"/>
          </w:tcPr>
          <w:p w14:paraId="1C1B670D"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5</w:t>
            </w:r>
          </w:p>
        </w:tc>
        <w:tc>
          <w:tcPr>
            <w:tcW w:w="2686" w:type="dxa"/>
            <w:tcBorders>
              <w:left w:val="single" w:sz="4" w:space="0" w:color="auto"/>
            </w:tcBorders>
            <w:shd w:val="clear" w:color="auto" w:fill="auto"/>
            <w:vAlign w:val="top"/>
          </w:tcPr>
          <w:p w14:paraId="624D2EA5"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Սահմանափակումները</w:t>
            </w:r>
          </w:p>
        </w:tc>
        <w:tc>
          <w:tcPr>
            <w:tcW w:w="5818" w:type="dxa"/>
            <w:vAlign w:val="top"/>
          </w:tcPr>
          <w:p w14:paraId="46035060" w14:textId="77777777" w:rsidR="00DC6AD9" w:rsidRPr="00061D35" w:rsidRDefault="00DC6AD9" w:rsidP="00061D35">
            <w:pPr>
              <w:pStyle w:val="a3"/>
              <w:widowControl w:val="0"/>
              <w:spacing w:after="120" w:line="240" w:lineRule="auto"/>
              <w:jc w:val="left"/>
              <w:rPr>
                <w:rFonts w:ascii="Sylfaen" w:hAnsi="Sylfaen"/>
                <w:sz w:val="20"/>
                <w:szCs w:val="24"/>
              </w:rPr>
            </w:pPr>
            <w:r w:rsidRPr="00061D35">
              <w:rPr>
                <w:rFonts w:ascii="Sylfaen" w:hAnsi="Sylfaen"/>
                <w:sz w:val="20"/>
                <w:szCs w:val="24"/>
              </w:rPr>
              <w:t>տեղեկությունների ձ</w:t>
            </w:r>
            <w:r w:rsidR="00CF05DC" w:rsidRPr="00061D35">
              <w:rPr>
                <w:rFonts w:ascii="Sylfaen" w:hAnsi="Sylfaen"/>
                <w:sz w:val="20"/>
                <w:szCs w:val="24"/>
              </w:rPr>
              <w:t>եւ</w:t>
            </w:r>
            <w:r w:rsidRPr="00061D35">
              <w:rPr>
                <w:rFonts w:ascii="Sylfaen" w:hAnsi="Sylfaen"/>
                <w:sz w:val="20"/>
                <w:szCs w:val="24"/>
              </w:rPr>
              <w:t xml:space="preserve">աչափն ու կառուցվածքը պետք է համապատասխանեն էլեկտրոնային փաստաթղթերի </w:t>
            </w:r>
            <w:r w:rsidR="00CF05DC" w:rsidRPr="00061D35">
              <w:rPr>
                <w:rFonts w:ascii="Sylfaen" w:hAnsi="Sylfaen"/>
                <w:sz w:val="20"/>
                <w:szCs w:val="24"/>
              </w:rPr>
              <w:t>եւ</w:t>
            </w:r>
            <w:r w:rsidRPr="00061D35">
              <w:rPr>
                <w:rFonts w:ascii="Sylfaen" w:hAnsi="Sylfaen"/>
                <w:sz w:val="20"/>
                <w:szCs w:val="24"/>
              </w:rPr>
              <w:t xml:space="preserve"> տեղեկությունների ձ</w:t>
            </w:r>
            <w:r w:rsidR="00CF05DC" w:rsidRPr="00061D35">
              <w:rPr>
                <w:rFonts w:ascii="Sylfaen" w:hAnsi="Sylfaen"/>
                <w:sz w:val="20"/>
                <w:szCs w:val="24"/>
              </w:rPr>
              <w:t>եւ</w:t>
            </w:r>
            <w:r w:rsidRPr="00061D35">
              <w:rPr>
                <w:rFonts w:ascii="Sylfaen" w:hAnsi="Sylfaen"/>
                <w:sz w:val="20"/>
                <w:szCs w:val="24"/>
              </w:rPr>
              <w:t>աչափերի ու կառուցվածքների նկարագրությանը</w:t>
            </w:r>
          </w:p>
        </w:tc>
      </w:tr>
      <w:tr w:rsidR="00DC6AD9" w:rsidRPr="00061D35" w14:paraId="3221CA5F" w14:textId="77777777" w:rsidTr="00D63417">
        <w:tc>
          <w:tcPr>
            <w:tcW w:w="1063" w:type="dxa"/>
            <w:tcBorders>
              <w:top w:val="single" w:sz="4" w:space="0" w:color="auto"/>
              <w:bottom w:val="single" w:sz="4" w:space="0" w:color="auto"/>
            </w:tcBorders>
            <w:shd w:val="clear" w:color="auto" w:fill="auto"/>
            <w:vAlign w:val="top"/>
          </w:tcPr>
          <w:p w14:paraId="184E8949"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6</w:t>
            </w:r>
          </w:p>
        </w:tc>
        <w:tc>
          <w:tcPr>
            <w:tcW w:w="2686" w:type="dxa"/>
            <w:tcBorders>
              <w:left w:val="single" w:sz="4" w:space="0" w:color="auto"/>
            </w:tcBorders>
            <w:shd w:val="clear" w:color="auto" w:fill="auto"/>
            <w:vAlign w:val="top"/>
          </w:tcPr>
          <w:p w14:paraId="17F57E5A"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նկարագրությունը</w:t>
            </w:r>
          </w:p>
        </w:tc>
        <w:tc>
          <w:tcPr>
            <w:tcW w:w="5818" w:type="dxa"/>
            <w:vAlign w:val="top"/>
          </w:tcPr>
          <w:p w14:paraId="3FFD0B73"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 xml:space="preserve">կատարողն ընդունում է հրապարակման համար Միության ԱԾՏ հայտի մասին փոփոխված տեղեկությունները </w:t>
            </w:r>
            <w:r w:rsidR="00CF05DC" w:rsidRPr="00061D35">
              <w:rPr>
                <w:rFonts w:ascii="Sylfaen" w:hAnsi="Sylfaen"/>
                <w:sz w:val="20"/>
                <w:szCs w:val="24"/>
              </w:rPr>
              <w:t>եւ</w:t>
            </w:r>
            <w:r w:rsidRPr="00061D35">
              <w:rPr>
                <w:rFonts w:ascii="Sylfaen" w:hAnsi="Sylfaen"/>
                <w:sz w:val="20"/>
                <w:szCs w:val="24"/>
              </w:rPr>
              <w:t xml:space="preserve"> դրանք մշակում է Ազգային արտոնագրային գերատեսչությունների </w:t>
            </w:r>
            <w:r w:rsidR="00CF05DC" w:rsidRPr="00061D35">
              <w:rPr>
                <w:rFonts w:ascii="Sylfaen" w:hAnsi="Sylfaen"/>
                <w:sz w:val="20"/>
                <w:szCs w:val="24"/>
              </w:rPr>
              <w:t>եւ</w:t>
            </w:r>
            <w:r w:rsidRPr="00061D35">
              <w:rPr>
                <w:rFonts w:ascii="Sylfaen" w:hAnsi="Sylfaen"/>
                <w:sz w:val="20"/>
                <w:szCs w:val="24"/>
              </w:rPr>
              <w:t xml:space="preserve"> Հանձնաժողովի միջ</w:t>
            </w:r>
            <w:r w:rsidR="00CF05DC" w:rsidRPr="00061D35">
              <w:rPr>
                <w:rFonts w:ascii="Sylfaen" w:hAnsi="Sylfaen"/>
                <w:sz w:val="20"/>
                <w:szCs w:val="24"/>
              </w:rPr>
              <w:t>եւ</w:t>
            </w:r>
            <w:r w:rsidRPr="00061D35">
              <w:rPr>
                <w:rFonts w:ascii="Sylfaen" w:hAnsi="Sylfaen"/>
                <w:sz w:val="20"/>
                <w:szCs w:val="24"/>
              </w:rPr>
              <w:t xml:space="preserve"> տեղեկատվական փոխգործակցության կանոնակարգին համապատասխան։</w:t>
            </w:r>
          </w:p>
          <w:p w14:paraId="69AD22ED"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 xml:space="preserve">Մշակումը հաջողությամբ ավարտելու դեպքում կատարողը ներկայացման գերատեսչությանը ծանուցում է հրապարակման համար Միության ԱԾՏ հայտի մասին տեղեկությունների մշակման մասին՝ նշելով տեղեկությունների փոփոխմանը համապատասխանող՝ տեղեկությունների մշակման արդյունքի ծածկագիրը՝ Ազգային արտոնագրային գերատեսչությունների </w:t>
            </w:r>
            <w:r w:rsidR="00CF05DC" w:rsidRPr="00061D35">
              <w:rPr>
                <w:rFonts w:ascii="Sylfaen" w:hAnsi="Sylfaen"/>
                <w:sz w:val="20"/>
                <w:szCs w:val="24"/>
              </w:rPr>
              <w:t>եւ</w:t>
            </w:r>
            <w:r w:rsidRPr="00061D35">
              <w:rPr>
                <w:rFonts w:ascii="Sylfaen" w:hAnsi="Sylfaen"/>
                <w:sz w:val="20"/>
                <w:szCs w:val="24"/>
              </w:rPr>
              <w:t xml:space="preserve"> Հանձնաժողովի միջ</w:t>
            </w:r>
            <w:r w:rsidR="00CF05DC" w:rsidRPr="00061D35">
              <w:rPr>
                <w:rFonts w:ascii="Sylfaen" w:hAnsi="Sylfaen"/>
                <w:sz w:val="20"/>
                <w:szCs w:val="24"/>
              </w:rPr>
              <w:t>եւ</w:t>
            </w:r>
            <w:r w:rsidRPr="00061D35">
              <w:rPr>
                <w:rFonts w:ascii="Sylfaen" w:hAnsi="Sylfaen"/>
                <w:sz w:val="20"/>
                <w:szCs w:val="24"/>
              </w:rPr>
              <w:t xml:space="preserve"> տեղեկատվական փոխգործակցության կանոնակարգին համապատասխան</w:t>
            </w:r>
          </w:p>
        </w:tc>
      </w:tr>
      <w:tr w:rsidR="00DC6AD9" w:rsidRPr="00061D35" w14:paraId="736BFE8E" w14:textId="77777777" w:rsidTr="00D63417">
        <w:tc>
          <w:tcPr>
            <w:tcW w:w="1063" w:type="dxa"/>
            <w:tcBorders>
              <w:top w:val="single" w:sz="4" w:space="0" w:color="auto"/>
            </w:tcBorders>
            <w:shd w:val="clear" w:color="auto" w:fill="auto"/>
            <w:vAlign w:val="top"/>
          </w:tcPr>
          <w:p w14:paraId="555D640B"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7</w:t>
            </w:r>
          </w:p>
        </w:tc>
        <w:tc>
          <w:tcPr>
            <w:tcW w:w="2686" w:type="dxa"/>
            <w:tcBorders>
              <w:left w:val="single" w:sz="4" w:space="0" w:color="auto"/>
            </w:tcBorders>
            <w:shd w:val="clear" w:color="auto" w:fill="auto"/>
            <w:vAlign w:val="top"/>
          </w:tcPr>
          <w:p w14:paraId="7AD3E969"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Արդյունքները</w:t>
            </w:r>
          </w:p>
        </w:tc>
        <w:tc>
          <w:tcPr>
            <w:tcW w:w="5818" w:type="dxa"/>
            <w:vAlign w:val="top"/>
          </w:tcPr>
          <w:p w14:paraId="2EAE652B"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Հրապարակման համար Միության ԱԾՏ հայտի մասին փոփոխված տեղեկությունները մշակվել են, ներկայացման գերատեսչություն ուղարկվել է ներկայացված տեղեկությունների մշակման արդյունքների մասին ծանուցումը</w:t>
            </w:r>
          </w:p>
        </w:tc>
      </w:tr>
    </w:tbl>
    <w:p w14:paraId="111188EC" w14:textId="77777777" w:rsidR="00DC6AD9" w:rsidRPr="00CF05DC" w:rsidRDefault="00DC6AD9" w:rsidP="00CF05DC">
      <w:pPr>
        <w:widowControl w:val="0"/>
        <w:spacing w:after="160"/>
        <w:rPr>
          <w:rFonts w:ascii="Sylfaen" w:hAnsi="Sylfaen"/>
          <w:sz w:val="24"/>
          <w:szCs w:val="24"/>
        </w:rPr>
      </w:pPr>
    </w:p>
    <w:p w14:paraId="68BE789C"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19</w:t>
      </w:r>
    </w:p>
    <w:p w14:paraId="6E25DF52"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 հայտի մասին փոփոխված տեղեկությունների՝ Միության տեղեկատվական պորտալում հրապարակման ապահովում» (P.SP.03.OPR.012) գործառնության նկարագրությունը</w:t>
      </w:r>
    </w:p>
    <w:tbl>
      <w:tblPr>
        <w:tblStyle w:val="TableGrid"/>
        <w:tblW w:w="9567" w:type="dxa"/>
        <w:tblLayout w:type="fixed"/>
        <w:tblLook w:val="0600" w:firstRow="0" w:lastRow="0" w:firstColumn="0" w:lastColumn="0" w:noHBand="1" w:noVBand="1"/>
      </w:tblPr>
      <w:tblGrid>
        <w:gridCol w:w="1063"/>
        <w:gridCol w:w="2686"/>
        <w:gridCol w:w="5818"/>
      </w:tblGrid>
      <w:tr w:rsidR="00DC6AD9" w:rsidRPr="00061D35" w14:paraId="7A7E26A2" w14:textId="77777777" w:rsidTr="00D63417">
        <w:trPr>
          <w:tblHeader/>
        </w:trPr>
        <w:tc>
          <w:tcPr>
            <w:tcW w:w="1063" w:type="dxa"/>
            <w:shd w:val="clear" w:color="auto" w:fill="auto"/>
            <w:vAlign w:val="top"/>
          </w:tcPr>
          <w:p w14:paraId="3DF54726"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Համարը՝ ը/կ</w:t>
            </w:r>
          </w:p>
        </w:tc>
        <w:tc>
          <w:tcPr>
            <w:tcW w:w="2686" w:type="dxa"/>
            <w:shd w:val="clear" w:color="auto" w:fill="auto"/>
            <w:vAlign w:val="top"/>
          </w:tcPr>
          <w:p w14:paraId="05B7481D"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Տարրի նշագիրը</w:t>
            </w:r>
          </w:p>
        </w:tc>
        <w:tc>
          <w:tcPr>
            <w:tcW w:w="5818" w:type="dxa"/>
            <w:vAlign w:val="top"/>
          </w:tcPr>
          <w:p w14:paraId="635622B3"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Նկարագրությունը</w:t>
            </w:r>
          </w:p>
        </w:tc>
      </w:tr>
      <w:tr w:rsidR="00DC6AD9" w:rsidRPr="00061D35" w14:paraId="47ACC42D" w14:textId="77777777" w:rsidTr="00D63417">
        <w:trPr>
          <w:tblHeader/>
        </w:trPr>
        <w:tc>
          <w:tcPr>
            <w:tcW w:w="1063" w:type="dxa"/>
            <w:shd w:val="clear" w:color="auto" w:fill="auto"/>
          </w:tcPr>
          <w:p w14:paraId="549D0D7C"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1</w:t>
            </w:r>
          </w:p>
        </w:tc>
        <w:tc>
          <w:tcPr>
            <w:tcW w:w="2686" w:type="dxa"/>
            <w:shd w:val="clear" w:color="auto" w:fill="auto"/>
          </w:tcPr>
          <w:p w14:paraId="281B38F9"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2</w:t>
            </w:r>
          </w:p>
        </w:tc>
        <w:tc>
          <w:tcPr>
            <w:tcW w:w="5818" w:type="dxa"/>
          </w:tcPr>
          <w:p w14:paraId="376563A7"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3</w:t>
            </w:r>
          </w:p>
        </w:tc>
      </w:tr>
      <w:tr w:rsidR="00DC6AD9" w:rsidRPr="00061D35" w14:paraId="624C80A1" w14:textId="77777777" w:rsidTr="00D63417">
        <w:tc>
          <w:tcPr>
            <w:tcW w:w="1063" w:type="dxa"/>
            <w:tcBorders>
              <w:bottom w:val="single" w:sz="4" w:space="0" w:color="auto"/>
            </w:tcBorders>
            <w:shd w:val="clear" w:color="auto" w:fill="auto"/>
            <w:vAlign w:val="top"/>
          </w:tcPr>
          <w:p w14:paraId="49EEC944"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1</w:t>
            </w:r>
          </w:p>
        </w:tc>
        <w:tc>
          <w:tcPr>
            <w:tcW w:w="2686" w:type="dxa"/>
            <w:tcBorders>
              <w:left w:val="single" w:sz="4" w:space="0" w:color="auto"/>
              <w:bottom w:val="single" w:sz="4" w:space="0" w:color="auto"/>
            </w:tcBorders>
            <w:shd w:val="clear" w:color="auto" w:fill="auto"/>
            <w:vAlign w:val="top"/>
          </w:tcPr>
          <w:p w14:paraId="68AC0427"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Ծածկագրային նշագիրը</w:t>
            </w:r>
          </w:p>
        </w:tc>
        <w:tc>
          <w:tcPr>
            <w:tcW w:w="5818" w:type="dxa"/>
            <w:vAlign w:val="top"/>
          </w:tcPr>
          <w:p w14:paraId="2A282CD4"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P.SP.03.OPR.012</w:t>
            </w:r>
          </w:p>
        </w:tc>
      </w:tr>
      <w:tr w:rsidR="00DC6AD9" w:rsidRPr="00061D35" w14:paraId="74266557" w14:textId="77777777" w:rsidTr="00D63417">
        <w:tc>
          <w:tcPr>
            <w:tcW w:w="1063" w:type="dxa"/>
            <w:tcBorders>
              <w:top w:val="single" w:sz="4" w:space="0" w:color="auto"/>
              <w:bottom w:val="single" w:sz="4" w:space="0" w:color="auto"/>
            </w:tcBorders>
            <w:shd w:val="clear" w:color="auto" w:fill="auto"/>
            <w:vAlign w:val="top"/>
          </w:tcPr>
          <w:p w14:paraId="2BEF827F"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2</w:t>
            </w:r>
          </w:p>
        </w:tc>
        <w:tc>
          <w:tcPr>
            <w:tcW w:w="2686" w:type="dxa"/>
            <w:tcBorders>
              <w:left w:val="single" w:sz="4" w:space="0" w:color="auto"/>
            </w:tcBorders>
            <w:shd w:val="clear" w:color="auto" w:fill="auto"/>
            <w:vAlign w:val="top"/>
          </w:tcPr>
          <w:p w14:paraId="1E6E0C18"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անվանումը</w:t>
            </w:r>
          </w:p>
        </w:tc>
        <w:tc>
          <w:tcPr>
            <w:tcW w:w="5818" w:type="dxa"/>
            <w:vAlign w:val="top"/>
          </w:tcPr>
          <w:p w14:paraId="7ED2B2E8"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Միության ԱԾՏ հայտի մասին փոփոխված տեղեկությունների՝ Միության տեղեկատվական պորտալում հրապարակման ապահովում</w:t>
            </w:r>
          </w:p>
        </w:tc>
      </w:tr>
      <w:tr w:rsidR="00DC6AD9" w:rsidRPr="00061D35" w14:paraId="60948AA5" w14:textId="77777777" w:rsidTr="00D63417">
        <w:tc>
          <w:tcPr>
            <w:tcW w:w="1063" w:type="dxa"/>
            <w:tcBorders>
              <w:top w:val="single" w:sz="4" w:space="0" w:color="auto"/>
              <w:bottom w:val="single" w:sz="4" w:space="0" w:color="auto"/>
            </w:tcBorders>
            <w:shd w:val="clear" w:color="auto" w:fill="auto"/>
            <w:vAlign w:val="top"/>
          </w:tcPr>
          <w:p w14:paraId="000AAC93"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3</w:t>
            </w:r>
          </w:p>
        </w:tc>
        <w:tc>
          <w:tcPr>
            <w:tcW w:w="2686" w:type="dxa"/>
            <w:tcBorders>
              <w:left w:val="single" w:sz="4" w:space="0" w:color="auto"/>
            </w:tcBorders>
            <w:shd w:val="clear" w:color="auto" w:fill="auto"/>
            <w:vAlign w:val="top"/>
          </w:tcPr>
          <w:p w14:paraId="348B4185"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Կատարողը</w:t>
            </w:r>
          </w:p>
        </w:tc>
        <w:tc>
          <w:tcPr>
            <w:tcW w:w="5818" w:type="dxa"/>
            <w:vAlign w:val="top"/>
          </w:tcPr>
          <w:p w14:paraId="5D5D550C"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Հանձնաժողով</w:t>
            </w:r>
          </w:p>
        </w:tc>
      </w:tr>
      <w:tr w:rsidR="00DC6AD9" w:rsidRPr="00061D35" w14:paraId="34C2E74F" w14:textId="77777777" w:rsidTr="00D63417">
        <w:tc>
          <w:tcPr>
            <w:tcW w:w="1063" w:type="dxa"/>
            <w:tcBorders>
              <w:top w:val="single" w:sz="4" w:space="0" w:color="auto"/>
              <w:bottom w:val="single" w:sz="4" w:space="0" w:color="auto"/>
            </w:tcBorders>
            <w:shd w:val="clear" w:color="auto" w:fill="auto"/>
            <w:vAlign w:val="top"/>
          </w:tcPr>
          <w:p w14:paraId="3D97BB40"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4</w:t>
            </w:r>
          </w:p>
        </w:tc>
        <w:tc>
          <w:tcPr>
            <w:tcW w:w="2686" w:type="dxa"/>
            <w:tcBorders>
              <w:left w:val="single" w:sz="4" w:space="0" w:color="auto"/>
            </w:tcBorders>
            <w:shd w:val="clear" w:color="auto" w:fill="auto"/>
            <w:vAlign w:val="top"/>
          </w:tcPr>
          <w:p w14:paraId="00F761E4"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Կատարման պայմանները</w:t>
            </w:r>
          </w:p>
        </w:tc>
        <w:tc>
          <w:tcPr>
            <w:tcW w:w="5818" w:type="dxa"/>
            <w:vAlign w:val="top"/>
          </w:tcPr>
          <w:p w14:paraId="2D7320ED" w14:textId="77777777" w:rsidR="00DC6AD9" w:rsidRPr="00061D35" w:rsidRDefault="00DC6AD9" w:rsidP="00061D35">
            <w:pPr>
              <w:pStyle w:val="a3"/>
              <w:widowControl w:val="0"/>
              <w:spacing w:after="120" w:line="240" w:lineRule="auto"/>
              <w:jc w:val="left"/>
              <w:rPr>
                <w:rFonts w:ascii="Sylfaen" w:hAnsi="Sylfaen"/>
                <w:sz w:val="20"/>
                <w:szCs w:val="24"/>
              </w:rPr>
            </w:pPr>
            <w:r w:rsidRPr="00061D35">
              <w:rPr>
                <w:rFonts w:ascii="Sylfaen" w:hAnsi="Sylfaen"/>
                <w:sz w:val="20"/>
                <w:szCs w:val="24"/>
              </w:rPr>
              <w:t xml:space="preserve">կատարվում է հրապարակման համար Միության ԱԾՏ հայտի մասին տեղեկությունները հաջողությամբ մշակելու դեպքում («Միության ԱԾՏ հայտի մասին փոփոխված տեղեկությունների ընդունում </w:t>
            </w:r>
            <w:r w:rsidR="00CF05DC" w:rsidRPr="00061D35">
              <w:rPr>
                <w:rFonts w:ascii="Sylfaen" w:hAnsi="Sylfaen"/>
                <w:sz w:val="20"/>
                <w:szCs w:val="24"/>
              </w:rPr>
              <w:t>եւ</w:t>
            </w:r>
            <w:r w:rsidRPr="00061D35">
              <w:rPr>
                <w:rFonts w:ascii="Sylfaen" w:hAnsi="Sylfaen"/>
                <w:sz w:val="20"/>
                <w:szCs w:val="24"/>
              </w:rPr>
              <w:t xml:space="preserve"> մշակում՝ հրապարակման համար» (P.SP.03.OPR.011) գործառնություն)</w:t>
            </w:r>
          </w:p>
        </w:tc>
      </w:tr>
      <w:tr w:rsidR="00DC6AD9" w:rsidRPr="00061D35" w14:paraId="46353549" w14:textId="77777777" w:rsidTr="00D63417">
        <w:tc>
          <w:tcPr>
            <w:tcW w:w="1063" w:type="dxa"/>
            <w:tcBorders>
              <w:top w:val="single" w:sz="4" w:space="0" w:color="auto"/>
              <w:bottom w:val="single" w:sz="4" w:space="0" w:color="auto"/>
            </w:tcBorders>
            <w:shd w:val="clear" w:color="auto" w:fill="auto"/>
            <w:vAlign w:val="top"/>
          </w:tcPr>
          <w:p w14:paraId="3430A46B"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5</w:t>
            </w:r>
          </w:p>
        </w:tc>
        <w:tc>
          <w:tcPr>
            <w:tcW w:w="2686" w:type="dxa"/>
            <w:tcBorders>
              <w:left w:val="single" w:sz="4" w:space="0" w:color="auto"/>
            </w:tcBorders>
            <w:shd w:val="clear" w:color="auto" w:fill="auto"/>
            <w:vAlign w:val="top"/>
          </w:tcPr>
          <w:p w14:paraId="49206F7B"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Սահմանափակումները</w:t>
            </w:r>
          </w:p>
        </w:tc>
        <w:tc>
          <w:tcPr>
            <w:tcW w:w="5818" w:type="dxa"/>
            <w:vAlign w:val="top"/>
          </w:tcPr>
          <w:p w14:paraId="7C619244" w14:textId="77777777" w:rsidR="00DC6AD9" w:rsidRPr="00061D35" w:rsidRDefault="00DC6AD9" w:rsidP="00061D35">
            <w:pPr>
              <w:pStyle w:val="a3"/>
              <w:widowControl w:val="0"/>
              <w:spacing w:after="120" w:line="240" w:lineRule="auto"/>
              <w:jc w:val="left"/>
              <w:rPr>
                <w:rFonts w:ascii="Sylfaen" w:hAnsi="Sylfaen"/>
                <w:sz w:val="20"/>
                <w:szCs w:val="24"/>
              </w:rPr>
            </w:pPr>
            <w:r w:rsidRPr="00061D35">
              <w:rPr>
                <w:rFonts w:ascii="Sylfaen" w:hAnsi="Sylfaen"/>
                <w:sz w:val="20"/>
                <w:szCs w:val="24"/>
              </w:rPr>
              <w:t>–</w:t>
            </w:r>
          </w:p>
        </w:tc>
      </w:tr>
      <w:tr w:rsidR="00DC6AD9" w:rsidRPr="00061D35" w14:paraId="7C5DBC6E" w14:textId="77777777" w:rsidTr="00D63417">
        <w:tc>
          <w:tcPr>
            <w:tcW w:w="1063" w:type="dxa"/>
            <w:tcBorders>
              <w:top w:val="single" w:sz="4" w:space="0" w:color="auto"/>
              <w:bottom w:val="single" w:sz="4" w:space="0" w:color="auto"/>
            </w:tcBorders>
            <w:shd w:val="clear" w:color="auto" w:fill="auto"/>
            <w:vAlign w:val="top"/>
          </w:tcPr>
          <w:p w14:paraId="024A11A8"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6</w:t>
            </w:r>
          </w:p>
        </w:tc>
        <w:tc>
          <w:tcPr>
            <w:tcW w:w="2686" w:type="dxa"/>
            <w:tcBorders>
              <w:left w:val="single" w:sz="4" w:space="0" w:color="auto"/>
            </w:tcBorders>
            <w:shd w:val="clear" w:color="auto" w:fill="auto"/>
            <w:vAlign w:val="top"/>
          </w:tcPr>
          <w:p w14:paraId="6E940F3A"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նկարագրությունը</w:t>
            </w:r>
          </w:p>
        </w:tc>
        <w:tc>
          <w:tcPr>
            <w:tcW w:w="5818" w:type="dxa"/>
            <w:vAlign w:val="top"/>
          </w:tcPr>
          <w:p w14:paraId="411922ED"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կատարողն ապահովում է Միության ԱԾՏ հայտի մասին փոփոխված տեղեկությունների հրապարակումը Միության տեղեկատվական պորտալում</w:t>
            </w:r>
          </w:p>
        </w:tc>
      </w:tr>
      <w:tr w:rsidR="00DC6AD9" w:rsidRPr="00061D35" w14:paraId="3E1857B5" w14:textId="77777777" w:rsidTr="00D63417">
        <w:tc>
          <w:tcPr>
            <w:tcW w:w="1063" w:type="dxa"/>
            <w:tcBorders>
              <w:top w:val="single" w:sz="4" w:space="0" w:color="auto"/>
            </w:tcBorders>
            <w:shd w:val="clear" w:color="auto" w:fill="auto"/>
            <w:vAlign w:val="top"/>
          </w:tcPr>
          <w:p w14:paraId="3312BC1A"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7</w:t>
            </w:r>
          </w:p>
        </w:tc>
        <w:tc>
          <w:tcPr>
            <w:tcW w:w="2686" w:type="dxa"/>
            <w:tcBorders>
              <w:left w:val="single" w:sz="4" w:space="0" w:color="auto"/>
            </w:tcBorders>
            <w:shd w:val="clear" w:color="auto" w:fill="auto"/>
            <w:vAlign w:val="top"/>
          </w:tcPr>
          <w:p w14:paraId="70C6F9E6"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Արդյունքները</w:t>
            </w:r>
          </w:p>
        </w:tc>
        <w:tc>
          <w:tcPr>
            <w:tcW w:w="5818" w:type="dxa"/>
            <w:vAlign w:val="top"/>
          </w:tcPr>
          <w:p w14:paraId="1C6DDF33"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Միության ԱԾՏ հայտի մասին փոփոխված տեղեկությունները հրապարակվել են  Միության տեղեկատվական պորտալում</w:t>
            </w:r>
          </w:p>
        </w:tc>
      </w:tr>
    </w:tbl>
    <w:p w14:paraId="46E98CBA" w14:textId="77777777" w:rsidR="00DC6AD9" w:rsidRPr="00CF05DC" w:rsidRDefault="00DC6AD9" w:rsidP="00CF05DC">
      <w:pPr>
        <w:widowControl w:val="0"/>
        <w:spacing w:after="160"/>
        <w:rPr>
          <w:rFonts w:ascii="Sylfaen" w:hAnsi="Sylfaen"/>
          <w:sz w:val="24"/>
          <w:szCs w:val="24"/>
        </w:rPr>
      </w:pPr>
    </w:p>
    <w:p w14:paraId="08C88A79"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20</w:t>
      </w:r>
    </w:p>
    <w:p w14:paraId="107501B4"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 հայտի մասին փոփոխված տեղեկությունների մշակման արդյունքների մասին ծանուցման ստացում՝ հրապարակման համար» (P.SP.03.OPR.013) գործառնության նկարագրությունը</w:t>
      </w:r>
    </w:p>
    <w:tbl>
      <w:tblPr>
        <w:tblStyle w:val="TableGrid"/>
        <w:tblW w:w="9709" w:type="dxa"/>
        <w:tblLayout w:type="fixed"/>
        <w:tblLook w:val="0600" w:firstRow="0" w:lastRow="0" w:firstColumn="0" w:lastColumn="0" w:noHBand="1" w:noVBand="1"/>
      </w:tblPr>
      <w:tblGrid>
        <w:gridCol w:w="1205"/>
        <w:gridCol w:w="2686"/>
        <w:gridCol w:w="5818"/>
      </w:tblGrid>
      <w:tr w:rsidR="00DC6AD9" w:rsidRPr="00061D35" w14:paraId="38D8FA9D" w14:textId="77777777" w:rsidTr="00061D35">
        <w:trPr>
          <w:tblHeader/>
        </w:trPr>
        <w:tc>
          <w:tcPr>
            <w:tcW w:w="1205" w:type="dxa"/>
            <w:shd w:val="clear" w:color="auto" w:fill="auto"/>
            <w:vAlign w:val="top"/>
          </w:tcPr>
          <w:p w14:paraId="73CEFD47"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Համարը՝ ը/կ</w:t>
            </w:r>
          </w:p>
        </w:tc>
        <w:tc>
          <w:tcPr>
            <w:tcW w:w="2686" w:type="dxa"/>
            <w:shd w:val="clear" w:color="auto" w:fill="auto"/>
            <w:vAlign w:val="top"/>
          </w:tcPr>
          <w:p w14:paraId="66D7710C"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Տարրի նշագիրը</w:t>
            </w:r>
          </w:p>
        </w:tc>
        <w:tc>
          <w:tcPr>
            <w:tcW w:w="5818" w:type="dxa"/>
            <w:vAlign w:val="top"/>
          </w:tcPr>
          <w:p w14:paraId="7218B4B2"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Նկարագրությունը</w:t>
            </w:r>
          </w:p>
        </w:tc>
      </w:tr>
      <w:tr w:rsidR="00DC6AD9" w:rsidRPr="00061D35" w14:paraId="1018E980" w14:textId="77777777" w:rsidTr="00061D35">
        <w:trPr>
          <w:tblHeader/>
        </w:trPr>
        <w:tc>
          <w:tcPr>
            <w:tcW w:w="1205" w:type="dxa"/>
            <w:shd w:val="clear" w:color="auto" w:fill="auto"/>
          </w:tcPr>
          <w:p w14:paraId="77132CE0"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1</w:t>
            </w:r>
          </w:p>
        </w:tc>
        <w:tc>
          <w:tcPr>
            <w:tcW w:w="2686" w:type="dxa"/>
            <w:shd w:val="clear" w:color="auto" w:fill="auto"/>
          </w:tcPr>
          <w:p w14:paraId="35AD9765"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2</w:t>
            </w:r>
          </w:p>
        </w:tc>
        <w:tc>
          <w:tcPr>
            <w:tcW w:w="5818" w:type="dxa"/>
          </w:tcPr>
          <w:p w14:paraId="5F95C7A5"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3</w:t>
            </w:r>
          </w:p>
        </w:tc>
      </w:tr>
      <w:tr w:rsidR="00DC6AD9" w:rsidRPr="00061D35" w14:paraId="771CF5BE" w14:textId="77777777" w:rsidTr="00061D35">
        <w:tc>
          <w:tcPr>
            <w:tcW w:w="1205" w:type="dxa"/>
            <w:tcBorders>
              <w:bottom w:val="single" w:sz="4" w:space="0" w:color="auto"/>
            </w:tcBorders>
            <w:shd w:val="clear" w:color="auto" w:fill="auto"/>
            <w:vAlign w:val="top"/>
          </w:tcPr>
          <w:p w14:paraId="26C27DD6"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1</w:t>
            </w:r>
          </w:p>
        </w:tc>
        <w:tc>
          <w:tcPr>
            <w:tcW w:w="2686" w:type="dxa"/>
            <w:tcBorders>
              <w:left w:val="single" w:sz="4" w:space="0" w:color="auto"/>
              <w:bottom w:val="single" w:sz="4" w:space="0" w:color="auto"/>
            </w:tcBorders>
            <w:shd w:val="clear" w:color="auto" w:fill="auto"/>
            <w:vAlign w:val="top"/>
          </w:tcPr>
          <w:p w14:paraId="0E624646"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Ծածկագրային նշագիրը</w:t>
            </w:r>
          </w:p>
        </w:tc>
        <w:tc>
          <w:tcPr>
            <w:tcW w:w="5818" w:type="dxa"/>
            <w:vAlign w:val="top"/>
          </w:tcPr>
          <w:p w14:paraId="6B2EA280"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P.SP.03.OPR.013</w:t>
            </w:r>
          </w:p>
        </w:tc>
      </w:tr>
      <w:tr w:rsidR="00DC6AD9" w:rsidRPr="00061D35" w14:paraId="45F30797" w14:textId="77777777" w:rsidTr="00061D35">
        <w:tc>
          <w:tcPr>
            <w:tcW w:w="1205" w:type="dxa"/>
            <w:tcBorders>
              <w:top w:val="single" w:sz="4" w:space="0" w:color="auto"/>
              <w:bottom w:val="single" w:sz="4" w:space="0" w:color="auto"/>
            </w:tcBorders>
            <w:shd w:val="clear" w:color="auto" w:fill="auto"/>
            <w:vAlign w:val="top"/>
          </w:tcPr>
          <w:p w14:paraId="2D0C73EF"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2</w:t>
            </w:r>
          </w:p>
        </w:tc>
        <w:tc>
          <w:tcPr>
            <w:tcW w:w="2686" w:type="dxa"/>
            <w:tcBorders>
              <w:left w:val="single" w:sz="4" w:space="0" w:color="auto"/>
            </w:tcBorders>
            <w:shd w:val="clear" w:color="auto" w:fill="auto"/>
            <w:vAlign w:val="top"/>
          </w:tcPr>
          <w:p w14:paraId="51C85FAE"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անվանումը</w:t>
            </w:r>
          </w:p>
        </w:tc>
        <w:tc>
          <w:tcPr>
            <w:tcW w:w="5818" w:type="dxa"/>
            <w:vAlign w:val="top"/>
          </w:tcPr>
          <w:p w14:paraId="0F0B7779"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Միության ԱԾՏ հայտի մասին փոփոխված տեղեկությունների մշակման արդյունքների մասին ծանուցման ստացում՝ հրապարակման համար</w:t>
            </w:r>
          </w:p>
        </w:tc>
      </w:tr>
      <w:tr w:rsidR="00DC6AD9" w:rsidRPr="00061D35" w14:paraId="269E1CC8" w14:textId="77777777" w:rsidTr="00061D35">
        <w:tc>
          <w:tcPr>
            <w:tcW w:w="1205" w:type="dxa"/>
            <w:tcBorders>
              <w:top w:val="single" w:sz="4" w:space="0" w:color="auto"/>
              <w:bottom w:val="single" w:sz="4" w:space="0" w:color="auto"/>
            </w:tcBorders>
            <w:shd w:val="clear" w:color="auto" w:fill="auto"/>
            <w:vAlign w:val="top"/>
          </w:tcPr>
          <w:p w14:paraId="17771342"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3</w:t>
            </w:r>
          </w:p>
        </w:tc>
        <w:tc>
          <w:tcPr>
            <w:tcW w:w="2686" w:type="dxa"/>
            <w:tcBorders>
              <w:left w:val="single" w:sz="4" w:space="0" w:color="auto"/>
            </w:tcBorders>
            <w:shd w:val="clear" w:color="auto" w:fill="auto"/>
            <w:vAlign w:val="top"/>
          </w:tcPr>
          <w:p w14:paraId="4E2A97ED"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Կատարողը</w:t>
            </w:r>
          </w:p>
        </w:tc>
        <w:tc>
          <w:tcPr>
            <w:tcW w:w="5818" w:type="dxa"/>
            <w:vAlign w:val="top"/>
          </w:tcPr>
          <w:p w14:paraId="53134DD7"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ներկայացման գերատեսչություն</w:t>
            </w:r>
          </w:p>
        </w:tc>
      </w:tr>
      <w:tr w:rsidR="00DC6AD9" w:rsidRPr="00061D35" w14:paraId="6E8AD616" w14:textId="77777777" w:rsidTr="00061D35">
        <w:tc>
          <w:tcPr>
            <w:tcW w:w="1205" w:type="dxa"/>
            <w:tcBorders>
              <w:top w:val="single" w:sz="4" w:space="0" w:color="auto"/>
              <w:bottom w:val="single" w:sz="4" w:space="0" w:color="auto"/>
            </w:tcBorders>
            <w:shd w:val="clear" w:color="auto" w:fill="auto"/>
            <w:vAlign w:val="top"/>
          </w:tcPr>
          <w:p w14:paraId="1AC2D8CF"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4</w:t>
            </w:r>
          </w:p>
        </w:tc>
        <w:tc>
          <w:tcPr>
            <w:tcW w:w="2686" w:type="dxa"/>
            <w:tcBorders>
              <w:left w:val="single" w:sz="4" w:space="0" w:color="auto"/>
            </w:tcBorders>
            <w:shd w:val="clear" w:color="auto" w:fill="auto"/>
            <w:vAlign w:val="top"/>
          </w:tcPr>
          <w:p w14:paraId="400440DC"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Կատարման պայմանները</w:t>
            </w:r>
          </w:p>
        </w:tc>
        <w:tc>
          <w:tcPr>
            <w:tcW w:w="5818" w:type="dxa"/>
            <w:vAlign w:val="top"/>
          </w:tcPr>
          <w:p w14:paraId="7E391295" w14:textId="77777777" w:rsidR="00DC6AD9" w:rsidRPr="00061D35" w:rsidRDefault="00DC6AD9" w:rsidP="00061D35">
            <w:pPr>
              <w:pStyle w:val="a3"/>
              <w:widowControl w:val="0"/>
              <w:spacing w:after="120" w:line="240" w:lineRule="auto"/>
              <w:jc w:val="left"/>
              <w:rPr>
                <w:rFonts w:ascii="Sylfaen" w:hAnsi="Sylfaen"/>
                <w:sz w:val="20"/>
                <w:szCs w:val="24"/>
              </w:rPr>
            </w:pPr>
            <w:r w:rsidRPr="00061D35">
              <w:rPr>
                <w:rFonts w:ascii="Sylfaen" w:hAnsi="Sylfaen"/>
                <w:sz w:val="20"/>
                <w:szCs w:val="24"/>
              </w:rPr>
              <w:t xml:space="preserve">կատարվում է Միության ԱԾՏ հայտի մասին փոփոխված տեղեկությունների մշակման արդյունքների վերաբերյալ ծանուցումը կատարողի կողմից ստանալու դեպքում («Միության ԱԾՏ հայտի մասին փոփոխված տեղեկությունների ընդունում </w:t>
            </w:r>
            <w:r w:rsidR="00CF05DC" w:rsidRPr="00061D35">
              <w:rPr>
                <w:rFonts w:ascii="Sylfaen" w:hAnsi="Sylfaen"/>
                <w:sz w:val="20"/>
                <w:szCs w:val="24"/>
              </w:rPr>
              <w:t>եւ</w:t>
            </w:r>
            <w:r w:rsidRPr="00061D35">
              <w:rPr>
                <w:rFonts w:ascii="Sylfaen" w:hAnsi="Sylfaen"/>
                <w:sz w:val="20"/>
                <w:szCs w:val="24"/>
              </w:rPr>
              <w:t xml:space="preserve"> մշակում՝ հրապարակման համար» (P.SP.03.OPR.011) գործառնություն)</w:t>
            </w:r>
          </w:p>
        </w:tc>
      </w:tr>
      <w:tr w:rsidR="00DC6AD9" w:rsidRPr="00061D35" w14:paraId="44BE3499" w14:textId="77777777" w:rsidTr="00061D35">
        <w:tc>
          <w:tcPr>
            <w:tcW w:w="1205" w:type="dxa"/>
            <w:tcBorders>
              <w:top w:val="single" w:sz="4" w:space="0" w:color="auto"/>
              <w:bottom w:val="single" w:sz="4" w:space="0" w:color="auto"/>
            </w:tcBorders>
            <w:shd w:val="clear" w:color="auto" w:fill="auto"/>
            <w:vAlign w:val="top"/>
          </w:tcPr>
          <w:p w14:paraId="5F4402DA"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5</w:t>
            </w:r>
          </w:p>
        </w:tc>
        <w:tc>
          <w:tcPr>
            <w:tcW w:w="2686" w:type="dxa"/>
            <w:tcBorders>
              <w:left w:val="single" w:sz="4" w:space="0" w:color="auto"/>
            </w:tcBorders>
            <w:shd w:val="clear" w:color="auto" w:fill="auto"/>
            <w:vAlign w:val="top"/>
          </w:tcPr>
          <w:p w14:paraId="4F2E3E96"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Սահմանափակումները</w:t>
            </w:r>
          </w:p>
        </w:tc>
        <w:tc>
          <w:tcPr>
            <w:tcW w:w="5818" w:type="dxa"/>
            <w:vAlign w:val="top"/>
          </w:tcPr>
          <w:p w14:paraId="3C23CEB8" w14:textId="77777777" w:rsidR="00DC6AD9" w:rsidRPr="00061D35" w:rsidRDefault="00DC6AD9" w:rsidP="00061D35">
            <w:pPr>
              <w:pStyle w:val="a3"/>
              <w:widowControl w:val="0"/>
              <w:spacing w:after="120" w:line="240" w:lineRule="auto"/>
              <w:jc w:val="left"/>
              <w:rPr>
                <w:rFonts w:ascii="Sylfaen" w:hAnsi="Sylfaen"/>
                <w:sz w:val="20"/>
                <w:szCs w:val="24"/>
              </w:rPr>
            </w:pPr>
            <w:r w:rsidRPr="00061D35">
              <w:rPr>
                <w:rFonts w:ascii="Sylfaen" w:hAnsi="Sylfaen"/>
                <w:sz w:val="20"/>
                <w:szCs w:val="24"/>
              </w:rPr>
              <w:t>ներկայացված տեղեկությունների ձ</w:t>
            </w:r>
            <w:r w:rsidR="00CF05DC" w:rsidRPr="00061D35">
              <w:rPr>
                <w:rFonts w:ascii="Sylfaen" w:hAnsi="Sylfaen"/>
                <w:sz w:val="20"/>
                <w:szCs w:val="24"/>
              </w:rPr>
              <w:t>եւ</w:t>
            </w:r>
            <w:r w:rsidRPr="00061D35">
              <w:rPr>
                <w:rFonts w:ascii="Sylfaen" w:hAnsi="Sylfaen"/>
                <w:sz w:val="20"/>
                <w:szCs w:val="24"/>
              </w:rPr>
              <w:t xml:space="preserve">աչափն ու կառուցվածքը պետք է համապատասխանեն Էլեկտրոնային փաստաթղթերի </w:t>
            </w:r>
            <w:r w:rsidR="00CF05DC" w:rsidRPr="00061D35">
              <w:rPr>
                <w:rFonts w:ascii="Sylfaen" w:hAnsi="Sylfaen"/>
                <w:sz w:val="20"/>
                <w:szCs w:val="24"/>
              </w:rPr>
              <w:t>եւ</w:t>
            </w:r>
            <w:r w:rsidRPr="00061D35">
              <w:rPr>
                <w:rFonts w:ascii="Sylfaen" w:hAnsi="Sylfaen"/>
                <w:sz w:val="20"/>
                <w:szCs w:val="24"/>
              </w:rPr>
              <w:t xml:space="preserve"> տեղեկությունների ձ</w:t>
            </w:r>
            <w:r w:rsidR="00CF05DC" w:rsidRPr="00061D35">
              <w:rPr>
                <w:rFonts w:ascii="Sylfaen" w:hAnsi="Sylfaen"/>
                <w:sz w:val="20"/>
                <w:szCs w:val="24"/>
              </w:rPr>
              <w:t>եւ</w:t>
            </w:r>
            <w:r w:rsidRPr="00061D35">
              <w:rPr>
                <w:rFonts w:ascii="Sylfaen" w:hAnsi="Sylfaen"/>
                <w:sz w:val="20"/>
                <w:szCs w:val="24"/>
              </w:rPr>
              <w:t>աչափերի ու կառուցվածքների նկարագրությանը</w:t>
            </w:r>
          </w:p>
        </w:tc>
      </w:tr>
      <w:tr w:rsidR="00DC6AD9" w:rsidRPr="00061D35" w14:paraId="03BEFF34" w14:textId="77777777" w:rsidTr="00061D35">
        <w:tc>
          <w:tcPr>
            <w:tcW w:w="1205" w:type="dxa"/>
            <w:tcBorders>
              <w:top w:val="single" w:sz="4" w:space="0" w:color="auto"/>
              <w:bottom w:val="single" w:sz="4" w:space="0" w:color="auto"/>
            </w:tcBorders>
            <w:shd w:val="clear" w:color="auto" w:fill="auto"/>
            <w:vAlign w:val="top"/>
          </w:tcPr>
          <w:p w14:paraId="4FF49D8F"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6</w:t>
            </w:r>
          </w:p>
        </w:tc>
        <w:tc>
          <w:tcPr>
            <w:tcW w:w="2686" w:type="dxa"/>
            <w:tcBorders>
              <w:left w:val="single" w:sz="4" w:space="0" w:color="auto"/>
            </w:tcBorders>
            <w:shd w:val="clear" w:color="auto" w:fill="auto"/>
            <w:vAlign w:val="top"/>
          </w:tcPr>
          <w:p w14:paraId="764D57D4"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նկարագրությունը</w:t>
            </w:r>
          </w:p>
        </w:tc>
        <w:tc>
          <w:tcPr>
            <w:tcW w:w="5818" w:type="dxa"/>
            <w:vAlign w:val="top"/>
          </w:tcPr>
          <w:p w14:paraId="102F5AE7"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 xml:space="preserve">կատարողն ընդունում է հրապարակման համար Միության ԱԾՏ հայտի մասին փոփոխված տեղեկությունների մշակման արդյունքների վերաբերյալ ծանուցումը՝ Ազգային արտոնագրային գերատեսչությունների </w:t>
            </w:r>
            <w:r w:rsidR="00CF05DC" w:rsidRPr="00061D35">
              <w:rPr>
                <w:rFonts w:ascii="Sylfaen" w:hAnsi="Sylfaen"/>
                <w:sz w:val="20"/>
                <w:szCs w:val="24"/>
              </w:rPr>
              <w:t>եւ</w:t>
            </w:r>
            <w:r w:rsidRPr="00061D35">
              <w:rPr>
                <w:rFonts w:ascii="Sylfaen" w:hAnsi="Sylfaen"/>
                <w:sz w:val="20"/>
                <w:szCs w:val="24"/>
              </w:rPr>
              <w:t xml:space="preserve"> Հանձնաժողովի միջ</w:t>
            </w:r>
            <w:r w:rsidR="00CF05DC" w:rsidRPr="00061D35">
              <w:rPr>
                <w:rFonts w:ascii="Sylfaen" w:hAnsi="Sylfaen"/>
                <w:sz w:val="20"/>
                <w:szCs w:val="24"/>
              </w:rPr>
              <w:t>եւ</w:t>
            </w:r>
            <w:r w:rsidRPr="00061D35">
              <w:rPr>
                <w:rFonts w:ascii="Sylfaen" w:hAnsi="Sylfaen"/>
                <w:sz w:val="20"/>
                <w:szCs w:val="24"/>
              </w:rPr>
              <w:t xml:space="preserve"> տեղեկատվական փոխգործակցության կանոնակարգին համապատասխան</w:t>
            </w:r>
          </w:p>
        </w:tc>
      </w:tr>
      <w:tr w:rsidR="00DC6AD9" w:rsidRPr="00061D35" w14:paraId="2D949A7E" w14:textId="77777777" w:rsidTr="00061D35">
        <w:tc>
          <w:tcPr>
            <w:tcW w:w="1205" w:type="dxa"/>
            <w:tcBorders>
              <w:top w:val="single" w:sz="4" w:space="0" w:color="auto"/>
            </w:tcBorders>
            <w:shd w:val="clear" w:color="auto" w:fill="auto"/>
            <w:vAlign w:val="top"/>
          </w:tcPr>
          <w:p w14:paraId="5151129B"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7</w:t>
            </w:r>
          </w:p>
        </w:tc>
        <w:tc>
          <w:tcPr>
            <w:tcW w:w="2686" w:type="dxa"/>
            <w:tcBorders>
              <w:left w:val="single" w:sz="4" w:space="0" w:color="auto"/>
            </w:tcBorders>
            <w:shd w:val="clear" w:color="auto" w:fill="auto"/>
            <w:vAlign w:val="top"/>
          </w:tcPr>
          <w:p w14:paraId="2E439E4D"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Արդյունքները</w:t>
            </w:r>
          </w:p>
        </w:tc>
        <w:tc>
          <w:tcPr>
            <w:tcW w:w="5818" w:type="dxa"/>
            <w:vAlign w:val="top"/>
          </w:tcPr>
          <w:p w14:paraId="731CA937"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հրապարակման համար Միության ԱԾՏ հայտի մասին փոփոխված տեղեկությունների մշակման արդյունքների վերաբերյալ ծանուցումը Հանձնաժողովի կողմից ստացվել է</w:t>
            </w:r>
          </w:p>
        </w:tc>
      </w:tr>
    </w:tbl>
    <w:p w14:paraId="38F7A2D3" w14:textId="77777777" w:rsidR="00DC6AD9" w:rsidRPr="00CF05DC" w:rsidRDefault="00DC6AD9" w:rsidP="00CF05DC">
      <w:pPr>
        <w:widowControl w:val="0"/>
        <w:spacing w:after="160"/>
        <w:rPr>
          <w:rFonts w:ascii="Sylfaen" w:hAnsi="Sylfaen"/>
          <w:sz w:val="24"/>
          <w:szCs w:val="24"/>
        </w:rPr>
      </w:pPr>
    </w:p>
    <w:p w14:paraId="0F2E4455"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21</w:t>
      </w:r>
    </w:p>
    <w:p w14:paraId="7D0035E2"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 հայտի մասին փոփոխված տեղեկությունների ներկայացում» (P.SP.03.OPR.014)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DC6AD9" w:rsidRPr="00061D35" w14:paraId="0BF77657" w14:textId="77777777" w:rsidTr="00D63417">
        <w:trPr>
          <w:tblHeader/>
        </w:trPr>
        <w:tc>
          <w:tcPr>
            <w:tcW w:w="1136" w:type="dxa"/>
            <w:shd w:val="clear" w:color="auto" w:fill="auto"/>
            <w:vAlign w:val="top"/>
          </w:tcPr>
          <w:p w14:paraId="0C202A79"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Համարը՝ ը/կ</w:t>
            </w:r>
          </w:p>
        </w:tc>
        <w:tc>
          <w:tcPr>
            <w:tcW w:w="2685" w:type="dxa"/>
            <w:shd w:val="clear" w:color="auto" w:fill="auto"/>
            <w:vAlign w:val="top"/>
          </w:tcPr>
          <w:p w14:paraId="490A11BD"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Տարրի նշագիրը</w:t>
            </w:r>
          </w:p>
        </w:tc>
        <w:tc>
          <w:tcPr>
            <w:tcW w:w="5818" w:type="dxa"/>
            <w:vAlign w:val="top"/>
          </w:tcPr>
          <w:p w14:paraId="225758D4"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Նկարագրությունը</w:t>
            </w:r>
          </w:p>
        </w:tc>
      </w:tr>
      <w:tr w:rsidR="00DC6AD9" w:rsidRPr="00061D35" w14:paraId="175B7659" w14:textId="77777777" w:rsidTr="00D63417">
        <w:trPr>
          <w:tblHeader/>
        </w:trPr>
        <w:tc>
          <w:tcPr>
            <w:tcW w:w="1136" w:type="dxa"/>
            <w:shd w:val="clear" w:color="auto" w:fill="auto"/>
          </w:tcPr>
          <w:p w14:paraId="2F83995C"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1</w:t>
            </w:r>
          </w:p>
        </w:tc>
        <w:tc>
          <w:tcPr>
            <w:tcW w:w="2685" w:type="dxa"/>
            <w:shd w:val="clear" w:color="auto" w:fill="auto"/>
          </w:tcPr>
          <w:p w14:paraId="669F2946"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2</w:t>
            </w:r>
          </w:p>
        </w:tc>
        <w:tc>
          <w:tcPr>
            <w:tcW w:w="5818" w:type="dxa"/>
          </w:tcPr>
          <w:p w14:paraId="02FF4DE2"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3</w:t>
            </w:r>
          </w:p>
        </w:tc>
      </w:tr>
      <w:tr w:rsidR="00DC6AD9" w:rsidRPr="00061D35" w14:paraId="441FD455" w14:textId="77777777" w:rsidTr="00D63417">
        <w:tc>
          <w:tcPr>
            <w:tcW w:w="1136" w:type="dxa"/>
            <w:tcBorders>
              <w:bottom w:val="single" w:sz="4" w:space="0" w:color="auto"/>
            </w:tcBorders>
            <w:shd w:val="clear" w:color="auto" w:fill="auto"/>
            <w:vAlign w:val="top"/>
          </w:tcPr>
          <w:p w14:paraId="2AD8045C"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1</w:t>
            </w:r>
          </w:p>
        </w:tc>
        <w:tc>
          <w:tcPr>
            <w:tcW w:w="2685" w:type="dxa"/>
            <w:tcBorders>
              <w:left w:val="single" w:sz="4" w:space="0" w:color="auto"/>
              <w:bottom w:val="single" w:sz="4" w:space="0" w:color="auto"/>
            </w:tcBorders>
            <w:shd w:val="clear" w:color="auto" w:fill="auto"/>
            <w:vAlign w:val="top"/>
          </w:tcPr>
          <w:p w14:paraId="3C2C079A"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Ծածկագրային նշագիրը</w:t>
            </w:r>
          </w:p>
        </w:tc>
        <w:tc>
          <w:tcPr>
            <w:tcW w:w="5818" w:type="dxa"/>
            <w:vAlign w:val="top"/>
          </w:tcPr>
          <w:p w14:paraId="002C720C"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P.SP.03.OPR.014</w:t>
            </w:r>
          </w:p>
        </w:tc>
      </w:tr>
      <w:tr w:rsidR="00DC6AD9" w:rsidRPr="00061D35" w14:paraId="11B54884" w14:textId="77777777" w:rsidTr="00D63417">
        <w:tc>
          <w:tcPr>
            <w:tcW w:w="1136" w:type="dxa"/>
            <w:tcBorders>
              <w:top w:val="single" w:sz="4" w:space="0" w:color="auto"/>
              <w:bottom w:val="single" w:sz="4" w:space="0" w:color="auto"/>
            </w:tcBorders>
            <w:shd w:val="clear" w:color="auto" w:fill="auto"/>
            <w:vAlign w:val="top"/>
          </w:tcPr>
          <w:p w14:paraId="14218D89"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2</w:t>
            </w:r>
          </w:p>
        </w:tc>
        <w:tc>
          <w:tcPr>
            <w:tcW w:w="2685" w:type="dxa"/>
            <w:tcBorders>
              <w:left w:val="single" w:sz="4" w:space="0" w:color="auto"/>
            </w:tcBorders>
            <w:shd w:val="clear" w:color="auto" w:fill="auto"/>
            <w:vAlign w:val="top"/>
          </w:tcPr>
          <w:p w14:paraId="663F7BA9"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անվանումը</w:t>
            </w:r>
          </w:p>
        </w:tc>
        <w:tc>
          <w:tcPr>
            <w:tcW w:w="5818" w:type="dxa"/>
            <w:vAlign w:val="top"/>
          </w:tcPr>
          <w:p w14:paraId="2C77F9C2"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Միության ԱԾՏ հայտի մասին փոփոխված տեղեկությունների ներկայացում</w:t>
            </w:r>
          </w:p>
        </w:tc>
      </w:tr>
      <w:tr w:rsidR="00DC6AD9" w:rsidRPr="00061D35" w14:paraId="683FA16E" w14:textId="77777777" w:rsidTr="00D63417">
        <w:tc>
          <w:tcPr>
            <w:tcW w:w="1136" w:type="dxa"/>
            <w:tcBorders>
              <w:top w:val="single" w:sz="4" w:space="0" w:color="auto"/>
              <w:bottom w:val="single" w:sz="4" w:space="0" w:color="auto"/>
            </w:tcBorders>
            <w:shd w:val="clear" w:color="auto" w:fill="auto"/>
            <w:vAlign w:val="top"/>
          </w:tcPr>
          <w:p w14:paraId="72ABBCE7"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3</w:t>
            </w:r>
          </w:p>
        </w:tc>
        <w:tc>
          <w:tcPr>
            <w:tcW w:w="2685" w:type="dxa"/>
            <w:tcBorders>
              <w:left w:val="single" w:sz="4" w:space="0" w:color="auto"/>
            </w:tcBorders>
            <w:shd w:val="clear" w:color="auto" w:fill="auto"/>
            <w:vAlign w:val="top"/>
          </w:tcPr>
          <w:p w14:paraId="417AD8AA"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Կատարողը</w:t>
            </w:r>
          </w:p>
        </w:tc>
        <w:tc>
          <w:tcPr>
            <w:tcW w:w="5818" w:type="dxa"/>
            <w:vAlign w:val="top"/>
          </w:tcPr>
          <w:p w14:paraId="20D6B738"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ներկայացման գերատեսչություն</w:t>
            </w:r>
          </w:p>
        </w:tc>
      </w:tr>
      <w:tr w:rsidR="00DC6AD9" w:rsidRPr="00061D35" w14:paraId="5011B719" w14:textId="77777777" w:rsidTr="00D63417">
        <w:tc>
          <w:tcPr>
            <w:tcW w:w="1136" w:type="dxa"/>
            <w:tcBorders>
              <w:top w:val="single" w:sz="4" w:space="0" w:color="auto"/>
              <w:bottom w:val="single" w:sz="4" w:space="0" w:color="auto"/>
            </w:tcBorders>
            <w:shd w:val="clear" w:color="auto" w:fill="auto"/>
            <w:vAlign w:val="top"/>
          </w:tcPr>
          <w:p w14:paraId="6C20DABD"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4</w:t>
            </w:r>
          </w:p>
        </w:tc>
        <w:tc>
          <w:tcPr>
            <w:tcW w:w="2685" w:type="dxa"/>
            <w:tcBorders>
              <w:left w:val="single" w:sz="4" w:space="0" w:color="auto"/>
            </w:tcBorders>
            <w:shd w:val="clear" w:color="auto" w:fill="auto"/>
            <w:vAlign w:val="top"/>
          </w:tcPr>
          <w:p w14:paraId="43748670"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Կատարման պայմանները</w:t>
            </w:r>
          </w:p>
        </w:tc>
        <w:tc>
          <w:tcPr>
            <w:tcW w:w="5818" w:type="dxa"/>
            <w:vAlign w:val="top"/>
          </w:tcPr>
          <w:p w14:paraId="6856413D" w14:textId="77777777" w:rsidR="00DC6AD9" w:rsidRPr="00061D35" w:rsidRDefault="00DC6AD9" w:rsidP="00061D35">
            <w:pPr>
              <w:pStyle w:val="a3"/>
              <w:widowControl w:val="0"/>
              <w:spacing w:after="120" w:line="240" w:lineRule="auto"/>
              <w:jc w:val="left"/>
              <w:rPr>
                <w:rFonts w:ascii="Sylfaen" w:hAnsi="Sylfaen"/>
                <w:sz w:val="20"/>
                <w:szCs w:val="24"/>
              </w:rPr>
            </w:pPr>
            <w:r w:rsidRPr="00061D35">
              <w:rPr>
                <w:rFonts w:ascii="Sylfaen" w:hAnsi="Sylfaen"/>
                <w:sz w:val="20"/>
                <w:szCs w:val="24"/>
              </w:rPr>
              <w:t>կատարվում է Միության ԱԾՏ հայտի մասին փոփոխված տեղեկությունների մշակման արդյունքների վերաբերյալ ստացված ծանուցումը կատարողի կողմից մշակելուց հետո («Հրապարակման համար Միության ԱԾՏ հայտի մասին փոփոխված տեղեկությունների մշակման արդյունքների վերաբերյալ ծանուցման ստացում» (P.SP.03.OPR.013) գործառնություն)</w:t>
            </w:r>
          </w:p>
        </w:tc>
      </w:tr>
      <w:tr w:rsidR="00DC6AD9" w:rsidRPr="00061D35" w14:paraId="29AC5513" w14:textId="77777777" w:rsidTr="00D63417">
        <w:tc>
          <w:tcPr>
            <w:tcW w:w="1136" w:type="dxa"/>
            <w:tcBorders>
              <w:top w:val="single" w:sz="4" w:space="0" w:color="auto"/>
              <w:bottom w:val="single" w:sz="4" w:space="0" w:color="auto"/>
            </w:tcBorders>
            <w:shd w:val="clear" w:color="auto" w:fill="auto"/>
            <w:vAlign w:val="top"/>
          </w:tcPr>
          <w:p w14:paraId="52AA102C"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5</w:t>
            </w:r>
          </w:p>
        </w:tc>
        <w:tc>
          <w:tcPr>
            <w:tcW w:w="2685" w:type="dxa"/>
            <w:tcBorders>
              <w:left w:val="single" w:sz="4" w:space="0" w:color="auto"/>
            </w:tcBorders>
            <w:shd w:val="clear" w:color="auto" w:fill="auto"/>
            <w:vAlign w:val="top"/>
          </w:tcPr>
          <w:p w14:paraId="613B5CDF"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Սահմանափակումները</w:t>
            </w:r>
          </w:p>
        </w:tc>
        <w:tc>
          <w:tcPr>
            <w:tcW w:w="5818" w:type="dxa"/>
            <w:vAlign w:val="top"/>
          </w:tcPr>
          <w:p w14:paraId="3D66BEA3" w14:textId="77777777" w:rsidR="00DC6AD9" w:rsidRPr="00061D35" w:rsidRDefault="00DC6AD9" w:rsidP="00061D35">
            <w:pPr>
              <w:pStyle w:val="a3"/>
              <w:widowControl w:val="0"/>
              <w:spacing w:after="120" w:line="240" w:lineRule="auto"/>
              <w:jc w:val="left"/>
              <w:rPr>
                <w:rFonts w:ascii="Sylfaen" w:hAnsi="Sylfaen"/>
                <w:sz w:val="20"/>
                <w:szCs w:val="24"/>
              </w:rPr>
            </w:pPr>
            <w:r w:rsidRPr="00061D35">
              <w:rPr>
                <w:rFonts w:ascii="Sylfaen" w:hAnsi="Sylfaen"/>
                <w:sz w:val="20"/>
                <w:szCs w:val="24"/>
              </w:rPr>
              <w:t>ներկայացվող տեղեկությունների ձ</w:t>
            </w:r>
            <w:r w:rsidR="00CF05DC" w:rsidRPr="00061D35">
              <w:rPr>
                <w:rFonts w:ascii="Sylfaen" w:hAnsi="Sylfaen"/>
                <w:sz w:val="20"/>
                <w:szCs w:val="24"/>
              </w:rPr>
              <w:t>եւ</w:t>
            </w:r>
            <w:r w:rsidRPr="00061D35">
              <w:rPr>
                <w:rFonts w:ascii="Sylfaen" w:hAnsi="Sylfaen"/>
                <w:sz w:val="20"/>
                <w:szCs w:val="24"/>
              </w:rPr>
              <w:t xml:space="preserve">աչափն ու կառուցվածքը պետք է համապատասխանեն Էլեկտրոնային փաստաթղթերի </w:t>
            </w:r>
            <w:r w:rsidR="00CF05DC" w:rsidRPr="00061D35">
              <w:rPr>
                <w:rFonts w:ascii="Sylfaen" w:hAnsi="Sylfaen"/>
                <w:sz w:val="20"/>
                <w:szCs w:val="24"/>
              </w:rPr>
              <w:t>եւ</w:t>
            </w:r>
            <w:r w:rsidRPr="00061D35">
              <w:rPr>
                <w:rFonts w:ascii="Sylfaen" w:hAnsi="Sylfaen"/>
                <w:sz w:val="20"/>
                <w:szCs w:val="24"/>
              </w:rPr>
              <w:t xml:space="preserve"> տեղեկությունների ձ</w:t>
            </w:r>
            <w:r w:rsidR="00CF05DC" w:rsidRPr="00061D35">
              <w:rPr>
                <w:rFonts w:ascii="Sylfaen" w:hAnsi="Sylfaen"/>
                <w:sz w:val="20"/>
                <w:szCs w:val="24"/>
              </w:rPr>
              <w:t>եւ</w:t>
            </w:r>
            <w:r w:rsidRPr="00061D35">
              <w:rPr>
                <w:rFonts w:ascii="Sylfaen" w:hAnsi="Sylfaen"/>
                <w:sz w:val="20"/>
                <w:szCs w:val="24"/>
              </w:rPr>
              <w:t>աչափերի ու կառուցվածքների նկարագրությանը։ Էլեկտրոնային փաստաթղթի (տեղեկությունների) վավերապայմանները պետք է համապատասխանեն Ազգային արտոնագրային գերատեսչությունների միջ</w:t>
            </w:r>
            <w:r w:rsidR="00CF05DC" w:rsidRPr="00061D35">
              <w:rPr>
                <w:rFonts w:ascii="Sylfaen" w:hAnsi="Sylfaen"/>
                <w:sz w:val="20"/>
                <w:szCs w:val="24"/>
              </w:rPr>
              <w:t>եւ</w:t>
            </w:r>
            <w:r w:rsidRPr="00061D35">
              <w:rPr>
                <w:rFonts w:ascii="Sylfaen" w:hAnsi="Sylfaen"/>
                <w:sz w:val="20"/>
                <w:szCs w:val="24"/>
              </w:rPr>
              <w:t xml:space="preserve"> տեղեկատվական փոխգործակցության կանոնակարգի IX բաժնով նախատեսված պահանջներին</w:t>
            </w:r>
          </w:p>
        </w:tc>
      </w:tr>
      <w:tr w:rsidR="00DC6AD9" w:rsidRPr="00061D35" w14:paraId="36F9DD9C" w14:textId="77777777" w:rsidTr="00D63417">
        <w:tc>
          <w:tcPr>
            <w:tcW w:w="1136" w:type="dxa"/>
            <w:tcBorders>
              <w:top w:val="single" w:sz="4" w:space="0" w:color="auto"/>
              <w:bottom w:val="single" w:sz="4" w:space="0" w:color="auto"/>
            </w:tcBorders>
            <w:shd w:val="clear" w:color="auto" w:fill="auto"/>
            <w:vAlign w:val="top"/>
          </w:tcPr>
          <w:p w14:paraId="534875EB"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6</w:t>
            </w:r>
          </w:p>
        </w:tc>
        <w:tc>
          <w:tcPr>
            <w:tcW w:w="2685" w:type="dxa"/>
            <w:tcBorders>
              <w:left w:val="single" w:sz="4" w:space="0" w:color="auto"/>
            </w:tcBorders>
            <w:shd w:val="clear" w:color="auto" w:fill="auto"/>
            <w:vAlign w:val="top"/>
          </w:tcPr>
          <w:p w14:paraId="1DE0A52B"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նկարագրությունը</w:t>
            </w:r>
          </w:p>
        </w:tc>
        <w:tc>
          <w:tcPr>
            <w:tcW w:w="5818" w:type="dxa"/>
            <w:vAlign w:val="top"/>
          </w:tcPr>
          <w:p w14:paraId="4E2D3292"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կատարողը Միության ԱԾՏ հայտի մասին փոփոխված տեղեկությունները մյուս անդամ պետությունների ազգային արտոնագրային գերատեսչություններ է ուղարկում Ազգային արտոնագրային գերատեսչությունների միջ</w:t>
            </w:r>
            <w:r w:rsidR="00CF05DC" w:rsidRPr="00061D35">
              <w:rPr>
                <w:rFonts w:ascii="Sylfaen" w:hAnsi="Sylfaen"/>
                <w:sz w:val="20"/>
                <w:szCs w:val="24"/>
              </w:rPr>
              <w:t>եւ</w:t>
            </w:r>
            <w:r w:rsidRPr="00061D35">
              <w:rPr>
                <w:rFonts w:ascii="Sylfaen" w:hAnsi="Sylfaen"/>
                <w:sz w:val="20"/>
                <w:szCs w:val="24"/>
              </w:rPr>
              <w:t xml:space="preserve"> տեղեկատվական փոխգործակցության կանոնակարգին համապատասխան</w:t>
            </w:r>
          </w:p>
        </w:tc>
      </w:tr>
      <w:tr w:rsidR="00DC6AD9" w:rsidRPr="00061D35" w14:paraId="2F1D1699" w14:textId="77777777" w:rsidTr="00D63417">
        <w:tc>
          <w:tcPr>
            <w:tcW w:w="1136" w:type="dxa"/>
            <w:tcBorders>
              <w:top w:val="single" w:sz="4" w:space="0" w:color="auto"/>
            </w:tcBorders>
            <w:shd w:val="clear" w:color="auto" w:fill="auto"/>
            <w:vAlign w:val="top"/>
          </w:tcPr>
          <w:p w14:paraId="2AB789F5"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7</w:t>
            </w:r>
          </w:p>
        </w:tc>
        <w:tc>
          <w:tcPr>
            <w:tcW w:w="2685" w:type="dxa"/>
            <w:tcBorders>
              <w:left w:val="single" w:sz="4" w:space="0" w:color="auto"/>
            </w:tcBorders>
            <w:shd w:val="clear" w:color="auto" w:fill="auto"/>
            <w:vAlign w:val="top"/>
          </w:tcPr>
          <w:p w14:paraId="5E343F23"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Արդյունքները</w:t>
            </w:r>
          </w:p>
        </w:tc>
        <w:tc>
          <w:tcPr>
            <w:tcW w:w="5818" w:type="dxa"/>
            <w:vAlign w:val="top"/>
          </w:tcPr>
          <w:p w14:paraId="15671854"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Միության ԱԾՏ հայտի մասին փոփոխված տեղեկությունները ներկայացվել են ազգային արտոնագրային գերատեսչություն</w:t>
            </w:r>
          </w:p>
        </w:tc>
      </w:tr>
    </w:tbl>
    <w:p w14:paraId="09F8BB62" w14:textId="77777777" w:rsidR="00DC6AD9" w:rsidRPr="00CF05DC" w:rsidRDefault="00DC6AD9" w:rsidP="00CF05DC">
      <w:pPr>
        <w:widowControl w:val="0"/>
        <w:spacing w:after="160"/>
        <w:rPr>
          <w:rFonts w:ascii="Sylfaen" w:hAnsi="Sylfaen"/>
          <w:sz w:val="24"/>
          <w:szCs w:val="24"/>
        </w:rPr>
      </w:pPr>
    </w:p>
    <w:p w14:paraId="2639633D"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22</w:t>
      </w:r>
    </w:p>
    <w:p w14:paraId="02A0DD53"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 հայտի մասին փոփոխված տեղեկությունների ընդունում </w:t>
      </w:r>
      <w:r w:rsidR="00CF05DC">
        <w:rPr>
          <w:rFonts w:ascii="Sylfaen" w:hAnsi="Sylfaen"/>
          <w:sz w:val="24"/>
          <w:szCs w:val="24"/>
        </w:rPr>
        <w:t>եւ</w:t>
      </w:r>
      <w:r w:rsidRPr="00CF05DC">
        <w:rPr>
          <w:rFonts w:ascii="Sylfaen" w:hAnsi="Sylfaen"/>
          <w:sz w:val="24"/>
          <w:szCs w:val="24"/>
        </w:rPr>
        <w:t xml:space="preserve"> մշակում» (P.SP.03.OPR.015) գործառնության նկարագրությունը</w:t>
      </w:r>
    </w:p>
    <w:tbl>
      <w:tblPr>
        <w:tblStyle w:val="TableGrid"/>
        <w:tblW w:w="9567" w:type="dxa"/>
        <w:tblLayout w:type="fixed"/>
        <w:tblLook w:val="0600" w:firstRow="0" w:lastRow="0" w:firstColumn="0" w:lastColumn="0" w:noHBand="1" w:noVBand="1"/>
      </w:tblPr>
      <w:tblGrid>
        <w:gridCol w:w="1063"/>
        <w:gridCol w:w="2686"/>
        <w:gridCol w:w="5818"/>
      </w:tblGrid>
      <w:tr w:rsidR="00DC6AD9" w:rsidRPr="00061D35" w14:paraId="7D37F364" w14:textId="77777777" w:rsidTr="00061D35">
        <w:trPr>
          <w:tblHeader/>
        </w:trPr>
        <w:tc>
          <w:tcPr>
            <w:tcW w:w="1063" w:type="dxa"/>
            <w:shd w:val="clear" w:color="auto" w:fill="auto"/>
            <w:vAlign w:val="top"/>
          </w:tcPr>
          <w:p w14:paraId="70577B89"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Համարը՝ ը/կ</w:t>
            </w:r>
          </w:p>
        </w:tc>
        <w:tc>
          <w:tcPr>
            <w:tcW w:w="2686" w:type="dxa"/>
            <w:shd w:val="clear" w:color="auto" w:fill="auto"/>
            <w:vAlign w:val="top"/>
          </w:tcPr>
          <w:p w14:paraId="672B346D"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Տարրի նշագիրը</w:t>
            </w:r>
          </w:p>
        </w:tc>
        <w:tc>
          <w:tcPr>
            <w:tcW w:w="5818" w:type="dxa"/>
            <w:vAlign w:val="top"/>
          </w:tcPr>
          <w:p w14:paraId="7F871B86"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Նկարագրությունը</w:t>
            </w:r>
          </w:p>
        </w:tc>
      </w:tr>
      <w:tr w:rsidR="00DC6AD9" w:rsidRPr="00061D35" w14:paraId="45D277E2" w14:textId="77777777" w:rsidTr="00061D35">
        <w:trPr>
          <w:tblHeader/>
        </w:trPr>
        <w:tc>
          <w:tcPr>
            <w:tcW w:w="1063" w:type="dxa"/>
            <w:shd w:val="clear" w:color="auto" w:fill="auto"/>
          </w:tcPr>
          <w:p w14:paraId="66812C27"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1</w:t>
            </w:r>
          </w:p>
        </w:tc>
        <w:tc>
          <w:tcPr>
            <w:tcW w:w="2686" w:type="dxa"/>
            <w:shd w:val="clear" w:color="auto" w:fill="auto"/>
          </w:tcPr>
          <w:p w14:paraId="0487B282"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2</w:t>
            </w:r>
          </w:p>
        </w:tc>
        <w:tc>
          <w:tcPr>
            <w:tcW w:w="5818" w:type="dxa"/>
          </w:tcPr>
          <w:p w14:paraId="64D7CCA3"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3</w:t>
            </w:r>
          </w:p>
        </w:tc>
      </w:tr>
      <w:tr w:rsidR="00DC6AD9" w:rsidRPr="00061D35" w14:paraId="325BAFB6" w14:textId="77777777" w:rsidTr="00061D35">
        <w:tc>
          <w:tcPr>
            <w:tcW w:w="1063" w:type="dxa"/>
            <w:tcBorders>
              <w:bottom w:val="single" w:sz="4" w:space="0" w:color="auto"/>
            </w:tcBorders>
            <w:shd w:val="clear" w:color="auto" w:fill="auto"/>
            <w:vAlign w:val="top"/>
          </w:tcPr>
          <w:p w14:paraId="364DFDCE"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1</w:t>
            </w:r>
          </w:p>
        </w:tc>
        <w:tc>
          <w:tcPr>
            <w:tcW w:w="2686" w:type="dxa"/>
            <w:tcBorders>
              <w:left w:val="single" w:sz="4" w:space="0" w:color="auto"/>
              <w:bottom w:val="single" w:sz="4" w:space="0" w:color="auto"/>
            </w:tcBorders>
            <w:shd w:val="clear" w:color="auto" w:fill="auto"/>
            <w:vAlign w:val="top"/>
          </w:tcPr>
          <w:p w14:paraId="690EA678"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Ծածկագրային նշագիրը</w:t>
            </w:r>
          </w:p>
        </w:tc>
        <w:tc>
          <w:tcPr>
            <w:tcW w:w="5818" w:type="dxa"/>
            <w:vAlign w:val="top"/>
          </w:tcPr>
          <w:p w14:paraId="7215333D"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P.SP.03.OPR.015</w:t>
            </w:r>
          </w:p>
        </w:tc>
      </w:tr>
      <w:tr w:rsidR="00DC6AD9" w:rsidRPr="00061D35" w14:paraId="74FAD33A" w14:textId="77777777" w:rsidTr="00061D35">
        <w:tc>
          <w:tcPr>
            <w:tcW w:w="1063" w:type="dxa"/>
            <w:tcBorders>
              <w:top w:val="single" w:sz="4" w:space="0" w:color="auto"/>
              <w:bottom w:val="single" w:sz="4" w:space="0" w:color="auto"/>
            </w:tcBorders>
            <w:shd w:val="clear" w:color="auto" w:fill="auto"/>
            <w:vAlign w:val="top"/>
          </w:tcPr>
          <w:p w14:paraId="02709909"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2</w:t>
            </w:r>
          </w:p>
        </w:tc>
        <w:tc>
          <w:tcPr>
            <w:tcW w:w="2686" w:type="dxa"/>
            <w:tcBorders>
              <w:left w:val="single" w:sz="4" w:space="0" w:color="auto"/>
            </w:tcBorders>
            <w:shd w:val="clear" w:color="auto" w:fill="auto"/>
            <w:vAlign w:val="top"/>
          </w:tcPr>
          <w:p w14:paraId="34AB9F6C"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անվանումը</w:t>
            </w:r>
          </w:p>
        </w:tc>
        <w:tc>
          <w:tcPr>
            <w:tcW w:w="5818" w:type="dxa"/>
            <w:vAlign w:val="top"/>
          </w:tcPr>
          <w:p w14:paraId="370FD212"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 xml:space="preserve">Միության ԱԾՏ հայտի մասին փոփոխված տեղեկությունների ընդունում </w:t>
            </w:r>
            <w:r w:rsidR="00CF05DC" w:rsidRPr="00061D35">
              <w:rPr>
                <w:rFonts w:ascii="Sylfaen" w:hAnsi="Sylfaen"/>
                <w:sz w:val="20"/>
                <w:szCs w:val="24"/>
              </w:rPr>
              <w:t>եւ</w:t>
            </w:r>
            <w:r w:rsidRPr="00061D35">
              <w:rPr>
                <w:rFonts w:ascii="Sylfaen" w:hAnsi="Sylfaen"/>
                <w:sz w:val="20"/>
                <w:szCs w:val="24"/>
              </w:rPr>
              <w:t xml:space="preserve"> մշակում</w:t>
            </w:r>
          </w:p>
        </w:tc>
      </w:tr>
      <w:tr w:rsidR="00DC6AD9" w:rsidRPr="00061D35" w14:paraId="0B9B0565" w14:textId="77777777" w:rsidTr="00061D35">
        <w:tc>
          <w:tcPr>
            <w:tcW w:w="1063" w:type="dxa"/>
            <w:tcBorders>
              <w:top w:val="single" w:sz="4" w:space="0" w:color="auto"/>
              <w:bottom w:val="single" w:sz="4" w:space="0" w:color="auto"/>
            </w:tcBorders>
            <w:shd w:val="clear" w:color="auto" w:fill="auto"/>
            <w:vAlign w:val="top"/>
          </w:tcPr>
          <w:p w14:paraId="55865E57"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3</w:t>
            </w:r>
          </w:p>
        </w:tc>
        <w:tc>
          <w:tcPr>
            <w:tcW w:w="2686" w:type="dxa"/>
            <w:tcBorders>
              <w:left w:val="single" w:sz="4" w:space="0" w:color="auto"/>
            </w:tcBorders>
            <w:shd w:val="clear" w:color="auto" w:fill="auto"/>
            <w:vAlign w:val="top"/>
          </w:tcPr>
          <w:p w14:paraId="1EDE1CA1"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Կատարողը</w:t>
            </w:r>
          </w:p>
        </w:tc>
        <w:tc>
          <w:tcPr>
            <w:tcW w:w="5818" w:type="dxa"/>
            <w:vAlign w:val="top"/>
          </w:tcPr>
          <w:p w14:paraId="49FD0AFA"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ազգային արտոնագրային գերատեսչությունը</w:t>
            </w:r>
          </w:p>
        </w:tc>
      </w:tr>
      <w:tr w:rsidR="00DC6AD9" w:rsidRPr="00061D35" w14:paraId="6C28BBEB" w14:textId="77777777" w:rsidTr="00061D35">
        <w:tc>
          <w:tcPr>
            <w:tcW w:w="1063" w:type="dxa"/>
            <w:tcBorders>
              <w:top w:val="single" w:sz="4" w:space="0" w:color="auto"/>
              <w:bottom w:val="single" w:sz="4" w:space="0" w:color="auto"/>
            </w:tcBorders>
            <w:shd w:val="clear" w:color="auto" w:fill="auto"/>
            <w:vAlign w:val="top"/>
          </w:tcPr>
          <w:p w14:paraId="552AAEBC"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4</w:t>
            </w:r>
          </w:p>
        </w:tc>
        <w:tc>
          <w:tcPr>
            <w:tcW w:w="2686" w:type="dxa"/>
            <w:tcBorders>
              <w:left w:val="single" w:sz="4" w:space="0" w:color="auto"/>
            </w:tcBorders>
            <w:shd w:val="clear" w:color="auto" w:fill="auto"/>
            <w:vAlign w:val="top"/>
          </w:tcPr>
          <w:p w14:paraId="617E413B"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Կատարման պայմանները</w:t>
            </w:r>
          </w:p>
        </w:tc>
        <w:tc>
          <w:tcPr>
            <w:tcW w:w="5818" w:type="dxa"/>
            <w:vAlign w:val="top"/>
          </w:tcPr>
          <w:p w14:paraId="43995398" w14:textId="77777777" w:rsidR="00DC6AD9" w:rsidRPr="00061D35" w:rsidRDefault="00DC6AD9" w:rsidP="00061D35">
            <w:pPr>
              <w:pStyle w:val="a3"/>
              <w:widowControl w:val="0"/>
              <w:spacing w:after="120" w:line="240" w:lineRule="auto"/>
              <w:jc w:val="left"/>
              <w:rPr>
                <w:rFonts w:ascii="Sylfaen" w:hAnsi="Sylfaen"/>
                <w:sz w:val="20"/>
                <w:szCs w:val="24"/>
              </w:rPr>
            </w:pPr>
            <w:r w:rsidRPr="00061D35">
              <w:rPr>
                <w:rFonts w:ascii="Sylfaen" w:hAnsi="Sylfaen"/>
                <w:sz w:val="20"/>
                <w:szCs w:val="24"/>
              </w:rPr>
              <w:t>կատարվում է Միության ԱԾՏ հայտի մասին փոփոխված տեղեկությունները կատարողի կողմից ստանալու դեպքում («Միության ԱԾՏ հայտի մասին փոփոխված տեղեկությունների ներկայացում» (P.SP.03.OPR.014) գործառնություն)</w:t>
            </w:r>
          </w:p>
        </w:tc>
      </w:tr>
      <w:tr w:rsidR="00DC6AD9" w:rsidRPr="00061D35" w14:paraId="15B8420A" w14:textId="77777777" w:rsidTr="00061D35">
        <w:tc>
          <w:tcPr>
            <w:tcW w:w="1063" w:type="dxa"/>
            <w:tcBorders>
              <w:top w:val="single" w:sz="4" w:space="0" w:color="auto"/>
              <w:bottom w:val="single" w:sz="4" w:space="0" w:color="auto"/>
            </w:tcBorders>
            <w:shd w:val="clear" w:color="auto" w:fill="auto"/>
            <w:vAlign w:val="top"/>
          </w:tcPr>
          <w:p w14:paraId="71BE0E12"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5</w:t>
            </w:r>
          </w:p>
        </w:tc>
        <w:tc>
          <w:tcPr>
            <w:tcW w:w="2686" w:type="dxa"/>
            <w:tcBorders>
              <w:left w:val="single" w:sz="4" w:space="0" w:color="auto"/>
            </w:tcBorders>
            <w:shd w:val="clear" w:color="auto" w:fill="auto"/>
            <w:vAlign w:val="top"/>
          </w:tcPr>
          <w:p w14:paraId="232EB15E"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Սահմանափակումները</w:t>
            </w:r>
          </w:p>
        </w:tc>
        <w:tc>
          <w:tcPr>
            <w:tcW w:w="5818" w:type="dxa"/>
            <w:vAlign w:val="top"/>
          </w:tcPr>
          <w:p w14:paraId="51571B1F" w14:textId="77777777" w:rsidR="00DC6AD9" w:rsidRPr="00061D35" w:rsidRDefault="00DC6AD9" w:rsidP="00061D35">
            <w:pPr>
              <w:pStyle w:val="a3"/>
              <w:widowControl w:val="0"/>
              <w:spacing w:after="120" w:line="240" w:lineRule="auto"/>
              <w:jc w:val="left"/>
              <w:rPr>
                <w:rFonts w:ascii="Sylfaen" w:hAnsi="Sylfaen"/>
                <w:sz w:val="20"/>
                <w:szCs w:val="24"/>
              </w:rPr>
            </w:pPr>
            <w:r w:rsidRPr="00061D35">
              <w:rPr>
                <w:rFonts w:ascii="Sylfaen" w:hAnsi="Sylfaen"/>
                <w:sz w:val="20"/>
                <w:szCs w:val="24"/>
              </w:rPr>
              <w:t>տեղեկությունների ձ</w:t>
            </w:r>
            <w:r w:rsidR="00CF05DC" w:rsidRPr="00061D35">
              <w:rPr>
                <w:rFonts w:ascii="Sylfaen" w:hAnsi="Sylfaen"/>
                <w:sz w:val="20"/>
                <w:szCs w:val="24"/>
              </w:rPr>
              <w:t>եւ</w:t>
            </w:r>
            <w:r w:rsidRPr="00061D35">
              <w:rPr>
                <w:rFonts w:ascii="Sylfaen" w:hAnsi="Sylfaen"/>
                <w:sz w:val="20"/>
                <w:szCs w:val="24"/>
              </w:rPr>
              <w:t xml:space="preserve">աչափն ու կառուցվածքը պետք է համապատասխանեն էլեկտրոնային փաստաթղթերի </w:t>
            </w:r>
            <w:r w:rsidR="00CF05DC" w:rsidRPr="00061D35">
              <w:rPr>
                <w:rFonts w:ascii="Sylfaen" w:hAnsi="Sylfaen"/>
                <w:sz w:val="20"/>
                <w:szCs w:val="24"/>
              </w:rPr>
              <w:t>եւ</w:t>
            </w:r>
            <w:r w:rsidRPr="00061D35">
              <w:rPr>
                <w:rFonts w:ascii="Sylfaen" w:hAnsi="Sylfaen"/>
                <w:sz w:val="20"/>
                <w:szCs w:val="24"/>
              </w:rPr>
              <w:t xml:space="preserve"> տեղեկությունների ձ</w:t>
            </w:r>
            <w:r w:rsidR="00CF05DC" w:rsidRPr="00061D35">
              <w:rPr>
                <w:rFonts w:ascii="Sylfaen" w:hAnsi="Sylfaen"/>
                <w:sz w:val="20"/>
                <w:szCs w:val="24"/>
              </w:rPr>
              <w:t>եւ</w:t>
            </w:r>
            <w:r w:rsidRPr="00061D35">
              <w:rPr>
                <w:rFonts w:ascii="Sylfaen" w:hAnsi="Sylfaen"/>
                <w:sz w:val="20"/>
                <w:szCs w:val="24"/>
              </w:rPr>
              <w:t>աչափերի ու կառուցվածքների նկարագրությանը</w:t>
            </w:r>
          </w:p>
        </w:tc>
      </w:tr>
      <w:tr w:rsidR="00DC6AD9" w:rsidRPr="00061D35" w14:paraId="79B34723" w14:textId="77777777" w:rsidTr="00061D35">
        <w:tc>
          <w:tcPr>
            <w:tcW w:w="1063" w:type="dxa"/>
            <w:tcBorders>
              <w:top w:val="single" w:sz="4" w:space="0" w:color="auto"/>
              <w:bottom w:val="single" w:sz="4" w:space="0" w:color="auto"/>
            </w:tcBorders>
            <w:shd w:val="clear" w:color="auto" w:fill="auto"/>
            <w:vAlign w:val="top"/>
          </w:tcPr>
          <w:p w14:paraId="58CA41F0"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6</w:t>
            </w:r>
          </w:p>
        </w:tc>
        <w:tc>
          <w:tcPr>
            <w:tcW w:w="2686" w:type="dxa"/>
            <w:tcBorders>
              <w:left w:val="single" w:sz="4" w:space="0" w:color="auto"/>
            </w:tcBorders>
            <w:shd w:val="clear" w:color="auto" w:fill="auto"/>
            <w:vAlign w:val="top"/>
          </w:tcPr>
          <w:p w14:paraId="625078E4"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նկարագրությունը</w:t>
            </w:r>
          </w:p>
        </w:tc>
        <w:tc>
          <w:tcPr>
            <w:tcW w:w="5818" w:type="dxa"/>
            <w:vAlign w:val="top"/>
          </w:tcPr>
          <w:p w14:paraId="443AA176"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 xml:space="preserve">կատարողն ընդունում է Միության ԱԾՏ հայտի մասին փոփոխված տեղեկությունները </w:t>
            </w:r>
            <w:r w:rsidR="00CF05DC" w:rsidRPr="00061D35">
              <w:rPr>
                <w:rFonts w:ascii="Sylfaen" w:hAnsi="Sylfaen"/>
                <w:sz w:val="20"/>
                <w:szCs w:val="24"/>
              </w:rPr>
              <w:t>եւ</w:t>
            </w:r>
            <w:r w:rsidRPr="00061D35">
              <w:rPr>
                <w:rFonts w:ascii="Sylfaen" w:hAnsi="Sylfaen"/>
                <w:sz w:val="20"/>
                <w:szCs w:val="24"/>
              </w:rPr>
              <w:t xml:space="preserve"> դրանք մշակում է Ազգային արտոնագրային գերատեսչությունների միջ</w:t>
            </w:r>
            <w:r w:rsidR="00CF05DC" w:rsidRPr="00061D35">
              <w:rPr>
                <w:rFonts w:ascii="Sylfaen" w:hAnsi="Sylfaen"/>
                <w:sz w:val="20"/>
                <w:szCs w:val="24"/>
              </w:rPr>
              <w:t>եւ</w:t>
            </w:r>
            <w:r w:rsidRPr="00061D35">
              <w:rPr>
                <w:rFonts w:ascii="Sylfaen" w:hAnsi="Sylfaen"/>
                <w:sz w:val="20"/>
                <w:szCs w:val="24"/>
              </w:rPr>
              <w:t xml:space="preserve"> տեղեկատվական փոխգործակցության կանոնակարգին համապատասխան։</w:t>
            </w:r>
          </w:p>
          <w:p w14:paraId="18511585"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Մշակումը հաջողությամբ ավարտելու դեպքում կատարողը ներկայացման գերատեսչությանը ծանուցում է Միության ԱԾՏ հայտի մասին փոփոխված տեղեկությունների մշակման մասին՝ նշելով տեղեկությունների մշակմանը համապատասխանող՝ տեղեկությունների մշակման արդյունքի ծածկագիրը՝ Ազգային արտոնագրային գերատեսչությունների միջ</w:t>
            </w:r>
            <w:r w:rsidR="00CF05DC" w:rsidRPr="00061D35">
              <w:rPr>
                <w:rFonts w:ascii="Sylfaen" w:hAnsi="Sylfaen"/>
                <w:sz w:val="20"/>
                <w:szCs w:val="24"/>
              </w:rPr>
              <w:t>եւ</w:t>
            </w:r>
            <w:r w:rsidRPr="00061D35">
              <w:rPr>
                <w:rFonts w:ascii="Sylfaen" w:hAnsi="Sylfaen"/>
                <w:sz w:val="20"/>
                <w:szCs w:val="24"/>
              </w:rPr>
              <w:t xml:space="preserve"> տեղեկատվական փոխգործակցության կանոնակարգին համապատասխան</w:t>
            </w:r>
          </w:p>
        </w:tc>
      </w:tr>
      <w:tr w:rsidR="00DC6AD9" w:rsidRPr="00061D35" w14:paraId="62E12EB3" w14:textId="77777777" w:rsidTr="00061D35">
        <w:tc>
          <w:tcPr>
            <w:tcW w:w="1063" w:type="dxa"/>
            <w:tcBorders>
              <w:top w:val="single" w:sz="4" w:space="0" w:color="auto"/>
            </w:tcBorders>
            <w:shd w:val="clear" w:color="auto" w:fill="auto"/>
            <w:vAlign w:val="top"/>
          </w:tcPr>
          <w:p w14:paraId="6DBCEFEA"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7</w:t>
            </w:r>
          </w:p>
        </w:tc>
        <w:tc>
          <w:tcPr>
            <w:tcW w:w="2686" w:type="dxa"/>
            <w:tcBorders>
              <w:left w:val="single" w:sz="4" w:space="0" w:color="auto"/>
            </w:tcBorders>
            <w:shd w:val="clear" w:color="auto" w:fill="auto"/>
            <w:vAlign w:val="top"/>
          </w:tcPr>
          <w:p w14:paraId="044CDAEC"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Արդյունքները</w:t>
            </w:r>
          </w:p>
        </w:tc>
        <w:tc>
          <w:tcPr>
            <w:tcW w:w="5818" w:type="dxa"/>
            <w:vAlign w:val="top"/>
          </w:tcPr>
          <w:p w14:paraId="13774D67"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Միության ԱԾՏ հայտի մասին ստացված՝ փոփոխված տեղեկությունները մշակվել են, ներկայացման գերատեսչություն ուղարկվել է Միության ԱԾՏ հայտի մասին ներկայացված՝ փոփոխված տեղեկությունների մշակման արդյունքների մասին ծանուցումը</w:t>
            </w:r>
          </w:p>
        </w:tc>
      </w:tr>
    </w:tbl>
    <w:p w14:paraId="73C97166" w14:textId="77777777" w:rsidR="00DC6AD9" w:rsidRPr="00CF05DC" w:rsidRDefault="00DC6AD9" w:rsidP="00CF05DC">
      <w:pPr>
        <w:widowControl w:val="0"/>
        <w:spacing w:after="160"/>
        <w:rPr>
          <w:rFonts w:ascii="Sylfaen" w:hAnsi="Sylfaen"/>
          <w:sz w:val="24"/>
          <w:szCs w:val="24"/>
        </w:rPr>
      </w:pPr>
    </w:p>
    <w:p w14:paraId="1210573C" w14:textId="77777777" w:rsidR="00D63417" w:rsidRDefault="00D63417">
      <w:pPr>
        <w:spacing w:line="276" w:lineRule="auto"/>
        <w:jc w:val="left"/>
        <w:rPr>
          <w:rFonts w:ascii="Sylfaen" w:eastAsia="Times New Roman" w:hAnsi="Sylfaen"/>
          <w:sz w:val="24"/>
          <w:szCs w:val="24"/>
        </w:rPr>
      </w:pPr>
      <w:r>
        <w:rPr>
          <w:rFonts w:ascii="Sylfaen" w:hAnsi="Sylfaen"/>
          <w:sz w:val="24"/>
        </w:rPr>
        <w:br w:type="page"/>
      </w:r>
    </w:p>
    <w:p w14:paraId="17EF51F8"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23</w:t>
      </w:r>
    </w:p>
    <w:p w14:paraId="53286146"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 հայտի մասին փոփոխված տեղեկությունների մշակման արդյունքների մասին ծանուցման ստացում» (P.SP.03.OPR.016) գործառնության նկարագրությունը</w:t>
      </w:r>
    </w:p>
    <w:tbl>
      <w:tblPr>
        <w:tblStyle w:val="TableGrid"/>
        <w:tblW w:w="9567" w:type="dxa"/>
        <w:tblLayout w:type="fixed"/>
        <w:tblLook w:val="0600" w:firstRow="0" w:lastRow="0" w:firstColumn="0" w:lastColumn="0" w:noHBand="1" w:noVBand="1"/>
      </w:tblPr>
      <w:tblGrid>
        <w:gridCol w:w="1063"/>
        <w:gridCol w:w="2686"/>
        <w:gridCol w:w="5818"/>
      </w:tblGrid>
      <w:tr w:rsidR="00DC6AD9" w:rsidRPr="00061D35" w14:paraId="5DD8D6B3" w14:textId="77777777" w:rsidTr="00D63417">
        <w:trPr>
          <w:tblHeader/>
        </w:trPr>
        <w:tc>
          <w:tcPr>
            <w:tcW w:w="1063" w:type="dxa"/>
            <w:shd w:val="clear" w:color="auto" w:fill="auto"/>
            <w:vAlign w:val="top"/>
          </w:tcPr>
          <w:p w14:paraId="4F288D86"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Համարը՝ ը/կ</w:t>
            </w:r>
          </w:p>
        </w:tc>
        <w:tc>
          <w:tcPr>
            <w:tcW w:w="2686" w:type="dxa"/>
            <w:shd w:val="clear" w:color="auto" w:fill="auto"/>
            <w:vAlign w:val="top"/>
          </w:tcPr>
          <w:p w14:paraId="61CA3860"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Տարրի նշագիրը</w:t>
            </w:r>
          </w:p>
        </w:tc>
        <w:tc>
          <w:tcPr>
            <w:tcW w:w="5818" w:type="dxa"/>
            <w:vAlign w:val="top"/>
          </w:tcPr>
          <w:p w14:paraId="25E1ADE4"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Նկարագրությունը</w:t>
            </w:r>
          </w:p>
        </w:tc>
      </w:tr>
      <w:tr w:rsidR="00DC6AD9" w:rsidRPr="00061D35" w14:paraId="2A02D6FD" w14:textId="77777777" w:rsidTr="00D63417">
        <w:trPr>
          <w:tblHeader/>
        </w:trPr>
        <w:tc>
          <w:tcPr>
            <w:tcW w:w="1063" w:type="dxa"/>
            <w:shd w:val="clear" w:color="auto" w:fill="auto"/>
          </w:tcPr>
          <w:p w14:paraId="62B166D2"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1</w:t>
            </w:r>
          </w:p>
        </w:tc>
        <w:tc>
          <w:tcPr>
            <w:tcW w:w="2686" w:type="dxa"/>
            <w:shd w:val="clear" w:color="auto" w:fill="auto"/>
          </w:tcPr>
          <w:p w14:paraId="4AC25F4E"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2</w:t>
            </w:r>
          </w:p>
        </w:tc>
        <w:tc>
          <w:tcPr>
            <w:tcW w:w="5818" w:type="dxa"/>
          </w:tcPr>
          <w:p w14:paraId="1DCF0516"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3</w:t>
            </w:r>
          </w:p>
        </w:tc>
      </w:tr>
      <w:tr w:rsidR="00DC6AD9" w:rsidRPr="00061D35" w14:paraId="5A29F9C5" w14:textId="77777777" w:rsidTr="00D63417">
        <w:tc>
          <w:tcPr>
            <w:tcW w:w="1063" w:type="dxa"/>
            <w:tcBorders>
              <w:bottom w:val="single" w:sz="4" w:space="0" w:color="auto"/>
            </w:tcBorders>
            <w:shd w:val="clear" w:color="auto" w:fill="auto"/>
            <w:vAlign w:val="top"/>
          </w:tcPr>
          <w:p w14:paraId="49FE7204"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1</w:t>
            </w:r>
          </w:p>
        </w:tc>
        <w:tc>
          <w:tcPr>
            <w:tcW w:w="2686" w:type="dxa"/>
            <w:tcBorders>
              <w:left w:val="single" w:sz="4" w:space="0" w:color="auto"/>
              <w:bottom w:val="single" w:sz="4" w:space="0" w:color="auto"/>
            </w:tcBorders>
            <w:shd w:val="clear" w:color="auto" w:fill="auto"/>
            <w:vAlign w:val="top"/>
          </w:tcPr>
          <w:p w14:paraId="4168CF95"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Ծածկագրային նշագիրը</w:t>
            </w:r>
          </w:p>
        </w:tc>
        <w:tc>
          <w:tcPr>
            <w:tcW w:w="5818" w:type="dxa"/>
            <w:vAlign w:val="top"/>
          </w:tcPr>
          <w:p w14:paraId="6CF04F95"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P.SP.03.OPR.016</w:t>
            </w:r>
          </w:p>
        </w:tc>
      </w:tr>
      <w:tr w:rsidR="00DC6AD9" w:rsidRPr="00061D35" w14:paraId="0997D8B7" w14:textId="77777777" w:rsidTr="00D63417">
        <w:tc>
          <w:tcPr>
            <w:tcW w:w="1063" w:type="dxa"/>
            <w:tcBorders>
              <w:top w:val="single" w:sz="4" w:space="0" w:color="auto"/>
              <w:bottom w:val="single" w:sz="4" w:space="0" w:color="auto"/>
            </w:tcBorders>
            <w:shd w:val="clear" w:color="auto" w:fill="auto"/>
            <w:vAlign w:val="top"/>
          </w:tcPr>
          <w:p w14:paraId="175FD11D"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2</w:t>
            </w:r>
          </w:p>
        </w:tc>
        <w:tc>
          <w:tcPr>
            <w:tcW w:w="2686" w:type="dxa"/>
            <w:tcBorders>
              <w:left w:val="single" w:sz="4" w:space="0" w:color="auto"/>
            </w:tcBorders>
            <w:shd w:val="clear" w:color="auto" w:fill="auto"/>
            <w:vAlign w:val="top"/>
          </w:tcPr>
          <w:p w14:paraId="51E5F125"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անվանումը</w:t>
            </w:r>
          </w:p>
        </w:tc>
        <w:tc>
          <w:tcPr>
            <w:tcW w:w="5818" w:type="dxa"/>
            <w:vAlign w:val="top"/>
          </w:tcPr>
          <w:p w14:paraId="7D60E756"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Միության ԱԾՏ հայտի մասին փոփոխված տեղեկությունների մշակման արդյունքների մասին ծանուցման ստացում</w:t>
            </w:r>
          </w:p>
        </w:tc>
      </w:tr>
      <w:tr w:rsidR="00DC6AD9" w:rsidRPr="00061D35" w14:paraId="4CA6F952" w14:textId="77777777" w:rsidTr="00D63417">
        <w:tc>
          <w:tcPr>
            <w:tcW w:w="1063" w:type="dxa"/>
            <w:tcBorders>
              <w:top w:val="single" w:sz="4" w:space="0" w:color="auto"/>
              <w:bottom w:val="single" w:sz="4" w:space="0" w:color="auto"/>
            </w:tcBorders>
            <w:shd w:val="clear" w:color="auto" w:fill="auto"/>
            <w:vAlign w:val="top"/>
          </w:tcPr>
          <w:p w14:paraId="21618B5F"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3</w:t>
            </w:r>
          </w:p>
        </w:tc>
        <w:tc>
          <w:tcPr>
            <w:tcW w:w="2686" w:type="dxa"/>
            <w:tcBorders>
              <w:left w:val="single" w:sz="4" w:space="0" w:color="auto"/>
            </w:tcBorders>
            <w:shd w:val="clear" w:color="auto" w:fill="auto"/>
            <w:vAlign w:val="top"/>
          </w:tcPr>
          <w:p w14:paraId="362C7967"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Կատարողը</w:t>
            </w:r>
          </w:p>
        </w:tc>
        <w:tc>
          <w:tcPr>
            <w:tcW w:w="5818" w:type="dxa"/>
            <w:vAlign w:val="top"/>
          </w:tcPr>
          <w:p w14:paraId="633A3F9B"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ներկայացման գերատեսչություն</w:t>
            </w:r>
          </w:p>
        </w:tc>
      </w:tr>
      <w:tr w:rsidR="00DC6AD9" w:rsidRPr="00061D35" w14:paraId="2A0CC46C" w14:textId="77777777" w:rsidTr="00D63417">
        <w:tc>
          <w:tcPr>
            <w:tcW w:w="1063" w:type="dxa"/>
            <w:tcBorders>
              <w:top w:val="single" w:sz="4" w:space="0" w:color="auto"/>
              <w:bottom w:val="single" w:sz="4" w:space="0" w:color="auto"/>
            </w:tcBorders>
            <w:shd w:val="clear" w:color="auto" w:fill="auto"/>
            <w:vAlign w:val="top"/>
          </w:tcPr>
          <w:p w14:paraId="3CB79ABA"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4</w:t>
            </w:r>
          </w:p>
        </w:tc>
        <w:tc>
          <w:tcPr>
            <w:tcW w:w="2686" w:type="dxa"/>
            <w:tcBorders>
              <w:left w:val="single" w:sz="4" w:space="0" w:color="auto"/>
            </w:tcBorders>
            <w:shd w:val="clear" w:color="auto" w:fill="auto"/>
            <w:vAlign w:val="top"/>
          </w:tcPr>
          <w:p w14:paraId="6AB7A689"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Կատարման պայմանները</w:t>
            </w:r>
          </w:p>
        </w:tc>
        <w:tc>
          <w:tcPr>
            <w:tcW w:w="5818" w:type="dxa"/>
            <w:vAlign w:val="top"/>
          </w:tcPr>
          <w:p w14:paraId="227CD53A" w14:textId="77777777" w:rsidR="00DC6AD9" w:rsidRPr="00061D35" w:rsidRDefault="00DC6AD9" w:rsidP="00061D35">
            <w:pPr>
              <w:pStyle w:val="a3"/>
              <w:widowControl w:val="0"/>
              <w:spacing w:after="120" w:line="240" w:lineRule="auto"/>
              <w:jc w:val="left"/>
              <w:rPr>
                <w:rFonts w:ascii="Sylfaen" w:hAnsi="Sylfaen"/>
                <w:sz w:val="20"/>
                <w:szCs w:val="24"/>
              </w:rPr>
            </w:pPr>
            <w:r w:rsidRPr="00061D35">
              <w:rPr>
                <w:rFonts w:ascii="Sylfaen" w:hAnsi="Sylfaen"/>
                <w:sz w:val="20"/>
                <w:szCs w:val="24"/>
              </w:rPr>
              <w:t xml:space="preserve">կատարվում է Միության ԱԾՏ հայտի մասին փոփոխված տեղեկությունների մշակման արդյունքների վերաբերյալ ծանուցումը կատարողի կողմից ստանալու դեպքում («Միության ԱԾՏ հայտի մասին փոփոխված տեղեկությունների ընդունում </w:t>
            </w:r>
            <w:r w:rsidR="00CF05DC" w:rsidRPr="00061D35">
              <w:rPr>
                <w:rFonts w:ascii="Sylfaen" w:hAnsi="Sylfaen"/>
                <w:sz w:val="20"/>
                <w:szCs w:val="24"/>
              </w:rPr>
              <w:t>եւ</w:t>
            </w:r>
            <w:r w:rsidRPr="00061D35">
              <w:rPr>
                <w:rFonts w:ascii="Sylfaen" w:hAnsi="Sylfaen"/>
                <w:sz w:val="20"/>
                <w:szCs w:val="24"/>
              </w:rPr>
              <w:t xml:space="preserve"> մշակում» (P.SP.03.OPR.015) գործառնություն)</w:t>
            </w:r>
          </w:p>
        </w:tc>
      </w:tr>
      <w:tr w:rsidR="00DC6AD9" w:rsidRPr="00061D35" w14:paraId="4C504B89" w14:textId="77777777" w:rsidTr="00D63417">
        <w:tc>
          <w:tcPr>
            <w:tcW w:w="1063" w:type="dxa"/>
            <w:tcBorders>
              <w:top w:val="single" w:sz="4" w:space="0" w:color="auto"/>
              <w:bottom w:val="single" w:sz="4" w:space="0" w:color="auto"/>
            </w:tcBorders>
            <w:shd w:val="clear" w:color="auto" w:fill="auto"/>
            <w:vAlign w:val="top"/>
          </w:tcPr>
          <w:p w14:paraId="46D83F79"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5</w:t>
            </w:r>
          </w:p>
        </w:tc>
        <w:tc>
          <w:tcPr>
            <w:tcW w:w="2686" w:type="dxa"/>
            <w:tcBorders>
              <w:left w:val="single" w:sz="4" w:space="0" w:color="auto"/>
            </w:tcBorders>
            <w:shd w:val="clear" w:color="auto" w:fill="auto"/>
            <w:vAlign w:val="top"/>
          </w:tcPr>
          <w:p w14:paraId="7107CF6F"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Սահմանափակումները</w:t>
            </w:r>
          </w:p>
        </w:tc>
        <w:tc>
          <w:tcPr>
            <w:tcW w:w="5818" w:type="dxa"/>
            <w:vAlign w:val="top"/>
          </w:tcPr>
          <w:p w14:paraId="53ADC44B" w14:textId="77777777" w:rsidR="00DC6AD9" w:rsidRPr="00061D35" w:rsidRDefault="00DC6AD9" w:rsidP="00061D35">
            <w:pPr>
              <w:pStyle w:val="a3"/>
              <w:widowControl w:val="0"/>
              <w:spacing w:after="120" w:line="240" w:lineRule="auto"/>
              <w:jc w:val="left"/>
              <w:rPr>
                <w:rFonts w:ascii="Sylfaen" w:hAnsi="Sylfaen"/>
                <w:sz w:val="20"/>
                <w:szCs w:val="24"/>
              </w:rPr>
            </w:pPr>
            <w:r w:rsidRPr="00061D35">
              <w:rPr>
                <w:rFonts w:ascii="Sylfaen" w:hAnsi="Sylfaen"/>
                <w:sz w:val="20"/>
                <w:szCs w:val="24"/>
              </w:rPr>
              <w:t>ներկայացված տեղեկությունների ձ</w:t>
            </w:r>
            <w:r w:rsidR="00CF05DC" w:rsidRPr="00061D35">
              <w:rPr>
                <w:rFonts w:ascii="Sylfaen" w:hAnsi="Sylfaen"/>
                <w:sz w:val="20"/>
                <w:szCs w:val="24"/>
              </w:rPr>
              <w:t>եւ</w:t>
            </w:r>
            <w:r w:rsidRPr="00061D35">
              <w:rPr>
                <w:rFonts w:ascii="Sylfaen" w:hAnsi="Sylfaen"/>
                <w:sz w:val="20"/>
                <w:szCs w:val="24"/>
              </w:rPr>
              <w:t xml:space="preserve">աչափն ու կառուցվածքը պետք է համապատասխանեն Էլեկտրոնային փաստաթղթերի </w:t>
            </w:r>
            <w:r w:rsidR="00CF05DC" w:rsidRPr="00061D35">
              <w:rPr>
                <w:rFonts w:ascii="Sylfaen" w:hAnsi="Sylfaen"/>
                <w:sz w:val="20"/>
                <w:szCs w:val="24"/>
              </w:rPr>
              <w:t>եւ</w:t>
            </w:r>
            <w:r w:rsidRPr="00061D35">
              <w:rPr>
                <w:rFonts w:ascii="Sylfaen" w:hAnsi="Sylfaen"/>
                <w:sz w:val="20"/>
                <w:szCs w:val="24"/>
              </w:rPr>
              <w:t xml:space="preserve"> տեղեկությունների ձ</w:t>
            </w:r>
            <w:r w:rsidR="00CF05DC" w:rsidRPr="00061D35">
              <w:rPr>
                <w:rFonts w:ascii="Sylfaen" w:hAnsi="Sylfaen"/>
                <w:sz w:val="20"/>
                <w:szCs w:val="24"/>
              </w:rPr>
              <w:t>եւ</w:t>
            </w:r>
            <w:r w:rsidRPr="00061D35">
              <w:rPr>
                <w:rFonts w:ascii="Sylfaen" w:hAnsi="Sylfaen"/>
                <w:sz w:val="20"/>
                <w:szCs w:val="24"/>
              </w:rPr>
              <w:t>աչափերի ու կառուցվածքների նկարագրությանը</w:t>
            </w:r>
          </w:p>
        </w:tc>
      </w:tr>
      <w:tr w:rsidR="00DC6AD9" w:rsidRPr="00061D35" w14:paraId="619C81DF" w14:textId="77777777" w:rsidTr="00D63417">
        <w:tc>
          <w:tcPr>
            <w:tcW w:w="1063" w:type="dxa"/>
            <w:tcBorders>
              <w:top w:val="single" w:sz="4" w:space="0" w:color="auto"/>
              <w:bottom w:val="single" w:sz="4" w:space="0" w:color="auto"/>
            </w:tcBorders>
            <w:shd w:val="clear" w:color="auto" w:fill="auto"/>
            <w:vAlign w:val="top"/>
          </w:tcPr>
          <w:p w14:paraId="3F6E9BE3"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6</w:t>
            </w:r>
          </w:p>
        </w:tc>
        <w:tc>
          <w:tcPr>
            <w:tcW w:w="2686" w:type="dxa"/>
            <w:tcBorders>
              <w:left w:val="single" w:sz="4" w:space="0" w:color="auto"/>
            </w:tcBorders>
            <w:shd w:val="clear" w:color="auto" w:fill="auto"/>
            <w:vAlign w:val="top"/>
          </w:tcPr>
          <w:p w14:paraId="115F3A7F"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նկարագրությունը</w:t>
            </w:r>
          </w:p>
        </w:tc>
        <w:tc>
          <w:tcPr>
            <w:tcW w:w="5818" w:type="dxa"/>
            <w:vAlign w:val="top"/>
          </w:tcPr>
          <w:p w14:paraId="0D53C440"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կատարողն ընդունում է Միության ԱԾՏ հայտի մասին փոփոխված տեղեկությունների մշակման արդյունքների վերաբերյալ ծանուցումը՝ Ազգային արտոնագրային գերատեսչությունների միջ</w:t>
            </w:r>
            <w:r w:rsidR="00CF05DC" w:rsidRPr="00061D35">
              <w:rPr>
                <w:rFonts w:ascii="Sylfaen" w:hAnsi="Sylfaen"/>
                <w:sz w:val="20"/>
                <w:szCs w:val="24"/>
              </w:rPr>
              <w:t>եւ</w:t>
            </w:r>
            <w:r w:rsidRPr="00061D35">
              <w:rPr>
                <w:rFonts w:ascii="Sylfaen" w:hAnsi="Sylfaen"/>
                <w:sz w:val="20"/>
                <w:szCs w:val="24"/>
              </w:rPr>
              <w:t xml:space="preserve"> տեղեկատվական փոխգործակցության կանոնակարգին համապատասխան</w:t>
            </w:r>
          </w:p>
        </w:tc>
      </w:tr>
      <w:tr w:rsidR="00DC6AD9" w:rsidRPr="00061D35" w14:paraId="02B7F00D" w14:textId="77777777" w:rsidTr="00D63417">
        <w:tc>
          <w:tcPr>
            <w:tcW w:w="1063" w:type="dxa"/>
            <w:tcBorders>
              <w:top w:val="single" w:sz="4" w:space="0" w:color="auto"/>
            </w:tcBorders>
            <w:shd w:val="clear" w:color="auto" w:fill="auto"/>
            <w:vAlign w:val="top"/>
          </w:tcPr>
          <w:p w14:paraId="4C2F31CF"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7</w:t>
            </w:r>
          </w:p>
        </w:tc>
        <w:tc>
          <w:tcPr>
            <w:tcW w:w="2686" w:type="dxa"/>
            <w:tcBorders>
              <w:left w:val="single" w:sz="4" w:space="0" w:color="auto"/>
            </w:tcBorders>
            <w:shd w:val="clear" w:color="auto" w:fill="auto"/>
            <w:vAlign w:val="top"/>
          </w:tcPr>
          <w:p w14:paraId="4996BE52"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Արդյունքները</w:t>
            </w:r>
          </w:p>
        </w:tc>
        <w:tc>
          <w:tcPr>
            <w:tcW w:w="5818" w:type="dxa"/>
            <w:vAlign w:val="top"/>
          </w:tcPr>
          <w:p w14:paraId="37102DC0"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Միության ԱԾՏ հայտի մասին փոփոխված տեղեկություններն ազգային արտոնագրային գերատեսչության կողմից մշակելու արդյունքների վերաբերյալ ծանուցումն ստացվել է</w:t>
            </w:r>
          </w:p>
        </w:tc>
      </w:tr>
    </w:tbl>
    <w:p w14:paraId="6580D945" w14:textId="77777777" w:rsidR="00DC6AD9" w:rsidRPr="00CF05DC" w:rsidRDefault="00DC6AD9" w:rsidP="00CF05DC">
      <w:pPr>
        <w:widowControl w:val="0"/>
        <w:spacing w:after="160"/>
        <w:rPr>
          <w:rFonts w:ascii="Sylfaen" w:hAnsi="Sylfaen"/>
          <w:sz w:val="24"/>
          <w:szCs w:val="24"/>
        </w:rPr>
      </w:pPr>
    </w:p>
    <w:p w14:paraId="1B1C0EE7" w14:textId="77777777" w:rsidR="00D63417" w:rsidRDefault="00D63417">
      <w:pPr>
        <w:spacing w:line="276" w:lineRule="auto"/>
        <w:jc w:val="left"/>
        <w:rPr>
          <w:rFonts w:ascii="Sylfaen" w:eastAsiaTheme="majorEastAsia" w:hAnsi="Sylfaen" w:cstheme="majorBidi"/>
          <w:bCs/>
          <w:color w:val="000000" w:themeColor="text1"/>
          <w:sz w:val="24"/>
          <w:szCs w:val="24"/>
        </w:rPr>
      </w:pPr>
      <w:r>
        <w:rPr>
          <w:rFonts w:ascii="Sylfaen" w:hAnsi="Sylfaen"/>
          <w:sz w:val="24"/>
          <w:szCs w:val="24"/>
        </w:rPr>
        <w:br w:type="page"/>
      </w:r>
    </w:p>
    <w:p w14:paraId="1E746E70" w14:textId="77777777" w:rsidR="00DC6AD9" w:rsidRPr="00CF05DC" w:rsidRDefault="00DC6AD9" w:rsidP="00CF05DC">
      <w:pPr>
        <w:pStyle w:val="Heading3"/>
        <w:keepNext w:val="0"/>
        <w:keepLines w:val="0"/>
        <w:widowControl w:val="0"/>
        <w:spacing w:before="0" w:after="160" w:line="360" w:lineRule="auto"/>
        <w:rPr>
          <w:rFonts w:ascii="Sylfaen" w:hAnsi="Sylfaen"/>
          <w:sz w:val="24"/>
          <w:szCs w:val="24"/>
        </w:rPr>
      </w:pPr>
      <w:r w:rsidRPr="00CF05DC">
        <w:rPr>
          <w:rFonts w:ascii="Sylfaen" w:hAnsi="Sylfaen"/>
          <w:sz w:val="24"/>
          <w:szCs w:val="24"/>
        </w:rPr>
        <w:t xml:space="preserve">«Միության ԱԾՏ-ի գրանցման </w:t>
      </w:r>
      <w:r w:rsidR="00CF05DC">
        <w:rPr>
          <w:rFonts w:ascii="Sylfaen" w:hAnsi="Sylfaen"/>
          <w:sz w:val="24"/>
          <w:szCs w:val="24"/>
        </w:rPr>
        <w:t>եւ</w:t>
      </w:r>
      <w:r w:rsidRPr="00CF05DC">
        <w:rPr>
          <w:rFonts w:ascii="Sylfaen" w:hAnsi="Sylfaen"/>
          <w:sz w:val="24"/>
          <w:szCs w:val="24"/>
        </w:rPr>
        <w:t xml:space="preserve"> (կամ) Միության ԱԾՏ-ի օգտագործման իրավունքի տրամադրման մասին տեղեկությունների ներկայացում» (P.SP.03.PRC.003) ընթացակարգ</w:t>
      </w:r>
    </w:p>
    <w:p w14:paraId="73BD9334" w14:textId="77777777" w:rsidR="00DC6AD9" w:rsidRPr="00CF05DC" w:rsidRDefault="00DC6AD9" w:rsidP="00061D35">
      <w:pPr>
        <w:pStyle w:val="af0"/>
        <w:widowControl w:val="0"/>
        <w:tabs>
          <w:tab w:val="left" w:pos="1134"/>
        </w:tabs>
        <w:spacing w:after="160"/>
        <w:ind w:firstLine="567"/>
        <w:rPr>
          <w:rFonts w:ascii="Sylfaen" w:hAnsi="Sylfaen"/>
          <w:sz w:val="24"/>
        </w:rPr>
      </w:pPr>
      <w:r w:rsidRPr="00CF05DC">
        <w:rPr>
          <w:rFonts w:ascii="Sylfaen" w:hAnsi="Sylfaen"/>
          <w:sz w:val="24"/>
        </w:rPr>
        <w:t>52.</w:t>
      </w:r>
      <w:r w:rsidR="00061D35" w:rsidRPr="00C13ADE">
        <w:rPr>
          <w:rFonts w:ascii="Sylfaen" w:hAnsi="Sylfaen"/>
          <w:sz w:val="24"/>
        </w:rPr>
        <w:tab/>
      </w:r>
      <w:r w:rsidRPr="00CF05DC">
        <w:rPr>
          <w:rFonts w:ascii="Sylfaen" w:hAnsi="Sylfaen"/>
          <w:sz w:val="24"/>
        </w:rPr>
        <w:t xml:space="preserve">«Միության ԱԾՏ-ի գրանցման </w:t>
      </w:r>
      <w:r w:rsidR="00CF05DC">
        <w:rPr>
          <w:rFonts w:ascii="Sylfaen" w:hAnsi="Sylfaen"/>
          <w:sz w:val="24"/>
        </w:rPr>
        <w:t>եւ</w:t>
      </w:r>
      <w:r w:rsidRPr="00CF05DC">
        <w:rPr>
          <w:rFonts w:ascii="Sylfaen" w:hAnsi="Sylfaen"/>
          <w:sz w:val="24"/>
        </w:rPr>
        <w:t xml:space="preserve"> (կամ) Միության ԱԾՏ-ի օգտագործման իրավունքի տրամադրման մասին տեղեկությունների ներկայացում» (P.SP.03.PRC.003) ընթացակարգի կատարման սխեման ներկայացված է 8-րդ նկարում։</w:t>
      </w:r>
    </w:p>
    <w:p w14:paraId="4AC52DE6" w14:textId="77777777" w:rsidR="00DC6AD9" w:rsidRPr="00423BF2" w:rsidRDefault="002C1A7F" w:rsidP="00061D35">
      <w:pPr>
        <w:pStyle w:val="a9"/>
        <w:keepNext w:val="0"/>
        <w:keepLines w:val="0"/>
        <w:widowControl w:val="0"/>
        <w:spacing w:before="0" w:after="160" w:line="360" w:lineRule="auto"/>
        <w:rPr>
          <w:rFonts w:ascii="Sylfaen" w:hAnsi="Sylfaen" w:cs="Sylfaen"/>
        </w:rPr>
      </w:pPr>
      <w:r>
        <w:rPr>
          <w:rFonts w:ascii="Sylfaen" w:hAnsi="Sylfaen"/>
          <w:noProof/>
          <w:sz w:val="20"/>
          <w:szCs w:val="24"/>
          <w:lang w:val="en-US" w:eastAsia="en-US" w:bidi="ar-SA"/>
        </w:rPr>
        <w:pict w14:anchorId="34C32EF4">
          <v:group id="_x0000_s1777" style="position:absolute;left:0;text-align:left;margin-left:25.6pt;margin-top:1.45pt;width:436.8pt;height:307.55pt;z-index:252233216" coordorigin="1930,5086" coordsize="8736,6151">
            <v:rect id="_x0000_s1761" style="position:absolute;left:1930;top:5135;width:3089;height:215" stroked="f">
              <v:textbox inset="0,0,0,0">
                <w:txbxContent>
                  <w:p w14:paraId="07AA9786" w14:textId="77777777" w:rsidR="00423BF2" w:rsidRPr="00B81DCA" w:rsidRDefault="00423BF2" w:rsidP="00423BF2">
                    <w:pPr>
                      <w:jc w:val="center"/>
                      <w:rPr>
                        <w:rFonts w:ascii="Sylfaen" w:hAnsi="Sylfaen"/>
                        <w:sz w:val="10"/>
                        <w:szCs w:val="10"/>
                      </w:rPr>
                    </w:pPr>
                    <w:r w:rsidRPr="00B81DCA">
                      <w:rPr>
                        <w:rFonts w:ascii="Sylfaen" w:hAnsi="Sylfaen"/>
                        <w:sz w:val="10"/>
                        <w:szCs w:val="10"/>
                      </w:rPr>
                      <w:t>Ներկայացման գերատեսչություն</w:t>
                    </w:r>
                  </w:p>
                  <w:p w14:paraId="3683AD0C" w14:textId="77777777" w:rsidR="00423BF2" w:rsidRPr="00B81DCA" w:rsidRDefault="00423BF2">
                    <w:pPr>
                      <w:rPr>
                        <w:rFonts w:ascii="Sylfaen" w:hAnsi="Sylfaen"/>
                        <w:sz w:val="10"/>
                        <w:szCs w:val="10"/>
                      </w:rPr>
                    </w:pPr>
                  </w:p>
                </w:txbxContent>
              </v:textbox>
            </v:rect>
            <v:rect id="_x0000_s1762" style="position:absolute;left:6233;top:5135;width:2031;height:215" stroked="f">
              <v:textbox inset="0,0,0,0">
                <w:txbxContent>
                  <w:p w14:paraId="31CAC8D9" w14:textId="77777777" w:rsidR="00423BF2" w:rsidRPr="00B81DCA" w:rsidRDefault="00423BF2" w:rsidP="00423BF2">
                    <w:pPr>
                      <w:jc w:val="center"/>
                      <w:rPr>
                        <w:rFonts w:ascii="Sylfaen" w:hAnsi="Sylfaen"/>
                        <w:sz w:val="10"/>
                        <w:szCs w:val="10"/>
                      </w:rPr>
                    </w:pPr>
                    <w:r w:rsidRPr="00B81DCA">
                      <w:rPr>
                        <w:rFonts w:ascii="Sylfaen" w:hAnsi="Sylfaen"/>
                        <w:sz w:val="10"/>
                        <w:szCs w:val="10"/>
                      </w:rPr>
                      <w:t>Հանձնաժողով</w:t>
                    </w:r>
                  </w:p>
                  <w:p w14:paraId="4B880639" w14:textId="77777777" w:rsidR="00423BF2" w:rsidRPr="00B81DCA" w:rsidRDefault="00423BF2">
                    <w:pPr>
                      <w:rPr>
                        <w:rFonts w:ascii="Sylfaen" w:hAnsi="Sylfaen"/>
                        <w:sz w:val="10"/>
                        <w:szCs w:val="10"/>
                      </w:rPr>
                    </w:pPr>
                  </w:p>
                </w:txbxContent>
              </v:textbox>
            </v:rect>
            <v:rect id="_x0000_s1763" style="position:absolute;left:8704;top:5086;width:1962;height:314" stroked="f">
              <v:textbox inset="0,0,0,0">
                <w:txbxContent>
                  <w:p w14:paraId="513C4A93" w14:textId="77777777" w:rsidR="00423BF2" w:rsidRPr="00423BF2" w:rsidRDefault="00423BF2" w:rsidP="00423BF2">
                    <w:pPr>
                      <w:jc w:val="center"/>
                      <w:rPr>
                        <w:rFonts w:ascii="Sylfaen" w:hAnsi="Sylfaen"/>
                        <w:sz w:val="8"/>
                        <w:szCs w:val="10"/>
                      </w:rPr>
                    </w:pPr>
                    <w:r w:rsidRPr="00423BF2">
                      <w:rPr>
                        <w:rFonts w:ascii="Sylfaen" w:hAnsi="Sylfaen"/>
                        <w:sz w:val="8"/>
                        <w:szCs w:val="10"/>
                      </w:rPr>
                      <w:t>Ազգային արտոնագրային գերատեսչություն</w:t>
                    </w:r>
                  </w:p>
                </w:txbxContent>
              </v:textbox>
            </v:rect>
            <v:rect id="_x0000_s1764" style="position:absolute;left:2164;top:6230;width:2468;height:689" stroked="f">
              <v:textbox inset="0,0,0,0">
                <w:txbxContent>
                  <w:p w14:paraId="28CBE8E8" w14:textId="77777777" w:rsidR="00423BF2" w:rsidRPr="00B81DCA" w:rsidRDefault="00423BF2" w:rsidP="00423BF2">
                    <w:pPr>
                      <w:spacing w:after="120" w:line="240" w:lineRule="auto"/>
                      <w:jc w:val="center"/>
                      <w:rPr>
                        <w:rFonts w:ascii="Sylfaen" w:hAnsi="Sylfaen"/>
                        <w:sz w:val="10"/>
                        <w:szCs w:val="10"/>
                      </w:rPr>
                    </w:pPr>
                    <w:r w:rsidRPr="00B81DCA">
                      <w:rPr>
                        <w:rFonts w:ascii="Sylfaen" w:hAnsi="Sylfaen"/>
                        <w:sz w:val="10"/>
                        <w:szCs w:val="10"/>
                      </w:rPr>
                      <w:t>Միության ԱԾՏ-ների գրանցման և (կամ) վկայականի տրման մասին տեղեկությունների ներկայացում՝ հրապարակման համար (P.SP.03.OPR.018)։</w:t>
                    </w:r>
                  </w:p>
                </w:txbxContent>
              </v:textbox>
            </v:rect>
            <v:rect id="_x0000_s1765" style="position:absolute;left:2026;top:7199;width:2868;height:537" stroked="f">
              <v:textbox inset="0,0,0,0">
                <w:txbxContent>
                  <w:p w14:paraId="3666EE1E" w14:textId="77777777" w:rsidR="00423BF2" w:rsidRPr="00B81DCA" w:rsidRDefault="00423BF2" w:rsidP="00423BF2">
                    <w:pPr>
                      <w:spacing w:after="120" w:line="240" w:lineRule="auto"/>
                      <w:jc w:val="center"/>
                      <w:rPr>
                        <w:rFonts w:ascii="Sylfaen" w:hAnsi="Sylfaen"/>
                        <w:sz w:val="10"/>
                        <w:szCs w:val="10"/>
                      </w:rPr>
                    </w:pPr>
                    <w:r w:rsidRPr="00B81DCA">
                      <w:rPr>
                        <w:rFonts w:ascii="Sylfaen" w:hAnsi="Sylfaen"/>
                        <w:sz w:val="10"/>
                        <w:szCs w:val="10"/>
                      </w:rPr>
                      <w:t>Միության ԱԾՏ-ներ [Միության ԱԾՏ-ների գրանցման և (կամ) վկայականի տրման մասին տեղեկությունները մշակվել են Հանձնաժողովի կողմից]</w:t>
                    </w:r>
                  </w:p>
                </w:txbxContent>
              </v:textbox>
            </v:rect>
            <v:rect id="_x0000_s1766" style="position:absolute;left:2164;top:8005;width:2468;height:816" stroked="f">
              <v:textbox inset="0,0,0,0">
                <w:txbxContent>
                  <w:p w14:paraId="47D6B3CF" w14:textId="77777777" w:rsidR="00423BF2" w:rsidRPr="00B81DCA" w:rsidRDefault="00423BF2" w:rsidP="00423BF2">
                    <w:pPr>
                      <w:spacing w:after="120" w:line="240" w:lineRule="auto"/>
                      <w:jc w:val="center"/>
                      <w:rPr>
                        <w:rFonts w:ascii="Sylfaen" w:hAnsi="Sylfaen"/>
                        <w:sz w:val="10"/>
                        <w:szCs w:val="10"/>
                      </w:rPr>
                    </w:pPr>
                    <w:r w:rsidRPr="00B81DCA">
                      <w:rPr>
                        <w:rFonts w:ascii="Sylfaen" w:hAnsi="Sylfaen"/>
                        <w:sz w:val="10"/>
                        <w:szCs w:val="10"/>
                      </w:rPr>
                      <w:t>Միության ԱԾՏ-ների գրանցման և (կամ) վկայականի տրման մասին տեղեկությունների հրապարակման արդյունքների վերաբերյալ ծանուցման ստացում՝ հրապարակման համար (P.SP.03.OPR.021)</w:t>
                    </w:r>
                  </w:p>
                </w:txbxContent>
              </v:textbox>
            </v:rect>
            <v:rect id="_x0000_s1767" style="position:absolute;left:1930;top:9090;width:2964;height:494" stroked="f">
              <v:textbox inset="0,0,0,0">
                <w:txbxContent>
                  <w:p w14:paraId="74AF3558" w14:textId="77777777" w:rsidR="00423BF2" w:rsidRPr="00B81DCA" w:rsidRDefault="00423BF2" w:rsidP="00423BF2">
                    <w:pPr>
                      <w:spacing w:after="120" w:line="240" w:lineRule="auto"/>
                      <w:jc w:val="center"/>
                      <w:rPr>
                        <w:rFonts w:ascii="Sylfaen" w:hAnsi="Sylfaen"/>
                        <w:sz w:val="10"/>
                        <w:szCs w:val="10"/>
                      </w:rPr>
                    </w:pPr>
                    <w:r w:rsidRPr="00B81DCA">
                      <w:rPr>
                        <w:rFonts w:ascii="Sylfaen" w:hAnsi="Sylfaen"/>
                        <w:sz w:val="10"/>
                        <w:szCs w:val="10"/>
                      </w:rPr>
                      <w:t>Միության ԱԾՏ-ների գրանցման և (կամ) վկայականի տրման մասին տեղեկությունների ներկայացում (P.SP.03.OPR.022)</w:t>
                    </w:r>
                  </w:p>
                </w:txbxContent>
              </v:textbox>
            </v:rect>
            <v:rect id="_x0000_s1768" style="position:absolute;left:2164;top:9832;width:2531;height:515" stroked="f">
              <v:textbox inset="0,0,0,0">
                <w:txbxContent>
                  <w:p w14:paraId="57C7A98F" w14:textId="77777777" w:rsidR="00423BF2" w:rsidRPr="00423BF2" w:rsidRDefault="00423BF2" w:rsidP="00423BF2">
                    <w:pPr>
                      <w:spacing w:after="120" w:line="240" w:lineRule="auto"/>
                      <w:jc w:val="center"/>
                      <w:rPr>
                        <w:rFonts w:ascii="Sylfaen" w:hAnsi="Sylfaen"/>
                        <w:sz w:val="8"/>
                        <w:szCs w:val="10"/>
                      </w:rPr>
                    </w:pPr>
                    <w:r w:rsidRPr="00423BF2">
                      <w:rPr>
                        <w:rFonts w:ascii="Sylfaen" w:hAnsi="Sylfaen"/>
                        <w:sz w:val="8"/>
                        <w:szCs w:val="10"/>
                      </w:rPr>
                      <w:t>Միության ԱԾՏ-ներ [Միության ԱԾՏ-ների գրանցման և (կամ) վկայականի տրման մասին տեղեկությունները ստացվել են]</w:t>
                    </w:r>
                  </w:p>
                </w:txbxContent>
              </v:textbox>
            </v:rect>
            <v:rect id="_x0000_s1769" style="position:absolute;left:2164;top:10616;width:2531;height:621" stroked="f">
              <v:textbox inset="0,0,0,0">
                <w:txbxContent>
                  <w:p w14:paraId="7747434D" w14:textId="77777777" w:rsidR="00423BF2" w:rsidRPr="00B81DCA" w:rsidRDefault="00423BF2" w:rsidP="00423BF2">
                    <w:pPr>
                      <w:spacing w:after="120" w:line="240" w:lineRule="auto"/>
                      <w:jc w:val="center"/>
                      <w:rPr>
                        <w:rFonts w:ascii="Sylfaen" w:hAnsi="Sylfaen"/>
                        <w:sz w:val="10"/>
                        <w:szCs w:val="10"/>
                      </w:rPr>
                    </w:pPr>
                    <w:r w:rsidRPr="00B81DCA">
                      <w:rPr>
                        <w:rFonts w:ascii="Sylfaen" w:hAnsi="Sylfaen"/>
                        <w:sz w:val="10"/>
                        <w:szCs w:val="10"/>
                      </w:rPr>
                      <w:t>Միության ԱԾՏ-ների գրանցման և (կամ) վկայականի տրման մասին տեղեկությունների մշակման արդյունքների վերաբերյալ ծանուցման ստացում (P.SP.03.OPR.024)</w:t>
                    </w:r>
                  </w:p>
                </w:txbxContent>
              </v:textbox>
            </v:rect>
            <v:rect id="_x0000_s1770" style="position:absolute;left:6233;top:8083;width:2073;height:792" stroked="f">
              <v:textbox inset="0,0,0,0">
                <w:txbxContent>
                  <w:p w14:paraId="567A1D63" w14:textId="77777777" w:rsidR="00423BF2" w:rsidRPr="00B81DCA" w:rsidRDefault="00423BF2" w:rsidP="00423BF2">
                    <w:pPr>
                      <w:spacing w:after="120" w:line="240" w:lineRule="auto"/>
                      <w:jc w:val="center"/>
                      <w:rPr>
                        <w:rFonts w:ascii="Sylfaen" w:hAnsi="Sylfaen"/>
                        <w:sz w:val="10"/>
                        <w:szCs w:val="10"/>
                      </w:rPr>
                    </w:pPr>
                    <w:r w:rsidRPr="00B81DCA">
                      <w:rPr>
                        <w:rFonts w:ascii="Sylfaen" w:hAnsi="Sylfaen"/>
                        <w:sz w:val="10"/>
                        <w:szCs w:val="10"/>
                      </w:rPr>
                      <w:t>Միության ԱԾՏ-ների միասնական ռեեստրում Միության ԱԾՏ-ների գրանցման և (կամ) վկայականի տրման մասին տեղեկությունների հրապարակման ապահովում (P.SP.03.OPR.020)</w:t>
                    </w:r>
                  </w:p>
                </w:txbxContent>
              </v:textbox>
            </v:rect>
            <v:rect id="_x0000_s1771" style="position:absolute;left:6233;top:7038;width:2031;height:816" stroked="f">
              <v:textbox inset="0,0,0,0">
                <w:txbxContent>
                  <w:p w14:paraId="448BB9D2" w14:textId="77777777" w:rsidR="00423BF2" w:rsidRPr="00B81DCA" w:rsidRDefault="00423BF2" w:rsidP="00423BF2">
                    <w:pPr>
                      <w:spacing w:after="120" w:line="240" w:lineRule="auto"/>
                      <w:jc w:val="center"/>
                      <w:rPr>
                        <w:rFonts w:ascii="Sylfaen" w:hAnsi="Sylfaen"/>
                        <w:sz w:val="10"/>
                        <w:szCs w:val="10"/>
                      </w:rPr>
                    </w:pPr>
                    <w:r w:rsidRPr="00B81DCA">
                      <w:rPr>
                        <w:rFonts w:ascii="Sylfaen" w:hAnsi="Sylfaen"/>
                        <w:sz w:val="10"/>
                        <w:szCs w:val="10"/>
                      </w:rPr>
                      <w:t>Միության ԱԾՏ-ների գրանցման և (կամ) վկայականի տրման մասին տեղեկությունների ընդունում և մշակում՝ հրապարակման համար (P.SP.03.OPR.019)</w:t>
                    </w:r>
                  </w:p>
                </w:txbxContent>
              </v:textbox>
            </v:rect>
            <v:rect id="_x0000_s1772" style="position:absolute;left:6060;top:6276;width:2430;height:579" stroked="f">
              <v:textbox inset="0,0,0,0">
                <w:txbxContent>
                  <w:p w14:paraId="0FD460D3" w14:textId="77777777" w:rsidR="00423BF2" w:rsidRPr="00423BF2" w:rsidRDefault="00423BF2" w:rsidP="00423BF2">
                    <w:pPr>
                      <w:spacing w:after="120" w:line="240" w:lineRule="auto"/>
                      <w:jc w:val="center"/>
                      <w:rPr>
                        <w:rFonts w:ascii="Sylfaen" w:hAnsi="Sylfaen"/>
                        <w:sz w:val="8"/>
                        <w:szCs w:val="10"/>
                      </w:rPr>
                    </w:pPr>
                    <w:r w:rsidRPr="00423BF2">
                      <w:rPr>
                        <w:rFonts w:ascii="Sylfaen" w:hAnsi="Sylfaen"/>
                        <w:sz w:val="8"/>
                        <w:szCs w:val="10"/>
                      </w:rPr>
                      <w:t>Միության ԱԾՏ-ներ [Միության ԱԾՏ-ների գրանցման և (կամ) վկայականի տրման մասին տեղեկությունները ներկայացվել են Հանձնաժողով]</w:t>
                    </w:r>
                  </w:p>
                </w:txbxContent>
              </v:textbox>
            </v:rect>
            <v:rect id="_x0000_s1773" style="position:absolute;left:8798;top:9004;width:1787;height:643" stroked="f">
              <v:textbox inset="0,0,0,0">
                <w:txbxContent>
                  <w:p w14:paraId="69CE2CF0" w14:textId="77777777" w:rsidR="00423BF2" w:rsidRPr="00B81DCA" w:rsidRDefault="00423BF2" w:rsidP="00423BF2">
                    <w:pPr>
                      <w:spacing w:after="120" w:line="240" w:lineRule="auto"/>
                      <w:jc w:val="center"/>
                      <w:rPr>
                        <w:rFonts w:ascii="Sylfaen" w:hAnsi="Sylfaen"/>
                        <w:sz w:val="10"/>
                        <w:szCs w:val="10"/>
                      </w:rPr>
                    </w:pPr>
                    <w:r w:rsidRPr="00B81DCA">
                      <w:rPr>
                        <w:rFonts w:ascii="Sylfaen" w:hAnsi="Sylfaen"/>
                        <w:sz w:val="10"/>
                        <w:szCs w:val="10"/>
                      </w:rPr>
                      <w:t>Միության ԱԾՏ-ներ [Միության ԱԾՏ-ների գրանցման և (կամ) վկայականի տրման մասին տեղեկությունները ներկայացվել են]</w:t>
                    </w:r>
                  </w:p>
                </w:txbxContent>
              </v:textbox>
            </v:rect>
            <v:rect id="_x0000_s1774" style="position:absolute;left:8798;top:9880;width:1787;height:670" stroked="f">
              <v:textbox inset="0,0,0,0">
                <w:txbxContent>
                  <w:p w14:paraId="5CD5418B" w14:textId="77777777" w:rsidR="00423BF2" w:rsidRPr="00FA4584" w:rsidRDefault="00423BF2" w:rsidP="00FA4584">
                    <w:pPr>
                      <w:spacing w:after="120" w:line="240" w:lineRule="auto"/>
                      <w:jc w:val="center"/>
                      <w:rPr>
                        <w:rFonts w:ascii="Sylfaen" w:hAnsi="Sylfaen"/>
                        <w:sz w:val="8"/>
                        <w:szCs w:val="10"/>
                      </w:rPr>
                    </w:pPr>
                    <w:r w:rsidRPr="00FA4584">
                      <w:rPr>
                        <w:rFonts w:ascii="Sylfaen" w:hAnsi="Sylfaen"/>
                        <w:sz w:val="8"/>
                        <w:szCs w:val="10"/>
                      </w:rPr>
                      <w:t>Միության ԱԾՏ-ների գրանցման և (կամ) վկայականի տրման մասին տեղեկությունների ընդունում և մշակում (P.SP.03.OPR.023)</w:t>
                    </w:r>
                  </w:p>
                </w:txbxContent>
              </v:textbox>
            </v:rect>
          </v:group>
        </w:pict>
      </w:r>
      <w:r w:rsidR="00DC6AD9" w:rsidRPr="00CF05DC">
        <w:rPr>
          <w:rFonts w:ascii="Sylfaen" w:hAnsi="Sylfaen"/>
          <w:sz w:val="24"/>
          <w:szCs w:val="24"/>
        </w:rPr>
        <w:object w:dxaOrig="15891" w:dyaOrig="11371" w14:anchorId="3EED183D">
          <v:shape id="_x0000_i1032" type="#_x0000_t75" style="width:465.5pt;height:334.05pt" o:ole="">
            <v:imagedata r:id="rId21" o:title=""/>
          </v:shape>
          <o:OLEObject Type="Embed" ProgID="Visio.Drawing.15" ShapeID="_x0000_i1032" DrawAspect="Content" ObjectID="_1824988346" r:id="rId22"/>
        </w:object>
      </w:r>
      <w:r w:rsidR="00DC6AD9" w:rsidRPr="00423BF2">
        <w:rPr>
          <w:rFonts w:ascii="Sylfaen" w:hAnsi="Sylfaen" w:cs="Sylfaen"/>
          <w:sz w:val="20"/>
        </w:rPr>
        <w:t>Նկար</w:t>
      </w:r>
      <w:r w:rsidR="00DC6AD9" w:rsidRPr="00423BF2">
        <w:rPr>
          <w:rFonts w:ascii="Sylfaen" w:hAnsi="Sylfaen"/>
          <w:sz w:val="20"/>
        </w:rPr>
        <w:t> 8. «</w:t>
      </w:r>
      <w:r w:rsidR="00DC6AD9" w:rsidRPr="00423BF2">
        <w:rPr>
          <w:rFonts w:ascii="Sylfaen" w:hAnsi="Sylfaen" w:cs="Sylfaen"/>
          <w:sz w:val="20"/>
        </w:rPr>
        <w:t>Միության</w:t>
      </w:r>
      <w:r w:rsidR="00DC6AD9" w:rsidRPr="00423BF2">
        <w:rPr>
          <w:rFonts w:ascii="Sylfaen" w:hAnsi="Sylfaen"/>
          <w:sz w:val="20"/>
        </w:rPr>
        <w:t xml:space="preserve"> </w:t>
      </w:r>
      <w:r w:rsidR="00DC6AD9" w:rsidRPr="00423BF2">
        <w:rPr>
          <w:rFonts w:ascii="Sylfaen" w:hAnsi="Sylfaen" w:cs="Sylfaen"/>
          <w:sz w:val="20"/>
        </w:rPr>
        <w:t>ԱԾՏ</w:t>
      </w:r>
      <w:r w:rsidR="00DC6AD9" w:rsidRPr="00423BF2">
        <w:rPr>
          <w:rFonts w:ascii="Sylfaen" w:hAnsi="Sylfaen"/>
          <w:sz w:val="20"/>
        </w:rPr>
        <w:t>-</w:t>
      </w:r>
      <w:r w:rsidR="00DC6AD9" w:rsidRPr="00423BF2">
        <w:rPr>
          <w:rFonts w:ascii="Sylfaen" w:hAnsi="Sylfaen" w:cs="Sylfaen"/>
          <w:sz w:val="20"/>
        </w:rPr>
        <w:t>ի</w:t>
      </w:r>
      <w:r w:rsidR="00DC6AD9" w:rsidRPr="00423BF2">
        <w:rPr>
          <w:rFonts w:ascii="Sylfaen" w:hAnsi="Sylfaen"/>
          <w:sz w:val="20"/>
        </w:rPr>
        <w:t xml:space="preserve"> </w:t>
      </w:r>
      <w:r w:rsidR="00DC6AD9" w:rsidRPr="00423BF2">
        <w:rPr>
          <w:rFonts w:ascii="Sylfaen" w:hAnsi="Sylfaen" w:cs="Sylfaen"/>
          <w:sz w:val="20"/>
        </w:rPr>
        <w:t>գրանցման</w:t>
      </w:r>
      <w:r w:rsidR="00DC6AD9" w:rsidRPr="00423BF2">
        <w:rPr>
          <w:rFonts w:ascii="Sylfaen" w:hAnsi="Sylfaen"/>
          <w:sz w:val="20"/>
        </w:rPr>
        <w:t xml:space="preserve"> </w:t>
      </w:r>
      <w:r w:rsidR="00CF05DC" w:rsidRPr="00423BF2">
        <w:rPr>
          <w:rFonts w:ascii="Sylfaen" w:hAnsi="Sylfaen" w:cs="Sylfaen"/>
          <w:sz w:val="20"/>
        </w:rPr>
        <w:t>եւ</w:t>
      </w:r>
      <w:r w:rsidR="00DC6AD9" w:rsidRPr="00423BF2">
        <w:rPr>
          <w:rFonts w:ascii="Sylfaen" w:hAnsi="Sylfaen"/>
          <w:sz w:val="20"/>
        </w:rPr>
        <w:t xml:space="preserve"> (</w:t>
      </w:r>
      <w:r w:rsidR="00DC6AD9" w:rsidRPr="00423BF2">
        <w:rPr>
          <w:rFonts w:ascii="Sylfaen" w:hAnsi="Sylfaen" w:cs="Sylfaen"/>
          <w:sz w:val="20"/>
        </w:rPr>
        <w:t>կամ</w:t>
      </w:r>
      <w:r w:rsidR="00DC6AD9" w:rsidRPr="00423BF2">
        <w:rPr>
          <w:rFonts w:ascii="Sylfaen" w:hAnsi="Sylfaen"/>
          <w:sz w:val="20"/>
        </w:rPr>
        <w:t xml:space="preserve">) </w:t>
      </w:r>
      <w:r w:rsidR="00DC6AD9" w:rsidRPr="00423BF2">
        <w:rPr>
          <w:rFonts w:ascii="Sylfaen" w:hAnsi="Sylfaen" w:cs="Sylfaen"/>
          <w:sz w:val="20"/>
        </w:rPr>
        <w:t>Միության</w:t>
      </w:r>
      <w:r w:rsidR="00DC6AD9" w:rsidRPr="00423BF2">
        <w:rPr>
          <w:rFonts w:ascii="Sylfaen" w:hAnsi="Sylfaen"/>
          <w:sz w:val="20"/>
        </w:rPr>
        <w:t xml:space="preserve"> </w:t>
      </w:r>
      <w:r w:rsidR="00DC6AD9" w:rsidRPr="00423BF2">
        <w:rPr>
          <w:rFonts w:ascii="Sylfaen" w:hAnsi="Sylfaen" w:cs="Sylfaen"/>
          <w:sz w:val="20"/>
        </w:rPr>
        <w:t>ԱԾՏ</w:t>
      </w:r>
      <w:r w:rsidR="00DC6AD9" w:rsidRPr="00423BF2">
        <w:rPr>
          <w:rFonts w:ascii="Sylfaen" w:hAnsi="Sylfaen"/>
          <w:sz w:val="20"/>
        </w:rPr>
        <w:t>-</w:t>
      </w:r>
      <w:r w:rsidR="00DC6AD9" w:rsidRPr="00423BF2">
        <w:rPr>
          <w:rFonts w:ascii="Sylfaen" w:hAnsi="Sylfaen" w:cs="Sylfaen"/>
          <w:sz w:val="20"/>
        </w:rPr>
        <w:t>ի</w:t>
      </w:r>
      <w:r w:rsidR="00DC6AD9" w:rsidRPr="00423BF2">
        <w:rPr>
          <w:rFonts w:ascii="Sylfaen" w:hAnsi="Sylfaen"/>
          <w:sz w:val="20"/>
        </w:rPr>
        <w:t xml:space="preserve"> </w:t>
      </w:r>
      <w:r w:rsidR="00DC6AD9" w:rsidRPr="00423BF2">
        <w:rPr>
          <w:rFonts w:ascii="Sylfaen" w:hAnsi="Sylfaen" w:cs="Sylfaen"/>
          <w:sz w:val="20"/>
        </w:rPr>
        <w:t>օգտագործման</w:t>
      </w:r>
      <w:r w:rsidR="00DC6AD9" w:rsidRPr="00423BF2">
        <w:rPr>
          <w:rFonts w:ascii="Sylfaen" w:hAnsi="Sylfaen"/>
          <w:sz w:val="20"/>
        </w:rPr>
        <w:t xml:space="preserve"> </w:t>
      </w:r>
      <w:r w:rsidR="00DC6AD9" w:rsidRPr="00423BF2">
        <w:rPr>
          <w:rFonts w:ascii="Sylfaen" w:hAnsi="Sylfaen" w:cs="Sylfaen"/>
          <w:sz w:val="20"/>
        </w:rPr>
        <w:t>իրավունքի</w:t>
      </w:r>
      <w:r w:rsidR="00DC6AD9" w:rsidRPr="00423BF2">
        <w:rPr>
          <w:rFonts w:ascii="Sylfaen" w:hAnsi="Sylfaen"/>
          <w:sz w:val="20"/>
        </w:rPr>
        <w:t xml:space="preserve"> </w:t>
      </w:r>
      <w:r w:rsidR="00DC6AD9" w:rsidRPr="00423BF2">
        <w:rPr>
          <w:rFonts w:ascii="Sylfaen" w:hAnsi="Sylfaen" w:cs="Sylfaen"/>
          <w:sz w:val="20"/>
        </w:rPr>
        <w:t>տրամադրման</w:t>
      </w:r>
      <w:r w:rsidR="00DC6AD9" w:rsidRPr="00423BF2">
        <w:rPr>
          <w:rFonts w:ascii="Sylfaen" w:hAnsi="Sylfaen"/>
          <w:sz w:val="20"/>
        </w:rPr>
        <w:t xml:space="preserve"> </w:t>
      </w:r>
      <w:r w:rsidR="00DC6AD9" w:rsidRPr="00423BF2">
        <w:rPr>
          <w:rFonts w:ascii="Sylfaen" w:hAnsi="Sylfaen" w:cs="Sylfaen"/>
          <w:sz w:val="20"/>
        </w:rPr>
        <w:t>մասին</w:t>
      </w:r>
      <w:r w:rsidR="00DC6AD9" w:rsidRPr="00423BF2">
        <w:rPr>
          <w:rFonts w:ascii="Sylfaen" w:hAnsi="Sylfaen"/>
          <w:sz w:val="20"/>
        </w:rPr>
        <w:t xml:space="preserve"> </w:t>
      </w:r>
      <w:r w:rsidR="00DC6AD9" w:rsidRPr="00423BF2">
        <w:rPr>
          <w:rFonts w:ascii="Sylfaen" w:hAnsi="Sylfaen" w:cs="Sylfaen"/>
          <w:sz w:val="20"/>
        </w:rPr>
        <w:t>տեղեկությունների</w:t>
      </w:r>
      <w:r w:rsidR="00DC6AD9" w:rsidRPr="00423BF2">
        <w:rPr>
          <w:rFonts w:ascii="Sylfaen" w:hAnsi="Sylfaen"/>
          <w:sz w:val="20"/>
        </w:rPr>
        <w:t xml:space="preserve"> </w:t>
      </w:r>
      <w:r w:rsidR="00DC6AD9" w:rsidRPr="00423BF2">
        <w:rPr>
          <w:rFonts w:ascii="Sylfaen" w:hAnsi="Sylfaen" w:cs="Sylfaen"/>
          <w:sz w:val="20"/>
        </w:rPr>
        <w:t>ներկայացում</w:t>
      </w:r>
      <w:r w:rsidR="00DC6AD9" w:rsidRPr="00423BF2">
        <w:rPr>
          <w:rFonts w:ascii="Sylfaen" w:hAnsi="Sylfaen"/>
          <w:sz w:val="20"/>
        </w:rPr>
        <w:t xml:space="preserve">» (P.SP.03.PRC.003) </w:t>
      </w:r>
      <w:r w:rsidR="00DC6AD9" w:rsidRPr="00423BF2">
        <w:rPr>
          <w:rFonts w:ascii="Sylfaen" w:hAnsi="Sylfaen" w:cs="Sylfaen"/>
          <w:sz w:val="20"/>
        </w:rPr>
        <w:t>ընթացակարգի</w:t>
      </w:r>
      <w:r w:rsidR="00DC6AD9" w:rsidRPr="00423BF2">
        <w:rPr>
          <w:rFonts w:ascii="Sylfaen" w:hAnsi="Sylfaen"/>
          <w:sz w:val="20"/>
        </w:rPr>
        <w:t xml:space="preserve"> </w:t>
      </w:r>
      <w:r w:rsidR="00DC6AD9" w:rsidRPr="00423BF2">
        <w:rPr>
          <w:rFonts w:ascii="Sylfaen" w:hAnsi="Sylfaen" w:cs="Sylfaen"/>
          <w:sz w:val="20"/>
        </w:rPr>
        <w:t>կատարման</w:t>
      </w:r>
      <w:r w:rsidR="00DC6AD9" w:rsidRPr="00423BF2">
        <w:rPr>
          <w:rFonts w:ascii="Sylfaen" w:hAnsi="Sylfaen"/>
          <w:sz w:val="20"/>
        </w:rPr>
        <w:t xml:space="preserve"> </w:t>
      </w:r>
      <w:r w:rsidR="00DC6AD9" w:rsidRPr="00423BF2">
        <w:rPr>
          <w:rFonts w:ascii="Sylfaen" w:hAnsi="Sylfaen" w:cs="Sylfaen"/>
          <w:sz w:val="20"/>
        </w:rPr>
        <w:t>սխեմա</w:t>
      </w:r>
    </w:p>
    <w:p w14:paraId="097E9BB6" w14:textId="77777777" w:rsidR="00061D35" w:rsidRPr="00C13ADE" w:rsidRDefault="00061D35" w:rsidP="00061D35">
      <w:pPr>
        <w:pStyle w:val="a1"/>
      </w:pPr>
    </w:p>
    <w:p w14:paraId="59284FB6" w14:textId="77777777" w:rsidR="00DC6AD9" w:rsidRPr="00CF05DC" w:rsidRDefault="00DC6AD9" w:rsidP="00061D35">
      <w:pPr>
        <w:pStyle w:val="af0"/>
        <w:widowControl w:val="0"/>
        <w:tabs>
          <w:tab w:val="left" w:pos="1134"/>
        </w:tabs>
        <w:spacing w:after="160"/>
        <w:ind w:firstLine="567"/>
        <w:rPr>
          <w:rFonts w:ascii="Sylfaen" w:hAnsi="Sylfaen"/>
          <w:sz w:val="24"/>
        </w:rPr>
      </w:pPr>
      <w:r w:rsidRPr="00CF05DC">
        <w:rPr>
          <w:rFonts w:ascii="Sylfaen" w:hAnsi="Sylfaen"/>
          <w:sz w:val="24"/>
        </w:rPr>
        <w:t>53.</w:t>
      </w:r>
      <w:r w:rsidR="00061D35" w:rsidRPr="00C13ADE">
        <w:rPr>
          <w:rFonts w:ascii="Sylfaen" w:hAnsi="Sylfaen"/>
          <w:sz w:val="24"/>
        </w:rPr>
        <w:tab/>
      </w:r>
      <w:r w:rsidRPr="00CF05DC">
        <w:rPr>
          <w:rFonts w:ascii="Sylfaen" w:hAnsi="Sylfaen"/>
          <w:sz w:val="24"/>
        </w:rPr>
        <w:t xml:space="preserve">«Միության ԱԾՏ-ի գրանցման </w:t>
      </w:r>
      <w:r w:rsidR="00CF05DC">
        <w:rPr>
          <w:rFonts w:ascii="Sylfaen" w:hAnsi="Sylfaen"/>
          <w:sz w:val="24"/>
        </w:rPr>
        <w:t>եւ</w:t>
      </w:r>
      <w:r w:rsidRPr="00CF05DC">
        <w:rPr>
          <w:rFonts w:ascii="Sylfaen" w:hAnsi="Sylfaen"/>
          <w:sz w:val="24"/>
        </w:rPr>
        <w:t xml:space="preserve"> (կամ) Միության ԱԾՏ-ի օգտագործման իրավունքի տրամադրման մասին տեղեկությունների ներկայացում» (P.SP.03.PRC.003) ընթացակարգը ներկայացման գերատեսչության կողմից կատարվում է հետ</w:t>
      </w:r>
      <w:r w:rsidR="00CF05DC">
        <w:rPr>
          <w:rFonts w:ascii="Sylfaen" w:hAnsi="Sylfaen"/>
          <w:sz w:val="24"/>
        </w:rPr>
        <w:t>եւ</w:t>
      </w:r>
      <w:r w:rsidRPr="00CF05DC">
        <w:rPr>
          <w:rFonts w:ascii="Sylfaen" w:hAnsi="Sylfaen"/>
          <w:sz w:val="24"/>
        </w:rPr>
        <w:t>յալ դեպքերում.</w:t>
      </w:r>
    </w:p>
    <w:p w14:paraId="7A86D49A" w14:textId="77777777" w:rsidR="00DC6AD9" w:rsidRPr="00CF05DC" w:rsidRDefault="00DC6AD9" w:rsidP="00061D35">
      <w:pPr>
        <w:pStyle w:val="af0"/>
        <w:widowControl w:val="0"/>
        <w:tabs>
          <w:tab w:val="left" w:pos="1134"/>
        </w:tabs>
        <w:spacing w:after="160"/>
        <w:ind w:firstLine="567"/>
        <w:outlineLvl w:val="9"/>
        <w:rPr>
          <w:rFonts w:ascii="Sylfaen" w:hAnsi="Sylfaen"/>
          <w:sz w:val="24"/>
        </w:rPr>
      </w:pPr>
      <w:r w:rsidRPr="00CF05DC">
        <w:rPr>
          <w:rFonts w:ascii="Sylfaen" w:hAnsi="Sylfaen"/>
          <w:sz w:val="24"/>
        </w:rPr>
        <w:t>ա)</w:t>
      </w:r>
      <w:r w:rsidR="00061D35" w:rsidRPr="00C13ADE">
        <w:rPr>
          <w:rFonts w:ascii="Sylfaen" w:hAnsi="Sylfaen"/>
          <w:sz w:val="24"/>
        </w:rPr>
        <w:tab/>
      </w:r>
      <w:r w:rsidRPr="00CF05DC">
        <w:rPr>
          <w:rFonts w:ascii="Sylfaen" w:hAnsi="Sylfaen"/>
          <w:sz w:val="24"/>
        </w:rPr>
        <w:t xml:space="preserve">անդամ պետությունների յուրաքանչյուր ազգային արտոնագրային գերատեսչությունում, ներառյալ՝ ներկայացման գերատեսչությունը, Միության ԱԾՏ-ի օգտագործման իրավունքի մասին վկայականի գրանցման </w:t>
      </w:r>
      <w:r w:rsidR="00CF05DC">
        <w:rPr>
          <w:rFonts w:ascii="Sylfaen" w:hAnsi="Sylfaen"/>
          <w:sz w:val="24"/>
        </w:rPr>
        <w:t>եւ</w:t>
      </w:r>
      <w:r w:rsidRPr="00CF05DC">
        <w:rPr>
          <w:rFonts w:ascii="Sylfaen" w:hAnsi="Sylfaen"/>
          <w:sz w:val="24"/>
        </w:rPr>
        <w:t xml:space="preserve"> (կամ) տրման դիմաց տուրքերի վճարումը հաստատող փաստաթղթերը Հրահանգով սահմանված ժամկետում հայտատուի կողմից ներկայացման գերատեսչություն ներկայացնելու դեպքում Միության ԱԾՏ-ի գրանցման </w:t>
      </w:r>
      <w:r w:rsidR="00CF05DC">
        <w:rPr>
          <w:rFonts w:ascii="Sylfaen" w:hAnsi="Sylfaen"/>
          <w:sz w:val="24"/>
        </w:rPr>
        <w:t>եւ</w:t>
      </w:r>
      <w:r w:rsidRPr="00CF05DC">
        <w:rPr>
          <w:rFonts w:ascii="Sylfaen" w:hAnsi="Sylfaen"/>
          <w:sz w:val="24"/>
        </w:rPr>
        <w:t xml:space="preserve"> (կամ) Միության ԱԾՏ-ի օգտագործման իրավունքի տրամադրման վերաբերյալ որոշում ընդունելիս.</w:t>
      </w:r>
    </w:p>
    <w:p w14:paraId="21970FD5" w14:textId="77777777" w:rsidR="00DC6AD9" w:rsidRPr="00CF05DC" w:rsidRDefault="00DC6AD9" w:rsidP="00061D35">
      <w:pPr>
        <w:pStyle w:val="af0"/>
        <w:widowControl w:val="0"/>
        <w:tabs>
          <w:tab w:val="left" w:pos="1134"/>
        </w:tabs>
        <w:spacing w:after="160"/>
        <w:ind w:firstLine="567"/>
        <w:outlineLvl w:val="9"/>
        <w:rPr>
          <w:rFonts w:ascii="Sylfaen" w:hAnsi="Sylfaen"/>
          <w:sz w:val="24"/>
        </w:rPr>
      </w:pPr>
      <w:r w:rsidRPr="00CF05DC">
        <w:rPr>
          <w:rFonts w:ascii="Sylfaen" w:hAnsi="Sylfaen"/>
          <w:sz w:val="24"/>
        </w:rPr>
        <w:t>բ)</w:t>
      </w:r>
      <w:r w:rsidR="00061D35" w:rsidRPr="00C13ADE">
        <w:rPr>
          <w:rFonts w:ascii="Sylfaen" w:hAnsi="Sylfaen"/>
          <w:sz w:val="24"/>
        </w:rPr>
        <w:tab/>
      </w:r>
      <w:r w:rsidRPr="00CF05DC">
        <w:rPr>
          <w:rFonts w:ascii="Sylfaen" w:hAnsi="Sylfaen"/>
          <w:sz w:val="24"/>
        </w:rPr>
        <w:t>ավելի վաղ՝ նախքան «Ապրանքային նշանների մասին» պայմանագիրն ուժի մեջ մտնելը գրանցված ԱԾՏ-ի մասով բոլոր անդամ պետությունների տարածքներում ԱԾՏ-ի օգտագործման իրավունքը հաստատող՝ Միության ԱԾԻ-ի օգտագործման իրավունքի մասին վկայականի տրման վերաբերյալ միջնորդություն ստանալիս կամ այն բավարարելիս։</w:t>
      </w:r>
    </w:p>
    <w:p w14:paraId="3B4729D5" w14:textId="77777777" w:rsidR="00DC6AD9" w:rsidRPr="00CF05DC" w:rsidRDefault="00DC6AD9" w:rsidP="00061D35">
      <w:pPr>
        <w:pStyle w:val="af0"/>
        <w:widowControl w:val="0"/>
        <w:tabs>
          <w:tab w:val="left" w:pos="1134"/>
        </w:tabs>
        <w:spacing w:after="160"/>
        <w:ind w:firstLine="567"/>
        <w:outlineLvl w:val="9"/>
        <w:rPr>
          <w:rFonts w:ascii="Sylfaen" w:hAnsi="Sylfaen"/>
          <w:sz w:val="24"/>
        </w:rPr>
      </w:pPr>
      <w:r w:rsidRPr="00CF05DC">
        <w:rPr>
          <w:rFonts w:ascii="Sylfaen" w:hAnsi="Sylfaen"/>
          <w:sz w:val="24"/>
        </w:rPr>
        <w:t>54.</w:t>
      </w:r>
      <w:r w:rsidR="00061D35" w:rsidRPr="00C13ADE">
        <w:rPr>
          <w:rFonts w:ascii="Sylfaen" w:hAnsi="Sylfaen"/>
          <w:sz w:val="24"/>
        </w:rPr>
        <w:tab/>
      </w:r>
      <w:r w:rsidRPr="00CF05DC">
        <w:rPr>
          <w:rFonts w:ascii="Sylfaen" w:hAnsi="Sylfaen"/>
          <w:sz w:val="24"/>
        </w:rPr>
        <w:t xml:space="preserve">Առաջինը կատարվում է «Միության ԱԾՏ-ի գրանցման </w:t>
      </w:r>
      <w:r w:rsidR="00CF05DC">
        <w:rPr>
          <w:rFonts w:ascii="Sylfaen" w:hAnsi="Sylfaen"/>
          <w:sz w:val="24"/>
        </w:rPr>
        <w:t>եւ</w:t>
      </w:r>
      <w:r w:rsidRPr="00CF05DC">
        <w:rPr>
          <w:rFonts w:ascii="Sylfaen" w:hAnsi="Sylfaen"/>
          <w:sz w:val="24"/>
        </w:rPr>
        <w:t xml:space="preserve"> (կամ) վկայականի տրման մասին տեղեկությունների ներկայացում՝ հրապարակման համար (P.SP.03.OPR.018) գործառնությունը, որի կատարման արդյունքներով ներկայացման գերատեսչությունը Հանձնաժողով է ուղարկում Միության ԱԾՏ-ի միասնական ռեեստրում Միության ԱԾՏ-ի գրանցման </w:t>
      </w:r>
      <w:r w:rsidR="00CF05DC">
        <w:rPr>
          <w:rFonts w:ascii="Sylfaen" w:hAnsi="Sylfaen"/>
          <w:sz w:val="24"/>
        </w:rPr>
        <w:t>եւ</w:t>
      </w:r>
      <w:r w:rsidRPr="00CF05DC">
        <w:rPr>
          <w:rFonts w:ascii="Sylfaen" w:hAnsi="Sylfaen"/>
          <w:sz w:val="24"/>
        </w:rPr>
        <w:t xml:space="preserve"> (կամ) Միության ԱԾՏ-ի օգտագործման իրավունքի մասին վկայականի տրման մասին տեղեկություններ՝ Միության տեղեկատվական պորտալում հրապարակման համար։</w:t>
      </w:r>
    </w:p>
    <w:p w14:paraId="341CA6D9" w14:textId="77777777" w:rsidR="00DC6AD9" w:rsidRPr="00CF05DC" w:rsidRDefault="00DC6AD9" w:rsidP="00061D35">
      <w:pPr>
        <w:pStyle w:val="af0"/>
        <w:widowControl w:val="0"/>
        <w:tabs>
          <w:tab w:val="left" w:pos="1134"/>
        </w:tabs>
        <w:spacing w:after="160"/>
        <w:ind w:firstLine="567"/>
        <w:outlineLvl w:val="9"/>
        <w:rPr>
          <w:rFonts w:ascii="Sylfaen" w:hAnsi="Sylfaen"/>
          <w:sz w:val="24"/>
        </w:rPr>
      </w:pPr>
      <w:r w:rsidRPr="00CF05DC">
        <w:rPr>
          <w:rFonts w:ascii="Sylfaen" w:hAnsi="Sylfaen"/>
          <w:sz w:val="24"/>
        </w:rPr>
        <w:t>55.</w:t>
      </w:r>
      <w:r w:rsidR="00061D35" w:rsidRPr="00C13ADE">
        <w:rPr>
          <w:rFonts w:ascii="Sylfaen" w:hAnsi="Sylfaen"/>
          <w:sz w:val="24"/>
        </w:rPr>
        <w:tab/>
      </w:r>
      <w:r w:rsidRPr="00CF05DC">
        <w:rPr>
          <w:rFonts w:ascii="Sylfaen" w:hAnsi="Sylfaen"/>
          <w:sz w:val="24"/>
        </w:rPr>
        <w:t xml:space="preserve">Հրապարակման համար Միության ԱԾՏ-ի միասնական ռեեստրում Միության ԱԾՏ-ի գրանցման </w:t>
      </w:r>
      <w:r w:rsidR="00CF05DC">
        <w:rPr>
          <w:rFonts w:ascii="Sylfaen" w:hAnsi="Sylfaen"/>
          <w:sz w:val="24"/>
        </w:rPr>
        <w:t>եւ</w:t>
      </w:r>
      <w:r w:rsidRPr="00CF05DC">
        <w:rPr>
          <w:rFonts w:ascii="Sylfaen" w:hAnsi="Sylfaen"/>
          <w:sz w:val="24"/>
        </w:rPr>
        <w:t xml:space="preserve"> (կամ) Միության ԱԾՏ-ի օգտագործման իրավունքի մասին վկայականի տրման մասին տեղեկությունները Հանձնաժողովի կողմից ստանալիս կատարվում է «Միության ԱԾՏ-ի գրանցման </w:t>
      </w:r>
      <w:r w:rsidR="00CF05DC">
        <w:rPr>
          <w:rFonts w:ascii="Sylfaen" w:hAnsi="Sylfaen"/>
          <w:sz w:val="24"/>
        </w:rPr>
        <w:t>եւ</w:t>
      </w:r>
      <w:r w:rsidRPr="00CF05DC">
        <w:rPr>
          <w:rFonts w:ascii="Sylfaen" w:hAnsi="Sylfaen"/>
          <w:sz w:val="24"/>
        </w:rPr>
        <w:t xml:space="preserve"> (կամ) վկայականի տրման մասին տեղեկությունների ընդունում </w:t>
      </w:r>
      <w:r w:rsidR="00CF05DC">
        <w:rPr>
          <w:rFonts w:ascii="Sylfaen" w:hAnsi="Sylfaen"/>
          <w:sz w:val="24"/>
        </w:rPr>
        <w:t>եւ</w:t>
      </w:r>
      <w:r w:rsidRPr="00CF05DC">
        <w:rPr>
          <w:rFonts w:ascii="Sylfaen" w:hAnsi="Sylfaen"/>
          <w:sz w:val="24"/>
        </w:rPr>
        <w:t xml:space="preserve"> մշակում՝ հրապարակման համար» (P.SP.03.OPR.019) գործառնությունը, որի կատարման արդյունքներով Հանձնաժողովը ստանում է նշված տեղեկությունները, կատարում է դրանց մշակումը </w:t>
      </w:r>
      <w:r w:rsidR="00CF05DC">
        <w:rPr>
          <w:rFonts w:ascii="Sylfaen" w:hAnsi="Sylfaen"/>
          <w:sz w:val="24"/>
        </w:rPr>
        <w:t>եւ</w:t>
      </w:r>
      <w:r w:rsidRPr="00CF05DC">
        <w:rPr>
          <w:rFonts w:ascii="Sylfaen" w:hAnsi="Sylfaen"/>
          <w:sz w:val="24"/>
        </w:rPr>
        <w:t xml:space="preserve"> ներկայացման գերատեսչություն է ուղարկում ծանուցում՝ հրապարակման համար՝ Միության ԱԾՏ-ի միասնական ռեեստրում Միության ԱԾՏ-ի գրանցման </w:t>
      </w:r>
      <w:r w:rsidR="00CF05DC">
        <w:rPr>
          <w:rFonts w:ascii="Sylfaen" w:hAnsi="Sylfaen"/>
          <w:sz w:val="24"/>
        </w:rPr>
        <w:t>եւ</w:t>
      </w:r>
      <w:r w:rsidRPr="00CF05DC">
        <w:rPr>
          <w:rFonts w:ascii="Sylfaen" w:hAnsi="Sylfaen"/>
          <w:sz w:val="24"/>
        </w:rPr>
        <w:t xml:space="preserve"> (կամ) Միության ԱԾՏ-ի օգտագործման իրավունքի մասին վկայականի տրման մասին տեղեկությունների մշակման արդյունքների մասին։</w:t>
      </w:r>
    </w:p>
    <w:p w14:paraId="4A399DD6" w14:textId="77777777" w:rsidR="00DC6AD9" w:rsidRPr="00CF05DC" w:rsidRDefault="00DC6AD9" w:rsidP="00061D35">
      <w:pPr>
        <w:pStyle w:val="af0"/>
        <w:widowControl w:val="0"/>
        <w:tabs>
          <w:tab w:val="left" w:pos="1134"/>
        </w:tabs>
        <w:spacing w:after="160"/>
        <w:ind w:firstLine="567"/>
        <w:outlineLvl w:val="9"/>
        <w:rPr>
          <w:rFonts w:ascii="Sylfaen" w:hAnsi="Sylfaen"/>
          <w:sz w:val="24"/>
        </w:rPr>
      </w:pPr>
      <w:r w:rsidRPr="00CF05DC">
        <w:rPr>
          <w:rFonts w:ascii="Sylfaen" w:hAnsi="Sylfaen"/>
          <w:sz w:val="24"/>
        </w:rPr>
        <w:t>56.</w:t>
      </w:r>
      <w:r w:rsidR="00061D35" w:rsidRPr="00C13ADE">
        <w:rPr>
          <w:rFonts w:ascii="Sylfaen" w:hAnsi="Sylfaen"/>
          <w:sz w:val="24"/>
        </w:rPr>
        <w:tab/>
      </w:r>
      <w:r w:rsidRPr="00CF05DC">
        <w:rPr>
          <w:rFonts w:ascii="Sylfaen" w:hAnsi="Sylfaen"/>
          <w:sz w:val="24"/>
        </w:rPr>
        <w:t xml:space="preserve">Հրապարակման համար Միության ԱԾՏ-ի միասնական ռեեստրում Միության ԱԾՏ-ի գրանցման </w:t>
      </w:r>
      <w:r w:rsidR="00CF05DC">
        <w:rPr>
          <w:rFonts w:ascii="Sylfaen" w:hAnsi="Sylfaen"/>
          <w:sz w:val="24"/>
        </w:rPr>
        <w:t>եւ</w:t>
      </w:r>
      <w:r w:rsidRPr="00CF05DC">
        <w:rPr>
          <w:rFonts w:ascii="Sylfaen" w:hAnsi="Sylfaen"/>
          <w:sz w:val="24"/>
        </w:rPr>
        <w:t xml:space="preserve"> (կամ) Միության ԱԾՏ-ի օգտագործման իրավունքի մասին վկայականի տրման մասին ներկայացված տեղեկությունները հաջողությամբ մշակելու դեպքում կատարվում է «Միության ԱԾՏ-ի միասնական ռեեստրում Միության ԱԾՏ-ի գրանցման </w:t>
      </w:r>
      <w:r w:rsidR="00CF05DC">
        <w:rPr>
          <w:rFonts w:ascii="Sylfaen" w:hAnsi="Sylfaen"/>
          <w:sz w:val="24"/>
        </w:rPr>
        <w:t>եւ</w:t>
      </w:r>
      <w:r w:rsidRPr="00CF05DC">
        <w:rPr>
          <w:rFonts w:ascii="Sylfaen" w:hAnsi="Sylfaen"/>
          <w:sz w:val="24"/>
        </w:rPr>
        <w:t xml:space="preserve"> (կամ) վկայականի տրման մասին տեղեկությունների հրապարակման ապահովում» (P.SP.03.OPR.020) գործառնությունը, որի կատարման արդյունքներով Միության տեղեկատվական պորտալում հրապարակվում են տեղեկություններ՝ Միության ԱԾՏ-ի միասնական ռեեստրում Միության ԱԾՏ-ի գրանցման </w:t>
      </w:r>
      <w:r w:rsidR="00CF05DC">
        <w:rPr>
          <w:rFonts w:ascii="Sylfaen" w:hAnsi="Sylfaen"/>
          <w:sz w:val="24"/>
        </w:rPr>
        <w:t>եւ</w:t>
      </w:r>
      <w:r w:rsidRPr="00CF05DC">
        <w:rPr>
          <w:rFonts w:ascii="Sylfaen" w:hAnsi="Sylfaen"/>
          <w:sz w:val="24"/>
        </w:rPr>
        <w:t xml:space="preserve"> (կամ) Միության ԱԾՏ-ի օգտագործման իրավունքի մասին վկայականի տրման մասին։</w:t>
      </w:r>
    </w:p>
    <w:p w14:paraId="1F68EDC4" w14:textId="77777777" w:rsidR="00DC6AD9" w:rsidRPr="00CF05DC" w:rsidRDefault="00DC6AD9" w:rsidP="00061D35">
      <w:pPr>
        <w:pStyle w:val="af0"/>
        <w:widowControl w:val="0"/>
        <w:tabs>
          <w:tab w:val="left" w:pos="1134"/>
        </w:tabs>
        <w:spacing w:after="160"/>
        <w:ind w:firstLine="567"/>
        <w:outlineLvl w:val="9"/>
        <w:rPr>
          <w:rFonts w:ascii="Sylfaen" w:hAnsi="Sylfaen"/>
          <w:sz w:val="24"/>
        </w:rPr>
      </w:pPr>
      <w:r w:rsidRPr="00CF05DC">
        <w:rPr>
          <w:rFonts w:ascii="Sylfaen" w:hAnsi="Sylfaen"/>
          <w:sz w:val="24"/>
        </w:rPr>
        <w:t>57.</w:t>
      </w:r>
      <w:r w:rsidR="00061D35" w:rsidRPr="00C13ADE">
        <w:rPr>
          <w:rFonts w:ascii="Sylfaen" w:hAnsi="Sylfaen"/>
          <w:sz w:val="24"/>
        </w:rPr>
        <w:tab/>
      </w:r>
      <w:r w:rsidRPr="00CF05DC">
        <w:rPr>
          <w:rFonts w:ascii="Sylfaen" w:hAnsi="Sylfaen"/>
          <w:sz w:val="24"/>
        </w:rPr>
        <w:t xml:space="preserve">Հրապարակման համար Միության ԱԾՏ-ի միասնական ռեեստրում Միության ԱԾՏ-ի գրանցման </w:t>
      </w:r>
      <w:r w:rsidR="00CF05DC">
        <w:rPr>
          <w:rFonts w:ascii="Sylfaen" w:hAnsi="Sylfaen"/>
          <w:sz w:val="24"/>
        </w:rPr>
        <w:t>եւ</w:t>
      </w:r>
      <w:r w:rsidRPr="00CF05DC">
        <w:rPr>
          <w:rFonts w:ascii="Sylfaen" w:hAnsi="Sylfaen"/>
          <w:sz w:val="24"/>
        </w:rPr>
        <w:t xml:space="preserve"> (կամ) Միության ԱԾՏ-ի օգտագործման իրավունքի մասին վկայականի տրման մասին տեղեկությունների մշակման մասին ծանուցումը ներկայացման գերատեսչության կողմից ստացվելու դեպքում կատարվում է «Միության ԱԾՏ-ի գրանցման </w:t>
      </w:r>
      <w:r w:rsidR="00CF05DC">
        <w:rPr>
          <w:rFonts w:ascii="Sylfaen" w:hAnsi="Sylfaen"/>
          <w:sz w:val="24"/>
        </w:rPr>
        <w:t>եւ</w:t>
      </w:r>
      <w:r w:rsidRPr="00CF05DC">
        <w:rPr>
          <w:rFonts w:ascii="Sylfaen" w:hAnsi="Sylfaen"/>
          <w:sz w:val="24"/>
        </w:rPr>
        <w:t xml:space="preserve"> (կամ) վկայականի տրամադրման մասին տեղեկությունների հրապարակման արդյունքների մասին ծանուցման ստացում՝ հրապարակման համար» (P.SP.03.OPR.021) գործառնությունը, որի կատարման արդյունքներով ներկայացման գերատեսչությունն իրականացնում է տեղեկությունների մշակման մասին ստացված ծանուցման մշակումը։ </w:t>
      </w:r>
    </w:p>
    <w:p w14:paraId="17763592" w14:textId="77777777" w:rsidR="00DC6AD9" w:rsidRPr="00C13ADE" w:rsidRDefault="00DC6AD9" w:rsidP="00061D35">
      <w:pPr>
        <w:pStyle w:val="af0"/>
        <w:widowControl w:val="0"/>
        <w:tabs>
          <w:tab w:val="left" w:pos="1134"/>
        </w:tabs>
        <w:spacing w:after="160"/>
        <w:ind w:firstLine="567"/>
        <w:outlineLvl w:val="9"/>
        <w:rPr>
          <w:rFonts w:ascii="Sylfaen" w:hAnsi="Sylfaen"/>
          <w:sz w:val="24"/>
        </w:rPr>
      </w:pPr>
      <w:r w:rsidRPr="00CF05DC">
        <w:rPr>
          <w:rFonts w:ascii="Sylfaen" w:hAnsi="Sylfaen"/>
          <w:sz w:val="24"/>
        </w:rPr>
        <w:t>58.</w:t>
      </w:r>
      <w:r w:rsidR="00061D35" w:rsidRPr="00C13ADE">
        <w:rPr>
          <w:rFonts w:ascii="Sylfaen" w:hAnsi="Sylfaen"/>
          <w:sz w:val="24"/>
        </w:rPr>
        <w:tab/>
      </w:r>
      <w:r w:rsidRPr="00CF05DC">
        <w:rPr>
          <w:rFonts w:ascii="Sylfaen" w:hAnsi="Sylfaen"/>
          <w:sz w:val="24"/>
        </w:rPr>
        <w:t xml:space="preserve">Հրապարակման համար Միության ԱԾՏ հայտի գրանցման </w:t>
      </w:r>
      <w:r w:rsidR="00CF05DC">
        <w:rPr>
          <w:rFonts w:ascii="Sylfaen" w:hAnsi="Sylfaen"/>
          <w:sz w:val="24"/>
        </w:rPr>
        <w:t>եւ</w:t>
      </w:r>
      <w:r w:rsidRPr="00CF05DC">
        <w:rPr>
          <w:rFonts w:ascii="Sylfaen" w:hAnsi="Sylfaen"/>
          <w:sz w:val="24"/>
        </w:rPr>
        <w:t xml:space="preserve"> (կամ) վկայականի տրման մասին տեղեկությունների հրապարկման արդյունքների մասին ծանուցման մշակումից հետո կատարվում է «Միության ԱԾՏ-ի գրանցման </w:t>
      </w:r>
      <w:r w:rsidR="00CF05DC">
        <w:rPr>
          <w:rFonts w:ascii="Sylfaen" w:hAnsi="Sylfaen"/>
          <w:sz w:val="24"/>
        </w:rPr>
        <w:t>եւ</w:t>
      </w:r>
      <w:r w:rsidRPr="00CF05DC">
        <w:rPr>
          <w:rFonts w:ascii="Sylfaen" w:hAnsi="Sylfaen"/>
          <w:sz w:val="24"/>
        </w:rPr>
        <w:t xml:space="preserve"> (կամ) վկայականի տրամադրման մասին տեղեկությունների ներկայացում» (P.SP.03.OPR.022) գործառնությունը, որի կատարման արդյունքներով ներկայացման գերատեսչությունը մեկ այլ անդամ պետության ազգային արտոնագրային գերատեսչություն է ուղարկում տեղեկություններ՝ Միության ԱԾՏ-ի միասնական ռեեստրում Միության ԱԾՏ-ի գրանցման </w:t>
      </w:r>
      <w:r w:rsidR="00CF05DC">
        <w:rPr>
          <w:rFonts w:ascii="Sylfaen" w:hAnsi="Sylfaen"/>
          <w:sz w:val="24"/>
        </w:rPr>
        <w:t>եւ</w:t>
      </w:r>
      <w:r w:rsidRPr="00CF05DC">
        <w:rPr>
          <w:rFonts w:ascii="Sylfaen" w:hAnsi="Sylfaen"/>
          <w:sz w:val="24"/>
        </w:rPr>
        <w:t xml:space="preserve"> (կամ) Միության ԱԾՏ-ի օգտագործման իրավունքի մասին վկայականի տրման մասին։ «Միության ԱԾՏ-ի գրանցման </w:t>
      </w:r>
      <w:r w:rsidR="00CF05DC">
        <w:rPr>
          <w:rFonts w:ascii="Sylfaen" w:hAnsi="Sylfaen"/>
          <w:sz w:val="24"/>
        </w:rPr>
        <w:t>եւ</w:t>
      </w:r>
      <w:r w:rsidRPr="00CF05DC">
        <w:rPr>
          <w:rFonts w:ascii="Sylfaen" w:hAnsi="Sylfaen"/>
          <w:sz w:val="24"/>
        </w:rPr>
        <w:t xml:space="preserve"> (կամ) վկայականի տրամադրման մասին տեղեկությունների ներկայացում» (P.SP.03.OPR.022) գործառնությունը կատարվում է բոլոր անդամ պետությունների ազգային արտոնագրային գերատեսչությունների նկատմամբ՝ բացառությամբ ներկայացման գերատեսչության անդամ պետության։</w:t>
      </w:r>
    </w:p>
    <w:p w14:paraId="2CF1F2D0" w14:textId="77777777" w:rsidR="00DC6AD9" w:rsidRPr="00CF05DC" w:rsidRDefault="00DC6AD9" w:rsidP="00061D35">
      <w:pPr>
        <w:pStyle w:val="af0"/>
        <w:widowControl w:val="0"/>
        <w:tabs>
          <w:tab w:val="left" w:pos="1134"/>
        </w:tabs>
        <w:spacing w:after="160"/>
        <w:ind w:firstLine="567"/>
        <w:outlineLvl w:val="9"/>
        <w:rPr>
          <w:rFonts w:ascii="Sylfaen" w:hAnsi="Sylfaen"/>
          <w:sz w:val="24"/>
        </w:rPr>
      </w:pPr>
      <w:r w:rsidRPr="00CF05DC">
        <w:rPr>
          <w:rFonts w:ascii="Sylfaen" w:hAnsi="Sylfaen"/>
          <w:sz w:val="24"/>
        </w:rPr>
        <w:t>59.</w:t>
      </w:r>
      <w:r w:rsidR="00061D35" w:rsidRPr="00C13ADE">
        <w:rPr>
          <w:rFonts w:ascii="Sylfaen" w:hAnsi="Sylfaen"/>
          <w:sz w:val="24"/>
        </w:rPr>
        <w:tab/>
      </w:r>
      <w:r w:rsidRPr="00CF05DC">
        <w:rPr>
          <w:rFonts w:ascii="Sylfaen" w:hAnsi="Sylfaen"/>
          <w:sz w:val="24"/>
        </w:rPr>
        <w:t xml:space="preserve">Միության ԱԾՏ-ի միասնական ռեեստրում Միության ԱԾՏ-ի գրանցման </w:t>
      </w:r>
      <w:r w:rsidR="00CF05DC">
        <w:rPr>
          <w:rFonts w:ascii="Sylfaen" w:hAnsi="Sylfaen"/>
          <w:sz w:val="24"/>
        </w:rPr>
        <w:t>եւ</w:t>
      </w:r>
      <w:r w:rsidRPr="00CF05DC">
        <w:rPr>
          <w:rFonts w:ascii="Sylfaen" w:hAnsi="Sylfaen"/>
          <w:sz w:val="24"/>
        </w:rPr>
        <w:t xml:space="preserve"> (կամ) Միության ԱԾՏ-ի օգտագործման իրավունքի մասին վկայականի տրման մասին տեղեկությունները ազգային արտոնագրային գերատեսչության կողմից ստացվելու դեպքում կատարվում է «Միության ԱԾՏ-ի գրանցման </w:t>
      </w:r>
      <w:r w:rsidR="00CF05DC">
        <w:rPr>
          <w:rFonts w:ascii="Sylfaen" w:hAnsi="Sylfaen"/>
          <w:sz w:val="24"/>
        </w:rPr>
        <w:t>եւ</w:t>
      </w:r>
      <w:r w:rsidRPr="00CF05DC">
        <w:rPr>
          <w:rFonts w:ascii="Sylfaen" w:hAnsi="Sylfaen"/>
          <w:sz w:val="24"/>
        </w:rPr>
        <w:t xml:space="preserve"> (կամ) վկայականի տրման մասին տեղեկությունների ընդունում </w:t>
      </w:r>
      <w:r w:rsidR="00CF05DC">
        <w:rPr>
          <w:rFonts w:ascii="Sylfaen" w:hAnsi="Sylfaen"/>
          <w:sz w:val="24"/>
        </w:rPr>
        <w:t>եւ</w:t>
      </w:r>
      <w:r w:rsidRPr="00CF05DC">
        <w:rPr>
          <w:rFonts w:ascii="Sylfaen" w:hAnsi="Sylfaen"/>
          <w:sz w:val="24"/>
        </w:rPr>
        <w:t xml:space="preserve"> մշակում» (P.SP.03.OPR.023) գործառնությունը, որի կատարման արդյունքներով ազգային արտոնագրային գերատեսչությունը ստանում է նշված տեղեկությունները, կատարում է դրանց մշակումը </w:t>
      </w:r>
      <w:r w:rsidR="00CF05DC">
        <w:rPr>
          <w:rFonts w:ascii="Sylfaen" w:hAnsi="Sylfaen"/>
          <w:sz w:val="24"/>
        </w:rPr>
        <w:t>եւ</w:t>
      </w:r>
      <w:r w:rsidRPr="00CF05DC">
        <w:rPr>
          <w:rFonts w:ascii="Sylfaen" w:hAnsi="Sylfaen"/>
          <w:sz w:val="24"/>
        </w:rPr>
        <w:t xml:space="preserve"> ներկայացման գերատեսչություն է ուղարկում ծանուցում՝ Միության ԱԾՏ-ի միասնական ռեեստրում Միության ԱԾՏ-ի գրանցման </w:t>
      </w:r>
      <w:r w:rsidR="00CF05DC">
        <w:rPr>
          <w:rFonts w:ascii="Sylfaen" w:hAnsi="Sylfaen"/>
          <w:sz w:val="24"/>
        </w:rPr>
        <w:t>եւ</w:t>
      </w:r>
      <w:r w:rsidRPr="00CF05DC">
        <w:rPr>
          <w:rFonts w:ascii="Sylfaen" w:hAnsi="Sylfaen"/>
          <w:sz w:val="24"/>
        </w:rPr>
        <w:t xml:space="preserve"> (կամ) Միության ԱԾՏ-ի օգտագործման իրավունքի մասին վկայականի տրման մասին տեղեկությունների մշակման արդյունքների մասին։</w:t>
      </w:r>
    </w:p>
    <w:p w14:paraId="58FCE80F" w14:textId="77777777" w:rsidR="00DC6AD9" w:rsidRPr="00CF05DC" w:rsidRDefault="00DC6AD9" w:rsidP="00061D35">
      <w:pPr>
        <w:pStyle w:val="af0"/>
        <w:widowControl w:val="0"/>
        <w:tabs>
          <w:tab w:val="left" w:pos="1134"/>
        </w:tabs>
        <w:spacing w:after="160"/>
        <w:ind w:firstLine="567"/>
        <w:outlineLvl w:val="9"/>
        <w:rPr>
          <w:rFonts w:ascii="Sylfaen" w:hAnsi="Sylfaen"/>
          <w:sz w:val="24"/>
        </w:rPr>
      </w:pPr>
      <w:r w:rsidRPr="00CF05DC">
        <w:rPr>
          <w:rFonts w:ascii="Sylfaen" w:hAnsi="Sylfaen"/>
          <w:sz w:val="24"/>
        </w:rPr>
        <w:t>60.</w:t>
      </w:r>
      <w:r w:rsidR="00061D35" w:rsidRPr="00C13ADE">
        <w:rPr>
          <w:rFonts w:ascii="Sylfaen" w:hAnsi="Sylfaen"/>
          <w:sz w:val="24"/>
        </w:rPr>
        <w:tab/>
      </w:r>
      <w:r w:rsidRPr="00CF05DC">
        <w:rPr>
          <w:rFonts w:ascii="Sylfaen" w:hAnsi="Sylfaen"/>
          <w:sz w:val="24"/>
        </w:rPr>
        <w:t xml:space="preserve">Միության ԱԾՏ-ի միասնական ռեեստրում Միության ԱԾՏ-ի գրանցման </w:t>
      </w:r>
      <w:r w:rsidR="00CF05DC">
        <w:rPr>
          <w:rFonts w:ascii="Sylfaen" w:hAnsi="Sylfaen"/>
          <w:sz w:val="24"/>
        </w:rPr>
        <w:t>եւ</w:t>
      </w:r>
      <w:r w:rsidRPr="00CF05DC">
        <w:rPr>
          <w:rFonts w:ascii="Sylfaen" w:hAnsi="Sylfaen"/>
          <w:sz w:val="24"/>
        </w:rPr>
        <w:t xml:space="preserve"> (կամ) Միության ԱԾՏ-ի օգտագործման իրավունքի մասին վկայականի տրման մասին տեղեկությունների մշակման մասին ծանուցումը ներկայացման գերատեսչության կողմից ստացվելու դեպքում կատարվում է «Միության ԱԾՏ-ի գրանցման </w:t>
      </w:r>
      <w:r w:rsidR="00CF05DC">
        <w:rPr>
          <w:rFonts w:ascii="Sylfaen" w:hAnsi="Sylfaen"/>
          <w:sz w:val="24"/>
        </w:rPr>
        <w:t>եւ</w:t>
      </w:r>
      <w:r w:rsidRPr="00CF05DC">
        <w:rPr>
          <w:rFonts w:ascii="Sylfaen" w:hAnsi="Sylfaen"/>
          <w:sz w:val="24"/>
        </w:rPr>
        <w:t xml:space="preserve"> (կամ) վկայականի տրամադրման մասին տեղեկությունների մշակման արդյունքների մասին ծանուցման ստացում» (P.SP.03.OPR.024) գործառնությունը, որի կատարման արդյունքներով ներկայացման գերատեսչությունն իրականացնում է տեղեկությունների մշակման մասին ստացված ծանուցման մշակումը։</w:t>
      </w:r>
    </w:p>
    <w:p w14:paraId="795F60C3" w14:textId="77777777" w:rsidR="00DC6AD9" w:rsidRPr="00CF05DC" w:rsidRDefault="00DC6AD9" w:rsidP="00061D35">
      <w:pPr>
        <w:pStyle w:val="af0"/>
        <w:widowControl w:val="0"/>
        <w:tabs>
          <w:tab w:val="left" w:pos="1134"/>
        </w:tabs>
        <w:spacing w:after="160"/>
        <w:ind w:firstLine="567"/>
        <w:outlineLvl w:val="9"/>
        <w:rPr>
          <w:rFonts w:ascii="Sylfaen" w:hAnsi="Sylfaen"/>
          <w:sz w:val="24"/>
        </w:rPr>
      </w:pPr>
      <w:r w:rsidRPr="00CF05DC">
        <w:rPr>
          <w:rFonts w:ascii="Sylfaen" w:hAnsi="Sylfaen"/>
          <w:sz w:val="24"/>
        </w:rPr>
        <w:t>61.</w:t>
      </w:r>
      <w:r w:rsidR="00061D35" w:rsidRPr="00C13ADE">
        <w:rPr>
          <w:rFonts w:ascii="Sylfaen" w:hAnsi="Sylfaen"/>
          <w:sz w:val="24"/>
        </w:rPr>
        <w:tab/>
      </w:r>
      <w:r w:rsidRPr="00CF05DC">
        <w:rPr>
          <w:rFonts w:ascii="Sylfaen" w:hAnsi="Sylfaen"/>
          <w:sz w:val="24"/>
        </w:rPr>
        <w:t xml:space="preserve">«Միության ԱԾՏ-ի գրանցման </w:t>
      </w:r>
      <w:r w:rsidR="00CF05DC">
        <w:rPr>
          <w:rFonts w:ascii="Sylfaen" w:hAnsi="Sylfaen"/>
          <w:sz w:val="24"/>
        </w:rPr>
        <w:t>եւ</w:t>
      </w:r>
      <w:r w:rsidRPr="00CF05DC">
        <w:rPr>
          <w:rFonts w:ascii="Sylfaen" w:hAnsi="Sylfaen"/>
          <w:sz w:val="24"/>
        </w:rPr>
        <w:t xml:space="preserve"> (կամ) Միության ԱԾՏ-ի օգտագործման իրավունքի տրամադրման մասին տեղեկությունների ներկայացում» (P.SP.03.PRC.003) ընթացակարգի կատարման արդյունքն է Միության տեղեկատվական պորտալում Միության ԱԾՏ-ի միասնական ռեեստրում Միության ԱԾՏ-ի գրանցման </w:t>
      </w:r>
      <w:r w:rsidR="00CF05DC">
        <w:rPr>
          <w:rFonts w:ascii="Sylfaen" w:hAnsi="Sylfaen"/>
          <w:sz w:val="24"/>
        </w:rPr>
        <w:t>եւ</w:t>
      </w:r>
      <w:r w:rsidRPr="00CF05DC">
        <w:rPr>
          <w:rFonts w:ascii="Sylfaen" w:hAnsi="Sylfaen"/>
          <w:sz w:val="24"/>
        </w:rPr>
        <w:t xml:space="preserve"> (կամ) Միության ԱԾՏ-ի օգտագործման իրավունքի մասին վկայականի տրման մասին տեղեկությունների հրապարկման ապահովումը, ինչպես նա</w:t>
      </w:r>
      <w:r w:rsidR="00CF05DC">
        <w:rPr>
          <w:rFonts w:ascii="Sylfaen" w:hAnsi="Sylfaen"/>
          <w:sz w:val="24"/>
        </w:rPr>
        <w:t>եւ</w:t>
      </w:r>
      <w:r w:rsidRPr="00CF05DC">
        <w:rPr>
          <w:rFonts w:ascii="Sylfaen" w:hAnsi="Sylfaen"/>
          <w:sz w:val="24"/>
        </w:rPr>
        <w:t xml:space="preserve"> ազգային արտոնագրային գերատեսչությունների կողմից համապատասխան տեղեկությունների ստացումը։</w:t>
      </w:r>
    </w:p>
    <w:p w14:paraId="5B100675" w14:textId="77777777" w:rsidR="00DC6AD9" w:rsidRPr="00CF05DC" w:rsidRDefault="00DC6AD9" w:rsidP="00061D35">
      <w:pPr>
        <w:pStyle w:val="af0"/>
        <w:widowControl w:val="0"/>
        <w:tabs>
          <w:tab w:val="left" w:pos="1134"/>
        </w:tabs>
        <w:spacing w:after="160"/>
        <w:ind w:firstLine="567"/>
        <w:outlineLvl w:val="9"/>
        <w:rPr>
          <w:rFonts w:ascii="Sylfaen" w:hAnsi="Sylfaen"/>
          <w:sz w:val="24"/>
        </w:rPr>
      </w:pPr>
      <w:r w:rsidRPr="00CF05DC">
        <w:rPr>
          <w:rFonts w:ascii="Sylfaen" w:hAnsi="Sylfaen"/>
          <w:sz w:val="24"/>
        </w:rPr>
        <w:t>62.</w:t>
      </w:r>
      <w:r w:rsidR="00061D35" w:rsidRPr="00C13ADE">
        <w:rPr>
          <w:rFonts w:ascii="Sylfaen" w:hAnsi="Sylfaen"/>
          <w:sz w:val="24"/>
        </w:rPr>
        <w:tab/>
      </w:r>
      <w:r w:rsidRPr="00CF05DC">
        <w:rPr>
          <w:rFonts w:ascii="Sylfaen" w:hAnsi="Sylfaen"/>
          <w:sz w:val="24"/>
        </w:rPr>
        <w:t xml:space="preserve">«ԱԾՏ-ի գրանցման </w:t>
      </w:r>
      <w:r w:rsidR="00CF05DC">
        <w:rPr>
          <w:rFonts w:ascii="Sylfaen" w:hAnsi="Sylfaen"/>
          <w:sz w:val="24"/>
        </w:rPr>
        <w:t>եւ</w:t>
      </w:r>
      <w:r w:rsidRPr="00CF05DC">
        <w:rPr>
          <w:rFonts w:ascii="Sylfaen" w:hAnsi="Sylfaen"/>
          <w:sz w:val="24"/>
        </w:rPr>
        <w:t xml:space="preserve"> (կամ) Միության ԱԾՏ-ի օգտագործման իրավունքի տրամադրման մասին տեղեկությունների ներկայացում» (P.SP.03.PRC.003) ընթացակարգի շրջանակներում կատարվող՝ ընդհանուր գործընթացի գործառնությունների ցանկը բերված է 24-րդ աղյուսակում:</w:t>
      </w:r>
    </w:p>
    <w:p w14:paraId="10D4ACD2" w14:textId="77777777" w:rsidR="00061D35" w:rsidRPr="00C13ADE" w:rsidRDefault="00061D35" w:rsidP="00CF05DC">
      <w:pPr>
        <w:pStyle w:val="af3"/>
        <w:keepNext w:val="0"/>
        <w:keepLines w:val="0"/>
        <w:widowControl w:val="0"/>
        <w:spacing w:before="0" w:after="160" w:line="360" w:lineRule="auto"/>
        <w:rPr>
          <w:rFonts w:ascii="Sylfaen" w:hAnsi="Sylfaen"/>
          <w:sz w:val="24"/>
        </w:rPr>
      </w:pPr>
    </w:p>
    <w:p w14:paraId="49F6A07F"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24</w:t>
      </w:r>
    </w:p>
    <w:p w14:paraId="1578086C"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«ԱԾՏ-ի գրանցման </w:t>
      </w:r>
      <w:r w:rsidR="00CF05DC">
        <w:rPr>
          <w:rFonts w:ascii="Sylfaen" w:hAnsi="Sylfaen"/>
          <w:sz w:val="24"/>
          <w:szCs w:val="24"/>
        </w:rPr>
        <w:t>եւ</w:t>
      </w:r>
      <w:r w:rsidRPr="00CF05DC">
        <w:rPr>
          <w:rFonts w:ascii="Sylfaen" w:hAnsi="Sylfaen"/>
          <w:sz w:val="24"/>
          <w:szCs w:val="24"/>
        </w:rPr>
        <w:t xml:space="preserve"> (կամ) Միության ԱԾՏ-ի օգտագործման իրավունքի տրամադրման մասին տեղեկությունների ներկայացում» (P.SP.03.PRC.003) ընթացակարգի շրջանակներում կատարվող՝ ընդհանուր գործընթացի գործառնությունների ցանկը </w:t>
      </w:r>
    </w:p>
    <w:tbl>
      <w:tblPr>
        <w:tblStyle w:val="TableGrid"/>
        <w:tblW w:w="9356" w:type="dxa"/>
        <w:tblLayout w:type="fixed"/>
        <w:tblLook w:val="0600" w:firstRow="0" w:lastRow="0" w:firstColumn="0" w:lastColumn="0" w:noHBand="1" w:noVBand="1"/>
      </w:tblPr>
      <w:tblGrid>
        <w:gridCol w:w="2404"/>
        <w:gridCol w:w="4014"/>
        <w:gridCol w:w="2938"/>
      </w:tblGrid>
      <w:tr w:rsidR="00DC6AD9" w:rsidRPr="00061D35" w14:paraId="5661DB88" w14:textId="77777777" w:rsidTr="00D63417">
        <w:trPr>
          <w:tblHeader/>
        </w:trPr>
        <w:tc>
          <w:tcPr>
            <w:tcW w:w="2404" w:type="dxa"/>
            <w:vAlign w:val="top"/>
          </w:tcPr>
          <w:p w14:paraId="38E7DA5F"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Ծածկագրային նշագիրը</w:t>
            </w:r>
          </w:p>
        </w:tc>
        <w:tc>
          <w:tcPr>
            <w:tcW w:w="4014" w:type="dxa"/>
            <w:vAlign w:val="top"/>
          </w:tcPr>
          <w:p w14:paraId="31B13EC3"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Անվանումը</w:t>
            </w:r>
          </w:p>
        </w:tc>
        <w:tc>
          <w:tcPr>
            <w:tcW w:w="2938" w:type="dxa"/>
            <w:vAlign w:val="top"/>
          </w:tcPr>
          <w:p w14:paraId="77C186EB"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Նկարագրությունը</w:t>
            </w:r>
          </w:p>
        </w:tc>
      </w:tr>
      <w:tr w:rsidR="00DC6AD9" w:rsidRPr="00061D35" w14:paraId="589A8C78" w14:textId="77777777" w:rsidTr="00D63417">
        <w:trPr>
          <w:tblHeader/>
        </w:trPr>
        <w:tc>
          <w:tcPr>
            <w:tcW w:w="2404" w:type="dxa"/>
          </w:tcPr>
          <w:p w14:paraId="032FDB7C"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1</w:t>
            </w:r>
          </w:p>
        </w:tc>
        <w:tc>
          <w:tcPr>
            <w:tcW w:w="4014" w:type="dxa"/>
          </w:tcPr>
          <w:p w14:paraId="5E03C6D0"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2</w:t>
            </w:r>
          </w:p>
        </w:tc>
        <w:tc>
          <w:tcPr>
            <w:tcW w:w="2938" w:type="dxa"/>
          </w:tcPr>
          <w:p w14:paraId="51EEFE31"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3</w:t>
            </w:r>
          </w:p>
        </w:tc>
      </w:tr>
      <w:tr w:rsidR="00DC6AD9" w:rsidRPr="00061D35" w14:paraId="75BCD82B" w14:textId="77777777" w:rsidTr="00D63417">
        <w:tc>
          <w:tcPr>
            <w:tcW w:w="2404" w:type="dxa"/>
            <w:tcBorders>
              <w:top w:val="single" w:sz="4" w:space="0" w:color="auto"/>
              <w:bottom w:val="single" w:sz="4" w:space="0" w:color="auto"/>
            </w:tcBorders>
            <w:vAlign w:val="top"/>
          </w:tcPr>
          <w:p w14:paraId="3C0BBC4C"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P.SP.03.OPR.018</w:t>
            </w:r>
          </w:p>
        </w:tc>
        <w:tc>
          <w:tcPr>
            <w:tcW w:w="4014" w:type="dxa"/>
            <w:tcBorders>
              <w:top w:val="single" w:sz="4" w:space="0" w:color="auto"/>
              <w:bottom w:val="single" w:sz="4" w:space="0" w:color="auto"/>
            </w:tcBorders>
            <w:vAlign w:val="top"/>
          </w:tcPr>
          <w:p w14:paraId="29438E3F"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 xml:space="preserve">Միության ԱԾՏ-ի գրանցման </w:t>
            </w:r>
            <w:r w:rsidR="00CF05DC" w:rsidRPr="00061D35">
              <w:rPr>
                <w:rFonts w:ascii="Sylfaen" w:hAnsi="Sylfaen"/>
                <w:sz w:val="20"/>
                <w:szCs w:val="24"/>
              </w:rPr>
              <w:t>եւ</w:t>
            </w:r>
            <w:r w:rsidRPr="00061D35">
              <w:rPr>
                <w:rFonts w:ascii="Sylfaen" w:hAnsi="Sylfaen"/>
                <w:sz w:val="20"/>
                <w:szCs w:val="24"/>
              </w:rPr>
              <w:t xml:space="preserve"> (կամ) վկայականի տրման մասին տեղեկությունների ներկայացում՝ հրապարակման համար </w:t>
            </w:r>
          </w:p>
        </w:tc>
        <w:tc>
          <w:tcPr>
            <w:tcW w:w="2938" w:type="dxa"/>
            <w:tcBorders>
              <w:top w:val="single" w:sz="4" w:space="0" w:color="auto"/>
              <w:bottom w:val="single" w:sz="4" w:space="0" w:color="auto"/>
            </w:tcBorders>
            <w:vAlign w:val="top"/>
          </w:tcPr>
          <w:p w14:paraId="1FB4CA2D"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բերված է սույն կանոնների 25-րդ աղյուսակում</w:t>
            </w:r>
          </w:p>
        </w:tc>
      </w:tr>
      <w:tr w:rsidR="00DC6AD9" w:rsidRPr="00061D35" w14:paraId="6507EE5C" w14:textId="77777777" w:rsidTr="00D63417">
        <w:tc>
          <w:tcPr>
            <w:tcW w:w="2404" w:type="dxa"/>
            <w:tcBorders>
              <w:top w:val="single" w:sz="4" w:space="0" w:color="auto"/>
              <w:bottom w:val="single" w:sz="4" w:space="0" w:color="auto"/>
            </w:tcBorders>
            <w:vAlign w:val="top"/>
          </w:tcPr>
          <w:p w14:paraId="68BDCFD2"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P.SP.03.OPR.019</w:t>
            </w:r>
          </w:p>
        </w:tc>
        <w:tc>
          <w:tcPr>
            <w:tcW w:w="4014" w:type="dxa"/>
            <w:tcBorders>
              <w:top w:val="single" w:sz="4" w:space="0" w:color="auto"/>
              <w:bottom w:val="single" w:sz="4" w:space="0" w:color="auto"/>
            </w:tcBorders>
            <w:vAlign w:val="top"/>
          </w:tcPr>
          <w:p w14:paraId="54DAA233"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 xml:space="preserve">Միության ԱԾՏ-ի գրանցման </w:t>
            </w:r>
            <w:r w:rsidR="00CF05DC" w:rsidRPr="00061D35">
              <w:rPr>
                <w:rFonts w:ascii="Sylfaen" w:hAnsi="Sylfaen"/>
                <w:sz w:val="20"/>
                <w:szCs w:val="24"/>
              </w:rPr>
              <w:t>եւ</w:t>
            </w:r>
            <w:r w:rsidRPr="00061D35">
              <w:rPr>
                <w:rFonts w:ascii="Sylfaen" w:hAnsi="Sylfaen"/>
                <w:sz w:val="20"/>
                <w:szCs w:val="24"/>
              </w:rPr>
              <w:t xml:space="preserve"> (կամ) վկայականի տրման մասին տեղեկությունների ընդունում </w:t>
            </w:r>
            <w:r w:rsidR="00CF05DC" w:rsidRPr="00061D35">
              <w:rPr>
                <w:rFonts w:ascii="Sylfaen" w:hAnsi="Sylfaen"/>
                <w:sz w:val="20"/>
                <w:szCs w:val="24"/>
              </w:rPr>
              <w:t>եւ</w:t>
            </w:r>
            <w:r w:rsidRPr="00061D35">
              <w:rPr>
                <w:rFonts w:ascii="Sylfaen" w:hAnsi="Sylfaen"/>
                <w:sz w:val="20"/>
                <w:szCs w:val="24"/>
              </w:rPr>
              <w:t xml:space="preserve"> մշակում՝ հրապարակման համար </w:t>
            </w:r>
          </w:p>
        </w:tc>
        <w:tc>
          <w:tcPr>
            <w:tcW w:w="2938" w:type="dxa"/>
            <w:tcBorders>
              <w:top w:val="single" w:sz="4" w:space="0" w:color="auto"/>
              <w:bottom w:val="single" w:sz="4" w:space="0" w:color="auto"/>
            </w:tcBorders>
            <w:vAlign w:val="top"/>
          </w:tcPr>
          <w:p w14:paraId="628D627B"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բերված է սույն կանոնների 26-րդ աղյուսակում</w:t>
            </w:r>
          </w:p>
        </w:tc>
      </w:tr>
      <w:tr w:rsidR="00DC6AD9" w:rsidRPr="00061D35" w14:paraId="02EFF446" w14:textId="77777777" w:rsidTr="00D63417">
        <w:tc>
          <w:tcPr>
            <w:tcW w:w="2404" w:type="dxa"/>
            <w:tcBorders>
              <w:top w:val="single" w:sz="4" w:space="0" w:color="auto"/>
              <w:bottom w:val="single" w:sz="4" w:space="0" w:color="auto"/>
            </w:tcBorders>
            <w:vAlign w:val="top"/>
          </w:tcPr>
          <w:p w14:paraId="7C502BEA"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P.SP.03.OPR.020</w:t>
            </w:r>
          </w:p>
        </w:tc>
        <w:tc>
          <w:tcPr>
            <w:tcW w:w="4014" w:type="dxa"/>
            <w:tcBorders>
              <w:top w:val="single" w:sz="4" w:space="0" w:color="auto"/>
              <w:bottom w:val="single" w:sz="4" w:space="0" w:color="auto"/>
            </w:tcBorders>
            <w:vAlign w:val="top"/>
          </w:tcPr>
          <w:p w14:paraId="2AB1B0D0"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 xml:space="preserve">Միության ԱԾՏ-ի միասնական ռեեստրում Միության ԱԾՏ-ի գրանցման </w:t>
            </w:r>
            <w:r w:rsidR="00CF05DC" w:rsidRPr="00061D35">
              <w:rPr>
                <w:rFonts w:ascii="Sylfaen" w:hAnsi="Sylfaen"/>
                <w:sz w:val="20"/>
                <w:szCs w:val="24"/>
              </w:rPr>
              <w:t>եւ</w:t>
            </w:r>
            <w:r w:rsidRPr="00061D35">
              <w:rPr>
                <w:rFonts w:ascii="Sylfaen" w:hAnsi="Sylfaen"/>
                <w:sz w:val="20"/>
                <w:szCs w:val="24"/>
              </w:rPr>
              <w:t xml:space="preserve"> (կամ) վկայականի տրման մասին տեղեկությունների հրապարակման ապահովում</w:t>
            </w:r>
          </w:p>
        </w:tc>
        <w:tc>
          <w:tcPr>
            <w:tcW w:w="2938" w:type="dxa"/>
            <w:tcBorders>
              <w:top w:val="single" w:sz="4" w:space="0" w:color="auto"/>
              <w:bottom w:val="single" w:sz="4" w:space="0" w:color="auto"/>
            </w:tcBorders>
            <w:vAlign w:val="top"/>
          </w:tcPr>
          <w:p w14:paraId="7DD8D853"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բերված է սույն կանոնների 27-րդ աղյուսակում</w:t>
            </w:r>
          </w:p>
        </w:tc>
      </w:tr>
      <w:tr w:rsidR="00DC6AD9" w:rsidRPr="00061D35" w14:paraId="757E7A5C" w14:textId="77777777" w:rsidTr="00D63417">
        <w:tc>
          <w:tcPr>
            <w:tcW w:w="2404" w:type="dxa"/>
            <w:tcBorders>
              <w:top w:val="single" w:sz="4" w:space="0" w:color="auto"/>
              <w:bottom w:val="single" w:sz="4" w:space="0" w:color="auto"/>
            </w:tcBorders>
            <w:vAlign w:val="top"/>
          </w:tcPr>
          <w:p w14:paraId="4A7AC851"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P.SP.03.OPR.021</w:t>
            </w:r>
          </w:p>
        </w:tc>
        <w:tc>
          <w:tcPr>
            <w:tcW w:w="4014" w:type="dxa"/>
            <w:tcBorders>
              <w:top w:val="single" w:sz="4" w:space="0" w:color="auto"/>
              <w:bottom w:val="single" w:sz="4" w:space="0" w:color="auto"/>
            </w:tcBorders>
            <w:vAlign w:val="top"/>
          </w:tcPr>
          <w:p w14:paraId="6363AFAE"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 xml:space="preserve">Միության ԱԾՏ-ի գրանցման </w:t>
            </w:r>
            <w:r w:rsidR="00CF05DC" w:rsidRPr="00061D35">
              <w:rPr>
                <w:rFonts w:ascii="Sylfaen" w:hAnsi="Sylfaen"/>
                <w:sz w:val="20"/>
                <w:szCs w:val="24"/>
              </w:rPr>
              <w:t>եւ</w:t>
            </w:r>
            <w:r w:rsidRPr="00061D35">
              <w:rPr>
                <w:rFonts w:ascii="Sylfaen" w:hAnsi="Sylfaen"/>
                <w:sz w:val="20"/>
                <w:szCs w:val="24"/>
              </w:rPr>
              <w:t xml:space="preserve"> (կամ) վկայականի տրման մասին տեղեկությունների հրապարակման արդյունքների մասին ծանուցման ստացում՝ հրապարակման համար </w:t>
            </w:r>
          </w:p>
        </w:tc>
        <w:tc>
          <w:tcPr>
            <w:tcW w:w="2938" w:type="dxa"/>
            <w:tcBorders>
              <w:top w:val="single" w:sz="4" w:space="0" w:color="auto"/>
              <w:bottom w:val="single" w:sz="4" w:space="0" w:color="auto"/>
            </w:tcBorders>
            <w:vAlign w:val="top"/>
          </w:tcPr>
          <w:p w14:paraId="02579868"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բերված է սույն կանոնների 28-րդ աղյուսակում</w:t>
            </w:r>
          </w:p>
        </w:tc>
      </w:tr>
      <w:tr w:rsidR="00DC6AD9" w:rsidRPr="00061D35" w14:paraId="36C763F5" w14:textId="77777777" w:rsidTr="00D63417">
        <w:tc>
          <w:tcPr>
            <w:tcW w:w="2404" w:type="dxa"/>
            <w:tcBorders>
              <w:top w:val="single" w:sz="4" w:space="0" w:color="auto"/>
              <w:bottom w:val="single" w:sz="4" w:space="0" w:color="auto"/>
            </w:tcBorders>
            <w:vAlign w:val="top"/>
          </w:tcPr>
          <w:p w14:paraId="10291E8D"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P.SP.03.OPR.022</w:t>
            </w:r>
          </w:p>
        </w:tc>
        <w:tc>
          <w:tcPr>
            <w:tcW w:w="4014" w:type="dxa"/>
            <w:tcBorders>
              <w:top w:val="single" w:sz="4" w:space="0" w:color="auto"/>
              <w:bottom w:val="single" w:sz="4" w:space="0" w:color="auto"/>
            </w:tcBorders>
            <w:vAlign w:val="top"/>
          </w:tcPr>
          <w:p w14:paraId="1485CCD6"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 xml:space="preserve">Միության ԱԾՏ-ի գրանցման </w:t>
            </w:r>
            <w:r w:rsidR="00CF05DC" w:rsidRPr="00061D35">
              <w:rPr>
                <w:rFonts w:ascii="Sylfaen" w:hAnsi="Sylfaen"/>
                <w:sz w:val="20"/>
                <w:szCs w:val="24"/>
              </w:rPr>
              <w:t>եւ</w:t>
            </w:r>
            <w:r w:rsidRPr="00061D35">
              <w:rPr>
                <w:rFonts w:ascii="Sylfaen" w:hAnsi="Sylfaen"/>
                <w:sz w:val="20"/>
                <w:szCs w:val="24"/>
              </w:rPr>
              <w:t xml:space="preserve"> (կամ) վկայականի տրման մասին տեղեկությունների ներկայացում</w:t>
            </w:r>
          </w:p>
        </w:tc>
        <w:tc>
          <w:tcPr>
            <w:tcW w:w="2938" w:type="dxa"/>
            <w:tcBorders>
              <w:top w:val="single" w:sz="4" w:space="0" w:color="auto"/>
              <w:bottom w:val="single" w:sz="4" w:space="0" w:color="auto"/>
            </w:tcBorders>
            <w:vAlign w:val="top"/>
          </w:tcPr>
          <w:p w14:paraId="6C0FD766"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բերված է սույն կանոնների 29-րդ աղյուսակում</w:t>
            </w:r>
          </w:p>
        </w:tc>
      </w:tr>
      <w:tr w:rsidR="00DC6AD9" w:rsidRPr="00061D35" w14:paraId="547CA962" w14:textId="77777777" w:rsidTr="00D63417">
        <w:tc>
          <w:tcPr>
            <w:tcW w:w="2404" w:type="dxa"/>
            <w:tcBorders>
              <w:top w:val="single" w:sz="4" w:space="0" w:color="auto"/>
              <w:bottom w:val="single" w:sz="4" w:space="0" w:color="auto"/>
            </w:tcBorders>
            <w:vAlign w:val="top"/>
          </w:tcPr>
          <w:p w14:paraId="1A528A3E"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P.SP.03.OPR.023</w:t>
            </w:r>
          </w:p>
        </w:tc>
        <w:tc>
          <w:tcPr>
            <w:tcW w:w="4014" w:type="dxa"/>
            <w:tcBorders>
              <w:top w:val="single" w:sz="4" w:space="0" w:color="auto"/>
              <w:bottom w:val="single" w:sz="4" w:space="0" w:color="auto"/>
            </w:tcBorders>
            <w:vAlign w:val="top"/>
          </w:tcPr>
          <w:p w14:paraId="6B8E3700"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 xml:space="preserve">Միության ԱԾՏ-ի գրանցման </w:t>
            </w:r>
            <w:r w:rsidR="00CF05DC" w:rsidRPr="00061D35">
              <w:rPr>
                <w:rFonts w:ascii="Sylfaen" w:hAnsi="Sylfaen"/>
                <w:sz w:val="20"/>
                <w:szCs w:val="24"/>
              </w:rPr>
              <w:t>եւ</w:t>
            </w:r>
            <w:r w:rsidRPr="00061D35">
              <w:rPr>
                <w:rFonts w:ascii="Sylfaen" w:hAnsi="Sylfaen"/>
                <w:sz w:val="20"/>
                <w:szCs w:val="24"/>
              </w:rPr>
              <w:t xml:space="preserve"> (կամ) վկայականի տրման մասին տեղեկությունների ընդունում </w:t>
            </w:r>
            <w:r w:rsidR="00CF05DC" w:rsidRPr="00061D35">
              <w:rPr>
                <w:rFonts w:ascii="Sylfaen" w:hAnsi="Sylfaen"/>
                <w:sz w:val="20"/>
                <w:szCs w:val="24"/>
              </w:rPr>
              <w:t>եւ</w:t>
            </w:r>
            <w:r w:rsidRPr="00061D35">
              <w:rPr>
                <w:rFonts w:ascii="Sylfaen" w:hAnsi="Sylfaen"/>
                <w:sz w:val="20"/>
                <w:szCs w:val="24"/>
              </w:rPr>
              <w:t xml:space="preserve"> մշակում</w:t>
            </w:r>
          </w:p>
        </w:tc>
        <w:tc>
          <w:tcPr>
            <w:tcW w:w="2938" w:type="dxa"/>
            <w:tcBorders>
              <w:top w:val="single" w:sz="4" w:space="0" w:color="auto"/>
              <w:bottom w:val="single" w:sz="4" w:space="0" w:color="auto"/>
            </w:tcBorders>
            <w:vAlign w:val="top"/>
          </w:tcPr>
          <w:p w14:paraId="49E0E9F8"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բերված է սույն կանոնների 30-րդ աղյուսակում</w:t>
            </w:r>
          </w:p>
        </w:tc>
      </w:tr>
      <w:tr w:rsidR="00DC6AD9" w:rsidRPr="00061D35" w14:paraId="67376F2E" w14:textId="77777777" w:rsidTr="00D63417">
        <w:tc>
          <w:tcPr>
            <w:tcW w:w="2404" w:type="dxa"/>
            <w:tcBorders>
              <w:top w:val="single" w:sz="4" w:space="0" w:color="auto"/>
              <w:bottom w:val="single" w:sz="4" w:space="0" w:color="auto"/>
            </w:tcBorders>
            <w:vAlign w:val="top"/>
          </w:tcPr>
          <w:p w14:paraId="4D7AE9B8"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P.SP.03.OPR.024</w:t>
            </w:r>
          </w:p>
        </w:tc>
        <w:tc>
          <w:tcPr>
            <w:tcW w:w="4014" w:type="dxa"/>
            <w:tcBorders>
              <w:top w:val="single" w:sz="4" w:space="0" w:color="auto"/>
              <w:bottom w:val="single" w:sz="4" w:space="0" w:color="auto"/>
            </w:tcBorders>
            <w:vAlign w:val="top"/>
          </w:tcPr>
          <w:p w14:paraId="7F651EDE"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 xml:space="preserve">Միության ԱԾՏ-ի գրանցման </w:t>
            </w:r>
            <w:r w:rsidR="00CF05DC" w:rsidRPr="00061D35">
              <w:rPr>
                <w:rFonts w:ascii="Sylfaen" w:hAnsi="Sylfaen"/>
                <w:sz w:val="20"/>
                <w:szCs w:val="24"/>
              </w:rPr>
              <w:t>եւ</w:t>
            </w:r>
            <w:r w:rsidRPr="00061D35">
              <w:rPr>
                <w:rFonts w:ascii="Sylfaen" w:hAnsi="Sylfaen"/>
                <w:sz w:val="20"/>
                <w:szCs w:val="24"/>
              </w:rPr>
              <w:t xml:space="preserve"> (կամ) վկայականի տրման մասին տեղեկությունների մշակման արդյունքների մասին ծանուցման ստացում</w:t>
            </w:r>
          </w:p>
        </w:tc>
        <w:tc>
          <w:tcPr>
            <w:tcW w:w="2938" w:type="dxa"/>
            <w:tcBorders>
              <w:top w:val="single" w:sz="4" w:space="0" w:color="auto"/>
              <w:bottom w:val="single" w:sz="4" w:space="0" w:color="auto"/>
            </w:tcBorders>
            <w:vAlign w:val="top"/>
          </w:tcPr>
          <w:p w14:paraId="655E217C" w14:textId="77777777" w:rsidR="00DC6AD9" w:rsidRPr="00061D35" w:rsidRDefault="00DC6AD9" w:rsidP="00061D35">
            <w:pPr>
              <w:pStyle w:val="a3"/>
              <w:widowControl w:val="0"/>
              <w:spacing w:after="120" w:line="240" w:lineRule="auto"/>
              <w:jc w:val="left"/>
              <w:rPr>
                <w:rFonts w:ascii="Sylfaen" w:eastAsiaTheme="minorEastAsia" w:hAnsi="Sylfaen"/>
                <w:noProof/>
                <w:sz w:val="20"/>
                <w:szCs w:val="24"/>
              </w:rPr>
            </w:pPr>
            <w:r w:rsidRPr="00061D35">
              <w:rPr>
                <w:rFonts w:ascii="Sylfaen" w:hAnsi="Sylfaen"/>
                <w:sz w:val="20"/>
                <w:szCs w:val="24"/>
              </w:rPr>
              <w:t>բերված է սույն կանոնների 31-րդ աղյուսակում</w:t>
            </w:r>
          </w:p>
        </w:tc>
      </w:tr>
    </w:tbl>
    <w:p w14:paraId="54B12F72" w14:textId="77777777" w:rsidR="00DC6AD9" w:rsidRPr="00CF05DC" w:rsidRDefault="00DC6AD9" w:rsidP="00D63417">
      <w:pPr>
        <w:widowControl w:val="0"/>
        <w:spacing w:after="160" w:line="336" w:lineRule="auto"/>
        <w:rPr>
          <w:rFonts w:ascii="Sylfaen" w:hAnsi="Sylfaen"/>
          <w:sz w:val="24"/>
          <w:szCs w:val="24"/>
        </w:rPr>
      </w:pPr>
    </w:p>
    <w:p w14:paraId="2C760C4C" w14:textId="77777777" w:rsidR="00DC6AD9" w:rsidRPr="00CF05DC" w:rsidRDefault="00DC6AD9" w:rsidP="00D63417">
      <w:pPr>
        <w:pStyle w:val="af3"/>
        <w:keepNext w:val="0"/>
        <w:keepLines w:val="0"/>
        <w:widowControl w:val="0"/>
        <w:spacing w:before="0" w:after="160" w:line="336" w:lineRule="auto"/>
        <w:rPr>
          <w:rFonts w:ascii="Sylfaen" w:hAnsi="Sylfaen"/>
          <w:sz w:val="24"/>
        </w:rPr>
      </w:pPr>
      <w:r w:rsidRPr="00CF05DC">
        <w:rPr>
          <w:rFonts w:ascii="Sylfaen" w:hAnsi="Sylfaen"/>
          <w:sz w:val="24"/>
        </w:rPr>
        <w:t>Աղյուսակ 25</w:t>
      </w:r>
    </w:p>
    <w:p w14:paraId="47C277F5" w14:textId="77777777" w:rsidR="00DC6AD9" w:rsidRPr="00CF05DC" w:rsidRDefault="00DC6AD9" w:rsidP="00D63417">
      <w:pPr>
        <w:pStyle w:val="af5"/>
        <w:keepNext w:val="0"/>
        <w:widowControl w:val="0"/>
        <w:spacing w:after="160" w:line="336" w:lineRule="auto"/>
        <w:rPr>
          <w:rFonts w:ascii="Sylfaen" w:hAnsi="Sylfaen"/>
          <w:sz w:val="24"/>
          <w:szCs w:val="24"/>
        </w:rPr>
      </w:pPr>
      <w:r w:rsidRPr="00CF05DC">
        <w:rPr>
          <w:rFonts w:ascii="Sylfaen" w:hAnsi="Sylfaen"/>
          <w:sz w:val="24"/>
          <w:szCs w:val="24"/>
        </w:rPr>
        <w:t xml:space="preserve">«Միության ԱԾՏ-ի գրանցման </w:t>
      </w:r>
      <w:r w:rsidR="00CF05DC">
        <w:rPr>
          <w:rFonts w:ascii="Sylfaen" w:hAnsi="Sylfaen"/>
          <w:sz w:val="24"/>
          <w:szCs w:val="24"/>
        </w:rPr>
        <w:t>եւ</w:t>
      </w:r>
      <w:r w:rsidRPr="00CF05DC">
        <w:rPr>
          <w:rFonts w:ascii="Sylfaen" w:hAnsi="Sylfaen"/>
          <w:sz w:val="24"/>
          <w:szCs w:val="24"/>
        </w:rPr>
        <w:t xml:space="preserve"> (կամ) վկայականի տրման մասին տեղեկությունների ներկայացում՝ հրապարակման համար» (P.SP.03.OPR.018) գործառնության նկարագրությունը</w:t>
      </w:r>
    </w:p>
    <w:tbl>
      <w:tblPr>
        <w:tblStyle w:val="TableGrid"/>
        <w:tblW w:w="9818" w:type="dxa"/>
        <w:tblLayout w:type="fixed"/>
        <w:tblLook w:val="0600" w:firstRow="0" w:lastRow="0" w:firstColumn="0" w:lastColumn="0" w:noHBand="1" w:noVBand="1"/>
      </w:tblPr>
      <w:tblGrid>
        <w:gridCol w:w="1205"/>
        <w:gridCol w:w="2686"/>
        <w:gridCol w:w="5927"/>
      </w:tblGrid>
      <w:tr w:rsidR="00DC6AD9" w:rsidRPr="00061D35" w14:paraId="1EF8CCA5" w14:textId="77777777" w:rsidTr="00D63417">
        <w:trPr>
          <w:tblHeader/>
        </w:trPr>
        <w:tc>
          <w:tcPr>
            <w:tcW w:w="1205" w:type="dxa"/>
            <w:shd w:val="clear" w:color="auto" w:fill="auto"/>
            <w:vAlign w:val="top"/>
          </w:tcPr>
          <w:p w14:paraId="0A80BC43"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Համարը՝ ը/կ</w:t>
            </w:r>
          </w:p>
        </w:tc>
        <w:tc>
          <w:tcPr>
            <w:tcW w:w="2686" w:type="dxa"/>
            <w:shd w:val="clear" w:color="auto" w:fill="auto"/>
            <w:vAlign w:val="top"/>
          </w:tcPr>
          <w:p w14:paraId="07C30A0B"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Տարրի նշագիրը</w:t>
            </w:r>
          </w:p>
        </w:tc>
        <w:tc>
          <w:tcPr>
            <w:tcW w:w="5927" w:type="dxa"/>
            <w:vAlign w:val="top"/>
          </w:tcPr>
          <w:p w14:paraId="60650835"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Նկարագրությունը</w:t>
            </w:r>
          </w:p>
        </w:tc>
      </w:tr>
      <w:tr w:rsidR="00DC6AD9" w:rsidRPr="00061D35" w14:paraId="7CAC0E1E" w14:textId="77777777" w:rsidTr="00D63417">
        <w:trPr>
          <w:tblHeader/>
        </w:trPr>
        <w:tc>
          <w:tcPr>
            <w:tcW w:w="1205" w:type="dxa"/>
            <w:shd w:val="clear" w:color="auto" w:fill="auto"/>
          </w:tcPr>
          <w:p w14:paraId="49CFA54A"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1</w:t>
            </w:r>
          </w:p>
        </w:tc>
        <w:tc>
          <w:tcPr>
            <w:tcW w:w="2686" w:type="dxa"/>
            <w:shd w:val="clear" w:color="auto" w:fill="auto"/>
          </w:tcPr>
          <w:p w14:paraId="3E04EF6F"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2</w:t>
            </w:r>
          </w:p>
        </w:tc>
        <w:tc>
          <w:tcPr>
            <w:tcW w:w="5927" w:type="dxa"/>
          </w:tcPr>
          <w:p w14:paraId="5E625036"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3</w:t>
            </w:r>
          </w:p>
        </w:tc>
      </w:tr>
      <w:tr w:rsidR="00DC6AD9" w:rsidRPr="00061D35" w14:paraId="4CEF0957" w14:textId="77777777" w:rsidTr="00D63417">
        <w:tc>
          <w:tcPr>
            <w:tcW w:w="1205" w:type="dxa"/>
            <w:tcBorders>
              <w:bottom w:val="single" w:sz="4" w:space="0" w:color="auto"/>
            </w:tcBorders>
            <w:shd w:val="clear" w:color="auto" w:fill="auto"/>
            <w:vAlign w:val="top"/>
          </w:tcPr>
          <w:p w14:paraId="6FA68151"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1</w:t>
            </w:r>
          </w:p>
        </w:tc>
        <w:tc>
          <w:tcPr>
            <w:tcW w:w="2686" w:type="dxa"/>
            <w:tcBorders>
              <w:left w:val="single" w:sz="4" w:space="0" w:color="auto"/>
              <w:bottom w:val="single" w:sz="4" w:space="0" w:color="auto"/>
            </w:tcBorders>
            <w:shd w:val="clear" w:color="auto" w:fill="auto"/>
            <w:vAlign w:val="top"/>
          </w:tcPr>
          <w:p w14:paraId="61BBFA55"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Ծածկագրային նշագիրը</w:t>
            </w:r>
          </w:p>
        </w:tc>
        <w:tc>
          <w:tcPr>
            <w:tcW w:w="5927" w:type="dxa"/>
            <w:vAlign w:val="top"/>
          </w:tcPr>
          <w:p w14:paraId="037F7D1A"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P.SP.03.OPR.018</w:t>
            </w:r>
          </w:p>
        </w:tc>
      </w:tr>
      <w:tr w:rsidR="00DC6AD9" w:rsidRPr="00061D35" w14:paraId="7CEE1DE6" w14:textId="77777777" w:rsidTr="00D63417">
        <w:tc>
          <w:tcPr>
            <w:tcW w:w="1205" w:type="dxa"/>
            <w:tcBorders>
              <w:top w:val="single" w:sz="4" w:space="0" w:color="auto"/>
              <w:bottom w:val="single" w:sz="4" w:space="0" w:color="auto"/>
            </w:tcBorders>
            <w:shd w:val="clear" w:color="auto" w:fill="auto"/>
            <w:vAlign w:val="top"/>
          </w:tcPr>
          <w:p w14:paraId="09461F9B"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2</w:t>
            </w:r>
          </w:p>
        </w:tc>
        <w:tc>
          <w:tcPr>
            <w:tcW w:w="2686" w:type="dxa"/>
            <w:tcBorders>
              <w:left w:val="single" w:sz="4" w:space="0" w:color="auto"/>
            </w:tcBorders>
            <w:shd w:val="clear" w:color="auto" w:fill="auto"/>
            <w:vAlign w:val="top"/>
          </w:tcPr>
          <w:p w14:paraId="62373E58"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անվանումը</w:t>
            </w:r>
          </w:p>
        </w:tc>
        <w:tc>
          <w:tcPr>
            <w:tcW w:w="5927" w:type="dxa"/>
            <w:vAlign w:val="top"/>
          </w:tcPr>
          <w:p w14:paraId="7C5FA948"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 xml:space="preserve">Միության ԱԾՏ-ի գրանցման </w:t>
            </w:r>
            <w:r w:rsidR="00CF05DC" w:rsidRPr="00061D35">
              <w:rPr>
                <w:rFonts w:ascii="Sylfaen" w:hAnsi="Sylfaen"/>
                <w:sz w:val="20"/>
                <w:szCs w:val="24"/>
              </w:rPr>
              <w:t>եւ</w:t>
            </w:r>
            <w:r w:rsidRPr="00061D35">
              <w:rPr>
                <w:rFonts w:ascii="Sylfaen" w:hAnsi="Sylfaen"/>
                <w:sz w:val="20"/>
                <w:szCs w:val="24"/>
              </w:rPr>
              <w:t xml:space="preserve"> (կամ) վկայականի տրման մասին տեղեկությունների ներկայացում՝ հրապարակման համար</w:t>
            </w:r>
          </w:p>
        </w:tc>
      </w:tr>
      <w:tr w:rsidR="00DC6AD9" w:rsidRPr="00061D35" w14:paraId="19D20221" w14:textId="77777777" w:rsidTr="00D63417">
        <w:tc>
          <w:tcPr>
            <w:tcW w:w="1205" w:type="dxa"/>
            <w:tcBorders>
              <w:top w:val="single" w:sz="4" w:space="0" w:color="auto"/>
              <w:bottom w:val="single" w:sz="4" w:space="0" w:color="auto"/>
            </w:tcBorders>
            <w:shd w:val="clear" w:color="auto" w:fill="auto"/>
            <w:vAlign w:val="top"/>
          </w:tcPr>
          <w:p w14:paraId="55FDEC60"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3</w:t>
            </w:r>
          </w:p>
        </w:tc>
        <w:tc>
          <w:tcPr>
            <w:tcW w:w="2686" w:type="dxa"/>
            <w:tcBorders>
              <w:left w:val="single" w:sz="4" w:space="0" w:color="auto"/>
            </w:tcBorders>
            <w:shd w:val="clear" w:color="auto" w:fill="auto"/>
            <w:vAlign w:val="top"/>
          </w:tcPr>
          <w:p w14:paraId="09620767"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Կատարողը</w:t>
            </w:r>
          </w:p>
        </w:tc>
        <w:tc>
          <w:tcPr>
            <w:tcW w:w="5927" w:type="dxa"/>
            <w:vAlign w:val="top"/>
          </w:tcPr>
          <w:p w14:paraId="10C2BCCF"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ներկայացման գերատեսչություն</w:t>
            </w:r>
          </w:p>
        </w:tc>
      </w:tr>
      <w:tr w:rsidR="00DC6AD9" w:rsidRPr="00061D35" w14:paraId="7D3A726B" w14:textId="77777777" w:rsidTr="00D63417">
        <w:tc>
          <w:tcPr>
            <w:tcW w:w="1205" w:type="dxa"/>
            <w:tcBorders>
              <w:top w:val="single" w:sz="4" w:space="0" w:color="auto"/>
              <w:bottom w:val="single" w:sz="4" w:space="0" w:color="auto"/>
            </w:tcBorders>
            <w:shd w:val="clear" w:color="auto" w:fill="auto"/>
            <w:vAlign w:val="top"/>
          </w:tcPr>
          <w:p w14:paraId="28A876EB"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4</w:t>
            </w:r>
          </w:p>
        </w:tc>
        <w:tc>
          <w:tcPr>
            <w:tcW w:w="2686" w:type="dxa"/>
            <w:tcBorders>
              <w:left w:val="single" w:sz="4" w:space="0" w:color="auto"/>
            </w:tcBorders>
            <w:shd w:val="clear" w:color="auto" w:fill="auto"/>
            <w:vAlign w:val="top"/>
          </w:tcPr>
          <w:p w14:paraId="61E6E16C"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Կատարման պայմանները</w:t>
            </w:r>
          </w:p>
        </w:tc>
        <w:tc>
          <w:tcPr>
            <w:tcW w:w="5927" w:type="dxa"/>
            <w:vAlign w:val="top"/>
          </w:tcPr>
          <w:p w14:paraId="7162D415" w14:textId="77777777" w:rsidR="00DC6AD9" w:rsidRPr="00061D35" w:rsidRDefault="00DC6AD9" w:rsidP="00D63417">
            <w:pPr>
              <w:pStyle w:val="a3"/>
              <w:widowControl w:val="0"/>
              <w:spacing w:after="60" w:line="240" w:lineRule="auto"/>
              <w:jc w:val="left"/>
              <w:rPr>
                <w:rFonts w:ascii="Sylfaen" w:hAnsi="Sylfaen"/>
                <w:noProof/>
                <w:sz w:val="20"/>
                <w:szCs w:val="24"/>
              </w:rPr>
            </w:pPr>
            <w:r w:rsidRPr="00061D35">
              <w:rPr>
                <w:rFonts w:ascii="Sylfaen" w:hAnsi="Sylfaen"/>
                <w:sz w:val="20"/>
                <w:szCs w:val="24"/>
              </w:rPr>
              <w:t xml:space="preserve">կատարվում է Միության ԱԾՏ-ի գրանցման </w:t>
            </w:r>
            <w:r w:rsidR="00CF05DC" w:rsidRPr="00061D35">
              <w:rPr>
                <w:rFonts w:ascii="Sylfaen" w:hAnsi="Sylfaen"/>
                <w:sz w:val="20"/>
                <w:szCs w:val="24"/>
              </w:rPr>
              <w:t>եւ</w:t>
            </w:r>
            <w:r w:rsidRPr="00061D35">
              <w:rPr>
                <w:rFonts w:ascii="Sylfaen" w:hAnsi="Sylfaen"/>
                <w:sz w:val="20"/>
                <w:szCs w:val="24"/>
              </w:rPr>
              <w:t xml:space="preserve"> (կամ) Միության ԱԾՏ-ի օգտագործման իրավունքի տրամադրման դեպքում, եթե հայտատուի կողմից ներկայացվել են տուրքերի վճարումը հաստատող տեղեկություններ, կամ Միության ԱԾՏ-ի օգտագործման իրավունքի մասին վկայականի տրման կամ </w:t>
            </w:r>
          </w:p>
          <w:p w14:paraId="776F2063" w14:textId="77777777" w:rsidR="00DC6AD9" w:rsidRPr="00061D35" w:rsidRDefault="00DC6AD9" w:rsidP="00D63417">
            <w:pPr>
              <w:pStyle w:val="a3"/>
              <w:widowControl w:val="0"/>
              <w:spacing w:after="60" w:line="240" w:lineRule="auto"/>
              <w:jc w:val="left"/>
              <w:rPr>
                <w:rFonts w:ascii="Sylfaen" w:hAnsi="Sylfaen"/>
                <w:sz w:val="20"/>
                <w:szCs w:val="24"/>
              </w:rPr>
            </w:pPr>
            <w:r w:rsidRPr="00061D35">
              <w:rPr>
                <w:rFonts w:ascii="Sylfaen" w:hAnsi="Sylfaen"/>
                <w:sz w:val="20"/>
                <w:szCs w:val="24"/>
              </w:rPr>
              <w:t>Միության ԱԾՏ-ի միասնական ռեեստրի ազգային բաժնում համապատասխան տեղեկությունների մուտքագրման դեպքում</w:t>
            </w:r>
          </w:p>
        </w:tc>
      </w:tr>
      <w:tr w:rsidR="00DC6AD9" w:rsidRPr="00061D35" w14:paraId="6BA2BE72" w14:textId="77777777" w:rsidTr="00D63417">
        <w:tc>
          <w:tcPr>
            <w:tcW w:w="1205" w:type="dxa"/>
            <w:tcBorders>
              <w:top w:val="single" w:sz="4" w:space="0" w:color="auto"/>
              <w:bottom w:val="single" w:sz="4" w:space="0" w:color="auto"/>
            </w:tcBorders>
            <w:shd w:val="clear" w:color="auto" w:fill="auto"/>
            <w:vAlign w:val="top"/>
          </w:tcPr>
          <w:p w14:paraId="464467D6"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5</w:t>
            </w:r>
          </w:p>
        </w:tc>
        <w:tc>
          <w:tcPr>
            <w:tcW w:w="2686" w:type="dxa"/>
            <w:tcBorders>
              <w:left w:val="single" w:sz="4" w:space="0" w:color="auto"/>
            </w:tcBorders>
            <w:shd w:val="clear" w:color="auto" w:fill="auto"/>
            <w:vAlign w:val="top"/>
          </w:tcPr>
          <w:p w14:paraId="4950450C"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Սահմանափակումները</w:t>
            </w:r>
          </w:p>
        </w:tc>
        <w:tc>
          <w:tcPr>
            <w:tcW w:w="5927" w:type="dxa"/>
            <w:vAlign w:val="top"/>
          </w:tcPr>
          <w:p w14:paraId="2775C211" w14:textId="77777777" w:rsidR="00DC6AD9" w:rsidRPr="00061D35" w:rsidRDefault="00DC6AD9" w:rsidP="00D63417">
            <w:pPr>
              <w:pStyle w:val="a3"/>
              <w:widowControl w:val="0"/>
              <w:spacing w:after="60" w:line="240" w:lineRule="auto"/>
              <w:jc w:val="left"/>
              <w:rPr>
                <w:rFonts w:ascii="Sylfaen" w:hAnsi="Sylfaen"/>
                <w:sz w:val="20"/>
                <w:szCs w:val="24"/>
              </w:rPr>
            </w:pPr>
            <w:r w:rsidRPr="00061D35">
              <w:rPr>
                <w:rFonts w:ascii="Sylfaen" w:hAnsi="Sylfaen"/>
                <w:sz w:val="20"/>
                <w:szCs w:val="24"/>
              </w:rPr>
              <w:t xml:space="preserve">Միության ԱԾՏ-ի գրանցման </w:t>
            </w:r>
            <w:r w:rsidR="00CF05DC" w:rsidRPr="00061D35">
              <w:rPr>
                <w:rFonts w:ascii="Sylfaen" w:hAnsi="Sylfaen"/>
                <w:sz w:val="20"/>
                <w:szCs w:val="24"/>
              </w:rPr>
              <w:t>եւ</w:t>
            </w:r>
            <w:r w:rsidRPr="00061D35">
              <w:rPr>
                <w:rFonts w:ascii="Sylfaen" w:hAnsi="Sylfaen"/>
                <w:sz w:val="20"/>
                <w:szCs w:val="24"/>
              </w:rPr>
              <w:t xml:space="preserve"> (կամ) վկայականի տրման մասին տեղեկությունները հրապարակման համար ներկայացվում են անդամ պետությունների ազգային արտոնագրային գերատեսչություններից յուրաքանչյուրում, ներառյալ՝ ներկայացման գերատեսչությունում, Միության ԱԾՏ-ի օգտագործման վկայականի գրանցման </w:t>
            </w:r>
            <w:r w:rsidR="00CF05DC" w:rsidRPr="00061D35">
              <w:rPr>
                <w:rFonts w:ascii="Sylfaen" w:hAnsi="Sylfaen"/>
                <w:sz w:val="20"/>
                <w:szCs w:val="24"/>
              </w:rPr>
              <w:t>եւ</w:t>
            </w:r>
            <w:r w:rsidRPr="00061D35">
              <w:rPr>
                <w:rFonts w:ascii="Sylfaen" w:hAnsi="Sylfaen"/>
                <w:sz w:val="20"/>
                <w:szCs w:val="24"/>
              </w:rPr>
              <w:t xml:space="preserve"> (կամ) տրման համար տուրքի վճարումը հաստատող փաստաթղթերը հայտատուի կողմից ներկայացման գերատեսչություն ներկայացնելու օրվանից կամ Միության ԱԾՏ-ի օգտագործման իրավունքի մասին վկայականի տրման վերաբերյալ միջնորդությունը բավարարելու օրվանից հետո՝ 5 աշխատանքային օրվա ընթացքում։ Ներկայացվող տեղեկությունների ձ</w:t>
            </w:r>
            <w:r w:rsidR="00CF05DC" w:rsidRPr="00061D35">
              <w:rPr>
                <w:rFonts w:ascii="Sylfaen" w:hAnsi="Sylfaen"/>
                <w:sz w:val="20"/>
                <w:szCs w:val="24"/>
              </w:rPr>
              <w:t>եւ</w:t>
            </w:r>
            <w:r w:rsidRPr="00061D35">
              <w:rPr>
                <w:rFonts w:ascii="Sylfaen" w:hAnsi="Sylfaen"/>
                <w:sz w:val="20"/>
                <w:szCs w:val="24"/>
              </w:rPr>
              <w:t xml:space="preserve">աչափն ու կառուցվածքը պետք է համապատասխանեն Էլեկտրոնային փաստաթղթերի </w:t>
            </w:r>
            <w:r w:rsidR="00CF05DC" w:rsidRPr="00061D35">
              <w:rPr>
                <w:rFonts w:ascii="Sylfaen" w:hAnsi="Sylfaen"/>
                <w:sz w:val="20"/>
                <w:szCs w:val="24"/>
              </w:rPr>
              <w:t>եւ</w:t>
            </w:r>
            <w:r w:rsidRPr="00061D35">
              <w:rPr>
                <w:rFonts w:ascii="Sylfaen" w:hAnsi="Sylfaen"/>
                <w:sz w:val="20"/>
                <w:szCs w:val="24"/>
              </w:rPr>
              <w:t xml:space="preserve"> տեղեկությունների ձ</w:t>
            </w:r>
            <w:r w:rsidR="00CF05DC" w:rsidRPr="00061D35">
              <w:rPr>
                <w:rFonts w:ascii="Sylfaen" w:hAnsi="Sylfaen"/>
                <w:sz w:val="20"/>
                <w:szCs w:val="24"/>
              </w:rPr>
              <w:t>եւ</w:t>
            </w:r>
            <w:r w:rsidRPr="00061D35">
              <w:rPr>
                <w:rFonts w:ascii="Sylfaen" w:hAnsi="Sylfaen"/>
                <w:sz w:val="20"/>
                <w:szCs w:val="24"/>
              </w:rPr>
              <w:t xml:space="preserve">աչափերի ու կառուցվածքների նկարագրությանը։ Էլեկտրոնային փաստաթղթի (տեղեկությունների) վավերապայմանները պետք է համապատասխանեն Ազգային արտոնագրային գերատեսչությունների </w:t>
            </w:r>
            <w:r w:rsidR="00CF05DC" w:rsidRPr="00061D35">
              <w:rPr>
                <w:rFonts w:ascii="Sylfaen" w:hAnsi="Sylfaen"/>
                <w:sz w:val="20"/>
                <w:szCs w:val="24"/>
              </w:rPr>
              <w:t>եւ</w:t>
            </w:r>
            <w:r w:rsidRPr="00061D35">
              <w:rPr>
                <w:rFonts w:ascii="Sylfaen" w:hAnsi="Sylfaen"/>
                <w:sz w:val="20"/>
                <w:szCs w:val="24"/>
              </w:rPr>
              <w:t xml:space="preserve"> Հանձնաժողովի միջ</w:t>
            </w:r>
            <w:r w:rsidR="00CF05DC" w:rsidRPr="00061D35">
              <w:rPr>
                <w:rFonts w:ascii="Sylfaen" w:hAnsi="Sylfaen"/>
                <w:sz w:val="20"/>
                <w:szCs w:val="24"/>
              </w:rPr>
              <w:t>եւ</w:t>
            </w:r>
            <w:r w:rsidRPr="00061D35">
              <w:rPr>
                <w:rFonts w:ascii="Sylfaen" w:hAnsi="Sylfaen"/>
                <w:sz w:val="20"/>
                <w:szCs w:val="24"/>
              </w:rPr>
              <w:t xml:space="preserve"> տեղեկատվական փոխգործակցության կանոնակարգի IX բաժնով նախատեսված պահանջներին</w:t>
            </w:r>
          </w:p>
        </w:tc>
      </w:tr>
      <w:tr w:rsidR="00DC6AD9" w:rsidRPr="00061D35" w14:paraId="2E02BC70" w14:textId="77777777" w:rsidTr="00D63417">
        <w:tc>
          <w:tcPr>
            <w:tcW w:w="1205" w:type="dxa"/>
            <w:tcBorders>
              <w:top w:val="single" w:sz="4" w:space="0" w:color="auto"/>
              <w:bottom w:val="single" w:sz="4" w:space="0" w:color="auto"/>
            </w:tcBorders>
            <w:shd w:val="clear" w:color="auto" w:fill="auto"/>
            <w:vAlign w:val="top"/>
          </w:tcPr>
          <w:p w14:paraId="5D710510"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6</w:t>
            </w:r>
          </w:p>
        </w:tc>
        <w:tc>
          <w:tcPr>
            <w:tcW w:w="2686" w:type="dxa"/>
            <w:tcBorders>
              <w:left w:val="single" w:sz="4" w:space="0" w:color="auto"/>
            </w:tcBorders>
            <w:shd w:val="clear" w:color="auto" w:fill="auto"/>
            <w:vAlign w:val="top"/>
          </w:tcPr>
          <w:p w14:paraId="53DC1525"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նկարագրությունը</w:t>
            </w:r>
          </w:p>
        </w:tc>
        <w:tc>
          <w:tcPr>
            <w:tcW w:w="5927" w:type="dxa"/>
            <w:vAlign w:val="top"/>
          </w:tcPr>
          <w:p w14:paraId="3D242095" w14:textId="77777777" w:rsidR="00DC6AD9" w:rsidRPr="00061D35" w:rsidRDefault="00DC6AD9" w:rsidP="00D63417">
            <w:pPr>
              <w:pStyle w:val="a3"/>
              <w:widowControl w:val="0"/>
              <w:spacing w:after="60" w:line="240" w:lineRule="auto"/>
              <w:jc w:val="left"/>
              <w:rPr>
                <w:rFonts w:ascii="Sylfaen" w:hAnsi="Sylfaen"/>
                <w:noProof/>
                <w:sz w:val="20"/>
                <w:szCs w:val="24"/>
              </w:rPr>
            </w:pPr>
            <w:r w:rsidRPr="00061D35">
              <w:rPr>
                <w:rFonts w:ascii="Sylfaen" w:hAnsi="Sylfaen"/>
                <w:sz w:val="20"/>
                <w:szCs w:val="24"/>
              </w:rPr>
              <w:t xml:space="preserve">կատարողը Միության ԱԾՏ-ի միասնական ռեեստրում Միության ԱԾՏ-ի գրանցման </w:t>
            </w:r>
            <w:r w:rsidR="00CF05DC" w:rsidRPr="00061D35">
              <w:rPr>
                <w:rFonts w:ascii="Sylfaen" w:hAnsi="Sylfaen"/>
                <w:sz w:val="20"/>
                <w:szCs w:val="24"/>
              </w:rPr>
              <w:t>եւ</w:t>
            </w:r>
            <w:r w:rsidRPr="00061D35">
              <w:rPr>
                <w:rFonts w:ascii="Sylfaen" w:hAnsi="Sylfaen"/>
                <w:sz w:val="20"/>
                <w:szCs w:val="24"/>
              </w:rPr>
              <w:t xml:space="preserve"> (կամ) Միության ԱԾՏ-ի օգտագործման իրավունքի մասին վկայականի տրման մասին տեղեկությունները Միության տեղեկատվական պորտալում հրապարակման համար Հանձնաժողով է ուղարկում Ազգային արտոնագրային գերատեսչությունների միջ</w:t>
            </w:r>
            <w:r w:rsidR="00CF05DC" w:rsidRPr="00061D35">
              <w:rPr>
                <w:rFonts w:ascii="Sylfaen" w:hAnsi="Sylfaen"/>
                <w:sz w:val="20"/>
                <w:szCs w:val="24"/>
              </w:rPr>
              <w:t>եւ</w:t>
            </w:r>
            <w:r w:rsidRPr="00061D35">
              <w:rPr>
                <w:rFonts w:ascii="Sylfaen" w:hAnsi="Sylfaen"/>
                <w:sz w:val="20"/>
                <w:szCs w:val="24"/>
              </w:rPr>
              <w:t xml:space="preserve"> տեղեկատվական փոխգործակցության կանոնակարգին համապատասխան</w:t>
            </w:r>
          </w:p>
        </w:tc>
      </w:tr>
      <w:tr w:rsidR="00DC6AD9" w:rsidRPr="00061D35" w14:paraId="3D7861D2" w14:textId="77777777" w:rsidTr="00D63417">
        <w:tc>
          <w:tcPr>
            <w:tcW w:w="1205" w:type="dxa"/>
            <w:tcBorders>
              <w:top w:val="single" w:sz="4" w:space="0" w:color="auto"/>
            </w:tcBorders>
            <w:shd w:val="clear" w:color="auto" w:fill="auto"/>
            <w:vAlign w:val="top"/>
          </w:tcPr>
          <w:p w14:paraId="3A03D307"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7</w:t>
            </w:r>
          </w:p>
        </w:tc>
        <w:tc>
          <w:tcPr>
            <w:tcW w:w="2686" w:type="dxa"/>
            <w:tcBorders>
              <w:left w:val="single" w:sz="4" w:space="0" w:color="auto"/>
            </w:tcBorders>
            <w:shd w:val="clear" w:color="auto" w:fill="auto"/>
            <w:vAlign w:val="top"/>
          </w:tcPr>
          <w:p w14:paraId="3FC3922E"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Արդյունքները</w:t>
            </w:r>
          </w:p>
        </w:tc>
        <w:tc>
          <w:tcPr>
            <w:tcW w:w="5927" w:type="dxa"/>
            <w:vAlign w:val="top"/>
          </w:tcPr>
          <w:p w14:paraId="4CCBB1FF" w14:textId="77777777" w:rsidR="00DC6AD9" w:rsidRPr="00061D35" w:rsidRDefault="00DC6AD9" w:rsidP="00D63417">
            <w:pPr>
              <w:pStyle w:val="a3"/>
              <w:widowControl w:val="0"/>
              <w:spacing w:after="60" w:line="240" w:lineRule="auto"/>
              <w:jc w:val="left"/>
              <w:rPr>
                <w:rFonts w:ascii="Sylfaen" w:hAnsi="Sylfaen"/>
                <w:noProof/>
                <w:sz w:val="20"/>
                <w:szCs w:val="24"/>
              </w:rPr>
            </w:pPr>
            <w:r w:rsidRPr="00061D35">
              <w:rPr>
                <w:rFonts w:ascii="Sylfaen" w:hAnsi="Sylfaen"/>
                <w:sz w:val="20"/>
                <w:szCs w:val="24"/>
              </w:rPr>
              <w:t xml:space="preserve">Միության ԱԾՏ-ի միասնական ռեեստրում Միության ԱԾՏ-ի գրանցման </w:t>
            </w:r>
            <w:r w:rsidR="00CF05DC" w:rsidRPr="00061D35">
              <w:rPr>
                <w:rFonts w:ascii="Sylfaen" w:hAnsi="Sylfaen"/>
                <w:sz w:val="20"/>
                <w:szCs w:val="24"/>
              </w:rPr>
              <w:t>եւ</w:t>
            </w:r>
            <w:r w:rsidRPr="00061D35">
              <w:rPr>
                <w:rFonts w:ascii="Sylfaen" w:hAnsi="Sylfaen"/>
                <w:sz w:val="20"/>
                <w:szCs w:val="24"/>
              </w:rPr>
              <w:t xml:space="preserve"> (կամ) Միության ԱԾՏ-ի օգտագործման իրավունքի մասին վկայականի տրման մասին տեղեկությունները ներկայացվել են Հանձնաժողով` Միության տեղեկատվական պորտալում հրապարակման համար</w:t>
            </w:r>
          </w:p>
        </w:tc>
      </w:tr>
    </w:tbl>
    <w:p w14:paraId="4E4D9B7E" w14:textId="77777777" w:rsidR="00061D35" w:rsidRDefault="00061D35">
      <w:pPr>
        <w:spacing w:line="276" w:lineRule="auto"/>
        <w:jc w:val="left"/>
        <w:rPr>
          <w:rFonts w:ascii="Sylfaen" w:eastAsia="Times New Roman" w:hAnsi="Sylfaen"/>
          <w:sz w:val="24"/>
          <w:szCs w:val="24"/>
        </w:rPr>
      </w:pPr>
      <w:r>
        <w:rPr>
          <w:rFonts w:ascii="Sylfaen" w:hAnsi="Sylfaen"/>
          <w:sz w:val="24"/>
        </w:rPr>
        <w:br w:type="page"/>
      </w:r>
    </w:p>
    <w:p w14:paraId="12530153"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26</w:t>
      </w:r>
    </w:p>
    <w:p w14:paraId="15668ABF"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ԱԾՏ-ի գրանցման </w:t>
      </w:r>
      <w:r w:rsidR="00CF05DC">
        <w:rPr>
          <w:rFonts w:ascii="Sylfaen" w:hAnsi="Sylfaen"/>
          <w:sz w:val="24"/>
          <w:szCs w:val="24"/>
        </w:rPr>
        <w:t>եւ</w:t>
      </w:r>
      <w:r w:rsidRPr="00CF05DC">
        <w:rPr>
          <w:rFonts w:ascii="Sylfaen" w:hAnsi="Sylfaen"/>
          <w:sz w:val="24"/>
          <w:szCs w:val="24"/>
        </w:rPr>
        <w:t xml:space="preserve"> (կամ) վկայականի տրման մասին տեղեկությունների ընդունում </w:t>
      </w:r>
      <w:r w:rsidR="00CF05DC">
        <w:rPr>
          <w:rFonts w:ascii="Sylfaen" w:hAnsi="Sylfaen"/>
          <w:sz w:val="24"/>
          <w:szCs w:val="24"/>
        </w:rPr>
        <w:t>եւ</w:t>
      </w:r>
      <w:r w:rsidRPr="00CF05DC">
        <w:rPr>
          <w:rFonts w:ascii="Sylfaen" w:hAnsi="Sylfaen"/>
          <w:sz w:val="24"/>
          <w:szCs w:val="24"/>
        </w:rPr>
        <w:t xml:space="preserve"> մշակում՝ հրապարակման համար» (P.SP.03.OPR.019) գործառնության նկարագրությունը</w:t>
      </w:r>
    </w:p>
    <w:tbl>
      <w:tblPr>
        <w:tblStyle w:val="TableGrid"/>
        <w:tblW w:w="9497" w:type="dxa"/>
        <w:tblLayout w:type="fixed"/>
        <w:tblLook w:val="0600" w:firstRow="0" w:lastRow="0" w:firstColumn="0" w:lastColumn="0" w:noHBand="1" w:noVBand="1"/>
      </w:tblPr>
      <w:tblGrid>
        <w:gridCol w:w="1135"/>
        <w:gridCol w:w="2544"/>
        <w:gridCol w:w="5818"/>
      </w:tblGrid>
      <w:tr w:rsidR="00DC6AD9" w:rsidRPr="00061D35" w14:paraId="5235ABF4" w14:textId="77777777" w:rsidTr="004873CB">
        <w:trPr>
          <w:tblHeader/>
        </w:trPr>
        <w:tc>
          <w:tcPr>
            <w:tcW w:w="1135" w:type="dxa"/>
            <w:shd w:val="clear" w:color="auto" w:fill="auto"/>
            <w:vAlign w:val="top"/>
          </w:tcPr>
          <w:p w14:paraId="19E580B4"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Համարը՝ ը/կ</w:t>
            </w:r>
          </w:p>
        </w:tc>
        <w:tc>
          <w:tcPr>
            <w:tcW w:w="2544" w:type="dxa"/>
            <w:shd w:val="clear" w:color="auto" w:fill="auto"/>
            <w:vAlign w:val="top"/>
          </w:tcPr>
          <w:p w14:paraId="14873F87"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Տարրի նշագիրը</w:t>
            </w:r>
          </w:p>
        </w:tc>
        <w:tc>
          <w:tcPr>
            <w:tcW w:w="5818" w:type="dxa"/>
            <w:vAlign w:val="top"/>
          </w:tcPr>
          <w:p w14:paraId="239CD21F"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Նկարագրությունը</w:t>
            </w:r>
          </w:p>
        </w:tc>
      </w:tr>
      <w:tr w:rsidR="00DC6AD9" w:rsidRPr="00061D35" w14:paraId="6FFFB062" w14:textId="77777777" w:rsidTr="004873CB">
        <w:trPr>
          <w:tblHeader/>
        </w:trPr>
        <w:tc>
          <w:tcPr>
            <w:tcW w:w="1135" w:type="dxa"/>
            <w:shd w:val="clear" w:color="auto" w:fill="auto"/>
          </w:tcPr>
          <w:p w14:paraId="70128E6C" w14:textId="77777777" w:rsidR="00DC6AD9" w:rsidRPr="00061D35" w:rsidRDefault="00DC6AD9" w:rsidP="00061D35">
            <w:pPr>
              <w:pStyle w:val="a5"/>
              <w:keepNext w:val="0"/>
              <w:keepLines w:val="0"/>
              <w:widowControl w:val="0"/>
              <w:spacing w:after="120"/>
              <w:rPr>
                <w:rFonts w:ascii="Sylfaen" w:hAnsi="Sylfaen"/>
                <w:color w:val="auto"/>
                <w:sz w:val="20"/>
              </w:rPr>
            </w:pPr>
            <w:r w:rsidRPr="00061D35">
              <w:rPr>
                <w:rFonts w:ascii="Sylfaen" w:hAnsi="Sylfaen"/>
                <w:color w:val="auto"/>
                <w:sz w:val="20"/>
              </w:rPr>
              <w:t>1</w:t>
            </w:r>
          </w:p>
        </w:tc>
        <w:tc>
          <w:tcPr>
            <w:tcW w:w="2544" w:type="dxa"/>
            <w:shd w:val="clear" w:color="auto" w:fill="auto"/>
          </w:tcPr>
          <w:p w14:paraId="12EEBCD3"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2</w:t>
            </w:r>
          </w:p>
        </w:tc>
        <w:tc>
          <w:tcPr>
            <w:tcW w:w="5818" w:type="dxa"/>
          </w:tcPr>
          <w:p w14:paraId="6BCE9A3B" w14:textId="77777777" w:rsidR="00DC6AD9" w:rsidRPr="00061D35" w:rsidRDefault="00DC6AD9" w:rsidP="00061D35">
            <w:pPr>
              <w:pStyle w:val="a5"/>
              <w:keepNext w:val="0"/>
              <w:keepLines w:val="0"/>
              <w:widowControl w:val="0"/>
              <w:spacing w:after="120"/>
              <w:rPr>
                <w:rFonts w:ascii="Sylfaen" w:hAnsi="Sylfaen"/>
                <w:sz w:val="20"/>
              </w:rPr>
            </w:pPr>
            <w:r w:rsidRPr="00061D35">
              <w:rPr>
                <w:rFonts w:ascii="Sylfaen" w:hAnsi="Sylfaen"/>
                <w:sz w:val="20"/>
              </w:rPr>
              <w:t>3</w:t>
            </w:r>
          </w:p>
        </w:tc>
      </w:tr>
      <w:tr w:rsidR="00DC6AD9" w:rsidRPr="00061D35" w14:paraId="034C08B9" w14:textId="77777777" w:rsidTr="004873CB">
        <w:tc>
          <w:tcPr>
            <w:tcW w:w="1135" w:type="dxa"/>
            <w:tcBorders>
              <w:bottom w:val="single" w:sz="4" w:space="0" w:color="auto"/>
            </w:tcBorders>
            <w:shd w:val="clear" w:color="auto" w:fill="auto"/>
            <w:vAlign w:val="top"/>
          </w:tcPr>
          <w:p w14:paraId="3F1E8F9F"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1</w:t>
            </w:r>
          </w:p>
        </w:tc>
        <w:tc>
          <w:tcPr>
            <w:tcW w:w="2544" w:type="dxa"/>
            <w:tcBorders>
              <w:left w:val="single" w:sz="4" w:space="0" w:color="auto"/>
              <w:bottom w:val="single" w:sz="4" w:space="0" w:color="auto"/>
            </w:tcBorders>
            <w:shd w:val="clear" w:color="auto" w:fill="auto"/>
            <w:vAlign w:val="top"/>
          </w:tcPr>
          <w:p w14:paraId="12788F85"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Ծածկագրային նշագիրը</w:t>
            </w:r>
          </w:p>
        </w:tc>
        <w:tc>
          <w:tcPr>
            <w:tcW w:w="5818" w:type="dxa"/>
            <w:vAlign w:val="top"/>
          </w:tcPr>
          <w:p w14:paraId="3626A31B"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P.SP.03.OPR.019</w:t>
            </w:r>
          </w:p>
        </w:tc>
      </w:tr>
      <w:tr w:rsidR="00DC6AD9" w:rsidRPr="00061D35" w14:paraId="09112C5E" w14:textId="77777777" w:rsidTr="004873CB">
        <w:tc>
          <w:tcPr>
            <w:tcW w:w="1135" w:type="dxa"/>
            <w:tcBorders>
              <w:top w:val="single" w:sz="4" w:space="0" w:color="auto"/>
              <w:bottom w:val="single" w:sz="4" w:space="0" w:color="auto"/>
            </w:tcBorders>
            <w:shd w:val="clear" w:color="auto" w:fill="auto"/>
            <w:vAlign w:val="top"/>
          </w:tcPr>
          <w:p w14:paraId="16F74061"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2</w:t>
            </w:r>
          </w:p>
        </w:tc>
        <w:tc>
          <w:tcPr>
            <w:tcW w:w="2544" w:type="dxa"/>
            <w:tcBorders>
              <w:left w:val="single" w:sz="4" w:space="0" w:color="auto"/>
            </w:tcBorders>
            <w:shd w:val="clear" w:color="auto" w:fill="auto"/>
            <w:vAlign w:val="top"/>
          </w:tcPr>
          <w:p w14:paraId="266D924C"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անվանումը</w:t>
            </w:r>
          </w:p>
        </w:tc>
        <w:tc>
          <w:tcPr>
            <w:tcW w:w="5818" w:type="dxa"/>
            <w:vAlign w:val="top"/>
          </w:tcPr>
          <w:p w14:paraId="54923BE9"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 xml:space="preserve">Միության ԱԾՏ-ի գրանցման </w:t>
            </w:r>
            <w:r w:rsidR="00CF05DC" w:rsidRPr="00061D35">
              <w:rPr>
                <w:rFonts w:ascii="Sylfaen" w:hAnsi="Sylfaen"/>
                <w:sz w:val="20"/>
                <w:szCs w:val="24"/>
              </w:rPr>
              <w:t>եւ</w:t>
            </w:r>
            <w:r w:rsidRPr="00061D35">
              <w:rPr>
                <w:rFonts w:ascii="Sylfaen" w:hAnsi="Sylfaen"/>
                <w:sz w:val="20"/>
                <w:szCs w:val="24"/>
              </w:rPr>
              <w:t xml:space="preserve"> (կամ) վկայականի տրման մասին տեղեկությունների ընդունում </w:t>
            </w:r>
            <w:r w:rsidR="00CF05DC" w:rsidRPr="00061D35">
              <w:rPr>
                <w:rFonts w:ascii="Sylfaen" w:hAnsi="Sylfaen"/>
                <w:sz w:val="20"/>
                <w:szCs w:val="24"/>
              </w:rPr>
              <w:t>եւ</w:t>
            </w:r>
            <w:r w:rsidRPr="00061D35">
              <w:rPr>
                <w:rFonts w:ascii="Sylfaen" w:hAnsi="Sylfaen"/>
                <w:sz w:val="20"/>
                <w:szCs w:val="24"/>
              </w:rPr>
              <w:t xml:space="preserve"> մշակում՝ հրապարակման համար</w:t>
            </w:r>
          </w:p>
        </w:tc>
      </w:tr>
      <w:tr w:rsidR="00DC6AD9" w:rsidRPr="00061D35" w14:paraId="4AEC0E9E" w14:textId="77777777" w:rsidTr="004873CB">
        <w:tc>
          <w:tcPr>
            <w:tcW w:w="1135" w:type="dxa"/>
            <w:tcBorders>
              <w:top w:val="single" w:sz="4" w:space="0" w:color="auto"/>
              <w:bottom w:val="single" w:sz="4" w:space="0" w:color="auto"/>
            </w:tcBorders>
            <w:shd w:val="clear" w:color="auto" w:fill="auto"/>
            <w:vAlign w:val="top"/>
          </w:tcPr>
          <w:p w14:paraId="72DFDA00"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3</w:t>
            </w:r>
          </w:p>
        </w:tc>
        <w:tc>
          <w:tcPr>
            <w:tcW w:w="2544" w:type="dxa"/>
            <w:tcBorders>
              <w:left w:val="single" w:sz="4" w:space="0" w:color="auto"/>
            </w:tcBorders>
            <w:shd w:val="clear" w:color="auto" w:fill="auto"/>
            <w:vAlign w:val="top"/>
          </w:tcPr>
          <w:p w14:paraId="10BB39A0"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Կատարողը</w:t>
            </w:r>
          </w:p>
        </w:tc>
        <w:tc>
          <w:tcPr>
            <w:tcW w:w="5818" w:type="dxa"/>
            <w:vAlign w:val="top"/>
          </w:tcPr>
          <w:p w14:paraId="799E59E8"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Հանձնաժողով</w:t>
            </w:r>
          </w:p>
        </w:tc>
      </w:tr>
      <w:tr w:rsidR="00DC6AD9" w:rsidRPr="00061D35" w14:paraId="1C54A4E9" w14:textId="77777777" w:rsidTr="004873CB">
        <w:tc>
          <w:tcPr>
            <w:tcW w:w="1135" w:type="dxa"/>
            <w:tcBorders>
              <w:top w:val="single" w:sz="4" w:space="0" w:color="auto"/>
              <w:bottom w:val="single" w:sz="4" w:space="0" w:color="auto"/>
            </w:tcBorders>
            <w:shd w:val="clear" w:color="auto" w:fill="auto"/>
            <w:vAlign w:val="top"/>
          </w:tcPr>
          <w:p w14:paraId="5CF9AE9F"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4</w:t>
            </w:r>
          </w:p>
        </w:tc>
        <w:tc>
          <w:tcPr>
            <w:tcW w:w="2544" w:type="dxa"/>
            <w:tcBorders>
              <w:left w:val="single" w:sz="4" w:space="0" w:color="auto"/>
            </w:tcBorders>
            <w:shd w:val="clear" w:color="auto" w:fill="auto"/>
            <w:vAlign w:val="top"/>
          </w:tcPr>
          <w:p w14:paraId="71ACE0D3"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Կատարման պայմանները</w:t>
            </w:r>
          </w:p>
        </w:tc>
        <w:tc>
          <w:tcPr>
            <w:tcW w:w="5818" w:type="dxa"/>
            <w:vAlign w:val="top"/>
          </w:tcPr>
          <w:p w14:paraId="103A0168" w14:textId="77777777" w:rsidR="00DC6AD9" w:rsidRPr="00061D35" w:rsidRDefault="00DC6AD9" w:rsidP="00061D35">
            <w:pPr>
              <w:pStyle w:val="a3"/>
              <w:widowControl w:val="0"/>
              <w:spacing w:after="120" w:line="240" w:lineRule="auto"/>
              <w:jc w:val="left"/>
              <w:rPr>
                <w:rFonts w:ascii="Sylfaen" w:hAnsi="Sylfaen"/>
                <w:sz w:val="20"/>
                <w:szCs w:val="24"/>
              </w:rPr>
            </w:pPr>
            <w:r w:rsidRPr="00061D35">
              <w:rPr>
                <w:rFonts w:ascii="Sylfaen" w:hAnsi="Sylfaen"/>
                <w:sz w:val="20"/>
                <w:szCs w:val="24"/>
              </w:rPr>
              <w:t xml:space="preserve">կատարվում է հրապարակման համար Միության ԱԾՏ-ի միասնական ռեեստրում Միության ԱԾՏ-ի գրանցման </w:t>
            </w:r>
            <w:r w:rsidR="00CF05DC" w:rsidRPr="00061D35">
              <w:rPr>
                <w:rFonts w:ascii="Sylfaen" w:hAnsi="Sylfaen"/>
                <w:sz w:val="20"/>
                <w:szCs w:val="24"/>
              </w:rPr>
              <w:t>եւ</w:t>
            </w:r>
            <w:r w:rsidRPr="00061D35">
              <w:rPr>
                <w:rFonts w:ascii="Sylfaen" w:hAnsi="Sylfaen"/>
                <w:sz w:val="20"/>
                <w:szCs w:val="24"/>
              </w:rPr>
              <w:t xml:space="preserve"> (կամ) Միության ԱԾՏ-ի օգտագործման իրավունքի մասին վկայականի տրման մասին տեղեկությունները կատարողի կողմից ստանալիս («Միության ԱԾՏ-ի գրանցման </w:t>
            </w:r>
            <w:r w:rsidR="00CF05DC" w:rsidRPr="00061D35">
              <w:rPr>
                <w:rFonts w:ascii="Sylfaen" w:hAnsi="Sylfaen"/>
                <w:sz w:val="20"/>
                <w:szCs w:val="24"/>
              </w:rPr>
              <w:t>եւ</w:t>
            </w:r>
            <w:r w:rsidRPr="00061D35">
              <w:rPr>
                <w:rFonts w:ascii="Sylfaen" w:hAnsi="Sylfaen"/>
                <w:sz w:val="20"/>
                <w:szCs w:val="24"/>
              </w:rPr>
              <w:t xml:space="preserve"> (կամ) վկայականի տրման մասին տեղեկությունների ներկայացում՝ հրապարակման համար» (P.SP.03.OPR.018) գործառնություն)</w:t>
            </w:r>
          </w:p>
        </w:tc>
      </w:tr>
      <w:tr w:rsidR="00DC6AD9" w:rsidRPr="00061D35" w14:paraId="724853CE" w14:textId="77777777" w:rsidTr="004873CB">
        <w:tc>
          <w:tcPr>
            <w:tcW w:w="1135" w:type="dxa"/>
            <w:tcBorders>
              <w:top w:val="single" w:sz="4" w:space="0" w:color="auto"/>
              <w:bottom w:val="single" w:sz="4" w:space="0" w:color="auto"/>
            </w:tcBorders>
            <w:shd w:val="clear" w:color="auto" w:fill="auto"/>
            <w:vAlign w:val="top"/>
          </w:tcPr>
          <w:p w14:paraId="764745F9"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5</w:t>
            </w:r>
          </w:p>
        </w:tc>
        <w:tc>
          <w:tcPr>
            <w:tcW w:w="2544" w:type="dxa"/>
            <w:tcBorders>
              <w:left w:val="single" w:sz="4" w:space="0" w:color="auto"/>
            </w:tcBorders>
            <w:shd w:val="clear" w:color="auto" w:fill="auto"/>
            <w:vAlign w:val="top"/>
          </w:tcPr>
          <w:p w14:paraId="27545EAA"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Սահմանափակումները</w:t>
            </w:r>
          </w:p>
        </w:tc>
        <w:tc>
          <w:tcPr>
            <w:tcW w:w="5818" w:type="dxa"/>
            <w:vAlign w:val="top"/>
          </w:tcPr>
          <w:p w14:paraId="6AC06750" w14:textId="77777777" w:rsidR="00DC6AD9" w:rsidRPr="00061D35" w:rsidRDefault="00DC6AD9" w:rsidP="00061D35">
            <w:pPr>
              <w:pStyle w:val="a3"/>
              <w:widowControl w:val="0"/>
              <w:spacing w:after="120" w:line="240" w:lineRule="auto"/>
              <w:jc w:val="left"/>
              <w:rPr>
                <w:rFonts w:ascii="Sylfaen" w:hAnsi="Sylfaen"/>
                <w:sz w:val="20"/>
                <w:szCs w:val="24"/>
              </w:rPr>
            </w:pPr>
            <w:r w:rsidRPr="00061D35">
              <w:rPr>
                <w:rFonts w:ascii="Sylfaen" w:hAnsi="Sylfaen"/>
                <w:sz w:val="20"/>
                <w:szCs w:val="24"/>
              </w:rPr>
              <w:t>տեղեկությունների ձ</w:t>
            </w:r>
            <w:r w:rsidR="00CF05DC" w:rsidRPr="00061D35">
              <w:rPr>
                <w:rFonts w:ascii="Sylfaen" w:hAnsi="Sylfaen"/>
                <w:sz w:val="20"/>
                <w:szCs w:val="24"/>
              </w:rPr>
              <w:t>եւ</w:t>
            </w:r>
            <w:r w:rsidRPr="00061D35">
              <w:rPr>
                <w:rFonts w:ascii="Sylfaen" w:hAnsi="Sylfaen"/>
                <w:sz w:val="20"/>
                <w:szCs w:val="24"/>
              </w:rPr>
              <w:t xml:space="preserve">աչափն ու կառուցվածքը պետք է համապատասխանեն էլեկտրոնային փաստաթղթերի </w:t>
            </w:r>
            <w:r w:rsidR="00CF05DC" w:rsidRPr="00061D35">
              <w:rPr>
                <w:rFonts w:ascii="Sylfaen" w:hAnsi="Sylfaen"/>
                <w:sz w:val="20"/>
                <w:szCs w:val="24"/>
              </w:rPr>
              <w:t>եւ</w:t>
            </w:r>
            <w:r w:rsidRPr="00061D35">
              <w:rPr>
                <w:rFonts w:ascii="Sylfaen" w:hAnsi="Sylfaen"/>
                <w:sz w:val="20"/>
                <w:szCs w:val="24"/>
              </w:rPr>
              <w:t xml:space="preserve"> տեղեկությունների ձ</w:t>
            </w:r>
            <w:r w:rsidR="00CF05DC" w:rsidRPr="00061D35">
              <w:rPr>
                <w:rFonts w:ascii="Sylfaen" w:hAnsi="Sylfaen"/>
                <w:sz w:val="20"/>
                <w:szCs w:val="24"/>
              </w:rPr>
              <w:t>եւ</w:t>
            </w:r>
            <w:r w:rsidRPr="00061D35">
              <w:rPr>
                <w:rFonts w:ascii="Sylfaen" w:hAnsi="Sylfaen"/>
                <w:sz w:val="20"/>
                <w:szCs w:val="24"/>
              </w:rPr>
              <w:t>աչափերի ու կառուցվածքների նկարագրությանը</w:t>
            </w:r>
          </w:p>
        </w:tc>
      </w:tr>
      <w:tr w:rsidR="00DC6AD9" w:rsidRPr="00061D35" w14:paraId="476D62B4" w14:textId="77777777" w:rsidTr="004873CB">
        <w:tc>
          <w:tcPr>
            <w:tcW w:w="1135" w:type="dxa"/>
            <w:tcBorders>
              <w:top w:val="single" w:sz="4" w:space="0" w:color="auto"/>
              <w:bottom w:val="single" w:sz="4" w:space="0" w:color="auto"/>
            </w:tcBorders>
            <w:shd w:val="clear" w:color="auto" w:fill="auto"/>
            <w:vAlign w:val="top"/>
          </w:tcPr>
          <w:p w14:paraId="5BC40DAE"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6</w:t>
            </w:r>
          </w:p>
        </w:tc>
        <w:tc>
          <w:tcPr>
            <w:tcW w:w="2544" w:type="dxa"/>
            <w:tcBorders>
              <w:left w:val="single" w:sz="4" w:space="0" w:color="auto"/>
            </w:tcBorders>
            <w:shd w:val="clear" w:color="auto" w:fill="auto"/>
            <w:vAlign w:val="top"/>
          </w:tcPr>
          <w:p w14:paraId="0B4DB231"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Գործառնության նկարագրությունը</w:t>
            </w:r>
          </w:p>
        </w:tc>
        <w:tc>
          <w:tcPr>
            <w:tcW w:w="5818" w:type="dxa"/>
            <w:vAlign w:val="top"/>
          </w:tcPr>
          <w:p w14:paraId="3EB9BD72"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 xml:space="preserve">կատարողն ընդունում է հրապարակման համար Միության ԱԾՏ-ի գրանցման </w:t>
            </w:r>
            <w:r w:rsidR="00CF05DC" w:rsidRPr="00061D35">
              <w:rPr>
                <w:rFonts w:ascii="Sylfaen" w:hAnsi="Sylfaen"/>
                <w:sz w:val="20"/>
                <w:szCs w:val="24"/>
              </w:rPr>
              <w:t>եւ</w:t>
            </w:r>
            <w:r w:rsidRPr="00061D35">
              <w:rPr>
                <w:rFonts w:ascii="Sylfaen" w:hAnsi="Sylfaen"/>
                <w:sz w:val="20"/>
                <w:szCs w:val="24"/>
              </w:rPr>
              <w:t xml:space="preserve"> (կամ) Միության ԱԾՏ-ի օգտագործման իրավունքի մասին վկայականի տրման մասին տեղեկությունները </w:t>
            </w:r>
            <w:r w:rsidR="00CF05DC" w:rsidRPr="00061D35">
              <w:rPr>
                <w:rFonts w:ascii="Sylfaen" w:hAnsi="Sylfaen"/>
                <w:sz w:val="20"/>
                <w:szCs w:val="24"/>
              </w:rPr>
              <w:t>եւ</w:t>
            </w:r>
            <w:r w:rsidRPr="00061D35">
              <w:rPr>
                <w:rFonts w:ascii="Sylfaen" w:hAnsi="Sylfaen"/>
                <w:sz w:val="20"/>
                <w:szCs w:val="24"/>
              </w:rPr>
              <w:t xml:space="preserve"> դրանք մշակում է Ազգային արտոնագրային գերատեսչությունների </w:t>
            </w:r>
            <w:r w:rsidR="00CF05DC" w:rsidRPr="00061D35">
              <w:rPr>
                <w:rFonts w:ascii="Sylfaen" w:hAnsi="Sylfaen"/>
                <w:sz w:val="20"/>
                <w:szCs w:val="24"/>
              </w:rPr>
              <w:t>եւ</w:t>
            </w:r>
            <w:r w:rsidRPr="00061D35">
              <w:rPr>
                <w:rFonts w:ascii="Sylfaen" w:hAnsi="Sylfaen"/>
                <w:sz w:val="20"/>
                <w:szCs w:val="24"/>
              </w:rPr>
              <w:t xml:space="preserve"> Հանձնաժողովի միջ</w:t>
            </w:r>
            <w:r w:rsidR="00CF05DC" w:rsidRPr="00061D35">
              <w:rPr>
                <w:rFonts w:ascii="Sylfaen" w:hAnsi="Sylfaen"/>
                <w:sz w:val="20"/>
                <w:szCs w:val="24"/>
              </w:rPr>
              <w:t>եւ</w:t>
            </w:r>
            <w:r w:rsidRPr="00061D35">
              <w:rPr>
                <w:rFonts w:ascii="Sylfaen" w:hAnsi="Sylfaen"/>
                <w:sz w:val="20"/>
                <w:szCs w:val="24"/>
              </w:rPr>
              <w:t xml:space="preserve"> տեղեկատվական փոխգործակցության կանոնակարգին համապատասխան։</w:t>
            </w:r>
          </w:p>
          <w:p w14:paraId="76A5885E"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 xml:space="preserve">Մշակումը հաջողությամբ ավարտելու դեպքում կատարողը ներկայացման գերատեսչությանը ծանուցում է հրապարակման համար Միության ԱԾՏ-ի գրանցման </w:t>
            </w:r>
            <w:r w:rsidR="00CF05DC" w:rsidRPr="00061D35">
              <w:rPr>
                <w:rFonts w:ascii="Sylfaen" w:hAnsi="Sylfaen"/>
                <w:sz w:val="20"/>
                <w:szCs w:val="24"/>
              </w:rPr>
              <w:t>եւ</w:t>
            </w:r>
            <w:r w:rsidRPr="00061D35">
              <w:rPr>
                <w:rFonts w:ascii="Sylfaen" w:hAnsi="Sylfaen"/>
                <w:sz w:val="20"/>
                <w:szCs w:val="24"/>
              </w:rPr>
              <w:t xml:space="preserve"> (կամ) Միության ԱԾՏ-ի օգտագործման իրավունքի մասին վկայականի տրման մասին տեղեկությունների մշակման մասին՝ նշելով տեղեկությունների ավելացմանը համապատասխանող՝ տեղեկությունների մշակման արդյունքի ծածկագիրը՝ Ազգային արտոնագրային գերատեսչությունների </w:t>
            </w:r>
            <w:r w:rsidR="00CF05DC" w:rsidRPr="00061D35">
              <w:rPr>
                <w:rFonts w:ascii="Sylfaen" w:hAnsi="Sylfaen"/>
                <w:sz w:val="20"/>
                <w:szCs w:val="24"/>
              </w:rPr>
              <w:t>եւ</w:t>
            </w:r>
            <w:r w:rsidRPr="00061D35">
              <w:rPr>
                <w:rFonts w:ascii="Sylfaen" w:hAnsi="Sylfaen"/>
                <w:sz w:val="20"/>
                <w:szCs w:val="24"/>
              </w:rPr>
              <w:t xml:space="preserve"> Հանձնաժողովի միջ</w:t>
            </w:r>
            <w:r w:rsidR="00CF05DC" w:rsidRPr="00061D35">
              <w:rPr>
                <w:rFonts w:ascii="Sylfaen" w:hAnsi="Sylfaen"/>
                <w:sz w:val="20"/>
                <w:szCs w:val="24"/>
              </w:rPr>
              <w:t>եւ</w:t>
            </w:r>
            <w:r w:rsidRPr="00061D35">
              <w:rPr>
                <w:rFonts w:ascii="Sylfaen" w:hAnsi="Sylfaen"/>
                <w:sz w:val="20"/>
                <w:szCs w:val="24"/>
              </w:rPr>
              <w:t xml:space="preserve"> տեղեկատվական փոխգործակցության կանոնակարգին համապատասխան</w:t>
            </w:r>
          </w:p>
        </w:tc>
      </w:tr>
      <w:tr w:rsidR="00DC6AD9" w:rsidRPr="00061D35" w14:paraId="5F90DD6B" w14:textId="77777777" w:rsidTr="004873CB">
        <w:tc>
          <w:tcPr>
            <w:tcW w:w="1135" w:type="dxa"/>
            <w:tcBorders>
              <w:top w:val="single" w:sz="4" w:space="0" w:color="auto"/>
            </w:tcBorders>
            <w:shd w:val="clear" w:color="auto" w:fill="auto"/>
            <w:vAlign w:val="top"/>
          </w:tcPr>
          <w:p w14:paraId="4A70643D" w14:textId="77777777" w:rsidR="00DC6AD9" w:rsidRPr="00061D35" w:rsidRDefault="00DC6AD9" w:rsidP="00061D35">
            <w:pPr>
              <w:pStyle w:val="a3"/>
              <w:widowControl w:val="0"/>
              <w:spacing w:after="120" w:line="240" w:lineRule="auto"/>
              <w:rPr>
                <w:rFonts w:ascii="Sylfaen" w:hAnsi="Sylfaen"/>
                <w:noProof/>
                <w:sz w:val="20"/>
                <w:szCs w:val="24"/>
              </w:rPr>
            </w:pPr>
            <w:r w:rsidRPr="00061D35">
              <w:rPr>
                <w:rFonts w:ascii="Sylfaen" w:hAnsi="Sylfaen"/>
                <w:sz w:val="20"/>
                <w:szCs w:val="24"/>
              </w:rPr>
              <w:t>7</w:t>
            </w:r>
          </w:p>
        </w:tc>
        <w:tc>
          <w:tcPr>
            <w:tcW w:w="2544" w:type="dxa"/>
            <w:tcBorders>
              <w:left w:val="single" w:sz="4" w:space="0" w:color="auto"/>
            </w:tcBorders>
            <w:shd w:val="clear" w:color="auto" w:fill="auto"/>
            <w:vAlign w:val="top"/>
          </w:tcPr>
          <w:p w14:paraId="54C251A0"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Արդյունքները</w:t>
            </w:r>
          </w:p>
        </w:tc>
        <w:tc>
          <w:tcPr>
            <w:tcW w:w="5818" w:type="dxa"/>
            <w:vAlign w:val="top"/>
          </w:tcPr>
          <w:p w14:paraId="3DC23C52" w14:textId="77777777" w:rsidR="00DC6AD9" w:rsidRPr="00061D35" w:rsidRDefault="00DC6AD9" w:rsidP="00061D35">
            <w:pPr>
              <w:pStyle w:val="a3"/>
              <w:widowControl w:val="0"/>
              <w:spacing w:after="120" w:line="240" w:lineRule="auto"/>
              <w:jc w:val="left"/>
              <w:rPr>
                <w:rFonts w:ascii="Sylfaen" w:hAnsi="Sylfaen"/>
                <w:noProof/>
                <w:sz w:val="20"/>
                <w:szCs w:val="24"/>
              </w:rPr>
            </w:pPr>
            <w:r w:rsidRPr="00061D35">
              <w:rPr>
                <w:rFonts w:ascii="Sylfaen" w:hAnsi="Sylfaen"/>
                <w:sz w:val="20"/>
                <w:szCs w:val="24"/>
              </w:rPr>
              <w:t xml:space="preserve">Հրապարակման համար Միության ԱԾՏ-ի միասնական ռեեստրում Միության ԱԾՏ-ի գրանցման </w:t>
            </w:r>
            <w:r w:rsidR="00CF05DC" w:rsidRPr="00061D35">
              <w:rPr>
                <w:rFonts w:ascii="Sylfaen" w:hAnsi="Sylfaen"/>
                <w:sz w:val="20"/>
                <w:szCs w:val="24"/>
              </w:rPr>
              <w:t>եւ</w:t>
            </w:r>
            <w:r w:rsidRPr="00061D35">
              <w:rPr>
                <w:rFonts w:ascii="Sylfaen" w:hAnsi="Sylfaen"/>
                <w:sz w:val="20"/>
                <w:szCs w:val="24"/>
              </w:rPr>
              <w:t xml:space="preserve"> (կամ) Միության ԱԾՏ-ի օգտագործման իրավունքի մասին վկայականի տրման մասին տեղեկությունները մշակվել են, ներկայացման գերատեսչությանն ուղարկվել է ծանուցում՝ ներկայացված տեղեկությունների մշակման արդյունքների մասին</w:t>
            </w:r>
          </w:p>
        </w:tc>
      </w:tr>
    </w:tbl>
    <w:p w14:paraId="538B4496" w14:textId="77777777" w:rsidR="004873CB" w:rsidRPr="00C13ADE" w:rsidRDefault="004873CB" w:rsidP="00CF05DC">
      <w:pPr>
        <w:pStyle w:val="af3"/>
        <w:keepNext w:val="0"/>
        <w:keepLines w:val="0"/>
        <w:widowControl w:val="0"/>
        <w:spacing w:before="0" w:after="160" w:line="360" w:lineRule="auto"/>
        <w:rPr>
          <w:rFonts w:ascii="Sylfaen" w:hAnsi="Sylfaen"/>
          <w:sz w:val="24"/>
        </w:rPr>
      </w:pPr>
    </w:p>
    <w:p w14:paraId="20D30BDB"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27</w:t>
      </w:r>
    </w:p>
    <w:p w14:paraId="5B7A9079"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ԱԾՏ-ի միասնական ռեեստրում Միության ԱԾՏ-ի գրանցման </w:t>
      </w:r>
      <w:r w:rsidR="00CF05DC">
        <w:rPr>
          <w:rFonts w:ascii="Sylfaen" w:hAnsi="Sylfaen"/>
          <w:sz w:val="24"/>
          <w:szCs w:val="24"/>
        </w:rPr>
        <w:t>եւ</w:t>
      </w:r>
      <w:r w:rsidRPr="00CF05DC">
        <w:rPr>
          <w:rFonts w:ascii="Sylfaen" w:hAnsi="Sylfaen"/>
          <w:sz w:val="24"/>
          <w:szCs w:val="24"/>
        </w:rPr>
        <w:t xml:space="preserve"> (կամ) վկայականի տրման մասին տեղեկությունների հրապարակման ապահովում» (P.SP.03.OPR.020) գործառնության նկարագրությունը</w:t>
      </w:r>
    </w:p>
    <w:tbl>
      <w:tblPr>
        <w:tblStyle w:val="TableGrid"/>
        <w:tblW w:w="9567" w:type="dxa"/>
        <w:tblLayout w:type="fixed"/>
        <w:tblLook w:val="0600" w:firstRow="0" w:lastRow="0" w:firstColumn="0" w:lastColumn="0" w:noHBand="1" w:noVBand="1"/>
      </w:tblPr>
      <w:tblGrid>
        <w:gridCol w:w="1063"/>
        <w:gridCol w:w="2686"/>
        <w:gridCol w:w="5818"/>
      </w:tblGrid>
      <w:tr w:rsidR="00DC6AD9" w:rsidRPr="004873CB" w14:paraId="4465604C" w14:textId="77777777" w:rsidTr="00D63417">
        <w:trPr>
          <w:tblHeader/>
        </w:trPr>
        <w:tc>
          <w:tcPr>
            <w:tcW w:w="1063" w:type="dxa"/>
            <w:shd w:val="clear" w:color="auto" w:fill="auto"/>
            <w:vAlign w:val="top"/>
          </w:tcPr>
          <w:p w14:paraId="0805497A" w14:textId="77777777" w:rsidR="00DC6AD9" w:rsidRPr="004873CB" w:rsidRDefault="00DC6AD9" w:rsidP="004873CB">
            <w:pPr>
              <w:pStyle w:val="a5"/>
              <w:keepNext w:val="0"/>
              <w:keepLines w:val="0"/>
              <w:widowControl w:val="0"/>
              <w:spacing w:after="120"/>
              <w:rPr>
                <w:rFonts w:ascii="Sylfaen" w:hAnsi="Sylfaen"/>
                <w:color w:val="auto"/>
                <w:sz w:val="20"/>
              </w:rPr>
            </w:pPr>
            <w:r w:rsidRPr="004873CB">
              <w:rPr>
                <w:rFonts w:ascii="Sylfaen" w:hAnsi="Sylfaen"/>
                <w:color w:val="auto"/>
                <w:sz w:val="20"/>
              </w:rPr>
              <w:t>Համարը՝ ը/կ</w:t>
            </w:r>
          </w:p>
        </w:tc>
        <w:tc>
          <w:tcPr>
            <w:tcW w:w="2686" w:type="dxa"/>
            <w:shd w:val="clear" w:color="auto" w:fill="auto"/>
            <w:vAlign w:val="top"/>
          </w:tcPr>
          <w:p w14:paraId="4DE086CA" w14:textId="77777777" w:rsidR="00DC6AD9" w:rsidRPr="004873CB" w:rsidRDefault="00DC6AD9" w:rsidP="004873CB">
            <w:pPr>
              <w:pStyle w:val="a5"/>
              <w:keepNext w:val="0"/>
              <w:keepLines w:val="0"/>
              <w:widowControl w:val="0"/>
              <w:spacing w:after="120"/>
              <w:rPr>
                <w:rFonts w:ascii="Sylfaen" w:hAnsi="Sylfaen"/>
                <w:sz w:val="20"/>
              </w:rPr>
            </w:pPr>
            <w:r w:rsidRPr="004873CB">
              <w:rPr>
                <w:rFonts w:ascii="Sylfaen" w:hAnsi="Sylfaen"/>
                <w:sz w:val="20"/>
              </w:rPr>
              <w:t>Տարրի նշագիրը</w:t>
            </w:r>
          </w:p>
        </w:tc>
        <w:tc>
          <w:tcPr>
            <w:tcW w:w="5818" w:type="dxa"/>
            <w:vAlign w:val="top"/>
          </w:tcPr>
          <w:p w14:paraId="399FD970" w14:textId="77777777" w:rsidR="00DC6AD9" w:rsidRPr="004873CB" w:rsidRDefault="00DC6AD9" w:rsidP="004873CB">
            <w:pPr>
              <w:pStyle w:val="a5"/>
              <w:keepNext w:val="0"/>
              <w:keepLines w:val="0"/>
              <w:widowControl w:val="0"/>
              <w:spacing w:after="120"/>
              <w:rPr>
                <w:rFonts w:ascii="Sylfaen" w:hAnsi="Sylfaen"/>
                <w:sz w:val="20"/>
              </w:rPr>
            </w:pPr>
            <w:r w:rsidRPr="004873CB">
              <w:rPr>
                <w:rFonts w:ascii="Sylfaen" w:hAnsi="Sylfaen"/>
                <w:sz w:val="20"/>
              </w:rPr>
              <w:t>Նկարագրությունը</w:t>
            </w:r>
          </w:p>
        </w:tc>
      </w:tr>
      <w:tr w:rsidR="00DC6AD9" w:rsidRPr="004873CB" w14:paraId="1FDD76EA" w14:textId="77777777" w:rsidTr="00D63417">
        <w:trPr>
          <w:tblHeader/>
        </w:trPr>
        <w:tc>
          <w:tcPr>
            <w:tcW w:w="1063" w:type="dxa"/>
            <w:shd w:val="clear" w:color="auto" w:fill="auto"/>
          </w:tcPr>
          <w:p w14:paraId="002C2FCF" w14:textId="77777777" w:rsidR="00DC6AD9" w:rsidRPr="004873CB" w:rsidRDefault="00DC6AD9" w:rsidP="004873CB">
            <w:pPr>
              <w:pStyle w:val="a5"/>
              <w:keepNext w:val="0"/>
              <w:keepLines w:val="0"/>
              <w:widowControl w:val="0"/>
              <w:spacing w:after="120"/>
              <w:rPr>
                <w:rFonts w:ascii="Sylfaen" w:hAnsi="Sylfaen"/>
                <w:color w:val="auto"/>
                <w:sz w:val="20"/>
              </w:rPr>
            </w:pPr>
            <w:r w:rsidRPr="004873CB">
              <w:rPr>
                <w:rFonts w:ascii="Sylfaen" w:hAnsi="Sylfaen"/>
                <w:color w:val="auto"/>
                <w:sz w:val="20"/>
              </w:rPr>
              <w:t>1</w:t>
            </w:r>
          </w:p>
        </w:tc>
        <w:tc>
          <w:tcPr>
            <w:tcW w:w="2686" w:type="dxa"/>
            <w:shd w:val="clear" w:color="auto" w:fill="auto"/>
          </w:tcPr>
          <w:p w14:paraId="3A32D6C4" w14:textId="77777777" w:rsidR="00DC6AD9" w:rsidRPr="004873CB" w:rsidRDefault="00DC6AD9" w:rsidP="004873CB">
            <w:pPr>
              <w:pStyle w:val="a5"/>
              <w:keepNext w:val="0"/>
              <w:keepLines w:val="0"/>
              <w:widowControl w:val="0"/>
              <w:spacing w:after="120"/>
              <w:rPr>
                <w:rFonts w:ascii="Sylfaen" w:hAnsi="Sylfaen"/>
                <w:sz w:val="20"/>
              </w:rPr>
            </w:pPr>
            <w:r w:rsidRPr="004873CB">
              <w:rPr>
                <w:rFonts w:ascii="Sylfaen" w:hAnsi="Sylfaen"/>
                <w:sz w:val="20"/>
              </w:rPr>
              <w:t>2</w:t>
            </w:r>
          </w:p>
        </w:tc>
        <w:tc>
          <w:tcPr>
            <w:tcW w:w="5818" w:type="dxa"/>
          </w:tcPr>
          <w:p w14:paraId="4B65EA61" w14:textId="77777777" w:rsidR="00DC6AD9" w:rsidRPr="004873CB" w:rsidRDefault="00DC6AD9" w:rsidP="004873CB">
            <w:pPr>
              <w:pStyle w:val="a5"/>
              <w:keepNext w:val="0"/>
              <w:keepLines w:val="0"/>
              <w:widowControl w:val="0"/>
              <w:spacing w:after="120"/>
              <w:rPr>
                <w:rFonts w:ascii="Sylfaen" w:hAnsi="Sylfaen"/>
                <w:sz w:val="20"/>
              </w:rPr>
            </w:pPr>
            <w:r w:rsidRPr="004873CB">
              <w:rPr>
                <w:rFonts w:ascii="Sylfaen" w:hAnsi="Sylfaen"/>
                <w:sz w:val="20"/>
              </w:rPr>
              <w:t>3</w:t>
            </w:r>
          </w:p>
        </w:tc>
      </w:tr>
      <w:tr w:rsidR="00DC6AD9" w:rsidRPr="004873CB" w14:paraId="6DC719D8" w14:textId="77777777" w:rsidTr="00D63417">
        <w:tc>
          <w:tcPr>
            <w:tcW w:w="1063" w:type="dxa"/>
            <w:tcBorders>
              <w:bottom w:val="single" w:sz="4" w:space="0" w:color="auto"/>
            </w:tcBorders>
            <w:shd w:val="clear" w:color="auto" w:fill="auto"/>
            <w:vAlign w:val="top"/>
          </w:tcPr>
          <w:p w14:paraId="0E27A329" w14:textId="77777777" w:rsidR="00DC6AD9" w:rsidRPr="004873CB" w:rsidRDefault="00DC6AD9" w:rsidP="004873CB">
            <w:pPr>
              <w:pStyle w:val="a3"/>
              <w:widowControl w:val="0"/>
              <w:spacing w:after="120" w:line="240" w:lineRule="auto"/>
              <w:rPr>
                <w:rFonts w:ascii="Sylfaen" w:hAnsi="Sylfaen"/>
                <w:noProof/>
                <w:sz w:val="20"/>
                <w:szCs w:val="24"/>
              </w:rPr>
            </w:pPr>
            <w:r w:rsidRPr="004873CB">
              <w:rPr>
                <w:rFonts w:ascii="Sylfaen" w:hAnsi="Sylfaen"/>
                <w:sz w:val="20"/>
                <w:szCs w:val="24"/>
              </w:rPr>
              <w:t>1</w:t>
            </w:r>
          </w:p>
        </w:tc>
        <w:tc>
          <w:tcPr>
            <w:tcW w:w="2686" w:type="dxa"/>
            <w:tcBorders>
              <w:left w:val="single" w:sz="4" w:space="0" w:color="auto"/>
              <w:bottom w:val="single" w:sz="4" w:space="0" w:color="auto"/>
            </w:tcBorders>
            <w:shd w:val="clear" w:color="auto" w:fill="auto"/>
            <w:vAlign w:val="top"/>
          </w:tcPr>
          <w:p w14:paraId="21AB1F8F"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Ծածկագրային նշագիրը</w:t>
            </w:r>
          </w:p>
        </w:tc>
        <w:tc>
          <w:tcPr>
            <w:tcW w:w="5818" w:type="dxa"/>
            <w:vAlign w:val="top"/>
          </w:tcPr>
          <w:p w14:paraId="3CE66540"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P.SP.03.OPR.020</w:t>
            </w:r>
          </w:p>
        </w:tc>
      </w:tr>
      <w:tr w:rsidR="00DC6AD9" w:rsidRPr="004873CB" w14:paraId="7BE1D9E2" w14:textId="77777777" w:rsidTr="00D63417">
        <w:tc>
          <w:tcPr>
            <w:tcW w:w="1063" w:type="dxa"/>
            <w:tcBorders>
              <w:top w:val="single" w:sz="4" w:space="0" w:color="auto"/>
              <w:bottom w:val="single" w:sz="4" w:space="0" w:color="auto"/>
            </w:tcBorders>
            <w:shd w:val="clear" w:color="auto" w:fill="auto"/>
            <w:vAlign w:val="top"/>
          </w:tcPr>
          <w:p w14:paraId="0A376C42" w14:textId="77777777" w:rsidR="00DC6AD9" w:rsidRPr="004873CB" w:rsidRDefault="00DC6AD9" w:rsidP="004873CB">
            <w:pPr>
              <w:pStyle w:val="a3"/>
              <w:widowControl w:val="0"/>
              <w:spacing w:after="120" w:line="240" w:lineRule="auto"/>
              <w:rPr>
                <w:rFonts w:ascii="Sylfaen" w:hAnsi="Sylfaen"/>
                <w:noProof/>
                <w:sz w:val="20"/>
                <w:szCs w:val="24"/>
              </w:rPr>
            </w:pPr>
            <w:r w:rsidRPr="004873CB">
              <w:rPr>
                <w:rFonts w:ascii="Sylfaen" w:hAnsi="Sylfaen"/>
                <w:sz w:val="20"/>
                <w:szCs w:val="24"/>
              </w:rPr>
              <w:t>2</w:t>
            </w:r>
          </w:p>
        </w:tc>
        <w:tc>
          <w:tcPr>
            <w:tcW w:w="2686" w:type="dxa"/>
            <w:tcBorders>
              <w:left w:val="single" w:sz="4" w:space="0" w:color="auto"/>
            </w:tcBorders>
            <w:shd w:val="clear" w:color="auto" w:fill="auto"/>
            <w:vAlign w:val="top"/>
          </w:tcPr>
          <w:p w14:paraId="0B40CBF7"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Գործառնության անվանումը</w:t>
            </w:r>
          </w:p>
        </w:tc>
        <w:tc>
          <w:tcPr>
            <w:tcW w:w="5818" w:type="dxa"/>
            <w:vAlign w:val="top"/>
          </w:tcPr>
          <w:p w14:paraId="4FDD67BF"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 xml:space="preserve">Միության ԱԾՏ-ի միասնական ռեեստրում Միության ԱԾՏ-ի գրանցման </w:t>
            </w:r>
            <w:r w:rsidR="00CF05DC" w:rsidRPr="004873CB">
              <w:rPr>
                <w:rFonts w:ascii="Sylfaen" w:hAnsi="Sylfaen"/>
                <w:sz w:val="20"/>
                <w:szCs w:val="24"/>
              </w:rPr>
              <w:t>եւ</w:t>
            </w:r>
            <w:r w:rsidRPr="004873CB">
              <w:rPr>
                <w:rFonts w:ascii="Sylfaen" w:hAnsi="Sylfaen"/>
                <w:sz w:val="20"/>
                <w:szCs w:val="24"/>
              </w:rPr>
              <w:t xml:space="preserve"> (կամ) վկայականի տրման մասին տեղեկությունների հրապարակման ապահովում</w:t>
            </w:r>
          </w:p>
        </w:tc>
      </w:tr>
      <w:tr w:rsidR="00DC6AD9" w:rsidRPr="004873CB" w14:paraId="281EDF21" w14:textId="77777777" w:rsidTr="00D63417">
        <w:tc>
          <w:tcPr>
            <w:tcW w:w="1063" w:type="dxa"/>
            <w:tcBorders>
              <w:top w:val="single" w:sz="4" w:space="0" w:color="auto"/>
              <w:bottom w:val="single" w:sz="4" w:space="0" w:color="auto"/>
            </w:tcBorders>
            <w:shd w:val="clear" w:color="auto" w:fill="auto"/>
            <w:vAlign w:val="top"/>
          </w:tcPr>
          <w:p w14:paraId="2270A897" w14:textId="77777777" w:rsidR="00DC6AD9" w:rsidRPr="004873CB" w:rsidRDefault="00DC6AD9" w:rsidP="004873CB">
            <w:pPr>
              <w:pStyle w:val="a3"/>
              <w:widowControl w:val="0"/>
              <w:spacing w:after="120" w:line="240" w:lineRule="auto"/>
              <w:rPr>
                <w:rFonts w:ascii="Sylfaen" w:hAnsi="Sylfaen"/>
                <w:noProof/>
                <w:sz w:val="20"/>
                <w:szCs w:val="24"/>
              </w:rPr>
            </w:pPr>
            <w:r w:rsidRPr="004873CB">
              <w:rPr>
                <w:rFonts w:ascii="Sylfaen" w:hAnsi="Sylfaen"/>
                <w:sz w:val="20"/>
                <w:szCs w:val="24"/>
              </w:rPr>
              <w:t>3</w:t>
            </w:r>
          </w:p>
        </w:tc>
        <w:tc>
          <w:tcPr>
            <w:tcW w:w="2686" w:type="dxa"/>
            <w:tcBorders>
              <w:left w:val="single" w:sz="4" w:space="0" w:color="auto"/>
            </w:tcBorders>
            <w:shd w:val="clear" w:color="auto" w:fill="auto"/>
            <w:vAlign w:val="top"/>
          </w:tcPr>
          <w:p w14:paraId="57007B80"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Կատարողը</w:t>
            </w:r>
          </w:p>
        </w:tc>
        <w:tc>
          <w:tcPr>
            <w:tcW w:w="5818" w:type="dxa"/>
            <w:vAlign w:val="top"/>
          </w:tcPr>
          <w:p w14:paraId="488EC4C0"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Հանձնաժողով</w:t>
            </w:r>
          </w:p>
        </w:tc>
      </w:tr>
      <w:tr w:rsidR="00DC6AD9" w:rsidRPr="004873CB" w14:paraId="2BC25CCD" w14:textId="77777777" w:rsidTr="00D63417">
        <w:tc>
          <w:tcPr>
            <w:tcW w:w="1063" w:type="dxa"/>
            <w:tcBorders>
              <w:top w:val="single" w:sz="4" w:space="0" w:color="auto"/>
              <w:bottom w:val="single" w:sz="4" w:space="0" w:color="auto"/>
            </w:tcBorders>
            <w:shd w:val="clear" w:color="auto" w:fill="auto"/>
            <w:vAlign w:val="top"/>
          </w:tcPr>
          <w:p w14:paraId="4362C59C" w14:textId="77777777" w:rsidR="00DC6AD9" w:rsidRPr="004873CB" w:rsidRDefault="00DC6AD9" w:rsidP="004873CB">
            <w:pPr>
              <w:pStyle w:val="a3"/>
              <w:widowControl w:val="0"/>
              <w:spacing w:after="120" w:line="240" w:lineRule="auto"/>
              <w:rPr>
                <w:rFonts w:ascii="Sylfaen" w:hAnsi="Sylfaen"/>
                <w:noProof/>
                <w:sz w:val="20"/>
                <w:szCs w:val="24"/>
              </w:rPr>
            </w:pPr>
            <w:r w:rsidRPr="004873CB">
              <w:rPr>
                <w:rFonts w:ascii="Sylfaen" w:hAnsi="Sylfaen"/>
                <w:sz w:val="20"/>
                <w:szCs w:val="24"/>
              </w:rPr>
              <w:t>4</w:t>
            </w:r>
          </w:p>
        </w:tc>
        <w:tc>
          <w:tcPr>
            <w:tcW w:w="2686" w:type="dxa"/>
            <w:tcBorders>
              <w:left w:val="single" w:sz="4" w:space="0" w:color="auto"/>
            </w:tcBorders>
            <w:shd w:val="clear" w:color="auto" w:fill="auto"/>
            <w:vAlign w:val="top"/>
          </w:tcPr>
          <w:p w14:paraId="3F43DC98"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Կատարման պայմանները</w:t>
            </w:r>
          </w:p>
        </w:tc>
        <w:tc>
          <w:tcPr>
            <w:tcW w:w="5818" w:type="dxa"/>
            <w:vAlign w:val="top"/>
          </w:tcPr>
          <w:p w14:paraId="297294C7" w14:textId="77777777" w:rsidR="00DC6AD9" w:rsidRPr="004873CB" w:rsidRDefault="00DC6AD9" w:rsidP="004873CB">
            <w:pPr>
              <w:pStyle w:val="a3"/>
              <w:widowControl w:val="0"/>
              <w:spacing w:after="120" w:line="240" w:lineRule="auto"/>
              <w:jc w:val="left"/>
              <w:rPr>
                <w:rFonts w:ascii="Sylfaen" w:hAnsi="Sylfaen"/>
                <w:sz w:val="20"/>
                <w:szCs w:val="24"/>
              </w:rPr>
            </w:pPr>
            <w:r w:rsidRPr="004873CB">
              <w:rPr>
                <w:rFonts w:ascii="Sylfaen" w:hAnsi="Sylfaen"/>
                <w:sz w:val="20"/>
                <w:szCs w:val="24"/>
              </w:rPr>
              <w:t xml:space="preserve">կատարվում է Միության ԱԾՏ-ի միասնական ռեեստրում Միության ԱԾՏ-ի գրանցման </w:t>
            </w:r>
            <w:r w:rsidR="00CF05DC" w:rsidRPr="004873CB">
              <w:rPr>
                <w:rFonts w:ascii="Sylfaen" w:hAnsi="Sylfaen"/>
                <w:sz w:val="20"/>
                <w:szCs w:val="24"/>
              </w:rPr>
              <w:t>եւ</w:t>
            </w:r>
            <w:r w:rsidRPr="004873CB">
              <w:rPr>
                <w:rFonts w:ascii="Sylfaen" w:hAnsi="Sylfaen"/>
                <w:sz w:val="20"/>
                <w:szCs w:val="24"/>
              </w:rPr>
              <w:t xml:space="preserve"> (կամ) Միության ԱԾՏ-ի օգտագործման իրավունքի մասին վկայականի տրման մասին տեղեկությունները կատարողի կողմից հաջողությամբ մշակելիս («Միության ԱԾՏ-ի միասնական ռեեստրում Միության ԱԾՏ-ի գրանցման </w:t>
            </w:r>
            <w:r w:rsidR="00CF05DC" w:rsidRPr="004873CB">
              <w:rPr>
                <w:rFonts w:ascii="Sylfaen" w:hAnsi="Sylfaen"/>
                <w:sz w:val="20"/>
                <w:szCs w:val="24"/>
              </w:rPr>
              <w:t>եւ</w:t>
            </w:r>
            <w:r w:rsidRPr="004873CB">
              <w:rPr>
                <w:rFonts w:ascii="Sylfaen" w:hAnsi="Sylfaen"/>
                <w:sz w:val="20"/>
                <w:szCs w:val="24"/>
              </w:rPr>
              <w:t xml:space="preserve"> (կամ) Միության ԱԾՏ-ի օգտագործման իրավունքի մասին վկայականի տրման մասին տեղեկությունների ընդունում </w:t>
            </w:r>
            <w:r w:rsidR="00CF05DC" w:rsidRPr="004873CB">
              <w:rPr>
                <w:rFonts w:ascii="Sylfaen" w:hAnsi="Sylfaen"/>
                <w:sz w:val="20"/>
                <w:szCs w:val="24"/>
              </w:rPr>
              <w:t>եւ</w:t>
            </w:r>
            <w:r w:rsidRPr="004873CB">
              <w:rPr>
                <w:rFonts w:ascii="Sylfaen" w:hAnsi="Sylfaen"/>
                <w:sz w:val="20"/>
                <w:szCs w:val="24"/>
              </w:rPr>
              <w:t xml:space="preserve"> մշակում» (P.SP.03.OPR.019) գործառնություն)</w:t>
            </w:r>
          </w:p>
        </w:tc>
      </w:tr>
      <w:tr w:rsidR="00DC6AD9" w:rsidRPr="004873CB" w14:paraId="2C567B68" w14:textId="77777777" w:rsidTr="00D63417">
        <w:tc>
          <w:tcPr>
            <w:tcW w:w="1063" w:type="dxa"/>
            <w:tcBorders>
              <w:top w:val="single" w:sz="4" w:space="0" w:color="auto"/>
              <w:bottom w:val="single" w:sz="4" w:space="0" w:color="auto"/>
            </w:tcBorders>
            <w:shd w:val="clear" w:color="auto" w:fill="auto"/>
            <w:vAlign w:val="top"/>
          </w:tcPr>
          <w:p w14:paraId="5A6EFB63" w14:textId="77777777" w:rsidR="00DC6AD9" w:rsidRPr="004873CB" w:rsidRDefault="00DC6AD9" w:rsidP="004873CB">
            <w:pPr>
              <w:pStyle w:val="a3"/>
              <w:widowControl w:val="0"/>
              <w:spacing w:after="120" w:line="240" w:lineRule="auto"/>
              <w:rPr>
                <w:rFonts w:ascii="Sylfaen" w:hAnsi="Sylfaen"/>
                <w:noProof/>
                <w:sz w:val="20"/>
                <w:szCs w:val="24"/>
              </w:rPr>
            </w:pPr>
            <w:r w:rsidRPr="004873CB">
              <w:rPr>
                <w:rFonts w:ascii="Sylfaen" w:hAnsi="Sylfaen"/>
                <w:sz w:val="20"/>
                <w:szCs w:val="24"/>
              </w:rPr>
              <w:t>5</w:t>
            </w:r>
          </w:p>
        </w:tc>
        <w:tc>
          <w:tcPr>
            <w:tcW w:w="2686" w:type="dxa"/>
            <w:tcBorders>
              <w:left w:val="single" w:sz="4" w:space="0" w:color="auto"/>
            </w:tcBorders>
            <w:shd w:val="clear" w:color="auto" w:fill="auto"/>
            <w:vAlign w:val="top"/>
          </w:tcPr>
          <w:p w14:paraId="6EAEF9C7"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Սահմանափակումները</w:t>
            </w:r>
          </w:p>
        </w:tc>
        <w:tc>
          <w:tcPr>
            <w:tcW w:w="5818" w:type="dxa"/>
            <w:vAlign w:val="top"/>
          </w:tcPr>
          <w:p w14:paraId="49B127F3" w14:textId="77777777" w:rsidR="00DC6AD9" w:rsidRPr="004873CB" w:rsidRDefault="00DC6AD9" w:rsidP="004873CB">
            <w:pPr>
              <w:pStyle w:val="a3"/>
              <w:widowControl w:val="0"/>
              <w:spacing w:after="120" w:line="240" w:lineRule="auto"/>
              <w:jc w:val="left"/>
              <w:rPr>
                <w:rFonts w:ascii="Sylfaen" w:hAnsi="Sylfaen"/>
                <w:sz w:val="20"/>
                <w:szCs w:val="24"/>
              </w:rPr>
            </w:pPr>
            <w:r w:rsidRPr="004873CB">
              <w:rPr>
                <w:rFonts w:ascii="Sylfaen" w:hAnsi="Sylfaen"/>
                <w:sz w:val="20"/>
                <w:szCs w:val="24"/>
              </w:rPr>
              <w:t>–</w:t>
            </w:r>
          </w:p>
        </w:tc>
      </w:tr>
      <w:tr w:rsidR="00DC6AD9" w:rsidRPr="004873CB" w14:paraId="1C5C5442" w14:textId="77777777" w:rsidTr="00D63417">
        <w:tc>
          <w:tcPr>
            <w:tcW w:w="1063" w:type="dxa"/>
            <w:tcBorders>
              <w:top w:val="single" w:sz="4" w:space="0" w:color="auto"/>
              <w:bottom w:val="single" w:sz="4" w:space="0" w:color="auto"/>
            </w:tcBorders>
            <w:shd w:val="clear" w:color="auto" w:fill="auto"/>
            <w:vAlign w:val="top"/>
          </w:tcPr>
          <w:p w14:paraId="0CC90E5D" w14:textId="77777777" w:rsidR="00DC6AD9" w:rsidRPr="004873CB" w:rsidRDefault="00DC6AD9" w:rsidP="004873CB">
            <w:pPr>
              <w:pStyle w:val="a3"/>
              <w:widowControl w:val="0"/>
              <w:spacing w:after="120" w:line="240" w:lineRule="auto"/>
              <w:rPr>
                <w:rFonts w:ascii="Sylfaen" w:hAnsi="Sylfaen"/>
                <w:noProof/>
                <w:sz w:val="20"/>
                <w:szCs w:val="24"/>
              </w:rPr>
            </w:pPr>
            <w:r w:rsidRPr="004873CB">
              <w:rPr>
                <w:rFonts w:ascii="Sylfaen" w:hAnsi="Sylfaen"/>
                <w:sz w:val="20"/>
                <w:szCs w:val="24"/>
              </w:rPr>
              <w:t>6</w:t>
            </w:r>
          </w:p>
        </w:tc>
        <w:tc>
          <w:tcPr>
            <w:tcW w:w="2686" w:type="dxa"/>
            <w:tcBorders>
              <w:left w:val="single" w:sz="4" w:space="0" w:color="auto"/>
            </w:tcBorders>
            <w:shd w:val="clear" w:color="auto" w:fill="auto"/>
            <w:vAlign w:val="top"/>
          </w:tcPr>
          <w:p w14:paraId="1838C780"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Գործառնության նկարագրությունը</w:t>
            </w:r>
          </w:p>
        </w:tc>
        <w:tc>
          <w:tcPr>
            <w:tcW w:w="5818" w:type="dxa"/>
            <w:vAlign w:val="top"/>
          </w:tcPr>
          <w:p w14:paraId="554A3870"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 xml:space="preserve">կատարողն ապահովում է Միության ԱԾՏ-ի միասնական ռեեստրում Միության ԱԾՏ-ի գրանցման </w:t>
            </w:r>
            <w:r w:rsidR="00CF05DC" w:rsidRPr="004873CB">
              <w:rPr>
                <w:rFonts w:ascii="Sylfaen" w:hAnsi="Sylfaen"/>
                <w:sz w:val="20"/>
                <w:szCs w:val="24"/>
              </w:rPr>
              <w:t>եւ</w:t>
            </w:r>
            <w:r w:rsidRPr="004873CB">
              <w:rPr>
                <w:rFonts w:ascii="Sylfaen" w:hAnsi="Sylfaen"/>
                <w:sz w:val="20"/>
                <w:szCs w:val="24"/>
              </w:rPr>
              <w:t xml:space="preserve"> (կամ) Միության ԱԾՏ-ի օգտագործման իրավունքի մասին վկայականի տրման մասին տեղեկությունների հրապարակումը Միության տեղեկատվական պորտալում։</w:t>
            </w:r>
          </w:p>
          <w:p w14:paraId="1B6410B5"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 xml:space="preserve">Եթե ներկայացված տեղեկությունների կազմում լրացվել է Միության ԱԾՏ հայտի գրանցման համարը, որը հիման վրա ընդունվել է Միության ԱԾՏ-ի միասնական ռեեստրում Միության ԱԾՏ-ի գրանցման </w:t>
            </w:r>
            <w:r w:rsidR="00CF05DC" w:rsidRPr="004873CB">
              <w:rPr>
                <w:rFonts w:ascii="Sylfaen" w:hAnsi="Sylfaen"/>
                <w:sz w:val="20"/>
                <w:szCs w:val="24"/>
              </w:rPr>
              <w:t>եւ</w:t>
            </w:r>
            <w:r w:rsidRPr="004873CB">
              <w:rPr>
                <w:rFonts w:ascii="Sylfaen" w:hAnsi="Sylfaen"/>
                <w:sz w:val="20"/>
                <w:szCs w:val="24"/>
              </w:rPr>
              <w:t xml:space="preserve"> (կամ) Միության ԱԾՏ-ի օգտագործման իրավունքի տրամադրման վերաբերյալ որոշում, ապա հայտատուն ապահովում է հրապարակված՝ Միության ԱԾՏ հայտին համապատասխանող կարգավիճակի փոփոխումը «բավարարված է» արժեքին </w:t>
            </w:r>
            <w:r w:rsidR="00CF05DC" w:rsidRPr="004873CB">
              <w:rPr>
                <w:rFonts w:ascii="Sylfaen" w:hAnsi="Sylfaen"/>
                <w:sz w:val="20"/>
                <w:szCs w:val="24"/>
              </w:rPr>
              <w:t>եւ</w:t>
            </w:r>
            <w:r w:rsidRPr="004873CB">
              <w:rPr>
                <w:rFonts w:ascii="Sylfaen" w:hAnsi="Sylfaen"/>
                <w:sz w:val="20"/>
                <w:szCs w:val="24"/>
              </w:rPr>
              <w:t xml:space="preserve"> ապահովում է Միության ԱԾՏ-ի միասնական ռեեստրում Միության ԱԾՏ-ի գրանցման կամ Միության ԱԾՏ-ի օգտագործման իրավունքի տրամադրման մասին տեղեկություններ պարունակող՝ Միության ԱԾՏ-ի միասնական ռեեստրի հրապարակված գրառումից (գրառումներից) «բավարարված է» կարգավիճակով հրապարակված համապատասխան՝ Միության ԱԾՏ հայտին Միության ԱԾՏ այդ հայտի գրանցման համարով անցնելու հնարավորությունը, ինչպես նա</w:t>
            </w:r>
            <w:r w:rsidR="00CF05DC" w:rsidRPr="004873CB">
              <w:rPr>
                <w:rFonts w:ascii="Sylfaen" w:hAnsi="Sylfaen"/>
                <w:sz w:val="20"/>
                <w:szCs w:val="24"/>
              </w:rPr>
              <w:t>եւ</w:t>
            </w:r>
            <w:r w:rsidRPr="004873CB">
              <w:rPr>
                <w:rFonts w:ascii="Sylfaen" w:hAnsi="Sylfaen"/>
                <w:sz w:val="20"/>
                <w:szCs w:val="24"/>
              </w:rPr>
              <w:t xml:space="preserve"> «բավարարված է» կարգավիճակով հրապարակված Միության ԱԾՏ հայտից Միության ԱԾՏ-ի միասնական ռեեստրի հրապարակված համապատասխան գրառմանը (գրառումներին) վերադառնալու հնարավորությունը։</w:t>
            </w:r>
          </w:p>
          <w:p w14:paraId="68E1B86F"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 xml:space="preserve">Եթե ներկայացված տեղեկությունների կազմում լրացվել է ԱԾՏ-ի ազգային ռեեստրում ԱԾՏ-ի գրանցման համարը, որի հիման վրա ընդունվել է Միության ԱԾՏ-ի միասնական ռեեստրում Միության ԱԾՏ-ի գրանցման վերաբերյալ որոշում, ապա կատարողն ապահովում է այդպիսի ազգային ԱԾՏ-ի մասին տեղեկություններ պարունակող համապատասխան հրապարակված գրառման կարգավիճակի փոփոխումը «Միության ԱԾՏ-ն գրանցված է» արժեքին </w:t>
            </w:r>
            <w:r w:rsidR="00CF05DC" w:rsidRPr="004873CB">
              <w:rPr>
                <w:rFonts w:ascii="Sylfaen" w:hAnsi="Sylfaen"/>
                <w:sz w:val="20"/>
                <w:szCs w:val="24"/>
              </w:rPr>
              <w:t>եւ</w:t>
            </w:r>
            <w:r w:rsidRPr="004873CB">
              <w:rPr>
                <w:rFonts w:ascii="Sylfaen" w:hAnsi="Sylfaen"/>
                <w:sz w:val="20"/>
                <w:szCs w:val="24"/>
              </w:rPr>
              <w:t xml:space="preserve"> ապահովում է Միության ԱԾՏ-ի միասնական ռեեստրում Միության ԱԾՏ-ի գրանցման մասին տեղեկություններ պարունակող՝ Միության ԱԾՏ-ի միասնական ռեեստրի հրապարակված գրառումից «Միության ԱԾՏ-ն գրանցված է» կարգավիճակով հրապարակված ազգային ԱԾՏ-ի մասին տեղեկություններ պարունակող համապատասխան գրառմանը գրանցման համարով անցնելու հնարավորությունը, ինչպես նա</w:t>
            </w:r>
            <w:r w:rsidR="00CF05DC" w:rsidRPr="004873CB">
              <w:rPr>
                <w:rFonts w:ascii="Sylfaen" w:hAnsi="Sylfaen"/>
                <w:sz w:val="20"/>
                <w:szCs w:val="24"/>
              </w:rPr>
              <w:t>եւ</w:t>
            </w:r>
            <w:r w:rsidRPr="004873CB">
              <w:rPr>
                <w:rFonts w:ascii="Sylfaen" w:hAnsi="Sylfaen"/>
                <w:sz w:val="20"/>
                <w:szCs w:val="24"/>
              </w:rPr>
              <w:t xml:space="preserve"> «Միության ԱԾՏ-ն գրանցված է» կարգավիճակով հրապարակված ազգային ԱԾՏ-ի մասին տեղեկություններ պարունակող գրառումից Միության ԱԾՏ-ի միասնական ռեեստրի հրապարակված համապատասխան գրառմանը վերադառնալու հնարավորությունը։</w:t>
            </w:r>
          </w:p>
          <w:p w14:paraId="366D5B82"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 xml:space="preserve">Եթե ներկայացված տեղեկությունների կազմում լրացվել է ազգային ԱԾՏ-ի օգտագործման իրավունքի մասին վկայականի գրանցման համարը, որի հիման վրա ընդունվել է Միության ԱԾՏ-ի օգտագործման իրավունքի մասին վկայականի տրման վերաբերյալ որոշում, ապա կատարողն ապահովում է ազգային ԱԾՏ-ի օգտագործման իրավունքի մասին տեղեկություններ պարունակող համապատասխան հրապարակված գրառման կարգավիճակի փոփոխումը «տրամադրվել է Միության ԱԾՏ-ի օգտագործման իրավունք» արժեքին </w:t>
            </w:r>
            <w:r w:rsidR="00CF05DC" w:rsidRPr="004873CB">
              <w:rPr>
                <w:rFonts w:ascii="Sylfaen" w:hAnsi="Sylfaen"/>
                <w:sz w:val="20"/>
                <w:szCs w:val="24"/>
              </w:rPr>
              <w:t>եւ</w:t>
            </w:r>
            <w:r w:rsidRPr="004873CB">
              <w:rPr>
                <w:rFonts w:ascii="Sylfaen" w:hAnsi="Sylfaen"/>
                <w:sz w:val="20"/>
                <w:szCs w:val="24"/>
              </w:rPr>
              <w:t xml:space="preserve"> ապահովում է Միության ԱԾՏ-ի օգտագործման իրավունքի տրամադրման մասին տեղեկություններ պարունակող՝ Միության ԱԾՏ-ի միասնական ռեեստրի հրապարակված գրառումից «տրամադրվել է Միության ԱԾՏ-ի օգտագործման իրավունք» կարգավիճակով համապատասխան հրապարակված ազգային ԱԾՏ-ի օգտագործման իրավունքի մասին տեղեկություններ պարունակող գրառմանը ազգային ԱԾՏ-ի օգտագործման իրավունքի մասին վկայականի գրանցման համարով անցնելու հնարավորությունը, ինչպես նա</w:t>
            </w:r>
            <w:r w:rsidR="00CF05DC" w:rsidRPr="004873CB">
              <w:rPr>
                <w:rFonts w:ascii="Sylfaen" w:hAnsi="Sylfaen"/>
                <w:sz w:val="20"/>
                <w:szCs w:val="24"/>
              </w:rPr>
              <w:t>եւ</w:t>
            </w:r>
            <w:r w:rsidRPr="004873CB">
              <w:rPr>
                <w:rFonts w:ascii="Sylfaen" w:hAnsi="Sylfaen"/>
                <w:sz w:val="20"/>
                <w:szCs w:val="24"/>
              </w:rPr>
              <w:t xml:space="preserve"> «ազգային ԱԾՏ-ի օգտագործման իրավունքի մասին» կարգավիճակով հրապարակված ազգային ԱԾՏ-ի օգտագործման իրավունքի մասին տեղեկություններ պարունակող գրառումից Միության ԱԾՏ-ի միասնական ռեեստրի հրապարակված համապատասխան գրառմանը վերադառնալու հնարավորությունը։</w:t>
            </w:r>
          </w:p>
        </w:tc>
      </w:tr>
      <w:tr w:rsidR="00DC6AD9" w:rsidRPr="004873CB" w14:paraId="201354B9" w14:textId="77777777" w:rsidTr="00D63417">
        <w:tc>
          <w:tcPr>
            <w:tcW w:w="1063" w:type="dxa"/>
            <w:tcBorders>
              <w:top w:val="single" w:sz="4" w:space="0" w:color="auto"/>
            </w:tcBorders>
            <w:shd w:val="clear" w:color="auto" w:fill="auto"/>
            <w:vAlign w:val="top"/>
          </w:tcPr>
          <w:p w14:paraId="1D192D23" w14:textId="77777777" w:rsidR="00DC6AD9" w:rsidRPr="004873CB" w:rsidRDefault="00DC6AD9" w:rsidP="004873CB">
            <w:pPr>
              <w:pStyle w:val="a3"/>
              <w:widowControl w:val="0"/>
              <w:spacing w:after="120" w:line="240" w:lineRule="auto"/>
              <w:rPr>
                <w:rFonts w:ascii="Sylfaen" w:hAnsi="Sylfaen"/>
                <w:noProof/>
                <w:sz w:val="20"/>
                <w:szCs w:val="24"/>
              </w:rPr>
            </w:pPr>
            <w:r w:rsidRPr="004873CB">
              <w:rPr>
                <w:rFonts w:ascii="Sylfaen" w:hAnsi="Sylfaen"/>
                <w:sz w:val="20"/>
                <w:szCs w:val="24"/>
              </w:rPr>
              <w:t>7</w:t>
            </w:r>
          </w:p>
        </w:tc>
        <w:tc>
          <w:tcPr>
            <w:tcW w:w="2686" w:type="dxa"/>
            <w:tcBorders>
              <w:left w:val="single" w:sz="4" w:space="0" w:color="auto"/>
            </w:tcBorders>
            <w:shd w:val="clear" w:color="auto" w:fill="auto"/>
            <w:vAlign w:val="top"/>
          </w:tcPr>
          <w:p w14:paraId="69E5644A"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Արդյունքները</w:t>
            </w:r>
          </w:p>
        </w:tc>
        <w:tc>
          <w:tcPr>
            <w:tcW w:w="5818" w:type="dxa"/>
            <w:vAlign w:val="top"/>
          </w:tcPr>
          <w:p w14:paraId="20455D27"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 xml:space="preserve">Միության ԱԾՏ-ի միասնական ռեեստրում Միության ԱԾՏ-ի գրանցման </w:t>
            </w:r>
            <w:r w:rsidR="00CF05DC" w:rsidRPr="004873CB">
              <w:rPr>
                <w:rFonts w:ascii="Sylfaen" w:hAnsi="Sylfaen"/>
                <w:sz w:val="20"/>
                <w:szCs w:val="24"/>
              </w:rPr>
              <w:t>եւ</w:t>
            </w:r>
            <w:r w:rsidRPr="004873CB">
              <w:rPr>
                <w:rFonts w:ascii="Sylfaen" w:hAnsi="Sylfaen"/>
                <w:sz w:val="20"/>
                <w:szCs w:val="24"/>
              </w:rPr>
              <w:t xml:space="preserve"> (կամ) Միության ԱԾՏ-ի օգտագործման իրավունքի մասին վկայականի տրման մասին տեղեկությունները հրապարակվել են Միության տեղեկատվական պորտալում</w:t>
            </w:r>
          </w:p>
        </w:tc>
      </w:tr>
    </w:tbl>
    <w:p w14:paraId="20A5EF7C" w14:textId="77777777" w:rsidR="00DC6AD9" w:rsidRPr="00CF05DC" w:rsidRDefault="00DC6AD9" w:rsidP="00CF05DC">
      <w:pPr>
        <w:widowControl w:val="0"/>
        <w:spacing w:after="160"/>
        <w:rPr>
          <w:rFonts w:ascii="Sylfaen" w:hAnsi="Sylfaen"/>
          <w:sz w:val="24"/>
          <w:szCs w:val="24"/>
        </w:rPr>
      </w:pPr>
    </w:p>
    <w:p w14:paraId="18E13D51" w14:textId="77777777" w:rsidR="004873CB" w:rsidRDefault="004873CB">
      <w:pPr>
        <w:spacing w:line="276" w:lineRule="auto"/>
        <w:jc w:val="left"/>
        <w:rPr>
          <w:rFonts w:ascii="Sylfaen" w:eastAsia="Times New Roman" w:hAnsi="Sylfaen"/>
          <w:sz w:val="24"/>
          <w:szCs w:val="24"/>
        </w:rPr>
      </w:pPr>
      <w:r>
        <w:rPr>
          <w:rFonts w:ascii="Sylfaen" w:hAnsi="Sylfaen"/>
          <w:sz w:val="24"/>
        </w:rPr>
        <w:br w:type="page"/>
      </w:r>
    </w:p>
    <w:p w14:paraId="13FA1B07"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28</w:t>
      </w:r>
    </w:p>
    <w:p w14:paraId="7CEBA3C5"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ԱԾՏ-ի գրանցման </w:t>
      </w:r>
      <w:r w:rsidR="00CF05DC">
        <w:rPr>
          <w:rFonts w:ascii="Sylfaen" w:hAnsi="Sylfaen"/>
          <w:sz w:val="24"/>
          <w:szCs w:val="24"/>
        </w:rPr>
        <w:t>եւ</w:t>
      </w:r>
      <w:r w:rsidRPr="00CF05DC">
        <w:rPr>
          <w:rFonts w:ascii="Sylfaen" w:hAnsi="Sylfaen"/>
          <w:sz w:val="24"/>
          <w:szCs w:val="24"/>
        </w:rPr>
        <w:t xml:space="preserve"> (կամ) վկայականի տրամադրման մասին տեղեկությունների հրապարակման արդյունքների մասին ծանուցման ստացում՝ հրապարակման համար» (P.SP.03.OPR.021) գործառնության նկարագրությունը</w:t>
      </w:r>
    </w:p>
    <w:tbl>
      <w:tblPr>
        <w:tblStyle w:val="TableGrid"/>
        <w:tblW w:w="9497" w:type="dxa"/>
        <w:tblLayout w:type="fixed"/>
        <w:tblLook w:val="0600" w:firstRow="0" w:lastRow="0" w:firstColumn="0" w:lastColumn="0" w:noHBand="1" w:noVBand="1"/>
      </w:tblPr>
      <w:tblGrid>
        <w:gridCol w:w="1135"/>
        <w:gridCol w:w="2544"/>
        <w:gridCol w:w="5818"/>
      </w:tblGrid>
      <w:tr w:rsidR="00DC6AD9" w:rsidRPr="004873CB" w14:paraId="58A167D4" w14:textId="77777777" w:rsidTr="00D63417">
        <w:trPr>
          <w:trHeight w:val="601"/>
          <w:tblHeader/>
        </w:trPr>
        <w:tc>
          <w:tcPr>
            <w:tcW w:w="1135" w:type="dxa"/>
            <w:shd w:val="clear" w:color="auto" w:fill="auto"/>
            <w:vAlign w:val="top"/>
          </w:tcPr>
          <w:p w14:paraId="76F6C0A9" w14:textId="77777777" w:rsidR="00DC6AD9" w:rsidRPr="004873CB" w:rsidRDefault="00DC6AD9" w:rsidP="004873CB">
            <w:pPr>
              <w:pStyle w:val="a5"/>
              <w:keepNext w:val="0"/>
              <w:keepLines w:val="0"/>
              <w:widowControl w:val="0"/>
              <w:spacing w:after="120"/>
              <w:rPr>
                <w:rFonts w:ascii="Sylfaen" w:hAnsi="Sylfaen"/>
                <w:color w:val="auto"/>
                <w:sz w:val="20"/>
              </w:rPr>
            </w:pPr>
            <w:r w:rsidRPr="004873CB">
              <w:rPr>
                <w:rFonts w:ascii="Sylfaen" w:hAnsi="Sylfaen"/>
                <w:color w:val="auto"/>
                <w:sz w:val="20"/>
              </w:rPr>
              <w:t>Համարը՝ ը/կ</w:t>
            </w:r>
          </w:p>
        </w:tc>
        <w:tc>
          <w:tcPr>
            <w:tcW w:w="2544" w:type="dxa"/>
            <w:shd w:val="clear" w:color="auto" w:fill="auto"/>
            <w:vAlign w:val="top"/>
          </w:tcPr>
          <w:p w14:paraId="734A1C96" w14:textId="77777777" w:rsidR="00DC6AD9" w:rsidRPr="004873CB" w:rsidRDefault="00DC6AD9" w:rsidP="004873CB">
            <w:pPr>
              <w:pStyle w:val="a5"/>
              <w:keepNext w:val="0"/>
              <w:keepLines w:val="0"/>
              <w:widowControl w:val="0"/>
              <w:spacing w:after="120"/>
              <w:rPr>
                <w:rFonts w:ascii="Sylfaen" w:hAnsi="Sylfaen"/>
                <w:sz w:val="20"/>
              </w:rPr>
            </w:pPr>
            <w:r w:rsidRPr="004873CB">
              <w:rPr>
                <w:rFonts w:ascii="Sylfaen" w:hAnsi="Sylfaen"/>
                <w:sz w:val="20"/>
              </w:rPr>
              <w:t>Տարրի նշագիրը</w:t>
            </w:r>
          </w:p>
        </w:tc>
        <w:tc>
          <w:tcPr>
            <w:tcW w:w="5818" w:type="dxa"/>
            <w:vAlign w:val="top"/>
          </w:tcPr>
          <w:p w14:paraId="7D3796CE" w14:textId="77777777" w:rsidR="00DC6AD9" w:rsidRPr="004873CB" w:rsidRDefault="00DC6AD9" w:rsidP="004873CB">
            <w:pPr>
              <w:pStyle w:val="a5"/>
              <w:keepNext w:val="0"/>
              <w:keepLines w:val="0"/>
              <w:widowControl w:val="0"/>
              <w:spacing w:after="120"/>
              <w:rPr>
                <w:rFonts w:ascii="Sylfaen" w:hAnsi="Sylfaen"/>
                <w:sz w:val="20"/>
              </w:rPr>
            </w:pPr>
            <w:r w:rsidRPr="004873CB">
              <w:rPr>
                <w:rFonts w:ascii="Sylfaen" w:hAnsi="Sylfaen"/>
                <w:sz w:val="20"/>
              </w:rPr>
              <w:t>Նկարագրությունը</w:t>
            </w:r>
          </w:p>
        </w:tc>
      </w:tr>
      <w:tr w:rsidR="00DC6AD9" w:rsidRPr="004873CB" w14:paraId="3C85BF33" w14:textId="77777777" w:rsidTr="00D63417">
        <w:trPr>
          <w:trHeight w:val="301"/>
          <w:tblHeader/>
        </w:trPr>
        <w:tc>
          <w:tcPr>
            <w:tcW w:w="1135" w:type="dxa"/>
            <w:shd w:val="clear" w:color="auto" w:fill="auto"/>
          </w:tcPr>
          <w:p w14:paraId="431907C2" w14:textId="77777777" w:rsidR="00DC6AD9" w:rsidRPr="004873CB" w:rsidRDefault="00DC6AD9" w:rsidP="004873CB">
            <w:pPr>
              <w:pStyle w:val="a5"/>
              <w:keepNext w:val="0"/>
              <w:keepLines w:val="0"/>
              <w:widowControl w:val="0"/>
              <w:spacing w:after="120"/>
              <w:rPr>
                <w:rFonts w:ascii="Sylfaen" w:hAnsi="Sylfaen"/>
                <w:color w:val="auto"/>
                <w:sz w:val="20"/>
              </w:rPr>
            </w:pPr>
            <w:r w:rsidRPr="004873CB">
              <w:rPr>
                <w:rFonts w:ascii="Sylfaen" w:hAnsi="Sylfaen"/>
                <w:color w:val="auto"/>
                <w:sz w:val="20"/>
              </w:rPr>
              <w:t>1</w:t>
            </w:r>
          </w:p>
        </w:tc>
        <w:tc>
          <w:tcPr>
            <w:tcW w:w="2544" w:type="dxa"/>
            <w:shd w:val="clear" w:color="auto" w:fill="auto"/>
          </w:tcPr>
          <w:p w14:paraId="324B6BDA" w14:textId="77777777" w:rsidR="00DC6AD9" w:rsidRPr="004873CB" w:rsidRDefault="00DC6AD9" w:rsidP="004873CB">
            <w:pPr>
              <w:pStyle w:val="a5"/>
              <w:keepNext w:val="0"/>
              <w:keepLines w:val="0"/>
              <w:widowControl w:val="0"/>
              <w:spacing w:after="120"/>
              <w:rPr>
                <w:rFonts w:ascii="Sylfaen" w:hAnsi="Sylfaen"/>
                <w:sz w:val="20"/>
              </w:rPr>
            </w:pPr>
            <w:r w:rsidRPr="004873CB">
              <w:rPr>
                <w:rFonts w:ascii="Sylfaen" w:hAnsi="Sylfaen"/>
                <w:sz w:val="20"/>
              </w:rPr>
              <w:t>2</w:t>
            </w:r>
          </w:p>
        </w:tc>
        <w:tc>
          <w:tcPr>
            <w:tcW w:w="5818" w:type="dxa"/>
          </w:tcPr>
          <w:p w14:paraId="127563E3" w14:textId="77777777" w:rsidR="00DC6AD9" w:rsidRPr="004873CB" w:rsidRDefault="00DC6AD9" w:rsidP="004873CB">
            <w:pPr>
              <w:pStyle w:val="a5"/>
              <w:keepNext w:val="0"/>
              <w:keepLines w:val="0"/>
              <w:widowControl w:val="0"/>
              <w:spacing w:after="120"/>
              <w:rPr>
                <w:rFonts w:ascii="Sylfaen" w:hAnsi="Sylfaen"/>
                <w:sz w:val="20"/>
              </w:rPr>
            </w:pPr>
            <w:r w:rsidRPr="004873CB">
              <w:rPr>
                <w:rFonts w:ascii="Sylfaen" w:hAnsi="Sylfaen"/>
                <w:sz w:val="20"/>
              </w:rPr>
              <w:t>3</w:t>
            </w:r>
          </w:p>
        </w:tc>
      </w:tr>
      <w:tr w:rsidR="00DC6AD9" w:rsidRPr="004873CB" w14:paraId="5FD76743" w14:textId="77777777" w:rsidTr="00D63417">
        <w:trPr>
          <w:cantSplit/>
        </w:trPr>
        <w:tc>
          <w:tcPr>
            <w:tcW w:w="1135" w:type="dxa"/>
            <w:tcBorders>
              <w:bottom w:val="single" w:sz="4" w:space="0" w:color="auto"/>
            </w:tcBorders>
            <w:shd w:val="clear" w:color="auto" w:fill="auto"/>
            <w:vAlign w:val="top"/>
          </w:tcPr>
          <w:p w14:paraId="7204E928" w14:textId="77777777" w:rsidR="00DC6AD9" w:rsidRPr="004873CB" w:rsidRDefault="00DC6AD9" w:rsidP="004873CB">
            <w:pPr>
              <w:pStyle w:val="a3"/>
              <w:widowControl w:val="0"/>
              <w:spacing w:after="120" w:line="240" w:lineRule="auto"/>
              <w:rPr>
                <w:rFonts w:ascii="Sylfaen" w:hAnsi="Sylfaen"/>
                <w:noProof/>
                <w:sz w:val="20"/>
                <w:szCs w:val="24"/>
              </w:rPr>
            </w:pPr>
            <w:r w:rsidRPr="004873CB">
              <w:rPr>
                <w:rFonts w:ascii="Sylfaen" w:hAnsi="Sylfaen"/>
                <w:sz w:val="20"/>
                <w:szCs w:val="24"/>
              </w:rPr>
              <w:t>1</w:t>
            </w:r>
          </w:p>
        </w:tc>
        <w:tc>
          <w:tcPr>
            <w:tcW w:w="2544" w:type="dxa"/>
            <w:tcBorders>
              <w:left w:val="single" w:sz="4" w:space="0" w:color="auto"/>
              <w:bottom w:val="single" w:sz="4" w:space="0" w:color="auto"/>
            </w:tcBorders>
            <w:shd w:val="clear" w:color="auto" w:fill="auto"/>
            <w:vAlign w:val="top"/>
          </w:tcPr>
          <w:p w14:paraId="4171975F"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Ծածկագրային նշագիրը</w:t>
            </w:r>
          </w:p>
        </w:tc>
        <w:tc>
          <w:tcPr>
            <w:tcW w:w="5818" w:type="dxa"/>
            <w:vAlign w:val="top"/>
          </w:tcPr>
          <w:p w14:paraId="3DC8EA75"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P.SP.03.OPR.021</w:t>
            </w:r>
          </w:p>
        </w:tc>
      </w:tr>
      <w:tr w:rsidR="00DC6AD9" w:rsidRPr="004873CB" w14:paraId="020D7203" w14:textId="77777777" w:rsidTr="00D63417">
        <w:trPr>
          <w:cantSplit/>
        </w:trPr>
        <w:tc>
          <w:tcPr>
            <w:tcW w:w="1135" w:type="dxa"/>
            <w:tcBorders>
              <w:top w:val="single" w:sz="4" w:space="0" w:color="auto"/>
              <w:bottom w:val="single" w:sz="4" w:space="0" w:color="auto"/>
            </w:tcBorders>
            <w:shd w:val="clear" w:color="auto" w:fill="auto"/>
            <w:vAlign w:val="top"/>
          </w:tcPr>
          <w:p w14:paraId="65A17098" w14:textId="77777777" w:rsidR="00DC6AD9" w:rsidRPr="004873CB" w:rsidRDefault="00DC6AD9" w:rsidP="004873CB">
            <w:pPr>
              <w:pStyle w:val="a3"/>
              <w:widowControl w:val="0"/>
              <w:spacing w:after="120" w:line="240" w:lineRule="auto"/>
              <w:rPr>
                <w:rFonts w:ascii="Sylfaen" w:hAnsi="Sylfaen"/>
                <w:noProof/>
                <w:sz w:val="20"/>
                <w:szCs w:val="24"/>
              </w:rPr>
            </w:pPr>
            <w:r w:rsidRPr="004873CB">
              <w:rPr>
                <w:rFonts w:ascii="Sylfaen" w:hAnsi="Sylfaen"/>
                <w:sz w:val="20"/>
                <w:szCs w:val="24"/>
              </w:rPr>
              <w:t>2</w:t>
            </w:r>
          </w:p>
        </w:tc>
        <w:tc>
          <w:tcPr>
            <w:tcW w:w="2544" w:type="dxa"/>
            <w:tcBorders>
              <w:left w:val="single" w:sz="4" w:space="0" w:color="auto"/>
            </w:tcBorders>
            <w:shd w:val="clear" w:color="auto" w:fill="auto"/>
            <w:vAlign w:val="top"/>
          </w:tcPr>
          <w:p w14:paraId="7D696FB3"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Գործառնության անվանումը</w:t>
            </w:r>
          </w:p>
        </w:tc>
        <w:tc>
          <w:tcPr>
            <w:tcW w:w="5818" w:type="dxa"/>
            <w:vAlign w:val="top"/>
          </w:tcPr>
          <w:p w14:paraId="50EF293A"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 xml:space="preserve">Միության ԱԾՏ-ի գրանցման </w:t>
            </w:r>
            <w:r w:rsidR="00CF05DC" w:rsidRPr="004873CB">
              <w:rPr>
                <w:rFonts w:ascii="Sylfaen" w:hAnsi="Sylfaen"/>
                <w:sz w:val="20"/>
                <w:szCs w:val="24"/>
              </w:rPr>
              <w:t>եւ</w:t>
            </w:r>
            <w:r w:rsidRPr="004873CB">
              <w:rPr>
                <w:rFonts w:ascii="Sylfaen" w:hAnsi="Sylfaen"/>
                <w:sz w:val="20"/>
                <w:szCs w:val="24"/>
              </w:rPr>
              <w:t xml:space="preserve"> (կամ) վկայականի տրման մասին տեղեկությունների հրապարակման արդյունքների մասին ծանուցման ստացում՝ հրապարակման համար</w:t>
            </w:r>
          </w:p>
        </w:tc>
      </w:tr>
      <w:tr w:rsidR="00DC6AD9" w:rsidRPr="004873CB" w14:paraId="3BFD71A0" w14:textId="77777777" w:rsidTr="00D63417">
        <w:trPr>
          <w:cantSplit/>
        </w:trPr>
        <w:tc>
          <w:tcPr>
            <w:tcW w:w="1135" w:type="dxa"/>
            <w:tcBorders>
              <w:top w:val="single" w:sz="4" w:space="0" w:color="auto"/>
              <w:bottom w:val="single" w:sz="4" w:space="0" w:color="auto"/>
            </w:tcBorders>
            <w:shd w:val="clear" w:color="auto" w:fill="auto"/>
            <w:vAlign w:val="top"/>
          </w:tcPr>
          <w:p w14:paraId="58DB8BB2" w14:textId="77777777" w:rsidR="00DC6AD9" w:rsidRPr="004873CB" w:rsidRDefault="00DC6AD9" w:rsidP="004873CB">
            <w:pPr>
              <w:pStyle w:val="a3"/>
              <w:widowControl w:val="0"/>
              <w:spacing w:after="120" w:line="240" w:lineRule="auto"/>
              <w:rPr>
                <w:rFonts w:ascii="Sylfaen" w:hAnsi="Sylfaen"/>
                <w:noProof/>
                <w:sz w:val="20"/>
                <w:szCs w:val="24"/>
              </w:rPr>
            </w:pPr>
            <w:r w:rsidRPr="004873CB">
              <w:rPr>
                <w:rFonts w:ascii="Sylfaen" w:hAnsi="Sylfaen"/>
                <w:sz w:val="20"/>
                <w:szCs w:val="24"/>
              </w:rPr>
              <w:t>3</w:t>
            </w:r>
          </w:p>
        </w:tc>
        <w:tc>
          <w:tcPr>
            <w:tcW w:w="2544" w:type="dxa"/>
            <w:tcBorders>
              <w:left w:val="single" w:sz="4" w:space="0" w:color="auto"/>
            </w:tcBorders>
            <w:shd w:val="clear" w:color="auto" w:fill="auto"/>
            <w:vAlign w:val="top"/>
          </w:tcPr>
          <w:p w14:paraId="798B04C1"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Կատարողը</w:t>
            </w:r>
          </w:p>
        </w:tc>
        <w:tc>
          <w:tcPr>
            <w:tcW w:w="5818" w:type="dxa"/>
            <w:vAlign w:val="top"/>
          </w:tcPr>
          <w:p w14:paraId="65424FD4"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ներկայացման գերատեսչություն</w:t>
            </w:r>
          </w:p>
        </w:tc>
      </w:tr>
      <w:tr w:rsidR="00DC6AD9" w:rsidRPr="004873CB" w14:paraId="3157F3F2" w14:textId="77777777" w:rsidTr="00D63417">
        <w:trPr>
          <w:cantSplit/>
        </w:trPr>
        <w:tc>
          <w:tcPr>
            <w:tcW w:w="1135" w:type="dxa"/>
            <w:tcBorders>
              <w:top w:val="single" w:sz="4" w:space="0" w:color="auto"/>
              <w:bottom w:val="single" w:sz="4" w:space="0" w:color="auto"/>
            </w:tcBorders>
            <w:shd w:val="clear" w:color="auto" w:fill="auto"/>
            <w:vAlign w:val="top"/>
          </w:tcPr>
          <w:p w14:paraId="04FCD966" w14:textId="77777777" w:rsidR="00DC6AD9" w:rsidRPr="004873CB" w:rsidRDefault="00DC6AD9" w:rsidP="004873CB">
            <w:pPr>
              <w:pStyle w:val="a3"/>
              <w:widowControl w:val="0"/>
              <w:spacing w:after="120" w:line="240" w:lineRule="auto"/>
              <w:rPr>
                <w:rFonts w:ascii="Sylfaen" w:hAnsi="Sylfaen"/>
                <w:noProof/>
                <w:sz w:val="20"/>
                <w:szCs w:val="24"/>
              </w:rPr>
            </w:pPr>
            <w:r w:rsidRPr="004873CB">
              <w:rPr>
                <w:rFonts w:ascii="Sylfaen" w:hAnsi="Sylfaen"/>
                <w:sz w:val="20"/>
                <w:szCs w:val="24"/>
              </w:rPr>
              <w:t>4</w:t>
            </w:r>
          </w:p>
        </w:tc>
        <w:tc>
          <w:tcPr>
            <w:tcW w:w="2544" w:type="dxa"/>
            <w:tcBorders>
              <w:left w:val="single" w:sz="4" w:space="0" w:color="auto"/>
            </w:tcBorders>
            <w:shd w:val="clear" w:color="auto" w:fill="auto"/>
            <w:vAlign w:val="top"/>
          </w:tcPr>
          <w:p w14:paraId="732CE276"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Կատարման պայմանները</w:t>
            </w:r>
          </w:p>
        </w:tc>
        <w:tc>
          <w:tcPr>
            <w:tcW w:w="5818" w:type="dxa"/>
            <w:vAlign w:val="top"/>
          </w:tcPr>
          <w:p w14:paraId="1BF8C2DA" w14:textId="77777777" w:rsidR="00DC6AD9" w:rsidRPr="004873CB" w:rsidRDefault="00DC6AD9" w:rsidP="004873CB">
            <w:pPr>
              <w:pStyle w:val="a3"/>
              <w:widowControl w:val="0"/>
              <w:spacing w:after="120" w:line="240" w:lineRule="auto"/>
              <w:jc w:val="left"/>
              <w:rPr>
                <w:rFonts w:ascii="Sylfaen" w:hAnsi="Sylfaen"/>
                <w:sz w:val="20"/>
                <w:szCs w:val="24"/>
              </w:rPr>
            </w:pPr>
            <w:r w:rsidRPr="004873CB">
              <w:rPr>
                <w:rFonts w:ascii="Sylfaen" w:hAnsi="Sylfaen"/>
                <w:sz w:val="20"/>
                <w:szCs w:val="24"/>
              </w:rPr>
              <w:t xml:space="preserve">կատարվում է Միության ԱԾՏ-ի միասնական ռեեստրում Միության ԱԾՏ-ի գրանցման </w:t>
            </w:r>
            <w:r w:rsidR="00CF05DC" w:rsidRPr="004873CB">
              <w:rPr>
                <w:rFonts w:ascii="Sylfaen" w:hAnsi="Sylfaen"/>
                <w:sz w:val="20"/>
                <w:szCs w:val="24"/>
              </w:rPr>
              <w:t>եւ</w:t>
            </w:r>
            <w:r w:rsidRPr="004873CB">
              <w:rPr>
                <w:rFonts w:ascii="Sylfaen" w:hAnsi="Sylfaen"/>
                <w:sz w:val="20"/>
                <w:szCs w:val="24"/>
              </w:rPr>
              <w:t xml:space="preserve"> (կամ) Միության ԱԾՏ-ի օգտագործման իրավունքի մասին վկայականի տրման մասին տեղեկությունների մշակման արդյունքների մասին ծանուցումը կատարողի կողմից ստանալիս («Միության ԱԾՏ-ի միասնական ռեեստրում Միության ԱԾՏ-ի գրանցման </w:t>
            </w:r>
            <w:r w:rsidR="00CF05DC" w:rsidRPr="004873CB">
              <w:rPr>
                <w:rFonts w:ascii="Sylfaen" w:hAnsi="Sylfaen"/>
                <w:sz w:val="20"/>
                <w:szCs w:val="24"/>
              </w:rPr>
              <w:t>եւ</w:t>
            </w:r>
            <w:r w:rsidRPr="004873CB">
              <w:rPr>
                <w:rFonts w:ascii="Sylfaen" w:hAnsi="Sylfaen"/>
                <w:sz w:val="20"/>
                <w:szCs w:val="24"/>
              </w:rPr>
              <w:t xml:space="preserve"> (կամ) Միության ԱԾՏ-ի օգտագործման իրավունքի մասին վկայականի տրման մասին տեղեկությունների ընդունում </w:t>
            </w:r>
            <w:r w:rsidR="00CF05DC" w:rsidRPr="004873CB">
              <w:rPr>
                <w:rFonts w:ascii="Sylfaen" w:hAnsi="Sylfaen"/>
                <w:sz w:val="20"/>
                <w:szCs w:val="24"/>
              </w:rPr>
              <w:t>եւ</w:t>
            </w:r>
            <w:r w:rsidRPr="004873CB">
              <w:rPr>
                <w:rFonts w:ascii="Sylfaen" w:hAnsi="Sylfaen"/>
                <w:sz w:val="20"/>
                <w:szCs w:val="24"/>
              </w:rPr>
              <w:t xml:space="preserve"> մշակում» (P.SP.03.OPR.019) գործառնություն)</w:t>
            </w:r>
          </w:p>
        </w:tc>
      </w:tr>
      <w:tr w:rsidR="00DC6AD9" w:rsidRPr="004873CB" w14:paraId="396BA16F" w14:textId="77777777" w:rsidTr="00D63417">
        <w:trPr>
          <w:cantSplit/>
        </w:trPr>
        <w:tc>
          <w:tcPr>
            <w:tcW w:w="1135" w:type="dxa"/>
            <w:tcBorders>
              <w:top w:val="single" w:sz="4" w:space="0" w:color="auto"/>
              <w:bottom w:val="single" w:sz="4" w:space="0" w:color="auto"/>
            </w:tcBorders>
            <w:shd w:val="clear" w:color="auto" w:fill="auto"/>
            <w:vAlign w:val="top"/>
          </w:tcPr>
          <w:p w14:paraId="16366116" w14:textId="77777777" w:rsidR="00DC6AD9" w:rsidRPr="004873CB" w:rsidRDefault="00DC6AD9" w:rsidP="004873CB">
            <w:pPr>
              <w:pStyle w:val="a3"/>
              <w:widowControl w:val="0"/>
              <w:spacing w:after="120" w:line="240" w:lineRule="auto"/>
              <w:rPr>
                <w:rFonts w:ascii="Sylfaen" w:hAnsi="Sylfaen"/>
                <w:noProof/>
                <w:sz w:val="20"/>
                <w:szCs w:val="24"/>
              </w:rPr>
            </w:pPr>
            <w:r w:rsidRPr="004873CB">
              <w:rPr>
                <w:rFonts w:ascii="Sylfaen" w:hAnsi="Sylfaen"/>
                <w:sz w:val="20"/>
                <w:szCs w:val="24"/>
              </w:rPr>
              <w:t>5</w:t>
            </w:r>
          </w:p>
        </w:tc>
        <w:tc>
          <w:tcPr>
            <w:tcW w:w="2544" w:type="dxa"/>
            <w:tcBorders>
              <w:left w:val="single" w:sz="4" w:space="0" w:color="auto"/>
            </w:tcBorders>
            <w:shd w:val="clear" w:color="auto" w:fill="auto"/>
            <w:vAlign w:val="top"/>
          </w:tcPr>
          <w:p w14:paraId="3F37381F"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Սահմանափակումները</w:t>
            </w:r>
          </w:p>
        </w:tc>
        <w:tc>
          <w:tcPr>
            <w:tcW w:w="5818" w:type="dxa"/>
            <w:vAlign w:val="top"/>
          </w:tcPr>
          <w:p w14:paraId="4470E0C4" w14:textId="77777777" w:rsidR="00DC6AD9" w:rsidRPr="004873CB" w:rsidRDefault="00DC6AD9" w:rsidP="004873CB">
            <w:pPr>
              <w:pStyle w:val="a3"/>
              <w:widowControl w:val="0"/>
              <w:spacing w:after="120" w:line="240" w:lineRule="auto"/>
              <w:jc w:val="left"/>
              <w:rPr>
                <w:rFonts w:ascii="Sylfaen" w:hAnsi="Sylfaen"/>
                <w:sz w:val="20"/>
                <w:szCs w:val="24"/>
              </w:rPr>
            </w:pPr>
            <w:r w:rsidRPr="004873CB">
              <w:rPr>
                <w:rFonts w:ascii="Sylfaen" w:hAnsi="Sylfaen"/>
                <w:sz w:val="20"/>
                <w:szCs w:val="24"/>
              </w:rPr>
              <w:t>ներկայացված տեղեկությունների ձ</w:t>
            </w:r>
            <w:r w:rsidR="00CF05DC" w:rsidRPr="004873CB">
              <w:rPr>
                <w:rFonts w:ascii="Sylfaen" w:hAnsi="Sylfaen"/>
                <w:sz w:val="20"/>
                <w:szCs w:val="24"/>
              </w:rPr>
              <w:t>եւ</w:t>
            </w:r>
            <w:r w:rsidRPr="004873CB">
              <w:rPr>
                <w:rFonts w:ascii="Sylfaen" w:hAnsi="Sylfaen"/>
                <w:sz w:val="20"/>
                <w:szCs w:val="24"/>
              </w:rPr>
              <w:t xml:space="preserve">աչափն ու կառուցվածքը պետք է համապատասխանեն Էլեկտրոնային փաստաթղթերի </w:t>
            </w:r>
            <w:r w:rsidR="00CF05DC" w:rsidRPr="004873CB">
              <w:rPr>
                <w:rFonts w:ascii="Sylfaen" w:hAnsi="Sylfaen"/>
                <w:sz w:val="20"/>
                <w:szCs w:val="24"/>
              </w:rPr>
              <w:t>եւ</w:t>
            </w:r>
            <w:r w:rsidRPr="004873CB">
              <w:rPr>
                <w:rFonts w:ascii="Sylfaen" w:hAnsi="Sylfaen"/>
                <w:sz w:val="20"/>
                <w:szCs w:val="24"/>
              </w:rPr>
              <w:t xml:space="preserve"> տեղեկությունների ձ</w:t>
            </w:r>
            <w:r w:rsidR="00CF05DC" w:rsidRPr="004873CB">
              <w:rPr>
                <w:rFonts w:ascii="Sylfaen" w:hAnsi="Sylfaen"/>
                <w:sz w:val="20"/>
                <w:szCs w:val="24"/>
              </w:rPr>
              <w:t>եւ</w:t>
            </w:r>
            <w:r w:rsidRPr="004873CB">
              <w:rPr>
                <w:rFonts w:ascii="Sylfaen" w:hAnsi="Sylfaen"/>
                <w:sz w:val="20"/>
                <w:szCs w:val="24"/>
              </w:rPr>
              <w:t>աչափերի ու կառուցվածքների նկարագրությանը</w:t>
            </w:r>
          </w:p>
        </w:tc>
      </w:tr>
      <w:tr w:rsidR="00DC6AD9" w:rsidRPr="004873CB" w14:paraId="6100C6E0" w14:textId="77777777" w:rsidTr="00D63417">
        <w:trPr>
          <w:cantSplit/>
        </w:trPr>
        <w:tc>
          <w:tcPr>
            <w:tcW w:w="1135" w:type="dxa"/>
            <w:tcBorders>
              <w:top w:val="single" w:sz="4" w:space="0" w:color="auto"/>
              <w:bottom w:val="single" w:sz="4" w:space="0" w:color="auto"/>
            </w:tcBorders>
            <w:shd w:val="clear" w:color="auto" w:fill="auto"/>
            <w:vAlign w:val="top"/>
          </w:tcPr>
          <w:p w14:paraId="711CFE2E" w14:textId="77777777" w:rsidR="00DC6AD9" w:rsidRPr="004873CB" w:rsidRDefault="00DC6AD9" w:rsidP="004873CB">
            <w:pPr>
              <w:pStyle w:val="a3"/>
              <w:widowControl w:val="0"/>
              <w:spacing w:after="120" w:line="240" w:lineRule="auto"/>
              <w:rPr>
                <w:rFonts w:ascii="Sylfaen" w:hAnsi="Sylfaen"/>
                <w:noProof/>
                <w:sz w:val="20"/>
                <w:szCs w:val="24"/>
              </w:rPr>
            </w:pPr>
            <w:r w:rsidRPr="004873CB">
              <w:rPr>
                <w:rFonts w:ascii="Sylfaen" w:hAnsi="Sylfaen"/>
                <w:sz w:val="20"/>
                <w:szCs w:val="24"/>
              </w:rPr>
              <w:t>6</w:t>
            </w:r>
          </w:p>
        </w:tc>
        <w:tc>
          <w:tcPr>
            <w:tcW w:w="2544" w:type="dxa"/>
            <w:tcBorders>
              <w:left w:val="single" w:sz="4" w:space="0" w:color="auto"/>
            </w:tcBorders>
            <w:shd w:val="clear" w:color="auto" w:fill="auto"/>
            <w:vAlign w:val="top"/>
          </w:tcPr>
          <w:p w14:paraId="00502945"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Գործառնության նկարագրությունը</w:t>
            </w:r>
          </w:p>
        </w:tc>
        <w:tc>
          <w:tcPr>
            <w:tcW w:w="5818" w:type="dxa"/>
            <w:vAlign w:val="top"/>
          </w:tcPr>
          <w:p w14:paraId="1E4BE79A"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 xml:space="preserve">հրապարակման համար Միության ԱԾՏ-ի գրանցման </w:t>
            </w:r>
            <w:r w:rsidR="00CF05DC" w:rsidRPr="004873CB">
              <w:rPr>
                <w:rFonts w:ascii="Sylfaen" w:hAnsi="Sylfaen"/>
                <w:sz w:val="20"/>
                <w:szCs w:val="24"/>
              </w:rPr>
              <w:t>եւ</w:t>
            </w:r>
            <w:r w:rsidRPr="004873CB">
              <w:rPr>
                <w:rFonts w:ascii="Sylfaen" w:hAnsi="Sylfaen"/>
                <w:sz w:val="20"/>
                <w:szCs w:val="24"/>
              </w:rPr>
              <w:t xml:space="preserve"> (կամ) Միության ԱԾՏ-ի օգտագործման իրավունքի մասին վկայականի տրման մասին տեղեկությունների մշակման արդյունքների մասին ծանուցումը կատարողն ընդունում է Ազգային արտոնագրային գերատեսչությունների </w:t>
            </w:r>
            <w:r w:rsidR="00CF05DC" w:rsidRPr="004873CB">
              <w:rPr>
                <w:rFonts w:ascii="Sylfaen" w:hAnsi="Sylfaen"/>
                <w:sz w:val="20"/>
                <w:szCs w:val="24"/>
              </w:rPr>
              <w:t>եւ</w:t>
            </w:r>
            <w:r w:rsidRPr="004873CB">
              <w:rPr>
                <w:rFonts w:ascii="Sylfaen" w:hAnsi="Sylfaen"/>
                <w:sz w:val="20"/>
                <w:szCs w:val="24"/>
              </w:rPr>
              <w:t xml:space="preserve"> Հանձնաժողովի միջ</w:t>
            </w:r>
            <w:r w:rsidR="00CF05DC" w:rsidRPr="004873CB">
              <w:rPr>
                <w:rFonts w:ascii="Sylfaen" w:hAnsi="Sylfaen"/>
                <w:sz w:val="20"/>
                <w:szCs w:val="24"/>
              </w:rPr>
              <w:t>եւ</w:t>
            </w:r>
            <w:r w:rsidRPr="004873CB">
              <w:rPr>
                <w:rFonts w:ascii="Sylfaen" w:hAnsi="Sylfaen"/>
                <w:sz w:val="20"/>
                <w:szCs w:val="24"/>
              </w:rPr>
              <w:t xml:space="preserve"> տեղեկատվական փոխգործակցության կանոնակարգին համապատասխան։</w:t>
            </w:r>
          </w:p>
        </w:tc>
      </w:tr>
      <w:tr w:rsidR="00DC6AD9" w:rsidRPr="004873CB" w14:paraId="47F6FF47" w14:textId="77777777" w:rsidTr="00D63417">
        <w:trPr>
          <w:cantSplit/>
        </w:trPr>
        <w:tc>
          <w:tcPr>
            <w:tcW w:w="1135" w:type="dxa"/>
            <w:tcBorders>
              <w:top w:val="single" w:sz="4" w:space="0" w:color="auto"/>
            </w:tcBorders>
            <w:shd w:val="clear" w:color="auto" w:fill="auto"/>
            <w:vAlign w:val="top"/>
          </w:tcPr>
          <w:p w14:paraId="75DA75FC" w14:textId="77777777" w:rsidR="00DC6AD9" w:rsidRPr="004873CB" w:rsidRDefault="00DC6AD9" w:rsidP="004873CB">
            <w:pPr>
              <w:pStyle w:val="a3"/>
              <w:widowControl w:val="0"/>
              <w:spacing w:after="120" w:line="240" w:lineRule="auto"/>
              <w:rPr>
                <w:rFonts w:ascii="Sylfaen" w:hAnsi="Sylfaen"/>
                <w:noProof/>
                <w:sz w:val="20"/>
                <w:szCs w:val="24"/>
              </w:rPr>
            </w:pPr>
            <w:r w:rsidRPr="004873CB">
              <w:rPr>
                <w:rFonts w:ascii="Sylfaen" w:hAnsi="Sylfaen"/>
                <w:sz w:val="20"/>
                <w:szCs w:val="24"/>
              </w:rPr>
              <w:t>7</w:t>
            </w:r>
          </w:p>
        </w:tc>
        <w:tc>
          <w:tcPr>
            <w:tcW w:w="2544" w:type="dxa"/>
            <w:tcBorders>
              <w:left w:val="single" w:sz="4" w:space="0" w:color="auto"/>
            </w:tcBorders>
            <w:shd w:val="clear" w:color="auto" w:fill="auto"/>
            <w:vAlign w:val="top"/>
          </w:tcPr>
          <w:p w14:paraId="58ED32FD"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Արդյունքները</w:t>
            </w:r>
          </w:p>
        </w:tc>
        <w:tc>
          <w:tcPr>
            <w:tcW w:w="5818" w:type="dxa"/>
            <w:vAlign w:val="top"/>
          </w:tcPr>
          <w:p w14:paraId="1ECA0A39"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 xml:space="preserve">հրապարակման համար Միության ԱԾՏ-ի գրանցման </w:t>
            </w:r>
            <w:r w:rsidR="00CF05DC" w:rsidRPr="004873CB">
              <w:rPr>
                <w:rFonts w:ascii="Sylfaen" w:hAnsi="Sylfaen"/>
                <w:sz w:val="20"/>
                <w:szCs w:val="24"/>
              </w:rPr>
              <w:t>եւ</w:t>
            </w:r>
            <w:r w:rsidRPr="004873CB">
              <w:rPr>
                <w:rFonts w:ascii="Sylfaen" w:hAnsi="Sylfaen"/>
                <w:sz w:val="20"/>
                <w:szCs w:val="24"/>
              </w:rPr>
              <w:t xml:space="preserve"> (կամ) Միության ԱԾՏ-ի օգտագործման իրավունքի մասին վկայականի տրման մասին տեղեկությունների՝ Հանձնաժողովի կողմից մշակման արդյունքների մասին ծանուցումն ստացվել է </w:t>
            </w:r>
          </w:p>
        </w:tc>
      </w:tr>
    </w:tbl>
    <w:p w14:paraId="69AC2713" w14:textId="77777777" w:rsidR="00FA4584" w:rsidRDefault="00FA4584">
      <w:pPr>
        <w:spacing w:line="276" w:lineRule="auto"/>
        <w:jc w:val="left"/>
        <w:rPr>
          <w:rFonts w:ascii="Sylfaen" w:eastAsia="Times New Roman" w:hAnsi="Sylfaen"/>
          <w:sz w:val="24"/>
          <w:szCs w:val="24"/>
        </w:rPr>
      </w:pPr>
      <w:r>
        <w:rPr>
          <w:rFonts w:ascii="Sylfaen" w:hAnsi="Sylfaen"/>
          <w:sz w:val="24"/>
        </w:rPr>
        <w:br w:type="page"/>
      </w:r>
    </w:p>
    <w:p w14:paraId="0C63ED68" w14:textId="77777777" w:rsidR="00DC6AD9" w:rsidRPr="00CF05DC" w:rsidRDefault="00DC6AD9" w:rsidP="00D63417">
      <w:pPr>
        <w:pStyle w:val="af3"/>
        <w:keepNext w:val="0"/>
        <w:keepLines w:val="0"/>
        <w:widowControl w:val="0"/>
        <w:spacing w:before="0" w:after="160" w:line="336" w:lineRule="auto"/>
        <w:rPr>
          <w:rFonts w:ascii="Sylfaen" w:hAnsi="Sylfaen"/>
          <w:sz w:val="24"/>
        </w:rPr>
      </w:pPr>
      <w:r w:rsidRPr="00CF05DC">
        <w:rPr>
          <w:rFonts w:ascii="Sylfaen" w:hAnsi="Sylfaen"/>
          <w:sz w:val="24"/>
        </w:rPr>
        <w:t>Աղյուսակ 29</w:t>
      </w:r>
    </w:p>
    <w:p w14:paraId="709758AA" w14:textId="77777777" w:rsidR="00DC6AD9" w:rsidRPr="00CF05DC" w:rsidRDefault="00DC6AD9" w:rsidP="00D63417">
      <w:pPr>
        <w:pStyle w:val="af5"/>
        <w:keepNext w:val="0"/>
        <w:widowControl w:val="0"/>
        <w:spacing w:after="160" w:line="336" w:lineRule="auto"/>
        <w:rPr>
          <w:rFonts w:ascii="Sylfaen" w:hAnsi="Sylfaen"/>
          <w:sz w:val="24"/>
          <w:szCs w:val="24"/>
        </w:rPr>
      </w:pPr>
      <w:r w:rsidRPr="00CF05DC">
        <w:rPr>
          <w:rFonts w:ascii="Sylfaen" w:hAnsi="Sylfaen"/>
          <w:sz w:val="24"/>
          <w:szCs w:val="24"/>
        </w:rPr>
        <w:t xml:space="preserve">«Միության ԱԾՏ-ի գրանցման </w:t>
      </w:r>
      <w:r w:rsidR="00CF05DC">
        <w:rPr>
          <w:rFonts w:ascii="Sylfaen" w:hAnsi="Sylfaen"/>
          <w:sz w:val="24"/>
          <w:szCs w:val="24"/>
        </w:rPr>
        <w:t>եւ</w:t>
      </w:r>
      <w:r w:rsidRPr="00CF05DC">
        <w:rPr>
          <w:rFonts w:ascii="Sylfaen" w:hAnsi="Sylfaen"/>
          <w:sz w:val="24"/>
          <w:szCs w:val="24"/>
        </w:rPr>
        <w:t xml:space="preserve"> (կամ) վկայականի տրամադրման մասին տեղեկությունների ներկայացում» (P.SP.03.OPR.022) գործառնության նկարագրությունը</w:t>
      </w:r>
    </w:p>
    <w:tbl>
      <w:tblPr>
        <w:tblStyle w:val="TableGrid"/>
        <w:tblW w:w="9637" w:type="dxa"/>
        <w:tblLayout w:type="fixed"/>
        <w:tblLook w:val="0600" w:firstRow="0" w:lastRow="0" w:firstColumn="0" w:lastColumn="0" w:noHBand="1" w:noVBand="1"/>
      </w:tblPr>
      <w:tblGrid>
        <w:gridCol w:w="1135"/>
        <w:gridCol w:w="2835"/>
        <w:gridCol w:w="5667"/>
      </w:tblGrid>
      <w:tr w:rsidR="00DC6AD9" w:rsidRPr="004873CB" w14:paraId="19D81914" w14:textId="77777777" w:rsidTr="00FA4584">
        <w:trPr>
          <w:tblHeader/>
        </w:trPr>
        <w:tc>
          <w:tcPr>
            <w:tcW w:w="1135" w:type="dxa"/>
            <w:shd w:val="clear" w:color="auto" w:fill="auto"/>
            <w:vAlign w:val="top"/>
          </w:tcPr>
          <w:p w14:paraId="79316033" w14:textId="77777777" w:rsidR="00DC6AD9" w:rsidRPr="004873CB" w:rsidRDefault="00DC6AD9" w:rsidP="004873CB">
            <w:pPr>
              <w:pStyle w:val="a5"/>
              <w:keepNext w:val="0"/>
              <w:keepLines w:val="0"/>
              <w:widowControl w:val="0"/>
              <w:spacing w:after="120"/>
              <w:rPr>
                <w:rFonts w:ascii="Sylfaen" w:hAnsi="Sylfaen"/>
                <w:color w:val="auto"/>
                <w:sz w:val="20"/>
              </w:rPr>
            </w:pPr>
            <w:r w:rsidRPr="004873CB">
              <w:rPr>
                <w:rFonts w:ascii="Sylfaen" w:hAnsi="Sylfaen"/>
                <w:color w:val="auto"/>
                <w:sz w:val="20"/>
              </w:rPr>
              <w:t>Համարը՝ ը/կ</w:t>
            </w:r>
          </w:p>
        </w:tc>
        <w:tc>
          <w:tcPr>
            <w:tcW w:w="2835" w:type="dxa"/>
            <w:shd w:val="clear" w:color="auto" w:fill="auto"/>
            <w:vAlign w:val="top"/>
          </w:tcPr>
          <w:p w14:paraId="76447AD6" w14:textId="77777777" w:rsidR="00DC6AD9" w:rsidRPr="004873CB" w:rsidRDefault="00DC6AD9" w:rsidP="004873CB">
            <w:pPr>
              <w:pStyle w:val="a5"/>
              <w:keepNext w:val="0"/>
              <w:keepLines w:val="0"/>
              <w:widowControl w:val="0"/>
              <w:spacing w:after="120"/>
              <w:rPr>
                <w:rFonts w:ascii="Sylfaen" w:hAnsi="Sylfaen"/>
                <w:sz w:val="20"/>
              </w:rPr>
            </w:pPr>
            <w:r w:rsidRPr="004873CB">
              <w:rPr>
                <w:rFonts w:ascii="Sylfaen" w:hAnsi="Sylfaen"/>
                <w:sz w:val="20"/>
              </w:rPr>
              <w:t>Տարրի նշագիրը</w:t>
            </w:r>
          </w:p>
        </w:tc>
        <w:tc>
          <w:tcPr>
            <w:tcW w:w="5667" w:type="dxa"/>
            <w:vAlign w:val="top"/>
          </w:tcPr>
          <w:p w14:paraId="3C295CC0" w14:textId="77777777" w:rsidR="00DC6AD9" w:rsidRPr="004873CB" w:rsidRDefault="00DC6AD9" w:rsidP="004873CB">
            <w:pPr>
              <w:pStyle w:val="a5"/>
              <w:keepNext w:val="0"/>
              <w:keepLines w:val="0"/>
              <w:widowControl w:val="0"/>
              <w:spacing w:after="120"/>
              <w:rPr>
                <w:rFonts w:ascii="Sylfaen" w:hAnsi="Sylfaen"/>
                <w:sz w:val="20"/>
              </w:rPr>
            </w:pPr>
            <w:r w:rsidRPr="004873CB">
              <w:rPr>
                <w:rFonts w:ascii="Sylfaen" w:hAnsi="Sylfaen"/>
                <w:sz w:val="20"/>
              </w:rPr>
              <w:t>Նկարագրությունը</w:t>
            </w:r>
          </w:p>
        </w:tc>
      </w:tr>
      <w:tr w:rsidR="00DC6AD9" w:rsidRPr="004873CB" w14:paraId="35D6F465" w14:textId="77777777" w:rsidTr="00FA4584">
        <w:trPr>
          <w:tblHeader/>
        </w:trPr>
        <w:tc>
          <w:tcPr>
            <w:tcW w:w="1135" w:type="dxa"/>
            <w:shd w:val="clear" w:color="auto" w:fill="auto"/>
          </w:tcPr>
          <w:p w14:paraId="1246DA40" w14:textId="77777777" w:rsidR="00DC6AD9" w:rsidRPr="004873CB" w:rsidRDefault="00DC6AD9" w:rsidP="004873CB">
            <w:pPr>
              <w:pStyle w:val="a5"/>
              <w:keepNext w:val="0"/>
              <w:keepLines w:val="0"/>
              <w:widowControl w:val="0"/>
              <w:spacing w:after="120"/>
              <w:rPr>
                <w:rFonts w:ascii="Sylfaen" w:hAnsi="Sylfaen"/>
                <w:color w:val="auto"/>
                <w:sz w:val="20"/>
              </w:rPr>
            </w:pPr>
            <w:r w:rsidRPr="004873CB">
              <w:rPr>
                <w:rFonts w:ascii="Sylfaen" w:hAnsi="Sylfaen"/>
                <w:color w:val="auto"/>
                <w:sz w:val="20"/>
              </w:rPr>
              <w:t>1</w:t>
            </w:r>
          </w:p>
        </w:tc>
        <w:tc>
          <w:tcPr>
            <w:tcW w:w="2835" w:type="dxa"/>
            <w:shd w:val="clear" w:color="auto" w:fill="auto"/>
          </w:tcPr>
          <w:p w14:paraId="432F95C0" w14:textId="77777777" w:rsidR="00DC6AD9" w:rsidRPr="004873CB" w:rsidRDefault="00DC6AD9" w:rsidP="004873CB">
            <w:pPr>
              <w:pStyle w:val="a5"/>
              <w:keepNext w:val="0"/>
              <w:keepLines w:val="0"/>
              <w:widowControl w:val="0"/>
              <w:spacing w:after="120"/>
              <w:rPr>
                <w:rFonts w:ascii="Sylfaen" w:hAnsi="Sylfaen"/>
                <w:sz w:val="20"/>
              </w:rPr>
            </w:pPr>
            <w:r w:rsidRPr="004873CB">
              <w:rPr>
                <w:rFonts w:ascii="Sylfaen" w:hAnsi="Sylfaen"/>
                <w:sz w:val="20"/>
              </w:rPr>
              <w:t>2</w:t>
            </w:r>
          </w:p>
        </w:tc>
        <w:tc>
          <w:tcPr>
            <w:tcW w:w="5667" w:type="dxa"/>
          </w:tcPr>
          <w:p w14:paraId="1390D20D" w14:textId="77777777" w:rsidR="00DC6AD9" w:rsidRPr="004873CB" w:rsidRDefault="00DC6AD9" w:rsidP="004873CB">
            <w:pPr>
              <w:pStyle w:val="a5"/>
              <w:keepNext w:val="0"/>
              <w:keepLines w:val="0"/>
              <w:widowControl w:val="0"/>
              <w:spacing w:after="120"/>
              <w:rPr>
                <w:rFonts w:ascii="Sylfaen" w:hAnsi="Sylfaen"/>
                <w:sz w:val="20"/>
              </w:rPr>
            </w:pPr>
            <w:r w:rsidRPr="004873CB">
              <w:rPr>
                <w:rFonts w:ascii="Sylfaen" w:hAnsi="Sylfaen"/>
                <w:sz w:val="20"/>
              </w:rPr>
              <w:t>3</w:t>
            </w:r>
          </w:p>
        </w:tc>
      </w:tr>
      <w:tr w:rsidR="00DC6AD9" w:rsidRPr="004873CB" w14:paraId="6A8209FF" w14:textId="77777777" w:rsidTr="00FA4584">
        <w:tc>
          <w:tcPr>
            <w:tcW w:w="1135" w:type="dxa"/>
            <w:tcBorders>
              <w:bottom w:val="single" w:sz="4" w:space="0" w:color="auto"/>
            </w:tcBorders>
            <w:shd w:val="clear" w:color="auto" w:fill="auto"/>
            <w:vAlign w:val="top"/>
          </w:tcPr>
          <w:p w14:paraId="126A9EF6" w14:textId="77777777" w:rsidR="00DC6AD9" w:rsidRPr="004873CB" w:rsidRDefault="00DC6AD9" w:rsidP="00FA4584">
            <w:pPr>
              <w:pStyle w:val="a3"/>
              <w:widowControl w:val="0"/>
              <w:spacing w:after="60" w:line="240" w:lineRule="auto"/>
              <w:rPr>
                <w:rFonts w:ascii="Sylfaen" w:hAnsi="Sylfaen"/>
                <w:noProof/>
                <w:sz w:val="20"/>
                <w:szCs w:val="24"/>
              </w:rPr>
            </w:pPr>
            <w:r w:rsidRPr="004873CB">
              <w:rPr>
                <w:rFonts w:ascii="Sylfaen" w:hAnsi="Sylfaen"/>
                <w:sz w:val="20"/>
                <w:szCs w:val="24"/>
              </w:rPr>
              <w:t>1</w:t>
            </w:r>
          </w:p>
        </w:tc>
        <w:tc>
          <w:tcPr>
            <w:tcW w:w="2835" w:type="dxa"/>
            <w:tcBorders>
              <w:left w:val="single" w:sz="4" w:space="0" w:color="auto"/>
              <w:bottom w:val="single" w:sz="4" w:space="0" w:color="auto"/>
            </w:tcBorders>
            <w:shd w:val="clear" w:color="auto" w:fill="auto"/>
            <w:vAlign w:val="top"/>
          </w:tcPr>
          <w:p w14:paraId="1F60F5CC" w14:textId="77777777" w:rsidR="00DC6AD9" w:rsidRPr="004873CB" w:rsidRDefault="00DC6AD9" w:rsidP="00FA4584">
            <w:pPr>
              <w:pStyle w:val="a3"/>
              <w:widowControl w:val="0"/>
              <w:spacing w:after="60" w:line="240" w:lineRule="auto"/>
              <w:jc w:val="left"/>
              <w:rPr>
                <w:rFonts w:ascii="Sylfaen" w:hAnsi="Sylfaen"/>
                <w:noProof/>
                <w:sz w:val="20"/>
                <w:szCs w:val="24"/>
              </w:rPr>
            </w:pPr>
            <w:r w:rsidRPr="004873CB">
              <w:rPr>
                <w:rFonts w:ascii="Sylfaen" w:hAnsi="Sylfaen"/>
                <w:sz w:val="20"/>
                <w:szCs w:val="24"/>
              </w:rPr>
              <w:t>Ծածկագրային նշագիրը</w:t>
            </w:r>
          </w:p>
        </w:tc>
        <w:tc>
          <w:tcPr>
            <w:tcW w:w="5667" w:type="dxa"/>
            <w:vAlign w:val="top"/>
          </w:tcPr>
          <w:p w14:paraId="65C24FF3" w14:textId="77777777" w:rsidR="00DC6AD9" w:rsidRPr="004873CB" w:rsidRDefault="00DC6AD9" w:rsidP="00FA4584">
            <w:pPr>
              <w:pStyle w:val="a3"/>
              <w:widowControl w:val="0"/>
              <w:spacing w:after="60" w:line="240" w:lineRule="auto"/>
              <w:jc w:val="left"/>
              <w:rPr>
                <w:rFonts w:ascii="Sylfaen" w:hAnsi="Sylfaen"/>
                <w:noProof/>
                <w:sz w:val="20"/>
                <w:szCs w:val="24"/>
              </w:rPr>
            </w:pPr>
            <w:r w:rsidRPr="004873CB">
              <w:rPr>
                <w:rFonts w:ascii="Sylfaen" w:hAnsi="Sylfaen"/>
                <w:sz w:val="20"/>
                <w:szCs w:val="24"/>
              </w:rPr>
              <w:t>P.SP.03.OPR.022</w:t>
            </w:r>
          </w:p>
        </w:tc>
      </w:tr>
      <w:tr w:rsidR="00DC6AD9" w:rsidRPr="004873CB" w14:paraId="27F0212E" w14:textId="77777777" w:rsidTr="00FA4584">
        <w:tc>
          <w:tcPr>
            <w:tcW w:w="1135" w:type="dxa"/>
            <w:tcBorders>
              <w:top w:val="single" w:sz="4" w:space="0" w:color="auto"/>
              <w:bottom w:val="single" w:sz="4" w:space="0" w:color="auto"/>
            </w:tcBorders>
            <w:shd w:val="clear" w:color="auto" w:fill="auto"/>
            <w:vAlign w:val="top"/>
          </w:tcPr>
          <w:p w14:paraId="19C66AFC" w14:textId="77777777" w:rsidR="00DC6AD9" w:rsidRPr="004873CB" w:rsidRDefault="00DC6AD9" w:rsidP="00FA4584">
            <w:pPr>
              <w:pStyle w:val="a3"/>
              <w:widowControl w:val="0"/>
              <w:spacing w:after="60" w:line="240" w:lineRule="auto"/>
              <w:rPr>
                <w:rFonts w:ascii="Sylfaen" w:hAnsi="Sylfaen"/>
                <w:noProof/>
                <w:sz w:val="20"/>
                <w:szCs w:val="24"/>
              </w:rPr>
            </w:pPr>
            <w:r w:rsidRPr="004873CB">
              <w:rPr>
                <w:rFonts w:ascii="Sylfaen" w:hAnsi="Sylfaen"/>
                <w:sz w:val="20"/>
                <w:szCs w:val="24"/>
              </w:rPr>
              <w:t>2</w:t>
            </w:r>
          </w:p>
        </w:tc>
        <w:tc>
          <w:tcPr>
            <w:tcW w:w="2835" w:type="dxa"/>
            <w:tcBorders>
              <w:left w:val="single" w:sz="4" w:space="0" w:color="auto"/>
            </w:tcBorders>
            <w:shd w:val="clear" w:color="auto" w:fill="auto"/>
            <w:vAlign w:val="top"/>
          </w:tcPr>
          <w:p w14:paraId="6C02F5E0" w14:textId="77777777" w:rsidR="00DC6AD9" w:rsidRPr="004873CB" w:rsidRDefault="00DC6AD9" w:rsidP="00FA4584">
            <w:pPr>
              <w:pStyle w:val="a3"/>
              <w:widowControl w:val="0"/>
              <w:spacing w:after="60" w:line="240" w:lineRule="auto"/>
              <w:jc w:val="left"/>
              <w:rPr>
                <w:rFonts w:ascii="Sylfaen" w:hAnsi="Sylfaen"/>
                <w:noProof/>
                <w:sz w:val="20"/>
                <w:szCs w:val="24"/>
              </w:rPr>
            </w:pPr>
            <w:r w:rsidRPr="004873CB">
              <w:rPr>
                <w:rFonts w:ascii="Sylfaen" w:hAnsi="Sylfaen"/>
                <w:sz w:val="20"/>
                <w:szCs w:val="24"/>
              </w:rPr>
              <w:t>Գործառնության անվանումը</w:t>
            </w:r>
          </w:p>
        </w:tc>
        <w:tc>
          <w:tcPr>
            <w:tcW w:w="5667" w:type="dxa"/>
            <w:vAlign w:val="top"/>
          </w:tcPr>
          <w:p w14:paraId="489F7248" w14:textId="77777777" w:rsidR="00DC6AD9" w:rsidRPr="004873CB" w:rsidRDefault="00DC6AD9" w:rsidP="00FA4584">
            <w:pPr>
              <w:pStyle w:val="a3"/>
              <w:widowControl w:val="0"/>
              <w:spacing w:after="60" w:line="240" w:lineRule="auto"/>
              <w:jc w:val="left"/>
              <w:rPr>
                <w:rFonts w:ascii="Sylfaen" w:hAnsi="Sylfaen"/>
                <w:noProof/>
                <w:sz w:val="20"/>
                <w:szCs w:val="24"/>
              </w:rPr>
            </w:pPr>
            <w:r w:rsidRPr="004873CB">
              <w:rPr>
                <w:rFonts w:ascii="Sylfaen" w:hAnsi="Sylfaen"/>
                <w:sz w:val="20"/>
                <w:szCs w:val="24"/>
              </w:rPr>
              <w:t xml:space="preserve">Միության ԱԾՏ-ի գրանցման </w:t>
            </w:r>
            <w:r w:rsidR="00CF05DC" w:rsidRPr="004873CB">
              <w:rPr>
                <w:rFonts w:ascii="Sylfaen" w:hAnsi="Sylfaen"/>
                <w:sz w:val="20"/>
                <w:szCs w:val="24"/>
              </w:rPr>
              <w:t>եւ</w:t>
            </w:r>
            <w:r w:rsidRPr="004873CB">
              <w:rPr>
                <w:rFonts w:ascii="Sylfaen" w:hAnsi="Sylfaen"/>
                <w:sz w:val="20"/>
                <w:szCs w:val="24"/>
              </w:rPr>
              <w:t xml:space="preserve"> (կամ) վկայականի տրման մասին տեղեկությունների ներկայացում</w:t>
            </w:r>
          </w:p>
        </w:tc>
      </w:tr>
      <w:tr w:rsidR="00DC6AD9" w:rsidRPr="004873CB" w14:paraId="1928B359" w14:textId="77777777" w:rsidTr="00FA4584">
        <w:tc>
          <w:tcPr>
            <w:tcW w:w="1135" w:type="dxa"/>
            <w:tcBorders>
              <w:top w:val="single" w:sz="4" w:space="0" w:color="auto"/>
              <w:bottom w:val="single" w:sz="4" w:space="0" w:color="auto"/>
            </w:tcBorders>
            <w:shd w:val="clear" w:color="auto" w:fill="auto"/>
            <w:vAlign w:val="top"/>
          </w:tcPr>
          <w:p w14:paraId="4235A034" w14:textId="77777777" w:rsidR="00DC6AD9" w:rsidRPr="004873CB" w:rsidRDefault="00DC6AD9" w:rsidP="00FA4584">
            <w:pPr>
              <w:pStyle w:val="a3"/>
              <w:widowControl w:val="0"/>
              <w:spacing w:after="60" w:line="240" w:lineRule="auto"/>
              <w:rPr>
                <w:rFonts w:ascii="Sylfaen" w:hAnsi="Sylfaen"/>
                <w:noProof/>
                <w:sz w:val="20"/>
                <w:szCs w:val="24"/>
              </w:rPr>
            </w:pPr>
            <w:r w:rsidRPr="004873CB">
              <w:rPr>
                <w:rFonts w:ascii="Sylfaen" w:hAnsi="Sylfaen"/>
                <w:sz w:val="20"/>
                <w:szCs w:val="24"/>
              </w:rPr>
              <w:t>3</w:t>
            </w:r>
          </w:p>
        </w:tc>
        <w:tc>
          <w:tcPr>
            <w:tcW w:w="2835" w:type="dxa"/>
            <w:tcBorders>
              <w:left w:val="single" w:sz="4" w:space="0" w:color="auto"/>
            </w:tcBorders>
            <w:shd w:val="clear" w:color="auto" w:fill="auto"/>
            <w:vAlign w:val="top"/>
          </w:tcPr>
          <w:p w14:paraId="1E4FB11A" w14:textId="77777777" w:rsidR="00DC6AD9" w:rsidRPr="004873CB" w:rsidRDefault="00DC6AD9" w:rsidP="00FA4584">
            <w:pPr>
              <w:pStyle w:val="a3"/>
              <w:widowControl w:val="0"/>
              <w:spacing w:after="60" w:line="240" w:lineRule="auto"/>
              <w:jc w:val="left"/>
              <w:rPr>
                <w:rFonts w:ascii="Sylfaen" w:hAnsi="Sylfaen"/>
                <w:noProof/>
                <w:sz w:val="20"/>
                <w:szCs w:val="24"/>
              </w:rPr>
            </w:pPr>
            <w:r w:rsidRPr="004873CB">
              <w:rPr>
                <w:rFonts w:ascii="Sylfaen" w:hAnsi="Sylfaen"/>
                <w:sz w:val="20"/>
                <w:szCs w:val="24"/>
              </w:rPr>
              <w:t>Կատարողը</w:t>
            </w:r>
          </w:p>
        </w:tc>
        <w:tc>
          <w:tcPr>
            <w:tcW w:w="5667" w:type="dxa"/>
            <w:vAlign w:val="top"/>
          </w:tcPr>
          <w:p w14:paraId="7249ED7C" w14:textId="77777777" w:rsidR="00DC6AD9" w:rsidRPr="004873CB" w:rsidRDefault="00DC6AD9" w:rsidP="00FA4584">
            <w:pPr>
              <w:pStyle w:val="a3"/>
              <w:widowControl w:val="0"/>
              <w:spacing w:after="60" w:line="240" w:lineRule="auto"/>
              <w:jc w:val="left"/>
              <w:rPr>
                <w:rFonts w:ascii="Sylfaen" w:hAnsi="Sylfaen"/>
                <w:noProof/>
                <w:sz w:val="20"/>
                <w:szCs w:val="24"/>
              </w:rPr>
            </w:pPr>
            <w:r w:rsidRPr="004873CB">
              <w:rPr>
                <w:rFonts w:ascii="Sylfaen" w:hAnsi="Sylfaen"/>
                <w:sz w:val="20"/>
                <w:szCs w:val="24"/>
              </w:rPr>
              <w:t>ներկայացման գերատեսչություն</w:t>
            </w:r>
          </w:p>
        </w:tc>
      </w:tr>
      <w:tr w:rsidR="00DC6AD9" w:rsidRPr="004873CB" w14:paraId="36ABD63E" w14:textId="77777777" w:rsidTr="00FA4584">
        <w:tc>
          <w:tcPr>
            <w:tcW w:w="1135" w:type="dxa"/>
            <w:tcBorders>
              <w:top w:val="single" w:sz="4" w:space="0" w:color="auto"/>
              <w:bottom w:val="single" w:sz="4" w:space="0" w:color="auto"/>
            </w:tcBorders>
            <w:shd w:val="clear" w:color="auto" w:fill="auto"/>
            <w:vAlign w:val="top"/>
          </w:tcPr>
          <w:p w14:paraId="49751634" w14:textId="77777777" w:rsidR="00DC6AD9" w:rsidRPr="004873CB" w:rsidRDefault="00DC6AD9" w:rsidP="00FA4584">
            <w:pPr>
              <w:pStyle w:val="a3"/>
              <w:widowControl w:val="0"/>
              <w:spacing w:after="60" w:line="240" w:lineRule="auto"/>
              <w:rPr>
                <w:rFonts w:ascii="Sylfaen" w:hAnsi="Sylfaen"/>
                <w:noProof/>
                <w:sz w:val="20"/>
                <w:szCs w:val="24"/>
              </w:rPr>
            </w:pPr>
            <w:r w:rsidRPr="004873CB">
              <w:rPr>
                <w:rFonts w:ascii="Sylfaen" w:hAnsi="Sylfaen"/>
                <w:sz w:val="20"/>
                <w:szCs w:val="24"/>
              </w:rPr>
              <w:t>4</w:t>
            </w:r>
          </w:p>
        </w:tc>
        <w:tc>
          <w:tcPr>
            <w:tcW w:w="2835" w:type="dxa"/>
            <w:tcBorders>
              <w:left w:val="single" w:sz="4" w:space="0" w:color="auto"/>
            </w:tcBorders>
            <w:shd w:val="clear" w:color="auto" w:fill="auto"/>
            <w:vAlign w:val="top"/>
          </w:tcPr>
          <w:p w14:paraId="2BE19D90" w14:textId="77777777" w:rsidR="00DC6AD9" w:rsidRPr="004873CB" w:rsidRDefault="00DC6AD9" w:rsidP="00FA4584">
            <w:pPr>
              <w:pStyle w:val="a3"/>
              <w:widowControl w:val="0"/>
              <w:spacing w:after="60" w:line="240" w:lineRule="auto"/>
              <w:jc w:val="left"/>
              <w:rPr>
                <w:rFonts w:ascii="Sylfaen" w:hAnsi="Sylfaen"/>
                <w:noProof/>
                <w:sz w:val="20"/>
                <w:szCs w:val="24"/>
              </w:rPr>
            </w:pPr>
            <w:r w:rsidRPr="004873CB">
              <w:rPr>
                <w:rFonts w:ascii="Sylfaen" w:hAnsi="Sylfaen"/>
                <w:sz w:val="20"/>
                <w:szCs w:val="24"/>
              </w:rPr>
              <w:t>Կատարման պայմանները</w:t>
            </w:r>
          </w:p>
        </w:tc>
        <w:tc>
          <w:tcPr>
            <w:tcW w:w="5667" w:type="dxa"/>
            <w:vAlign w:val="top"/>
          </w:tcPr>
          <w:p w14:paraId="09665A88" w14:textId="77777777" w:rsidR="00DC6AD9" w:rsidRPr="004873CB" w:rsidRDefault="00DC6AD9" w:rsidP="00FA4584">
            <w:pPr>
              <w:pStyle w:val="a3"/>
              <w:widowControl w:val="0"/>
              <w:spacing w:after="60" w:line="240" w:lineRule="auto"/>
              <w:jc w:val="left"/>
              <w:rPr>
                <w:rFonts w:ascii="Sylfaen" w:hAnsi="Sylfaen"/>
                <w:sz w:val="20"/>
                <w:szCs w:val="24"/>
              </w:rPr>
            </w:pPr>
            <w:r w:rsidRPr="004873CB">
              <w:rPr>
                <w:rFonts w:ascii="Sylfaen" w:hAnsi="Sylfaen"/>
                <w:sz w:val="20"/>
                <w:szCs w:val="24"/>
              </w:rPr>
              <w:t xml:space="preserve">կատարվում է Միության ԱԾՏ-ի գրանցման </w:t>
            </w:r>
            <w:r w:rsidR="00CF05DC" w:rsidRPr="004873CB">
              <w:rPr>
                <w:rFonts w:ascii="Sylfaen" w:hAnsi="Sylfaen"/>
                <w:sz w:val="20"/>
                <w:szCs w:val="24"/>
              </w:rPr>
              <w:t>եւ</w:t>
            </w:r>
            <w:r w:rsidRPr="004873CB">
              <w:rPr>
                <w:rFonts w:ascii="Sylfaen" w:hAnsi="Sylfaen"/>
                <w:sz w:val="20"/>
                <w:szCs w:val="24"/>
              </w:rPr>
              <w:t xml:space="preserve"> (կամ) վկայականի տրման մասին տեղեկությունների հրապարակման արդյունքների մասին ծանուցման մշակումից հետո («Միության ԱԾՏ-ի գրանցման </w:t>
            </w:r>
            <w:r w:rsidR="00CF05DC" w:rsidRPr="004873CB">
              <w:rPr>
                <w:rFonts w:ascii="Sylfaen" w:hAnsi="Sylfaen"/>
                <w:sz w:val="20"/>
                <w:szCs w:val="24"/>
              </w:rPr>
              <w:t>եւ</w:t>
            </w:r>
            <w:r w:rsidRPr="004873CB">
              <w:rPr>
                <w:rFonts w:ascii="Sylfaen" w:hAnsi="Sylfaen"/>
                <w:sz w:val="20"/>
                <w:szCs w:val="24"/>
              </w:rPr>
              <w:t xml:space="preserve"> (կամ) վկայականի տրամադրման մասին տեղեկությունների հրապարակման արդյունքների մասին ծանուցման ստացում՝ հրապարակման համար» (P.SP.03.OPR.021) գործառնություն)</w:t>
            </w:r>
          </w:p>
        </w:tc>
      </w:tr>
      <w:tr w:rsidR="00DC6AD9" w:rsidRPr="004873CB" w14:paraId="2BA8D198" w14:textId="77777777" w:rsidTr="00FA4584">
        <w:tc>
          <w:tcPr>
            <w:tcW w:w="1135" w:type="dxa"/>
            <w:tcBorders>
              <w:top w:val="single" w:sz="4" w:space="0" w:color="auto"/>
              <w:bottom w:val="single" w:sz="4" w:space="0" w:color="auto"/>
            </w:tcBorders>
            <w:shd w:val="clear" w:color="auto" w:fill="auto"/>
            <w:vAlign w:val="top"/>
          </w:tcPr>
          <w:p w14:paraId="7946E342" w14:textId="77777777" w:rsidR="00DC6AD9" w:rsidRPr="004873CB" w:rsidRDefault="00DC6AD9" w:rsidP="00FA4584">
            <w:pPr>
              <w:pStyle w:val="a3"/>
              <w:widowControl w:val="0"/>
              <w:spacing w:after="60" w:line="240" w:lineRule="auto"/>
              <w:rPr>
                <w:rFonts w:ascii="Sylfaen" w:hAnsi="Sylfaen"/>
                <w:noProof/>
                <w:sz w:val="20"/>
                <w:szCs w:val="24"/>
              </w:rPr>
            </w:pPr>
            <w:r w:rsidRPr="004873CB">
              <w:rPr>
                <w:rFonts w:ascii="Sylfaen" w:hAnsi="Sylfaen"/>
                <w:sz w:val="20"/>
                <w:szCs w:val="24"/>
              </w:rPr>
              <w:t>5</w:t>
            </w:r>
          </w:p>
        </w:tc>
        <w:tc>
          <w:tcPr>
            <w:tcW w:w="2835" w:type="dxa"/>
            <w:tcBorders>
              <w:left w:val="single" w:sz="4" w:space="0" w:color="auto"/>
            </w:tcBorders>
            <w:shd w:val="clear" w:color="auto" w:fill="auto"/>
            <w:vAlign w:val="top"/>
          </w:tcPr>
          <w:p w14:paraId="2F8959E8" w14:textId="77777777" w:rsidR="00DC6AD9" w:rsidRPr="004873CB" w:rsidRDefault="00DC6AD9" w:rsidP="00FA4584">
            <w:pPr>
              <w:pStyle w:val="a3"/>
              <w:widowControl w:val="0"/>
              <w:spacing w:after="60" w:line="240" w:lineRule="auto"/>
              <w:jc w:val="left"/>
              <w:rPr>
                <w:rFonts w:ascii="Sylfaen" w:hAnsi="Sylfaen"/>
                <w:noProof/>
                <w:sz w:val="20"/>
                <w:szCs w:val="24"/>
              </w:rPr>
            </w:pPr>
            <w:r w:rsidRPr="004873CB">
              <w:rPr>
                <w:rFonts w:ascii="Sylfaen" w:hAnsi="Sylfaen"/>
                <w:sz w:val="20"/>
                <w:szCs w:val="24"/>
              </w:rPr>
              <w:t>Սահմանափակումները</w:t>
            </w:r>
          </w:p>
        </w:tc>
        <w:tc>
          <w:tcPr>
            <w:tcW w:w="5667" w:type="dxa"/>
            <w:vAlign w:val="top"/>
          </w:tcPr>
          <w:p w14:paraId="434AE7BB" w14:textId="77777777" w:rsidR="00DC6AD9" w:rsidRPr="004873CB" w:rsidRDefault="00DC6AD9" w:rsidP="00FA4584">
            <w:pPr>
              <w:pStyle w:val="a3"/>
              <w:widowControl w:val="0"/>
              <w:spacing w:after="60" w:line="240" w:lineRule="auto"/>
              <w:jc w:val="left"/>
              <w:rPr>
                <w:rFonts w:ascii="Sylfaen" w:hAnsi="Sylfaen"/>
                <w:sz w:val="20"/>
                <w:szCs w:val="24"/>
              </w:rPr>
            </w:pPr>
            <w:r w:rsidRPr="004873CB">
              <w:rPr>
                <w:rFonts w:ascii="Sylfaen" w:hAnsi="Sylfaen"/>
                <w:sz w:val="20"/>
                <w:szCs w:val="24"/>
              </w:rPr>
              <w:t>ներկայացվող տեղեկությունների ձ</w:t>
            </w:r>
            <w:r w:rsidR="00CF05DC" w:rsidRPr="004873CB">
              <w:rPr>
                <w:rFonts w:ascii="Sylfaen" w:hAnsi="Sylfaen"/>
                <w:sz w:val="20"/>
                <w:szCs w:val="24"/>
              </w:rPr>
              <w:t>եւ</w:t>
            </w:r>
            <w:r w:rsidRPr="004873CB">
              <w:rPr>
                <w:rFonts w:ascii="Sylfaen" w:hAnsi="Sylfaen"/>
                <w:sz w:val="20"/>
                <w:szCs w:val="24"/>
              </w:rPr>
              <w:t xml:space="preserve">աչափն ու կառուցվածքը պետք է համապատասխանեն Էլեկտրոնային փաստաթղթերի </w:t>
            </w:r>
            <w:r w:rsidR="00CF05DC" w:rsidRPr="004873CB">
              <w:rPr>
                <w:rFonts w:ascii="Sylfaen" w:hAnsi="Sylfaen"/>
                <w:sz w:val="20"/>
                <w:szCs w:val="24"/>
              </w:rPr>
              <w:t>եւ</w:t>
            </w:r>
            <w:r w:rsidRPr="004873CB">
              <w:rPr>
                <w:rFonts w:ascii="Sylfaen" w:hAnsi="Sylfaen"/>
                <w:sz w:val="20"/>
                <w:szCs w:val="24"/>
              </w:rPr>
              <w:t xml:space="preserve"> տեղեկությունների ձ</w:t>
            </w:r>
            <w:r w:rsidR="00CF05DC" w:rsidRPr="004873CB">
              <w:rPr>
                <w:rFonts w:ascii="Sylfaen" w:hAnsi="Sylfaen"/>
                <w:sz w:val="20"/>
                <w:szCs w:val="24"/>
              </w:rPr>
              <w:t>եւ</w:t>
            </w:r>
            <w:r w:rsidRPr="004873CB">
              <w:rPr>
                <w:rFonts w:ascii="Sylfaen" w:hAnsi="Sylfaen"/>
                <w:sz w:val="20"/>
                <w:szCs w:val="24"/>
              </w:rPr>
              <w:t>աչափերի ու կառուցվածքների նկարագրությանը։ Էլեկտրոնային փաստաթղթի (տեղեկությունների) վավերապայմանները պետք է համապատասխանեն Ազգային արտոնագրային գերատեսչությունների միջ</w:t>
            </w:r>
            <w:r w:rsidR="00CF05DC" w:rsidRPr="004873CB">
              <w:rPr>
                <w:rFonts w:ascii="Sylfaen" w:hAnsi="Sylfaen"/>
                <w:sz w:val="20"/>
                <w:szCs w:val="24"/>
              </w:rPr>
              <w:t>եւ</w:t>
            </w:r>
            <w:r w:rsidRPr="004873CB">
              <w:rPr>
                <w:rFonts w:ascii="Sylfaen" w:hAnsi="Sylfaen"/>
                <w:sz w:val="20"/>
                <w:szCs w:val="24"/>
              </w:rPr>
              <w:t xml:space="preserve"> տեղեկատվական փոխգործակցության կանոնակարգի IX բաժնով նախատեսված պահանջներին</w:t>
            </w:r>
          </w:p>
        </w:tc>
      </w:tr>
      <w:tr w:rsidR="00DC6AD9" w:rsidRPr="004873CB" w14:paraId="55A412ED" w14:textId="77777777" w:rsidTr="00FA4584">
        <w:tc>
          <w:tcPr>
            <w:tcW w:w="1135" w:type="dxa"/>
            <w:tcBorders>
              <w:top w:val="single" w:sz="4" w:space="0" w:color="auto"/>
              <w:bottom w:val="single" w:sz="4" w:space="0" w:color="auto"/>
            </w:tcBorders>
            <w:shd w:val="clear" w:color="auto" w:fill="auto"/>
            <w:vAlign w:val="top"/>
          </w:tcPr>
          <w:p w14:paraId="067D73D6" w14:textId="77777777" w:rsidR="00DC6AD9" w:rsidRPr="004873CB" w:rsidRDefault="00DC6AD9" w:rsidP="00FA4584">
            <w:pPr>
              <w:pStyle w:val="a3"/>
              <w:widowControl w:val="0"/>
              <w:spacing w:after="60" w:line="240" w:lineRule="auto"/>
              <w:rPr>
                <w:rFonts w:ascii="Sylfaen" w:hAnsi="Sylfaen"/>
                <w:noProof/>
                <w:sz w:val="20"/>
                <w:szCs w:val="24"/>
              </w:rPr>
            </w:pPr>
            <w:r w:rsidRPr="004873CB">
              <w:rPr>
                <w:rFonts w:ascii="Sylfaen" w:hAnsi="Sylfaen"/>
                <w:sz w:val="20"/>
                <w:szCs w:val="24"/>
              </w:rPr>
              <w:t>6</w:t>
            </w:r>
          </w:p>
        </w:tc>
        <w:tc>
          <w:tcPr>
            <w:tcW w:w="2835" w:type="dxa"/>
            <w:tcBorders>
              <w:left w:val="single" w:sz="4" w:space="0" w:color="auto"/>
            </w:tcBorders>
            <w:shd w:val="clear" w:color="auto" w:fill="auto"/>
            <w:vAlign w:val="top"/>
          </w:tcPr>
          <w:p w14:paraId="15D19463" w14:textId="77777777" w:rsidR="00DC6AD9" w:rsidRPr="004873CB" w:rsidRDefault="00DC6AD9" w:rsidP="00FA4584">
            <w:pPr>
              <w:pStyle w:val="a3"/>
              <w:widowControl w:val="0"/>
              <w:spacing w:after="60" w:line="240" w:lineRule="auto"/>
              <w:jc w:val="left"/>
              <w:rPr>
                <w:rFonts w:ascii="Sylfaen" w:hAnsi="Sylfaen"/>
                <w:noProof/>
                <w:sz w:val="20"/>
                <w:szCs w:val="24"/>
              </w:rPr>
            </w:pPr>
            <w:r w:rsidRPr="004873CB">
              <w:rPr>
                <w:rFonts w:ascii="Sylfaen" w:hAnsi="Sylfaen"/>
                <w:sz w:val="20"/>
                <w:szCs w:val="24"/>
              </w:rPr>
              <w:t>Գործառնության նկարագրությունը</w:t>
            </w:r>
          </w:p>
        </w:tc>
        <w:tc>
          <w:tcPr>
            <w:tcW w:w="5667" w:type="dxa"/>
            <w:vAlign w:val="top"/>
          </w:tcPr>
          <w:p w14:paraId="243663EC" w14:textId="77777777" w:rsidR="00DC6AD9" w:rsidRPr="004873CB" w:rsidRDefault="00DC6AD9" w:rsidP="00FA4584">
            <w:pPr>
              <w:pStyle w:val="a3"/>
              <w:widowControl w:val="0"/>
              <w:spacing w:after="60" w:line="240" w:lineRule="auto"/>
              <w:jc w:val="left"/>
              <w:rPr>
                <w:rFonts w:ascii="Sylfaen" w:hAnsi="Sylfaen"/>
                <w:noProof/>
                <w:sz w:val="20"/>
                <w:szCs w:val="24"/>
              </w:rPr>
            </w:pPr>
            <w:r w:rsidRPr="004873CB">
              <w:rPr>
                <w:rFonts w:ascii="Sylfaen" w:hAnsi="Sylfaen"/>
                <w:sz w:val="20"/>
                <w:szCs w:val="24"/>
              </w:rPr>
              <w:t xml:space="preserve">հրապարակման համար Միության ԱԾՏ-ի գրանցման </w:t>
            </w:r>
            <w:r w:rsidR="00CF05DC" w:rsidRPr="004873CB">
              <w:rPr>
                <w:rFonts w:ascii="Sylfaen" w:hAnsi="Sylfaen"/>
                <w:sz w:val="20"/>
                <w:szCs w:val="24"/>
              </w:rPr>
              <w:t>եւ</w:t>
            </w:r>
            <w:r w:rsidRPr="004873CB">
              <w:rPr>
                <w:rFonts w:ascii="Sylfaen" w:hAnsi="Sylfaen"/>
                <w:sz w:val="20"/>
                <w:szCs w:val="24"/>
              </w:rPr>
              <w:t xml:space="preserve"> (կամ) Միության ԱԾՏ-ի օգտագործման իրավունքի մասին վկայականի տրման մասին տեղեկությունները կատարողն ուղարկում է մեկ այլ անդամ պետության ազգային արտոնագրային գերատեսչություն՝ Ազգային արտոնագրային գերատեսչությունների տեղեկատվական փոխգործակցության կանոնակարգին համապատասխան</w:t>
            </w:r>
          </w:p>
        </w:tc>
      </w:tr>
      <w:tr w:rsidR="00DC6AD9" w:rsidRPr="004873CB" w14:paraId="70250A9F" w14:textId="77777777" w:rsidTr="00FA4584">
        <w:tc>
          <w:tcPr>
            <w:tcW w:w="1135" w:type="dxa"/>
            <w:tcBorders>
              <w:top w:val="single" w:sz="4" w:space="0" w:color="auto"/>
            </w:tcBorders>
            <w:shd w:val="clear" w:color="auto" w:fill="auto"/>
            <w:vAlign w:val="top"/>
          </w:tcPr>
          <w:p w14:paraId="1276DECC" w14:textId="77777777" w:rsidR="00DC6AD9" w:rsidRPr="004873CB" w:rsidRDefault="00DC6AD9" w:rsidP="00FA4584">
            <w:pPr>
              <w:pStyle w:val="a3"/>
              <w:widowControl w:val="0"/>
              <w:spacing w:after="60" w:line="240" w:lineRule="auto"/>
              <w:rPr>
                <w:rFonts w:ascii="Sylfaen" w:hAnsi="Sylfaen"/>
                <w:noProof/>
                <w:sz w:val="20"/>
                <w:szCs w:val="24"/>
              </w:rPr>
            </w:pPr>
            <w:r w:rsidRPr="004873CB">
              <w:rPr>
                <w:rFonts w:ascii="Sylfaen" w:hAnsi="Sylfaen"/>
                <w:sz w:val="20"/>
                <w:szCs w:val="24"/>
              </w:rPr>
              <w:t>7</w:t>
            </w:r>
          </w:p>
        </w:tc>
        <w:tc>
          <w:tcPr>
            <w:tcW w:w="2835" w:type="dxa"/>
            <w:tcBorders>
              <w:left w:val="single" w:sz="4" w:space="0" w:color="auto"/>
            </w:tcBorders>
            <w:shd w:val="clear" w:color="auto" w:fill="auto"/>
            <w:vAlign w:val="top"/>
          </w:tcPr>
          <w:p w14:paraId="754E03A2" w14:textId="77777777" w:rsidR="00DC6AD9" w:rsidRPr="004873CB" w:rsidRDefault="00DC6AD9" w:rsidP="00FA4584">
            <w:pPr>
              <w:pStyle w:val="a3"/>
              <w:widowControl w:val="0"/>
              <w:spacing w:after="60" w:line="240" w:lineRule="auto"/>
              <w:jc w:val="left"/>
              <w:rPr>
                <w:rFonts w:ascii="Sylfaen" w:hAnsi="Sylfaen"/>
                <w:noProof/>
                <w:sz w:val="20"/>
                <w:szCs w:val="24"/>
              </w:rPr>
            </w:pPr>
            <w:r w:rsidRPr="004873CB">
              <w:rPr>
                <w:rFonts w:ascii="Sylfaen" w:hAnsi="Sylfaen"/>
                <w:sz w:val="20"/>
                <w:szCs w:val="24"/>
              </w:rPr>
              <w:t>Արդյունքները</w:t>
            </w:r>
          </w:p>
        </w:tc>
        <w:tc>
          <w:tcPr>
            <w:tcW w:w="5667" w:type="dxa"/>
            <w:vAlign w:val="top"/>
          </w:tcPr>
          <w:p w14:paraId="4CEE61A6" w14:textId="77777777" w:rsidR="00DC6AD9" w:rsidRPr="004873CB" w:rsidRDefault="00DC6AD9" w:rsidP="00FA4584">
            <w:pPr>
              <w:pStyle w:val="a3"/>
              <w:widowControl w:val="0"/>
              <w:spacing w:after="60" w:line="240" w:lineRule="auto"/>
              <w:jc w:val="left"/>
              <w:rPr>
                <w:rFonts w:ascii="Sylfaen" w:hAnsi="Sylfaen"/>
                <w:noProof/>
                <w:sz w:val="20"/>
                <w:szCs w:val="24"/>
              </w:rPr>
            </w:pPr>
            <w:r w:rsidRPr="004873CB">
              <w:rPr>
                <w:rFonts w:ascii="Sylfaen" w:hAnsi="Sylfaen"/>
                <w:sz w:val="20"/>
                <w:szCs w:val="24"/>
              </w:rPr>
              <w:t xml:space="preserve">Միության ԱԾՏ-ի միասնական ռեեստրում Միության ԱԾՏ-ի գրանցման </w:t>
            </w:r>
            <w:r w:rsidR="00CF05DC" w:rsidRPr="004873CB">
              <w:rPr>
                <w:rFonts w:ascii="Sylfaen" w:hAnsi="Sylfaen"/>
                <w:sz w:val="20"/>
                <w:szCs w:val="24"/>
              </w:rPr>
              <w:t>եւ</w:t>
            </w:r>
            <w:r w:rsidRPr="004873CB">
              <w:rPr>
                <w:rFonts w:ascii="Sylfaen" w:hAnsi="Sylfaen"/>
                <w:sz w:val="20"/>
                <w:szCs w:val="24"/>
              </w:rPr>
              <w:t xml:space="preserve"> (կամ) Միության ԱԾՏ-ի օգտագործման իրավունքի մասին վկայականի տրման մասին տեղեկությունները ներկայացվել են ազգային արտոնագրային գերատեսչություն </w:t>
            </w:r>
          </w:p>
        </w:tc>
      </w:tr>
    </w:tbl>
    <w:p w14:paraId="5815767D"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30</w:t>
      </w:r>
    </w:p>
    <w:p w14:paraId="4A6F75A6"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ԱԾՏ-ի գրանցման </w:t>
      </w:r>
      <w:r w:rsidR="00CF05DC">
        <w:rPr>
          <w:rFonts w:ascii="Sylfaen" w:hAnsi="Sylfaen"/>
          <w:sz w:val="24"/>
          <w:szCs w:val="24"/>
        </w:rPr>
        <w:t>եւ</w:t>
      </w:r>
      <w:r w:rsidRPr="00CF05DC">
        <w:rPr>
          <w:rFonts w:ascii="Sylfaen" w:hAnsi="Sylfaen"/>
          <w:sz w:val="24"/>
          <w:szCs w:val="24"/>
        </w:rPr>
        <w:t xml:space="preserve"> (կամ) վկայականի տրամադրման մասին տեղեկությունների ընդունում </w:t>
      </w:r>
      <w:r w:rsidR="00CF05DC">
        <w:rPr>
          <w:rFonts w:ascii="Sylfaen" w:hAnsi="Sylfaen"/>
          <w:sz w:val="24"/>
          <w:szCs w:val="24"/>
        </w:rPr>
        <w:t>եւ</w:t>
      </w:r>
      <w:r w:rsidRPr="00CF05DC">
        <w:rPr>
          <w:rFonts w:ascii="Sylfaen" w:hAnsi="Sylfaen"/>
          <w:sz w:val="24"/>
          <w:szCs w:val="24"/>
        </w:rPr>
        <w:t xml:space="preserve"> մշակում» (P.SP.03.OPR.023)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DC6AD9" w:rsidRPr="004873CB" w14:paraId="18CB11C2" w14:textId="77777777" w:rsidTr="00D63417">
        <w:trPr>
          <w:tblHeader/>
        </w:trPr>
        <w:tc>
          <w:tcPr>
            <w:tcW w:w="1127" w:type="dxa"/>
            <w:shd w:val="clear" w:color="auto" w:fill="auto"/>
            <w:vAlign w:val="top"/>
          </w:tcPr>
          <w:p w14:paraId="31012BC9" w14:textId="77777777" w:rsidR="00DC6AD9" w:rsidRPr="004873CB" w:rsidRDefault="00DC6AD9" w:rsidP="004873CB">
            <w:pPr>
              <w:pStyle w:val="a5"/>
              <w:keepNext w:val="0"/>
              <w:keepLines w:val="0"/>
              <w:widowControl w:val="0"/>
              <w:spacing w:after="120"/>
              <w:rPr>
                <w:rFonts w:ascii="Sylfaen" w:hAnsi="Sylfaen"/>
                <w:color w:val="auto"/>
                <w:sz w:val="20"/>
              </w:rPr>
            </w:pPr>
            <w:r w:rsidRPr="004873CB">
              <w:rPr>
                <w:rFonts w:ascii="Sylfaen" w:hAnsi="Sylfaen"/>
                <w:color w:val="auto"/>
                <w:sz w:val="20"/>
              </w:rPr>
              <w:t>Համարը՝ ը/կ</w:t>
            </w:r>
          </w:p>
        </w:tc>
        <w:tc>
          <w:tcPr>
            <w:tcW w:w="2835" w:type="dxa"/>
            <w:shd w:val="clear" w:color="auto" w:fill="auto"/>
            <w:vAlign w:val="top"/>
          </w:tcPr>
          <w:p w14:paraId="14F986A1" w14:textId="77777777" w:rsidR="00DC6AD9" w:rsidRPr="004873CB" w:rsidRDefault="00DC6AD9" w:rsidP="004873CB">
            <w:pPr>
              <w:pStyle w:val="a5"/>
              <w:keepNext w:val="0"/>
              <w:keepLines w:val="0"/>
              <w:widowControl w:val="0"/>
              <w:spacing w:after="120"/>
              <w:rPr>
                <w:rFonts w:ascii="Sylfaen" w:hAnsi="Sylfaen"/>
                <w:sz w:val="20"/>
              </w:rPr>
            </w:pPr>
            <w:r w:rsidRPr="004873CB">
              <w:rPr>
                <w:rFonts w:ascii="Sylfaen" w:hAnsi="Sylfaen"/>
                <w:sz w:val="20"/>
              </w:rPr>
              <w:t>Տարրի նշագիրը</w:t>
            </w:r>
          </w:p>
        </w:tc>
        <w:tc>
          <w:tcPr>
            <w:tcW w:w="5818" w:type="dxa"/>
            <w:vAlign w:val="top"/>
          </w:tcPr>
          <w:p w14:paraId="43AE8257" w14:textId="77777777" w:rsidR="00DC6AD9" w:rsidRPr="004873CB" w:rsidRDefault="00DC6AD9" w:rsidP="004873CB">
            <w:pPr>
              <w:pStyle w:val="a5"/>
              <w:keepNext w:val="0"/>
              <w:keepLines w:val="0"/>
              <w:widowControl w:val="0"/>
              <w:spacing w:after="120"/>
              <w:rPr>
                <w:rFonts w:ascii="Sylfaen" w:hAnsi="Sylfaen"/>
                <w:sz w:val="20"/>
              </w:rPr>
            </w:pPr>
            <w:r w:rsidRPr="004873CB">
              <w:rPr>
                <w:rFonts w:ascii="Sylfaen" w:hAnsi="Sylfaen"/>
                <w:sz w:val="20"/>
              </w:rPr>
              <w:t>Նկարագրությունը</w:t>
            </w:r>
          </w:p>
        </w:tc>
      </w:tr>
      <w:tr w:rsidR="00DC6AD9" w:rsidRPr="004873CB" w14:paraId="243CF935" w14:textId="77777777" w:rsidTr="00D63417">
        <w:trPr>
          <w:tblHeader/>
        </w:trPr>
        <w:tc>
          <w:tcPr>
            <w:tcW w:w="1127" w:type="dxa"/>
            <w:shd w:val="clear" w:color="auto" w:fill="auto"/>
          </w:tcPr>
          <w:p w14:paraId="41750443" w14:textId="77777777" w:rsidR="00DC6AD9" w:rsidRPr="004873CB" w:rsidRDefault="00DC6AD9" w:rsidP="004873CB">
            <w:pPr>
              <w:pStyle w:val="a5"/>
              <w:keepNext w:val="0"/>
              <w:keepLines w:val="0"/>
              <w:widowControl w:val="0"/>
              <w:spacing w:after="120"/>
              <w:rPr>
                <w:rFonts w:ascii="Sylfaen" w:hAnsi="Sylfaen"/>
                <w:color w:val="auto"/>
                <w:sz w:val="20"/>
              </w:rPr>
            </w:pPr>
            <w:r w:rsidRPr="004873CB">
              <w:rPr>
                <w:rFonts w:ascii="Sylfaen" w:hAnsi="Sylfaen"/>
                <w:color w:val="auto"/>
                <w:sz w:val="20"/>
              </w:rPr>
              <w:t>1</w:t>
            </w:r>
          </w:p>
        </w:tc>
        <w:tc>
          <w:tcPr>
            <w:tcW w:w="2835" w:type="dxa"/>
            <w:shd w:val="clear" w:color="auto" w:fill="auto"/>
          </w:tcPr>
          <w:p w14:paraId="41314E70" w14:textId="77777777" w:rsidR="00DC6AD9" w:rsidRPr="004873CB" w:rsidRDefault="00DC6AD9" w:rsidP="004873CB">
            <w:pPr>
              <w:pStyle w:val="a5"/>
              <w:keepNext w:val="0"/>
              <w:keepLines w:val="0"/>
              <w:widowControl w:val="0"/>
              <w:spacing w:after="120"/>
              <w:rPr>
                <w:rFonts w:ascii="Sylfaen" w:hAnsi="Sylfaen"/>
                <w:sz w:val="20"/>
              </w:rPr>
            </w:pPr>
            <w:r w:rsidRPr="004873CB">
              <w:rPr>
                <w:rFonts w:ascii="Sylfaen" w:hAnsi="Sylfaen"/>
                <w:sz w:val="20"/>
              </w:rPr>
              <w:t>2</w:t>
            </w:r>
          </w:p>
        </w:tc>
        <w:tc>
          <w:tcPr>
            <w:tcW w:w="5818" w:type="dxa"/>
          </w:tcPr>
          <w:p w14:paraId="1B9AFF33" w14:textId="77777777" w:rsidR="00DC6AD9" w:rsidRPr="004873CB" w:rsidRDefault="00DC6AD9" w:rsidP="004873CB">
            <w:pPr>
              <w:pStyle w:val="a5"/>
              <w:keepNext w:val="0"/>
              <w:keepLines w:val="0"/>
              <w:widowControl w:val="0"/>
              <w:spacing w:after="120"/>
              <w:rPr>
                <w:rFonts w:ascii="Sylfaen" w:hAnsi="Sylfaen"/>
                <w:sz w:val="20"/>
              </w:rPr>
            </w:pPr>
            <w:r w:rsidRPr="004873CB">
              <w:rPr>
                <w:rFonts w:ascii="Sylfaen" w:hAnsi="Sylfaen"/>
                <w:sz w:val="20"/>
              </w:rPr>
              <w:t>3</w:t>
            </w:r>
          </w:p>
        </w:tc>
      </w:tr>
      <w:tr w:rsidR="00DC6AD9" w:rsidRPr="004873CB" w14:paraId="18A670A9" w14:textId="77777777" w:rsidTr="00D63417">
        <w:tc>
          <w:tcPr>
            <w:tcW w:w="1127" w:type="dxa"/>
            <w:tcBorders>
              <w:bottom w:val="single" w:sz="4" w:space="0" w:color="auto"/>
            </w:tcBorders>
            <w:shd w:val="clear" w:color="auto" w:fill="auto"/>
            <w:vAlign w:val="top"/>
          </w:tcPr>
          <w:p w14:paraId="52312A23" w14:textId="77777777" w:rsidR="00DC6AD9" w:rsidRPr="004873CB" w:rsidRDefault="00DC6AD9" w:rsidP="004873CB">
            <w:pPr>
              <w:pStyle w:val="a3"/>
              <w:widowControl w:val="0"/>
              <w:spacing w:after="120" w:line="240" w:lineRule="auto"/>
              <w:rPr>
                <w:rFonts w:ascii="Sylfaen" w:hAnsi="Sylfaen"/>
                <w:noProof/>
                <w:sz w:val="20"/>
                <w:szCs w:val="24"/>
              </w:rPr>
            </w:pPr>
            <w:r w:rsidRPr="004873CB">
              <w:rPr>
                <w:rFonts w:ascii="Sylfaen" w:hAnsi="Sylfaen"/>
                <w:sz w:val="20"/>
                <w:szCs w:val="24"/>
              </w:rPr>
              <w:t>1</w:t>
            </w:r>
          </w:p>
        </w:tc>
        <w:tc>
          <w:tcPr>
            <w:tcW w:w="2835" w:type="dxa"/>
            <w:tcBorders>
              <w:left w:val="single" w:sz="4" w:space="0" w:color="auto"/>
              <w:bottom w:val="single" w:sz="4" w:space="0" w:color="auto"/>
            </w:tcBorders>
            <w:shd w:val="clear" w:color="auto" w:fill="auto"/>
            <w:vAlign w:val="top"/>
          </w:tcPr>
          <w:p w14:paraId="432A7048"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Ծածկագրային նշագիրը</w:t>
            </w:r>
          </w:p>
        </w:tc>
        <w:tc>
          <w:tcPr>
            <w:tcW w:w="5818" w:type="dxa"/>
            <w:vAlign w:val="top"/>
          </w:tcPr>
          <w:p w14:paraId="4E2265C1"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P.SP.03.OPR.023</w:t>
            </w:r>
          </w:p>
        </w:tc>
      </w:tr>
      <w:tr w:rsidR="00DC6AD9" w:rsidRPr="004873CB" w14:paraId="45D0ECE8" w14:textId="77777777" w:rsidTr="00D63417">
        <w:tc>
          <w:tcPr>
            <w:tcW w:w="1127" w:type="dxa"/>
            <w:tcBorders>
              <w:top w:val="single" w:sz="4" w:space="0" w:color="auto"/>
              <w:bottom w:val="single" w:sz="4" w:space="0" w:color="auto"/>
            </w:tcBorders>
            <w:shd w:val="clear" w:color="auto" w:fill="auto"/>
            <w:vAlign w:val="top"/>
          </w:tcPr>
          <w:p w14:paraId="443CCB2D" w14:textId="77777777" w:rsidR="00DC6AD9" w:rsidRPr="004873CB" w:rsidRDefault="00DC6AD9" w:rsidP="004873CB">
            <w:pPr>
              <w:pStyle w:val="a3"/>
              <w:widowControl w:val="0"/>
              <w:spacing w:after="120" w:line="240" w:lineRule="auto"/>
              <w:rPr>
                <w:rFonts w:ascii="Sylfaen" w:hAnsi="Sylfaen"/>
                <w:noProof/>
                <w:sz w:val="20"/>
                <w:szCs w:val="24"/>
              </w:rPr>
            </w:pPr>
            <w:r w:rsidRPr="004873CB">
              <w:rPr>
                <w:rFonts w:ascii="Sylfaen" w:hAnsi="Sylfaen"/>
                <w:sz w:val="20"/>
                <w:szCs w:val="24"/>
              </w:rPr>
              <w:t>2</w:t>
            </w:r>
          </w:p>
        </w:tc>
        <w:tc>
          <w:tcPr>
            <w:tcW w:w="2835" w:type="dxa"/>
            <w:tcBorders>
              <w:left w:val="single" w:sz="4" w:space="0" w:color="auto"/>
            </w:tcBorders>
            <w:shd w:val="clear" w:color="auto" w:fill="auto"/>
            <w:vAlign w:val="top"/>
          </w:tcPr>
          <w:p w14:paraId="6B4B57A2"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Գործառնության անվանումը</w:t>
            </w:r>
          </w:p>
        </w:tc>
        <w:tc>
          <w:tcPr>
            <w:tcW w:w="5818" w:type="dxa"/>
            <w:vAlign w:val="top"/>
          </w:tcPr>
          <w:p w14:paraId="446DDD55"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 xml:space="preserve">Միության ԱԾՏ-ի գրանցման </w:t>
            </w:r>
            <w:r w:rsidR="00CF05DC" w:rsidRPr="004873CB">
              <w:rPr>
                <w:rFonts w:ascii="Sylfaen" w:hAnsi="Sylfaen"/>
                <w:sz w:val="20"/>
                <w:szCs w:val="24"/>
              </w:rPr>
              <w:t>եւ</w:t>
            </w:r>
            <w:r w:rsidRPr="004873CB">
              <w:rPr>
                <w:rFonts w:ascii="Sylfaen" w:hAnsi="Sylfaen"/>
                <w:sz w:val="20"/>
                <w:szCs w:val="24"/>
              </w:rPr>
              <w:t xml:space="preserve"> (կամ) վկայականի տրման մասին տեղեկությունների ընդունում </w:t>
            </w:r>
            <w:r w:rsidR="00CF05DC" w:rsidRPr="004873CB">
              <w:rPr>
                <w:rFonts w:ascii="Sylfaen" w:hAnsi="Sylfaen"/>
                <w:sz w:val="20"/>
                <w:szCs w:val="24"/>
              </w:rPr>
              <w:t>եւ</w:t>
            </w:r>
            <w:r w:rsidRPr="004873CB">
              <w:rPr>
                <w:rFonts w:ascii="Sylfaen" w:hAnsi="Sylfaen"/>
                <w:sz w:val="20"/>
                <w:szCs w:val="24"/>
              </w:rPr>
              <w:t xml:space="preserve"> մշակում</w:t>
            </w:r>
          </w:p>
        </w:tc>
      </w:tr>
      <w:tr w:rsidR="00DC6AD9" w:rsidRPr="004873CB" w14:paraId="4B74ECBB" w14:textId="77777777" w:rsidTr="00D63417">
        <w:tc>
          <w:tcPr>
            <w:tcW w:w="1127" w:type="dxa"/>
            <w:tcBorders>
              <w:top w:val="single" w:sz="4" w:space="0" w:color="auto"/>
              <w:bottom w:val="single" w:sz="4" w:space="0" w:color="auto"/>
            </w:tcBorders>
            <w:shd w:val="clear" w:color="auto" w:fill="auto"/>
            <w:vAlign w:val="top"/>
          </w:tcPr>
          <w:p w14:paraId="7B1D50C0" w14:textId="77777777" w:rsidR="00DC6AD9" w:rsidRPr="004873CB" w:rsidRDefault="00DC6AD9" w:rsidP="004873CB">
            <w:pPr>
              <w:pStyle w:val="a3"/>
              <w:widowControl w:val="0"/>
              <w:spacing w:after="120" w:line="240" w:lineRule="auto"/>
              <w:rPr>
                <w:rFonts w:ascii="Sylfaen" w:hAnsi="Sylfaen"/>
                <w:noProof/>
                <w:sz w:val="20"/>
                <w:szCs w:val="24"/>
              </w:rPr>
            </w:pPr>
            <w:r w:rsidRPr="004873CB">
              <w:rPr>
                <w:rFonts w:ascii="Sylfaen" w:hAnsi="Sylfaen"/>
                <w:sz w:val="20"/>
                <w:szCs w:val="24"/>
              </w:rPr>
              <w:t>3</w:t>
            </w:r>
          </w:p>
        </w:tc>
        <w:tc>
          <w:tcPr>
            <w:tcW w:w="2835" w:type="dxa"/>
            <w:tcBorders>
              <w:left w:val="single" w:sz="4" w:space="0" w:color="auto"/>
            </w:tcBorders>
            <w:shd w:val="clear" w:color="auto" w:fill="auto"/>
            <w:vAlign w:val="top"/>
          </w:tcPr>
          <w:p w14:paraId="2EAFD91A"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Կատարողը</w:t>
            </w:r>
          </w:p>
        </w:tc>
        <w:tc>
          <w:tcPr>
            <w:tcW w:w="5818" w:type="dxa"/>
            <w:vAlign w:val="top"/>
          </w:tcPr>
          <w:p w14:paraId="2B287DF5"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ազգային արտոնագրային գերատեսչություն</w:t>
            </w:r>
          </w:p>
        </w:tc>
      </w:tr>
      <w:tr w:rsidR="00DC6AD9" w:rsidRPr="004873CB" w14:paraId="2A66F678" w14:textId="77777777" w:rsidTr="00D63417">
        <w:tc>
          <w:tcPr>
            <w:tcW w:w="1127" w:type="dxa"/>
            <w:tcBorders>
              <w:top w:val="single" w:sz="4" w:space="0" w:color="auto"/>
              <w:bottom w:val="single" w:sz="4" w:space="0" w:color="auto"/>
            </w:tcBorders>
            <w:shd w:val="clear" w:color="auto" w:fill="auto"/>
            <w:vAlign w:val="top"/>
          </w:tcPr>
          <w:p w14:paraId="5FAA9BC5" w14:textId="77777777" w:rsidR="00DC6AD9" w:rsidRPr="004873CB" w:rsidRDefault="00DC6AD9" w:rsidP="004873CB">
            <w:pPr>
              <w:pStyle w:val="a3"/>
              <w:widowControl w:val="0"/>
              <w:spacing w:after="120" w:line="240" w:lineRule="auto"/>
              <w:rPr>
                <w:rFonts w:ascii="Sylfaen" w:hAnsi="Sylfaen"/>
                <w:noProof/>
                <w:sz w:val="20"/>
                <w:szCs w:val="24"/>
              </w:rPr>
            </w:pPr>
            <w:r w:rsidRPr="004873CB">
              <w:rPr>
                <w:rFonts w:ascii="Sylfaen" w:hAnsi="Sylfaen"/>
                <w:sz w:val="20"/>
                <w:szCs w:val="24"/>
              </w:rPr>
              <w:t>4</w:t>
            </w:r>
          </w:p>
        </w:tc>
        <w:tc>
          <w:tcPr>
            <w:tcW w:w="2835" w:type="dxa"/>
            <w:tcBorders>
              <w:left w:val="single" w:sz="4" w:space="0" w:color="auto"/>
            </w:tcBorders>
            <w:shd w:val="clear" w:color="auto" w:fill="auto"/>
            <w:vAlign w:val="top"/>
          </w:tcPr>
          <w:p w14:paraId="2F26CC9A"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Կատարման պայմանները</w:t>
            </w:r>
          </w:p>
        </w:tc>
        <w:tc>
          <w:tcPr>
            <w:tcW w:w="5818" w:type="dxa"/>
            <w:vAlign w:val="top"/>
          </w:tcPr>
          <w:p w14:paraId="7E840955" w14:textId="77777777" w:rsidR="00DC6AD9" w:rsidRPr="004873CB" w:rsidRDefault="00DC6AD9" w:rsidP="004873CB">
            <w:pPr>
              <w:pStyle w:val="a3"/>
              <w:widowControl w:val="0"/>
              <w:spacing w:after="120" w:line="240" w:lineRule="auto"/>
              <w:jc w:val="left"/>
              <w:rPr>
                <w:rFonts w:ascii="Sylfaen" w:hAnsi="Sylfaen"/>
                <w:sz w:val="20"/>
                <w:szCs w:val="24"/>
              </w:rPr>
            </w:pPr>
            <w:r w:rsidRPr="004873CB">
              <w:rPr>
                <w:rFonts w:ascii="Sylfaen" w:hAnsi="Sylfaen"/>
                <w:sz w:val="20"/>
                <w:szCs w:val="24"/>
              </w:rPr>
              <w:t xml:space="preserve">կատարվում է Միության ԱԾՏ-ի միասնական ռեեստրում Միության ԱԾՏ-ի գրանցման </w:t>
            </w:r>
            <w:r w:rsidR="00CF05DC" w:rsidRPr="004873CB">
              <w:rPr>
                <w:rFonts w:ascii="Sylfaen" w:hAnsi="Sylfaen"/>
                <w:sz w:val="20"/>
                <w:szCs w:val="24"/>
              </w:rPr>
              <w:t>եւ</w:t>
            </w:r>
            <w:r w:rsidRPr="004873CB">
              <w:rPr>
                <w:rFonts w:ascii="Sylfaen" w:hAnsi="Sylfaen"/>
                <w:sz w:val="20"/>
                <w:szCs w:val="24"/>
              </w:rPr>
              <w:t xml:space="preserve"> (կամ) Միության ԱԾՏ-ի օգտագործման իրավունքի մասին վկայականի տրման մասին տեղեկությունները կատարողի կողմից ստանալիս («Միության ԱԾՏ-ի գրանցման </w:t>
            </w:r>
            <w:r w:rsidR="00CF05DC" w:rsidRPr="004873CB">
              <w:rPr>
                <w:rFonts w:ascii="Sylfaen" w:hAnsi="Sylfaen"/>
                <w:sz w:val="20"/>
                <w:szCs w:val="24"/>
              </w:rPr>
              <w:t>եւ</w:t>
            </w:r>
            <w:r w:rsidRPr="004873CB">
              <w:rPr>
                <w:rFonts w:ascii="Sylfaen" w:hAnsi="Sylfaen"/>
                <w:sz w:val="20"/>
                <w:szCs w:val="24"/>
              </w:rPr>
              <w:t xml:space="preserve"> (կամ) վկայականի տրման մասին տեղեկությունների ներկայացում» (P.SP.03.OPR.022) գործառնություն)</w:t>
            </w:r>
          </w:p>
        </w:tc>
      </w:tr>
      <w:tr w:rsidR="00DC6AD9" w:rsidRPr="004873CB" w14:paraId="72010EA5" w14:textId="77777777" w:rsidTr="00D63417">
        <w:tc>
          <w:tcPr>
            <w:tcW w:w="1127" w:type="dxa"/>
            <w:tcBorders>
              <w:top w:val="single" w:sz="4" w:space="0" w:color="auto"/>
              <w:bottom w:val="single" w:sz="4" w:space="0" w:color="auto"/>
            </w:tcBorders>
            <w:shd w:val="clear" w:color="auto" w:fill="auto"/>
            <w:vAlign w:val="top"/>
          </w:tcPr>
          <w:p w14:paraId="4B0A2559" w14:textId="77777777" w:rsidR="00DC6AD9" w:rsidRPr="004873CB" w:rsidRDefault="00DC6AD9" w:rsidP="004873CB">
            <w:pPr>
              <w:pStyle w:val="a3"/>
              <w:widowControl w:val="0"/>
              <w:spacing w:after="120" w:line="240" w:lineRule="auto"/>
              <w:rPr>
                <w:rFonts w:ascii="Sylfaen" w:hAnsi="Sylfaen"/>
                <w:noProof/>
                <w:sz w:val="20"/>
                <w:szCs w:val="24"/>
              </w:rPr>
            </w:pPr>
            <w:r w:rsidRPr="004873CB">
              <w:rPr>
                <w:rFonts w:ascii="Sylfaen" w:hAnsi="Sylfaen"/>
                <w:sz w:val="20"/>
                <w:szCs w:val="24"/>
              </w:rPr>
              <w:t>5</w:t>
            </w:r>
          </w:p>
        </w:tc>
        <w:tc>
          <w:tcPr>
            <w:tcW w:w="2835" w:type="dxa"/>
            <w:tcBorders>
              <w:left w:val="single" w:sz="4" w:space="0" w:color="auto"/>
            </w:tcBorders>
            <w:shd w:val="clear" w:color="auto" w:fill="auto"/>
            <w:vAlign w:val="top"/>
          </w:tcPr>
          <w:p w14:paraId="5F47934F"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Սահմանափակումները</w:t>
            </w:r>
          </w:p>
        </w:tc>
        <w:tc>
          <w:tcPr>
            <w:tcW w:w="5818" w:type="dxa"/>
            <w:vAlign w:val="top"/>
          </w:tcPr>
          <w:p w14:paraId="57EB1E95" w14:textId="77777777" w:rsidR="00DC6AD9" w:rsidRPr="004873CB" w:rsidRDefault="00DC6AD9" w:rsidP="004873CB">
            <w:pPr>
              <w:pStyle w:val="a3"/>
              <w:widowControl w:val="0"/>
              <w:spacing w:after="120" w:line="240" w:lineRule="auto"/>
              <w:jc w:val="left"/>
              <w:rPr>
                <w:rFonts w:ascii="Sylfaen" w:hAnsi="Sylfaen"/>
                <w:sz w:val="20"/>
                <w:szCs w:val="24"/>
              </w:rPr>
            </w:pPr>
            <w:r w:rsidRPr="004873CB">
              <w:rPr>
                <w:rFonts w:ascii="Sylfaen" w:hAnsi="Sylfaen"/>
                <w:sz w:val="20"/>
                <w:szCs w:val="24"/>
              </w:rPr>
              <w:t>տեղեկությունների ձ</w:t>
            </w:r>
            <w:r w:rsidR="00CF05DC" w:rsidRPr="004873CB">
              <w:rPr>
                <w:rFonts w:ascii="Sylfaen" w:hAnsi="Sylfaen"/>
                <w:sz w:val="20"/>
                <w:szCs w:val="24"/>
              </w:rPr>
              <w:t>եւ</w:t>
            </w:r>
            <w:r w:rsidRPr="004873CB">
              <w:rPr>
                <w:rFonts w:ascii="Sylfaen" w:hAnsi="Sylfaen"/>
                <w:sz w:val="20"/>
                <w:szCs w:val="24"/>
              </w:rPr>
              <w:t xml:space="preserve">աչափն ու կառուցվածքը պետք է համապատասխանեն էլեկտրոնային փաստաթղթերի </w:t>
            </w:r>
            <w:r w:rsidR="00CF05DC" w:rsidRPr="004873CB">
              <w:rPr>
                <w:rFonts w:ascii="Sylfaen" w:hAnsi="Sylfaen"/>
                <w:sz w:val="20"/>
                <w:szCs w:val="24"/>
              </w:rPr>
              <w:t>եւ</w:t>
            </w:r>
            <w:r w:rsidRPr="004873CB">
              <w:rPr>
                <w:rFonts w:ascii="Sylfaen" w:hAnsi="Sylfaen"/>
                <w:sz w:val="20"/>
                <w:szCs w:val="24"/>
              </w:rPr>
              <w:t xml:space="preserve"> տեղեկությունների ձ</w:t>
            </w:r>
            <w:r w:rsidR="00CF05DC" w:rsidRPr="004873CB">
              <w:rPr>
                <w:rFonts w:ascii="Sylfaen" w:hAnsi="Sylfaen"/>
                <w:sz w:val="20"/>
                <w:szCs w:val="24"/>
              </w:rPr>
              <w:t>եւ</w:t>
            </w:r>
            <w:r w:rsidRPr="004873CB">
              <w:rPr>
                <w:rFonts w:ascii="Sylfaen" w:hAnsi="Sylfaen"/>
                <w:sz w:val="20"/>
                <w:szCs w:val="24"/>
              </w:rPr>
              <w:t>աչափերի ու կառուցվածքների նկարագրությանը</w:t>
            </w:r>
          </w:p>
        </w:tc>
      </w:tr>
      <w:tr w:rsidR="00DC6AD9" w:rsidRPr="004873CB" w14:paraId="2C855372" w14:textId="77777777" w:rsidTr="00D63417">
        <w:tc>
          <w:tcPr>
            <w:tcW w:w="1127" w:type="dxa"/>
            <w:tcBorders>
              <w:top w:val="single" w:sz="4" w:space="0" w:color="auto"/>
              <w:bottom w:val="single" w:sz="4" w:space="0" w:color="auto"/>
            </w:tcBorders>
            <w:shd w:val="clear" w:color="auto" w:fill="auto"/>
            <w:vAlign w:val="top"/>
          </w:tcPr>
          <w:p w14:paraId="2D9BCBF3" w14:textId="77777777" w:rsidR="00DC6AD9" w:rsidRPr="004873CB" w:rsidRDefault="00DC6AD9" w:rsidP="004873CB">
            <w:pPr>
              <w:pStyle w:val="a3"/>
              <w:widowControl w:val="0"/>
              <w:spacing w:after="120" w:line="240" w:lineRule="auto"/>
              <w:rPr>
                <w:rFonts w:ascii="Sylfaen" w:hAnsi="Sylfaen"/>
                <w:noProof/>
                <w:sz w:val="20"/>
                <w:szCs w:val="24"/>
              </w:rPr>
            </w:pPr>
            <w:r w:rsidRPr="004873CB">
              <w:rPr>
                <w:rFonts w:ascii="Sylfaen" w:hAnsi="Sylfaen"/>
                <w:sz w:val="20"/>
                <w:szCs w:val="24"/>
              </w:rPr>
              <w:t>6</w:t>
            </w:r>
          </w:p>
        </w:tc>
        <w:tc>
          <w:tcPr>
            <w:tcW w:w="2835" w:type="dxa"/>
            <w:tcBorders>
              <w:left w:val="single" w:sz="4" w:space="0" w:color="auto"/>
            </w:tcBorders>
            <w:shd w:val="clear" w:color="auto" w:fill="auto"/>
            <w:vAlign w:val="top"/>
          </w:tcPr>
          <w:p w14:paraId="4CEBF46E"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Գործառնության նկարագրությունը</w:t>
            </w:r>
          </w:p>
        </w:tc>
        <w:tc>
          <w:tcPr>
            <w:tcW w:w="5818" w:type="dxa"/>
            <w:vAlign w:val="top"/>
          </w:tcPr>
          <w:p w14:paraId="130D00EC"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 xml:space="preserve">կատարողն ընդունում է Միության ԱԾՏ-ի միասնական ռեեստրում Միության ԱԾՏ-ի գրանցման </w:t>
            </w:r>
            <w:r w:rsidR="00CF05DC" w:rsidRPr="004873CB">
              <w:rPr>
                <w:rFonts w:ascii="Sylfaen" w:hAnsi="Sylfaen"/>
                <w:sz w:val="20"/>
                <w:szCs w:val="24"/>
              </w:rPr>
              <w:t>եւ</w:t>
            </w:r>
            <w:r w:rsidRPr="004873CB">
              <w:rPr>
                <w:rFonts w:ascii="Sylfaen" w:hAnsi="Sylfaen"/>
                <w:sz w:val="20"/>
                <w:szCs w:val="24"/>
              </w:rPr>
              <w:t xml:space="preserve"> (կամ) Միության ԱԾՏ-ի օգտագործման իրավունքի մասին վկայականի տրման մասին տեղեկությունները </w:t>
            </w:r>
            <w:r w:rsidR="00CF05DC" w:rsidRPr="004873CB">
              <w:rPr>
                <w:rFonts w:ascii="Sylfaen" w:hAnsi="Sylfaen"/>
                <w:sz w:val="20"/>
                <w:szCs w:val="24"/>
              </w:rPr>
              <w:t>եւ</w:t>
            </w:r>
            <w:r w:rsidRPr="004873CB">
              <w:rPr>
                <w:rFonts w:ascii="Sylfaen" w:hAnsi="Sylfaen"/>
                <w:sz w:val="20"/>
                <w:szCs w:val="24"/>
              </w:rPr>
              <w:t xml:space="preserve"> դրանք մշակում է Ազգային արտոնագրային գերատեսչությունների միջ</w:t>
            </w:r>
            <w:r w:rsidR="00CF05DC" w:rsidRPr="004873CB">
              <w:rPr>
                <w:rFonts w:ascii="Sylfaen" w:hAnsi="Sylfaen"/>
                <w:sz w:val="20"/>
                <w:szCs w:val="24"/>
              </w:rPr>
              <w:t>եւ</w:t>
            </w:r>
            <w:r w:rsidRPr="004873CB">
              <w:rPr>
                <w:rFonts w:ascii="Sylfaen" w:hAnsi="Sylfaen"/>
                <w:sz w:val="20"/>
                <w:szCs w:val="24"/>
              </w:rPr>
              <w:t xml:space="preserve"> տեղեկատվական փոխգործակցության կանոնակարգին համապատասխան։</w:t>
            </w:r>
          </w:p>
          <w:p w14:paraId="74E912DB"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 xml:space="preserve">Մշակումը հաջողությամբ ավարտելու դեպքում կատարողը ներկայացման գերատեսչությանը ծանուցում է Միության ԱԾՏ-ի միասնական ռեեստրում Միության ԱԾՏ-ի գրանցման </w:t>
            </w:r>
            <w:r w:rsidR="00CF05DC" w:rsidRPr="004873CB">
              <w:rPr>
                <w:rFonts w:ascii="Sylfaen" w:hAnsi="Sylfaen"/>
                <w:sz w:val="20"/>
                <w:szCs w:val="24"/>
              </w:rPr>
              <w:t>եւ</w:t>
            </w:r>
            <w:r w:rsidRPr="004873CB">
              <w:rPr>
                <w:rFonts w:ascii="Sylfaen" w:hAnsi="Sylfaen"/>
                <w:sz w:val="20"/>
                <w:szCs w:val="24"/>
              </w:rPr>
              <w:t xml:space="preserve"> (կամ) Միության ԱԾՏ-ի օգտագործման իրավունքի մասին վկայականի տրման մասին տեղեկությունների մշակման մասին՝ նշելով տեղեկությունների հաջողությամբ մշակմանը համապատասխանող՝ տեղեկությունների մշակման արդյունքի ծածկագիրը՝ Ազգային արտոնագրային գերատեսչությունների միջ</w:t>
            </w:r>
            <w:r w:rsidR="00CF05DC" w:rsidRPr="004873CB">
              <w:rPr>
                <w:rFonts w:ascii="Sylfaen" w:hAnsi="Sylfaen"/>
                <w:sz w:val="20"/>
                <w:szCs w:val="24"/>
              </w:rPr>
              <w:t>եւ</w:t>
            </w:r>
            <w:r w:rsidRPr="004873CB">
              <w:rPr>
                <w:rFonts w:ascii="Sylfaen" w:hAnsi="Sylfaen"/>
                <w:sz w:val="20"/>
                <w:szCs w:val="24"/>
              </w:rPr>
              <w:t xml:space="preserve"> տեղեկատվական փոխգործակցության կանոնակարգին համապատասխան</w:t>
            </w:r>
          </w:p>
        </w:tc>
      </w:tr>
      <w:tr w:rsidR="00DC6AD9" w:rsidRPr="004873CB" w14:paraId="63424BF0" w14:textId="77777777" w:rsidTr="00D63417">
        <w:tc>
          <w:tcPr>
            <w:tcW w:w="1127" w:type="dxa"/>
            <w:tcBorders>
              <w:top w:val="single" w:sz="4" w:space="0" w:color="auto"/>
            </w:tcBorders>
            <w:shd w:val="clear" w:color="auto" w:fill="auto"/>
            <w:vAlign w:val="top"/>
          </w:tcPr>
          <w:p w14:paraId="11DF07DF" w14:textId="77777777" w:rsidR="00DC6AD9" w:rsidRPr="004873CB" w:rsidRDefault="00DC6AD9" w:rsidP="004873CB">
            <w:pPr>
              <w:pStyle w:val="a3"/>
              <w:widowControl w:val="0"/>
              <w:spacing w:after="120" w:line="240" w:lineRule="auto"/>
              <w:rPr>
                <w:rFonts w:ascii="Sylfaen" w:hAnsi="Sylfaen"/>
                <w:noProof/>
                <w:sz w:val="20"/>
                <w:szCs w:val="24"/>
              </w:rPr>
            </w:pPr>
            <w:r w:rsidRPr="004873CB">
              <w:rPr>
                <w:rFonts w:ascii="Sylfaen" w:hAnsi="Sylfaen"/>
                <w:sz w:val="20"/>
                <w:szCs w:val="24"/>
              </w:rPr>
              <w:t>7</w:t>
            </w:r>
          </w:p>
        </w:tc>
        <w:tc>
          <w:tcPr>
            <w:tcW w:w="2835" w:type="dxa"/>
            <w:tcBorders>
              <w:left w:val="single" w:sz="4" w:space="0" w:color="auto"/>
            </w:tcBorders>
            <w:shd w:val="clear" w:color="auto" w:fill="auto"/>
            <w:vAlign w:val="top"/>
          </w:tcPr>
          <w:p w14:paraId="343DA61E"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Արդյունքները</w:t>
            </w:r>
          </w:p>
        </w:tc>
        <w:tc>
          <w:tcPr>
            <w:tcW w:w="5818" w:type="dxa"/>
            <w:vAlign w:val="top"/>
          </w:tcPr>
          <w:p w14:paraId="3C1A97E7"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 xml:space="preserve">Միության ԱԾՏ-ի միասնական ռեեստրում Միության ԱԾՏ-ի գրանցման </w:t>
            </w:r>
            <w:r w:rsidR="00CF05DC" w:rsidRPr="004873CB">
              <w:rPr>
                <w:rFonts w:ascii="Sylfaen" w:hAnsi="Sylfaen"/>
                <w:sz w:val="20"/>
                <w:szCs w:val="24"/>
              </w:rPr>
              <w:t>եւ</w:t>
            </w:r>
            <w:r w:rsidRPr="004873CB">
              <w:rPr>
                <w:rFonts w:ascii="Sylfaen" w:hAnsi="Sylfaen"/>
                <w:sz w:val="20"/>
                <w:szCs w:val="24"/>
              </w:rPr>
              <w:t xml:space="preserve"> (կամ) Միության ԱԾՏ-ի օգտագործման իրավունքի մասին վկայականի տրման մասին տեղեկությունները մշակվել են, ներկայացման գերատեսչություն ուղարկվել է ծանուցում՝ ներկայացված տեղեկությունների մշակման արդյունքների մասին</w:t>
            </w:r>
          </w:p>
        </w:tc>
      </w:tr>
    </w:tbl>
    <w:p w14:paraId="016819EC" w14:textId="77777777" w:rsidR="00DC6AD9" w:rsidRPr="00CF05DC" w:rsidRDefault="00DC6AD9" w:rsidP="00CF05DC">
      <w:pPr>
        <w:widowControl w:val="0"/>
        <w:spacing w:after="160"/>
        <w:rPr>
          <w:rFonts w:ascii="Sylfaen" w:hAnsi="Sylfaen"/>
          <w:sz w:val="24"/>
          <w:szCs w:val="24"/>
        </w:rPr>
      </w:pPr>
    </w:p>
    <w:p w14:paraId="11B71D26"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31</w:t>
      </w:r>
    </w:p>
    <w:p w14:paraId="38E5E6F0"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ԱԾՏ-ի գրանցման </w:t>
      </w:r>
      <w:r w:rsidR="00CF05DC">
        <w:rPr>
          <w:rFonts w:ascii="Sylfaen" w:hAnsi="Sylfaen"/>
          <w:sz w:val="24"/>
          <w:szCs w:val="24"/>
        </w:rPr>
        <w:t>եւ</w:t>
      </w:r>
      <w:r w:rsidRPr="00CF05DC">
        <w:rPr>
          <w:rFonts w:ascii="Sylfaen" w:hAnsi="Sylfaen"/>
          <w:sz w:val="24"/>
          <w:szCs w:val="24"/>
        </w:rPr>
        <w:t xml:space="preserve"> (կամ) վկայականի տրամադրման մասին տեղեկությունների մշակման արդյունքների մասին ծանուցման ստացում» (P.SP.03.OPR.024) գործառնության նկարագրությունը</w:t>
      </w:r>
    </w:p>
    <w:tbl>
      <w:tblPr>
        <w:tblStyle w:val="TableGrid"/>
        <w:tblW w:w="9639" w:type="dxa"/>
        <w:tblLayout w:type="fixed"/>
        <w:tblLook w:val="0600" w:firstRow="0" w:lastRow="0" w:firstColumn="0" w:lastColumn="0" w:noHBand="1" w:noVBand="1"/>
      </w:tblPr>
      <w:tblGrid>
        <w:gridCol w:w="1277"/>
        <w:gridCol w:w="2544"/>
        <w:gridCol w:w="5818"/>
      </w:tblGrid>
      <w:tr w:rsidR="00DC6AD9" w:rsidRPr="004873CB" w14:paraId="3D773F7F" w14:textId="77777777" w:rsidTr="004873CB">
        <w:trPr>
          <w:tblHeader/>
        </w:trPr>
        <w:tc>
          <w:tcPr>
            <w:tcW w:w="1277" w:type="dxa"/>
            <w:shd w:val="clear" w:color="auto" w:fill="auto"/>
            <w:vAlign w:val="top"/>
          </w:tcPr>
          <w:p w14:paraId="66D96A00" w14:textId="77777777" w:rsidR="00DC6AD9" w:rsidRPr="004873CB" w:rsidRDefault="00DC6AD9" w:rsidP="004873CB">
            <w:pPr>
              <w:pStyle w:val="a5"/>
              <w:keepNext w:val="0"/>
              <w:keepLines w:val="0"/>
              <w:widowControl w:val="0"/>
              <w:spacing w:after="120"/>
              <w:rPr>
                <w:rFonts w:ascii="Sylfaen" w:hAnsi="Sylfaen"/>
                <w:color w:val="auto"/>
                <w:sz w:val="20"/>
              </w:rPr>
            </w:pPr>
            <w:r w:rsidRPr="004873CB">
              <w:rPr>
                <w:rFonts w:ascii="Sylfaen" w:hAnsi="Sylfaen"/>
                <w:color w:val="auto"/>
                <w:sz w:val="20"/>
              </w:rPr>
              <w:t>Համարը՝ ը/կ</w:t>
            </w:r>
          </w:p>
        </w:tc>
        <w:tc>
          <w:tcPr>
            <w:tcW w:w="2544" w:type="dxa"/>
            <w:shd w:val="clear" w:color="auto" w:fill="auto"/>
            <w:vAlign w:val="top"/>
          </w:tcPr>
          <w:p w14:paraId="3DC47E3B" w14:textId="77777777" w:rsidR="00DC6AD9" w:rsidRPr="004873CB" w:rsidRDefault="00DC6AD9" w:rsidP="004873CB">
            <w:pPr>
              <w:pStyle w:val="a5"/>
              <w:keepNext w:val="0"/>
              <w:keepLines w:val="0"/>
              <w:widowControl w:val="0"/>
              <w:spacing w:after="120"/>
              <w:rPr>
                <w:rFonts w:ascii="Sylfaen" w:hAnsi="Sylfaen"/>
                <w:sz w:val="20"/>
              </w:rPr>
            </w:pPr>
            <w:r w:rsidRPr="004873CB">
              <w:rPr>
                <w:rFonts w:ascii="Sylfaen" w:hAnsi="Sylfaen"/>
                <w:sz w:val="20"/>
              </w:rPr>
              <w:t>Տարրի նշագիրը</w:t>
            </w:r>
          </w:p>
        </w:tc>
        <w:tc>
          <w:tcPr>
            <w:tcW w:w="5818" w:type="dxa"/>
            <w:vAlign w:val="top"/>
          </w:tcPr>
          <w:p w14:paraId="362B7D6B" w14:textId="77777777" w:rsidR="00DC6AD9" w:rsidRPr="004873CB" w:rsidRDefault="00DC6AD9" w:rsidP="004873CB">
            <w:pPr>
              <w:pStyle w:val="a5"/>
              <w:keepNext w:val="0"/>
              <w:keepLines w:val="0"/>
              <w:widowControl w:val="0"/>
              <w:spacing w:after="120"/>
              <w:rPr>
                <w:rFonts w:ascii="Sylfaen" w:hAnsi="Sylfaen"/>
                <w:sz w:val="20"/>
              </w:rPr>
            </w:pPr>
            <w:r w:rsidRPr="004873CB">
              <w:rPr>
                <w:rFonts w:ascii="Sylfaen" w:hAnsi="Sylfaen"/>
                <w:sz w:val="20"/>
              </w:rPr>
              <w:t>Նկարագրությունը</w:t>
            </w:r>
          </w:p>
        </w:tc>
      </w:tr>
      <w:tr w:rsidR="00DC6AD9" w:rsidRPr="004873CB" w14:paraId="77863736" w14:textId="77777777" w:rsidTr="004873CB">
        <w:trPr>
          <w:tblHeader/>
        </w:trPr>
        <w:tc>
          <w:tcPr>
            <w:tcW w:w="1277" w:type="dxa"/>
            <w:shd w:val="clear" w:color="auto" w:fill="auto"/>
          </w:tcPr>
          <w:p w14:paraId="22CBCBDF" w14:textId="77777777" w:rsidR="00DC6AD9" w:rsidRPr="004873CB" w:rsidRDefault="00DC6AD9" w:rsidP="004873CB">
            <w:pPr>
              <w:pStyle w:val="a5"/>
              <w:keepNext w:val="0"/>
              <w:keepLines w:val="0"/>
              <w:widowControl w:val="0"/>
              <w:spacing w:after="120"/>
              <w:rPr>
                <w:rFonts w:ascii="Sylfaen" w:hAnsi="Sylfaen"/>
                <w:color w:val="auto"/>
                <w:sz w:val="20"/>
              </w:rPr>
            </w:pPr>
            <w:r w:rsidRPr="004873CB">
              <w:rPr>
                <w:rFonts w:ascii="Sylfaen" w:hAnsi="Sylfaen"/>
                <w:color w:val="auto"/>
                <w:sz w:val="20"/>
              </w:rPr>
              <w:t>1</w:t>
            </w:r>
          </w:p>
        </w:tc>
        <w:tc>
          <w:tcPr>
            <w:tcW w:w="2544" w:type="dxa"/>
            <w:shd w:val="clear" w:color="auto" w:fill="auto"/>
          </w:tcPr>
          <w:p w14:paraId="7F58F097" w14:textId="77777777" w:rsidR="00DC6AD9" w:rsidRPr="004873CB" w:rsidRDefault="00DC6AD9" w:rsidP="004873CB">
            <w:pPr>
              <w:pStyle w:val="a5"/>
              <w:keepNext w:val="0"/>
              <w:keepLines w:val="0"/>
              <w:widowControl w:val="0"/>
              <w:spacing w:after="120"/>
              <w:rPr>
                <w:rFonts w:ascii="Sylfaen" w:hAnsi="Sylfaen"/>
                <w:sz w:val="20"/>
              </w:rPr>
            </w:pPr>
            <w:r w:rsidRPr="004873CB">
              <w:rPr>
                <w:rFonts w:ascii="Sylfaen" w:hAnsi="Sylfaen"/>
                <w:sz w:val="20"/>
              </w:rPr>
              <w:t>2</w:t>
            </w:r>
          </w:p>
        </w:tc>
        <w:tc>
          <w:tcPr>
            <w:tcW w:w="5818" w:type="dxa"/>
          </w:tcPr>
          <w:p w14:paraId="1212D51B" w14:textId="77777777" w:rsidR="00DC6AD9" w:rsidRPr="004873CB" w:rsidRDefault="00DC6AD9" w:rsidP="004873CB">
            <w:pPr>
              <w:pStyle w:val="a5"/>
              <w:keepNext w:val="0"/>
              <w:keepLines w:val="0"/>
              <w:widowControl w:val="0"/>
              <w:spacing w:after="120"/>
              <w:rPr>
                <w:rFonts w:ascii="Sylfaen" w:hAnsi="Sylfaen"/>
                <w:sz w:val="20"/>
              </w:rPr>
            </w:pPr>
            <w:r w:rsidRPr="004873CB">
              <w:rPr>
                <w:rFonts w:ascii="Sylfaen" w:hAnsi="Sylfaen"/>
                <w:sz w:val="20"/>
              </w:rPr>
              <w:t>3</w:t>
            </w:r>
          </w:p>
        </w:tc>
      </w:tr>
      <w:tr w:rsidR="00DC6AD9" w:rsidRPr="004873CB" w14:paraId="1DB65815" w14:textId="77777777" w:rsidTr="004873CB">
        <w:tc>
          <w:tcPr>
            <w:tcW w:w="1277" w:type="dxa"/>
            <w:tcBorders>
              <w:bottom w:val="single" w:sz="4" w:space="0" w:color="auto"/>
            </w:tcBorders>
            <w:shd w:val="clear" w:color="auto" w:fill="auto"/>
            <w:vAlign w:val="top"/>
          </w:tcPr>
          <w:p w14:paraId="7300FA9D" w14:textId="77777777" w:rsidR="00DC6AD9" w:rsidRPr="004873CB" w:rsidRDefault="00DC6AD9" w:rsidP="004873CB">
            <w:pPr>
              <w:pStyle w:val="a3"/>
              <w:widowControl w:val="0"/>
              <w:spacing w:after="120" w:line="240" w:lineRule="auto"/>
              <w:rPr>
                <w:rFonts w:ascii="Sylfaen" w:hAnsi="Sylfaen"/>
                <w:noProof/>
                <w:sz w:val="20"/>
                <w:szCs w:val="24"/>
              </w:rPr>
            </w:pPr>
            <w:r w:rsidRPr="004873CB">
              <w:rPr>
                <w:rFonts w:ascii="Sylfaen" w:hAnsi="Sylfaen"/>
                <w:sz w:val="20"/>
                <w:szCs w:val="24"/>
              </w:rPr>
              <w:t>1</w:t>
            </w:r>
          </w:p>
        </w:tc>
        <w:tc>
          <w:tcPr>
            <w:tcW w:w="2544" w:type="dxa"/>
            <w:tcBorders>
              <w:left w:val="single" w:sz="4" w:space="0" w:color="auto"/>
              <w:bottom w:val="single" w:sz="4" w:space="0" w:color="auto"/>
            </w:tcBorders>
            <w:shd w:val="clear" w:color="auto" w:fill="auto"/>
            <w:vAlign w:val="top"/>
          </w:tcPr>
          <w:p w14:paraId="079B5DBD"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Ծածկագրային նշագիրը</w:t>
            </w:r>
          </w:p>
        </w:tc>
        <w:tc>
          <w:tcPr>
            <w:tcW w:w="5818" w:type="dxa"/>
            <w:vAlign w:val="top"/>
          </w:tcPr>
          <w:p w14:paraId="6E67C325"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P.SP.03.OPR.024</w:t>
            </w:r>
          </w:p>
        </w:tc>
      </w:tr>
      <w:tr w:rsidR="00DC6AD9" w:rsidRPr="004873CB" w14:paraId="4312FB86" w14:textId="77777777" w:rsidTr="004873CB">
        <w:tc>
          <w:tcPr>
            <w:tcW w:w="1277" w:type="dxa"/>
            <w:tcBorders>
              <w:top w:val="single" w:sz="4" w:space="0" w:color="auto"/>
              <w:bottom w:val="single" w:sz="4" w:space="0" w:color="auto"/>
            </w:tcBorders>
            <w:shd w:val="clear" w:color="auto" w:fill="auto"/>
            <w:vAlign w:val="top"/>
          </w:tcPr>
          <w:p w14:paraId="775DD7FF" w14:textId="77777777" w:rsidR="00DC6AD9" w:rsidRPr="004873CB" w:rsidRDefault="00DC6AD9" w:rsidP="004873CB">
            <w:pPr>
              <w:pStyle w:val="a3"/>
              <w:widowControl w:val="0"/>
              <w:spacing w:after="120" w:line="240" w:lineRule="auto"/>
              <w:rPr>
                <w:rFonts w:ascii="Sylfaen" w:hAnsi="Sylfaen"/>
                <w:noProof/>
                <w:sz w:val="20"/>
                <w:szCs w:val="24"/>
              </w:rPr>
            </w:pPr>
            <w:r w:rsidRPr="004873CB">
              <w:rPr>
                <w:rFonts w:ascii="Sylfaen" w:hAnsi="Sylfaen"/>
                <w:sz w:val="20"/>
                <w:szCs w:val="24"/>
              </w:rPr>
              <w:t>2</w:t>
            </w:r>
          </w:p>
        </w:tc>
        <w:tc>
          <w:tcPr>
            <w:tcW w:w="2544" w:type="dxa"/>
            <w:tcBorders>
              <w:left w:val="single" w:sz="4" w:space="0" w:color="auto"/>
            </w:tcBorders>
            <w:shd w:val="clear" w:color="auto" w:fill="auto"/>
            <w:vAlign w:val="top"/>
          </w:tcPr>
          <w:p w14:paraId="66343E95"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Գործառնության անվանումը</w:t>
            </w:r>
          </w:p>
        </w:tc>
        <w:tc>
          <w:tcPr>
            <w:tcW w:w="5818" w:type="dxa"/>
            <w:vAlign w:val="top"/>
          </w:tcPr>
          <w:p w14:paraId="7D51B829"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 xml:space="preserve">Միության ԱԾՏ-ի գրանցման </w:t>
            </w:r>
            <w:r w:rsidR="00CF05DC" w:rsidRPr="004873CB">
              <w:rPr>
                <w:rFonts w:ascii="Sylfaen" w:hAnsi="Sylfaen"/>
                <w:sz w:val="20"/>
                <w:szCs w:val="24"/>
              </w:rPr>
              <w:t>եւ</w:t>
            </w:r>
            <w:r w:rsidRPr="004873CB">
              <w:rPr>
                <w:rFonts w:ascii="Sylfaen" w:hAnsi="Sylfaen"/>
                <w:sz w:val="20"/>
                <w:szCs w:val="24"/>
              </w:rPr>
              <w:t xml:space="preserve"> (կամ) վկայականի տրման մասին տեղեկությունների մշակման արդյունքների մասին ծանուցման ստացում</w:t>
            </w:r>
          </w:p>
        </w:tc>
      </w:tr>
      <w:tr w:rsidR="00DC6AD9" w:rsidRPr="004873CB" w14:paraId="09B0F4C5" w14:textId="77777777" w:rsidTr="004873CB">
        <w:tc>
          <w:tcPr>
            <w:tcW w:w="1277" w:type="dxa"/>
            <w:tcBorders>
              <w:top w:val="single" w:sz="4" w:space="0" w:color="auto"/>
              <w:bottom w:val="single" w:sz="4" w:space="0" w:color="auto"/>
            </w:tcBorders>
            <w:shd w:val="clear" w:color="auto" w:fill="auto"/>
            <w:vAlign w:val="top"/>
          </w:tcPr>
          <w:p w14:paraId="4A481C9F" w14:textId="77777777" w:rsidR="00DC6AD9" w:rsidRPr="004873CB" w:rsidRDefault="00DC6AD9" w:rsidP="004873CB">
            <w:pPr>
              <w:pStyle w:val="a3"/>
              <w:widowControl w:val="0"/>
              <w:spacing w:after="120" w:line="240" w:lineRule="auto"/>
              <w:rPr>
                <w:rFonts w:ascii="Sylfaen" w:hAnsi="Sylfaen"/>
                <w:noProof/>
                <w:sz w:val="20"/>
                <w:szCs w:val="24"/>
              </w:rPr>
            </w:pPr>
            <w:r w:rsidRPr="004873CB">
              <w:rPr>
                <w:rFonts w:ascii="Sylfaen" w:hAnsi="Sylfaen"/>
                <w:sz w:val="20"/>
                <w:szCs w:val="24"/>
              </w:rPr>
              <w:t>3</w:t>
            </w:r>
          </w:p>
        </w:tc>
        <w:tc>
          <w:tcPr>
            <w:tcW w:w="2544" w:type="dxa"/>
            <w:tcBorders>
              <w:left w:val="single" w:sz="4" w:space="0" w:color="auto"/>
            </w:tcBorders>
            <w:shd w:val="clear" w:color="auto" w:fill="auto"/>
            <w:vAlign w:val="top"/>
          </w:tcPr>
          <w:p w14:paraId="4B7ECA8A"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Կատարողը</w:t>
            </w:r>
          </w:p>
        </w:tc>
        <w:tc>
          <w:tcPr>
            <w:tcW w:w="5818" w:type="dxa"/>
            <w:vAlign w:val="top"/>
          </w:tcPr>
          <w:p w14:paraId="5A2CF49C"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ներկայացման գերատեսչություն</w:t>
            </w:r>
          </w:p>
        </w:tc>
      </w:tr>
      <w:tr w:rsidR="00DC6AD9" w:rsidRPr="004873CB" w14:paraId="3DBA893D" w14:textId="77777777" w:rsidTr="004873CB">
        <w:tc>
          <w:tcPr>
            <w:tcW w:w="1277" w:type="dxa"/>
            <w:tcBorders>
              <w:top w:val="single" w:sz="4" w:space="0" w:color="auto"/>
              <w:bottom w:val="single" w:sz="4" w:space="0" w:color="auto"/>
            </w:tcBorders>
            <w:shd w:val="clear" w:color="auto" w:fill="auto"/>
            <w:vAlign w:val="top"/>
          </w:tcPr>
          <w:p w14:paraId="64AAD2DA" w14:textId="77777777" w:rsidR="00DC6AD9" w:rsidRPr="004873CB" w:rsidRDefault="00DC6AD9" w:rsidP="004873CB">
            <w:pPr>
              <w:pStyle w:val="a3"/>
              <w:widowControl w:val="0"/>
              <w:spacing w:after="120" w:line="240" w:lineRule="auto"/>
              <w:rPr>
                <w:rFonts w:ascii="Sylfaen" w:hAnsi="Sylfaen"/>
                <w:noProof/>
                <w:sz w:val="20"/>
                <w:szCs w:val="24"/>
              </w:rPr>
            </w:pPr>
            <w:r w:rsidRPr="004873CB">
              <w:rPr>
                <w:rFonts w:ascii="Sylfaen" w:hAnsi="Sylfaen"/>
                <w:sz w:val="20"/>
                <w:szCs w:val="24"/>
              </w:rPr>
              <w:t>4</w:t>
            </w:r>
          </w:p>
        </w:tc>
        <w:tc>
          <w:tcPr>
            <w:tcW w:w="2544" w:type="dxa"/>
            <w:tcBorders>
              <w:left w:val="single" w:sz="4" w:space="0" w:color="auto"/>
            </w:tcBorders>
            <w:shd w:val="clear" w:color="auto" w:fill="auto"/>
            <w:vAlign w:val="top"/>
          </w:tcPr>
          <w:p w14:paraId="0867D243"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Կատարման պայմանները</w:t>
            </w:r>
          </w:p>
        </w:tc>
        <w:tc>
          <w:tcPr>
            <w:tcW w:w="5818" w:type="dxa"/>
            <w:vAlign w:val="top"/>
          </w:tcPr>
          <w:p w14:paraId="11F9F862" w14:textId="77777777" w:rsidR="00DC6AD9" w:rsidRPr="004873CB" w:rsidRDefault="00DC6AD9" w:rsidP="004873CB">
            <w:pPr>
              <w:pStyle w:val="a3"/>
              <w:widowControl w:val="0"/>
              <w:spacing w:after="120" w:line="240" w:lineRule="auto"/>
              <w:jc w:val="left"/>
              <w:rPr>
                <w:rFonts w:ascii="Sylfaen" w:hAnsi="Sylfaen"/>
                <w:sz w:val="20"/>
                <w:szCs w:val="24"/>
              </w:rPr>
            </w:pPr>
            <w:r w:rsidRPr="004873CB">
              <w:rPr>
                <w:rFonts w:ascii="Sylfaen" w:hAnsi="Sylfaen"/>
                <w:sz w:val="20"/>
                <w:szCs w:val="24"/>
              </w:rPr>
              <w:t xml:space="preserve">կատարվում է Միության ԱԾՏ-ի միասնական ռեեստրում Միության ԱԾՏ-ի գրանցման </w:t>
            </w:r>
            <w:r w:rsidR="00CF05DC" w:rsidRPr="004873CB">
              <w:rPr>
                <w:rFonts w:ascii="Sylfaen" w:hAnsi="Sylfaen"/>
                <w:sz w:val="20"/>
                <w:szCs w:val="24"/>
              </w:rPr>
              <w:t>եւ</w:t>
            </w:r>
            <w:r w:rsidRPr="004873CB">
              <w:rPr>
                <w:rFonts w:ascii="Sylfaen" w:hAnsi="Sylfaen"/>
                <w:sz w:val="20"/>
                <w:szCs w:val="24"/>
              </w:rPr>
              <w:t xml:space="preserve"> (կամ) Միության ԱԾՏ-ի օգտագործման իրավունքի մասին վկայականի տրման մասին տեղեկությունների մշակման արդյունքների մասին ծանուցումը կատարողի կողմից ստանալիս («Միության ԱԾՏ-ի գրանցման </w:t>
            </w:r>
            <w:r w:rsidR="00CF05DC" w:rsidRPr="004873CB">
              <w:rPr>
                <w:rFonts w:ascii="Sylfaen" w:hAnsi="Sylfaen"/>
                <w:sz w:val="20"/>
                <w:szCs w:val="24"/>
              </w:rPr>
              <w:t>եւ</w:t>
            </w:r>
            <w:r w:rsidRPr="004873CB">
              <w:rPr>
                <w:rFonts w:ascii="Sylfaen" w:hAnsi="Sylfaen"/>
                <w:sz w:val="20"/>
                <w:szCs w:val="24"/>
              </w:rPr>
              <w:t xml:space="preserve"> (կամ) վկայականի տրման մասին տեղեկությունների ընդունում </w:t>
            </w:r>
            <w:r w:rsidR="00CF05DC" w:rsidRPr="004873CB">
              <w:rPr>
                <w:rFonts w:ascii="Sylfaen" w:hAnsi="Sylfaen"/>
                <w:sz w:val="20"/>
                <w:szCs w:val="24"/>
              </w:rPr>
              <w:t>եւ</w:t>
            </w:r>
            <w:r w:rsidRPr="004873CB">
              <w:rPr>
                <w:rFonts w:ascii="Sylfaen" w:hAnsi="Sylfaen"/>
                <w:sz w:val="20"/>
                <w:szCs w:val="24"/>
              </w:rPr>
              <w:t xml:space="preserve"> մշակում» (P.SP.03.OPR.023) գործառնություն)</w:t>
            </w:r>
          </w:p>
        </w:tc>
      </w:tr>
      <w:tr w:rsidR="00DC6AD9" w:rsidRPr="004873CB" w14:paraId="3E56D6C4" w14:textId="77777777" w:rsidTr="004873CB">
        <w:tc>
          <w:tcPr>
            <w:tcW w:w="1277" w:type="dxa"/>
            <w:tcBorders>
              <w:top w:val="single" w:sz="4" w:space="0" w:color="auto"/>
              <w:bottom w:val="single" w:sz="4" w:space="0" w:color="auto"/>
            </w:tcBorders>
            <w:shd w:val="clear" w:color="auto" w:fill="auto"/>
            <w:vAlign w:val="top"/>
          </w:tcPr>
          <w:p w14:paraId="382FC77F" w14:textId="77777777" w:rsidR="00DC6AD9" w:rsidRPr="004873CB" w:rsidRDefault="00DC6AD9" w:rsidP="004873CB">
            <w:pPr>
              <w:pStyle w:val="a3"/>
              <w:widowControl w:val="0"/>
              <w:spacing w:after="120" w:line="240" w:lineRule="auto"/>
              <w:rPr>
                <w:rFonts w:ascii="Sylfaen" w:hAnsi="Sylfaen"/>
                <w:noProof/>
                <w:sz w:val="20"/>
                <w:szCs w:val="24"/>
              </w:rPr>
            </w:pPr>
            <w:r w:rsidRPr="004873CB">
              <w:rPr>
                <w:rFonts w:ascii="Sylfaen" w:hAnsi="Sylfaen"/>
                <w:sz w:val="20"/>
                <w:szCs w:val="24"/>
              </w:rPr>
              <w:t>5</w:t>
            </w:r>
          </w:p>
        </w:tc>
        <w:tc>
          <w:tcPr>
            <w:tcW w:w="2544" w:type="dxa"/>
            <w:tcBorders>
              <w:left w:val="single" w:sz="4" w:space="0" w:color="auto"/>
            </w:tcBorders>
            <w:shd w:val="clear" w:color="auto" w:fill="auto"/>
            <w:vAlign w:val="top"/>
          </w:tcPr>
          <w:p w14:paraId="1C0520EA"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Սահմանափակումները</w:t>
            </w:r>
          </w:p>
        </w:tc>
        <w:tc>
          <w:tcPr>
            <w:tcW w:w="5818" w:type="dxa"/>
            <w:vAlign w:val="top"/>
          </w:tcPr>
          <w:p w14:paraId="0BCC7951" w14:textId="77777777" w:rsidR="00DC6AD9" w:rsidRPr="004873CB" w:rsidRDefault="00DC6AD9" w:rsidP="004873CB">
            <w:pPr>
              <w:pStyle w:val="a3"/>
              <w:widowControl w:val="0"/>
              <w:spacing w:after="120" w:line="240" w:lineRule="auto"/>
              <w:jc w:val="left"/>
              <w:rPr>
                <w:rFonts w:ascii="Sylfaen" w:hAnsi="Sylfaen"/>
                <w:sz w:val="20"/>
                <w:szCs w:val="24"/>
              </w:rPr>
            </w:pPr>
            <w:r w:rsidRPr="004873CB">
              <w:rPr>
                <w:rFonts w:ascii="Sylfaen" w:hAnsi="Sylfaen"/>
                <w:sz w:val="20"/>
                <w:szCs w:val="24"/>
              </w:rPr>
              <w:t>ներկայացված տեղեկությունների ձ</w:t>
            </w:r>
            <w:r w:rsidR="00CF05DC" w:rsidRPr="004873CB">
              <w:rPr>
                <w:rFonts w:ascii="Sylfaen" w:hAnsi="Sylfaen"/>
                <w:sz w:val="20"/>
                <w:szCs w:val="24"/>
              </w:rPr>
              <w:t>եւ</w:t>
            </w:r>
            <w:r w:rsidRPr="004873CB">
              <w:rPr>
                <w:rFonts w:ascii="Sylfaen" w:hAnsi="Sylfaen"/>
                <w:sz w:val="20"/>
                <w:szCs w:val="24"/>
              </w:rPr>
              <w:t xml:space="preserve">աչափն ու կառուցվածքը պետք է համապատասխանեն Էլեկտրոնային փաստաթղթերի </w:t>
            </w:r>
            <w:r w:rsidR="00CF05DC" w:rsidRPr="004873CB">
              <w:rPr>
                <w:rFonts w:ascii="Sylfaen" w:hAnsi="Sylfaen"/>
                <w:sz w:val="20"/>
                <w:szCs w:val="24"/>
              </w:rPr>
              <w:t>եւ</w:t>
            </w:r>
            <w:r w:rsidRPr="004873CB">
              <w:rPr>
                <w:rFonts w:ascii="Sylfaen" w:hAnsi="Sylfaen"/>
                <w:sz w:val="20"/>
                <w:szCs w:val="24"/>
              </w:rPr>
              <w:t xml:space="preserve"> տեղեկությունների ձ</w:t>
            </w:r>
            <w:r w:rsidR="00CF05DC" w:rsidRPr="004873CB">
              <w:rPr>
                <w:rFonts w:ascii="Sylfaen" w:hAnsi="Sylfaen"/>
                <w:sz w:val="20"/>
                <w:szCs w:val="24"/>
              </w:rPr>
              <w:t>եւ</w:t>
            </w:r>
            <w:r w:rsidRPr="004873CB">
              <w:rPr>
                <w:rFonts w:ascii="Sylfaen" w:hAnsi="Sylfaen"/>
                <w:sz w:val="20"/>
                <w:szCs w:val="24"/>
              </w:rPr>
              <w:t>աչափերի ու կառուցվածքների նկարագրությանը</w:t>
            </w:r>
          </w:p>
        </w:tc>
      </w:tr>
      <w:tr w:rsidR="00DC6AD9" w:rsidRPr="004873CB" w14:paraId="4AB4B3DE" w14:textId="77777777" w:rsidTr="004873CB">
        <w:tc>
          <w:tcPr>
            <w:tcW w:w="1277" w:type="dxa"/>
            <w:tcBorders>
              <w:top w:val="single" w:sz="4" w:space="0" w:color="auto"/>
              <w:bottom w:val="single" w:sz="4" w:space="0" w:color="auto"/>
            </w:tcBorders>
            <w:shd w:val="clear" w:color="auto" w:fill="auto"/>
            <w:vAlign w:val="top"/>
          </w:tcPr>
          <w:p w14:paraId="2479FBD7" w14:textId="77777777" w:rsidR="00DC6AD9" w:rsidRPr="004873CB" w:rsidRDefault="00DC6AD9" w:rsidP="004873CB">
            <w:pPr>
              <w:pStyle w:val="a3"/>
              <w:widowControl w:val="0"/>
              <w:spacing w:after="120" w:line="240" w:lineRule="auto"/>
              <w:rPr>
                <w:rFonts w:ascii="Sylfaen" w:hAnsi="Sylfaen"/>
                <w:noProof/>
                <w:sz w:val="20"/>
                <w:szCs w:val="24"/>
              </w:rPr>
            </w:pPr>
            <w:r w:rsidRPr="004873CB">
              <w:rPr>
                <w:rFonts w:ascii="Sylfaen" w:hAnsi="Sylfaen"/>
                <w:sz w:val="20"/>
                <w:szCs w:val="24"/>
              </w:rPr>
              <w:t>6</w:t>
            </w:r>
          </w:p>
        </w:tc>
        <w:tc>
          <w:tcPr>
            <w:tcW w:w="2544" w:type="dxa"/>
            <w:tcBorders>
              <w:left w:val="single" w:sz="4" w:space="0" w:color="auto"/>
            </w:tcBorders>
            <w:shd w:val="clear" w:color="auto" w:fill="auto"/>
            <w:vAlign w:val="top"/>
          </w:tcPr>
          <w:p w14:paraId="76BF2A63"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Գործառնության նկարագրությունը</w:t>
            </w:r>
          </w:p>
        </w:tc>
        <w:tc>
          <w:tcPr>
            <w:tcW w:w="5818" w:type="dxa"/>
            <w:vAlign w:val="top"/>
          </w:tcPr>
          <w:p w14:paraId="1ECA1C84"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 xml:space="preserve">Միության ԱԾՏ-ի միասնական ռեեստրում Միության ԱԾՏ-ի գրանցման </w:t>
            </w:r>
            <w:r w:rsidR="00CF05DC" w:rsidRPr="004873CB">
              <w:rPr>
                <w:rFonts w:ascii="Sylfaen" w:hAnsi="Sylfaen"/>
                <w:sz w:val="20"/>
                <w:szCs w:val="24"/>
              </w:rPr>
              <w:t>եւ</w:t>
            </w:r>
            <w:r w:rsidRPr="004873CB">
              <w:rPr>
                <w:rFonts w:ascii="Sylfaen" w:hAnsi="Sylfaen"/>
                <w:sz w:val="20"/>
                <w:szCs w:val="24"/>
              </w:rPr>
              <w:t xml:space="preserve"> (կամ) Միության ԱԾՏ-ի օգտագործման իրավունքի մասին վկայականի տրման մասին տեղեկությունների մշակման արդյունքների մասին ծանուցումը կատարողն ընդունում է Ազգային արտոնագրային գերատեսչությունների միջ</w:t>
            </w:r>
            <w:r w:rsidR="00CF05DC" w:rsidRPr="004873CB">
              <w:rPr>
                <w:rFonts w:ascii="Sylfaen" w:hAnsi="Sylfaen"/>
                <w:sz w:val="20"/>
                <w:szCs w:val="24"/>
              </w:rPr>
              <w:t>եւ</w:t>
            </w:r>
            <w:r w:rsidRPr="004873CB">
              <w:rPr>
                <w:rFonts w:ascii="Sylfaen" w:hAnsi="Sylfaen"/>
                <w:sz w:val="20"/>
                <w:szCs w:val="24"/>
              </w:rPr>
              <w:t xml:space="preserve"> տեղեկատվական փոխգործակցության կանոնակարգին համապատասխան</w:t>
            </w:r>
          </w:p>
        </w:tc>
      </w:tr>
      <w:tr w:rsidR="00DC6AD9" w:rsidRPr="004873CB" w14:paraId="0E39E8E9" w14:textId="77777777" w:rsidTr="004873CB">
        <w:tc>
          <w:tcPr>
            <w:tcW w:w="1277" w:type="dxa"/>
            <w:tcBorders>
              <w:top w:val="single" w:sz="4" w:space="0" w:color="auto"/>
            </w:tcBorders>
            <w:shd w:val="clear" w:color="auto" w:fill="auto"/>
            <w:vAlign w:val="top"/>
          </w:tcPr>
          <w:p w14:paraId="1165232B" w14:textId="77777777" w:rsidR="00DC6AD9" w:rsidRPr="004873CB" w:rsidRDefault="00DC6AD9" w:rsidP="004873CB">
            <w:pPr>
              <w:pStyle w:val="a3"/>
              <w:widowControl w:val="0"/>
              <w:spacing w:after="120" w:line="240" w:lineRule="auto"/>
              <w:rPr>
                <w:rFonts w:ascii="Sylfaen" w:hAnsi="Sylfaen"/>
                <w:noProof/>
                <w:sz w:val="20"/>
                <w:szCs w:val="24"/>
              </w:rPr>
            </w:pPr>
            <w:r w:rsidRPr="004873CB">
              <w:rPr>
                <w:rFonts w:ascii="Sylfaen" w:hAnsi="Sylfaen"/>
                <w:sz w:val="20"/>
                <w:szCs w:val="24"/>
              </w:rPr>
              <w:t>7</w:t>
            </w:r>
          </w:p>
        </w:tc>
        <w:tc>
          <w:tcPr>
            <w:tcW w:w="2544" w:type="dxa"/>
            <w:tcBorders>
              <w:left w:val="single" w:sz="4" w:space="0" w:color="auto"/>
            </w:tcBorders>
            <w:shd w:val="clear" w:color="auto" w:fill="auto"/>
            <w:vAlign w:val="top"/>
          </w:tcPr>
          <w:p w14:paraId="7002E217"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Արդյունքները</w:t>
            </w:r>
          </w:p>
        </w:tc>
        <w:tc>
          <w:tcPr>
            <w:tcW w:w="5818" w:type="dxa"/>
            <w:vAlign w:val="top"/>
          </w:tcPr>
          <w:p w14:paraId="39A87269" w14:textId="77777777" w:rsidR="00DC6AD9" w:rsidRPr="004873CB" w:rsidRDefault="00DC6AD9" w:rsidP="004873CB">
            <w:pPr>
              <w:pStyle w:val="a3"/>
              <w:widowControl w:val="0"/>
              <w:spacing w:after="120" w:line="240" w:lineRule="auto"/>
              <w:jc w:val="left"/>
              <w:rPr>
                <w:rFonts w:ascii="Sylfaen" w:hAnsi="Sylfaen"/>
                <w:noProof/>
                <w:sz w:val="20"/>
                <w:szCs w:val="24"/>
              </w:rPr>
            </w:pPr>
            <w:r w:rsidRPr="004873CB">
              <w:rPr>
                <w:rFonts w:ascii="Sylfaen" w:hAnsi="Sylfaen"/>
                <w:sz w:val="20"/>
                <w:szCs w:val="24"/>
              </w:rPr>
              <w:t xml:space="preserve">Միության ԱԾՏ-ի գրանցման </w:t>
            </w:r>
            <w:r w:rsidR="00CF05DC" w:rsidRPr="004873CB">
              <w:rPr>
                <w:rFonts w:ascii="Sylfaen" w:hAnsi="Sylfaen"/>
                <w:sz w:val="20"/>
                <w:szCs w:val="24"/>
              </w:rPr>
              <w:t>եւ</w:t>
            </w:r>
            <w:r w:rsidRPr="004873CB">
              <w:rPr>
                <w:rFonts w:ascii="Sylfaen" w:hAnsi="Sylfaen"/>
                <w:sz w:val="20"/>
                <w:szCs w:val="24"/>
              </w:rPr>
              <w:t xml:space="preserve"> (կամ) Միության ԱԾՏ-ի օգտագործման իրավունքի մասին վկայականի տրման մասին տեղեկությունների՝ ազգային արտոնագրային գերատեսչության կողմից մշակման արդյունքների մասին ծանուցումն ստացվել է</w:t>
            </w:r>
          </w:p>
        </w:tc>
      </w:tr>
    </w:tbl>
    <w:p w14:paraId="5EA8E00D" w14:textId="77777777" w:rsidR="00DC6AD9" w:rsidRPr="00CF05DC" w:rsidRDefault="00DC6AD9" w:rsidP="00CF05DC">
      <w:pPr>
        <w:widowControl w:val="0"/>
        <w:spacing w:after="160"/>
        <w:rPr>
          <w:rFonts w:ascii="Sylfaen" w:hAnsi="Sylfaen"/>
          <w:sz w:val="24"/>
          <w:szCs w:val="24"/>
        </w:rPr>
      </w:pPr>
    </w:p>
    <w:p w14:paraId="0FA82F6A" w14:textId="77777777" w:rsidR="00DC6AD9" w:rsidRPr="00CF05DC" w:rsidRDefault="00DC6AD9" w:rsidP="00CF05DC">
      <w:pPr>
        <w:pStyle w:val="Heading3"/>
        <w:keepNext w:val="0"/>
        <w:keepLines w:val="0"/>
        <w:widowControl w:val="0"/>
        <w:spacing w:before="0" w:after="160" w:line="360" w:lineRule="auto"/>
        <w:rPr>
          <w:rFonts w:ascii="Sylfaen" w:hAnsi="Sylfaen"/>
          <w:sz w:val="24"/>
          <w:szCs w:val="24"/>
        </w:rPr>
      </w:pPr>
      <w:r w:rsidRPr="00CF05DC">
        <w:rPr>
          <w:rFonts w:ascii="Sylfaen" w:hAnsi="Sylfaen"/>
          <w:sz w:val="24"/>
          <w:szCs w:val="24"/>
        </w:rPr>
        <w:t xml:space="preserve">«Միության ԱԾՏ-ի գրանցումը </w:t>
      </w:r>
      <w:r w:rsidR="00CF05DC">
        <w:rPr>
          <w:rFonts w:ascii="Sylfaen" w:hAnsi="Sylfaen"/>
          <w:sz w:val="24"/>
          <w:szCs w:val="24"/>
        </w:rPr>
        <w:t>եւ</w:t>
      </w:r>
      <w:r w:rsidRPr="00CF05DC">
        <w:rPr>
          <w:rFonts w:ascii="Sylfaen" w:hAnsi="Sylfaen"/>
          <w:sz w:val="24"/>
          <w:szCs w:val="24"/>
        </w:rPr>
        <w:t xml:space="preserve"> (կամ) օգտագործման իրավունքի տրամադրումը մերժելու կամ այն մասին տեղեկությունների ներկայացում, որ Միության ԱԾՏ հայտը համարվում է հետ կանչված» (P.SP.03.PRC.004) ընթացակարգ</w:t>
      </w:r>
    </w:p>
    <w:p w14:paraId="422F9D12" w14:textId="77777777" w:rsidR="00DC6AD9" w:rsidRPr="00CF05DC" w:rsidRDefault="00DC6AD9" w:rsidP="004873CB">
      <w:pPr>
        <w:pStyle w:val="af0"/>
        <w:widowControl w:val="0"/>
        <w:tabs>
          <w:tab w:val="left" w:pos="1134"/>
        </w:tabs>
        <w:spacing w:after="160"/>
        <w:ind w:firstLine="567"/>
        <w:rPr>
          <w:rFonts w:ascii="Sylfaen" w:hAnsi="Sylfaen"/>
          <w:sz w:val="24"/>
        </w:rPr>
      </w:pPr>
      <w:r w:rsidRPr="00CF05DC">
        <w:rPr>
          <w:rFonts w:ascii="Sylfaen" w:hAnsi="Sylfaen"/>
          <w:sz w:val="24"/>
        </w:rPr>
        <w:t>63.</w:t>
      </w:r>
      <w:r w:rsidR="004873CB" w:rsidRPr="00C13ADE">
        <w:rPr>
          <w:rFonts w:ascii="Sylfaen" w:hAnsi="Sylfaen"/>
          <w:sz w:val="24"/>
        </w:rPr>
        <w:tab/>
      </w:r>
      <w:r w:rsidRPr="00CF05DC">
        <w:rPr>
          <w:rFonts w:ascii="Sylfaen" w:hAnsi="Sylfaen"/>
          <w:sz w:val="24"/>
        </w:rPr>
        <w:t xml:space="preserve">«Միության ԱԾՏ-ի գրանցումը </w:t>
      </w:r>
      <w:r w:rsidR="00CF05DC">
        <w:rPr>
          <w:rFonts w:ascii="Sylfaen" w:hAnsi="Sylfaen"/>
          <w:sz w:val="24"/>
        </w:rPr>
        <w:t>եւ</w:t>
      </w:r>
      <w:r w:rsidRPr="00CF05DC">
        <w:rPr>
          <w:rFonts w:ascii="Sylfaen" w:hAnsi="Sylfaen"/>
          <w:sz w:val="24"/>
        </w:rPr>
        <w:t xml:space="preserve"> (կամ) օգտագործման իրավունքի տրամադրումը մերժելու կամ այն մասին տեղեկությունների ներկայացում, որ Միության ԱԾՏ հայտը համարվում է հետ կանչված» (P.SP.03.PRC.004) ընթացակարգի կատարման սխեման ներկայացված է 9-րդ նկարում։</w:t>
      </w:r>
    </w:p>
    <w:p w14:paraId="37A991C8" w14:textId="77777777" w:rsidR="00DC6AD9" w:rsidRPr="00C13ADE" w:rsidRDefault="002C1A7F" w:rsidP="00D63417">
      <w:pPr>
        <w:pStyle w:val="a9"/>
        <w:keepNext w:val="0"/>
        <w:keepLines w:val="0"/>
        <w:widowControl w:val="0"/>
        <w:spacing w:before="0" w:after="160" w:line="336" w:lineRule="auto"/>
        <w:rPr>
          <w:rFonts w:ascii="Sylfaen" w:hAnsi="Sylfaen" w:cs="Sylfaen"/>
          <w:sz w:val="20"/>
        </w:rPr>
      </w:pPr>
      <w:r>
        <w:rPr>
          <w:rFonts w:ascii="Sylfaen" w:hAnsi="Sylfaen"/>
          <w:noProof/>
          <w:sz w:val="24"/>
          <w:szCs w:val="24"/>
          <w:lang w:val="en-US" w:eastAsia="en-US" w:bidi="ar-SA"/>
        </w:rPr>
        <w:pict w14:anchorId="28C7AE95">
          <v:group id="_x0000_s1795" style="position:absolute;left:0;text-align:left;margin-left:19.85pt;margin-top:4.45pt;width:442.1pt;height:464.45pt;z-index:252264960" coordorigin="1815,1507" coordsize="8842,9289">
            <v:rect id="_x0000_s1779" style="position:absolute;left:2268;top:1507;width:2241;height:293" stroked="f">
              <v:textbox inset="0,0,0,0">
                <w:txbxContent>
                  <w:p w14:paraId="4BEFB8E2" w14:textId="77777777" w:rsidR="00FA4584" w:rsidRPr="00D7287D" w:rsidRDefault="00FA4584">
                    <w:pPr>
                      <w:rPr>
                        <w:rFonts w:ascii="Sylfaen" w:hAnsi="Sylfaen"/>
                        <w:sz w:val="12"/>
                        <w:szCs w:val="12"/>
                      </w:rPr>
                    </w:pPr>
                    <w:r w:rsidRPr="00D7287D">
                      <w:rPr>
                        <w:rFonts w:ascii="Sylfaen" w:hAnsi="Sylfaen"/>
                        <w:sz w:val="12"/>
                        <w:szCs w:val="12"/>
                      </w:rPr>
                      <w:t xml:space="preserve"> Ներկայացման գերատեսչություն</w:t>
                    </w:r>
                  </w:p>
                </w:txbxContent>
              </v:textbox>
            </v:rect>
            <v:rect id="_x0000_s1780" style="position:absolute;left:5375;top:1507;width:2241;height:354" stroked="f">
              <v:textbox inset="0,0,0,0">
                <w:txbxContent>
                  <w:p w14:paraId="4F7C3E87" w14:textId="77777777" w:rsidR="00FA4584" w:rsidRPr="00D7287D" w:rsidRDefault="00FA4584" w:rsidP="00D7287D">
                    <w:pPr>
                      <w:jc w:val="center"/>
                      <w:rPr>
                        <w:rFonts w:ascii="Sylfaen" w:hAnsi="Sylfaen"/>
                        <w:sz w:val="12"/>
                        <w:szCs w:val="12"/>
                      </w:rPr>
                    </w:pPr>
                    <w:r w:rsidRPr="00D7287D">
                      <w:rPr>
                        <w:rFonts w:ascii="Sylfaen" w:hAnsi="Sylfaen"/>
                        <w:sz w:val="12"/>
                        <w:szCs w:val="12"/>
                      </w:rPr>
                      <w:t>Հանձնաժողով</w:t>
                    </w:r>
                  </w:p>
                </w:txbxContent>
              </v:textbox>
            </v:rect>
            <v:rect id="_x0000_s1781" style="position:absolute;left:8091;top:1511;width:2566;height:350" stroked="f">
              <v:textbox inset="0,0,0,0">
                <w:txbxContent>
                  <w:p w14:paraId="4571CB45" w14:textId="77777777" w:rsidR="00FA4584" w:rsidRPr="00D7287D" w:rsidRDefault="00FA4584" w:rsidP="005E72A5">
                    <w:pPr>
                      <w:rPr>
                        <w:rFonts w:ascii="Sylfaen" w:hAnsi="Sylfaen"/>
                        <w:sz w:val="12"/>
                        <w:szCs w:val="12"/>
                      </w:rPr>
                    </w:pPr>
                    <w:r w:rsidRPr="00D7287D">
                      <w:rPr>
                        <w:rFonts w:ascii="Sylfaen" w:hAnsi="Sylfaen"/>
                        <w:sz w:val="12"/>
                        <w:szCs w:val="12"/>
                      </w:rPr>
                      <w:t xml:space="preserve"> Ազգային արտոնագրային գերատեսչություն</w:t>
                    </w:r>
                  </w:p>
                </w:txbxContent>
              </v:textbox>
            </v:rect>
            <v:rect id="_x0000_s1782" style="position:absolute;left:1964;top:2897;width:2606;height:1075" stroked="f">
              <v:textbox inset="0,0,0,0">
                <w:txbxContent>
                  <w:p w14:paraId="63A8554B" w14:textId="77777777" w:rsidR="00FA4584" w:rsidRPr="00FA4584" w:rsidRDefault="00FA4584" w:rsidP="00D7287D">
                    <w:pPr>
                      <w:spacing w:after="0" w:line="240" w:lineRule="auto"/>
                      <w:jc w:val="center"/>
                      <w:rPr>
                        <w:rFonts w:ascii="Sylfaen" w:hAnsi="Sylfaen"/>
                        <w:sz w:val="10"/>
                        <w:szCs w:val="10"/>
                      </w:rPr>
                    </w:pPr>
                    <w:r w:rsidRPr="00FA4584">
                      <w:rPr>
                        <w:rFonts w:ascii="Sylfaen" w:hAnsi="Sylfaen"/>
                        <w:sz w:val="10"/>
                        <w:szCs w:val="10"/>
                      </w:rPr>
                      <w:t>Տեղեկությունների ներկայացում՝ Միության ԱԾՏ-ների գրանցումը և (կամ) օգտագործման իրավունքի տրամադրումը մերժելու մասին կամ այն մասին, որ Միության ԱԾՏ-ների վերաբերյալ հայտը համարվում է հետ կանչված, հրապարակման համար (P.SP.03.OPR.026)</w:t>
                    </w:r>
                  </w:p>
                </w:txbxContent>
              </v:textbox>
            </v:rect>
            <v:rect id="_x0000_s1783" style="position:absolute;left:1815;top:7260;width:2954;height:903" stroked="f">
              <v:textbox inset="0,0,0,0">
                <w:txbxContent>
                  <w:p w14:paraId="7AF1C9F3" w14:textId="77777777" w:rsidR="00FA4584" w:rsidRPr="00D7287D" w:rsidRDefault="00FA4584" w:rsidP="00D7287D">
                    <w:pPr>
                      <w:spacing w:after="0" w:line="240" w:lineRule="auto"/>
                      <w:jc w:val="center"/>
                      <w:rPr>
                        <w:rFonts w:ascii="Sylfaen" w:hAnsi="Sylfaen"/>
                        <w:sz w:val="12"/>
                        <w:szCs w:val="12"/>
                      </w:rPr>
                    </w:pPr>
                    <w:r w:rsidRPr="00D7287D">
                      <w:rPr>
                        <w:rFonts w:ascii="Sylfaen" w:hAnsi="Sylfaen"/>
                        <w:sz w:val="12"/>
                        <w:szCs w:val="12"/>
                      </w:rPr>
                      <w:t xml:space="preserve">Տեղեկությունների ներկայացում՝ Միության ԱԾՏ-ների գրանցումը և (կամ) օգտագործման իրավունքի </w:t>
                    </w:r>
                    <w:r w:rsidRPr="00FA4584">
                      <w:rPr>
                        <w:rFonts w:ascii="Sylfaen" w:hAnsi="Sylfaen"/>
                        <w:sz w:val="11"/>
                        <w:szCs w:val="11"/>
                      </w:rPr>
                      <w:t>տրամադրումը</w:t>
                    </w:r>
                    <w:r w:rsidRPr="00D7287D">
                      <w:rPr>
                        <w:rFonts w:ascii="Sylfaen" w:hAnsi="Sylfaen"/>
                        <w:sz w:val="12"/>
                        <w:szCs w:val="12"/>
                      </w:rPr>
                      <w:t xml:space="preserve"> մերժելու մասին կամ այն մասին, որ Միության ԱԾՏ-ների վերաբերյալ հայտը համարվում է հետ կանչված (P.SP.03.OPR.030)</w:t>
                    </w:r>
                  </w:p>
                </w:txbxContent>
              </v:textbox>
            </v:rect>
            <v:rect id="_x0000_s1784" style="position:absolute;left:1964;top:8365;width:2606;height:866" stroked="f">
              <v:textbox inset="0,0,0,0">
                <w:txbxContent>
                  <w:p w14:paraId="503328A4" w14:textId="77777777" w:rsidR="00FA4584" w:rsidRPr="00D7287D" w:rsidRDefault="00FA4584" w:rsidP="00FA4584">
                    <w:pPr>
                      <w:spacing w:after="0" w:line="240" w:lineRule="auto"/>
                      <w:jc w:val="center"/>
                      <w:rPr>
                        <w:rFonts w:ascii="Sylfaen" w:hAnsi="Sylfaen"/>
                        <w:sz w:val="12"/>
                        <w:szCs w:val="12"/>
                      </w:rPr>
                    </w:pPr>
                    <w:r w:rsidRPr="00D7287D">
                      <w:rPr>
                        <w:rFonts w:ascii="Sylfaen" w:hAnsi="Sylfaen"/>
                        <w:sz w:val="12"/>
                        <w:szCs w:val="12"/>
                      </w:rPr>
                      <w:t>Միության ԱԾՏ-ների վերաբերյալ հայտ [տեղեկությունները Միության ԱԾՏ-ների գրանցումը մերժելու և (կամ) այն մասին, որ Միության ԱԾՏ-ների վերաբերյալ հայտը համարվում է հետ կանչված, ներկայացվել են]</w:t>
                    </w:r>
                  </w:p>
                </w:txbxContent>
              </v:textbox>
            </v:rect>
            <v:rect id="_x0000_s1785" style="position:absolute;left:1964;top:9514;width:2606;height:1282" stroked="f">
              <v:textbox inset="0,0,0,0">
                <w:txbxContent>
                  <w:p w14:paraId="195C89A4" w14:textId="77777777" w:rsidR="00FA4584" w:rsidRPr="00D7287D" w:rsidRDefault="00FA4584" w:rsidP="00FA4584">
                    <w:pPr>
                      <w:spacing w:after="0" w:line="240" w:lineRule="auto"/>
                      <w:jc w:val="center"/>
                      <w:rPr>
                        <w:rFonts w:ascii="Sylfaen" w:hAnsi="Sylfaen"/>
                        <w:sz w:val="11"/>
                        <w:szCs w:val="11"/>
                      </w:rPr>
                    </w:pPr>
                    <w:r w:rsidRPr="00D7287D">
                      <w:rPr>
                        <w:rFonts w:ascii="Sylfaen" w:hAnsi="Sylfaen"/>
                        <w:sz w:val="11"/>
                        <w:szCs w:val="11"/>
                      </w:rPr>
                      <w:t>Ծանուցման ստացում՝ Միության ԱԾՏ-ների գրանցումը և (կամ) օգտագործման իրավունքի տրամադրումը մերժելու մասին (կամ այն մասին, որ Միության ԱԾՏ-ների վերաբերյալ հայտը համարվում է հետ կանչված) տեղեկությունների մշակման</w:t>
                    </w:r>
                    <w:r w:rsidRPr="00D7287D">
                      <w:rPr>
                        <w:rFonts w:ascii="Sylfaen" w:hAnsi="Sylfaen"/>
                        <w:sz w:val="12"/>
                        <w:szCs w:val="12"/>
                      </w:rPr>
                      <w:t xml:space="preserve"> </w:t>
                    </w:r>
                    <w:r w:rsidRPr="00D7287D">
                      <w:rPr>
                        <w:rFonts w:ascii="Sylfaen" w:hAnsi="Sylfaen"/>
                        <w:sz w:val="11"/>
                        <w:szCs w:val="11"/>
                      </w:rPr>
                      <w:t>արդյունքների վերաբերյալ (P.SP.03.OPR.032)</w:t>
                    </w:r>
                  </w:p>
                </w:txbxContent>
              </v:textbox>
            </v:rect>
            <v:rect id="_x0000_s1786" style="position:absolute;left:8271;top:8365;width:2171;height:1248" stroked="f">
              <v:textbox inset="0,0,0,0">
                <w:txbxContent>
                  <w:p w14:paraId="75F27896" w14:textId="77777777" w:rsidR="00FA4584" w:rsidRPr="00D7287D" w:rsidRDefault="00FA4584" w:rsidP="00D7287D">
                    <w:pPr>
                      <w:spacing w:after="0" w:line="240" w:lineRule="auto"/>
                      <w:jc w:val="center"/>
                      <w:rPr>
                        <w:rFonts w:ascii="Sylfaen" w:hAnsi="Sylfaen"/>
                        <w:sz w:val="11"/>
                        <w:szCs w:val="11"/>
                      </w:rPr>
                    </w:pPr>
                    <w:r w:rsidRPr="00D7287D">
                      <w:rPr>
                        <w:rFonts w:ascii="Sylfaen" w:hAnsi="Sylfaen"/>
                        <w:sz w:val="11"/>
                        <w:szCs w:val="11"/>
                      </w:rPr>
                      <w:t xml:space="preserve">Միության ԱԾՏ-ների գրանցումը և (կամ) օգտագործման իրավունքի տրամադրումը մերժելու </w:t>
                    </w:r>
                    <w:r w:rsidRPr="00FA4584">
                      <w:rPr>
                        <w:rFonts w:ascii="Sylfaen" w:hAnsi="Sylfaen"/>
                        <w:sz w:val="10"/>
                        <w:szCs w:val="16"/>
                      </w:rPr>
                      <w:t>մասին</w:t>
                    </w:r>
                    <w:r w:rsidRPr="00D7287D">
                      <w:rPr>
                        <w:rFonts w:ascii="Sylfaen" w:hAnsi="Sylfaen"/>
                        <w:sz w:val="11"/>
                        <w:szCs w:val="11"/>
                      </w:rPr>
                      <w:t xml:space="preserve"> (կամ այն մասին, որ Միության ԱԾՏ-ի վերաբերյալ հայտը համարվում է հետ կանչված) տեղեկությունների ընդունում և մշակում (P.SP.03.OPR.031)</w:t>
                    </w:r>
                  </w:p>
                </w:txbxContent>
              </v:textbox>
            </v:rect>
            <v:rect id="_x0000_s1787" style="position:absolute;left:8213;top:7260;width:2279;height:847" stroked="f">
              <v:textbox inset="0,0,0,0">
                <w:txbxContent>
                  <w:p w14:paraId="5F0B4069" w14:textId="77777777" w:rsidR="00FA4584" w:rsidRPr="00FA4584" w:rsidRDefault="00FA4584" w:rsidP="00FA4584">
                    <w:pPr>
                      <w:spacing w:after="0" w:line="240" w:lineRule="auto"/>
                      <w:jc w:val="center"/>
                      <w:rPr>
                        <w:rFonts w:ascii="Sylfaen" w:hAnsi="Sylfaen"/>
                        <w:sz w:val="10"/>
                        <w:szCs w:val="16"/>
                      </w:rPr>
                    </w:pPr>
                    <w:r w:rsidRPr="00FA4584">
                      <w:rPr>
                        <w:rFonts w:ascii="Sylfaen" w:hAnsi="Sylfaen"/>
                        <w:sz w:val="10"/>
                        <w:szCs w:val="16"/>
                      </w:rPr>
                      <w:t>Միության ԱԾՏ-ների վերաբերյալ հայտ [տեղեկությունները Միության ԱԾՏ-ների գրանցումը մերժելու մասին (կամ այն մասին, որ Միության ԱԾՏ-ների վերաբերյալ հայտը համարվում է հետ կանչված) ներկայացվել են]</w:t>
                    </w:r>
                  </w:p>
                </w:txbxContent>
              </v:textbox>
            </v:rect>
            <v:rect id="_x0000_s1788" style="position:absolute;left:5127;top:2947;width:2657;height:882" stroked="f">
              <v:textbox inset="0,0,0,0">
                <w:txbxContent>
                  <w:p w14:paraId="62156737" w14:textId="77777777" w:rsidR="00FA4584" w:rsidRPr="00D7287D" w:rsidRDefault="00FA4584" w:rsidP="00D7287D">
                    <w:pPr>
                      <w:spacing w:after="0" w:line="240" w:lineRule="auto"/>
                      <w:jc w:val="center"/>
                      <w:rPr>
                        <w:rFonts w:ascii="Sylfaen" w:hAnsi="Sylfaen"/>
                        <w:sz w:val="11"/>
                        <w:szCs w:val="11"/>
                      </w:rPr>
                    </w:pPr>
                    <w:r w:rsidRPr="00D7287D">
                      <w:rPr>
                        <w:rFonts w:ascii="Sylfaen" w:hAnsi="Sylfaen"/>
                        <w:sz w:val="11"/>
                        <w:szCs w:val="11"/>
                      </w:rPr>
                      <w:t>Միության ԱԾՏ-ների վերաբերյալ հայտ [տեղեկությունները Միության ԱԾՏ-ների գրանցումը մերժելու (կամ այն մասին, որ Միության ԱԾՏ-ների վերաբերյալ հայտը համարվում է հետ  կանչված) ներկայացվել են Հանձնաժողով]</w:t>
                    </w:r>
                  </w:p>
                </w:txbxContent>
              </v:textbox>
            </v:rect>
            <v:rect id="_x0000_s1789" style="position:absolute;left:5127;top:5377;width:2657;height:1410" stroked="f">
              <v:textbox inset="0,0,0,0">
                <w:txbxContent>
                  <w:p w14:paraId="3F20A10B" w14:textId="77777777" w:rsidR="00FA4584" w:rsidRPr="00D7287D" w:rsidRDefault="00FA4584" w:rsidP="00FA4584">
                    <w:pPr>
                      <w:spacing w:after="0" w:line="240" w:lineRule="auto"/>
                      <w:jc w:val="center"/>
                      <w:rPr>
                        <w:rFonts w:ascii="Sylfaen" w:hAnsi="Sylfaen"/>
                        <w:sz w:val="11"/>
                        <w:szCs w:val="11"/>
                      </w:rPr>
                    </w:pPr>
                    <w:r w:rsidRPr="00D7287D">
                      <w:rPr>
                        <w:rFonts w:ascii="Sylfaen" w:hAnsi="Sylfaen"/>
                        <w:sz w:val="11"/>
                        <w:szCs w:val="11"/>
                      </w:rPr>
                      <w:t>Միության ԱԾՏ-ների գրանցումը և (կամ) օգտագործման իրավունքի տրամադրումը մերժելու մասին (կամ այն մասին, որ Միության ԱԾՏ-ների վերաբերյալ հայտը համարվում է հետ կանչված) տեղեկությունների հրապարակման ապահովում Միության տեղեկատվական պորտալում (P.SP.03.OPR.028)</w:t>
                    </w:r>
                  </w:p>
                </w:txbxContent>
              </v:textbox>
            </v:rect>
            <v:rect id="_x0000_s1790" style="position:absolute;left:1964;top:5377;width:2606;height:1410" stroked="f">
              <v:textbox inset="0,0,0,0">
                <w:txbxContent>
                  <w:p w14:paraId="5CAF7072" w14:textId="77777777" w:rsidR="00FA4584" w:rsidRPr="00D7287D" w:rsidRDefault="00FA4584" w:rsidP="00FA4584">
                    <w:pPr>
                      <w:spacing w:after="0" w:line="240" w:lineRule="auto"/>
                      <w:jc w:val="center"/>
                      <w:rPr>
                        <w:rFonts w:ascii="Sylfaen" w:hAnsi="Sylfaen"/>
                        <w:sz w:val="11"/>
                        <w:szCs w:val="11"/>
                      </w:rPr>
                    </w:pPr>
                    <w:r w:rsidRPr="00D7287D">
                      <w:rPr>
                        <w:rFonts w:ascii="Sylfaen" w:hAnsi="Sylfaen"/>
                        <w:sz w:val="11"/>
                        <w:szCs w:val="11"/>
                      </w:rPr>
                      <w:t>Միության ԱԾՏ-ների գրանցումը և (կամ) օգտագործմա</w:t>
                    </w:r>
                    <w:r w:rsidRPr="00FA4584">
                      <w:rPr>
                        <w:rFonts w:ascii="Sylfaen" w:hAnsi="Sylfaen"/>
                        <w:sz w:val="10"/>
                        <w:szCs w:val="10"/>
                      </w:rPr>
                      <w:t>ն</w:t>
                    </w:r>
                    <w:r w:rsidRPr="00D7287D">
                      <w:rPr>
                        <w:rFonts w:ascii="Sylfaen" w:hAnsi="Sylfaen"/>
                        <w:sz w:val="11"/>
                        <w:szCs w:val="11"/>
                      </w:rPr>
                      <w:t xml:space="preserve"> իրավունքի տրամադրումը մերժելու մասին (կամ այն մասին, որ Միության ԱԾՏ-ների վերաբերյալ հայտը համարվում է հետ կանչված) տեղեկությունների մշակման արդյունքների վերաբերյալ ծանուցման ստացում՝ հրապարակման համար (P.SP.03.OPR.029)</w:t>
                    </w:r>
                  </w:p>
                </w:txbxContent>
              </v:textbox>
            </v:rect>
            <v:rect id="_x0000_s1791" style="position:absolute;left:5127;top:4087;width:2657;height:1040" stroked="f">
              <v:textbox inset="0,0,0,0">
                <w:txbxContent>
                  <w:p w14:paraId="46BEDA28" w14:textId="77777777" w:rsidR="00FA4584" w:rsidRPr="00D7287D" w:rsidRDefault="00FA4584" w:rsidP="00D7287D">
                    <w:pPr>
                      <w:spacing w:after="0" w:line="240" w:lineRule="auto"/>
                      <w:jc w:val="center"/>
                      <w:rPr>
                        <w:rFonts w:ascii="Sylfaen" w:hAnsi="Sylfaen"/>
                        <w:sz w:val="11"/>
                        <w:szCs w:val="11"/>
                      </w:rPr>
                    </w:pPr>
                    <w:r w:rsidRPr="00D7287D">
                      <w:rPr>
                        <w:rFonts w:ascii="Sylfaen" w:hAnsi="Sylfaen"/>
                        <w:sz w:val="11"/>
                        <w:szCs w:val="11"/>
                      </w:rPr>
                      <w:t>Միության ԱԾՏ-ների գրանցումը և (կամ) օգտագործման իրավունքի տրամադրումը մերժելու մասին (կամ այն մասին, որ Միության ԱԾՏ-ների վերաբերյալ հայտը համարվում է հետ կանչված) տեղեկությունների ընդունում և մշակում՝ հրապարակման համար (P.SP.03.OPR.027)</w:t>
                    </w:r>
                  </w:p>
                </w:txbxContent>
              </v:textbox>
            </v:rect>
            <v:rect id="_x0000_s1792" style="position:absolute;left:1964;top:4203;width:2606;height:858" stroked="f">
              <v:textbox inset="0,0,0,0">
                <w:txbxContent>
                  <w:p w14:paraId="57EB17DF" w14:textId="77777777" w:rsidR="00FA4584" w:rsidRPr="00D7287D" w:rsidRDefault="00FA4584" w:rsidP="00FA4584">
                    <w:pPr>
                      <w:spacing w:after="0" w:line="240" w:lineRule="auto"/>
                      <w:jc w:val="center"/>
                      <w:rPr>
                        <w:rFonts w:ascii="Sylfaen" w:hAnsi="Sylfaen"/>
                        <w:sz w:val="10"/>
                        <w:szCs w:val="10"/>
                      </w:rPr>
                    </w:pPr>
                    <w:r w:rsidRPr="00D7287D">
                      <w:rPr>
                        <w:rFonts w:ascii="Sylfaen" w:hAnsi="Sylfaen"/>
                        <w:sz w:val="10"/>
                        <w:szCs w:val="10"/>
                      </w:rPr>
                      <w:t>Միության ԱԾՏ-ների վերաբերյալ հայտ [Միության ԱԾՏ-ների վերաբերյալ հայտի գրանցումը մերժելու մասին (կամ այն մասին, որ Միության ԱԾՏ-ների վերաբերյալ հայտը համարվում է հետ կանչված) տեղեկությունները մշակվել են Հանձնաժողովի կողմից]</w:t>
                    </w:r>
                  </w:p>
                </w:txbxContent>
              </v:textbox>
            </v:rect>
          </v:group>
        </w:pict>
      </w:r>
      <w:r w:rsidR="00DC6AD9" w:rsidRPr="00CF05DC">
        <w:rPr>
          <w:rFonts w:ascii="Sylfaen" w:hAnsi="Sylfaen"/>
          <w:sz w:val="24"/>
          <w:szCs w:val="24"/>
        </w:rPr>
        <w:object w:dxaOrig="14961" w:dyaOrig="15911" w14:anchorId="0F815C7A">
          <v:shape id="_x0000_i1033" type="#_x0000_t75" style="width:468.85pt;height:495.65pt" o:ole="">
            <v:imagedata r:id="rId23" o:title=""/>
          </v:shape>
          <o:OLEObject Type="Embed" ProgID="Visio.Drawing.15" ShapeID="_x0000_i1033" DrawAspect="Content" ObjectID="_1824988347" r:id="rId24"/>
        </w:object>
      </w:r>
      <w:r w:rsidR="00DC6AD9" w:rsidRPr="004873CB">
        <w:rPr>
          <w:rFonts w:ascii="Sylfaen" w:hAnsi="Sylfaen" w:cs="Sylfaen"/>
          <w:sz w:val="20"/>
        </w:rPr>
        <w:t>Նկար</w:t>
      </w:r>
      <w:r w:rsidR="00DC6AD9" w:rsidRPr="004873CB">
        <w:rPr>
          <w:sz w:val="20"/>
        </w:rPr>
        <w:t> 9. «</w:t>
      </w:r>
      <w:r w:rsidR="00DC6AD9" w:rsidRPr="004873CB">
        <w:rPr>
          <w:rFonts w:ascii="Sylfaen" w:hAnsi="Sylfaen" w:cs="Sylfaen"/>
          <w:sz w:val="20"/>
        </w:rPr>
        <w:t>Միության</w:t>
      </w:r>
      <w:r w:rsidR="00DC6AD9" w:rsidRPr="004873CB">
        <w:rPr>
          <w:sz w:val="20"/>
        </w:rPr>
        <w:t xml:space="preserve"> </w:t>
      </w:r>
      <w:r w:rsidR="00DC6AD9" w:rsidRPr="004873CB">
        <w:rPr>
          <w:rFonts w:ascii="Sylfaen" w:hAnsi="Sylfaen" w:cs="Sylfaen"/>
          <w:sz w:val="20"/>
        </w:rPr>
        <w:t>ԱԾՏ</w:t>
      </w:r>
      <w:r w:rsidR="00DC6AD9" w:rsidRPr="004873CB">
        <w:rPr>
          <w:sz w:val="20"/>
        </w:rPr>
        <w:t>-</w:t>
      </w:r>
      <w:r w:rsidR="00DC6AD9" w:rsidRPr="004873CB">
        <w:rPr>
          <w:rFonts w:ascii="Sylfaen" w:hAnsi="Sylfaen" w:cs="Sylfaen"/>
          <w:sz w:val="20"/>
        </w:rPr>
        <w:t>ի</w:t>
      </w:r>
      <w:r w:rsidR="00DC6AD9" w:rsidRPr="004873CB">
        <w:rPr>
          <w:sz w:val="20"/>
        </w:rPr>
        <w:t xml:space="preserve"> </w:t>
      </w:r>
      <w:r w:rsidR="00DC6AD9" w:rsidRPr="004873CB">
        <w:rPr>
          <w:rFonts w:ascii="Sylfaen" w:hAnsi="Sylfaen" w:cs="Sylfaen"/>
          <w:sz w:val="20"/>
        </w:rPr>
        <w:t>գրանցումը</w:t>
      </w:r>
      <w:r w:rsidR="00DC6AD9" w:rsidRPr="004873CB">
        <w:rPr>
          <w:sz w:val="20"/>
        </w:rPr>
        <w:t xml:space="preserve"> </w:t>
      </w:r>
      <w:r w:rsidR="00CF05DC" w:rsidRPr="004873CB">
        <w:rPr>
          <w:rFonts w:ascii="Sylfaen" w:hAnsi="Sylfaen" w:cs="Sylfaen"/>
          <w:sz w:val="20"/>
        </w:rPr>
        <w:t>եւ</w:t>
      </w:r>
      <w:r w:rsidR="00DC6AD9" w:rsidRPr="004873CB">
        <w:rPr>
          <w:sz w:val="20"/>
        </w:rPr>
        <w:t xml:space="preserve"> (</w:t>
      </w:r>
      <w:r w:rsidR="00DC6AD9" w:rsidRPr="004873CB">
        <w:rPr>
          <w:rFonts w:ascii="Sylfaen" w:hAnsi="Sylfaen" w:cs="Sylfaen"/>
          <w:sz w:val="20"/>
        </w:rPr>
        <w:t>կամ</w:t>
      </w:r>
      <w:r w:rsidR="00DC6AD9" w:rsidRPr="004873CB">
        <w:rPr>
          <w:sz w:val="20"/>
        </w:rPr>
        <w:t xml:space="preserve">) </w:t>
      </w:r>
      <w:r w:rsidR="00DC6AD9" w:rsidRPr="004873CB">
        <w:rPr>
          <w:rFonts w:ascii="Sylfaen" w:hAnsi="Sylfaen" w:cs="Sylfaen"/>
          <w:sz w:val="20"/>
        </w:rPr>
        <w:t>օգտագործման</w:t>
      </w:r>
      <w:r w:rsidR="00DC6AD9" w:rsidRPr="004873CB">
        <w:rPr>
          <w:sz w:val="20"/>
        </w:rPr>
        <w:t xml:space="preserve"> </w:t>
      </w:r>
      <w:r w:rsidR="00DC6AD9" w:rsidRPr="004873CB">
        <w:rPr>
          <w:rFonts w:ascii="Sylfaen" w:hAnsi="Sylfaen" w:cs="Sylfaen"/>
          <w:sz w:val="20"/>
        </w:rPr>
        <w:t>իրավունքի</w:t>
      </w:r>
      <w:r w:rsidR="00DC6AD9" w:rsidRPr="004873CB">
        <w:rPr>
          <w:sz w:val="20"/>
        </w:rPr>
        <w:t xml:space="preserve"> </w:t>
      </w:r>
      <w:r w:rsidR="00DC6AD9" w:rsidRPr="004873CB">
        <w:rPr>
          <w:rFonts w:ascii="Sylfaen" w:hAnsi="Sylfaen" w:cs="Sylfaen"/>
          <w:sz w:val="20"/>
        </w:rPr>
        <w:t>տրամադրումը</w:t>
      </w:r>
      <w:r w:rsidR="00DC6AD9" w:rsidRPr="004873CB">
        <w:rPr>
          <w:sz w:val="20"/>
        </w:rPr>
        <w:t xml:space="preserve"> </w:t>
      </w:r>
      <w:r w:rsidR="00DC6AD9" w:rsidRPr="004873CB">
        <w:rPr>
          <w:rFonts w:ascii="Sylfaen" w:hAnsi="Sylfaen" w:cs="Sylfaen"/>
          <w:sz w:val="20"/>
        </w:rPr>
        <w:t>մերժելու</w:t>
      </w:r>
      <w:r w:rsidR="00DC6AD9" w:rsidRPr="004873CB">
        <w:rPr>
          <w:sz w:val="20"/>
        </w:rPr>
        <w:t xml:space="preserve"> </w:t>
      </w:r>
      <w:r w:rsidR="00DC6AD9" w:rsidRPr="004873CB">
        <w:rPr>
          <w:rFonts w:ascii="Sylfaen" w:hAnsi="Sylfaen" w:cs="Sylfaen"/>
          <w:sz w:val="20"/>
        </w:rPr>
        <w:t>կամ</w:t>
      </w:r>
      <w:r w:rsidR="00DC6AD9" w:rsidRPr="004873CB">
        <w:rPr>
          <w:sz w:val="20"/>
        </w:rPr>
        <w:t xml:space="preserve"> </w:t>
      </w:r>
      <w:r w:rsidR="00DC6AD9" w:rsidRPr="004873CB">
        <w:rPr>
          <w:rFonts w:ascii="Sylfaen" w:hAnsi="Sylfaen" w:cs="Sylfaen"/>
          <w:sz w:val="20"/>
        </w:rPr>
        <w:t>այն</w:t>
      </w:r>
      <w:r w:rsidR="00DC6AD9" w:rsidRPr="004873CB">
        <w:rPr>
          <w:sz w:val="20"/>
        </w:rPr>
        <w:t xml:space="preserve"> </w:t>
      </w:r>
      <w:r w:rsidR="00DC6AD9" w:rsidRPr="004873CB">
        <w:rPr>
          <w:rFonts w:ascii="Sylfaen" w:hAnsi="Sylfaen" w:cs="Sylfaen"/>
          <w:sz w:val="20"/>
        </w:rPr>
        <w:t>մասին</w:t>
      </w:r>
      <w:r w:rsidR="00DC6AD9" w:rsidRPr="004873CB">
        <w:rPr>
          <w:sz w:val="20"/>
        </w:rPr>
        <w:t xml:space="preserve"> </w:t>
      </w:r>
      <w:r w:rsidR="00DC6AD9" w:rsidRPr="004873CB">
        <w:rPr>
          <w:rFonts w:ascii="Sylfaen" w:hAnsi="Sylfaen" w:cs="Sylfaen"/>
          <w:sz w:val="20"/>
        </w:rPr>
        <w:t>տեղեկությունների</w:t>
      </w:r>
      <w:r w:rsidR="00DC6AD9" w:rsidRPr="004873CB">
        <w:rPr>
          <w:sz w:val="20"/>
        </w:rPr>
        <w:t xml:space="preserve"> </w:t>
      </w:r>
      <w:r w:rsidR="00DC6AD9" w:rsidRPr="004873CB">
        <w:rPr>
          <w:rFonts w:ascii="Sylfaen" w:hAnsi="Sylfaen" w:cs="Sylfaen"/>
          <w:sz w:val="20"/>
        </w:rPr>
        <w:t>ներկայացում</w:t>
      </w:r>
      <w:r w:rsidR="00DC6AD9" w:rsidRPr="004873CB">
        <w:rPr>
          <w:sz w:val="20"/>
        </w:rPr>
        <w:t xml:space="preserve">, </w:t>
      </w:r>
      <w:r w:rsidR="00DC6AD9" w:rsidRPr="004873CB">
        <w:rPr>
          <w:rFonts w:ascii="Sylfaen" w:hAnsi="Sylfaen" w:cs="Sylfaen"/>
          <w:sz w:val="20"/>
        </w:rPr>
        <w:t>որ</w:t>
      </w:r>
      <w:r w:rsidR="00DC6AD9" w:rsidRPr="004873CB">
        <w:rPr>
          <w:sz w:val="20"/>
        </w:rPr>
        <w:t xml:space="preserve"> </w:t>
      </w:r>
      <w:r w:rsidR="00DC6AD9" w:rsidRPr="004873CB">
        <w:rPr>
          <w:rFonts w:ascii="Sylfaen" w:hAnsi="Sylfaen" w:cs="Sylfaen"/>
          <w:sz w:val="20"/>
        </w:rPr>
        <w:t>Միության</w:t>
      </w:r>
      <w:r w:rsidR="00DC6AD9" w:rsidRPr="004873CB">
        <w:rPr>
          <w:sz w:val="20"/>
        </w:rPr>
        <w:t xml:space="preserve"> </w:t>
      </w:r>
      <w:r w:rsidR="00DC6AD9" w:rsidRPr="004873CB">
        <w:rPr>
          <w:rFonts w:ascii="Sylfaen" w:hAnsi="Sylfaen" w:cs="Sylfaen"/>
          <w:sz w:val="20"/>
        </w:rPr>
        <w:t>ԱԾՏ</w:t>
      </w:r>
      <w:r w:rsidR="00DC6AD9" w:rsidRPr="004873CB">
        <w:rPr>
          <w:sz w:val="20"/>
        </w:rPr>
        <w:t xml:space="preserve"> </w:t>
      </w:r>
      <w:r w:rsidR="00DC6AD9" w:rsidRPr="004873CB">
        <w:rPr>
          <w:rFonts w:ascii="Sylfaen" w:hAnsi="Sylfaen" w:cs="Sylfaen"/>
          <w:sz w:val="20"/>
        </w:rPr>
        <w:t>հայտը</w:t>
      </w:r>
      <w:r w:rsidR="00DC6AD9" w:rsidRPr="004873CB">
        <w:rPr>
          <w:sz w:val="20"/>
        </w:rPr>
        <w:t xml:space="preserve"> </w:t>
      </w:r>
      <w:r w:rsidR="00DC6AD9" w:rsidRPr="004873CB">
        <w:rPr>
          <w:rFonts w:ascii="Sylfaen" w:hAnsi="Sylfaen" w:cs="Sylfaen"/>
          <w:sz w:val="20"/>
        </w:rPr>
        <w:t>համարվում</w:t>
      </w:r>
      <w:r w:rsidR="00DC6AD9" w:rsidRPr="004873CB">
        <w:rPr>
          <w:sz w:val="20"/>
        </w:rPr>
        <w:t xml:space="preserve"> </w:t>
      </w:r>
      <w:r w:rsidR="00DC6AD9" w:rsidRPr="004873CB">
        <w:rPr>
          <w:rFonts w:ascii="Sylfaen" w:hAnsi="Sylfaen" w:cs="Sylfaen"/>
          <w:sz w:val="20"/>
        </w:rPr>
        <w:t>է</w:t>
      </w:r>
      <w:r w:rsidR="00DC6AD9" w:rsidRPr="004873CB">
        <w:rPr>
          <w:sz w:val="20"/>
        </w:rPr>
        <w:t xml:space="preserve"> </w:t>
      </w:r>
      <w:r w:rsidR="00DC6AD9" w:rsidRPr="004873CB">
        <w:rPr>
          <w:rFonts w:ascii="Sylfaen" w:hAnsi="Sylfaen" w:cs="Sylfaen"/>
          <w:sz w:val="20"/>
        </w:rPr>
        <w:t>հետ</w:t>
      </w:r>
      <w:r w:rsidR="00DC6AD9" w:rsidRPr="004873CB">
        <w:rPr>
          <w:sz w:val="20"/>
        </w:rPr>
        <w:t xml:space="preserve"> </w:t>
      </w:r>
      <w:r w:rsidR="00DC6AD9" w:rsidRPr="004873CB">
        <w:rPr>
          <w:rFonts w:ascii="Sylfaen" w:hAnsi="Sylfaen" w:cs="Sylfaen"/>
          <w:sz w:val="20"/>
        </w:rPr>
        <w:t>կանչված</w:t>
      </w:r>
      <w:r w:rsidR="00DC6AD9" w:rsidRPr="004873CB">
        <w:rPr>
          <w:sz w:val="20"/>
        </w:rPr>
        <w:t xml:space="preserve">» (P.SP.03.PRC.004) </w:t>
      </w:r>
      <w:r w:rsidR="00DC6AD9" w:rsidRPr="004873CB">
        <w:rPr>
          <w:rFonts w:ascii="Sylfaen" w:hAnsi="Sylfaen" w:cs="Sylfaen"/>
          <w:sz w:val="20"/>
        </w:rPr>
        <w:t>ընթացակարգի</w:t>
      </w:r>
      <w:r w:rsidR="00DC6AD9" w:rsidRPr="004873CB">
        <w:rPr>
          <w:sz w:val="20"/>
        </w:rPr>
        <w:t xml:space="preserve"> </w:t>
      </w:r>
      <w:r w:rsidR="00DC6AD9" w:rsidRPr="004873CB">
        <w:rPr>
          <w:rFonts w:ascii="Sylfaen" w:hAnsi="Sylfaen" w:cs="Sylfaen"/>
          <w:sz w:val="20"/>
        </w:rPr>
        <w:t>կատարման</w:t>
      </w:r>
      <w:r w:rsidR="00DC6AD9" w:rsidRPr="004873CB">
        <w:rPr>
          <w:sz w:val="20"/>
        </w:rPr>
        <w:t xml:space="preserve"> </w:t>
      </w:r>
      <w:r w:rsidR="00DC6AD9" w:rsidRPr="004873CB">
        <w:rPr>
          <w:rFonts w:ascii="Sylfaen" w:hAnsi="Sylfaen" w:cs="Sylfaen"/>
          <w:sz w:val="20"/>
        </w:rPr>
        <w:t>սխեմա</w:t>
      </w:r>
    </w:p>
    <w:p w14:paraId="7F4A821D" w14:textId="77777777" w:rsidR="004873CB" w:rsidRPr="00C13ADE" w:rsidRDefault="004873CB" w:rsidP="00D63417">
      <w:pPr>
        <w:pStyle w:val="a1"/>
        <w:spacing w:after="160" w:line="336" w:lineRule="auto"/>
      </w:pPr>
    </w:p>
    <w:p w14:paraId="686E9848" w14:textId="77777777" w:rsidR="00DC6AD9" w:rsidRPr="00CF05DC" w:rsidRDefault="00DC6AD9" w:rsidP="00D63417">
      <w:pPr>
        <w:pStyle w:val="af0"/>
        <w:widowControl w:val="0"/>
        <w:tabs>
          <w:tab w:val="left" w:pos="1134"/>
        </w:tabs>
        <w:spacing w:after="160" w:line="336" w:lineRule="auto"/>
        <w:ind w:firstLine="567"/>
        <w:rPr>
          <w:rFonts w:ascii="Sylfaen" w:hAnsi="Sylfaen"/>
          <w:sz w:val="24"/>
        </w:rPr>
      </w:pPr>
      <w:r w:rsidRPr="00CF05DC">
        <w:rPr>
          <w:rFonts w:ascii="Sylfaen" w:hAnsi="Sylfaen"/>
          <w:sz w:val="24"/>
        </w:rPr>
        <w:t>64.</w:t>
      </w:r>
      <w:r w:rsidR="00D63417" w:rsidRPr="00844AE9">
        <w:rPr>
          <w:rFonts w:ascii="Sylfaen" w:hAnsi="Sylfaen"/>
          <w:sz w:val="24"/>
        </w:rPr>
        <w:tab/>
      </w:r>
      <w:r w:rsidRPr="00CF05DC">
        <w:rPr>
          <w:rFonts w:ascii="Sylfaen" w:hAnsi="Sylfaen"/>
          <w:sz w:val="24"/>
        </w:rPr>
        <w:t xml:space="preserve">«Միության ԱԾՏ-ի գրանցումը </w:t>
      </w:r>
      <w:r w:rsidR="00CF05DC">
        <w:rPr>
          <w:rFonts w:ascii="Sylfaen" w:hAnsi="Sylfaen"/>
          <w:sz w:val="24"/>
        </w:rPr>
        <w:t>եւ</w:t>
      </w:r>
      <w:r w:rsidRPr="00CF05DC">
        <w:rPr>
          <w:rFonts w:ascii="Sylfaen" w:hAnsi="Sylfaen"/>
          <w:sz w:val="24"/>
        </w:rPr>
        <w:t xml:space="preserve"> (կամ) օգտագործման իրավունքի տրամադրումը մերժելու կամ այն մասին տեղեկությունների ներկայացում, որ Միության ԱԾՏ հայտը համարվում է հետ կանչված» (P.SP.03.PRC.004) ընթացակարգը ներկայացման գերատեսչության կողմից կատարվում է հետ</w:t>
      </w:r>
      <w:r w:rsidR="00CF05DC">
        <w:rPr>
          <w:rFonts w:ascii="Sylfaen" w:hAnsi="Sylfaen"/>
          <w:sz w:val="24"/>
        </w:rPr>
        <w:t>եւ</w:t>
      </w:r>
      <w:r w:rsidRPr="00CF05DC">
        <w:rPr>
          <w:rFonts w:ascii="Sylfaen" w:hAnsi="Sylfaen"/>
          <w:sz w:val="24"/>
        </w:rPr>
        <w:t>յալ դեպքերում.</w:t>
      </w:r>
    </w:p>
    <w:p w14:paraId="75D4E4D5" w14:textId="77777777" w:rsidR="00DC6AD9" w:rsidRPr="00CF05DC" w:rsidRDefault="00DC6AD9" w:rsidP="004873CB">
      <w:pPr>
        <w:pStyle w:val="af0"/>
        <w:widowControl w:val="0"/>
        <w:tabs>
          <w:tab w:val="left" w:pos="1134"/>
        </w:tabs>
        <w:spacing w:after="160"/>
        <w:ind w:firstLine="567"/>
        <w:outlineLvl w:val="9"/>
        <w:rPr>
          <w:rFonts w:ascii="Sylfaen" w:hAnsi="Sylfaen"/>
          <w:sz w:val="24"/>
        </w:rPr>
      </w:pPr>
      <w:r w:rsidRPr="00CF05DC">
        <w:rPr>
          <w:rFonts w:ascii="Sylfaen" w:hAnsi="Sylfaen"/>
          <w:sz w:val="24"/>
        </w:rPr>
        <w:t xml:space="preserve">Միության ԱԾՏ հայտի փորձաքննության արդյունքների հիման վրա՝ Միության ԱԾՏ-ի գրանցումը </w:t>
      </w:r>
      <w:r w:rsidR="00CF05DC">
        <w:rPr>
          <w:rFonts w:ascii="Sylfaen" w:hAnsi="Sylfaen"/>
          <w:sz w:val="24"/>
        </w:rPr>
        <w:t>եւ</w:t>
      </w:r>
      <w:r w:rsidRPr="00CF05DC">
        <w:rPr>
          <w:rFonts w:ascii="Sylfaen" w:hAnsi="Sylfaen"/>
          <w:sz w:val="24"/>
        </w:rPr>
        <w:t xml:space="preserve"> (կամ) Միության ԱԾՏ-ի օգտագործման իրավունքի տրամադրումը մերժելու վերաբերյալ որոշում ընդունելու դեպքում.</w:t>
      </w:r>
    </w:p>
    <w:p w14:paraId="035BC80D" w14:textId="77777777" w:rsidR="00DC6AD9" w:rsidRPr="00CF05DC" w:rsidRDefault="00DC6AD9" w:rsidP="004873CB">
      <w:pPr>
        <w:pStyle w:val="af0"/>
        <w:widowControl w:val="0"/>
        <w:tabs>
          <w:tab w:val="left" w:pos="1134"/>
        </w:tabs>
        <w:spacing w:after="160"/>
        <w:ind w:firstLine="567"/>
        <w:outlineLvl w:val="9"/>
        <w:rPr>
          <w:rFonts w:ascii="Sylfaen" w:hAnsi="Sylfaen"/>
          <w:sz w:val="24"/>
        </w:rPr>
      </w:pPr>
      <w:r w:rsidRPr="00CF05DC">
        <w:rPr>
          <w:rFonts w:ascii="Sylfaen" w:hAnsi="Sylfaen"/>
          <w:sz w:val="24"/>
        </w:rPr>
        <w:t>այն դեպքում, երբ ԱԾՏ հայտը համարվում է հետ կանչված (տուրքերի վճարումը հաստատող փաստաթղթերը Հրահանգով սահմանված ժամկետում հայտատուի կողմից չներկայացվելու դեպքում), այդ թվում՝ «Տուրքերի վճարման հաստատման մասին տեղեկությունների հարցում» (P.SP.03.PRC.009) ընթացակարգի կատարման շրջանակներում տուրքերի չվճարման կամ ոչ ամբողջական վճարման վերաբերյալ տեղեկատվությունն ազգային արտոնագրային գերատեսչությունների կողմից ստանալու դեպքում։</w:t>
      </w:r>
    </w:p>
    <w:p w14:paraId="73165A2F" w14:textId="77777777" w:rsidR="00DC6AD9" w:rsidRPr="00CF05DC" w:rsidRDefault="00DC6AD9" w:rsidP="004873CB">
      <w:pPr>
        <w:pStyle w:val="af0"/>
        <w:widowControl w:val="0"/>
        <w:tabs>
          <w:tab w:val="left" w:pos="1134"/>
        </w:tabs>
        <w:spacing w:after="160"/>
        <w:ind w:firstLine="567"/>
        <w:rPr>
          <w:rFonts w:ascii="Sylfaen" w:hAnsi="Sylfaen"/>
          <w:sz w:val="24"/>
        </w:rPr>
      </w:pPr>
      <w:r w:rsidRPr="00CF05DC">
        <w:rPr>
          <w:rFonts w:ascii="Sylfaen" w:hAnsi="Sylfaen"/>
          <w:sz w:val="24"/>
        </w:rPr>
        <w:t>65.</w:t>
      </w:r>
      <w:r w:rsidR="00D63417" w:rsidRPr="00844AE9">
        <w:rPr>
          <w:rFonts w:ascii="Sylfaen" w:hAnsi="Sylfaen"/>
          <w:sz w:val="24"/>
        </w:rPr>
        <w:tab/>
      </w:r>
      <w:r w:rsidRPr="00CF05DC">
        <w:rPr>
          <w:rFonts w:ascii="Sylfaen" w:hAnsi="Sylfaen"/>
          <w:sz w:val="24"/>
        </w:rPr>
        <w:t xml:space="preserve">Առաջինը կատարվում է «Հրապարակման համար Միության ԱԾՏ-ի գրանցումը </w:t>
      </w:r>
      <w:r w:rsidR="00CF05DC">
        <w:rPr>
          <w:rFonts w:ascii="Sylfaen" w:hAnsi="Sylfaen"/>
          <w:sz w:val="24"/>
        </w:rPr>
        <w:t>եւ</w:t>
      </w:r>
      <w:r w:rsidRPr="00CF05DC">
        <w:rPr>
          <w:rFonts w:ascii="Sylfaen" w:hAnsi="Sylfaen"/>
          <w:sz w:val="24"/>
        </w:rPr>
        <w:t xml:space="preserve"> (կամ) օգտագործման իրավունքի տրամադրումը մերժելու մասին տեղեկությունների ներկայացում (կամ այն մասին տեղեկությունների ներկայացում, որ Միության ԱԾՏ հայտը համարվում է հետ կանչված)» (P.SP.03.OPR.026) գործառնությունը, որի կատարման արդյունքներով ներկայացման գերատեսչությունը Հանձնաժողով է ուղարկում տեղեկություններ՝ Միության ԱԾՏ-ի գրանցումը </w:t>
      </w:r>
      <w:r w:rsidR="00CF05DC">
        <w:rPr>
          <w:rFonts w:ascii="Sylfaen" w:hAnsi="Sylfaen"/>
          <w:sz w:val="24"/>
        </w:rPr>
        <w:t>եւ</w:t>
      </w:r>
      <w:r w:rsidRPr="00CF05DC">
        <w:rPr>
          <w:rFonts w:ascii="Sylfaen" w:hAnsi="Sylfaen"/>
          <w:sz w:val="24"/>
        </w:rPr>
        <w:t xml:space="preserve"> (կամ) օգտագործման իրավունքի տրամադրումը մերժելու մասին (կամ այն մասին, որ Միության ԱԾՏ հայտը համարվում է հետ կանչված)։</w:t>
      </w:r>
    </w:p>
    <w:p w14:paraId="3B8EB782" w14:textId="77777777" w:rsidR="00DC6AD9" w:rsidRPr="00CF05DC" w:rsidRDefault="00DC6AD9" w:rsidP="004873CB">
      <w:pPr>
        <w:pStyle w:val="af0"/>
        <w:widowControl w:val="0"/>
        <w:tabs>
          <w:tab w:val="left" w:pos="1134"/>
        </w:tabs>
        <w:spacing w:after="160"/>
        <w:ind w:firstLine="567"/>
        <w:rPr>
          <w:rFonts w:ascii="Sylfaen" w:hAnsi="Sylfaen"/>
          <w:sz w:val="24"/>
        </w:rPr>
      </w:pPr>
      <w:r w:rsidRPr="00CF05DC">
        <w:rPr>
          <w:rFonts w:ascii="Sylfaen" w:hAnsi="Sylfaen"/>
          <w:sz w:val="24"/>
        </w:rPr>
        <w:t>66.</w:t>
      </w:r>
      <w:r w:rsidR="00D63417" w:rsidRPr="00844AE9">
        <w:rPr>
          <w:rFonts w:ascii="Sylfaen" w:hAnsi="Sylfaen"/>
          <w:sz w:val="24"/>
        </w:rPr>
        <w:tab/>
      </w:r>
      <w:r w:rsidRPr="00CF05DC">
        <w:rPr>
          <w:rFonts w:ascii="Sylfaen" w:hAnsi="Sylfaen"/>
          <w:sz w:val="24"/>
        </w:rPr>
        <w:t xml:space="preserve">Միության ԱԾՏ-ի գրանցումը </w:t>
      </w:r>
      <w:r w:rsidR="00CF05DC">
        <w:rPr>
          <w:rFonts w:ascii="Sylfaen" w:hAnsi="Sylfaen"/>
          <w:sz w:val="24"/>
        </w:rPr>
        <w:t>եւ</w:t>
      </w:r>
      <w:r w:rsidRPr="00CF05DC">
        <w:rPr>
          <w:rFonts w:ascii="Sylfaen" w:hAnsi="Sylfaen"/>
          <w:sz w:val="24"/>
        </w:rPr>
        <w:t xml:space="preserve"> (կամ) օգտագործման իրավունքի տրամադրումը մերժելու մասին տեղեկությունները (կամ այն մասին տեղեկությունները, որ Միության ԱԾՏ հայտը համարվում է հետ կանչված) հրապարակման համար Հանձնաժողովում ստացվելու դեպքում կատարվում է («Հրապարակման համար Միության ԱԾՏ-ի գրանցումը </w:t>
      </w:r>
      <w:r w:rsidR="00CF05DC">
        <w:rPr>
          <w:rFonts w:ascii="Sylfaen" w:hAnsi="Sylfaen"/>
          <w:sz w:val="24"/>
        </w:rPr>
        <w:t>եւ</w:t>
      </w:r>
      <w:r w:rsidRPr="00CF05DC">
        <w:rPr>
          <w:rFonts w:ascii="Sylfaen" w:hAnsi="Sylfaen"/>
          <w:sz w:val="24"/>
        </w:rPr>
        <w:t xml:space="preserve"> (կամ) օգտագործման իրավունքի տրամադրումը մերժելու մասին տեղեկությունների (կամ այն մասին տեղեկությունների, որ Միության ԱԾՏ-ի հայտը համարվում է հետ կանչված) ընդունում </w:t>
      </w:r>
      <w:r w:rsidR="00CF05DC">
        <w:rPr>
          <w:rFonts w:ascii="Sylfaen" w:hAnsi="Sylfaen"/>
          <w:sz w:val="24"/>
        </w:rPr>
        <w:t>եւ</w:t>
      </w:r>
      <w:r w:rsidRPr="00CF05DC">
        <w:rPr>
          <w:rFonts w:ascii="Sylfaen" w:hAnsi="Sylfaen"/>
          <w:sz w:val="24"/>
        </w:rPr>
        <w:t xml:space="preserve"> մշակում» (P.SP.03.OPR.027) գործառնությունը, որի կատարման արդյունքներով Հանձնաժողովը ստանում է նշված տեղեկությունները, կատարում է դրանց մշակումը </w:t>
      </w:r>
      <w:r w:rsidR="00CF05DC">
        <w:rPr>
          <w:rFonts w:ascii="Sylfaen" w:hAnsi="Sylfaen"/>
          <w:sz w:val="24"/>
        </w:rPr>
        <w:t>եւ</w:t>
      </w:r>
      <w:r w:rsidRPr="00CF05DC">
        <w:rPr>
          <w:rFonts w:ascii="Sylfaen" w:hAnsi="Sylfaen"/>
          <w:sz w:val="24"/>
        </w:rPr>
        <w:t xml:space="preserve"> ներկայացման գերատեսչություն է ուղարկում ծանուցում՝ համապատասխան տեղեկությունների մշակման արդյունքների մասին։</w:t>
      </w:r>
    </w:p>
    <w:p w14:paraId="6D22C892" w14:textId="77777777" w:rsidR="00DC6AD9" w:rsidRPr="00CF05DC" w:rsidRDefault="00DC6AD9" w:rsidP="004873CB">
      <w:pPr>
        <w:pStyle w:val="af0"/>
        <w:widowControl w:val="0"/>
        <w:tabs>
          <w:tab w:val="left" w:pos="1134"/>
        </w:tabs>
        <w:spacing w:after="160"/>
        <w:ind w:firstLine="567"/>
        <w:rPr>
          <w:rFonts w:ascii="Sylfaen" w:hAnsi="Sylfaen"/>
          <w:sz w:val="24"/>
        </w:rPr>
      </w:pPr>
      <w:r w:rsidRPr="00CF05DC">
        <w:rPr>
          <w:rFonts w:ascii="Sylfaen" w:hAnsi="Sylfaen"/>
          <w:sz w:val="24"/>
        </w:rPr>
        <w:t>67.</w:t>
      </w:r>
      <w:r w:rsidR="00D63417" w:rsidRPr="00844AE9">
        <w:rPr>
          <w:rFonts w:ascii="Sylfaen" w:hAnsi="Sylfaen"/>
          <w:sz w:val="24"/>
        </w:rPr>
        <w:tab/>
      </w:r>
      <w:r w:rsidRPr="00CF05DC">
        <w:rPr>
          <w:rFonts w:ascii="Sylfaen" w:hAnsi="Sylfaen"/>
          <w:sz w:val="24"/>
        </w:rPr>
        <w:t xml:space="preserve">Միության ԱԾՏ-ի գրանցումը </w:t>
      </w:r>
      <w:r w:rsidR="00CF05DC">
        <w:rPr>
          <w:rFonts w:ascii="Sylfaen" w:hAnsi="Sylfaen"/>
          <w:sz w:val="24"/>
        </w:rPr>
        <w:t>եւ</w:t>
      </w:r>
      <w:r w:rsidRPr="00CF05DC">
        <w:rPr>
          <w:rFonts w:ascii="Sylfaen" w:hAnsi="Sylfaen"/>
          <w:sz w:val="24"/>
        </w:rPr>
        <w:t xml:space="preserve"> (կամ) օգտագործման իրավունքի տրամադրումը մերժելու մասին տեղեկությունների (կամ այն մասին տեղեկությունների, որ Միության ԱԾՏ հայտը համարվում է հետ կանչված) մշակման արդյունքների մասին ստացված ծանուցումը ներկայացման գերատեսչությունում ստացվելուց դեպքում կատարվում է «Հրապարակման համար Միության ԱԾՏ-ի գրանցումը </w:t>
      </w:r>
      <w:r w:rsidR="00CF05DC">
        <w:rPr>
          <w:rFonts w:ascii="Sylfaen" w:hAnsi="Sylfaen"/>
          <w:sz w:val="24"/>
        </w:rPr>
        <w:t>եւ</w:t>
      </w:r>
      <w:r w:rsidRPr="00CF05DC">
        <w:rPr>
          <w:rFonts w:ascii="Sylfaen" w:hAnsi="Sylfaen"/>
          <w:sz w:val="24"/>
        </w:rPr>
        <w:t xml:space="preserve"> (կամ) օգտագործման իրավունքի տրամադրումը մերժելու մասին տեղեկությունների (կամ այն մասին տեղեկությունների, որ Միության ԱԾՏ հայտը համարվում է հետ կանչված) մշակման արդյունքների մասին ստացված ծանուցման ստացում» (P.SP.03.OPR.029) գործառնությունը, որի կատարման արդյունքներով ներկայացման գերատեսչությունն իրականացնում է տեղեկությունների մշակման մասին ստացված ծանուցման մշակումը։</w:t>
      </w:r>
    </w:p>
    <w:p w14:paraId="6A757AC7" w14:textId="77777777" w:rsidR="00DC6AD9" w:rsidRPr="00CF05DC" w:rsidRDefault="00DC6AD9" w:rsidP="004873CB">
      <w:pPr>
        <w:pStyle w:val="af0"/>
        <w:widowControl w:val="0"/>
        <w:tabs>
          <w:tab w:val="left" w:pos="1134"/>
        </w:tabs>
        <w:spacing w:after="160"/>
        <w:ind w:firstLine="567"/>
        <w:rPr>
          <w:rFonts w:ascii="Sylfaen" w:hAnsi="Sylfaen"/>
          <w:sz w:val="24"/>
        </w:rPr>
      </w:pPr>
      <w:r w:rsidRPr="00CF05DC">
        <w:rPr>
          <w:rFonts w:ascii="Sylfaen" w:hAnsi="Sylfaen"/>
          <w:sz w:val="24"/>
        </w:rPr>
        <w:t>68.</w:t>
      </w:r>
      <w:r w:rsidR="00D63417" w:rsidRPr="00844AE9">
        <w:rPr>
          <w:rFonts w:ascii="Sylfaen" w:hAnsi="Sylfaen"/>
          <w:sz w:val="24"/>
        </w:rPr>
        <w:tab/>
      </w:r>
      <w:r w:rsidRPr="00CF05DC">
        <w:rPr>
          <w:rFonts w:ascii="Sylfaen" w:hAnsi="Sylfaen"/>
          <w:sz w:val="24"/>
        </w:rPr>
        <w:t xml:space="preserve">Հրապարակման համար Միության ԱԾՏ-ի գրանցումը </w:t>
      </w:r>
      <w:r w:rsidR="00CF05DC">
        <w:rPr>
          <w:rFonts w:ascii="Sylfaen" w:hAnsi="Sylfaen"/>
          <w:sz w:val="24"/>
        </w:rPr>
        <w:t>եւ</w:t>
      </w:r>
      <w:r w:rsidRPr="00CF05DC">
        <w:rPr>
          <w:rFonts w:ascii="Sylfaen" w:hAnsi="Sylfaen"/>
          <w:sz w:val="24"/>
        </w:rPr>
        <w:t xml:space="preserve"> (կամ) օգտագործման իրավունքի տրամադրումը մերժելու մասին տեղեկությունների (կամ այն մասին տեղեկությունների, որ Միության ԱԾՏ հայտը համարվում է հետ կանչված) հաջողությամբ մշակման դեպքում կատարվում է «Միության ԱԾՏ-ի գրանցումը </w:t>
      </w:r>
      <w:r w:rsidR="00CF05DC">
        <w:rPr>
          <w:rFonts w:ascii="Sylfaen" w:hAnsi="Sylfaen"/>
          <w:sz w:val="24"/>
        </w:rPr>
        <w:t>եւ</w:t>
      </w:r>
      <w:r w:rsidRPr="00CF05DC">
        <w:rPr>
          <w:rFonts w:ascii="Sylfaen" w:hAnsi="Sylfaen"/>
          <w:sz w:val="24"/>
        </w:rPr>
        <w:t xml:space="preserve"> (կամ) օգտագործման իրավունքի տրամադրումը մերժելու մասին տեղեկությունների հրապարակման ապահովում (կամ այն մասին տեղեկությունների հրապարակման ապահովում, որ Միության ԱԾՏ-ի հայտը համարվում է հետ կանչված)» (P.SP.03.OPR.028) գործառնությունը, որի կատարման արդյունքներով Միության տեղեկատվական պորտալում հրապարակվում են տեղեկություններ՝ Միության ԱԾՏ-ի գրանցումը </w:t>
      </w:r>
      <w:r w:rsidR="00CF05DC">
        <w:rPr>
          <w:rFonts w:ascii="Sylfaen" w:hAnsi="Sylfaen"/>
          <w:sz w:val="24"/>
        </w:rPr>
        <w:t>եւ</w:t>
      </w:r>
      <w:r w:rsidRPr="00CF05DC">
        <w:rPr>
          <w:rFonts w:ascii="Sylfaen" w:hAnsi="Sylfaen"/>
          <w:sz w:val="24"/>
        </w:rPr>
        <w:t xml:space="preserve"> (կամ) օգտագործման իրավունքի տրամադրումը մերժելու մասին (կամ այն մասին, որ Միության ԱԾՏ հայտը համարվում է հետ կանչված)։ </w:t>
      </w:r>
    </w:p>
    <w:p w14:paraId="37F41A4E" w14:textId="77777777" w:rsidR="00DC6AD9" w:rsidRPr="00CF05DC" w:rsidRDefault="00DC6AD9" w:rsidP="004873CB">
      <w:pPr>
        <w:pStyle w:val="af0"/>
        <w:widowControl w:val="0"/>
        <w:tabs>
          <w:tab w:val="left" w:pos="1134"/>
        </w:tabs>
        <w:spacing w:after="160"/>
        <w:ind w:firstLine="567"/>
        <w:rPr>
          <w:rFonts w:ascii="Sylfaen" w:hAnsi="Sylfaen"/>
          <w:sz w:val="24"/>
        </w:rPr>
      </w:pPr>
      <w:r w:rsidRPr="00CF05DC">
        <w:rPr>
          <w:rFonts w:ascii="Sylfaen" w:hAnsi="Sylfaen"/>
          <w:sz w:val="24"/>
        </w:rPr>
        <w:t>69.</w:t>
      </w:r>
      <w:r w:rsidR="00D63417" w:rsidRPr="00844AE9">
        <w:rPr>
          <w:rFonts w:ascii="Sylfaen" w:hAnsi="Sylfaen"/>
          <w:sz w:val="24"/>
        </w:rPr>
        <w:tab/>
      </w:r>
      <w:r w:rsidRPr="00CF05DC">
        <w:rPr>
          <w:rFonts w:ascii="Sylfaen" w:hAnsi="Sylfaen"/>
          <w:sz w:val="24"/>
        </w:rPr>
        <w:t xml:space="preserve">Հրապարակման համար Միության ԱԾՏ-ի գրանցումը </w:t>
      </w:r>
      <w:r w:rsidR="00CF05DC">
        <w:rPr>
          <w:rFonts w:ascii="Sylfaen" w:hAnsi="Sylfaen"/>
          <w:sz w:val="24"/>
        </w:rPr>
        <w:t>եւ</w:t>
      </w:r>
      <w:r w:rsidRPr="00CF05DC">
        <w:rPr>
          <w:rFonts w:ascii="Sylfaen" w:hAnsi="Sylfaen"/>
          <w:sz w:val="24"/>
        </w:rPr>
        <w:t xml:space="preserve"> (կամ) օգտագործման իրավունքի տրամադրումը մերժելու մասին տեղեկությունների (կամ այն մասին տեղեկությունների, որ Միության ԱԾՏ հայտը համարվում է հետ կանչված) մշակման արդյունքների մասին ստացված ծանուցման մշակումից հետո ներկայացման գերատեսչությունում կատարվում է «Միության ԱԾՏ-ի գրանցումը </w:t>
      </w:r>
      <w:r w:rsidR="00CF05DC">
        <w:rPr>
          <w:rFonts w:ascii="Sylfaen" w:hAnsi="Sylfaen"/>
          <w:sz w:val="24"/>
        </w:rPr>
        <w:t>եւ</w:t>
      </w:r>
      <w:r w:rsidRPr="00CF05DC">
        <w:rPr>
          <w:rFonts w:ascii="Sylfaen" w:hAnsi="Sylfaen"/>
          <w:sz w:val="24"/>
        </w:rPr>
        <w:t xml:space="preserve"> (կամ) օգտագործման իրավունքի տրամադրումը մերժելու մասին տեղեկությունների (կամ այն մասին տեղեկությունների, որ Միության ԱԾՏ հայտը համարվում է հետ կանչված) ներկայացում» (P.SP.03.OPR.030) գործառնությունը, որի կատարման արդյունքներով ներկայացման գերատեսչությունը համապատասխան տեղեկություններն ուղարկում է մեկ այլ անդամ պետության ազգային արտոնագրային գերատեսչություն։ «Միության ԱԾՏ-ի գրանցումը </w:t>
      </w:r>
      <w:r w:rsidR="00CF05DC">
        <w:rPr>
          <w:rFonts w:ascii="Sylfaen" w:hAnsi="Sylfaen"/>
          <w:sz w:val="24"/>
        </w:rPr>
        <w:t>եւ</w:t>
      </w:r>
      <w:r w:rsidRPr="00CF05DC">
        <w:rPr>
          <w:rFonts w:ascii="Sylfaen" w:hAnsi="Sylfaen"/>
          <w:sz w:val="24"/>
        </w:rPr>
        <w:t xml:space="preserve"> (կամ) օգտագործման իրավունքի տրամադրումը մերժելու մասին տեղեկությունների ներկայացում (կամ այն մասին տեղեկությունների ներկայացում, որ Միության ԱԾՏ հայտը համարվում է հետ կանչված)» (P.SP.03.PRC.030) գործառնությունը կատարվում է բոլոր անդամ պետությունների ազգային արտոնագրային գերատեսչությունների նկատմամբ՝ բացառությամբ ներկայացման գերատեսչության անդամ պետության։</w:t>
      </w:r>
    </w:p>
    <w:p w14:paraId="2AA1FF66" w14:textId="77777777" w:rsidR="00DC6AD9" w:rsidRPr="00CF05DC" w:rsidRDefault="00DC6AD9" w:rsidP="004873CB">
      <w:pPr>
        <w:pStyle w:val="af0"/>
        <w:widowControl w:val="0"/>
        <w:tabs>
          <w:tab w:val="left" w:pos="1134"/>
        </w:tabs>
        <w:spacing w:after="160"/>
        <w:ind w:firstLine="567"/>
        <w:rPr>
          <w:rFonts w:ascii="Sylfaen" w:hAnsi="Sylfaen"/>
          <w:sz w:val="24"/>
        </w:rPr>
      </w:pPr>
      <w:r w:rsidRPr="00CF05DC">
        <w:rPr>
          <w:rFonts w:ascii="Sylfaen" w:hAnsi="Sylfaen"/>
          <w:sz w:val="24"/>
        </w:rPr>
        <w:t>70.</w:t>
      </w:r>
      <w:r w:rsidR="00D63417" w:rsidRPr="00844AE9">
        <w:rPr>
          <w:rFonts w:ascii="Sylfaen" w:hAnsi="Sylfaen"/>
          <w:sz w:val="24"/>
        </w:rPr>
        <w:tab/>
      </w:r>
      <w:r w:rsidRPr="00CF05DC">
        <w:rPr>
          <w:rFonts w:ascii="Sylfaen" w:hAnsi="Sylfaen"/>
          <w:sz w:val="24"/>
        </w:rPr>
        <w:t xml:space="preserve">Միության ԱԾՏ-ի գրանցումը </w:t>
      </w:r>
      <w:r w:rsidR="00CF05DC">
        <w:rPr>
          <w:rFonts w:ascii="Sylfaen" w:hAnsi="Sylfaen"/>
          <w:sz w:val="24"/>
        </w:rPr>
        <w:t>եւ</w:t>
      </w:r>
      <w:r w:rsidRPr="00CF05DC">
        <w:rPr>
          <w:rFonts w:ascii="Sylfaen" w:hAnsi="Sylfaen"/>
          <w:sz w:val="24"/>
        </w:rPr>
        <w:t xml:space="preserve"> (կամ) օգտագործման իրավունքի տրամադրումը մերժելու մասին տեղեկությունները (կամ այն մասին տեղեկությունները, որ Միության ԱԾՏ հայտը համարվում է հետ կանչված) ազգային արտոնագրային գերատեսչության կողմից ստացվելու դեպքում կատարվում է «Միության ԱԾՏ-ի գրանցումը </w:t>
      </w:r>
      <w:r w:rsidR="00CF05DC">
        <w:rPr>
          <w:rFonts w:ascii="Sylfaen" w:hAnsi="Sylfaen"/>
          <w:sz w:val="24"/>
        </w:rPr>
        <w:t>եւ</w:t>
      </w:r>
      <w:r w:rsidRPr="00CF05DC">
        <w:rPr>
          <w:rFonts w:ascii="Sylfaen" w:hAnsi="Sylfaen"/>
          <w:sz w:val="24"/>
        </w:rPr>
        <w:t xml:space="preserve"> (կամ) օգտագործման իրավունքի տրամադրումը մերժելու մասին տեղեկությունների (կամ այն մասին տեղեկությունների, որ Միության ԱԾՏ հայտը համարվում է հետ կանչված) ընդունում </w:t>
      </w:r>
      <w:r w:rsidR="00CF05DC">
        <w:rPr>
          <w:rFonts w:ascii="Sylfaen" w:hAnsi="Sylfaen"/>
          <w:sz w:val="24"/>
        </w:rPr>
        <w:t>եւ</w:t>
      </w:r>
      <w:r w:rsidRPr="00CF05DC">
        <w:rPr>
          <w:rFonts w:ascii="Sylfaen" w:hAnsi="Sylfaen"/>
          <w:sz w:val="24"/>
        </w:rPr>
        <w:t xml:space="preserve"> մշակում» (P.SP.03.OPR.031) գործառնությունը, որի կատարման արդյունքներով ազգային արտոնագրային գերատեսչությունը ստանում է նշված տեղեկությունները, կատարում է դրանց մշակումը </w:t>
      </w:r>
      <w:r w:rsidR="00CF05DC">
        <w:rPr>
          <w:rFonts w:ascii="Sylfaen" w:hAnsi="Sylfaen"/>
          <w:sz w:val="24"/>
        </w:rPr>
        <w:t>եւ</w:t>
      </w:r>
      <w:r w:rsidRPr="00CF05DC">
        <w:rPr>
          <w:rFonts w:ascii="Sylfaen" w:hAnsi="Sylfaen"/>
          <w:sz w:val="24"/>
        </w:rPr>
        <w:t xml:space="preserve"> ներկայացման գերատեսչություն է ուղարկում ծանուցում՝ համապատասխան տեղեկությունների մշակման արդյունքների մասին։</w:t>
      </w:r>
    </w:p>
    <w:p w14:paraId="23CFB676" w14:textId="77777777" w:rsidR="00DC6AD9" w:rsidRPr="00CF05DC" w:rsidRDefault="00DC6AD9" w:rsidP="004873CB">
      <w:pPr>
        <w:pStyle w:val="af0"/>
        <w:widowControl w:val="0"/>
        <w:tabs>
          <w:tab w:val="left" w:pos="1134"/>
        </w:tabs>
        <w:spacing w:after="160"/>
        <w:ind w:firstLine="567"/>
        <w:rPr>
          <w:rFonts w:ascii="Sylfaen" w:hAnsi="Sylfaen"/>
          <w:sz w:val="24"/>
        </w:rPr>
      </w:pPr>
      <w:r w:rsidRPr="00CF05DC">
        <w:rPr>
          <w:rFonts w:ascii="Sylfaen" w:hAnsi="Sylfaen"/>
          <w:sz w:val="24"/>
        </w:rPr>
        <w:t>71.</w:t>
      </w:r>
      <w:r w:rsidR="00D63417" w:rsidRPr="00844AE9">
        <w:rPr>
          <w:rFonts w:ascii="Sylfaen" w:hAnsi="Sylfaen"/>
          <w:sz w:val="24"/>
        </w:rPr>
        <w:tab/>
      </w:r>
      <w:r w:rsidRPr="00CF05DC">
        <w:rPr>
          <w:rFonts w:ascii="Sylfaen" w:hAnsi="Sylfaen"/>
          <w:sz w:val="24"/>
        </w:rPr>
        <w:t xml:space="preserve">Միության ԱԾՏ-ի գրանցումը </w:t>
      </w:r>
      <w:r w:rsidR="00CF05DC">
        <w:rPr>
          <w:rFonts w:ascii="Sylfaen" w:hAnsi="Sylfaen"/>
          <w:sz w:val="24"/>
        </w:rPr>
        <w:t>եւ</w:t>
      </w:r>
      <w:r w:rsidRPr="00CF05DC">
        <w:rPr>
          <w:rFonts w:ascii="Sylfaen" w:hAnsi="Sylfaen"/>
          <w:sz w:val="24"/>
        </w:rPr>
        <w:t xml:space="preserve"> (կամ) օգտագործման իրավունքի տրամադրումը մերժելու մասին տեղեկությունների (կամ այն մասին տեղեկությունների, որ Միության ԱԾՏ հայտը համարվում է հետ կանչված) մշակման արդյունքների մասին ստացված ծանուցումը ներկայացման գերատեսչության կողմից ստացվելու դեպքում կատարվում է «Միության ԱԾՏ-ի գրանցումը </w:t>
      </w:r>
      <w:r w:rsidR="00CF05DC">
        <w:rPr>
          <w:rFonts w:ascii="Sylfaen" w:hAnsi="Sylfaen"/>
          <w:sz w:val="24"/>
        </w:rPr>
        <w:t>եւ</w:t>
      </w:r>
      <w:r w:rsidRPr="00CF05DC">
        <w:rPr>
          <w:rFonts w:ascii="Sylfaen" w:hAnsi="Sylfaen"/>
          <w:sz w:val="24"/>
        </w:rPr>
        <w:t xml:space="preserve"> (կամ) օգտագործման իրավունքի տրամադրումը մերժելու մասին տեղեկությունների (կամ այն մասին տեղեկությունների, որ Միության ԱԾՏ հայտը համարվում է հետ կանչված) մշակման արդյունքների մասին ստացված ծանուցման ստացում» (P.SP.03.OPR.032) գործառնությունը, որի կատարման արդյունքներով ներկայացման գերատեսչությունն իրականացնում է տեղեկությունների մշակման մասին ստացված ծանուցման մշակումը։</w:t>
      </w:r>
    </w:p>
    <w:p w14:paraId="72978E80" w14:textId="77777777" w:rsidR="00DC6AD9" w:rsidRPr="00CF05DC" w:rsidRDefault="00DC6AD9" w:rsidP="004873CB">
      <w:pPr>
        <w:pStyle w:val="af0"/>
        <w:widowControl w:val="0"/>
        <w:tabs>
          <w:tab w:val="left" w:pos="1134"/>
        </w:tabs>
        <w:spacing w:after="160"/>
        <w:ind w:firstLine="567"/>
        <w:rPr>
          <w:rFonts w:ascii="Sylfaen" w:hAnsi="Sylfaen"/>
          <w:sz w:val="24"/>
        </w:rPr>
      </w:pPr>
      <w:r w:rsidRPr="00CF05DC">
        <w:rPr>
          <w:rFonts w:ascii="Sylfaen" w:hAnsi="Sylfaen"/>
          <w:sz w:val="24"/>
        </w:rPr>
        <w:t>72.</w:t>
      </w:r>
      <w:r w:rsidR="00D63417" w:rsidRPr="00844AE9">
        <w:rPr>
          <w:rFonts w:ascii="Sylfaen" w:hAnsi="Sylfaen"/>
          <w:sz w:val="24"/>
        </w:rPr>
        <w:tab/>
      </w:r>
      <w:r w:rsidRPr="00CF05DC">
        <w:rPr>
          <w:rFonts w:ascii="Sylfaen" w:hAnsi="Sylfaen"/>
          <w:sz w:val="24"/>
        </w:rPr>
        <w:t xml:space="preserve">«Միության ԱԾՏ-ի գրանցումը </w:t>
      </w:r>
      <w:r w:rsidR="00CF05DC">
        <w:rPr>
          <w:rFonts w:ascii="Sylfaen" w:hAnsi="Sylfaen"/>
          <w:sz w:val="24"/>
        </w:rPr>
        <w:t>եւ</w:t>
      </w:r>
      <w:r w:rsidRPr="00CF05DC">
        <w:rPr>
          <w:rFonts w:ascii="Sylfaen" w:hAnsi="Sylfaen"/>
          <w:sz w:val="24"/>
        </w:rPr>
        <w:t xml:space="preserve"> (կամ) օգտագործման իրավունքի տրամադրումը մերժելու մասին տեղեկությունների ներկայացում (կամ այն մասին տեղեկությունների ներկայացում, որ Միության ԱԾՏ հայտը համարվում է հետ կանչված)» (P.SP.03.PRC.004) գործառնության կատարման արդյունքը Միության տեղեկատվական պորտալում Միության ԱԾՏ-ի գրանցումը </w:t>
      </w:r>
      <w:r w:rsidR="00CF05DC">
        <w:rPr>
          <w:rFonts w:ascii="Sylfaen" w:hAnsi="Sylfaen"/>
          <w:sz w:val="24"/>
        </w:rPr>
        <w:t>եւ</w:t>
      </w:r>
      <w:r w:rsidRPr="00CF05DC">
        <w:rPr>
          <w:rFonts w:ascii="Sylfaen" w:hAnsi="Sylfaen"/>
          <w:sz w:val="24"/>
        </w:rPr>
        <w:t xml:space="preserve"> (կամ) օգտագործման իրավունքի տրամադրումը մերժելու մասին տեղեկությունների կամ այն մասին տեղեկությունների հրապարակման ապահովումն է, որ Միության ԱԾՏ հայտը համարվում է հետ կանչված, ինչպես նա</w:t>
      </w:r>
      <w:r w:rsidR="00CF05DC">
        <w:rPr>
          <w:rFonts w:ascii="Sylfaen" w:hAnsi="Sylfaen"/>
          <w:sz w:val="24"/>
        </w:rPr>
        <w:t>եւ</w:t>
      </w:r>
      <w:r w:rsidRPr="00CF05DC">
        <w:rPr>
          <w:rFonts w:ascii="Sylfaen" w:hAnsi="Sylfaen"/>
          <w:sz w:val="24"/>
        </w:rPr>
        <w:t xml:space="preserve"> ազգային արտոնագրային գերատեսչությունների կողմից համապատասխան տեղեկությունների ստացումը։ </w:t>
      </w:r>
    </w:p>
    <w:p w14:paraId="3B42C933" w14:textId="77777777" w:rsidR="00DC6AD9" w:rsidRPr="00CF05DC" w:rsidRDefault="00DC6AD9" w:rsidP="004873CB">
      <w:pPr>
        <w:pStyle w:val="af0"/>
        <w:widowControl w:val="0"/>
        <w:tabs>
          <w:tab w:val="left" w:pos="1134"/>
        </w:tabs>
        <w:spacing w:after="160"/>
        <w:ind w:firstLine="567"/>
        <w:rPr>
          <w:rFonts w:ascii="Sylfaen" w:hAnsi="Sylfaen"/>
          <w:sz w:val="24"/>
        </w:rPr>
      </w:pPr>
      <w:r w:rsidRPr="00CF05DC">
        <w:rPr>
          <w:rFonts w:ascii="Sylfaen" w:hAnsi="Sylfaen"/>
          <w:sz w:val="24"/>
        </w:rPr>
        <w:t>73.</w:t>
      </w:r>
      <w:r w:rsidR="00D63417" w:rsidRPr="00844AE9">
        <w:rPr>
          <w:rFonts w:ascii="Sylfaen" w:hAnsi="Sylfaen"/>
          <w:sz w:val="24"/>
        </w:rPr>
        <w:tab/>
      </w:r>
      <w:r w:rsidRPr="00CF05DC">
        <w:rPr>
          <w:rFonts w:ascii="Sylfaen" w:hAnsi="Sylfaen"/>
          <w:sz w:val="24"/>
        </w:rPr>
        <w:t xml:space="preserve">«Միության ԱԾՏ-ի գրանցումը </w:t>
      </w:r>
      <w:r w:rsidR="00CF05DC">
        <w:rPr>
          <w:rFonts w:ascii="Sylfaen" w:hAnsi="Sylfaen"/>
          <w:sz w:val="24"/>
        </w:rPr>
        <w:t>եւ</w:t>
      </w:r>
      <w:r w:rsidRPr="00CF05DC">
        <w:rPr>
          <w:rFonts w:ascii="Sylfaen" w:hAnsi="Sylfaen"/>
          <w:sz w:val="24"/>
        </w:rPr>
        <w:t xml:space="preserve"> (կամ) օգտագործման իրավունքի տրամադրումը մերժելու կամ այն մասին տեղեկությունների ներկայացում, որ Միության ԱԾՏ հայտը համարվում է հետ կանչված» (P.SP.03.PRC.004) ընթացակարգի շրջանակներում կատարվող՝ ընդհանուր գործընթացի գործառնությունների ցանկը բերված է 32-րդ աղյուսակում։</w:t>
      </w:r>
    </w:p>
    <w:p w14:paraId="0C2D7762" w14:textId="77777777" w:rsidR="004873CB" w:rsidRPr="00C13ADE" w:rsidRDefault="004873CB" w:rsidP="00CF05DC">
      <w:pPr>
        <w:pStyle w:val="af3"/>
        <w:keepNext w:val="0"/>
        <w:keepLines w:val="0"/>
        <w:widowControl w:val="0"/>
        <w:spacing w:before="0" w:after="160" w:line="360" w:lineRule="auto"/>
        <w:rPr>
          <w:rFonts w:ascii="Sylfaen" w:hAnsi="Sylfaen"/>
          <w:sz w:val="24"/>
        </w:rPr>
      </w:pPr>
    </w:p>
    <w:p w14:paraId="47499383" w14:textId="77777777" w:rsidR="004873CB" w:rsidRPr="00C13ADE" w:rsidRDefault="004873CB">
      <w:pPr>
        <w:spacing w:line="276" w:lineRule="auto"/>
        <w:jc w:val="left"/>
        <w:rPr>
          <w:rFonts w:ascii="Sylfaen" w:eastAsia="Times New Roman" w:hAnsi="Sylfaen"/>
          <w:sz w:val="24"/>
          <w:szCs w:val="24"/>
        </w:rPr>
      </w:pPr>
      <w:r w:rsidRPr="00C13ADE">
        <w:rPr>
          <w:rFonts w:ascii="Sylfaen" w:hAnsi="Sylfaen"/>
          <w:sz w:val="24"/>
        </w:rPr>
        <w:br w:type="page"/>
      </w:r>
    </w:p>
    <w:p w14:paraId="6CACE92C"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32</w:t>
      </w:r>
    </w:p>
    <w:p w14:paraId="407A1BFE"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ԱԾՏ-ի գրանցումը </w:t>
      </w:r>
      <w:r w:rsidR="00CF05DC">
        <w:rPr>
          <w:rFonts w:ascii="Sylfaen" w:hAnsi="Sylfaen"/>
          <w:sz w:val="24"/>
          <w:szCs w:val="24"/>
        </w:rPr>
        <w:t>եւ</w:t>
      </w:r>
      <w:r w:rsidRPr="00CF05DC">
        <w:rPr>
          <w:rFonts w:ascii="Sylfaen" w:hAnsi="Sylfaen"/>
          <w:sz w:val="24"/>
          <w:szCs w:val="24"/>
        </w:rPr>
        <w:t xml:space="preserve"> (կամ) օգտագործման իրավունքի տրամադրումը մերժելու կամ այն մասին տեղեկությունների ներկայացում, որ Միության ԱԾՏ հայտը համարվում է հետ կանչված» (P.SP.03.PRC.004)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DC6AD9" w:rsidRPr="007D531D" w14:paraId="3869E27F" w14:textId="77777777" w:rsidTr="00D126AE">
        <w:trPr>
          <w:trHeight w:val="601"/>
          <w:tblHeader/>
        </w:trPr>
        <w:tc>
          <w:tcPr>
            <w:tcW w:w="2404" w:type="dxa"/>
            <w:vAlign w:val="top"/>
          </w:tcPr>
          <w:p w14:paraId="2790C567"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Ծածկագրային նշագիրը</w:t>
            </w:r>
          </w:p>
        </w:tc>
        <w:tc>
          <w:tcPr>
            <w:tcW w:w="4014" w:type="dxa"/>
            <w:vAlign w:val="top"/>
          </w:tcPr>
          <w:p w14:paraId="77F1C9FF"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Անվանումը</w:t>
            </w:r>
          </w:p>
        </w:tc>
        <w:tc>
          <w:tcPr>
            <w:tcW w:w="2938" w:type="dxa"/>
            <w:vAlign w:val="top"/>
          </w:tcPr>
          <w:p w14:paraId="11DF23B7"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Նկարագրությունը</w:t>
            </w:r>
          </w:p>
        </w:tc>
      </w:tr>
      <w:tr w:rsidR="00DC6AD9" w:rsidRPr="007D531D" w14:paraId="121AEE8C" w14:textId="77777777" w:rsidTr="00D126AE">
        <w:trPr>
          <w:trHeight w:val="301"/>
          <w:tblHeader/>
        </w:trPr>
        <w:tc>
          <w:tcPr>
            <w:tcW w:w="2404" w:type="dxa"/>
          </w:tcPr>
          <w:p w14:paraId="5122F2C2"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1</w:t>
            </w:r>
          </w:p>
        </w:tc>
        <w:tc>
          <w:tcPr>
            <w:tcW w:w="4014" w:type="dxa"/>
          </w:tcPr>
          <w:p w14:paraId="44C7E766"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2</w:t>
            </w:r>
          </w:p>
        </w:tc>
        <w:tc>
          <w:tcPr>
            <w:tcW w:w="2938" w:type="dxa"/>
          </w:tcPr>
          <w:p w14:paraId="4405159D"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3</w:t>
            </w:r>
          </w:p>
        </w:tc>
      </w:tr>
      <w:tr w:rsidR="00DC6AD9" w:rsidRPr="007D531D" w14:paraId="4408E95F" w14:textId="77777777" w:rsidTr="00D126AE">
        <w:trPr>
          <w:cantSplit/>
        </w:trPr>
        <w:tc>
          <w:tcPr>
            <w:tcW w:w="2404" w:type="dxa"/>
            <w:tcBorders>
              <w:top w:val="single" w:sz="4" w:space="0" w:color="auto"/>
              <w:bottom w:val="single" w:sz="4" w:space="0" w:color="auto"/>
            </w:tcBorders>
            <w:vAlign w:val="top"/>
          </w:tcPr>
          <w:p w14:paraId="2E3E216A"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P.SP.03.OPR.026</w:t>
            </w:r>
          </w:p>
        </w:tc>
        <w:tc>
          <w:tcPr>
            <w:tcW w:w="4014" w:type="dxa"/>
            <w:tcBorders>
              <w:top w:val="single" w:sz="4" w:space="0" w:color="auto"/>
              <w:bottom w:val="single" w:sz="4" w:space="0" w:color="auto"/>
            </w:tcBorders>
            <w:vAlign w:val="top"/>
          </w:tcPr>
          <w:p w14:paraId="2094ADF6"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 xml:space="preserve">Հրապարակման համար 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տեղեկությունների ներկայացում (կամ այն մասին տեղեկությունների ներկայացում, որ Միության ԱԾՏ հայտը համարվում է հետ կանչված) </w:t>
            </w:r>
          </w:p>
        </w:tc>
        <w:tc>
          <w:tcPr>
            <w:tcW w:w="2938" w:type="dxa"/>
            <w:tcBorders>
              <w:top w:val="single" w:sz="4" w:space="0" w:color="auto"/>
              <w:bottom w:val="single" w:sz="4" w:space="0" w:color="auto"/>
            </w:tcBorders>
            <w:vAlign w:val="top"/>
          </w:tcPr>
          <w:p w14:paraId="02E270AA"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բերված է սույն կանոնների 33-րդ աղյուսակում</w:t>
            </w:r>
          </w:p>
        </w:tc>
      </w:tr>
      <w:tr w:rsidR="00DC6AD9" w:rsidRPr="007D531D" w14:paraId="124D56E5" w14:textId="77777777" w:rsidTr="00D126AE">
        <w:trPr>
          <w:cantSplit/>
        </w:trPr>
        <w:tc>
          <w:tcPr>
            <w:tcW w:w="2404" w:type="dxa"/>
            <w:tcBorders>
              <w:top w:val="single" w:sz="4" w:space="0" w:color="auto"/>
              <w:bottom w:val="single" w:sz="4" w:space="0" w:color="auto"/>
            </w:tcBorders>
            <w:vAlign w:val="top"/>
          </w:tcPr>
          <w:p w14:paraId="24EDC386"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P.SP.03.OPR.027</w:t>
            </w:r>
          </w:p>
        </w:tc>
        <w:tc>
          <w:tcPr>
            <w:tcW w:w="4014" w:type="dxa"/>
            <w:tcBorders>
              <w:top w:val="single" w:sz="4" w:space="0" w:color="auto"/>
              <w:bottom w:val="single" w:sz="4" w:space="0" w:color="auto"/>
            </w:tcBorders>
            <w:vAlign w:val="top"/>
          </w:tcPr>
          <w:p w14:paraId="5072A646"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 xml:space="preserve">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(կամ այն մասին, որ Միության ԱԾՏ հայտը համարվում է հետ կանչված) տեղեկությունների ընդունում </w:t>
            </w:r>
            <w:r w:rsidR="00CF05DC" w:rsidRPr="007D531D">
              <w:rPr>
                <w:rFonts w:ascii="Sylfaen" w:hAnsi="Sylfaen"/>
                <w:sz w:val="20"/>
                <w:szCs w:val="24"/>
              </w:rPr>
              <w:t>եւ</w:t>
            </w:r>
            <w:r w:rsidRPr="007D531D">
              <w:rPr>
                <w:rFonts w:ascii="Sylfaen" w:hAnsi="Sylfaen"/>
                <w:sz w:val="20"/>
                <w:szCs w:val="24"/>
              </w:rPr>
              <w:t xml:space="preserve"> մշակում՝ հրապարակման համար</w:t>
            </w:r>
          </w:p>
        </w:tc>
        <w:tc>
          <w:tcPr>
            <w:tcW w:w="2938" w:type="dxa"/>
            <w:tcBorders>
              <w:top w:val="single" w:sz="4" w:space="0" w:color="auto"/>
              <w:bottom w:val="single" w:sz="4" w:space="0" w:color="auto"/>
            </w:tcBorders>
            <w:vAlign w:val="top"/>
          </w:tcPr>
          <w:p w14:paraId="5961A6EA"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բերված է սույն կանոնների 34-րդ աղյուսակում</w:t>
            </w:r>
          </w:p>
        </w:tc>
      </w:tr>
      <w:tr w:rsidR="00DC6AD9" w:rsidRPr="007D531D" w14:paraId="64D061D3" w14:textId="77777777" w:rsidTr="00D126AE">
        <w:trPr>
          <w:cantSplit/>
        </w:trPr>
        <w:tc>
          <w:tcPr>
            <w:tcW w:w="2404" w:type="dxa"/>
            <w:tcBorders>
              <w:top w:val="single" w:sz="4" w:space="0" w:color="auto"/>
              <w:bottom w:val="single" w:sz="4" w:space="0" w:color="auto"/>
            </w:tcBorders>
            <w:vAlign w:val="top"/>
          </w:tcPr>
          <w:p w14:paraId="3C0B5AA5"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P.SP.03.OPR.028</w:t>
            </w:r>
          </w:p>
        </w:tc>
        <w:tc>
          <w:tcPr>
            <w:tcW w:w="4014" w:type="dxa"/>
            <w:tcBorders>
              <w:top w:val="single" w:sz="4" w:space="0" w:color="auto"/>
              <w:bottom w:val="single" w:sz="4" w:space="0" w:color="auto"/>
            </w:tcBorders>
            <w:vAlign w:val="top"/>
          </w:tcPr>
          <w:p w14:paraId="1AA14269"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 xml:space="preserve">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տեղեկությունների հրապարակման ապահովում (կամ այն մասին տեղեկությունների հրապարակման ապահովում, որ Միության ԱԾՏ հայտը համարվում է հետ կանչված)՝ Միության տեղեկատվական պորտալում հրապարակման համար</w:t>
            </w:r>
          </w:p>
        </w:tc>
        <w:tc>
          <w:tcPr>
            <w:tcW w:w="2938" w:type="dxa"/>
            <w:tcBorders>
              <w:top w:val="single" w:sz="4" w:space="0" w:color="auto"/>
              <w:bottom w:val="single" w:sz="4" w:space="0" w:color="auto"/>
            </w:tcBorders>
            <w:vAlign w:val="top"/>
          </w:tcPr>
          <w:p w14:paraId="377D8126"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բերված է սույն կանոնների 35-րդ աղյուսակում</w:t>
            </w:r>
          </w:p>
        </w:tc>
      </w:tr>
      <w:tr w:rsidR="00DC6AD9" w:rsidRPr="007D531D" w14:paraId="4C8791E7" w14:textId="77777777" w:rsidTr="00D126AE">
        <w:trPr>
          <w:cantSplit/>
        </w:trPr>
        <w:tc>
          <w:tcPr>
            <w:tcW w:w="2404" w:type="dxa"/>
            <w:tcBorders>
              <w:top w:val="single" w:sz="4" w:space="0" w:color="auto"/>
              <w:bottom w:val="single" w:sz="4" w:space="0" w:color="auto"/>
            </w:tcBorders>
            <w:vAlign w:val="top"/>
          </w:tcPr>
          <w:p w14:paraId="2945BF62"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P.SP.03.OPR.029</w:t>
            </w:r>
          </w:p>
        </w:tc>
        <w:tc>
          <w:tcPr>
            <w:tcW w:w="4014" w:type="dxa"/>
            <w:tcBorders>
              <w:top w:val="single" w:sz="4" w:space="0" w:color="auto"/>
              <w:bottom w:val="single" w:sz="4" w:space="0" w:color="auto"/>
            </w:tcBorders>
            <w:vAlign w:val="top"/>
          </w:tcPr>
          <w:p w14:paraId="73CBE35F"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 xml:space="preserve">Հրապարակման համար 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տեղեկությունների մշակման արդյունքների մասին ծանուցման ստացում (կամ այն մասին ծանուցման ստացում, որ Միության ԱԾՏ հայտը համարվում է հետ կանչված) </w:t>
            </w:r>
          </w:p>
        </w:tc>
        <w:tc>
          <w:tcPr>
            <w:tcW w:w="2938" w:type="dxa"/>
            <w:tcBorders>
              <w:top w:val="single" w:sz="4" w:space="0" w:color="auto"/>
              <w:bottom w:val="single" w:sz="4" w:space="0" w:color="auto"/>
            </w:tcBorders>
            <w:vAlign w:val="top"/>
          </w:tcPr>
          <w:p w14:paraId="6FDEAC5E"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բերված է սույն կանոնների 36-րդ աղյուսակում</w:t>
            </w:r>
          </w:p>
        </w:tc>
      </w:tr>
      <w:tr w:rsidR="00DC6AD9" w:rsidRPr="007D531D" w14:paraId="6AAC4429" w14:textId="77777777" w:rsidTr="00D126AE">
        <w:trPr>
          <w:cantSplit/>
        </w:trPr>
        <w:tc>
          <w:tcPr>
            <w:tcW w:w="2404" w:type="dxa"/>
            <w:tcBorders>
              <w:top w:val="single" w:sz="4" w:space="0" w:color="auto"/>
              <w:bottom w:val="single" w:sz="4" w:space="0" w:color="auto"/>
            </w:tcBorders>
            <w:vAlign w:val="top"/>
          </w:tcPr>
          <w:p w14:paraId="07F51939"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P.SP.03.OPR.030</w:t>
            </w:r>
          </w:p>
        </w:tc>
        <w:tc>
          <w:tcPr>
            <w:tcW w:w="4014" w:type="dxa"/>
            <w:tcBorders>
              <w:top w:val="single" w:sz="4" w:space="0" w:color="auto"/>
              <w:bottom w:val="single" w:sz="4" w:space="0" w:color="auto"/>
            </w:tcBorders>
            <w:vAlign w:val="top"/>
          </w:tcPr>
          <w:p w14:paraId="60D54C10"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 xml:space="preserve">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տեղեկությունների ներկայացում (կամ այն մասին տեղեկությունների ներկայացում, որ Միության ԱԾՏ հայտը համարվում է հետ կանչված)</w:t>
            </w:r>
          </w:p>
        </w:tc>
        <w:tc>
          <w:tcPr>
            <w:tcW w:w="2938" w:type="dxa"/>
            <w:tcBorders>
              <w:top w:val="single" w:sz="4" w:space="0" w:color="auto"/>
              <w:bottom w:val="single" w:sz="4" w:space="0" w:color="auto"/>
            </w:tcBorders>
            <w:vAlign w:val="top"/>
          </w:tcPr>
          <w:p w14:paraId="71D3F008"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բերված է սույն կանոնների 37-րդ աղյուսակում</w:t>
            </w:r>
          </w:p>
        </w:tc>
      </w:tr>
      <w:tr w:rsidR="00DC6AD9" w:rsidRPr="007D531D" w14:paraId="79946961" w14:textId="77777777" w:rsidTr="00D126AE">
        <w:trPr>
          <w:cantSplit/>
        </w:trPr>
        <w:tc>
          <w:tcPr>
            <w:tcW w:w="2404" w:type="dxa"/>
            <w:tcBorders>
              <w:top w:val="single" w:sz="4" w:space="0" w:color="auto"/>
              <w:bottom w:val="single" w:sz="4" w:space="0" w:color="auto"/>
            </w:tcBorders>
            <w:vAlign w:val="top"/>
          </w:tcPr>
          <w:p w14:paraId="6DBFD067"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P.SP.03.OPR.031</w:t>
            </w:r>
          </w:p>
        </w:tc>
        <w:tc>
          <w:tcPr>
            <w:tcW w:w="4014" w:type="dxa"/>
            <w:tcBorders>
              <w:top w:val="single" w:sz="4" w:space="0" w:color="auto"/>
              <w:bottom w:val="single" w:sz="4" w:space="0" w:color="auto"/>
            </w:tcBorders>
            <w:vAlign w:val="top"/>
          </w:tcPr>
          <w:p w14:paraId="72AAF4C1"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 xml:space="preserve">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(կամ այն մասին, որ Միության ԱԾՏ հայտը համարվում է հետ կանչված) տեղեկությունների ընդունում </w:t>
            </w:r>
            <w:r w:rsidR="00CF05DC" w:rsidRPr="007D531D">
              <w:rPr>
                <w:rFonts w:ascii="Sylfaen" w:hAnsi="Sylfaen"/>
                <w:sz w:val="20"/>
                <w:szCs w:val="24"/>
              </w:rPr>
              <w:t>եւ</w:t>
            </w:r>
            <w:r w:rsidRPr="007D531D">
              <w:rPr>
                <w:rFonts w:ascii="Sylfaen" w:hAnsi="Sylfaen"/>
                <w:sz w:val="20"/>
                <w:szCs w:val="24"/>
              </w:rPr>
              <w:t xml:space="preserve"> մշակում</w:t>
            </w:r>
          </w:p>
        </w:tc>
        <w:tc>
          <w:tcPr>
            <w:tcW w:w="2938" w:type="dxa"/>
            <w:tcBorders>
              <w:top w:val="single" w:sz="4" w:space="0" w:color="auto"/>
              <w:bottom w:val="single" w:sz="4" w:space="0" w:color="auto"/>
            </w:tcBorders>
            <w:vAlign w:val="top"/>
          </w:tcPr>
          <w:p w14:paraId="237C7B56"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բերված է սույն կանոնների 38-րդ աղյուսակում</w:t>
            </w:r>
          </w:p>
        </w:tc>
      </w:tr>
      <w:tr w:rsidR="00DC6AD9" w:rsidRPr="007D531D" w14:paraId="0D0B8958" w14:textId="77777777" w:rsidTr="00D126AE">
        <w:trPr>
          <w:cantSplit/>
        </w:trPr>
        <w:tc>
          <w:tcPr>
            <w:tcW w:w="2404" w:type="dxa"/>
            <w:tcBorders>
              <w:top w:val="single" w:sz="4" w:space="0" w:color="auto"/>
              <w:bottom w:val="single" w:sz="4" w:space="0" w:color="auto"/>
            </w:tcBorders>
            <w:vAlign w:val="top"/>
          </w:tcPr>
          <w:p w14:paraId="4D9BB7F5"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P.SP.03.OPR.032</w:t>
            </w:r>
          </w:p>
        </w:tc>
        <w:tc>
          <w:tcPr>
            <w:tcW w:w="4014" w:type="dxa"/>
            <w:tcBorders>
              <w:top w:val="single" w:sz="4" w:space="0" w:color="auto"/>
              <w:bottom w:val="single" w:sz="4" w:space="0" w:color="auto"/>
            </w:tcBorders>
            <w:vAlign w:val="top"/>
          </w:tcPr>
          <w:p w14:paraId="69ED0672"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 xml:space="preserve">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տեղեկությունների մշակման արդյունքների մասին ծանուցման ստացում (կամ այն մասին ծանուցման ստացում, որ Միության ԱԾՏ հայտը համարվում է հետ կանչված)</w:t>
            </w:r>
          </w:p>
        </w:tc>
        <w:tc>
          <w:tcPr>
            <w:tcW w:w="2938" w:type="dxa"/>
            <w:tcBorders>
              <w:top w:val="single" w:sz="4" w:space="0" w:color="auto"/>
              <w:bottom w:val="single" w:sz="4" w:space="0" w:color="auto"/>
            </w:tcBorders>
            <w:vAlign w:val="top"/>
          </w:tcPr>
          <w:p w14:paraId="451D3874"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բերված է սույն կանոնների 39-րդ աղյուսակում</w:t>
            </w:r>
          </w:p>
        </w:tc>
      </w:tr>
    </w:tbl>
    <w:p w14:paraId="0EA0A839" w14:textId="77777777" w:rsidR="007D531D" w:rsidRPr="00C13ADE" w:rsidRDefault="007D531D" w:rsidP="00CF05DC">
      <w:pPr>
        <w:pStyle w:val="af3"/>
        <w:keepNext w:val="0"/>
        <w:keepLines w:val="0"/>
        <w:widowControl w:val="0"/>
        <w:spacing w:before="0" w:after="160" w:line="360" w:lineRule="auto"/>
        <w:rPr>
          <w:rFonts w:ascii="Sylfaen" w:hAnsi="Sylfaen"/>
          <w:sz w:val="24"/>
        </w:rPr>
      </w:pPr>
    </w:p>
    <w:p w14:paraId="44624F79"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33</w:t>
      </w:r>
    </w:p>
    <w:p w14:paraId="0A8FBAB7"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«Հրապարակման համար Միության ԱԾՏ-ի գրանցումը </w:t>
      </w:r>
      <w:r w:rsidR="00CF05DC">
        <w:rPr>
          <w:rFonts w:ascii="Sylfaen" w:hAnsi="Sylfaen"/>
          <w:sz w:val="24"/>
          <w:szCs w:val="24"/>
        </w:rPr>
        <w:t>եւ</w:t>
      </w:r>
      <w:r w:rsidRPr="00CF05DC">
        <w:rPr>
          <w:rFonts w:ascii="Sylfaen" w:hAnsi="Sylfaen"/>
          <w:sz w:val="24"/>
          <w:szCs w:val="24"/>
        </w:rPr>
        <w:t xml:space="preserve"> (կամ)  օգտագործման իրավունքի տրամադրումը մերժելու մասին տեղեկությունների ներկայացում </w:t>
      </w:r>
      <w:r w:rsidR="00FA4584" w:rsidRPr="002B592C">
        <w:rPr>
          <w:rFonts w:ascii="Sylfaen" w:hAnsi="Sylfaen"/>
          <w:sz w:val="24"/>
          <w:szCs w:val="24"/>
        </w:rPr>
        <w:br/>
      </w:r>
      <w:r w:rsidRPr="00CF05DC">
        <w:rPr>
          <w:rFonts w:ascii="Sylfaen" w:hAnsi="Sylfaen"/>
          <w:sz w:val="24"/>
          <w:szCs w:val="24"/>
        </w:rPr>
        <w:t>(կամ այն մասին տեղեկությունների ներկայացում, որ Միության ԱԾՏ հայտը համարվում է հետ կանչված)» (P.SP.03.OPR.026) գործառնության նկարագրությունը</w:t>
      </w:r>
    </w:p>
    <w:tbl>
      <w:tblPr>
        <w:tblStyle w:val="TableGrid"/>
        <w:tblW w:w="9497" w:type="dxa"/>
        <w:tblLayout w:type="fixed"/>
        <w:tblLook w:val="0600" w:firstRow="0" w:lastRow="0" w:firstColumn="0" w:lastColumn="0" w:noHBand="1" w:noVBand="1"/>
      </w:tblPr>
      <w:tblGrid>
        <w:gridCol w:w="1135"/>
        <w:gridCol w:w="2544"/>
        <w:gridCol w:w="5818"/>
      </w:tblGrid>
      <w:tr w:rsidR="00DC6AD9" w:rsidRPr="007D531D" w14:paraId="0C5BDAEB" w14:textId="77777777" w:rsidTr="007D531D">
        <w:trPr>
          <w:tblHeader/>
        </w:trPr>
        <w:tc>
          <w:tcPr>
            <w:tcW w:w="1135" w:type="dxa"/>
            <w:shd w:val="clear" w:color="auto" w:fill="auto"/>
            <w:vAlign w:val="top"/>
          </w:tcPr>
          <w:p w14:paraId="46FAA538" w14:textId="77777777" w:rsidR="00DC6AD9" w:rsidRPr="007D531D" w:rsidRDefault="00DC6AD9" w:rsidP="007D531D">
            <w:pPr>
              <w:pStyle w:val="a5"/>
              <w:keepNext w:val="0"/>
              <w:keepLines w:val="0"/>
              <w:widowControl w:val="0"/>
              <w:spacing w:after="120"/>
              <w:rPr>
                <w:rFonts w:ascii="Sylfaen" w:hAnsi="Sylfaen"/>
                <w:color w:val="auto"/>
                <w:sz w:val="20"/>
              </w:rPr>
            </w:pPr>
            <w:r w:rsidRPr="007D531D">
              <w:rPr>
                <w:rFonts w:ascii="Sylfaen" w:hAnsi="Sylfaen"/>
                <w:color w:val="auto"/>
                <w:sz w:val="20"/>
              </w:rPr>
              <w:t>Համարը՝ ը/կ</w:t>
            </w:r>
          </w:p>
        </w:tc>
        <w:tc>
          <w:tcPr>
            <w:tcW w:w="2544" w:type="dxa"/>
            <w:shd w:val="clear" w:color="auto" w:fill="auto"/>
            <w:vAlign w:val="top"/>
          </w:tcPr>
          <w:p w14:paraId="18A12BAA"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Տարրի նշագիրը</w:t>
            </w:r>
          </w:p>
        </w:tc>
        <w:tc>
          <w:tcPr>
            <w:tcW w:w="5818" w:type="dxa"/>
            <w:vAlign w:val="top"/>
          </w:tcPr>
          <w:p w14:paraId="7A14D5D2"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Նկարագրությունը</w:t>
            </w:r>
          </w:p>
        </w:tc>
      </w:tr>
      <w:tr w:rsidR="00DC6AD9" w:rsidRPr="007D531D" w14:paraId="6F1B2CFB" w14:textId="77777777" w:rsidTr="007D531D">
        <w:trPr>
          <w:tblHeader/>
        </w:trPr>
        <w:tc>
          <w:tcPr>
            <w:tcW w:w="1135" w:type="dxa"/>
            <w:shd w:val="clear" w:color="auto" w:fill="auto"/>
          </w:tcPr>
          <w:p w14:paraId="3AEA2623" w14:textId="77777777" w:rsidR="00DC6AD9" w:rsidRPr="007D531D" w:rsidRDefault="00DC6AD9" w:rsidP="007D531D">
            <w:pPr>
              <w:pStyle w:val="a5"/>
              <w:keepNext w:val="0"/>
              <w:keepLines w:val="0"/>
              <w:widowControl w:val="0"/>
              <w:spacing w:after="120"/>
              <w:rPr>
                <w:rFonts w:ascii="Sylfaen" w:hAnsi="Sylfaen"/>
                <w:color w:val="auto"/>
                <w:sz w:val="20"/>
              </w:rPr>
            </w:pPr>
            <w:r w:rsidRPr="007D531D">
              <w:rPr>
                <w:rFonts w:ascii="Sylfaen" w:hAnsi="Sylfaen"/>
                <w:color w:val="auto"/>
                <w:sz w:val="20"/>
              </w:rPr>
              <w:t>1</w:t>
            </w:r>
          </w:p>
        </w:tc>
        <w:tc>
          <w:tcPr>
            <w:tcW w:w="2544" w:type="dxa"/>
            <w:shd w:val="clear" w:color="auto" w:fill="auto"/>
          </w:tcPr>
          <w:p w14:paraId="43C5F278"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2</w:t>
            </w:r>
          </w:p>
        </w:tc>
        <w:tc>
          <w:tcPr>
            <w:tcW w:w="5818" w:type="dxa"/>
          </w:tcPr>
          <w:p w14:paraId="1BF3B2B3"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3</w:t>
            </w:r>
          </w:p>
        </w:tc>
      </w:tr>
      <w:tr w:rsidR="00DC6AD9" w:rsidRPr="007D531D" w14:paraId="6569BA10" w14:textId="77777777" w:rsidTr="007D531D">
        <w:tc>
          <w:tcPr>
            <w:tcW w:w="1135" w:type="dxa"/>
            <w:tcBorders>
              <w:bottom w:val="single" w:sz="4" w:space="0" w:color="auto"/>
            </w:tcBorders>
            <w:shd w:val="clear" w:color="auto" w:fill="auto"/>
            <w:vAlign w:val="top"/>
          </w:tcPr>
          <w:p w14:paraId="00997C9E"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1</w:t>
            </w:r>
          </w:p>
        </w:tc>
        <w:tc>
          <w:tcPr>
            <w:tcW w:w="2544" w:type="dxa"/>
            <w:tcBorders>
              <w:left w:val="single" w:sz="4" w:space="0" w:color="auto"/>
              <w:bottom w:val="single" w:sz="4" w:space="0" w:color="auto"/>
            </w:tcBorders>
            <w:shd w:val="clear" w:color="auto" w:fill="auto"/>
            <w:vAlign w:val="top"/>
          </w:tcPr>
          <w:p w14:paraId="1B4E6E60"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Ծածկագրային նշագիրը</w:t>
            </w:r>
          </w:p>
        </w:tc>
        <w:tc>
          <w:tcPr>
            <w:tcW w:w="5818" w:type="dxa"/>
            <w:vAlign w:val="top"/>
          </w:tcPr>
          <w:p w14:paraId="2AED1C77"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P.SP.03.OPR.026</w:t>
            </w:r>
          </w:p>
        </w:tc>
      </w:tr>
      <w:tr w:rsidR="00DC6AD9" w:rsidRPr="007D531D" w14:paraId="7F3E9B67" w14:textId="77777777" w:rsidTr="007D531D">
        <w:tc>
          <w:tcPr>
            <w:tcW w:w="1135" w:type="dxa"/>
            <w:tcBorders>
              <w:top w:val="single" w:sz="4" w:space="0" w:color="auto"/>
              <w:bottom w:val="single" w:sz="4" w:space="0" w:color="auto"/>
            </w:tcBorders>
            <w:shd w:val="clear" w:color="auto" w:fill="auto"/>
            <w:vAlign w:val="top"/>
          </w:tcPr>
          <w:p w14:paraId="2413DC2E"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2</w:t>
            </w:r>
          </w:p>
        </w:tc>
        <w:tc>
          <w:tcPr>
            <w:tcW w:w="2544" w:type="dxa"/>
            <w:tcBorders>
              <w:left w:val="single" w:sz="4" w:space="0" w:color="auto"/>
            </w:tcBorders>
            <w:shd w:val="clear" w:color="auto" w:fill="auto"/>
            <w:vAlign w:val="top"/>
          </w:tcPr>
          <w:p w14:paraId="28F2A322"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Գործառնության անվանումը</w:t>
            </w:r>
          </w:p>
        </w:tc>
        <w:tc>
          <w:tcPr>
            <w:tcW w:w="5818" w:type="dxa"/>
            <w:vAlign w:val="top"/>
          </w:tcPr>
          <w:p w14:paraId="7F6921B2"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Հրապարակման համար 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տեղեկությունների ներկայացում (կամ այն մասին տեղեկությունների ներկայացում, որ Միության ԱԾՏ հայտը համարվում է հետ կանչված)</w:t>
            </w:r>
          </w:p>
        </w:tc>
      </w:tr>
      <w:tr w:rsidR="00DC6AD9" w:rsidRPr="007D531D" w14:paraId="2931FB2C" w14:textId="77777777" w:rsidTr="007D531D">
        <w:tc>
          <w:tcPr>
            <w:tcW w:w="1135" w:type="dxa"/>
            <w:tcBorders>
              <w:top w:val="single" w:sz="4" w:space="0" w:color="auto"/>
              <w:bottom w:val="single" w:sz="4" w:space="0" w:color="auto"/>
            </w:tcBorders>
            <w:shd w:val="clear" w:color="auto" w:fill="auto"/>
            <w:vAlign w:val="top"/>
          </w:tcPr>
          <w:p w14:paraId="1FDCB46F"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3</w:t>
            </w:r>
          </w:p>
        </w:tc>
        <w:tc>
          <w:tcPr>
            <w:tcW w:w="2544" w:type="dxa"/>
            <w:tcBorders>
              <w:left w:val="single" w:sz="4" w:space="0" w:color="auto"/>
            </w:tcBorders>
            <w:shd w:val="clear" w:color="auto" w:fill="auto"/>
            <w:vAlign w:val="top"/>
          </w:tcPr>
          <w:p w14:paraId="7102BD18"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Կատարողը</w:t>
            </w:r>
          </w:p>
        </w:tc>
        <w:tc>
          <w:tcPr>
            <w:tcW w:w="5818" w:type="dxa"/>
            <w:vAlign w:val="top"/>
          </w:tcPr>
          <w:p w14:paraId="111D3975"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ներկայացման գերատեսչություն</w:t>
            </w:r>
          </w:p>
        </w:tc>
      </w:tr>
      <w:tr w:rsidR="00DC6AD9" w:rsidRPr="007D531D" w14:paraId="046452AD" w14:textId="77777777" w:rsidTr="007D531D">
        <w:tc>
          <w:tcPr>
            <w:tcW w:w="1135" w:type="dxa"/>
            <w:tcBorders>
              <w:top w:val="single" w:sz="4" w:space="0" w:color="auto"/>
              <w:bottom w:val="single" w:sz="4" w:space="0" w:color="auto"/>
            </w:tcBorders>
            <w:shd w:val="clear" w:color="auto" w:fill="auto"/>
            <w:vAlign w:val="top"/>
          </w:tcPr>
          <w:p w14:paraId="7D7D8D44"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4</w:t>
            </w:r>
          </w:p>
        </w:tc>
        <w:tc>
          <w:tcPr>
            <w:tcW w:w="2544" w:type="dxa"/>
            <w:tcBorders>
              <w:left w:val="single" w:sz="4" w:space="0" w:color="auto"/>
            </w:tcBorders>
            <w:shd w:val="clear" w:color="auto" w:fill="auto"/>
            <w:vAlign w:val="top"/>
          </w:tcPr>
          <w:p w14:paraId="54A15214"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Կատարման պայմանները</w:t>
            </w:r>
          </w:p>
        </w:tc>
        <w:tc>
          <w:tcPr>
            <w:tcW w:w="5818" w:type="dxa"/>
            <w:vAlign w:val="top"/>
          </w:tcPr>
          <w:p w14:paraId="4BD6A427" w14:textId="77777777" w:rsidR="00DC6AD9" w:rsidRPr="007D531D" w:rsidRDefault="00DC6AD9" w:rsidP="007D531D">
            <w:pPr>
              <w:pStyle w:val="a3"/>
              <w:widowControl w:val="0"/>
              <w:spacing w:after="120" w:line="240" w:lineRule="auto"/>
              <w:jc w:val="left"/>
              <w:rPr>
                <w:rFonts w:ascii="Sylfaen" w:hAnsi="Sylfaen"/>
                <w:sz w:val="20"/>
                <w:szCs w:val="24"/>
              </w:rPr>
            </w:pPr>
            <w:r w:rsidRPr="007D531D">
              <w:rPr>
                <w:rFonts w:ascii="Sylfaen" w:hAnsi="Sylfaen"/>
                <w:sz w:val="20"/>
                <w:szCs w:val="24"/>
              </w:rPr>
              <w:t xml:space="preserve">կատարվում է Միության ԱԾՏ հայտի փորձաքննության արդյունքների հիման վրա 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վերաբերյալ որոշում ընդունելու դեպքում, եթե Միության ԱԾՏ հայտը համարվում է հետ կանչված (Հրահանգով սահմանված ժամկետում դիմումատուն չի ներկայացնում տուրքերի վճարումը հաստատող փաստաթղթեր), տուրքերի չվճարման կամ ոչ ամբողջական վճարման վերաբերյալ տեղեկատվությունը «Տուրքերի վճարման հաստատման մասին տեղեկությունների հարցում» (P.SP.03.PRC.009) ընթացակարգի կատարման շրջանակներում ազգային արտոնագրային գերատեսչությունների կողմից ստանալու դեպքում</w:t>
            </w:r>
          </w:p>
        </w:tc>
      </w:tr>
      <w:tr w:rsidR="00DC6AD9" w:rsidRPr="007D531D" w14:paraId="5FCA71B0" w14:textId="77777777" w:rsidTr="007D531D">
        <w:tc>
          <w:tcPr>
            <w:tcW w:w="1135" w:type="dxa"/>
            <w:tcBorders>
              <w:top w:val="single" w:sz="4" w:space="0" w:color="auto"/>
              <w:bottom w:val="single" w:sz="4" w:space="0" w:color="auto"/>
            </w:tcBorders>
            <w:shd w:val="clear" w:color="auto" w:fill="auto"/>
            <w:vAlign w:val="top"/>
          </w:tcPr>
          <w:p w14:paraId="17C4568C"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5</w:t>
            </w:r>
          </w:p>
        </w:tc>
        <w:tc>
          <w:tcPr>
            <w:tcW w:w="2544" w:type="dxa"/>
            <w:tcBorders>
              <w:left w:val="single" w:sz="4" w:space="0" w:color="auto"/>
            </w:tcBorders>
            <w:shd w:val="clear" w:color="auto" w:fill="auto"/>
            <w:vAlign w:val="top"/>
          </w:tcPr>
          <w:p w14:paraId="6238E5F7"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Սահմանափակումները</w:t>
            </w:r>
          </w:p>
        </w:tc>
        <w:tc>
          <w:tcPr>
            <w:tcW w:w="5818" w:type="dxa"/>
            <w:vAlign w:val="top"/>
          </w:tcPr>
          <w:p w14:paraId="3BDB1BE8" w14:textId="77777777" w:rsidR="00DC6AD9" w:rsidRPr="007D531D" w:rsidRDefault="00DC6AD9" w:rsidP="007D531D">
            <w:pPr>
              <w:pStyle w:val="a3"/>
              <w:widowControl w:val="0"/>
              <w:spacing w:after="120" w:line="240" w:lineRule="auto"/>
              <w:jc w:val="left"/>
              <w:rPr>
                <w:rFonts w:ascii="Sylfaen" w:hAnsi="Sylfaen"/>
                <w:sz w:val="20"/>
                <w:szCs w:val="24"/>
              </w:rPr>
            </w:pPr>
            <w:r w:rsidRPr="007D531D">
              <w:rPr>
                <w:rFonts w:ascii="Sylfaen" w:hAnsi="Sylfaen"/>
                <w:sz w:val="20"/>
                <w:szCs w:val="24"/>
              </w:rPr>
              <w:t>ներկայացվող տեղեկությունների ձ</w:t>
            </w:r>
            <w:r w:rsidR="00CF05DC" w:rsidRPr="007D531D">
              <w:rPr>
                <w:rFonts w:ascii="Sylfaen" w:hAnsi="Sylfaen"/>
                <w:sz w:val="20"/>
                <w:szCs w:val="24"/>
              </w:rPr>
              <w:t>եւ</w:t>
            </w:r>
            <w:r w:rsidRPr="007D531D">
              <w:rPr>
                <w:rFonts w:ascii="Sylfaen" w:hAnsi="Sylfaen"/>
                <w:sz w:val="20"/>
                <w:szCs w:val="24"/>
              </w:rPr>
              <w:t xml:space="preserve">աչափն ու կառուցվածքը պետք է համապատասխանեն Էլեկտրոնային փաստաթղթերի </w:t>
            </w:r>
            <w:r w:rsidR="00CF05DC" w:rsidRPr="007D531D">
              <w:rPr>
                <w:rFonts w:ascii="Sylfaen" w:hAnsi="Sylfaen"/>
                <w:sz w:val="20"/>
                <w:szCs w:val="24"/>
              </w:rPr>
              <w:t>եւ</w:t>
            </w:r>
            <w:r w:rsidRPr="007D531D">
              <w:rPr>
                <w:rFonts w:ascii="Sylfaen" w:hAnsi="Sylfaen"/>
                <w:sz w:val="20"/>
                <w:szCs w:val="24"/>
              </w:rPr>
              <w:t xml:space="preserve"> տեղեկությունների ձ</w:t>
            </w:r>
            <w:r w:rsidR="00CF05DC" w:rsidRPr="007D531D">
              <w:rPr>
                <w:rFonts w:ascii="Sylfaen" w:hAnsi="Sylfaen"/>
                <w:sz w:val="20"/>
                <w:szCs w:val="24"/>
              </w:rPr>
              <w:t>եւ</w:t>
            </w:r>
            <w:r w:rsidRPr="007D531D">
              <w:rPr>
                <w:rFonts w:ascii="Sylfaen" w:hAnsi="Sylfaen"/>
                <w:sz w:val="20"/>
                <w:szCs w:val="24"/>
              </w:rPr>
              <w:t xml:space="preserve">աչափերի ու կառուցվածքների նկարագրությանը։ Էլեկտրոնային փաստաթղթի (տեղեկությունների) վավերապայմանները պետք է համապատասխանեն Ազգային արտոնագրային գերատեսչությունների </w:t>
            </w:r>
            <w:r w:rsidR="00CF05DC" w:rsidRPr="007D531D">
              <w:rPr>
                <w:rFonts w:ascii="Sylfaen" w:hAnsi="Sylfaen"/>
                <w:sz w:val="20"/>
                <w:szCs w:val="24"/>
              </w:rPr>
              <w:t>եւ</w:t>
            </w:r>
            <w:r w:rsidRPr="007D531D">
              <w:rPr>
                <w:rFonts w:ascii="Sylfaen" w:hAnsi="Sylfaen"/>
                <w:sz w:val="20"/>
                <w:szCs w:val="24"/>
              </w:rPr>
              <w:t xml:space="preserve"> Հանձնաժողովի միջ</w:t>
            </w:r>
            <w:r w:rsidR="00CF05DC" w:rsidRPr="007D531D">
              <w:rPr>
                <w:rFonts w:ascii="Sylfaen" w:hAnsi="Sylfaen"/>
                <w:sz w:val="20"/>
                <w:szCs w:val="24"/>
              </w:rPr>
              <w:t>եւ</w:t>
            </w:r>
            <w:r w:rsidRPr="007D531D">
              <w:rPr>
                <w:rFonts w:ascii="Sylfaen" w:hAnsi="Sylfaen"/>
                <w:sz w:val="20"/>
                <w:szCs w:val="24"/>
              </w:rPr>
              <w:t xml:space="preserve"> տեղեկատվական փոխգործակցության կանոնակարգի IX բաժնով նախատեսված պահանջներին</w:t>
            </w:r>
          </w:p>
        </w:tc>
      </w:tr>
      <w:tr w:rsidR="00DC6AD9" w:rsidRPr="007D531D" w14:paraId="7637EF41" w14:textId="77777777" w:rsidTr="007D531D">
        <w:tc>
          <w:tcPr>
            <w:tcW w:w="1135" w:type="dxa"/>
            <w:tcBorders>
              <w:top w:val="single" w:sz="4" w:space="0" w:color="auto"/>
              <w:bottom w:val="single" w:sz="4" w:space="0" w:color="auto"/>
            </w:tcBorders>
            <w:shd w:val="clear" w:color="auto" w:fill="auto"/>
            <w:vAlign w:val="top"/>
          </w:tcPr>
          <w:p w14:paraId="7478680B"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6</w:t>
            </w:r>
          </w:p>
        </w:tc>
        <w:tc>
          <w:tcPr>
            <w:tcW w:w="2544" w:type="dxa"/>
            <w:tcBorders>
              <w:left w:val="single" w:sz="4" w:space="0" w:color="auto"/>
            </w:tcBorders>
            <w:shd w:val="clear" w:color="auto" w:fill="auto"/>
            <w:vAlign w:val="top"/>
          </w:tcPr>
          <w:p w14:paraId="4A3C588B"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Գործառնության նկարագրությունը</w:t>
            </w:r>
          </w:p>
        </w:tc>
        <w:tc>
          <w:tcPr>
            <w:tcW w:w="5818" w:type="dxa"/>
            <w:vAlign w:val="top"/>
          </w:tcPr>
          <w:p w14:paraId="081DB1BA"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հրապարակման համար 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տեղեկությունները (կամ այն մասին տեղեկությունները, որ Միության ԱԾՏ հայտը համարվում է հետ կանչված) հայտատուն Հանձնաժողով է ուղարկում Ազգային արտոնագրային գերատեսչությունների </w:t>
            </w:r>
            <w:r w:rsidR="00CF05DC" w:rsidRPr="007D531D">
              <w:rPr>
                <w:rFonts w:ascii="Sylfaen" w:hAnsi="Sylfaen"/>
                <w:sz w:val="20"/>
                <w:szCs w:val="24"/>
              </w:rPr>
              <w:t>եւ</w:t>
            </w:r>
            <w:r w:rsidRPr="007D531D">
              <w:rPr>
                <w:rFonts w:ascii="Sylfaen" w:hAnsi="Sylfaen"/>
                <w:sz w:val="20"/>
                <w:szCs w:val="24"/>
              </w:rPr>
              <w:t xml:space="preserve"> Հանձնաժողովի միջ</w:t>
            </w:r>
            <w:r w:rsidR="00CF05DC" w:rsidRPr="007D531D">
              <w:rPr>
                <w:rFonts w:ascii="Sylfaen" w:hAnsi="Sylfaen"/>
                <w:sz w:val="20"/>
                <w:szCs w:val="24"/>
              </w:rPr>
              <w:t>եւ</w:t>
            </w:r>
            <w:r w:rsidRPr="007D531D">
              <w:rPr>
                <w:rFonts w:ascii="Sylfaen" w:hAnsi="Sylfaen"/>
                <w:sz w:val="20"/>
                <w:szCs w:val="24"/>
              </w:rPr>
              <w:t xml:space="preserve"> տեղեկատվական փոխգործակցության կանոնակարգին համապատասխան</w:t>
            </w:r>
          </w:p>
        </w:tc>
      </w:tr>
      <w:tr w:rsidR="00DC6AD9" w:rsidRPr="007D531D" w14:paraId="76683E4A" w14:textId="77777777" w:rsidTr="007D531D">
        <w:tc>
          <w:tcPr>
            <w:tcW w:w="1135" w:type="dxa"/>
            <w:tcBorders>
              <w:top w:val="single" w:sz="4" w:space="0" w:color="auto"/>
            </w:tcBorders>
            <w:shd w:val="clear" w:color="auto" w:fill="auto"/>
            <w:vAlign w:val="top"/>
          </w:tcPr>
          <w:p w14:paraId="5AE283C7"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7</w:t>
            </w:r>
          </w:p>
        </w:tc>
        <w:tc>
          <w:tcPr>
            <w:tcW w:w="2544" w:type="dxa"/>
            <w:tcBorders>
              <w:left w:val="single" w:sz="4" w:space="0" w:color="auto"/>
            </w:tcBorders>
            <w:shd w:val="clear" w:color="auto" w:fill="auto"/>
            <w:vAlign w:val="top"/>
          </w:tcPr>
          <w:p w14:paraId="3EE64A2D"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Արդյունքները</w:t>
            </w:r>
          </w:p>
        </w:tc>
        <w:tc>
          <w:tcPr>
            <w:tcW w:w="5818" w:type="dxa"/>
            <w:vAlign w:val="top"/>
          </w:tcPr>
          <w:p w14:paraId="23B874DE"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հրապարակման համար Միության ԱԾՏ-ի գրանցումը </w:t>
            </w:r>
            <w:r w:rsidR="00CF05DC" w:rsidRPr="007D531D">
              <w:rPr>
                <w:rFonts w:ascii="Sylfaen" w:hAnsi="Sylfaen"/>
                <w:sz w:val="20"/>
                <w:szCs w:val="24"/>
              </w:rPr>
              <w:t>եւ</w:t>
            </w:r>
            <w:r w:rsidR="00FA4584">
              <w:rPr>
                <w:rFonts w:ascii="Sylfaen" w:hAnsi="Sylfaen"/>
                <w:sz w:val="20"/>
                <w:szCs w:val="24"/>
              </w:rPr>
              <w:t xml:space="preserve"> (կամ) </w:t>
            </w:r>
            <w:r w:rsidRPr="007D531D">
              <w:rPr>
                <w:rFonts w:ascii="Sylfaen" w:hAnsi="Sylfaen"/>
                <w:sz w:val="20"/>
                <w:szCs w:val="24"/>
              </w:rPr>
              <w:t xml:space="preserve">օգտագործման իրավունքի տրամադրումը մերժելու մասին տեղեկությունները (կամ այն մասին տեղեկությունները, որ Միության ԱԾՏ հայտը համարվում է հետ կանչված) ներկայացվել են Հանձնաժողով </w:t>
            </w:r>
          </w:p>
        </w:tc>
      </w:tr>
    </w:tbl>
    <w:p w14:paraId="182A8E54" w14:textId="77777777" w:rsidR="007D531D" w:rsidRDefault="007D531D">
      <w:pPr>
        <w:spacing w:line="276" w:lineRule="auto"/>
        <w:jc w:val="left"/>
        <w:rPr>
          <w:rFonts w:ascii="Sylfaen" w:hAnsi="Sylfaen"/>
          <w:sz w:val="24"/>
          <w:szCs w:val="24"/>
        </w:rPr>
      </w:pPr>
      <w:r>
        <w:rPr>
          <w:rFonts w:ascii="Sylfaen" w:hAnsi="Sylfaen"/>
          <w:sz w:val="24"/>
          <w:szCs w:val="24"/>
        </w:rPr>
        <w:br w:type="page"/>
      </w:r>
    </w:p>
    <w:p w14:paraId="33A2E04B"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34</w:t>
      </w:r>
    </w:p>
    <w:p w14:paraId="0A83646E"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«Հրապարակման համար Միության ԱԾՏ-ի գրանցումը </w:t>
      </w:r>
      <w:r w:rsidR="00CF05DC">
        <w:rPr>
          <w:rFonts w:ascii="Sylfaen" w:hAnsi="Sylfaen"/>
          <w:sz w:val="24"/>
          <w:szCs w:val="24"/>
        </w:rPr>
        <w:t>եւ</w:t>
      </w:r>
      <w:r w:rsidRPr="00CF05DC">
        <w:rPr>
          <w:rFonts w:ascii="Sylfaen" w:hAnsi="Sylfaen"/>
          <w:sz w:val="24"/>
          <w:szCs w:val="24"/>
        </w:rPr>
        <w:t xml:space="preserve"> (կամ) օգտագործման իրավունքի տրամադրումը մերժելու մասին տեղեկությունների (կամ այն մասին տեղեկությունների, որ Միության ԱԾՏ հայտը համարվում է հետ կանչված) ընդունում </w:t>
      </w:r>
      <w:r w:rsidR="00CF05DC">
        <w:rPr>
          <w:rFonts w:ascii="Sylfaen" w:hAnsi="Sylfaen"/>
          <w:sz w:val="24"/>
          <w:szCs w:val="24"/>
        </w:rPr>
        <w:t>եւ</w:t>
      </w:r>
      <w:r w:rsidRPr="00CF05DC">
        <w:rPr>
          <w:rFonts w:ascii="Sylfaen" w:hAnsi="Sylfaen"/>
          <w:sz w:val="24"/>
          <w:szCs w:val="24"/>
        </w:rPr>
        <w:t xml:space="preserve"> մշակում» (P.SP.03.OPR.027) գործառնության նկարագրությունը</w:t>
      </w:r>
    </w:p>
    <w:tbl>
      <w:tblPr>
        <w:tblStyle w:val="TableGrid"/>
        <w:tblW w:w="9639" w:type="dxa"/>
        <w:tblLayout w:type="fixed"/>
        <w:tblLook w:val="0600" w:firstRow="0" w:lastRow="0" w:firstColumn="0" w:lastColumn="0" w:noHBand="1" w:noVBand="1"/>
      </w:tblPr>
      <w:tblGrid>
        <w:gridCol w:w="1135"/>
        <w:gridCol w:w="2686"/>
        <w:gridCol w:w="5818"/>
      </w:tblGrid>
      <w:tr w:rsidR="00DC6AD9" w:rsidRPr="007D531D" w14:paraId="25E0E6C8" w14:textId="77777777" w:rsidTr="007D531D">
        <w:trPr>
          <w:tblHeader/>
        </w:trPr>
        <w:tc>
          <w:tcPr>
            <w:tcW w:w="1135" w:type="dxa"/>
            <w:shd w:val="clear" w:color="auto" w:fill="auto"/>
            <w:vAlign w:val="top"/>
          </w:tcPr>
          <w:p w14:paraId="6DB098DD" w14:textId="77777777" w:rsidR="00DC6AD9" w:rsidRPr="007D531D" w:rsidRDefault="00DC6AD9" w:rsidP="007D531D">
            <w:pPr>
              <w:pStyle w:val="a5"/>
              <w:keepNext w:val="0"/>
              <w:keepLines w:val="0"/>
              <w:widowControl w:val="0"/>
              <w:spacing w:after="120"/>
              <w:rPr>
                <w:rFonts w:ascii="Sylfaen" w:hAnsi="Sylfaen"/>
                <w:color w:val="auto"/>
                <w:sz w:val="20"/>
              </w:rPr>
            </w:pPr>
            <w:r w:rsidRPr="007D531D">
              <w:rPr>
                <w:rFonts w:ascii="Sylfaen" w:hAnsi="Sylfaen"/>
                <w:color w:val="auto"/>
                <w:sz w:val="20"/>
              </w:rPr>
              <w:t>Համարը՝ ը/կ</w:t>
            </w:r>
          </w:p>
        </w:tc>
        <w:tc>
          <w:tcPr>
            <w:tcW w:w="2686" w:type="dxa"/>
            <w:shd w:val="clear" w:color="auto" w:fill="auto"/>
            <w:vAlign w:val="top"/>
          </w:tcPr>
          <w:p w14:paraId="2AE54C60"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Տարրի նշագիրը</w:t>
            </w:r>
          </w:p>
        </w:tc>
        <w:tc>
          <w:tcPr>
            <w:tcW w:w="5818" w:type="dxa"/>
            <w:vAlign w:val="top"/>
          </w:tcPr>
          <w:p w14:paraId="39AFBC8B"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Նկարագրությունը</w:t>
            </w:r>
          </w:p>
        </w:tc>
      </w:tr>
      <w:tr w:rsidR="00DC6AD9" w:rsidRPr="007D531D" w14:paraId="557DB59A" w14:textId="77777777" w:rsidTr="007D531D">
        <w:trPr>
          <w:tblHeader/>
        </w:trPr>
        <w:tc>
          <w:tcPr>
            <w:tcW w:w="1135" w:type="dxa"/>
            <w:shd w:val="clear" w:color="auto" w:fill="auto"/>
          </w:tcPr>
          <w:p w14:paraId="400248AB" w14:textId="77777777" w:rsidR="00DC6AD9" w:rsidRPr="007D531D" w:rsidRDefault="00DC6AD9" w:rsidP="007D531D">
            <w:pPr>
              <w:pStyle w:val="a5"/>
              <w:keepNext w:val="0"/>
              <w:keepLines w:val="0"/>
              <w:widowControl w:val="0"/>
              <w:spacing w:after="120"/>
              <w:rPr>
                <w:rFonts w:ascii="Sylfaen" w:hAnsi="Sylfaen"/>
                <w:color w:val="auto"/>
                <w:sz w:val="20"/>
              </w:rPr>
            </w:pPr>
            <w:r w:rsidRPr="007D531D">
              <w:rPr>
                <w:rFonts w:ascii="Sylfaen" w:hAnsi="Sylfaen"/>
                <w:color w:val="auto"/>
                <w:sz w:val="20"/>
              </w:rPr>
              <w:t>1</w:t>
            </w:r>
          </w:p>
        </w:tc>
        <w:tc>
          <w:tcPr>
            <w:tcW w:w="2686" w:type="dxa"/>
            <w:shd w:val="clear" w:color="auto" w:fill="auto"/>
          </w:tcPr>
          <w:p w14:paraId="32AAA2EF"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2</w:t>
            </w:r>
          </w:p>
        </w:tc>
        <w:tc>
          <w:tcPr>
            <w:tcW w:w="5818" w:type="dxa"/>
          </w:tcPr>
          <w:p w14:paraId="57398A5B"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3</w:t>
            </w:r>
          </w:p>
        </w:tc>
      </w:tr>
      <w:tr w:rsidR="00DC6AD9" w:rsidRPr="007D531D" w14:paraId="2EF07B47" w14:textId="77777777" w:rsidTr="007D531D">
        <w:tc>
          <w:tcPr>
            <w:tcW w:w="1135" w:type="dxa"/>
            <w:tcBorders>
              <w:bottom w:val="single" w:sz="4" w:space="0" w:color="auto"/>
            </w:tcBorders>
            <w:shd w:val="clear" w:color="auto" w:fill="auto"/>
            <w:vAlign w:val="top"/>
          </w:tcPr>
          <w:p w14:paraId="52ACA80A"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1</w:t>
            </w:r>
          </w:p>
        </w:tc>
        <w:tc>
          <w:tcPr>
            <w:tcW w:w="2686" w:type="dxa"/>
            <w:tcBorders>
              <w:left w:val="single" w:sz="4" w:space="0" w:color="auto"/>
              <w:bottom w:val="single" w:sz="4" w:space="0" w:color="auto"/>
            </w:tcBorders>
            <w:shd w:val="clear" w:color="auto" w:fill="auto"/>
            <w:vAlign w:val="top"/>
          </w:tcPr>
          <w:p w14:paraId="44B77255"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Ծածկագրային նշագիրը</w:t>
            </w:r>
          </w:p>
        </w:tc>
        <w:tc>
          <w:tcPr>
            <w:tcW w:w="5818" w:type="dxa"/>
            <w:vAlign w:val="top"/>
          </w:tcPr>
          <w:p w14:paraId="4CA9F388"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P.SP.03.OPR.027</w:t>
            </w:r>
          </w:p>
        </w:tc>
      </w:tr>
      <w:tr w:rsidR="00DC6AD9" w:rsidRPr="007D531D" w14:paraId="1E07BFD1" w14:textId="77777777" w:rsidTr="007D531D">
        <w:tc>
          <w:tcPr>
            <w:tcW w:w="1135" w:type="dxa"/>
            <w:tcBorders>
              <w:top w:val="single" w:sz="4" w:space="0" w:color="auto"/>
              <w:bottom w:val="single" w:sz="4" w:space="0" w:color="auto"/>
            </w:tcBorders>
            <w:shd w:val="clear" w:color="auto" w:fill="auto"/>
            <w:vAlign w:val="top"/>
          </w:tcPr>
          <w:p w14:paraId="5AB62896"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2</w:t>
            </w:r>
          </w:p>
        </w:tc>
        <w:tc>
          <w:tcPr>
            <w:tcW w:w="2686" w:type="dxa"/>
            <w:tcBorders>
              <w:left w:val="single" w:sz="4" w:space="0" w:color="auto"/>
            </w:tcBorders>
            <w:shd w:val="clear" w:color="auto" w:fill="auto"/>
            <w:vAlign w:val="top"/>
          </w:tcPr>
          <w:p w14:paraId="193FDB82"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Գործառնության անվանումը</w:t>
            </w:r>
          </w:p>
        </w:tc>
        <w:tc>
          <w:tcPr>
            <w:tcW w:w="5818" w:type="dxa"/>
            <w:vAlign w:val="top"/>
          </w:tcPr>
          <w:p w14:paraId="41D4DBF9"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(կամ այն մասին, որ Միության ԱԾՏ հայտը համարվում է հետ կանչված) տեղեկությունների ընդունում </w:t>
            </w:r>
            <w:r w:rsidR="00CF05DC" w:rsidRPr="007D531D">
              <w:rPr>
                <w:rFonts w:ascii="Sylfaen" w:hAnsi="Sylfaen"/>
                <w:sz w:val="20"/>
                <w:szCs w:val="24"/>
              </w:rPr>
              <w:t>եւ</w:t>
            </w:r>
            <w:r w:rsidRPr="007D531D">
              <w:rPr>
                <w:rFonts w:ascii="Sylfaen" w:hAnsi="Sylfaen"/>
                <w:sz w:val="20"/>
                <w:szCs w:val="24"/>
              </w:rPr>
              <w:t xml:space="preserve"> մշակում՝ հրապարակման համար</w:t>
            </w:r>
          </w:p>
        </w:tc>
      </w:tr>
      <w:tr w:rsidR="00DC6AD9" w:rsidRPr="007D531D" w14:paraId="70595AD8" w14:textId="77777777" w:rsidTr="007D531D">
        <w:tc>
          <w:tcPr>
            <w:tcW w:w="1135" w:type="dxa"/>
            <w:tcBorders>
              <w:top w:val="single" w:sz="4" w:space="0" w:color="auto"/>
              <w:bottom w:val="single" w:sz="4" w:space="0" w:color="auto"/>
            </w:tcBorders>
            <w:shd w:val="clear" w:color="auto" w:fill="auto"/>
            <w:vAlign w:val="top"/>
          </w:tcPr>
          <w:p w14:paraId="2A567F08"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3</w:t>
            </w:r>
          </w:p>
        </w:tc>
        <w:tc>
          <w:tcPr>
            <w:tcW w:w="2686" w:type="dxa"/>
            <w:tcBorders>
              <w:left w:val="single" w:sz="4" w:space="0" w:color="auto"/>
            </w:tcBorders>
            <w:shd w:val="clear" w:color="auto" w:fill="auto"/>
            <w:vAlign w:val="top"/>
          </w:tcPr>
          <w:p w14:paraId="53542208"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Կատարողը</w:t>
            </w:r>
          </w:p>
        </w:tc>
        <w:tc>
          <w:tcPr>
            <w:tcW w:w="5818" w:type="dxa"/>
            <w:vAlign w:val="top"/>
          </w:tcPr>
          <w:p w14:paraId="5DAA7BB9"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Հանձնաժողով</w:t>
            </w:r>
          </w:p>
        </w:tc>
      </w:tr>
      <w:tr w:rsidR="00DC6AD9" w:rsidRPr="007D531D" w14:paraId="2A82EF86" w14:textId="77777777" w:rsidTr="007D531D">
        <w:tc>
          <w:tcPr>
            <w:tcW w:w="1135" w:type="dxa"/>
            <w:tcBorders>
              <w:top w:val="single" w:sz="4" w:space="0" w:color="auto"/>
              <w:bottom w:val="single" w:sz="4" w:space="0" w:color="auto"/>
            </w:tcBorders>
            <w:shd w:val="clear" w:color="auto" w:fill="auto"/>
            <w:vAlign w:val="top"/>
          </w:tcPr>
          <w:p w14:paraId="2EFF0D3A"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4</w:t>
            </w:r>
          </w:p>
        </w:tc>
        <w:tc>
          <w:tcPr>
            <w:tcW w:w="2686" w:type="dxa"/>
            <w:tcBorders>
              <w:left w:val="single" w:sz="4" w:space="0" w:color="auto"/>
            </w:tcBorders>
            <w:shd w:val="clear" w:color="auto" w:fill="auto"/>
            <w:vAlign w:val="top"/>
          </w:tcPr>
          <w:p w14:paraId="09AB2E2F"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Կատարման պայմանները</w:t>
            </w:r>
          </w:p>
        </w:tc>
        <w:tc>
          <w:tcPr>
            <w:tcW w:w="5818" w:type="dxa"/>
            <w:vAlign w:val="top"/>
          </w:tcPr>
          <w:p w14:paraId="071778D3" w14:textId="77777777" w:rsidR="00DC6AD9" w:rsidRPr="007D531D" w:rsidRDefault="00DC6AD9" w:rsidP="007D531D">
            <w:pPr>
              <w:pStyle w:val="a3"/>
              <w:widowControl w:val="0"/>
              <w:spacing w:after="120" w:line="240" w:lineRule="auto"/>
              <w:jc w:val="left"/>
              <w:rPr>
                <w:rFonts w:ascii="Sylfaen" w:hAnsi="Sylfaen"/>
                <w:sz w:val="20"/>
                <w:szCs w:val="24"/>
              </w:rPr>
            </w:pPr>
            <w:r w:rsidRPr="007D531D">
              <w:rPr>
                <w:rFonts w:ascii="Sylfaen" w:hAnsi="Sylfaen"/>
                <w:sz w:val="20"/>
                <w:szCs w:val="24"/>
              </w:rPr>
              <w:t xml:space="preserve">կատարվում է հրապարակման համար 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տեղեկությունները (կամ այն մասին տեղեկությունները, որ Միության ԱԾՏ հայտը համարվում է հետ կանչված) կատարողի կողմից ստանալու դեպքում («Հրապարակման համար 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տեղեկությունների ներկայացում (կամ այն մասին տեղեկությունների ներկայացում, որ Միության ԱԾՏ հայտը համարվում է հետ կանչված)» (P.SP.03.OPR.026) գործառնություն)</w:t>
            </w:r>
          </w:p>
        </w:tc>
      </w:tr>
      <w:tr w:rsidR="00DC6AD9" w:rsidRPr="007D531D" w14:paraId="4B482D14" w14:textId="77777777" w:rsidTr="007D531D">
        <w:tc>
          <w:tcPr>
            <w:tcW w:w="1135" w:type="dxa"/>
            <w:tcBorders>
              <w:top w:val="single" w:sz="4" w:space="0" w:color="auto"/>
              <w:bottom w:val="single" w:sz="4" w:space="0" w:color="auto"/>
            </w:tcBorders>
            <w:shd w:val="clear" w:color="auto" w:fill="auto"/>
            <w:vAlign w:val="top"/>
          </w:tcPr>
          <w:p w14:paraId="7C2BBC58"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5</w:t>
            </w:r>
          </w:p>
        </w:tc>
        <w:tc>
          <w:tcPr>
            <w:tcW w:w="2686" w:type="dxa"/>
            <w:tcBorders>
              <w:left w:val="single" w:sz="4" w:space="0" w:color="auto"/>
            </w:tcBorders>
            <w:shd w:val="clear" w:color="auto" w:fill="auto"/>
            <w:vAlign w:val="top"/>
          </w:tcPr>
          <w:p w14:paraId="34E585EA"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Սահմանափակումները</w:t>
            </w:r>
          </w:p>
        </w:tc>
        <w:tc>
          <w:tcPr>
            <w:tcW w:w="5818" w:type="dxa"/>
            <w:vAlign w:val="top"/>
          </w:tcPr>
          <w:p w14:paraId="644F24EB" w14:textId="77777777" w:rsidR="00DC6AD9" w:rsidRPr="007D531D" w:rsidRDefault="00DC6AD9" w:rsidP="007D531D">
            <w:pPr>
              <w:pStyle w:val="a3"/>
              <w:widowControl w:val="0"/>
              <w:spacing w:after="120" w:line="240" w:lineRule="auto"/>
              <w:jc w:val="left"/>
              <w:rPr>
                <w:rFonts w:ascii="Sylfaen" w:hAnsi="Sylfaen"/>
                <w:sz w:val="20"/>
                <w:szCs w:val="24"/>
              </w:rPr>
            </w:pPr>
            <w:r w:rsidRPr="007D531D">
              <w:rPr>
                <w:rFonts w:ascii="Sylfaen" w:hAnsi="Sylfaen"/>
                <w:sz w:val="20"/>
                <w:szCs w:val="24"/>
              </w:rPr>
              <w:t>տեղեկությունների ձ</w:t>
            </w:r>
            <w:r w:rsidR="00CF05DC" w:rsidRPr="007D531D">
              <w:rPr>
                <w:rFonts w:ascii="Sylfaen" w:hAnsi="Sylfaen"/>
                <w:sz w:val="20"/>
                <w:szCs w:val="24"/>
              </w:rPr>
              <w:t>եւ</w:t>
            </w:r>
            <w:r w:rsidRPr="007D531D">
              <w:rPr>
                <w:rFonts w:ascii="Sylfaen" w:hAnsi="Sylfaen"/>
                <w:sz w:val="20"/>
                <w:szCs w:val="24"/>
              </w:rPr>
              <w:t xml:space="preserve">աչափն ու կառուցվածքը պետք է համապատասխանեն էլեկտրոնային փաստաթղթերի </w:t>
            </w:r>
            <w:r w:rsidR="00CF05DC" w:rsidRPr="007D531D">
              <w:rPr>
                <w:rFonts w:ascii="Sylfaen" w:hAnsi="Sylfaen"/>
                <w:sz w:val="20"/>
                <w:szCs w:val="24"/>
              </w:rPr>
              <w:t>եւ</w:t>
            </w:r>
            <w:r w:rsidRPr="007D531D">
              <w:rPr>
                <w:rFonts w:ascii="Sylfaen" w:hAnsi="Sylfaen"/>
                <w:sz w:val="20"/>
                <w:szCs w:val="24"/>
              </w:rPr>
              <w:t xml:space="preserve"> տեղեկությունների ձ</w:t>
            </w:r>
            <w:r w:rsidR="00CF05DC" w:rsidRPr="007D531D">
              <w:rPr>
                <w:rFonts w:ascii="Sylfaen" w:hAnsi="Sylfaen"/>
                <w:sz w:val="20"/>
                <w:szCs w:val="24"/>
              </w:rPr>
              <w:t>եւ</w:t>
            </w:r>
            <w:r w:rsidRPr="007D531D">
              <w:rPr>
                <w:rFonts w:ascii="Sylfaen" w:hAnsi="Sylfaen"/>
                <w:sz w:val="20"/>
                <w:szCs w:val="24"/>
              </w:rPr>
              <w:t>աչափերի ու կառուցվածքների նկարագրությանը</w:t>
            </w:r>
          </w:p>
        </w:tc>
      </w:tr>
      <w:tr w:rsidR="00DC6AD9" w:rsidRPr="007D531D" w14:paraId="3D1F812C" w14:textId="77777777" w:rsidTr="007D531D">
        <w:tc>
          <w:tcPr>
            <w:tcW w:w="1135" w:type="dxa"/>
            <w:tcBorders>
              <w:top w:val="single" w:sz="4" w:space="0" w:color="auto"/>
              <w:bottom w:val="single" w:sz="4" w:space="0" w:color="auto"/>
            </w:tcBorders>
            <w:shd w:val="clear" w:color="auto" w:fill="auto"/>
            <w:vAlign w:val="top"/>
          </w:tcPr>
          <w:p w14:paraId="2AF62CB6"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6</w:t>
            </w:r>
          </w:p>
        </w:tc>
        <w:tc>
          <w:tcPr>
            <w:tcW w:w="2686" w:type="dxa"/>
            <w:tcBorders>
              <w:left w:val="single" w:sz="4" w:space="0" w:color="auto"/>
            </w:tcBorders>
            <w:shd w:val="clear" w:color="auto" w:fill="auto"/>
            <w:vAlign w:val="top"/>
          </w:tcPr>
          <w:p w14:paraId="411E10CB"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Գործառնության նկարագրությունը</w:t>
            </w:r>
          </w:p>
        </w:tc>
        <w:tc>
          <w:tcPr>
            <w:tcW w:w="5818" w:type="dxa"/>
            <w:vAlign w:val="top"/>
          </w:tcPr>
          <w:p w14:paraId="39770AF2"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կատարողն ընդունում է հրապարակման համար 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տեղեկությունները (կամ այն մասին տեղեկությունները, որ Միության ԱԾՏ հայտը համարվում է հետ կանչված) </w:t>
            </w:r>
            <w:r w:rsidR="00CF05DC" w:rsidRPr="007D531D">
              <w:rPr>
                <w:rFonts w:ascii="Sylfaen" w:hAnsi="Sylfaen"/>
                <w:sz w:val="20"/>
                <w:szCs w:val="24"/>
              </w:rPr>
              <w:t>եւ</w:t>
            </w:r>
            <w:r w:rsidRPr="007D531D">
              <w:rPr>
                <w:rFonts w:ascii="Sylfaen" w:hAnsi="Sylfaen"/>
                <w:sz w:val="20"/>
                <w:szCs w:val="24"/>
              </w:rPr>
              <w:t xml:space="preserve"> դրանք մշակում է Ազգային արտոնագրային գերատեսչությունների </w:t>
            </w:r>
            <w:r w:rsidR="00CF05DC" w:rsidRPr="007D531D">
              <w:rPr>
                <w:rFonts w:ascii="Sylfaen" w:hAnsi="Sylfaen"/>
                <w:sz w:val="20"/>
                <w:szCs w:val="24"/>
              </w:rPr>
              <w:t>եւ</w:t>
            </w:r>
            <w:r w:rsidRPr="007D531D">
              <w:rPr>
                <w:rFonts w:ascii="Sylfaen" w:hAnsi="Sylfaen"/>
                <w:sz w:val="20"/>
                <w:szCs w:val="24"/>
              </w:rPr>
              <w:t xml:space="preserve"> Հանձնաժողովի միջ</w:t>
            </w:r>
            <w:r w:rsidR="00CF05DC" w:rsidRPr="007D531D">
              <w:rPr>
                <w:rFonts w:ascii="Sylfaen" w:hAnsi="Sylfaen"/>
                <w:sz w:val="20"/>
                <w:szCs w:val="24"/>
              </w:rPr>
              <w:t>եւ</w:t>
            </w:r>
            <w:r w:rsidRPr="007D531D">
              <w:rPr>
                <w:rFonts w:ascii="Sylfaen" w:hAnsi="Sylfaen"/>
                <w:sz w:val="20"/>
                <w:szCs w:val="24"/>
              </w:rPr>
              <w:t xml:space="preserve"> տեղեկատվական փոխգործակցության կանոնակարգին համապատասխան։</w:t>
            </w:r>
          </w:p>
          <w:p w14:paraId="26EBBF88"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Մշակումը հաջողությամբ ավարտելու դեպքում կատարողը ներկայացման գերատեսչությանը ծանուցում է հրապարակման համար 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տեղեկությունների (կամ այն մասին տեղեկությունների, որ Միության ԱԾՏ հայտը համարվում է հետ կանչված) մշակման մասին՝ նշելով տեղեկությունների ավելացմանը համապատասխանող՝ տեղեկությունների մշակման արդյունքի ծածկագիրը՝ Ազգային արտոնագրային գերատեսչությունների </w:t>
            </w:r>
            <w:r w:rsidR="00CF05DC" w:rsidRPr="007D531D">
              <w:rPr>
                <w:rFonts w:ascii="Sylfaen" w:hAnsi="Sylfaen"/>
                <w:sz w:val="20"/>
                <w:szCs w:val="24"/>
              </w:rPr>
              <w:t>եւ</w:t>
            </w:r>
            <w:r w:rsidRPr="007D531D">
              <w:rPr>
                <w:rFonts w:ascii="Sylfaen" w:hAnsi="Sylfaen"/>
                <w:sz w:val="20"/>
                <w:szCs w:val="24"/>
              </w:rPr>
              <w:t xml:space="preserve"> Հանձնաժողովի միջ</w:t>
            </w:r>
            <w:r w:rsidR="00CF05DC" w:rsidRPr="007D531D">
              <w:rPr>
                <w:rFonts w:ascii="Sylfaen" w:hAnsi="Sylfaen"/>
                <w:sz w:val="20"/>
                <w:szCs w:val="24"/>
              </w:rPr>
              <w:t>եւ</w:t>
            </w:r>
            <w:r w:rsidRPr="007D531D">
              <w:rPr>
                <w:rFonts w:ascii="Sylfaen" w:hAnsi="Sylfaen"/>
                <w:sz w:val="20"/>
                <w:szCs w:val="24"/>
              </w:rPr>
              <w:t xml:space="preserve"> տեղեկատվական փոխգործակցության կանոնակարգին համապատասխան</w:t>
            </w:r>
          </w:p>
        </w:tc>
      </w:tr>
      <w:tr w:rsidR="00DC6AD9" w:rsidRPr="007D531D" w14:paraId="036C4DD6" w14:textId="77777777" w:rsidTr="007D531D">
        <w:tc>
          <w:tcPr>
            <w:tcW w:w="1135" w:type="dxa"/>
            <w:tcBorders>
              <w:top w:val="single" w:sz="4" w:space="0" w:color="auto"/>
            </w:tcBorders>
            <w:shd w:val="clear" w:color="auto" w:fill="auto"/>
            <w:vAlign w:val="top"/>
          </w:tcPr>
          <w:p w14:paraId="7CAB5ABC"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7</w:t>
            </w:r>
          </w:p>
        </w:tc>
        <w:tc>
          <w:tcPr>
            <w:tcW w:w="2686" w:type="dxa"/>
            <w:tcBorders>
              <w:left w:val="single" w:sz="4" w:space="0" w:color="auto"/>
            </w:tcBorders>
            <w:shd w:val="clear" w:color="auto" w:fill="auto"/>
            <w:vAlign w:val="top"/>
          </w:tcPr>
          <w:p w14:paraId="54C4D1C3"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Արդյունքները</w:t>
            </w:r>
          </w:p>
        </w:tc>
        <w:tc>
          <w:tcPr>
            <w:tcW w:w="5818" w:type="dxa"/>
            <w:vAlign w:val="top"/>
          </w:tcPr>
          <w:p w14:paraId="1DAFFC3C"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հրապարակման համար 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տեղեկությունները (կամ այն մասին տեղեկությունները, որ Միության ԱԾՏ հայտը համարվում է հետ կանչված) մշակվել են, ներկայացման գերատեսչություն ուղարկվել է ծանուցում՝ ներկայացված տեղեկությունների մշակման արդյունքների մասին</w:t>
            </w:r>
          </w:p>
        </w:tc>
      </w:tr>
    </w:tbl>
    <w:p w14:paraId="6CF2BB85" w14:textId="77777777" w:rsidR="00DC6AD9" w:rsidRPr="00CF05DC" w:rsidRDefault="00DC6AD9" w:rsidP="00CF05DC">
      <w:pPr>
        <w:widowControl w:val="0"/>
        <w:spacing w:after="160"/>
        <w:rPr>
          <w:rFonts w:ascii="Sylfaen" w:hAnsi="Sylfaen"/>
          <w:sz w:val="24"/>
          <w:szCs w:val="24"/>
        </w:rPr>
      </w:pPr>
    </w:p>
    <w:p w14:paraId="3710C0AC"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35</w:t>
      </w:r>
    </w:p>
    <w:p w14:paraId="18BC5AEE"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ԱԾՏ-ի գրանցումը </w:t>
      </w:r>
      <w:r w:rsidR="00CF05DC">
        <w:rPr>
          <w:rFonts w:ascii="Sylfaen" w:hAnsi="Sylfaen"/>
          <w:sz w:val="24"/>
          <w:szCs w:val="24"/>
        </w:rPr>
        <w:t>եւ</w:t>
      </w:r>
      <w:r w:rsidRPr="00CF05DC">
        <w:rPr>
          <w:rFonts w:ascii="Sylfaen" w:hAnsi="Sylfaen"/>
          <w:sz w:val="24"/>
          <w:szCs w:val="24"/>
        </w:rPr>
        <w:t xml:space="preserve"> (կամ) օգտագործման իրավունքի տրամադրումը մերժելու մասին տեղեկությունների հրապարակման ապահովում (կամ այն մասին տեղեկությունների հրապարակման ապահովում, որ Միության ԱԾՏ հայտը համարվում է հետ կանչված)՝ Միության տեղեկատվական պորտալում հրապարակման համար» (P.SP.03.OPR.028) գործառնության նկարագրությունը</w:t>
      </w:r>
    </w:p>
    <w:tbl>
      <w:tblPr>
        <w:tblStyle w:val="TableGrid"/>
        <w:tblW w:w="9639" w:type="dxa"/>
        <w:tblLayout w:type="fixed"/>
        <w:tblLook w:val="0600" w:firstRow="0" w:lastRow="0" w:firstColumn="0" w:lastColumn="0" w:noHBand="1" w:noVBand="1"/>
      </w:tblPr>
      <w:tblGrid>
        <w:gridCol w:w="1135"/>
        <w:gridCol w:w="2835"/>
        <w:gridCol w:w="5669"/>
      </w:tblGrid>
      <w:tr w:rsidR="00DC6AD9" w:rsidRPr="007D531D" w14:paraId="3B83C4E4" w14:textId="77777777" w:rsidTr="007D531D">
        <w:trPr>
          <w:tblHeader/>
        </w:trPr>
        <w:tc>
          <w:tcPr>
            <w:tcW w:w="1135" w:type="dxa"/>
            <w:shd w:val="clear" w:color="auto" w:fill="auto"/>
            <w:vAlign w:val="top"/>
          </w:tcPr>
          <w:p w14:paraId="0CF92B24" w14:textId="77777777" w:rsidR="00DC6AD9" w:rsidRPr="007D531D" w:rsidRDefault="00DC6AD9" w:rsidP="007D531D">
            <w:pPr>
              <w:pStyle w:val="a5"/>
              <w:keepNext w:val="0"/>
              <w:keepLines w:val="0"/>
              <w:widowControl w:val="0"/>
              <w:spacing w:after="120"/>
              <w:rPr>
                <w:rFonts w:ascii="Sylfaen" w:hAnsi="Sylfaen"/>
                <w:color w:val="auto"/>
                <w:sz w:val="20"/>
              </w:rPr>
            </w:pPr>
            <w:r w:rsidRPr="007D531D">
              <w:rPr>
                <w:rFonts w:ascii="Sylfaen" w:hAnsi="Sylfaen"/>
                <w:color w:val="auto"/>
                <w:sz w:val="20"/>
              </w:rPr>
              <w:t>Համարը՝ ը/կ</w:t>
            </w:r>
          </w:p>
        </w:tc>
        <w:tc>
          <w:tcPr>
            <w:tcW w:w="2835" w:type="dxa"/>
            <w:shd w:val="clear" w:color="auto" w:fill="auto"/>
            <w:vAlign w:val="top"/>
          </w:tcPr>
          <w:p w14:paraId="4DF8ACEA"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Տարրի նշագիրը</w:t>
            </w:r>
          </w:p>
        </w:tc>
        <w:tc>
          <w:tcPr>
            <w:tcW w:w="5669" w:type="dxa"/>
            <w:vAlign w:val="top"/>
          </w:tcPr>
          <w:p w14:paraId="580E669F"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Նկարագրությունը</w:t>
            </w:r>
          </w:p>
        </w:tc>
      </w:tr>
      <w:tr w:rsidR="00DC6AD9" w:rsidRPr="007D531D" w14:paraId="1D83BF2F" w14:textId="77777777" w:rsidTr="007D531D">
        <w:trPr>
          <w:tblHeader/>
        </w:trPr>
        <w:tc>
          <w:tcPr>
            <w:tcW w:w="1135" w:type="dxa"/>
            <w:shd w:val="clear" w:color="auto" w:fill="auto"/>
          </w:tcPr>
          <w:p w14:paraId="49254495" w14:textId="77777777" w:rsidR="00DC6AD9" w:rsidRPr="007D531D" w:rsidRDefault="00DC6AD9" w:rsidP="007D531D">
            <w:pPr>
              <w:pStyle w:val="a5"/>
              <w:keepNext w:val="0"/>
              <w:keepLines w:val="0"/>
              <w:widowControl w:val="0"/>
              <w:spacing w:after="120"/>
              <w:rPr>
                <w:rFonts w:ascii="Sylfaen" w:hAnsi="Sylfaen"/>
                <w:color w:val="auto"/>
                <w:sz w:val="20"/>
              </w:rPr>
            </w:pPr>
            <w:r w:rsidRPr="007D531D">
              <w:rPr>
                <w:rFonts w:ascii="Sylfaen" w:hAnsi="Sylfaen"/>
                <w:color w:val="auto"/>
                <w:sz w:val="20"/>
              </w:rPr>
              <w:t>1</w:t>
            </w:r>
          </w:p>
        </w:tc>
        <w:tc>
          <w:tcPr>
            <w:tcW w:w="2835" w:type="dxa"/>
            <w:shd w:val="clear" w:color="auto" w:fill="auto"/>
          </w:tcPr>
          <w:p w14:paraId="35C4D53B"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2</w:t>
            </w:r>
          </w:p>
        </w:tc>
        <w:tc>
          <w:tcPr>
            <w:tcW w:w="5669" w:type="dxa"/>
          </w:tcPr>
          <w:p w14:paraId="5B350EC0"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3</w:t>
            </w:r>
          </w:p>
        </w:tc>
      </w:tr>
      <w:tr w:rsidR="00DC6AD9" w:rsidRPr="007D531D" w14:paraId="2DB6FF35" w14:textId="77777777" w:rsidTr="007D531D">
        <w:tc>
          <w:tcPr>
            <w:tcW w:w="1135" w:type="dxa"/>
            <w:tcBorders>
              <w:bottom w:val="single" w:sz="4" w:space="0" w:color="auto"/>
            </w:tcBorders>
            <w:shd w:val="clear" w:color="auto" w:fill="auto"/>
            <w:vAlign w:val="top"/>
          </w:tcPr>
          <w:p w14:paraId="624A22F9"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1</w:t>
            </w:r>
          </w:p>
        </w:tc>
        <w:tc>
          <w:tcPr>
            <w:tcW w:w="2835" w:type="dxa"/>
            <w:tcBorders>
              <w:left w:val="single" w:sz="4" w:space="0" w:color="auto"/>
              <w:bottom w:val="single" w:sz="4" w:space="0" w:color="auto"/>
            </w:tcBorders>
            <w:shd w:val="clear" w:color="auto" w:fill="auto"/>
            <w:vAlign w:val="top"/>
          </w:tcPr>
          <w:p w14:paraId="512C8D70"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Ծածկագրային նշագիրը</w:t>
            </w:r>
          </w:p>
        </w:tc>
        <w:tc>
          <w:tcPr>
            <w:tcW w:w="5669" w:type="dxa"/>
            <w:vAlign w:val="top"/>
          </w:tcPr>
          <w:p w14:paraId="353AD981"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P.SP.03.OPR.028</w:t>
            </w:r>
          </w:p>
        </w:tc>
      </w:tr>
      <w:tr w:rsidR="00DC6AD9" w:rsidRPr="007D531D" w14:paraId="38094683" w14:textId="77777777" w:rsidTr="007D531D">
        <w:tc>
          <w:tcPr>
            <w:tcW w:w="1135" w:type="dxa"/>
            <w:tcBorders>
              <w:top w:val="single" w:sz="4" w:space="0" w:color="auto"/>
              <w:bottom w:val="single" w:sz="4" w:space="0" w:color="auto"/>
            </w:tcBorders>
            <w:shd w:val="clear" w:color="auto" w:fill="auto"/>
            <w:vAlign w:val="top"/>
          </w:tcPr>
          <w:p w14:paraId="606969D2"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2</w:t>
            </w:r>
          </w:p>
        </w:tc>
        <w:tc>
          <w:tcPr>
            <w:tcW w:w="2835" w:type="dxa"/>
            <w:tcBorders>
              <w:left w:val="single" w:sz="4" w:space="0" w:color="auto"/>
            </w:tcBorders>
            <w:shd w:val="clear" w:color="auto" w:fill="auto"/>
            <w:vAlign w:val="top"/>
          </w:tcPr>
          <w:p w14:paraId="470D87C3"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Գործառնության անվանումը</w:t>
            </w:r>
          </w:p>
        </w:tc>
        <w:tc>
          <w:tcPr>
            <w:tcW w:w="5669" w:type="dxa"/>
            <w:vAlign w:val="top"/>
          </w:tcPr>
          <w:p w14:paraId="6D1E21F3"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տեղեկությունների հրապարակման ապահովում (կամ այն մասին տեղեկությունների հրապարակման ապահովում, որ Միության ԱԾՏ հայտը համարվում է հետ կանչված)՝ Միության տեղեկատվական պորտալում հրապարակման համար</w:t>
            </w:r>
          </w:p>
        </w:tc>
      </w:tr>
      <w:tr w:rsidR="00DC6AD9" w:rsidRPr="007D531D" w14:paraId="7C5E6CF5" w14:textId="77777777" w:rsidTr="007D531D">
        <w:tc>
          <w:tcPr>
            <w:tcW w:w="1135" w:type="dxa"/>
            <w:tcBorders>
              <w:top w:val="single" w:sz="4" w:space="0" w:color="auto"/>
              <w:bottom w:val="single" w:sz="4" w:space="0" w:color="auto"/>
            </w:tcBorders>
            <w:shd w:val="clear" w:color="auto" w:fill="auto"/>
            <w:vAlign w:val="top"/>
          </w:tcPr>
          <w:p w14:paraId="56E2E455"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3</w:t>
            </w:r>
          </w:p>
        </w:tc>
        <w:tc>
          <w:tcPr>
            <w:tcW w:w="2835" w:type="dxa"/>
            <w:tcBorders>
              <w:left w:val="single" w:sz="4" w:space="0" w:color="auto"/>
            </w:tcBorders>
            <w:shd w:val="clear" w:color="auto" w:fill="auto"/>
            <w:vAlign w:val="top"/>
          </w:tcPr>
          <w:p w14:paraId="595E7B6D"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Կատարողը</w:t>
            </w:r>
          </w:p>
        </w:tc>
        <w:tc>
          <w:tcPr>
            <w:tcW w:w="5669" w:type="dxa"/>
            <w:vAlign w:val="top"/>
          </w:tcPr>
          <w:p w14:paraId="18B1E9AE"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Հանձնաժողով</w:t>
            </w:r>
          </w:p>
        </w:tc>
      </w:tr>
      <w:tr w:rsidR="00DC6AD9" w:rsidRPr="007D531D" w14:paraId="53B2C08C" w14:textId="77777777" w:rsidTr="007D531D">
        <w:tc>
          <w:tcPr>
            <w:tcW w:w="1135" w:type="dxa"/>
            <w:tcBorders>
              <w:top w:val="single" w:sz="4" w:space="0" w:color="auto"/>
              <w:bottom w:val="single" w:sz="4" w:space="0" w:color="auto"/>
            </w:tcBorders>
            <w:shd w:val="clear" w:color="auto" w:fill="auto"/>
            <w:vAlign w:val="top"/>
          </w:tcPr>
          <w:p w14:paraId="4D86EE69"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4</w:t>
            </w:r>
          </w:p>
        </w:tc>
        <w:tc>
          <w:tcPr>
            <w:tcW w:w="2835" w:type="dxa"/>
            <w:tcBorders>
              <w:left w:val="single" w:sz="4" w:space="0" w:color="auto"/>
            </w:tcBorders>
            <w:shd w:val="clear" w:color="auto" w:fill="auto"/>
            <w:vAlign w:val="top"/>
          </w:tcPr>
          <w:p w14:paraId="4C751247"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Կատարման պայմանները</w:t>
            </w:r>
          </w:p>
        </w:tc>
        <w:tc>
          <w:tcPr>
            <w:tcW w:w="5669" w:type="dxa"/>
            <w:vAlign w:val="top"/>
          </w:tcPr>
          <w:p w14:paraId="424B095B" w14:textId="77777777" w:rsidR="00DC6AD9" w:rsidRPr="007D531D" w:rsidRDefault="00DC6AD9" w:rsidP="007D531D">
            <w:pPr>
              <w:pStyle w:val="a3"/>
              <w:widowControl w:val="0"/>
              <w:spacing w:after="120" w:line="240" w:lineRule="auto"/>
              <w:jc w:val="left"/>
              <w:rPr>
                <w:rFonts w:ascii="Sylfaen" w:hAnsi="Sylfaen"/>
                <w:sz w:val="20"/>
                <w:szCs w:val="24"/>
              </w:rPr>
            </w:pPr>
            <w:r w:rsidRPr="007D531D">
              <w:rPr>
                <w:rFonts w:ascii="Sylfaen" w:hAnsi="Sylfaen"/>
                <w:sz w:val="20"/>
                <w:szCs w:val="24"/>
              </w:rPr>
              <w:t xml:space="preserve">կատարվում է հրապարակման համար 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տեղեկությունները (կամ այն մասին տեղեկությունները, որ Միության ԱԾՏ հայտը համարվում է հետ կանչված) կատարողի կողմից հաջողությամբ մշակելու դեպքում («Հրապարակման համար 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տեղեկությունների (կամ այն մասին տեղեկությունների, որ Միության ԱԾՏ հայտը համարվում է հետ կանչված) ընդունում </w:t>
            </w:r>
            <w:r w:rsidR="00CF05DC" w:rsidRPr="007D531D">
              <w:rPr>
                <w:rFonts w:ascii="Sylfaen" w:hAnsi="Sylfaen"/>
                <w:sz w:val="20"/>
                <w:szCs w:val="24"/>
              </w:rPr>
              <w:t>եւ</w:t>
            </w:r>
            <w:r w:rsidRPr="007D531D">
              <w:rPr>
                <w:rFonts w:ascii="Sylfaen" w:hAnsi="Sylfaen"/>
                <w:sz w:val="20"/>
                <w:szCs w:val="24"/>
              </w:rPr>
              <w:t xml:space="preserve"> մշակում» (P.SP.03.OPR.027) գործառնություն)</w:t>
            </w:r>
          </w:p>
        </w:tc>
      </w:tr>
      <w:tr w:rsidR="00DC6AD9" w:rsidRPr="007D531D" w14:paraId="29B900FB" w14:textId="77777777" w:rsidTr="007D531D">
        <w:tc>
          <w:tcPr>
            <w:tcW w:w="1135" w:type="dxa"/>
            <w:tcBorders>
              <w:top w:val="single" w:sz="4" w:space="0" w:color="auto"/>
              <w:bottom w:val="single" w:sz="4" w:space="0" w:color="auto"/>
            </w:tcBorders>
            <w:shd w:val="clear" w:color="auto" w:fill="auto"/>
            <w:vAlign w:val="top"/>
          </w:tcPr>
          <w:p w14:paraId="0B91A88F"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5</w:t>
            </w:r>
          </w:p>
        </w:tc>
        <w:tc>
          <w:tcPr>
            <w:tcW w:w="2835" w:type="dxa"/>
            <w:tcBorders>
              <w:left w:val="single" w:sz="4" w:space="0" w:color="auto"/>
            </w:tcBorders>
            <w:shd w:val="clear" w:color="auto" w:fill="auto"/>
            <w:vAlign w:val="top"/>
          </w:tcPr>
          <w:p w14:paraId="6DFC266D"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Սահմանափակումները</w:t>
            </w:r>
          </w:p>
        </w:tc>
        <w:tc>
          <w:tcPr>
            <w:tcW w:w="5669" w:type="dxa"/>
            <w:vAlign w:val="top"/>
          </w:tcPr>
          <w:p w14:paraId="7D5B1170" w14:textId="77777777" w:rsidR="00DC6AD9" w:rsidRPr="007D531D" w:rsidRDefault="00DC6AD9" w:rsidP="007D531D">
            <w:pPr>
              <w:pStyle w:val="a3"/>
              <w:widowControl w:val="0"/>
              <w:spacing w:after="120" w:line="240" w:lineRule="auto"/>
              <w:jc w:val="left"/>
              <w:rPr>
                <w:rFonts w:ascii="Sylfaen" w:hAnsi="Sylfaen"/>
                <w:sz w:val="20"/>
                <w:szCs w:val="24"/>
              </w:rPr>
            </w:pPr>
            <w:r w:rsidRPr="007D531D">
              <w:rPr>
                <w:rFonts w:ascii="Sylfaen" w:hAnsi="Sylfaen"/>
                <w:sz w:val="20"/>
                <w:szCs w:val="24"/>
              </w:rPr>
              <w:t>–</w:t>
            </w:r>
          </w:p>
        </w:tc>
      </w:tr>
      <w:tr w:rsidR="00DC6AD9" w:rsidRPr="007D531D" w14:paraId="020C9CA8" w14:textId="77777777" w:rsidTr="007D531D">
        <w:tc>
          <w:tcPr>
            <w:tcW w:w="1135" w:type="dxa"/>
            <w:tcBorders>
              <w:top w:val="single" w:sz="4" w:space="0" w:color="auto"/>
              <w:bottom w:val="single" w:sz="4" w:space="0" w:color="auto"/>
            </w:tcBorders>
            <w:shd w:val="clear" w:color="auto" w:fill="auto"/>
            <w:vAlign w:val="top"/>
          </w:tcPr>
          <w:p w14:paraId="39676A6F"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6</w:t>
            </w:r>
          </w:p>
        </w:tc>
        <w:tc>
          <w:tcPr>
            <w:tcW w:w="2835" w:type="dxa"/>
            <w:tcBorders>
              <w:left w:val="single" w:sz="4" w:space="0" w:color="auto"/>
            </w:tcBorders>
            <w:shd w:val="clear" w:color="auto" w:fill="auto"/>
            <w:vAlign w:val="top"/>
          </w:tcPr>
          <w:p w14:paraId="4F6B0894"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Գործառնության նկարագրությունը</w:t>
            </w:r>
          </w:p>
        </w:tc>
        <w:tc>
          <w:tcPr>
            <w:tcW w:w="5669" w:type="dxa"/>
            <w:vAlign w:val="top"/>
          </w:tcPr>
          <w:p w14:paraId="5834F0F4"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կատարողն ապահովում է 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տեղեկությունների (կամ այն մասին տեղեկությունների, որ Միության ԱԾՏ հայտը համարվում է հետ կանչված) հրապարակումը Միության տեղեկատվական պորտալում</w:t>
            </w:r>
          </w:p>
        </w:tc>
      </w:tr>
      <w:tr w:rsidR="00DC6AD9" w:rsidRPr="007D531D" w14:paraId="3750C81D" w14:textId="77777777" w:rsidTr="007D531D">
        <w:tc>
          <w:tcPr>
            <w:tcW w:w="1135" w:type="dxa"/>
            <w:tcBorders>
              <w:top w:val="single" w:sz="4" w:space="0" w:color="auto"/>
            </w:tcBorders>
            <w:shd w:val="clear" w:color="auto" w:fill="auto"/>
            <w:vAlign w:val="top"/>
          </w:tcPr>
          <w:p w14:paraId="38E28E9B"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7</w:t>
            </w:r>
          </w:p>
        </w:tc>
        <w:tc>
          <w:tcPr>
            <w:tcW w:w="2835" w:type="dxa"/>
            <w:tcBorders>
              <w:left w:val="single" w:sz="4" w:space="0" w:color="auto"/>
            </w:tcBorders>
            <w:shd w:val="clear" w:color="auto" w:fill="auto"/>
            <w:vAlign w:val="top"/>
          </w:tcPr>
          <w:p w14:paraId="6685A547"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Արդյունքները</w:t>
            </w:r>
          </w:p>
        </w:tc>
        <w:tc>
          <w:tcPr>
            <w:tcW w:w="5669" w:type="dxa"/>
            <w:vAlign w:val="top"/>
          </w:tcPr>
          <w:p w14:paraId="302284E3"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տեղեկությունները (կամ այն մասին տեղեկությունները, որ Միության ԱԾՏ հայտը համարվում է հետ կանչված) հրապարակվել են Միության տեղեկատվական պորտալում </w:t>
            </w:r>
          </w:p>
        </w:tc>
      </w:tr>
    </w:tbl>
    <w:p w14:paraId="3119DD99" w14:textId="77777777" w:rsidR="00DC6AD9" w:rsidRPr="00CF05DC" w:rsidRDefault="00DC6AD9" w:rsidP="00CF05DC">
      <w:pPr>
        <w:widowControl w:val="0"/>
        <w:spacing w:after="160"/>
        <w:rPr>
          <w:rFonts w:ascii="Sylfaen" w:hAnsi="Sylfaen"/>
          <w:sz w:val="24"/>
          <w:szCs w:val="24"/>
        </w:rPr>
      </w:pPr>
    </w:p>
    <w:p w14:paraId="485700FC" w14:textId="77777777" w:rsidR="007D531D" w:rsidRDefault="007D531D">
      <w:pPr>
        <w:spacing w:line="276" w:lineRule="auto"/>
        <w:jc w:val="left"/>
        <w:rPr>
          <w:rFonts w:ascii="Sylfaen" w:eastAsia="Times New Roman" w:hAnsi="Sylfaen"/>
          <w:sz w:val="24"/>
          <w:szCs w:val="24"/>
        </w:rPr>
      </w:pPr>
      <w:r>
        <w:rPr>
          <w:rFonts w:ascii="Sylfaen" w:hAnsi="Sylfaen"/>
          <w:sz w:val="24"/>
        </w:rPr>
        <w:br w:type="page"/>
      </w:r>
    </w:p>
    <w:p w14:paraId="4CCDAB8C"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36</w:t>
      </w:r>
    </w:p>
    <w:p w14:paraId="093AF833"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«Հրապարակման համար Միության ԱԾՏ-ի գրանցումը </w:t>
      </w:r>
      <w:r w:rsidR="00CF05DC">
        <w:rPr>
          <w:rFonts w:ascii="Sylfaen" w:hAnsi="Sylfaen"/>
          <w:sz w:val="24"/>
          <w:szCs w:val="24"/>
        </w:rPr>
        <w:t>եւ</w:t>
      </w:r>
      <w:r w:rsidRPr="00CF05DC">
        <w:rPr>
          <w:rFonts w:ascii="Sylfaen" w:hAnsi="Sylfaen"/>
          <w:sz w:val="24"/>
          <w:szCs w:val="24"/>
        </w:rPr>
        <w:t xml:space="preserve"> (կամ) օգտագործման իրավունքի տրամադրումը մերժելու մասին տեղեկությունների մշակման արդյունքների մասին ծանուցման ստացում (կամ այն մասին, որ Միության ԱԾՏ հայտը համարվում է հետ կանչված)» (P.SP.03.OPR.029) գործառնության նկարագրությունը</w:t>
      </w:r>
    </w:p>
    <w:tbl>
      <w:tblPr>
        <w:tblStyle w:val="TableGrid"/>
        <w:tblW w:w="9639" w:type="dxa"/>
        <w:tblLayout w:type="fixed"/>
        <w:tblLook w:val="0600" w:firstRow="0" w:lastRow="0" w:firstColumn="0" w:lastColumn="0" w:noHBand="1" w:noVBand="1"/>
      </w:tblPr>
      <w:tblGrid>
        <w:gridCol w:w="1277"/>
        <w:gridCol w:w="2544"/>
        <w:gridCol w:w="5818"/>
      </w:tblGrid>
      <w:tr w:rsidR="00DC6AD9" w:rsidRPr="007D531D" w14:paraId="0714C2FA" w14:textId="77777777" w:rsidTr="007D531D">
        <w:trPr>
          <w:tblHeader/>
        </w:trPr>
        <w:tc>
          <w:tcPr>
            <w:tcW w:w="1277" w:type="dxa"/>
            <w:shd w:val="clear" w:color="auto" w:fill="auto"/>
            <w:vAlign w:val="top"/>
          </w:tcPr>
          <w:p w14:paraId="365063F1" w14:textId="77777777" w:rsidR="00DC6AD9" w:rsidRPr="007D531D" w:rsidRDefault="00DC6AD9" w:rsidP="007D531D">
            <w:pPr>
              <w:pStyle w:val="a5"/>
              <w:keepNext w:val="0"/>
              <w:keepLines w:val="0"/>
              <w:widowControl w:val="0"/>
              <w:spacing w:after="120"/>
              <w:rPr>
                <w:rFonts w:ascii="Sylfaen" w:hAnsi="Sylfaen"/>
                <w:color w:val="auto"/>
                <w:sz w:val="20"/>
              </w:rPr>
            </w:pPr>
            <w:r w:rsidRPr="007D531D">
              <w:rPr>
                <w:rFonts w:ascii="Sylfaen" w:hAnsi="Sylfaen"/>
                <w:color w:val="auto"/>
                <w:sz w:val="20"/>
              </w:rPr>
              <w:t>Համարը՝ ը/կ</w:t>
            </w:r>
          </w:p>
        </w:tc>
        <w:tc>
          <w:tcPr>
            <w:tcW w:w="2544" w:type="dxa"/>
            <w:shd w:val="clear" w:color="auto" w:fill="auto"/>
            <w:vAlign w:val="top"/>
          </w:tcPr>
          <w:p w14:paraId="4516DCDB"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Տարրի նշագիրը</w:t>
            </w:r>
          </w:p>
        </w:tc>
        <w:tc>
          <w:tcPr>
            <w:tcW w:w="5818" w:type="dxa"/>
            <w:vAlign w:val="top"/>
          </w:tcPr>
          <w:p w14:paraId="1923A244"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Նկարագրությունը</w:t>
            </w:r>
          </w:p>
        </w:tc>
      </w:tr>
      <w:tr w:rsidR="00DC6AD9" w:rsidRPr="007D531D" w14:paraId="15BDEBDF" w14:textId="77777777" w:rsidTr="007D531D">
        <w:trPr>
          <w:tblHeader/>
        </w:trPr>
        <w:tc>
          <w:tcPr>
            <w:tcW w:w="1277" w:type="dxa"/>
            <w:shd w:val="clear" w:color="auto" w:fill="auto"/>
          </w:tcPr>
          <w:p w14:paraId="4288B41B" w14:textId="77777777" w:rsidR="00DC6AD9" w:rsidRPr="007D531D" w:rsidRDefault="00DC6AD9" w:rsidP="007D531D">
            <w:pPr>
              <w:pStyle w:val="a5"/>
              <w:keepNext w:val="0"/>
              <w:keepLines w:val="0"/>
              <w:widowControl w:val="0"/>
              <w:spacing w:after="120"/>
              <w:rPr>
                <w:rFonts w:ascii="Sylfaen" w:hAnsi="Sylfaen"/>
                <w:color w:val="auto"/>
                <w:sz w:val="20"/>
              </w:rPr>
            </w:pPr>
            <w:r w:rsidRPr="007D531D">
              <w:rPr>
                <w:rFonts w:ascii="Sylfaen" w:hAnsi="Sylfaen"/>
                <w:color w:val="auto"/>
                <w:sz w:val="20"/>
              </w:rPr>
              <w:t>1</w:t>
            </w:r>
          </w:p>
        </w:tc>
        <w:tc>
          <w:tcPr>
            <w:tcW w:w="2544" w:type="dxa"/>
            <w:shd w:val="clear" w:color="auto" w:fill="auto"/>
          </w:tcPr>
          <w:p w14:paraId="11724DFF"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2</w:t>
            </w:r>
          </w:p>
        </w:tc>
        <w:tc>
          <w:tcPr>
            <w:tcW w:w="5818" w:type="dxa"/>
          </w:tcPr>
          <w:p w14:paraId="6926EF79"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3</w:t>
            </w:r>
          </w:p>
        </w:tc>
      </w:tr>
      <w:tr w:rsidR="00DC6AD9" w:rsidRPr="007D531D" w14:paraId="29C4A26B" w14:textId="77777777" w:rsidTr="007D531D">
        <w:tc>
          <w:tcPr>
            <w:tcW w:w="1277" w:type="dxa"/>
            <w:tcBorders>
              <w:bottom w:val="single" w:sz="4" w:space="0" w:color="auto"/>
            </w:tcBorders>
            <w:shd w:val="clear" w:color="auto" w:fill="auto"/>
            <w:vAlign w:val="top"/>
          </w:tcPr>
          <w:p w14:paraId="320E879B"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1</w:t>
            </w:r>
          </w:p>
        </w:tc>
        <w:tc>
          <w:tcPr>
            <w:tcW w:w="2544" w:type="dxa"/>
            <w:tcBorders>
              <w:left w:val="single" w:sz="4" w:space="0" w:color="auto"/>
              <w:bottom w:val="single" w:sz="4" w:space="0" w:color="auto"/>
            </w:tcBorders>
            <w:shd w:val="clear" w:color="auto" w:fill="auto"/>
            <w:vAlign w:val="top"/>
          </w:tcPr>
          <w:p w14:paraId="7275049F"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Ծածկագրային նշագիրը</w:t>
            </w:r>
          </w:p>
        </w:tc>
        <w:tc>
          <w:tcPr>
            <w:tcW w:w="5818" w:type="dxa"/>
            <w:vAlign w:val="top"/>
          </w:tcPr>
          <w:p w14:paraId="0E3F3443"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P.SP.03.OPR.029</w:t>
            </w:r>
          </w:p>
        </w:tc>
      </w:tr>
      <w:tr w:rsidR="00DC6AD9" w:rsidRPr="007D531D" w14:paraId="46A11C26" w14:textId="77777777" w:rsidTr="007D531D">
        <w:tc>
          <w:tcPr>
            <w:tcW w:w="1277" w:type="dxa"/>
            <w:tcBorders>
              <w:top w:val="single" w:sz="4" w:space="0" w:color="auto"/>
              <w:bottom w:val="single" w:sz="4" w:space="0" w:color="auto"/>
            </w:tcBorders>
            <w:shd w:val="clear" w:color="auto" w:fill="auto"/>
            <w:vAlign w:val="top"/>
          </w:tcPr>
          <w:p w14:paraId="77979F8F"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2</w:t>
            </w:r>
          </w:p>
        </w:tc>
        <w:tc>
          <w:tcPr>
            <w:tcW w:w="2544" w:type="dxa"/>
            <w:tcBorders>
              <w:left w:val="single" w:sz="4" w:space="0" w:color="auto"/>
            </w:tcBorders>
            <w:shd w:val="clear" w:color="auto" w:fill="auto"/>
            <w:vAlign w:val="top"/>
          </w:tcPr>
          <w:p w14:paraId="0ED1361A"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Գործառնության անվանումը</w:t>
            </w:r>
          </w:p>
        </w:tc>
        <w:tc>
          <w:tcPr>
            <w:tcW w:w="5818" w:type="dxa"/>
            <w:vAlign w:val="top"/>
          </w:tcPr>
          <w:p w14:paraId="0B152E62"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Հրապարակման համար 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տեղեկությունների մշակման արդյունքների մասին ծանուցման ստացում (կամ այն մասին ծանուցման ստացում, որ Միության ԱԾՏ հայտը համարվում է հետ կանչված)</w:t>
            </w:r>
          </w:p>
        </w:tc>
      </w:tr>
      <w:tr w:rsidR="00DC6AD9" w:rsidRPr="007D531D" w14:paraId="3733523B" w14:textId="77777777" w:rsidTr="007D531D">
        <w:tc>
          <w:tcPr>
            <w:tcW w:w="1277" w:type="dxa"/>
            <w:tcBorders>
              <w:top w:val="single" w:sz="4" w:space="0" w:color="auto"/>
              <w:bottom w:val="single" w:sz="4" w:space="0" w:color="auto"/>
            </w:tcBorders>
            <w:shd w:val="clear" w:color="auto" w:fill="auto"/>
            <w:vAlign w:val="top"/>
          </w:tcPr>
          <w:p w14:paraId="2DC1C0A3"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3</w:t>
            </w:r>
          </w:p>
        </w:tc>
        <w:tc>
          <w:tcPr>
            <w:tcW w:w="2544" w:type="dxa"/>
            <w:tcBorders>
              <w:left w:val="single" w:sz="4" w:space="0" w:color="auto"/>
            </w:tcBorders>
            <w:shd w:val="clear" w:color="auto" w:fill="auto"/>
            <w:vAlign w:val="top"/>
          </w:tcPr>
          <w:p w14:paraId="7D07F717"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Կատարողը</w:t>
            </w:r>
          </w:p>
        </w:tc>
        <w:tc>
          <w:tcPr>
            <w:tcW w:w="5818" w:type="dxa"/>
            <w:vAlign w:val="top"/>
          </w:tcPr>
          <w:p w14:paraId="359F314E"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ներկայացման գերատեսչություն</w:t>
            </w:r>
          </w:p>
        </w:tc>
      </w:tr>
      <w:tr w:rsidR="00DC6AD9" w:rsidRPr="007D531D" w14:paraId="57FA0F15" w14:textId="77777777" w:rsidTr="007D531D">
        <w:tc>
          <w:tcPr>
            <w:tcW w:w="1277" w:type="dxa"/>
            <w:tcBorders>
              <w:top w:val="single" w:sz="4" w:space="0" w:color="auto"/>
              <w:bottom w:val="single" w:sz="4" w:space="0" w:color="auto"/>
            </w:tcBorders>
            <w:shd w:val="clear" w:color="auto" w:fill="auto"/>
            <w:vAlign w:val="top"/>
          </w:tcPr>
          <w:p w14:paraId="46E6738E"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4</w:t>
            </w:r>
          </w:p>
        </w:tc>
        <w:tc>
          <w:tcPr>
            <w:tcW w:w="2544" w:type="dxa"/>
            <w:tcBorders>
              <w:left w:val="single" w:sz="4" w:space="0" w:color="auto"/>
            </w:tcBorders>
            <w:shd w:val="clear" w:color="auto" w:fill="auto"/>
            <w:vAlign w:val="top"/>
          </w:tcPr>
          <w:p w14:paraId="11EBEB6D"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Կատարման պայմանները</w:t>
            </w:r>
          </w:p>
        </w:tc>
        <w:tc>
          <w:tcPr>
            <w:tcW w:w="5818" w:type="dxa"/>
            <w:vAlign w:val="top"/>
          </w:tcPr>
          <w:p w14:paraId="22B36A19" w14:textId="77777777" w:rsidR="00DC6AD9" w:rsidRPr="007D531D" w:rsidRDefault="00DC6AD9" w:rsidP="007D531D">
            <w:pPr>
              <w:pStyle w:val="a3"/>
              <w:widowControl w:val="0"/>
              <w:spacing w:after="120" w:line="240" w:lineRule="auto"/>
              <w:jc w:val="left"/>
              <w:rPr>
                <w:rFonts w:ascii="Sylfaen" w:hAnsi="Sylfaen"/>
                <w:sz w:val="20"/>
                <w:szCs w:val="24"/>
              </w:rPr>
            </w:pPr>
            <w:r w:rsidRPr="007D531D">
              <w:rPr>
                <w:rFonts w:ascii="Sylfaen" w:hAnsi="Sylfaen"/>
                <w:sz w:val="20"/>
                <w:szCs w:val="24"/>
              </w:rPr>
              <w:t xml:space="preserve">կատարվում է հրապարակման համար 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տեղեկությունների (կամ այն մասին տեղեկությունների, որ Միության ԱԾՏ հայտը համարվում է հետ կանչված) մշակման արդյունքների մասին ծանուցումը կատարողի կողմից ստացվելու դեպքում («Հրապարակման համար 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տեղեկությունների (կամ այն մասին տեղեկությունների, որ Միության ԱԾՏ հայտը համարվում է հետ կանչված) ընդունում </w:t>
            </w:r>
            <w:r w:rsidR="00CF05DC" w:rsidRPr="007D531D">
              <w:rPr>
                <w:rFonts w:ascii="Sylfaen" w:hAnsi="Sylfaen"/>
                <w:sz w:val="20"/>
                <w:szCs w:val="24"/>
              </w:rPr>
              <w:t>եւ</w:t>
            </w:r>
            <w:r w:rsidRPr="007D531D">
              <w:rPr>
                <w:rFonts w:ascii="Sylfaen" w:hAnsi="Sylfaen"/>
                <w:sz w:val="20"/>
                <w:szCs w:val="24"/>
              </w:rPr>
              <w:t xml:space="preserve"> մշակում» (P.SP.03.OPR.027) գործառնություն)</w:t>
            </w:r>
          </w:p>
        </w:tc>
      </w:tr>
      <w:tr w:rsidR="00DC6AD9" w:rsidRPr="007D531D" w14:paraId="70945111" w14:textId="77777777" w:rsidTr="007D531D">
        <w:tc>
          <w:tcPr>
            <w:tcW w:w="1277" w:type="dxa"/>
            <w:tcBorders>
              <w:top w:val="single" w:sz="4" w:space="0" w:color="auto"/>
              <w:bottom w:val="single" w:sz="4" w:space="0" w:color="auto"/>
            </w:tcBorders>
            <w:shd w:val="clear" w:color="auto" w:fill="auto"/>
            <w:vAlign w:val="top"/>
          </w:tcPr>
          <w:p w14:paraId="2F2175D7"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5</w:t>
            </w:r>
          </w:p>
        </w:tc>
        <w:tc>
          <w:tcPr>
            <w:tcW w:w="2544" w:type="dxa"/>
            <w:tcBorders>
              <w:left w:val="single" w:sz="4" w:space="0" w:color="auto"/>
            </w:tcBorders>
            <w:shd w:val="clear" w:color="auto" w:fill="auto"/>
            <w:vAlign w:val="top"/>
          </w:tcPr>
          <w:p w14:paraId="31B29172"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Սահմանափակումները</w:t>
            </w:r>
          </w:p>
        </w:tc>
        <w:tc>
          <w:tcPr>
            <w:tcW w:w="5818" w:type="dxa"/>
            <w:vAlign w:val="top"/>
          </w:tcPr>
          <w:p w14:paraId="2A82A22D" w14:textId="77777777" w:rsidR="00DC6AD9" w:rsidRPr="007D531D" w:rsidRDefault="00DC6AD9" w:rsidP="007D531D">
            <w:pPr>
              <w:pStyle w:val="a3"/>
              <w:widowControl w:val="0"/>
              <w:spacing w:after="120" w:line="240" w:lineRule="auto"/>
              <w:jc w:val="left"/>
              <w:rPr>
                <w:rFonts w:ascii="Sylfaen" w:hAnsi="Sylfaen"/>
                <w:sz w:val="20"/>
                <w:szCs w:val="24"/>
              </w:rPr>
            </w:pPr>
            <w:r w:rsidRPr="007D531D">
              <w:rPr>
                <w:rFonts w:ascii="Sylfaen" w:hAnsi="Sylfaen"/>
                <w:sz w:val="20"/>
                <w:szCs w:val="24"/>
              </w:rPr>
              <w:t>ներկայացված տեղեկությունների ձ</w:t>
            </w:r>
            <w:r w:rsidR="00CF05DC" w:rsidRPr="007D531D">
              <w:rPr>
                <w:rFonts w:ascii="Sylfaen" w:hAnsi="Sylfaen"/>
                <w:sz w:val="20"/>
                <w:szCs w:val="24"/>
              </w:rPr>
              <w:t>եւ</w:t>
            </w:r>
            <w:r w:rsidRPr="007D531D">
              <w:rPr>
                <w:rFonts w:ascii="Sylfaen" w:hAnsi="Sylfaen"/>
                <w:sz w:val="20"/>
                <w:szCs w:val="24"/>
              </w:rPr>
              <w:t xml:space="preserve">աչափն ու կառուցվածքը պետք է համապատասխանեն Էլեկտրոնային փաստաթղթերի </w:t>
            </w:r>
            <w:r w:rsidR="00CF05DC" w:rsidRPr="007D531D">
              <w:rPr>
                <w:rFonts w:ascii="Sylfaen" w:hAnsi="Sylfaen"/>
                <w:sz w:val="20"/>
                <w:szCs w:val="24"/>
              </w:rPr>
              <w:t>եւ</w:t>
            </w:r>
            <w:r w:rsidRPr="007D531D">
              <w:rPr>
                <w:rFonts w:ascii="Sylfaen" w:hAnsi="Sylfaen"/>
                <w:sz w:val="20"/>
                <w:szCs w:val="24"/>
              </w:rPr>
              <w:t xml:space="preserve"> տեղեկությունների ձ</w:t>
            </w:r>
            <w:r w:rsidR="00CF05DC" w:rsidRPr="007D531D">
              <w:rPr>
                <w:rFonts w:ascii="Sylfaen" w:hAnsi="Sylfaen"/>
                <w:sz w:val="20"/>
                <w:szCs w:val="24"/>
              </w:rPr>
              <w:t>եւ</w:t>
            </w:r>
            <w:r w:rsidRPr="007D531D">
              <w:rPr>
                <w:rFonts w:ascii="Sylfaen" w:hAnsi="Sylfaen"/>
                <w:sz w:val="20"/>
                <w:szCs w:val="24"/>
              </w:rPr>
              <w:t>աչափերի ու կառուցվածքների նկարագրությանը</w:t>
            </w:r>
          </w:p>
        </w:tc>
      </w:tr>
      <w:tr w:rsidR="00DC6AD9" w:rsidRPr="007D531D" w14:paraId="2FC2FECA" w14:textId="77777777" w:rsidTr="007D531D">
        <w:tc>
          <w:tcPr>
            <w:tcW w:w="1277" w:type="dxa"/>
            <w:tcBorders>
              <w:top w:val="single" w:sz="4" w:space="0" w:color="auto"/>
              <w:bottom w:val="single" w:sz="4" w:space="0" w:color="auto"/>
            </w:tcBorders>
            <w:shd w:val="clear" w:color="auto" w:fill="auto"/>
            <w:vAlign w:val="top"/>
          </w:tcPr>
          <w:p w14:paraId="04F6E646"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6</w:t>
            </w:r>
          </w:p>
        </w:tc>
        <w:tc>
          <w:tcPr>
            <w:tcW w:w="2544" w:type="dxa"/>
            <w:tcBorders>
              <w:left w:val="single" w:sz="4" w:space="0" w:color="auto"/>
            </w:tcBorders>
            <w:shd w:val="clear" w:color="auto" w:fill="auto"/>
            <w:vAlign w:val="top"/>
          </w:tcPr>
          <w:p w14:paraId="0EECD0E4"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Գործառնության նկարագրությունը</w:t>
            </w:r>
          </w:p>
        </w:tc>
        <w:tc>
          <w:tcPr>
            <w:tcW w:w="5818" w:type="dxa"/>
            <w:vAlign w:val="top"/>
          </w:tcPr>
          <w:p w14:paraId="2E167CEB"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հրապարակման համար 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տեղեկությունների (կամ այն մասին տեղեկությունների, որ Միության ԱԾՏ հայտը համարվում է հետ կանչված) մշակման արդյունքների մասին ծանուցումը կատարողն ընդունում է Ազգային արտոնագրային գերատեսչությունների </w:t>
            </w:r>
            <w:r w:rsidR="00CF05DC" w:rsidRPr="007D531D">
              <w:rPr>
                <w:rFonts w:ascii="Sylfaen" w:hAnsi="Sylfaen"/>
                <w:sz w:val="20"/>
                <w:szCs w:val="24"/>
              </w:rPr>
              <w:t>եւ</w:t>
            </w:r>
            <w:r w:rsidRPr="007D531D">
              <w:rPr>
                <w:rFonts w:ascii="Sylfaen" w:hAnsi="Sylfaen"/>
                <w:sz w:val="20"/>
                <w:szCs w:val="24"/>
              </w:rPr>
              <w:t xml:space="preserve"> Հանձնաժողովի միջ</w:t>
            </w:r>
            <w:r w:rsidR="00CF05DC" w:rsidRPr="007D531D">
              <w:rPr>
                <w:rFonts w:ascii="Sylfaen" w:hAnsi="Sylfaen"/>
                <w:sz w:val="20"/>
                <w:szCs w:val="24"/>
              </w:rPr>
              <w:t>եւ</w:t>
            </w:r>
            <w:r w:rsidRPr="007D531D">
              <w:rPr>
                <w:rFonts w:ascii="Sylfaen" w:hAnsi="Sylfaen"/>
                <w:sz w:val="20"/>
                <w:szCs w:val="24"/>
              </w:rPr>
              <w:t xml:space="preserve"> տեղեկատվական փոխգործակցության կանոնակարգին համապատասխան</w:t>
            </w:r>
          </w:p>
        </w:tc>
      </w:tr>
      <w:tr w:rsidR="00DC6AD9" w:rsidRPr="007D531D" w14:paraId="6E0A51F8" w14:textId="77777777" w:rsidTr="007D531D">
        <w:tc>
          <w:tcPr>
            <w:tcW w:w="1277" w:type="dxa"/>
            <w:tcBorders>
              <w:top w:val="single" w:sz="4" w:space="0" w:color="auto"/>
            </w:tcBorders>
            <w:shd w:val="clear" w:color="auto" w:fill="auto"/>
            <w:vAlign w:val="top"/>
          </w:tcPr>
          <w:p w14:paraId="66B566CB"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7</w:t>
            </w:r>
          </w:p>
        </w:tc>
        <w:tc>
          <w:tcPr>
            <w:tcW w:w="2544" w:type="dxa"/>
            <w:tcBorders>
              <w:left w:val="single" w:sz="4" w:space="0" w:color="auto"/>
            </w:tcBorders>
            <w:shd w:val="clear" w:color="auto" w:fill="auto"/>
            <w:vAlign w:val="top"/>
          </w:tcPr>
          <w:p w14:paraId="58356AA9"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Արդյունքները</w:t>
            </w:r>
          </w:p>
        </w:tc>
        <w:tc>
          <w:tcPr>
            <w:tcW w:w="5818" w:type="dxa"/>
            <w:vAlign w:val="top"/>
          </w:tcPr>
          <w:p w14:paraId="1449CB56"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Հրապարակման համար 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տեղեկությունների՝ Հանձնաժողովի կողմից մշակման արդյունքների մասին ծանուցումը (կամ այն մասին, որ Միության ԱԾՏ հայտը համարվում է հետ կանչված) ստացվել է</w:t>
            </w:r>
          </w:p>
        </w:tc>
      </w:tr>
    </w:tbl>
    <w:p w14:paraId="1CF78BFC" w14:textId="77777777" w:rsidR="00DC6AD9" w:rsidRPr="00CF05DC" w:rsidRDefault="00DC6AD9" w:rsidP="00CF05DC">
      <w:pPr>
        <w:widowControl w:val="0"/>
        <w:spacing w:after="160"/>
        <w:rPr>
          <w:rFonts w:ascii="Sylfaen" w:hAnsi="Sylfaen"/>
          <w:sz w:val="24"/>
          <w:szCs w:val="24"/>
        </w:rPr>
      </w:pPr>
    </w:p>
    <w:p w14:paraId="5FC203CF"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37</w:t>
      </w:r>
    </w:p>
    <w:p w14:paraId="3118FE0F"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ԱԾՏ-ի գրանցումը </w:t>
      </w:r>
      <w:r w:rsidR="00CF05DC">
        <w:rPr>
          <w:rFonts w:ascii="Sylfaen" w:hAnsi="Sylfaen"/>
          <w:sz w:val="24"/>
          <w:szCs w:val="24"/>
        </w:rPr>
        <w:t>եւ</w:t>
      </w:r>
      <w:r w:rsidRPr="00CF05DC">
        <w:rPr>
          <w:rFonts w:ascii="Sylfaen" w:hAnsi="Sylfaen"/>
          <w:sz w:val="24"/>
          <w:szCs w:val="24"/>
        </w:rPr>
        <w:t xml:space="preserve"> (կամ)  օգտագործման իրավունքի տրամադրումը մերժելու մասին տեղեկությունների ներկայացում (կամ այն մասին տեղեկությունների ներկայացում, որ Միության ԱԾՏ հայտը համարվում է հետ կանչված)» (P.SP.03.OPR.030) գործառնության նկարագրությունը</w:t>
      </w:r>
    </w:p>
    <w:tbl>
      <w:tblPr>
        <w:tblStyle w:val="TableGrid"/>
        <w:tblW w:w="9639" w:type="dxa"/>
        <w:tblLayout w:type="fixed"/>
        <w:tblLook w:val="0600" w:firstRow="0" w:lastRow="0" w:firstColumn="0" w:lastColumn="0" w:noHBand="1" w:noVBand="1"/>
      </w:tblPr>
      <w:tblGrid>
        <w:gridCol w:w="1277"/>
        <w:gridCol w:w="2544"/>
        <w:gridCol w:w="5818"/>
      </w:tblGrid>
      <w:tr w:rsidR="00DC6AD9" w:rsidRPr="007D531D" w14:paraId="3C2D3758" w14:textId="77777777" w:rsidTr="007D531D">
        <w:trPr>
          <w:tblHeader/>
        </w:trPr>
        <w:tc>
          <w:tcPr>
            <w:tcW w:w="1277" w:type="dxa"/>
            <w:shd w:val="clear" w:color="auto" w:fill="auto"/>
            <w:vAlign w:val="top"/>
          </w:tcPr>
          <w:p w14:paraId="26D74178" w14:textId="77777777" w:rsidR="00DC6AD9" w:rsidRPr="007D531D" w:rsidRDefault="00DC6AD9" w:rsidP="007D531D">
            <w:pPr>
              <w:pStyle w:val="a5"/>
              <w:keepNext w:val="0"/>
              <w:keepLines w:val="0"/>
              <w:widowControl w:val="0"/>
              <w:spacing w:after="120"/>
              <w:rPr>
                <w:rFonts w:ascii="Sylfaen" w:hAnsi="Sylfaen"/>
                <w:color w:val="auto"/>
                <w:sz w:val="20"/>
              </w:rPr>
            </w:pPr>
            <w:r w:rsidRPr="007D531D">
              <w:rPr>
                <w:rFonts w:ascii="Sylfaen" w:hAnsi="Sylfaen"/>
                <w:color w:val="auto"/>
                <w:sz w:val="20"/>
              </w:rPr>
              <w:t>Համարը՝ ը/կ</w:t>
            </w:r>
          </w:p>
        </w:tc>
        <w:tc>
          <w:tcPr>
            <w:tcW w:w="2544" w:type="dxa"/>
            <w:shd w:val="clear" w:color="auto" w:fill="auto"/>
            <w:vAlign w:val="top"/>
          </w:tcPr>
          <w:p w14:paraId="2AF75F07"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Տարրի նշագիրը</w:t>
            </w:r>
          </w:p>
        </w:tc>
        <w:tc>
          <w:tcPr>
            <w:tcW w:w="5818" w:type="dxa"/>
            <w:vAlign w:val="top"/>
          </w:tcPr>
          <w:p w14:paraId="6F055F7D"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Նկարագրությունը</w:t>
            </w:r>
          </w:p>
        </w:tc>
      </w:tr>
      <w:tr w:rsidR="00DC6AD9" w:rsidRPr="007D531D" w14:paraId="533C9D90" w14:textId="77777777" w:rsidTr="007D531D">
        <w:trPr>
          <w:tblHeader/>
        </w:trPr>
        <w:tc>
          <w:tcPr>
            <w:tcW w:w="1277" w:type="dxa"/>
            <w:shd w:val="clear" w:color="auto" w:fill="auto"/>
          </w:tcPr>
          <w:p w14:paraId="2DB10B67" w14:textId="77777777" w:rsidR="00DC6AD9" w:rsidRPr="007D531D" w:rsidRDefault="00DC6AD9" w:rsidP="007D531D">
            <w:pPr>
              <w:pStyle w:val="a5"/>
              <w:keepNext w:val="0"/>
              <w:keepLines w:val="0"/>
              <w:widowControl w:val="0"/>
              <w:spacing w:after="120"/>
              <w:rPr>
                <w:rFonts w:ascii="Sylfaen" w:hAnsi="Sylfaen"/>
                <w:color w:val="auto"/>
                <w:sz w:val="20"/>
              </w:rPr>
            </w:pPr>
            <w:r w:rsidRPr="007D531D">
              <w:rPr>
                <w:rFonts w:ascii="Sylfaen" w:hAnsi="Sylfaen"/>
                <w:color w:val="auto"/>
                <w:sz w:val="20"/>
              </w:rPr>
              <w:t>1</w:t>
            </w:r>
          </w:p>
        </w:tc>
        <w:tc>
          <w:tcPr>
            <w:tcW w:w="2544" w:type="dxa"/>
            <w:shd w:val="clear" w:color="auto" w:fill="auto"/>
          </w:tcPr>
          <w:p w14:paraId="7C0F3F7D"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2</w:t>
            </w:r>
          </w:p>
        </w:tc>
        <w:tc>
          <w:tcPr>
            <w:tcW w:w="5818" w:type="dxa"/>
          </w:tcPr>
          <w:p w14:paraId="70038CC7"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3</w:t>
            </w:r>
          </w:p>
        </w:tc>
      </w:tr>
      <w:tr w:rsidR="00DC6AD9" w:rsidRPr="007D531D" w14:paraId="1FC20C32" w14:textId="77777777" w:rsidTr="007D531D">
        <w:tc>
          <w:tcPr>
            <w:tcW w:w="1277" w:type="dxa"/>
            <w:tcBorders>
              <w:bottom w:val="single" w:sz="4" w:space="0" w:color="auto"/>
            </w:tcBorders>
            <w:shd w:val="clear" w:color="auto" w:fill="auto"/>
            <w:vAlign w:val="top"/>
          </w:tcPr>
          <w:p w14:paraId="57756D1C"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1</w:t>
            </w:r>
          </w:p>
        </w:tc>
        <w:tc>
          <w:tcPr>
            <w:tcW w:w="2544" w:type="dxa"/>
            <w:tcBorders>
              <w:left w:val="single" w:sz="4" w:space="0" w:color="auto"/>
              <w:bottom w:val="single" w:sz="4" w:space="0" w:color="auto"/>
            </w:tcBorders>
            <w:shd w:val="clear" w:color="auto" w:fill="auto"/>
            <w:vAlign w:val="top"/>
          </w:tcPr>
          <w:p w14:paraId="4EE7B62B"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Ծածկագրային նշագիրը</w:t>
            </w:r>
          </w:p>
        </w:tc>
        <w:tc>
          <w:tcPr>
            <w:tcW w:w="5818" w:type="dxa"/>
            <w:vAlign w:val="top"/>
          </w:tcPr>
          <w:p w14:paraId="2A447826"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P.SP.03.OPR.030</w:t>
            </w:r>
          </w:p>
        </w:tc>
      </w:tr>
      <w:tr w:rsidR="00DC6AD9" w:rsidRPr="007D531D" w14:paraId="4EA378E9" w14:textId="77777777" w:rsidTr="007D531D">
        <w:tc>
          <w:tcPr>
            <w:tcW w:w="1277" w:type="dxa"/>
            <w:tcBorders>
              <w:top w:val="single" w:sz="4" w:space="0" w:color="auto"/>
              <w:bottom w:val="single" w:sz="4" w:space="0" w:color="auto"/>
            </w:tcBorders>
            <w:shd w:val="clear" w:color="auto" w:fill="auto"/>
            <w:vAlign w:val="top"/>
          </w:tcPr>
          <w:p w14:paraId="725A8B17"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2</w:t>
            </w:r>
          </w:p>
        </w:tc>
        <w:tc>
          <w:tcPr>
            <w:tcW w:w="2544" w:type="dxa"/>
            <w:tcBorders>
              <w:left w:val="single" w:sz="4" w:space="0" w:color="auto"/>
            </w:tcBorders>
            <w:shd w:val="clear" w:color="auto" w:fill="auto"/>
            <w:vAlign w:val="top"/>
          </w:tcPr>
          <w:p w14:paraId="1696E2A6"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Գործառնության անվանումը</w:t>
            </w:r>
          </w:p>
        </w:tc>
        <w:tc>
          <w:tcPr>
            <w:tcW w:w="5818" w:type="dxa"/>
            <w:vAlign w:val="top"/>
          </w:tcPr>
          <w:p w14:paraId="3581C65C"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տեղեկությունների ներկայացում (կամ այն մասին տեղեկությունների ներկայացում), որ Միության ԱԾՏ հայտը համարվում է հետ կանչված</w:t>
            </w:r>
          </w:p>
        </w:tc>
      </w:tr>
      <w:tr w:rsidR="00DC6AD9" w:rsidRPr="007D531D" w14:paraId="4AFE7079" w14:textId="77777777" w:rsidTr="007D531D">
        <w:tc>
          <w:tcPr>
            <w:tcW w:w="1277" w:type="dxa"/>
            <w:tcBorders>
              <w:top w:val="single" w:sz="4" w:space="0" w:color="auto"/>
              <w:bottom w:val="single" w:sz="4" w:space="0" w:color="auto"/>
            </w:tcBorders>
            <w:shd w:val="clear" w:color="auto" w:fill="auto"/>
            <w:vAlign w:val="top"/>
          </w:tcPr>
          <w:p w14:paraId="7062530A"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3</w:t>
            </w:r>
          </w:p>
        </w:tc>
        <w:tc>
          <w:tcPr>
            <w:tcW w:w="2544" w:type="dxa"/>
            <w:tcBorders>
              <w:left w:val="single" w:sz="4" w:space="0" w:color="auto"/>
            </w:tcBorders>
            <w:shd w:val="clear" w:color="auto" w:fill="auto"/>
            <w:vAlign w:val="top"/>
          </w:tcPr>
          <w:p w14:paraId="0718A304"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Կատարողը</w:t>
            </w:r>
          </w:p>
        </w:tc>
        <w:tc>
          <w:tcPr>
            <w:tcW w:w="5818" w:type="dxa"/>
            <w:vAlign w:val="top"/>
          </w:tcPr>
          <w:p w14:paraId="57329802"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ներկայացման գերատեսչություն</w:t>
            </w:r>
          </w:p>
        </w:tc>
      </w:tr>
      <w:tr w:rsidR="00DC6AD9" w:rsidRPr="007D531D" w14:paraId="14D4EB45" w14:textId="77777777" w:rsidTr="007D531D">
        <w:tc>
          <w:tcPr>
            <w:tcW w:w="1277" w:type="dxa"/>
            <w:tcBorders>
              <w:top w:val="single" w:sz="4" w:space="0" w:color="auto"/>
              <w:bottom w:val="single" w:sz="4" w:space="0" w:color="auto"/>
            </w:tcBorders>
            <w:shd w:val="clear" w:color="auto" w:fill="auto"/>
            <w:vAlign w:val="top"/>
          </w:tcPr>
          <w:p w14:paraId="1E2DB371"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4</w:t>
            </w:r>
          </w:p>
        </w:tc>
        <w:tc>
          <w:tcPr>
            <w:tcW w:w="2544" w:type="dxa"/>
            <w:tcBorders>
              <w:left w:val="single" w:sz="4" w:space="0" w:color="auto"/>
            </w:tcBorders>
            <w:shd w:val="clear" w:color="auto" w:fill="auto"/>
            <w:vAlign w:val="top"/>
          </w:tcPr>
          <w:p w14:paraId="5A49B597"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Կատարման պայմանները</w:t>
            </w:r>
          </w:p>
        </w:tc>
        <w:tc>
          <w:tcPr>
            <w:tcW w:w="5818" w:type="dxa"/>
            <w:vAlign w:val="top"/>
          </w:tcPr>
          <w:p w14:paraId="58C83CE4" w14:textId="77777777" w:rsidR="00DC6AD9" w:rsidRPr="007D531D" w:rsidRDefault="00DC6AD9" w:rsidP="007D531D">
            <w:pPr>
              <w:pStyle w:val="a3"/>
              <w:widowControl w:val="0"/>
              <w:spacing w:after="120" w:line="240" w:lineRule="auto"/>
              <w:jc w:val="left"/>
              <w:rPr>
                <w:rFonts w:ascii="Sylfaen" w:hAnsi="Sylfaen"/>
                <w:sz w:val="20"/>
                <w:szCs w:val="24"/>
              </w:rPr>
            </w:pPr>
            <w:r w:rsidRPr="007D531D">
              <w:rPr>
                <w:rFonts w:ascii="Sylfaen" w:hAnsi="Sylfaen"/>
                <w:sz w:val="20"/>
                <w:szCs w:val="24"/>
              </w:rPr>
              <w:t xml:space="preserve">կատարվում է հրապարակման համար 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տեղեկությունների (կամ այն մասին տեղեկությունների, որ Միության ԱԾՏ հայտը համարվում է հետ կանչված) մշակման արդյունքների մասին ստացված ծանուցումը մշակելուց հետո («Հրապարակման համար 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տեղեկությունների (կամ այն մասին տեղեկությունների, որ Միության ԱԾՏ հայտը համարվում է հետ կանչված) մշակման արդյունքների մասին ստացված ծանուցման ստացում» (P.SP.03.OPR.029) գործառնություն)</w:t>
            </w:r>
          </w:p>
        </w:tc>
      </w:tr>
      <w:tr w:rsidR="00DC6AD9" w:rsidRPr="007D531D" w14:paraId="65F21F4B" w14:textId="77777777" w:rsidTr="007D531D">
        <w:tc>
          <w:tcPr>
            <w:tcW w:w="1277" w:type="dxa"/>
            <w:tcBorders>
              <w:top w:val="single" w:sz="4" w:space="0" w:color="auto"/>
              <w:bottom w:val="single" w:sz="4" w:space="0" w:color="auto"/>
            </w:tcBorders>
            <w:shd w:val="clear" w:color="auto" w:fill="auto"/>
            <w:vAlign w:val="top"/>
          </w:tcPr>
          <w:p w14:paraId="475273E2"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5</w:t>
            </w:r>
          </w:p>
        </w:tc>
        <w:tc>
          <w:tcPr>
            <w:tcW w:w="2544" w:type="dxa"/>
            <w:tcBorders>
              <w:left w:val="single" w:sz="4" w:space="0" w:color="auto"/>
            </w:tcBorders>
            <w:shd w:val="clear" w:color="auto" w:fill="auto"/>
            <w:vAlign w:val="top"/>
          </w:tcPr>
          <w:p w14:paraId="41347952"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Սահմանափակումները</w:t>
            </w:r>
          </w:p>
        </w:tc>
        <w:tc>
          <w:tcPr>
            <w:tcW w:w="5818" w:type="dxa"/>
            <w:vAlign w:val="top"/>
          </w:tcPr>
          <w:p w14:paraId="151F1EED" w14:textId="77777777" w:rsidR="00DC6AD9" w:rsidRPr="007D531D" w:rsidRDefault="00DC6AD9" w:rsidP="007D531D">
            <w:pPr>
              <w:pStyle w:val="a3"/>
              <w:widowControl w:val="0"/>
              <w:spacing w:after="120" w:line="240" w:lineRule="auto"/>
              <w:jc w:val="left"/>
              <w:rPr>
                <w:rFonts w:ascii="Sylfaen" w:hAnsi="Sylfaen"/>
                <w:sz w:val="20"/>
                <w:szCs w:val="24"/>
              </w:rPr>
            </w:pPr>
            <w:r w:rsidRPr="007D531D">
              <w:rPr>
                <w:rFonts w:ascii="Sylfaen" w:hAnsi="Sylfaen"/>
                <w:sz w:val="20"/>
                <w:szCs w:val="24"/>
              </w:rPr>
              <w:t>ներկայացվող տեղեկությունների ձ</w:t>
            </w:r>
            <w:r w:rsidR="00CF05DC" w:rsidRPr="007D531D">
              <w:rPr>
                <w:rFonts w:ascii="Sylfaen" w:hAnsi="Sylfaen"/>
                <w:sz w:val="20"/>
                <w:szCs w:val="24"/>
              </w:rPr>
              <w:t>եւ</w:t>
            </w:r>
            <w:r w:rsidRPr="007D531D">
              <w:rPr>
                <w:rFonts w:ascii="Sylfaen" w:hAnsi="Sylfaen"/>
                <w:sz w:val="20"/>
                <w:szCs w:val="24"/>
              </w:rPr>
              <w:t xml:space="preserve">աչափն ու կառուցվածքը պետք է համապատասխանեն Էլեկտրոնային փաստաթղթերի </w:t>
            </w:r>
            <w:r w:rsidR="00CF05DC" w:rsidRPr="007D531D">
              <w:rPr>
                <w:rFonts w:ascii="Sylfaen" w:hAnsi="Sylfaen"/>
                <w:sz w:val="20"/>
                <w:szCs w:val="24"/>
              </w:rPr>
              <w:t>եւ</w:t>
            </w:r>
            <w:r w:rsidRPr="007D531D">
              <w:rPr>
                <w:rFonts w:ascii="Sylfaen" w:hAnsi="Sylfaen"/>
                <w:sz w:val="20"/>
                <w:szCs w:val="24"/>
              </w:rPr>
              <w:t xml:space="preserve"> տեղեկությունների ձ</w:t>
            </w:r>
            <w:r w:rsidR="00CF05DC" w:rsidRPr="007D531D">
              <w:rPr>
                <w:rFonts w:ascii="Sylfaen" w:hAnsi="Sylfaen"/>
                <w:sz w:val="20"/>
                <w:szCs w:val="24"/>
              </w:rPr>
              <w:t>եւ</w:t>
            </w:r>
            <w:r w:rsidRPr="007D531D">
              <w:rPr>
                <w:rFonts w:ascii="Sylfaen" w:hAnsi="Sylfaen"/>
                <w:sz w:val="20"/>
                <w:szCs w:val="24"/>
              </w:rPr>
              <w:t>աչափերի ու կառուցվածքների նկարագրությանը։ Էլեկտրոնային փաստաթղթի (տեղեկությունների) վավերապայմանները պետք է համապատասխանեն Ազգային արտոնագրային գերատեսչությունների միջ</w:t>
            </w:r>
            <w:r w:rsidR="00CF05DC" w:rsidRPr="007D531D">
              <w:rPr>
                <w:rFonts w:ascii="Sylfaen" w:hAnsi="Sylfaen"/>
                <w:sz w:val="20"/>
                <w:szCs w:val="24"/>
              </w:rPr>
              <w:t>եւ</w:t>
            </w:r>
            <w:r w:rsidRPr="007D531D">
              <w:rPr>
                <w:rFonts w:ascii="Sylfaen" w:hAnsi="Sylfaen"/>
                <w:sz w:val="20"/>
                <w:szCs w:val="24"/>
              </w:rPr>
              <w:t xml:space="preserve"> տեղեկատվական փոխգործակցության կանոնակարգի IX բաժնով նախատեսված պահանջներին</w:t>
            </w:r>
          </w:p>
        </w:tc>
      </w:tr>
      <w:tr w:rsidR="00DC6AD9" w:rsidRPr="007D531D" w14:paraId="2137F246" w14:textId="77777777" w:rsidTr="007D531D">
        <w:tc>
          <w:tcPr>
            <w:tcW w:w="1277" w:type="dxa"/>
            <w:tcBorders>
              <w:top w:val="single" w:sz="4" w:space="0" w:color="auto"/>
              <w:bottom w:val="single" w:sz="4" w:space="0" w:color="auto"/>
            </w:tcBorders>
            <w:shd w:val="clear" w:color="auto" w:fill="auto"/>
            <w:vAlign w:val="top"/>
          </w:tcPr>
          <w:p w14:paraId="14A77F1A"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6</w:t>
            </w:r>
          </w:p>
        </w:tc>
        <w:tc>
          <w:tcPr>
            <w:tcW w:w="2544" w:type="dxa"/>
            <w:tcBorders>
              <w:left w:val="single" w:sz="4" w:space="0" w:color="auto"/>
            </w:tcBorders>
            <w:shd w:val="clear" w:color="auto" w:fill="auto"/>
            <w:vAlign w:val="top"/>
          </w:tcPr>
          <w:p w14:paraId="78C3CFC6"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Գործառնության նկարագրությունը</w:t>
            </w:r>
          </w:p>
        </w:tc>
        <w:tc>
          <w:tcPr>
            <w:tcW w:w="5818" w:type="dxa"/>
            <w:vAlign w:val="top"/>
          </w:tcPr>
          <w:p w14:paraId="0B06DC23"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տեղեկությունները (կամ այն մասին տեղեկությունները, որ Միության ԱԾՏ հայտը համարվում է հետ կանչված) հայտատուն անդամ պետության ազգային արտոնագրային գերատեսչություն է ուղարկում Ազգային արտոնագրային գերատեսչությունների միջ</w:t>
            </w:r>
            <w:r w:rsidR="00CF05DC" w:rsidRPr="007D531D">
              <w:rPr>
                <w:rFonts w:ascii="Sylfaen" w:hAnsi="Sylfaen"/>
                <w:sz w:val="20"/>
                <w:szCs w:val="24"/>
              </w:rPr>
              <w:t>եւ</w:t>
            </w:r>
            <w:r w:rsidRPr="007D531D">
              <w:rPr>
                <w:rFonts w:ascii="Sylfaen" w:hAnsi="Sylfaen"/>
                <w:sz w:val="20"/>
                <w:szCs w:val="24"/>
              </w:rPr>
              <w:t xml:space="preserve"> տեղեկատվական փոխգործակցության կանոնակարգին համապատասխան</w:t>
            </w:r>
          </w:p>
        </w:tc>
      </w:tr>
      <w:tr w:rsidR="00DC6AD9" w:rsidRPr="007D531D" w14:paraId="205AC277" w14:textId="77777777" w:rsidTr="007D531D">
        <w:tc>
          <w:tcPr>
            <w:tcW w:w="1277" w:type="dxa"/>
            <w:tcBorders>
              <w:top w:val="single" w:sz="4" w:space="0" w:color="auto"/>
            </w:tcBorders>
            <w:shd w:val="clear" w:color="auto" w:fill="auto"/>
            <w:vAlign w:val="top"/>
          </w:tcPr>
          <w:p w14:paraId="7A562CCF"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7</w:t>
            </w:r>
          </w:p>
        </w:tc>
        <w:tc>
          <w:tcPr>
            <w:tcW w:w="2544" w:type="dxa"/>
            <w:tcBorders>
              <w:left w:val="single" w:sz="4" w:space="0" w:color="auto"/>
            </w:tcBorders>
            <w:shd w:val="clear" w:color="auto" w:fill="auto"/>
            <w:vAlign w:val="top"/>
          </w:tcPr>
          <w:p w14:paraId="5702090B"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Արդյունքները</w:t>
            </w:r>
          </w:p>
        </w:tc>
        <w:tc>
          <w:tcPr>
            <w:tcW w:w="5818" w:type="dxa"/>
            <w:vAlign w:val="top"/>
          </w:tcPr>
          <w:p w14:paraId="0421D0FA"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տեղեկությունները (կամ այն մասին տեղեկությունները, որ Միության ԱԾՏ հայտը համարվում է հետ կանչված) հայտատուն ազգային արտոնագրային գերատեսչություն է ուղարկում Ազգային արտոնագրային գերատեսչությունների միջ</w:t>
            </w:r>
            <w:r w:rsidR="00CF05DC" w:rsidRPr="007D531D">
              <w:rPr>
                <w:rFonts w:ascii="Sylfaen" w:hAnsi="Sylfaen"/>
                <w:sz w:val="20"/>
                <w:szCs w:val="24"/>
              </w:rPr>
              <w:t>եւ</w:t>
            </w:r>
            <w:r w:rsidRPr="007D531D">
              <w:rPr>
                <w:rFonts w:ascii="Sylfaen" w:hAnsi="Sylfaen"/>
                <w:sz w:val="20"/>
                <w:szCs w:val="24"/>
              </w:rPr>
              <w:t xml:space="preserve"> տեղեկատվական փոխգործակցության կանոնակարգին համապատասխան</w:t>
            </w:r>
          </w:p>
        </w:tc>
      </w:tr>
    </w:tbl>
    <w:p w14:paraId="54E3192F" w14:textId="77777777" w:rsidR="007D531D" w:rsidRDefault="007D531D" w:rsidP="00CF05DC">
      <w:pPr>
        <w:pStyle w:val="af3"/>
        <w:keepNext w:val="0"/>
        <w:keepLines w:val="0"/>
        <w:widowControl w:val="0"/>
        <w:spacing w:before="0" w:after="160" w:line="360" w:lineRule="auto"/>
        <w:rPr>
          <w:rFonts w:ascii="Sylfaen" w:hAnsi="Sylfaen"/>
          <w:sz w:val="24"/>
        </w:rPr>
      </w:pPr>
    </w:p>
    <w:p w14:paraId="274A04A1" w14:textId="77777777" w:rsidR="007D531D" w:rsidRDefault="007D531D">
      <w:pPr>
        <w:spacing w:line="276" w:lineRule="auto"/>
        <w:jc w:val="left"/>
        <w:rPr>
          <w:rFonts w:ascii="Sylfaen" w:eastAsia="Times New Roman" w:hAnsi="Sylfaen"/>
          <w:sz w:val="24"/>
          <w:szCs w:val="24"/>
        </w:rPr>
      </w:pPr>
      <w:r>
        <w:rPr>
          <w:rFonts w:ascii="Sylfaen" w:hAnsi="Sylfaen"/>
          <w:sz w:val="24"/>
        </w:rPr>
        <w:br w:type="page"/>
      </w:r>
    </w:p>
    <w:p w14:paraId="5DA0652F"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38</w:t>
      </w:r>
    </w:p>
    <w:p w14:paraId="6D56ADF6"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ԱԾՏ-ի գրանցումը </w:t>
      </w:r>
      <w:r w:rsidR="00CF05DC">
        <w:rPr>
          <w:rFonts w:ascii="Sylfaen" w:hAnsi="Sylfaen"/>
          <w:sz w:val="24"/>
          <w:szCs w:val="24"/>
        </w:rPr>
        <w:t>եւ</w:t>
      </w:r>
      <w:r w:rsidRPr="00CF05DC">
        <w:rPr>
          <w:rFonts w:ascii="Sylfaen" w:hAnsi="Sylfaen"/>
          <w:sz w:val="24"/>
          <w:szCs w:val="24"/>
        </w:rPr>
        <w:t xml:space="preserve"> (կամ) օգտագործման իրավունքի տրամադրումը մերժելու մասին տեղեկությունների (կամ այն մասին տեղեկությունների, որ Միության ԱԾՏ հայտը համարվում է հետ կանչված) ընդունում </w:t>
      </w:r>
      <w:r w:rsidR="00CF05DC">
        <w:rPr>
          <w:rFonts w:ascii="Sylfaen" w:hAnsi="Sylfaen"/>
          <w:sz w:val="24"/>
          <w:szCs w:val="24"/>
        </w:rPr>
        <w:t>եւ</w:t>
      </w:r>
      <w:r w:rsidRPr="00CF05DC">
        <w:rPr>
          <w:rFonts w:ascii="Sylfaen" w:hAnsi="Sylfaen"/>
          <w:sz w:val="24"/>
          <w:szCs w:val="24"/>
        </w:rPr>
        <w:t xml:space="preserve"> մշակում» (P.SP.03.OPR.031) գործառնության նկարագրությունը</w:t>
      </w:r>
    </w:p>
    <w:tbl>
      <w:tblPr>
        <w:tblStyle w:val="TableGrid"/>
        <w:tblW w:w="9639" w:type="dxa"/>
        <w:tblLayout w:type="fixed"/>
        <w:tblLook w:val="0600" w:firstRow="0" w:lastRow="0" w:firstColumn="0" w:lastColumn="0" w:noHBand="1" w:noVBand="1"/>
      </w:tblPr>
      <w:tblGrid>
        <w:gridCol w:w="1135"/>
        <w:gridCol w:w="2686"/>
        <w:gridCol w:w="5818"/>
      </w:tblGrid>
      <w:tr w:rsidR="00DC6AD9" w:rsidRPr="007D531D" w14:paraId="1A8A5014" w14:textId="77777777" w:rsidTr="007D531D">
        <w:trPr>
          <w:tblHeader/>
        </w:trPr>
        <w:tc>
          <w:tcPr>
            <w:tcW w:w="1135" w:type="dxa"/>
            <w:shd w:val="clear" w:color="auto" w:fill="auto"/>
            <w:vAlign w:val="top"/>
          </w:tcPr>
          <w:p w14:paraId="315CBA2B" w14:textId="77777777" w:rsidR="00DC6AD9" w:rsidRPr="007D531D" w:rsidRDefault="00DC6AD9" w:rsidP="007D531D">
            <w:pPr>
              <w:pStyle w:val="a5"/>
              <w:keepNext w:val="0"/>
              <w:keepLines w:val="0"/>
              <w:widowControl w:val="0"/>
              <w:spacing w:after="120"/>
              <w:rPr>
                <w:rFonts w:ascii="Sylfaen" w:hAnsi="Sylfaen"/>
                <w:color w:val="auto"/>
                <w:sz w:val="20"/>
              </w:rPr>
            </w:pPr>
            <w:r w:rsidRPr="007D531D">
              <w:rPr>
                <w:rFonts w:ascii="Sylfaen" w:hAnsi="Sylfaen"/>
                <w:color w:val="auto"/>
                <w:sz w:val="20"/>
              </w:rPr>
              <w:t>Համարը՝ ը/կ</w:t>
            </w:r>
          </w:p>
        </w:tc>
        <w:tc>
          <w:tcPr>
            <w:tcW w:w="2686" w:type="dxa"/>
            <w:shd w:val="clear" w:color="auto" w:fill="auto"/>
            <w:vAlign w:val="top"/>
          </w:tcPr>
          <w:p w14:paraId="4D5ECA94"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Տարրի նշագիրը</w:t>
            </w:r>
          </w:p>
        </w:tc>
        <w:tc>
          <w:tcPr>
            <w:tcW w:w="5818" w:type="dxa"/>
            <w:vAlign w:val="top"/>
          </w:tcPr>
          <w:p w14:paraId="488E6A21"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Նկարագրությունը</w:t>
            </w:r>
          </w:p>
        </w:tc>
      </w:tr>
      <w:tr w:rsidR="00DC6AD9" w:rsidRPr="007D531D" w14:paraId="3BE761D9" w14:textId="77777777" w:rsidTr="007D531D">
        <w:trPr>
          <w:tblHeader/>
        </w:trPr>
        <w:tc>
          <w:tcPr>
            <w:tcW w:w="1135" w:type="dxa"/>
            <w:shd w:val="clear" w:color="auto" w:fill="auto"/>
          </w:tcPr>
          <w:p w14:paraId="472ECBCF" w14:textId="77777777" w:rsidR="00DC6AD9" w:rsidRPr="007D531D" w:rsidRDefault="00DC6AD9" w:rsidP="007D531D">
            <w:pPr>
              <w:pStyle w:val="a5"/>
              <w:keepNext w:val="0"/>
              <w:keepLines w:val="0"/>
              <w:widowControl w:val="0"/>
              <w:spacing w:after="120"/>
              <w:rPr>
                <w:rFonts w:ascii="Sylfaen" w:hAnsi="Sylfaen"/>
                <w:color w:val="auto"/>
                <w:sz w:val="20"/>
              </w:rPr>
            </w:pPr>
            <w:r w:rsidRPr="007D531D">
              <w:rPr>
                <w:rFonts w:ascii="Sylfaen" w:hAnsi="Sylfaen"/>
                <w:color w:val="auto"/>
                <w:sz w:val="20"/>
              </w:rPr>
              <w:t>1</w:t>
            </w:r>
          </w:p>
        </w:tc>
        <w:tc>
          <w:tcPr>
            <w:tcW w:w="2686" w:type="dxa"/>
            <w:shd w:val="clear" w:color="auto" w:fill="auto"/>
          </w:tcPr>
          <w:p w14:paraId="694D950B"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2</w:t>
            </w:r>
          </w:p>
        </w:tc>
        <w:tc>
          <w:tcPr>
            <w:tcW w:w="5818" w:type="dxa"/>
          </w:tcPr>
          <w:p w14:paraId="605BC6D2"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3</w:t>
            </w:r>
          </w:p>
        </w:tc>
      </w:tr>
      <w:tr w:rsidR="00DC6AD9" w:rsidRPr="007D531D" w14:paraId="664784D6" w14:textId="77777777" w:rsidTr="007D531D">
        <w:tc>
          <w:tcPr>
            <w:tcW w:w="1135" w:type="dxa"/>
            <w:tcBorders>
              <w:bottom w:val="single" w:sz="4" w:space="0" w:color="auto"/>
            </w:tcBorders>
            <w:shd w:val="clear" w:color="auto" w:fill="auto"/>
            <w:vAlign w:val="top"/>
          </w:tcPr>
          <w:p w14:paraId="36A18977"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1</w:t>
            </w:r>
          </w:p>
        </w:tc>
        <w:tc>
          <w:tcPr>
            <w:tcW w:w="2686" w:type="dxa"/>
            <w:tcBorders>
              <w:left w:val="single" w:sz="4" w:space="0" w:color="auto"/>
              <w:bottom w:val="single" w:sz="4" w:space="0" w:color="auto"/>
            </w:tcBorders>
            <w:shd w:val="clear" w:color="auto" w:fill="auto"/>
            <w:vAlign w:val="top"/>
          </w:tcPr>
          <w:p w14:paraId="6E236694"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Ծածկագրային նշագիրը</w:t>
            </w:r>
          </w:p>
        </w:tc>
        <w:tc>
          <w:tcPr>
            <w:tcW w:w="5818" w:type="dxa"/>
            <w:vAlign w:val="top"/>
          </w:tcPr>
          <w:p w14:paraId="5F233F7D"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P.SP.03.OPR.031</w:t>
            </w:r>
          </w:p>
        </w:tc>
      </w:tr>
      <w:tr w:rsidR="00DC6AD9" w:rsidRPr="007D531D" w14:paraId="639C90F0" w14:textId="77777777" w:rsidTr="007D531D">
        <w:tc>
          <w:tcPr>
            <w:tcW w:w="1135" w:type="dxa"/>
            <w:tcBorders>
              <w:top w:val="single" w:sz="4" w:space="0" w:color="auto"/>
              <w:bottom w:val="single" w:sz="4" w:space="0" w:color="auto"/>
            </w:tcBorders>
            <w:shd w:val="clear" w:color="auto" w:fill="auto"/>
            <w:vAlign w:val="top"/>
          </w:tcPr>
          <w:p w14:paraId="60BFEB32"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2</w:t>
            </w:r>
          </w:p>
        </w:tc>
        <w:tc>
          <w:tcPr>
            <w:tcW w:w="2686" w:type="dxa"/>
            <w:tcBorders>
              <w:left w:val="single" w:sz="4" w:space="0" w:color="auto"/>
            </w:tcBorders>
            <w:shd w:val="clear" w:color="auto" w:fill="auto"/>
            <w:vAlign w:val="top"/>
          </w:tcPr>
          <w:p w14:paraId="3DAEB4C1"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Գործառնության անվանումը</w:t>
            </w:r>
          </w:p>
        </w:tc>
        <w:tc>
          <w:tcPr>
            <w:tcW w:w="5818" w:type="dxa"/>
            <w:vAlign w:val="top"/>
          </w:tcPr>
          <w:p w14:paraId="725936EA"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(կամ այն մասին, որ Միության ԱԾՏ հայտը համարվում է հետ կանչված) տեղեկությունների ընդունում </w:t>
            </w:r>
            <w:r w:rsidR="00CF05DC" w:rsidRPr="007D531D">
              <w:rPr>
                <w:rFonts w:ascii="Sylfaen" w:hAnsi="Sylfaen"/>
                <w:sz w:val="20"/>
                <w:szCs w:val="24"/>
              </w:rPr>
              <w:t>եւ</w:t>
            </w:r>
            <w:r w:rsidRPr="007D531D">
              <w:rPr>
                <w:rFonts w:ascii="Sylfaen" w:hAnsi="Sylfaen"/>
                <w:sz w:val="20"/>
                <w:szCs w:val="24"/>
              </w:rPr>
              <w:t xml:space="preserve"> մշակում</w:t>
            </w:r>
          </w:p>
        </w:tc>
      </w:tr>
      <w:tr w:rsidR="00DC6AD9" w:rsidRPr="007D531D" w14:paraId="1CF682FD" w14:textId="77777777" w:rsidTr="007D531D">
        <w:tc>
          <w:tcPr>
            <w:tcW w:w="1135" w:type="dxa"/>
            <w:tcBorders>
              <w:top w:val="single" w:sz="4" w:space="0" w:color="auto"/>
              <w:bottom w:val="single" w:sz="4" w:space="0" w:color="auto"/>
            </w:tcBorders>
            <w:shd w:val="clear" w:color="auto" w:fill="auto"/>
            <w:vAlign w:val="top"/>
          </w:tcPr>
          <w:p w14:paraId="0871309E"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3</w:t>
            </w:r>
          </w:p>
        </w:tc>
        <w:tc>
          <w:tcPr>
            <w:tcW w:w="2686" w:type="dxa"/>
            <w:tcBorders>
              <w:left w:val="single" w:sz="4" w:space="0" w:color="auto"/>
            </w:tcBorders>
            <w:shd w:val="clear" w:color="auto" w:fill="auto"/>
            <w:vAlign w:val="top"/>
          </w:tcPr>
          <w:p w14:paraId="7962C050"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Կատարողը</w:t>
            </w:r>
          </w:p>
        </w:tc>
        <w:tc>
          <w:tcPr>
            <w:tcW w:w="5818" w:type="dxa"/>
            <w:vAlign w:val="top"/>
          </w:tcPr>
          <w:p w14:paraId="5C78AFA0"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ազգային արտոնագրային գերատեսչություն</w:t>
            </w:r>
          </w:p>
        </w:tc>
      </w:tr>
      <w:tr w:rsidR="00DC6AD9" w:rsidRPr="007D531D" w14:paraId="1A46635B" w14:textId="77777777" w:rsidTr="007D531D">
        <w:tc>
          <w:tcPr>
            <w:tcW w:w="1135" w:type="dxa"/>
            <w:tcBorders>
              <w:top w:val="single" w:sz="4" w:space="0" w:color="auto"/>
              <w:bottom w:val="single" w:sz="4" w:space="0" w:color="auto"/>
            </w:tcBorders>
            <w:shd w:val="clear" w:color="auto" w:fill="auto"/>
            <w:vAlign w:val="top"/>
          </w:tcPr>
          <w:p w14:paraId="380BF309"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4</w:t>
            </w:r>
          </w:p>
        </w:tc>
        <w:tc>
          <w:tcPr>
            <w:tcW w:w="2686" w:type="dxa"/>
            <w:tcBorders>
              <w:left w:val="single" w:sz="4" w:space="0" w:color="auto"/>
            </w:tcBorders>
            <w:shd w:val="clear" w:color="auto" w:fill="auto"/>
            <w:vAlign w:val="top"/>
          </w:tcPr>
          <w:p w14:paraId="3D7772EA"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Կատարման պայմանները</w:t>
            </w:r>
          </w:p>
        </w:tc>
        <w:tc>
          <w:tcPr>
            <w:tcW w:w="5818" w:type="dxa"/>
            <w:vAlign w:val="top"/>
          </w:tcPr>
          <w:p w14:paraId="2A806243" w14:textId="77777777" w:rsidR="00DC6AD9" w:rsidRPr="007D531D" w:rsidRDefault="00DC6AD9" w:rsidP="007D531D">
            <w:pPr>
              <w:pStyle w:val="a3"/>
              <w:widowControl w:val="0"/>
              <w:spacing w:after="120" w:line="240" w:lineRule="auto"/>
              <w:jc w:val="left"/>
              <w:rPr>
                <w:rFonts w:ascii="Sylfaen" w:hAnsi="Sylfaen"/>
                <w:sz w:val="20"/>
                <w:szCs w:val="24"/>
              </w:rPr>
            </w:pPr>
            <w:r w:rsidRPr="007D531D">
              <w:rPr>
                <w:rFonts w:ascii="Sylfaen" w:hAnsi="Sylfaen"/>
                <w:sz w:val="20"/>
                <w:szCs w:val="24"/>
              </w:rPr>
              <w:t xml:space="preserve">կատարվում է 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տեղեկությունները (կամ այն մասին տեղեկությունները, որ Միության ԱԾՏ հայտը համարվում է հետ կանչված) կատարողի կողմից ստացվելու դեպքում («Միության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տեղեկությունների ներկայացում (կամ այն մասին տեղեկությունների ներկայացում, որ Միության ԱԾՏ հայտը համարվում է հետ կանչված)» (P.SP.03.OPR.030) գործառնություն)</w:t>
            </w:r>
          </w:p>
        </w:tc>
      </w:tr>
      <w:tr w:rsidR="00DC6AD9" w:rsidRPr="007D531D" w14:paraId="5878A627" w14:textId="77777777" w:rsidTr="007D531D">
        <w:tc>
          <w:tcPr>
            <w:tcW w:w="1135" w:type="dxa"/>
            <w:tcBorders>
              <w:top w:val="single" w:sz="4" w:space="0" w:color="auto"/>
              <w:bottom w:val="single" w:sz="4" w:space="0" w:color="auto"/>
            </w:tcBorders>
            <w:shd w:val="clear" w:color="auto" w:fill="auto"/>
            <w:vAlign w:val="top"/>
          </w:tcPr>
          <w:p w14:paraId="195E6AAF"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5</w:t>
            </w:r>
          </w:p>
        </w:tc>
        <w:tc>
          <w:tcPr>
            <w:tcW w:w="2686" w:type="dxa"/>
            <w:tcBorders>
              <w:left w:val="single" w:sz="4" w:space="0" w:color="auto"/>
            </w:tcBorders>
            <w:shd w:val="clear" w:color="auto" w:fill="auto"/>
            <w:vAlign w:val="top"/>
          </w:tcPr>
          <w:p w14:paraId="562F8022"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Սահմանափակումներ</w:t>
            </w:r>
          </w:p>
        </w:tc>
        <w:tc>
          <w:tcPr>
            <w:tcW w:w="5818" w:type="dxa"/>
            <w:vAlign w:val="top"/>
          </w:tcPr>
          <w:p w14:paraId="775379E8" w14:textId="77777777" w:rsidR="00DC6AD9" w:rsidRPr="007D531D" w:rsidRDefault="00DC6AD9" w:rsidP="007D531D">
            <w:pPr>
              <w:pStyle w:val="a3"/>
              <w:widowControl w:val="0"/>
              <w:spacing w:after="120" w:line="240" w:lineRule="auto"/>
              <w:jc w:val="left"/>
              <w:rPr>
                <w:rFonts w:ascii="Sylfaen" w:hAnsi="Sylfaen"/>
                <w:sz w:val="20"/>
                <w:szCs w:val="24"/>
              </w:rPr>
            </w:pPr>
            <w:r w:rsidRPr="007D531D">
              <w:rPr>
                <w:rFonts w:ascii="Sylfaen" w:hAnsi="Sylfaen"/>
                <w:sz w:val="20"/>
                <w:szCs w:val="24"/>
              </w:rPr>
              <w:t>տեղեկությունների ձ</w:t>
            </w:r>
            <w:r w:rsidR="00CF05DC" w:rsidRPr="007D531D">
              <w:rPr>
                <w:rFonts w:ascii="Sylfaen" w:hAnsi="Sylfaen"/>
                <w:sz w:val="20"/>
                <w:szCs w:val="24"/>
              </w:rPr>
              <w:t>եւ</w:t>
            </w:r>
            <w:r w:rsidRPr="007D531D">
              <w:rPr>
                <w:rFonts w:ascii="Sylfaen" w:hAnsi="Sylfaen"/>
                <w:sz w:val="20"/>
                <w:szCs w:val="24"/>
              </w:rPr>
              <w:t xml:space="preserve">աչափն ու կառուցվածքը պետք է համապատասխանեն էլեկտրոնային փաստաթղթերի </w:t>
            </w:r>
            <w:r w:rsidR="00CF05DC" w:rsidRPr="007D531D">
              <w:rPr>
                <w:rFonts w:ascii="Sylfaen" w:hAnsi="Sylfaen"/>
                <w:sz w:val="20"/>
                <w:szCs w:val="24"/>
              </w:rPr>
              <w:t>եւ</w:t>
            </w:r>
            <w:r w:rsidRPr="007D531D">
              <w:rPr>
                <w:rFonts w:ascii="Sylfaen" w:hAnsi="Sylfaen"/>
                <w:sz w:val="20"/>
                <w:szCs w:val="24"/>
              </w:rPr>
              <w:t xml:space="preserve"> տեղեկությունների ձ</w:t>
            </w:r>
            <w:r w:rsidR="00CF05DC" w:rsidRPr="007D531D">
              <w:rPr>
                <w:rFonts w:ascii="Sylfaen" w:hAnsi="Sylfaen"/>
                <w:sz w:val="20"/>
                <w:szCs w:val="24"/>
              </w:rPr>
              <w:t>եւ</w:t>
            </w:r>
            <w:r w:rsidRPr="007D531D">
              <w:rPr>
                <w:rFonts w:ascii="Sylfaen" w:hAnsi="Sylfaen"/>
                <w:sz w:val="20"/>
                <w:szCs w:val="24"/>
              </w:rPr>
              <w:t>աչափերի ու կառուցվածքների նկարագրությանը</w:t>
            </w:r>
          </w:p>
        </w:tc>
      </w:tr>
      <w:tr w:rsidR="00DC6AD9" w:rsidRPr="007D531D" w14:paraId="0B302650" w14:textId="77777777" w:rsidTr="007D531D">
        <w:tc>
          <w:tcPr>
            <w:tcW w:w="1135" w:type="dxa"/>
            <w:tcBorders>
              <w:top w:val="single" w:sz="4" w:space="0" w:color="auto"/>
              <w:bottom w:val="single" w:sz="4" w:space="0" w:color="auto"/>
            </w:tcBorders>
            <w:shd w:val="clear" w:color="auto" w:fill="auto"/>
            <w:vAlign w:val="top"/>
          </w:tcPr>
          <w:p w14:paraId="278AFD29"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6</w:t>
            </w:r>
          </w:p>
        </w:tc>
        <w:tc>
          <w:tcPr>
            <w:tcW w:w="2686" w:type="dxa"/>
            <w:tcBorders>
              <w:left w:val="single" w:sz="4" w:space="0" w:color="auto"/>
            </w:tcBorders>
            <w:shd w:val="clear" w:color="auto" w:fill="auto"/>
            <w:vAlign w:val="top"/>
          </w:tcPr>
          <w:p w14:paraId="1A1EE351"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Գործառնության նկարագրությունը</w:t>
            </w:r>
          </w:p>
        </w:tc>
        <w:tc>
          <w:tcPr>
            <w:tcW w:w="5818" w:type="dxa"/>
            <w:vAlign w:val="top"/>
          </w:tcPr>
          <w:p w14:paraId="2E03509A"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կատարողն ընդունում է 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տեղեկությունները (կամ այն մասին տեղեկությունները, որ Միության ԱԾՏ հայտը համարվում է հետ կանչված) </w:t>
            </w:r>
            <w:r w:rsidR="00CF05DC" w:rsidRPr="007D531D">
              <w:rPr>
                <w:rFonts w:ascii="Sylfaen" w:hAnsi="Sylfaen"/>
                <w:sz w:val="20"/>
                <w:szCs w:val="24"/>
              </w:rPr>
              <w:t>եւ</w:t>
            </w:r>
            <w:r w:rsidRPr="007D531D">
              <w:rPr>
                <w:rFonts w:ascii="Sylfaen" w:hAnsi="Sylfaen"/>
                <w:sz w:val="20"/>
                <w:szCs w:val="24"/>
              </w:rPr>
              <w:t xml:space="preserve"> դրանք մշակում է Ազգային արտոնագրային գերատեսչությունների միջ</w:t>
            </w:r>
            <w:r w:rsidR="00CF05DC" w:rsidRPr="007D531D">
              <w:rPr>
                <w:rFonts w:ascii="Sylfaen" w:hAnsi="Sylfaen"/>
                <w:sz w:val="20"/>
                <w:szCs w:val="24"/>
              </w:rPr>
              <w:t>եւ</w:t>
            </w:r>
            <w:r w:rsidRPr="007D531D">
              <w:rPr>
                <w:rFonts w:ascii="Sylfaen" w:hAnsi="Sylfaen"/>
                <w:sz w:val="20"/>
                <w:szCs w:val="24"/>
              </w:rPr>
              <w:t xml:space="preserve"> տեղեկատվական փոխգործակցության կանոնակարգին համապատասխան։</w:t>
            </w:r>
          </w:p>
          <w:p w14:paraId="5037E3EF"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Մշակումը հաջողությամբ ավարտելու դեպքում կատարողը ներկայացման գերատեսչությանը ծանուցում է 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տեղեկությունների (կամ այն մասին տեղեկությունների, որ Միության ԱԾՏ հայտը համարվում է հետ կանչված) մշակման մասին՝ նշելով տեղեկությունների հաջողությամբ մշակմանը համապատասխանող՝ տեղեկությունների մշակման արդյունքի ծածկագիրը՝ Ազգային արտոնագրային գերատեսչությունների միջ</w:t>
            </w:r>
            <w:r w:rsidR="00CF05DC" w:rsidRPr="007D531D">
              <w:rPr>
                <w:rFonts w:ascii="Sylfaen" w:hAnsi="Sylfaen"/>
                <w:sz w:val="20"/>
                <w:szCs w:val="24"/>
              </w:rPr>
              <w:t>եւ</w:t>
            </w:r>
            <w:r w:rsidRPr="007D531D">
              <w:rPr>
                <w:rFonts w:ascii="Sylfaen" w:hAnsi="Sylfaen"/>
                <w:sz w:val="20"/>
                <w:szCs w:val="24"/>
              </w:rPr>
              <w:t xml:space="preserve"> տեղեկատվական փոխգործակցության կանոնակարգին համապատասխան</w:t>
            </w:r>
          </w:p>
        </w:tc>
      </w:tr>
      <w:tr w:rsidR="00DC6AD9" w:rsidRPr="007D531D" w14:paraId="355F595E" w14:textId="77777777" w:rsidTr="007D531D">
        <w:tc>
          <w:tcPr>
            <w:tcW w:w="1135" w:type="dxa"/>
            <w:tcBorders>
              <w:top w:val="single" w:sz="4" w:space="0" w:color="auto"/>
            </w:tcBorders>
            <w:shd w:val="clear" w:color="auto" w:fill="auto"/>
            <w:vAlign w:val="top"/>
          </w:tcPr>
          <w:p w14:paraId="513A8069"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7</w:t>
            </w:r>
          </w:p>
        </w:tc>
        <w:tc>
          <w:tcPr>
            <w:tcW w:w="2686" w:type="dxa"/>
            <w:tcBorders>
              <w:left w:val="single" w:sz="4" w:space="0" w:color="auto"/>
            </w:tcBorders>
            <w:shd w:val="clear" w:color="auto" w:fill="auto"/>
            <w:vAlign w:val="top"/>
          </w:tcPr>
          <w:p w14:paraId="4C5D2292"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Արդյունքները</w:t>
            </w:r>
          </w:p>
        </w:tc>
        <w:tc>
          <w:tcPr>
            <w:tcW w:w="5818" w:type="dxa"/>
            <w:vAlign w:val="top"/>
          </w:tcPr>
          <w:p w14:paraId="2C04207E"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տեղեկությունները (կամ այն մասին տեղեկությունները, որ Միության ԱԾՏ հայտը համարվում է հետ կանչված) մշակվել են, ներկայացման գերատեսչություն ուղարկվել է ծանուցում՝ ներկայացված տեղեկությունների մշակման արդյունքների մասին</w:t>
            </w:r>
          </w:p>
        </w:tc>
      </w:tr>
    </w:tbl>
    <w:p w14:paraId="25F42B97" w14:textId="77777777" w:rsidR="00DC6AD9" w:rsidRPr="00CF05DC" w:rsidRDefault="00DC6AD9" w:rsidP="00CF05DC">
      <w:pPr>
        <w:widowControl w:val="0"/>
        <w:spacing w:after="160"/>
        <w:rPr>
          <w:rFonts w:ascii="Sylfaen" w:hAnsi="Sylfaen"/>
          <w:sz w:val="24"/>
          <w:szCs w:val="24"/>
        </w:rPr>
      </w:pPr>
    </w:p>
    <w:p w14:paraId="2338FB6D"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39</w:t>
      </w:r>
    </w:p>
    <w:p w14:paraId="5C124795"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ԱԾՏ-ի գրանցումը </w:t>
      </w:r>
      <w:r w:rsidR="00CF05DC">
        <w:rPr>
          <w:rFonts w:ascii="Sylfaen" w:hAnsi="Sylfaen"/>
          <w:sz w:val="24"/>
          <w:szCs w:val="24"/>
        </w:rPr>
        <w:t>եւ</w:t>
      </w:r>
      <w:r w:rsidRPr="00CF05DC">
        <w:rPr>
          <w:rFonts w:ascii="Sylfaen" w:hAnsi="Sylfaen"/>
          <w:sz w:val="24"/>
          <w:szCs w:val="24"/>
        </w:rPr>
        <w:t xml:space="preserve"> (կամ) օգտագործման իրավունքի տրամադրումը մերժելու մասին տեղեկությունների մշակման արդյունքների մասին ծանուցման ստացում (կամ այն մասին, որ Միության ԱԾՏ հայտը համարվում է հետ կանչված)» (P.SP.03.OPR.032) գործառնության նկարագրությունը</w:t>
      </w:r>
    </w:p>
    <w:tbl>
      <w:tblPr>
        <w:tblStyle w:val="TableGrid"/>
        <w:tblW w:w="9639" w:type="dxa"/>
        <w:tblLayout w:type="fixed"/>
        <w:tblLook w:val="0600" w:firstRow="0" w:lastRow="0" w:firstColumn="0" w:lastColumn="0" w:noHBand="1" w:noVBand="1"/>
      </w:tblPr>
      <w:tblGrid>
        <w:gridCol w:w="1135"/>
        <w:gridCol w:w="2686"/>
        <w:gridCol w:w="5818"/>
      </w:tblGrid>
      <w:tr w:rsidR="00DC6AD9" w:rsidRPr="007D531D" w14:paraId="4FB1E0AA" w14:textId="77777777" w:rsidTr="007D531D">
        <w:trPr>
          <w:tblHeader/>
        </w:trPr>
        <w:tc>
          <w:tcPr>
            <w:tcW w:w="1135" w:type="dxa"/>
            <w:shd w:val="clear" w:color="auto" w:fill="auto"/>
            <w:vAlign w:val="top"/>
          </w:tcPr>
          <w:p w14:paraId="445107CE" w14:textId="77777777" w:rsidR="00DC6AD9" w:rsidRPr="007D531D" w:rsidRDefault="00DC6AD9" w:rsidP="007D531D">
            <w:pPr>
              <w:pStyle w:val="a5"/>
              <w:keepNext w:val="0"/>
              <w:keepLines w:val="0"/>
              <w:widowControl w:val="0"/>
              <w:spacing w:after="120"/>
              <w:rPr>
                <w:rFonts w:ascii="Sylfaen" w:hAnsi="Sylfaen"/>
                <w:color w:val="auto"/>
                <w:sz w:val="20"/>
              </w:rPr>
            </w:pPr>
            <w:r w:rsidRPr="007D531D">
              <w:rPr>
                <w:rFonts w:ascii="Sylfaen" w:hAnsi="Sylfaen"/>
                <w:color w:val="auto"/>
                <w:sz w:val="20"/>
              </w:rPr>
              <w:t>Համարը՝ ը/կ</w:t>
            </w:r>
          </w:p>
        </w:tc>
        <w:tc>
          <w:tcPr>
            <w:tcW w:w="2686" w:type="dxa"/>
            <w:shd w:val="clear" w:color="auto" w:fill="auto"/>
            <w:vAlign w:val="top"/>
          </w:tcPr>
          <w:p w14:paraId="73A53A28"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Տարրի նշագիրը</w:t>
            </w:r>
          </w:p>
        </w:tc>
        <w:tc>
          <w:tcPr>
            <w:tcW w:w="5818" w:type="dxa"/>
            <w:vAlign w:val="top"/>
          </w:tcPr>
          <w:p w14:paraId="24B505F2"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Նկարագրությունը</w:t>
            </w:r>
          </w:p>
        </w:tc>
      </w:tr>
      <w:tr w:rsidR="00DC6AD9" w:rsidRPr="007D531D" w14:paraId="3A2C97C4" w14:textId="77777777" w:rsidTr="007D531D">
        <w:trPr>
          <w:tblHeader/>
        </w:trPr>
        <w:tc>
          <w:tcPr>
            <w:tcW w:w="1135" w:type="dxa"/>
            <w:shd w:val="clear" w:color="auto" w:fill="auto"/>
          </w:tcPr>
          <w:p w14:paraId="7604CC18" w14:textId="77777777" w:rsidR="00DC6AD9" w:rsidRPr="007D531D" w:rsidRDefault="00DC6AD9" w:rsidP="007D531D">
            <w:pPr>
              <w:pStyle w:val="a5"/>
              <w:keepNext w:val="0"/>
              <w:keepLines w:val="0"/>
              <w:widowControl w:val="0"/>
              <w:spacing w:after="120"/>
              <w:rPr>
                <w:rFonts w:ascii="Sylfaen" w:hAnsi="Sylfaen"/>
                <w:color w:val="auto"/>
                <w:sz w:val="20"/>
              </w:rPr>
            </w:pPr>
            <w:r w:rsidRPr="007D531D">
              <w:rPr>
                <w:rFonts w:ascii="Sylfaen" w:hAnsi="Sylfaen"/>
                <w:color w:val="auto"/>
                <w:sz w:val="20"/>
              </w:rPr>
              <w:t>1</w:t>
            </w:r>
          </w:p>
        </w:tc>
        <w:tc>
          <w:tcPr>
            <w:tcW w:w="2686" w:type="dxa"/>
            <w:shd w:val="clear" w:color="auto" w:fill="auto"/>
          </w:tcPr>
          <w:p w14:paraId="3116BBF7"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2</w:t>
            </w:r>
          </w:p>
        </w:tc>
        <w:tc>
          <w:tcPr>
            <w:tcW w:w="5818" w:type="dxa"/>
          </w:tcPr>
          <w:p w14:paraId="5035C753"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3</w:t>
            </w:r>
          </w:p>
        </w:tc>
      </w:tr>
      <w:tr w:rsidR="00DC6AD9" w:rsidRPr="007D531D" w14:paraId="72AB44CA" w14:textId="77777777" w:rsidTr="007D531D">
        <w:tc>
          <w:tcPr>
            <w:tcW w:w="1135" w:type="dxa"/>
            <w:tcBorders>
              <w:bottom w:val="single" w:sz="4" w:space="0" w:color="auto"/>
            </w:tcBorders>
            <w:shd w:val="clear" w:color="auto" w:fill="auto"/>
            <w:vAlign w:val="top"/>
          </w:tcPr>
          <w:p w14:paraId="5BC70129"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1</w:t>
            </w:r>
          </w:p>
        </w:tc>
        <w:tc>
          <w:tcPr>
            <w:tcW w:w="2686" w:type="dxa"/>
            <w:tcBorders>
              <w:left w:val="single" w:sz="4" w:space="0" w:color="auto"/>
              <w:bottom w:val="single" w:sz="4" w:space="0" w:color="auto"/>
            </w:tcBorders>
            <w:shd w:val="clear" w:color="auto" w:fill="auto"/>
            <w:vAlign w:val="top"/>
          </w:tcPr>
          <w:p w14:paraId="7C845C41"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Ծածկագրային նշագիրը</w:t>
            </w:r>
          </w:p>
        </w:tc>
        <w:tc>
          <w:tcPr>
            <w:tcW w:w="5818" w:type="dxa"/>
            <w:vAlign w:val="top"/>
          </w:tcPr>
          <w:p w14:paraId="7CD42C0F"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P.SP.03.OPR.032</w:t>
            </w:r>
          </w:p>
        </w:tc>
      </w:tr>
      <w:tr w:rsidR="00DC6AD9" w:rsidRPr="007D531D" w14:paraId="2DB99026" w14:textId="77777777" w:rsidTr="007D531D">
        <w:tc>
          <w:tcPr>
            <w:tcW w:w="1135" w:type="dxa"/>
            <w:tcBorders>
              <w:top w:val="single" w:sz="4" w:space="0" w:color="auto"/>
              <w:bottom w:val="single" w:sz="4" w:space="0" w:color="auto"/>
            </w:tcBorders>
            <w:shd w:val="clear" w:color="auto" w:fill="auto"/>
            <w:vAlign w:val="top"/>
          </w:tcPr>
          <w:p w14:paraId="2F7AF7A3"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2</w:t>
            </w:r>
          </w:p>
        </w:tc>
        <w:tc>
          <w:tcPr>
            <w:tcW w:w="2686" w:type="dxa"/>
            <w:tcBorders>
              <w:left w:val="single" w:sz="4" w:space="0" w:color="auto"/>
            </w:tcBorders>
            <w:shd w:val="clear" w:color="auto" w:fill="auto"/>
            <w:vAlign w:val="top"/>
          </w:tcPr>
          <w:p w14:paraId="1B7B049B"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Գործառնության անվանումը</w:t>
            </w:r>
          </w:p>
        </w:tc>
        <w:tc>
          <w:tcPr>
            <w:tcW w:w="5818" w:type="dxa"/>
            <w:vAlign w:val="top"/>
          </w:tcPr>
          <w:p w14:paraId="596C605C"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տեղեկությունների մշակման արդյունքների մասին ծանուցման ստացում (կամ այն մասին ծանուցման ստացում, որ Միության ԱԾՏ հայտը համարվում է հետ կանչված)</w:t>
            </w:r>
          </w:p>
        </w:tc>
      </w:tr>
      <w:tr w:rsidR="00DC6AD9" w:rsidRPr="007D531D" w14:paraId="5E8920DD" w14:textId="77777777" w:rsidTr="007D531D">
        <w:tc>
          <w:tcPr>
            <w:tcW w:w="1135" w:type="dxa"/>
            <w:tcBorders>
              <w:top w:val="single" w:sz="4" w:space="0" w:color="auto"/>
              <w:bottom w:val="single" w:sz="4" w:space="0" w:color="auto"/>
            </w:tcBorders>
            <w:shd w:val="clear" w:color="auto" w:fill="auto"/>
            <w:vAlign w:val="top"/>
          </w:tcPr>
          <w:p w14:paraId="42DBDCC5"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3</w:t>
            </w:r>
          </w:p>
        </w:tc>
        <w:tc>
          <w:tcPr>
            <w:tcW w:w="2686" w:type="dxa"/>
            <w:tcBorders>
              <w:left w:val="single" w:sz="4" w:space="0" w:color="auto"/>
            </w:tcBorders>
            <w:shd w:val="clear" w:color="auto" w:fill="auto"/>
            <w:vAlign w:val="top"/>
          </w:tcPr>
          <w:p w14:paraId="07B138AD"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Կատարողը</w:t>
            </w:r>
          </w:p>
        </w:tc>
        <w:tc>
          <w:tcPr>
            <w:tcW w:w="5818" w:type="dxa"/>
            <w:vAlign w:val="top"/>
          </w:tcPr>
          <w:p w14:paraId="34D806C9"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ներկայացման գերատեսչություն</w:t>
            </w:r>
          </w:p>
        </w:tc>
      </w:tr>
      <w:tr w:rsidR="00DC6AD9" w:rsidRPr="007D531D" w14:paraId="542C3EC9" w14:textId="77777777" w:rsidTr="007D531D">
        <w:tc>
          <w:tcPr>
            <w:tcW w:w="1135" w:type="dxa"/>
            <w:tcBorders>
              <w:top w:val="single" w:sz="4" w:space="0" w:color="auto"/>
              <w:bottom w:val="single" w:sz="4" w:space="0" w:color="auto"/>
            </w:tcBorders>
            <w:shd w:val="clear" w:color="auto" w:fill="auto"/>
            <w:vAlign w:val="top"/>
          </w:tcPr>
          <w:p w14:paraId="4DBEA1F0"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4</w:t>
            </w:r>
          </w:p>
        </w:tc>
        <w:tc>
          <w:tcPr>
            <w:tcW w:w="2686" w:type="dxa"/>
            <w:tcBorders>
              <w:left w:val="single" w:sz="4" w:space="0" w:color="auto"/>
            </w:tcBorders>
            <w:shd w:val="clear" w:color="auto" w:fill="auto"/>
            <w:vAlign w:val="top"/>
          </w:tcPr>
          <w:p w14:paraId="2557645B"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Կատարման պայմանները</w:t>
            </w:r>
          </w:p>
        </w:tc>
        <w:tc>
          <w:tcPr>
            <w:tcW w:w="5818" w:type="dxa"/>
            <w:vAlign w:val="top"/>
          </w:tcPr>
          <w:p w14:paraId="24B1CDAD" w14:textId="77777777" w:rsidR="00DC6AD9" w:rsidRPr="007D531D" w:rsidRDefault="00DC6AD9" w:rsidP="007D531D">
            <w:pPr>
              <w:pStyle w:val="a3"/>
              <w:widowControl w:val="0"/>
              <w:spacing w:after="120" w:line="240" w:lineRule="auto"/>
              <w:jc w:val="left"/>
              <w:rPr>
                <w:rFonts w:ascii="Sylfaen" w:hAnsi="Sylfaen"/>
                <w:sz w:val="20"/>
                <w:szCs w:val="24"/>
              </w:rPr>
            </w:pPr>
            <w:r w:rsidRPr="007D531D">
              <w:rPr>
                <w:rFonts w:ascii="Sylfaen" w:hAnsi="Sylfaen"/>
                <w:sz w:val="20"/>
                <w:szCs w:val="24"/>
              </w:rPr>
              <w:t xml:space="preserve">կատարվում է 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տեղեկությունների (կամ այն մասին տեղեկությունների, որ Միության ԱԾՏ հայտը համարվում է հետ կանչված) մշակման արդյունքների մասին ծանուցումը կատարողի կողմից ստանալու դեպքում («Միության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տեղեկությունների (կամ այն մասին տեղեկությունների, որ Միության ԱԾՏ հայտը համարվում է հետ կանչված) ընդունում </w:t>
            </w:r>
            <w:r w:rsidR="00CF05DC" w:rsidRPr="007D531D">
              <w:rPr>
                <w:rFonts w:ascii="Sylfaen" w:hAnsi="Sylfaen"/>
                <w:sz w:val="20"/>
                <w:szCs w:val="24"/>
              </w:rPr>
              <w:t>եւ</w:t>
            </w:r>
            <w:r w:rsidRPr="007D531D">
              <w:rPr>
                <w:rFonts w:ascii="Sylfaen" w:hAnsi="Sylfaen"/>
                <w:sz w:val="20"/>
                <w:szCs w:val="24"/>
              </w:rPr>
              <w:t xml:space="preserve"> մշակում» (P.SP.03.OPR.031) գործառնություն)</w:t>
            </w:r>
          </w:p>
        </w:tc>
      </w:tr>
      <w:tr w:rsidR="00DC6AD9" w:rsidRPr="007D531D" w14:paraId="248A04F6" w14:textId="77777777" w:rsidTr="007D531D">
        <w:tc>
          <w:tcPr>
            <w:tcW w:w="1135" w:type="dxa"/>
            <w:tcBorders>
              <w:top w:val="single" w:sz="4" w:space="0" w:color="auto"/>
              <w:bottom w:val="single" w:sz="4" w:space="0" w:color="auto"/>
            </w:tcBorders>
            <w:shd w:val="clear" w:color="auto" w:fill="auto"/>
            <w:vAlign w:val="top"/>
          </w:tcPr>
          <w:p w14:paraId="40719629"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5</w:t>
            </w:r>
          </w:p>
        </w:tc>
        <w:tc>
          <w:tcPr>
            <w:tcW w:w="2686" w:type="dxa"/>
            <w:tcBorders>
              <w:left w:val="single" w:sz="4" w:space="0" w:color="auto"/>
            </w:tcBorders>
            <w:shd w:val="clear" w:color="auto" w:fill="auto"/>
            <w:vAlign w:val="top"/>
          </w:tcPr>
          <w:p w14:paraId="609A875F"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Սահմանափակումները</w:t>
            </w:r>
          </w:p>
        </w:tc>
        <w:tc>
          <w:tcPr>
            <w:tcW w:w="5818" w:type="dxa"/>
            <w:vAlign w:val="top"/>
          </w:tcPr>
          <w:p w14:paraId="2348379B" w14:textId="77777777" w:rsidR="00DC6AD9" w:rsidRPr="007D531D" w:rsidRDefault="00DC6AD9" w:rsidP="007D531D">
            <w:pPr>
              <w:pStyle w:val="a3"/>
              <w:widowControl w:val="0"/>
              <w:spacing w:after="120" w:line="240" w:lineRule="auto"/>
              <w:jc w:val="left"/>
              <w:rPr>
                <w:rFonts w:ascii="Sylfaen" w:hAnsi="Sylfaen"/>
                <w:sz w:val="20"/>
                <w:szCs w:val="24"/>
              </w:rPr>
            </w:pPr>
            <w:r w:rsidRPr="007D531D">
              <w:rPr>
                <w:rFonts w:ascii="Sylfaen" w:hAnsi="Sylfaen"/>
                <w:sz w:val="20"/>
                <w:szCs w:val="24"/>
              </w:rPr>
              <w:t>ներկայացված տեղեկությունների ձ</w:t>
            </w:r>
            <w:r w:rsidR="00CF05DC" w:rsidRPr="007D531D">
              <w:rPr>
                <w:rFonts w:ascii="Sylfaen" w:hAnsi="Sylfaen"/>
                <w:sz w:val="20"/>
                <w:szCs w:val="24"/>
              </w:rPr>
              <w:t>եւ</w:t>
            </w:r>
            <w:r w:rsidRPr="007D531D">
              <w:rPr>
                <w:rFonts w:ascii="Sylfaen" w:hAnsi="Sylfaen"/>
                <w:sz w:val="20"/>
                <w:szCs w:val="24"/>
              </w:rPr>
              <w:t xml:space="preserve">աչափն ու կառուցվածքը պետք է համապատասխանեն Էլեկտրոնային փաստաթղթերի </w:t>
            </w:r>
            <w:r w:rsidR="00CF05DC" w:rsidRPr="007D531D">
              <w:rPr>
                <w:rFonts w:ascii="Sylfaen" w:hAnsi="Sylfaen"/>
                <w:sz w:val="20"/>
                <w:szCs w:val="24"/>
              </w:rPr>
              <w:t>եւ</w:t>
            </w:r>
            <w:r w:rsidRPr="007D531D">
              <w:rPr>
                <w:rFonts w:ascii="Sylfaen" w:hAnsi="Sylfaen"/>
                <w:sz w:val="20"/>
                <w:szCs w:val="24"/>
              </w:rPr>
              <w:t xml:space="preserve"> տեղեկությունների ձ</w:t>
            </w:r>
            <w:r w:rsidR="00CF05DC" w:rsidRPr="007D531D">
              <w:rPr>
                <w:rFonts w:ascii="Sylfaen" w:hAnsi="Sylfaen"/>
                <w:sz w:val="20"/>
                <w:szCs w:val="24"/>
              </w:rPr>
              <w:t>եւ</w:t>
            </w:r>
            <w:r w:rsidRPr="007D531D">
              <w:rPr>
                <w:rFonts w:ascii="Sylfaen" w:hAnsi="Sylfaen"/>
                <w:sz w:val="20"/>
                <w:szCs w:val="24"/>
              </w:rPr>
              <w:t>աչափերի ու կառուցվածքների նկարագրությանը</w:t>
            </w:r>
          </w:p>
        </w:tc>
      </w:tr>
      <w:tr w:rsidR="00DC6AD9" w:rsidRPr="007D531D" w14:paraId="03708C8B" w14:textId="77777777" w:rsidTr="007D531D">
        <w:tc>
          <w:tcPr>
            <w:tcW w:w="1135" w:type="dxa"/>
            <w:tcBorders>
              <w:top w:val="single" w:sz="4" w:space="0" w:color="auto"/>
              <w:bottom w:val="single" w:sz="4" w:space="0" w:color="auto"/>
            </w:tcBorders>
            <w:shd w:val="clear" w:color="auto" w:fill="auto"/>
            <w:vAlign w:val="top"/>
          </w:tcPr>
          <w:p w14:paraId="5DED0810"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6</w:t>
            </w:r>
          </w:p>
        </w:tc>
        <w:tc>
          <w:tcPr>
            <w:tcW w:w="2686" w:type="dxa"/>
            <w:tcBorders>
              <w:left w:val="single" w:sz="4" w:space="0" w:color="auto"/>
            </w:tcBorders>
            <w:shd w:val="clear" w:color="auto" w:fill="auto"/>
            <w:vAlign w:val="top"/>
          </w:tcPr>
          <w:p w14:paraId="695B3E94"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Գործառնության նկարագրությունը</w:t>
            </w:r>
          </w:p>
        </w:tc>
        <w:tc>
          <w:tcPr>
            <w:tcW w:w="5818" w:type="dxa"/>
            <w:vAlign w:val="top"/>
          </w:tcPr>
          <w:p w14:paraId="6C7C9BC4"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տեղեկությունների (կամ այն մասին տեղեկությունների, որ Միության ԱԾՏ հայտը համարվում է հետ կանչված) մշակման արդյունքների մասին ծանուցումը կատարողն ընդունում է Ազգային արտոնագրային գերատեսչությունների միջ</w:t>
            </w:r>
            <w:r w:rsidR="00CF05DC" w:rsidRPr="007D531D">
              <w:rPr>
                <w:rFonts w:ascii="Sylfaen" w:hAnsi="Sylfaen"/>
                <w:sz w:val="20"/>
                <w:szCs w:val="24"/>
              </w:rPr>
              <w:t>եւ</w:t>
            </w:r>
            <w:r w:rsidRPr="007D531D">
              <w:rPr>
                <w:rFonts w:ascii="Sylfaen" w:hAnsi="Sylfaen"/>
                <w:sz w:val="20"/>
                <w:szCs w:val="24"/>
              </w:rPr>
              <w:t xml:space="preserve"> տեղեկատվական փոխգործակցության կանոնակարգին համապատասխան</w:t>
            </w:r>
          </w:p>
        </w:tc>
      </w:tr>
      <w:tr w:rsidR="00DC6AD9" w:rsidRPr="007D531D" w14:paraId="55CE9705" w14:textId="77777777" w:rsidTr="007D531D">
        <w:tc>
          <w:tcPr>
            <w:tcW w:w="1135" w:type="dxa"/>
            <w:tcBorders>
              <w:top w:val="single" w:sz="4" w:space="0" w:color="auto"/>
            </w:tcBorders>
            <w:shd w:val="clear" w:color="auto" w:fill="auto"/>
            <w:vAlign w:val="top"/>
          </w:tcPr>
          <w:p w14:paraId="0FCC57FD"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7</w:t>
            </w:r>
          </w:p>
        </w:tc>
        <w:tc>
          <w:tcPr>
            <w:tcW w:w="2686" w:type="dxa"/>
            <w:tcBorders>
              <w:left w:val="single" w:sz="4" w:space="0" w:color="auto"/>
            </w:tcBorders>
            <w:shd w:val="clear" w:color="auto" w:fill="auto"/>
            <w:vAlign w:val="top"/>
          </w:tcPr>
          <w:p w14:paraId="2D582DD3"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Արդյունքները</w:t>
            </w:r>
          </w:p>
        </w:tc>
        <w:tc>
          <w:tcPr>
            <w:tcW w:w="5818" w:type="dxa"/>
            <w:vAlign w:val="top"/>
          </w:tcPr>
          <w:p w14:paraId="2AE2B1E0"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Միության ԱԾՏ-ի գրանցումը </w:t>
            </w:r>
            <w:r w:rsidR="00CF05DC" w:rsidRPr="007D531D">
              <w:rPr>
                <w:rFonts w:ascii="Sylfaen" w:hAnsi="Sylfaen"/>
                <w:sz w:val="20"/>
                <w:szCs w:val="24"/>
              </w:rPr>
              <w:t>եւ</w:t>
            </w:r>
            <w:r w:rsidRPr="007D531D">
              <w:rPr>
                <w:rFonts w:ascii="Sylfaen" w:hAnsi="Sylfaen"/>
                <w:sz w:val="20"/>
                <w:szCs w:val="24"/>
              </w:rPr>
              <w:t xml:space="preserve"> (կամ) օգտագործման իրավունքի տրամադրումը մերժելու մասին տեղեկությունների՝ ազգային արտոնագրային գերատեսչության կողմից մշակման արդյունքների մասին ծանուցումը (կամ այն մասին, որ Միության ԱԾՏ հայտը համարվում է հետ կանչված) ստացվել է</w:t>
            </w:r>
          </w:p>
        </w:tc>
      </w:tr>
    </w:tbl>
    <w:p w14:paraId="718480F1" w14:textId="77777777" w:rsidR="007D531D" w:rsidRPr="00C13ADE" w:rsidRDefault="007D531D" w:rsidP="00CF05DC">
      <w:pPr>
        <w:pStyle w:val="Heading2"/>
        <w:keepNext w:val="0"/>
        <w:keepLines w:val="0"/>
        <w:widowControl w:val="0"/>
        <w:spacing w:before="0" w:after="160" w:line="360" w:lineRule="auto"/>
        <w:rPr>
          <w:rFonts w:ascii="Sylfaen" w:hAnsi="Sylfaen"/>
          <w:sz w:val="24"/>
          <w:szCs w:val="24"/>
        </w:rPr>
      </w:pPr>
    </w:p>
    <w:p w14:paraId="03538D7F" w14:textId="77777777" w:rsidR="007D531D" w:rsidRPr="00C13ADE" w:rsidRDefault="007D531D" w:rsidP="007D531D">
      <w:pPr>
        <w:rPr>
          <w:rFonts w:eastAsiaTheme="majorEastAsia" w:cstheme="majorBidi"/>
        </w:rPr>
      </w:pPr>
      <w:r w:rsidRPr="00C13ADE">
        <w:br w:type="page"/>
      </w:r>
    </w:p>
    <w:p w14:paraId="37680300" w14:textId="77777777" w:rsidR="00DC6AD9" w:rsidRPr="00C13ADE"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 xml:space="preserve">2. Միության ԱԾՏ-ի միասնական ռեեստրի մեջ փոփոխությունների </w:t>
      </w:r>
      <w:r w:rsidR="005A3ECF" w:rsidRPr="002B592C">
        <w:rPr>
          <w:rFonts w:ascii="Sylfaen" w:hAnsi="Sylfaen"/>
          <w:sz w:val="24"/>
          <w:szCs w:val="24"/>
        </w:rPr>
        <w:br/>
      </w:r>
      <w:r w:rsidRPr="00CF05DC">
        <w:rPr>
          <w:rFonts w:ascii="Sylfaen" w:hAnsi="Sylfaen"/>
          <w:sz w:val="24"/>
          <w:szCs w:val="24"/>
        </w:rPr>
        <w:t>կատարման ընթացակարգեր</w:t>
      </w:r>
    </w:p>
    <w:p w14:paraId="2C47E3E1" w14:textId="77777777" w:rsidR="007D531D" w:rsidRPr="00C13ADE" w:rsidRDefault="007D531D" w:rsidP="007D531D"/>
    <w:p w14:paraId="5CFE0727" w14:textId="77777777" w:rsidR="00DC6AD9" w:rsidRPr="00CF05DC" w:rsidRDefault="00DC6AD9" w:rsidP="00CF05DC">
      <w:pPr>
        <w:pStyle w:val="Heading3"/>
        <w:keepNext w:val="0"/>
        <w:keepLines w:val="0"/>
        <w:widowControl w:val="0"/>
        <w:spacing w:before="0" w:after="160" w:line="360" w:lineRule="auto"/>
        <w:rPr>
          <w:rFonts w:ascii="Sylfaen" w:hAnsi="Sylfaen"/>
          <w:sz w:val="24"/>
          <w:szCs w:val="24"/>
        </w:rPr>
      </w:pPr>
      <w:r w:rsidRPr="00CF05DC">
        <w:rPr>
          <w:rFonts w:ascii="Sylfaen" w:hAnsi="Sylfaen"/>
          <w:sz w:val="24"/>
          <w:szCs w:val="24"/>
        </w:rPr>
        <w:t>«Միության ԱԾՏ-ի միասնական ռեեստրի տեղեկություններում փոփոխությունների կատարման մասին տեղեկությունների ներկայացում» (P.SP.03.PRC.005) ընթացակարգ</w:t>
      </w:r>
    </w:p>
    <w:p w14:paraId="186549E6" w14:textId="77777777" w:rsidR="00DC6AD9" w:rsidRPr="00CF05DC" w:rsidRDefault="00DC6AD9" w:rsidP="007D531D">
      <w:pPr>
        <w:pStyle w:val="af0"/>
        <w:widowControl w:val="0"/>
        <w:tabs>
          <w:tab w:val="left" w:pos="1134"/>
        </w:tabs>
        <w:spacing w:after="160"/>
        <w:ind w:firstLine="567"/>
        <w:rPr>
          <w:rFonts w:ascii="Sylfaen" w:hAnsi="Sylfaen"/>
          <w:sz w:val="24"/>
        </w:rPr>
      </w:pPr>
      <w:r w:rsidRPr="00CF05DC">
        <w:rPr>
          <w:rFonts w:ascii="Sylfaen" w:hAnsi="Sylfaen"/>
          <w:sz w:val="24"/>
        </w:rPr>
        <w:t>74.</w:t>
      </w:r>
      <w:r w:rsidR="00D63417" w:rsidRPr="00844AE9">
        <w:rPr>
          <w:rFonts w:ascii="Sylfaen" w:hAnsi="Sylfaen"/>
          <w:sz w:val="24"/>
        </w:rPr>
        <w:tab/>
      </w:r>
      <w:r w:rsidRPr="00CF05DC">
        <w:rPr>
          <w:rFonts w:ascii="Sylfaen" w:hAnsi="Sylfaen"/>
          <w:sz w:val="24"/>
        </w:rPr>
        <w:t>«Միության ԱԾՏ-ի միասնական ռեեստրում փոփոխությունների կատարման մասին տեղեկությունների ներկայացում» (P.SP.03.PRC.005) ընթացակարգի կատարման սխեման ներկայացված է 10-րդ նկարում։</w:t>
      </w:r>
    </w:p>
    <w:p w14:paraId="00D0B129" w14:textId="77777777" w:rsidR="00DC6AD9" w:rsidRPr="007D531D" w:rsidRDefault="002C1A7F" w:rsidP="007D531D">
      <w:pPr>
        <w:pStyle w:val="a9"/>
        <w:keepNext w:val="0"/>
        <w:keepLines w:val="0"/>
        <w:widowControl w:val="0"/>
        <w:spacing w:before="0" w:after="160" w:line="360" w:lineRule="auto"/>
        <w:rPr>
          <w:rStyle w:val="ac"/>
          <w:rFonts w:ascii="Sylfaen" w:hAnsi="Sylfaen"/>
          <w:sz w:val="18"/>
        </w:rPr>
      </w:pPr>
      <w:r>
        <w:rPr>
          <w:rFonts w:ascii="Sylfaen" w:hAnsi="Sylfaen"/>
          <w:noProof/>
          <w:sz w:val="24"/>
          <w:szCs w:val="24"/>
          <w:lang w:val="en-US" w:eastAsia="en-US" w:bidi="ar-SA"/>
        </w:rPr>
        <w:pict w14:anchorId="70C57FB2">
          <v:group id="_x0000_s1812" style="position:absolute;left:0;text-align:left;margin-left:16.25pt;margin-top:2.75pt;width:444.7pt;height:352.75pt;z-index:252281344" coordorigin="1743,6463" coordsize="8894,7055">
            <v:rect id="_x0000_s1797" style="position:absolute;left:1743;top:6543;width:3359;height:269" stroked="f">
              <v:textbox inset="0,0,0,0">
                <w:txbxContent>
                  <w:p w14:paraId="18738D94" w14:textId="77777777" w:rsidR="005A3ECF" w:rsidRPr="004F59A5" w:rsidRDefault="005A3ECF" w:rsidP="004E78D4">
                    <w:pPr>
                      <w:jc w:val="center"/>
                      <w:rPr>
                        <w:rFonts w:ascii="Sylfaen" w:hAnsi="Sylfaen"/>
                        <w:sz w:val="11"/>
                        <w:szCs w:val="11"/>
                      </w:rPr>
                    </w:pPr>
                    <w:r w:rsidRPr="004F59A5">
                      <w:rPr>
                        <w:rFonts w:ascii="Sylfaen" w:hAnsi="Sylfaen"/>
                        <w:sz w:val="11"/>
                        <w:szCs w:val="11"/>
                      </w:rPr>
                      <w:t>Ներկայացման գերատեսչություն</w:t>
                    </w:r>
                  </w:p>
                </w:txbxContent>
              </v:textbox>
            </v:rect>
            <v:rect id="_x0000_s1798" style="position:absolute;left:6151;top:6543;width:2266;height:269" stroked="f">
              <v:textbox inset="0,0,0,0">
                <w:txbxContent>
                  <w:p w14:paraId="5B22755D" w14:textId="77777777" w:rsidR="005A3ECF" w:rsidRPr="004F59A5" w:rsidRDefault="005A3ECF" w:rsidP="004E78D4">
                    <w:pPr>
                      <w:jc w:val="center"/>
                      <w:rPr>
                        <w:rFonts w:ascii="Sylfaen" w:hAnsi="Sylfaen"/>
                        <w:sz w:val="11"/>
                        <w:szCs w:val="11"/>
                      </w:rPr>
                    </w:pPr>
                    <w:r w:rsidRPr="004F59A5">
                      <w:rPr>
                        <w:rFonts w:ascii="Sylfaen" w:hAnsi="Sylfaen"/>
                        <w:sz w:val="11"/>
                        <w:szCs w:val="11"/>
                      </w:rPr>
                      <w:t>Հանձնաժողով</w:t>
                    </w:r>
                  </w:p>
                </w:txbxContent>
              </v:textbox>
            </v:rect>
            <v:rect id="_x0000_s1799" style="position:absolute;left:8715;top:6463;width:1922;height:349" stroked="f">
              <v:textbox inset="0,0,0,0">
                <w:txbxContent>
                  <w:p w14:paraId="393B55BE" w14:textId="77777777" w:rsidR="005A3ECF" w:rsidRPr="005A3ECF" w:rsidRDefault="005A3ECF" w:rsidP="004E78D4">
                    <w:pPr>
                      <w:spacing w:after="0" w:line="240" w:lineRule="auto"/>
                      <w:jc w:val="center"/>
                      <w:rPr>
                        <w:rFonts w:ascii="Sylfaen" w:hAnsi="Sylfaen"/>
                        <w:sz w:val="10"/>
                        <w:szCs w:val="10"/>
                      </w:rPr>
                    </w:pPr>
                    <w:r w:rsidRPr="005A3ECF">
                      <w:rPr>
                        <w:rFonts w:ascii="Sylfaen" w:hAnsi="Sylfaen"/>
                        <w:sz w:val="10"/>
                        <w:szCs w:val="10"/>
                      </w:rPr>
                      <w:t>Ազգային արտոնագրային գերատեսչություն</w:t>
                    </w:r>
                  </w:p>
                </w:txbxContent>
              </v:textbox>
            </v:rect>
            <v:rect id="_x0000_s1800" style="position:absolute;left:2039;top:7575;width:2750;height:688" stroked="f">
              <v:textbox inset="0,0,0,0">
                <w:txbxContent>
                  <w:p w14:paraId="43BEF671" w14:textId="77777777" w:rsidR="005A3ECF" w:rsidRPr="004F59A5" w:rsidRDefault="005A3ECF" w:rsidP="005A3ECF">
                    <w:pPr>
                      <w:spacing w:after="120" w:line="240" w:lineRule="auto"/>
                      <w:jc w:val="center"/>
                      <w:rPr>
                        <w:rFonts w:ascii="Sylfaen" w:hAnsi="Sylfaen"/>
                        <w:sz w:val="11"/>
                        <w:szCs w:val="11"/>
                      </w:rPr>
                    </w:pPr>
                    <w:r w:rsidRPr="004F59A5">
                      <w:rPr>
                        <w:rFonts w:ascii="Sylfaen" w:hAnsi="Sylfaen"/>
                        <w:sz w:val="11"/>
                        <w:szCs w:val="11"/>
                      </w:rPr>
                      <w:t>Միության ԱԾՏ-ների միասնական ռեեստրի փոփոխված տեղեկությունների ներկայացում՝ հրապարակման համար  (P.SP.03.OPR.034)</w:t>
                    </w:r>
                  </w:p>
                </w:txbxContent>
              </v:textbox>
            </v:rect>
            <v:rect id="_x0000_s1801" style="position:absolute;left:2039;top:8581;width:2750;height:681" stroked="f">
              <v:textbox inset="0,0,0,0">
                <w:txbxContent>
                  <w:p w14:paraId="14B427BB" w14:textId="77777777" w:rsidR="005A3ECF" w:rsidRPr="004F59A5" w:rsidRDefault="005A3ECF" w:rsidP="005A3ECF">
                    <w:pPr>
                      <w:spacing w:after="120" w:line="240" w:lineRule="auto"/>
                      <w:jc w:val="center"/>
                      <w:rPr>
                        <w:rFonts w:ascii="Sylfaen" w:hAnsi="Sylfaen"/>
                        <w:sz w:val="11"/>
                        <w:szCs w:val="11"/>
                      </w:rPr>
                    </w:pPr>
                    <w:r w:rsidRPr="004F59A5">
                      <w:rPr>
                        <w:rFonts w:ascii="Sylfaen" w:hAnsi="Sylfaen"/>
                        <w:sz w:val="11"/>
                        <w:szCs w:val="11"/>
                      </w:rPr>
                      <w:t>Միության ԱԾՏ-ներ [Միության ԱԾՏ-ների միասնական ռեեստրի փոփոխված տեղեկությունները մշակվել են Հանձնաժողովի կողմից]</w:t>
                    </w:r>
                  </w:p>
                </w:txbxContent>
              </v:textbox>
            </v:rect>
            <v:rect id="_x0000_s1802" style="position:absolute;left:2039;top:9718;width:2750;height:852" stroked="f">
              <v:textbox inset="0,0,0,0">
                <w:txbxContent>
                  <w:p w14:paraId="6122503A" w14:textId="77777777" w:rsidR="005A3ECF" w:rsidRPr="004F59A5" w:rsidRDefault="005A3ECF" w:rsidP="004E78D4">
                    <w:pPr>
                      <w:spacing w:after="0" w:line="240" w:lineRule="auto"/>
                      <w:jc w:val="center"/>
                      <w:rPr>
                        <w:rFonts w:ascii="Sylfaen" w:hAnsi="Sylfaen"/>
                        <w:sz w:val="11"/>
                        <w:szCs w:val="11"/>
                      </w:rPr>
                    </w:pPr>
                    <w:r w:rsidRPr="004F59A5">
                      <w:rPr>
                        <w:rFonts w:ascii="Sylfaen" w:hAnsi="Sylfaen"/>
                        <w:sz w:val="11"/>
                        <w:szCs w:val="11"/>
                      </w:rPr>
                      <w:t>Միության ԱԾՏ-ների միասնական ռեեստրի փոփոխված տեղեկությունների մշակման արդյունքների մասին ծանուցման ստացում՝ հրապարակման համար (P.SP.03.OPR.037)</w:t>
                    </w:r>
                  </w:p>
                </w:txbxContent>
              </v:textbox>
            </v:rect>
            <v:rect id="_x0000_s1803" style="position:absolute;left:1920;top:10885;width:2869;height:537" stroked="f">
              <v:textbox inset="0,0,0,0">
                <w:txbxContent>
                  <w:p w14:paraId="6FAD5539" w14:textId="77777777" w:rsidR="005A3ECF" w:rsidRPr="004F59A5" w:rsidRDefault="005A3ECF" w:rsidP="005A3ECF">
                    <w:pPr>
                      <w:spacing w:after="120" w:line="240" w:lineRule="auto"/>
                      <w:jc w:val="center"/>
                      <w:rPr>
                        <w:rFonts w:ascii="Sylfaen" w:hAnsi="Sylfaen"/>
                        <w:sz w:val="11"/>
                        <w:szCs w:val="11"/>
                      </w:rPr>
                    </w:pPr>
                    <w:r w:rsidRPr="004F59A5">
                      <w:rPr>
                        <w:rFonts w:ascii="Sylfaen" w:hAnsi="Sylfaen"/>
                        <w:sz w:val="11"/>
                        <w:szCs w:val="11"/>
                      </w:rPr>
                      <w:t>Միության ԱԾՏ-ների միասնական ռեեստրի փոփոխված տեղեկությունների ներկայացում (P.SP.03.OPR.038)</w:t>
                    </w:r>
                  </w:p>
                </w:txbxContent>
              </v:textbox>
            </v:rect>
            <v:rect id="_x0000_s1804" style="position:absolute;left:6201;top:7575;width:2216;height:688" stroked="f">
              <v:textbox inset="0,0,0,0">
                <w:txbxContent>
                  <w:p w14:paraId="37321190" w14:textId="77777777" w:rsidR="005A3ECF" w:rsidRPr="004F59A5" w:rsidRDefault="005A3ECF" w:rsidP="005A3ECF">
                    <w:pPr>
                      <w:spacing w:after="120" w:line="240" w:lineRule="auto"/>
                      <w:jc w:val="center"/>
                      <w:rPr>
                        <w:rFonts w:ascii="Sylfaen" w:hAnsi="Sylfaen"/>
                        <w:sz w:val="11"/>
                        <w:szCs w:val="11"/>
                      </w:rPr>
                    </w:pPr>
                    <w:r w:rsidRPr="004F59A5">
                      <w:rPr>
                        <w:rFonts w:ascii="Sylfaen" w:hAnsi="Sylfaen"/>
                        <w:sz w:val="11"/>
                        <w:szCs w:val="11"/>
                      </w:rPr>
                      <w:t>Միության ԱԾՏ-ներ [Միության ԱԾՏ-ների միասնական ռեեստրի փոփոխված տեղեկությունները ներկայացվել են Հանձնաժողով]</w:t>
                    </w:r>
                  </w:p>
                </w:txbxContent>
              </v:textbox>
            </v:rect>
            <v:rect id="_x0000_s1805" style="position:absolute;left:6201;top:8581;width:2216;height:681" stroked="f">
              <v:textbox inset="0,0,0,0">
                <w:txbxContent>
                  <w:p w14:paraId="0ECD9875" w14:textId="77777777" w:rsidR="005A3ECF" w:rsidRPr="004F59A5" w:rsidRDefault="005A3ECF" w:rsidP="005A3ECF">
                    <w:pPr>
                      <w:spacing w:after="120" w:line="240" w:lineRule="auto"/>
                      <w:jc w:val="center"/>
                      <w:rPr>
                        <w:rFonts w:ascii="Sylfaen" w:hAnsi="Sylfaen"/>
                        <w:sz w:val="11"/>
                        <w:szCs w:val="11"/>
                      </w:rPr>
                    </w:pPr>
                    <w:r w:rsidRPr="004F59A5">
                      <w:rPr>
                        <w:rFonts w:ascii="Sylfaen" w:hAnsi="Sylfaen"/>
                        <w:sz w:val="11"/>
                        <w:szCs w:val="11"/>
                      </w:rPr>
                      <w:t>Միության ԱԾՏ-ների միասնական ռեեստրի փոփոխված տեղեկությունների ընդունում և մշակում՝ հրապարակման համար (P.SP.03.OPR.035)</w:t>
                    </w:r>
                  </w:p>
                </w:txbxContent>
              </v:textbox>
            </v:rect>
            <v:rect id="_x0000_s1806" style="position:absolute;left:6243;top:9543;width:2088;height:847" stroked="f">
              <v:textbox inset="0,0,0,0">
                <w:txbxContent>
                  <w:p w14:paraId="40A8ABF8" w14:textId="77777777" w:rsidR="005A3ECF" w:rsidRPr="004F59A5" w:rsidRDefault="005A3ECF" w:rsidP="005A3ECF">
                    <w:pPr>
                      <w:spacing w:after="120" w:line="240" w:lineRule="auto"/>
                      <w:jc w:val="center"/>
                      <w:rPr>
                        <w:rFonts w:ascii="Sylfaen" w:hAnsi="Sylfaen"/>
                        <w:sz w:val="11"/>
                        <w:szCs w:val="11"/>
                      </w:rPr>
                    </w:pPr>
                    <w:r w:rsidRPr="004F59A5">
                      <w:rPr>
                        <w:rFonts w:ascii="Sylfaen" w:hAnsi="Sylfaen"/>
                        <w:sz w:val="11"/>
                        <w:szCs w:val="11"/>
                      </w:rPr>
                      <w:t>Միության ԱԾՏ-ների միասնական ռեեստրի փոփոխված տեղեկությունների հրապարակման ապահովում Միության տեղեկատվական պորտալում</w:t>
                    </w:r>
                  </w:p>
                </w:txbxContent>
              </v:textbox>
            </v:rect>
            <v:rect id="_x0000_s1807" style="position:absolute;left:8773;top:10756;width:1729;height:722" stroked="f">
              <v:textbox inset="0,0,0,0">
                <w:txbxContent>
                  <w:p w14:paraId="4A891337" w14:textId="77777777" w:rsidR="005A3ECF" w:rsidRPr="004F59A5" w:rsidRDefault="005A3ECF" w:rsidP="005A3ECF">
                    <w:pPr>
                      <w:spacing w:after="120" w:line="240" w:lineRule="auto"/>
                      <w:jc w:val="center"/>
                      <w:rPr>
                        <w:rFonts w:ascii="Sylfaen" w:hAnsi="Sylfaen"/>
                        <w:sz w:val="11"/>
                        <w:szCs w:val="11"/>
                      </w:rPr>
                    </w:pPr>
                    <w:r w:rsidRPr="004F59A5">
                      <w:rPr>
                        <w:rFonts w:ascii="Sylfaen" w:hAnsi="Sylfaen"/>
                        <w:sz w:val="11"/>
                        <w:szCs w:val="11"/>
                      </w:rPr>
                      <w:t>Միության ԱԾՏ-ներ [Միության ԱԾՏ-ների միասնական ռեեստրի փոփոխված տեղեկությունները ներկայացվել են]</w:t>
                    </w:r>
                  </w:p>
                </w:txbxContent>
              </v:textbox>
            </v:rect>
            <v:rect id="_x0000_s1808" style="position:absolute;left:8773;top:11811;width:1729;height:925" stroked="f">
              <v:textbox inset="0,0,0,0">
                <w:txbxContent>
                  <w:p w14:paraId="7A146261" w14:textId="77777777" w:rsidR="005A3ECF" w:rsidRPr="004F59A5" w:rsidRDefault="005A3ECF" w:rsidP="005A3ECF">
                    <w:pPr>
                      <w:spacing w:after="120" w:line="240" w:lineRule="auto"/>
                      <w:jc w:val="center"/>
                      <w:rPr>
                        <w:rFonts w:ascii="Sylfaen" w:hAnsi="Sylfaen"/>
                        <w:sz w:val="11"/>
                        <w:szCs w:val="11"/>
                      </w:rPr>
                    </w:pPr>
                    <w:r w:rsidRPr="004F59A5">
                      <w:rPr>
                        <w:rFonts w:ascii="Sylfaen" w:hAnsi="Sylfaen"/>
                        <w:sz w:val="11"/>
                        <w:szCs w:val="11"/>
                      </w:rPr>
                      <w:t>Միության ԱԾՏ-ների միասնական ռեեստրի փոփոխված տեղեկությունների ընդունում և մշակում (P.SP.03.OPR.039)</w:t>
                    </w:r>
                  </w:p>
                </w:txbxContent>
              </v:textbox>
            </v:rect>
            <v:rect id="_x0000_s1809" style="position:absolute;left:2039;top:12035;width:2750;height:492" stroked="f">
              <v:textbox inset="0,0,0,0">
                <w:txbxContent>
                  <w:p w14:paraId="0D232B25" w14:textId="77777777" w:rsidR="005A3ECF" w:rsidRPr="005A3ECF" w:rsidRDefault="005A3ECF" w:rsidP="005A3ECF">
                    <w:pPr>
                      <w:spacing w:after="120" w:line="240" w:lineRule="auto"/>
                      <w:jc w:val="center"/>
                      <w:rPr>
                        <w:rFonts w:ascii="Sylfaen" w:hAnsi="Sylfaen"/>
                        <w:sz w:val="10"/>
                        <w:szCs w:val="10"/>
                      </w:rPr>
                    </w:pPr>
                    <w:r w:rsidRPr="005A3ECF">
                      <w:rPr>
                        <w:rFonts w:ascii="Sylfaen" w:hAnsi="Sylfaen"/>
                        <w:sz w:val="10"/>
                        <w:szCs w:val="10"/>
                      </w:rPr>
                      <w:t>Միության ԱԾՏ-ներ [Միության ԱԾՏ-ների միասնական ռեեստրի փոփոխված տեղեկությունները ստացվել են]</w:t>
                    </w:r>
                  </w:p>
                </w:txbxContent>
              </v:textbox>
            </v:rect>
            <v:rect id="_x0000_s1810" style="position:absolute;left:2039;top:12785;width:2750;height:733" stroked="f">
              <v:textbox inset="0,0,0,0">
                <w:txbxContent>
                  <w:p w14:paraId="04713A40" w14:textId="77777777" w:rsidR="005A3ECF" w:rsidRPr="004F59A5" w:rsidRDefault="005A3ECF" w:rsidP="005A3ECF">
                    <w:pPr>
                      <w:spacing w:after="120" w:line="240" w:lineRule="auto"/>
                      <w:jc w:val="center"/>
                      <w:rPr>
                        <w:rFonts w:ascii="Sylfaen" w:hAnsi="Sylfaen"/>
                        <w:sz w:val="11"/>
                        <w:szCs w:val="11"/>
                      </w:rPr>
                    </w:pPr>
                    <w:r w:rsidRPr="004F59A5">
                      <w:rPr>
                        <w:rFonts w:ascii="Sylfaen" w:hAnsi="Sylfaen"/>
                        <w:sz w:val="11"/>
                        <w:szCs w:val="11"/>
                      </w:rPr>
                      <w:t xml:space="preserve">Միության ԱԾՏ-ների միասնական ռեեստրի փոփոխված </w:t>
                    </w:r>
                    <w:r w:rsidRPr="005A3ECF">
                      <w:rPr>
                        <w:rFonts w:ascii="Sylfaen" w:hAnsi="Sylfaen"/>
                        <w:sz w:val="10"/>
                        <w:szCs w:val="10"/>
                      </w:rPr>
                      <w:t>տեղեկությունների</w:t>
                    </w:r>
                    <w:r w:rsidRPr="004F59A5">
                      <w:rPr>
                        <w:rFonts w:ascii="Sylfaen" w:hAnsi="Sylfaen"/>
                        <w:sz w:val="11"/>
                        <w:szCs w:val="11"/>
                      </w:rPr>
                      <w:t xml:space="preserve"> մշակման արդյունքների մասին ծանուցման ստացում (P.SP.03.OPR.040)</w:t>
                    </w:r>
                  </w:p>
                </w:txbxContent>
              </v:textbox>
            </v:rect>
          </v:group>
        </w:pict>
      </w:r>
      <w:r w:rsidR="00DC6AD9" w:rsidRPr="00CF05DC">
        <w:rPr>
          <w:rFonts w:ascii="Sylfaen" w:hAnsi="Sylfaen"/>
          <w:sz w:val="24"/>
          <w:szCs w:val="24"/>
        </w:rPr>
        <w:object w:dxaOrig="14720" w:dyaOrig="12220" w14:anchorId="63C0C586">
          <v:shape id="_x0000_i1034" type="#_x0000_t75" style="width:467.15pt;height:386.8pt" o:ole="">
            <v:imagedata r:id="rId25" o:title=""/>
          </v:shape>
          <o:OLEObject Type="Embed" ProgID="Visio.Drawing.15" ShapeID="_x0000_i1034" DrawAspect="Content" ObjectID="_1824988348" r:id="rId26"/>
        </w:object>
      </w:r>
      <w:r w:rsidR="00DC6AD9" w:rsidRPr="007D531D">
        <w:rPr>
          <w:rFonts w:ascii="Sylfaen" w:hAnsi="Sylfaen" w:cs="Sylfaen"/>
          <w:sz w:val="20"/>
        </w:rPr>
        <w:t>Նկար</w:t>
      </w:r>
      <w:r w:rsidR="00DC6AD9" w:rsidRPr="007D531D">
        <w:rPr>
          <w:sz w:val="20"/>
        </w:rPr>
        <w:t> 10. «</w:t>
      </w:r>
      <w:r w:rsidR="00DC6AD9" w:rsidRPr="007D531D">
        <w:rPr>
          <w:rFonts w:ascii="Sylfaen" w:hAnsi="Sylfaen" w:cs="Sylfaen"/>
          <w:sz w:val="20"/>
        </w:rPr>
        <w:t>Միության</w:t>
      </w:r>
      <w:r w:rsidR="00DC6AD9" w:rsidRPr="007D531D">
        <w:rPr>
          <w:sz w:val="20"/>
        </w:rPr>
        <w:t xml:space="preserve"> </w:t>
      </w:r>
      <w:r w:rsidR="00DC6AD9" w:rsidRPr="007D531D">
        <w:rPr>
          <w:rFonts w:ascii="Sylfaen" w:hAnsi="Sylfaen" w:cs="Sylfaen"/>
          <w:sz w:val="20"/>
        </w:rPr>
        <w:t>ԱԾՏ</w:t>
      </w:r>
      <w:r w:rsidR="00DC6AD9" w:rsidRPr="007D531D">
        <w:rPr>
          <w:sz w:val="20"/>
        </w:rPr>
        <w:t>-</w:t>
      </w:r>
      <w:r w:rsidR="00DC6AD9" w:rsidRPr="007D531D">
        <w:rPr>
          <w:rFonts w:ascii="Sylfaen" w:hAnsi="Sylfaen" w:cs="Sylfaen"/>
          <w:sz w:val="20"/>
        </w:rPr>
        <w:t>ի</w:t>
      </w:r>
      <w:r w:rsidR="00DC6AD9" w:rsidRPr="007D531D">
        <w:rPr>
          <w:sz w:val="20"/>
        </w:rPr>
        <w:t xml:space="preserve"> </w:t>
      </w:r>
      <w:r w:rsidR="00DC6AD9" w:rsidRPr="007D531D">
        <w:rPr>
          <w:rFonts w:ascii="Sylfaen" w:hAnsi="Sylfaen" w:cs="Sylfaen"/>
          <w:sz w:val="20"/>
        </w:rPr>
        <w:t>միասնական</w:t>
      </w:r>
      <w:r w:rsidR="00DC6AD9" w:rsidRPr="007D531D">
        <w:rPr>
          <w:sz w:val="20"/>
        </w:rPr>
        <w:t xml:space="preserve"> </w:t>
      </w:r>
      <w:r w:rsidR="00DC6AD9" w:rsidRPr="007D531D">
        <w:rPr>
          <w:rFonts w:ascii="Sylfaen" w:hAnsi="Sylfaen" w:cs="Sylfaen"/>
          <w:sz w:val="20"/>
        </w:rPr>
        <w:t>ռեեստրի</w:t>
      </w:r>
      <w:r w:rsidR="00DC6AD9" w:rsidRPr="007D531D">
        <w:rPr>
          <w:sz w:val="20"/>
        </w:rPr>
        <w:t xml:space="preserve"> </w:t>
      </w:r>
      <w:r w:rsidR="00DC6AD9" w:rsidRPr="007D531D">
        <w:rPr>
          <w:rFonts w:ascii="Sylfaen" w:hAnsi="Sylfaen" w:cs="Sylfaen"/>
          <w:sz w:val="20"/>
        </w:rPr>
        <w:t>տեղեկություններում</w:t>
      </w:r>
      <w:r w:rsidR="00DC6AD9" w:rsidRPr="007D531D">
        <w:rPr>
          <w:sz w:val="20"/>
        </w:rPr>
        <w:t xml:space="preserve"> </w:t>
      </w:r>
      <w:r w:rsidR="00DC6AD9" w:rsidRPr="007D531D">
        <w:rPr>
          <w:rFonts w:ascii="Sylfaen" w:hAnsi="Sylfaen" w:cs="Sylfaen"/>
          <w:sz w:val="20"/>
        </w:rPr>
        <w:t>փոփոխությունների</w:t>
      </w:r>
      <w:r w:rsidR="00DC6AD9" w:rsidRPr="007D531D">
        <w:rPr>
          <w:sz w:val="20"/>
        </w:rPr>
        <w:t xml:space="preserve"> </w:t>
      </w:r>
      <w:r w:rsidR="00DC6AD9" w:rsidRPr="007D531D">
        <w:rPr>
          <w:rFonts w:ascii="Sylfaen" w:hAnsi="Sylfaen" w:cs="Sylfaen"/>
          <w:sz w:val="20"/>
        </w:rPr>
        <w:t>կատարման</w:t>
      </w:r>
      <w:r w:rsidR="00DC6AD9" w:rsidRPr="007D531D">
        <w:rPr>
          <w:sz w:val="20"/>
        </w:rPr>
        <w:t xml:space="preserve"> </w:t>
      </w:r>
      <w:r w:rsidR="00DC6AD9" w:rsidRPr="007D531D">
        <w:rPr>
          <w:rFonts w:ascii="Sylfaen" w:hAnsi="Sylfaen" w:cs="Sylfaen"/>
          <w:sz w:val="20"/>
        </w:rPr>
        <w:t>մասին</w:t>
      </w:r>
      <w:r w:rsidR="00DC6AD9" w:rsidRPr="007D531D">
        <w:rPr>
          <w:sz w:val="20"/>
        </w:rPr>
        <w:t xml:space="preserve"> </w:t>
      </w:r>
      <w:r w:rsidR="00DC6AD9" w:rsidRPr="007D531D">
        <w:rPr>
          <w:rFonts w:ascii="Sylfaen" w:hAnsi="Sylfaen" w:cs="Sylfaen"/>
          <w:sz w:val="20"/>
        </w:rPr>
        <w:t>տեղեկությունների</w:t>
      </w:r>
      <w:r w:rsidR="00DC6AD9" w:rsidRPr="007D531D">
        <w:rPr>
          <w:sz w:val="20"/>
        </w:rPr>
        <w:t xml:space="preserve"> </w:t>
      </w:r>
      <w:r w:rsidR="00DC6AD9" w:rsidRPr="007D531D">
        <w:rPr>
          <w:rFonts w:ascii="Sylfaen" w:hAnsi="Sylfaen" w:cs="Sylfaen"/>
          <w:sz w:val="20"/>
        </w:rPr>
        <w:t>ներկայացում</w:t>
      </w:r>
      <w:r w:rsidR="00DC6AD9" w:rsidRPr="007D531D">
        <w:rPr>
          <w:sz w:val="20"/>
        </w:rPr>
        <w:t xml:space="preserve">» (P.SP.03.PRC.005) </w:t>
      </w:r>
      <w:r w:rsidR="00DC6AD9" w:rsidRPr="007D531D">
        <w:rPr>
          <w:rFonts w:ascii="Sylfaen" w:hAnsi="Sylfaen" w:cs="Sylfaen"/>
          <w:sz w:val="20"/>
        </w:rPr>
        <w:t>ընթացակարգի</w:t>
      </w:r>
      <w:r w:rsidR="00DC6AD9" w:rsidRPr="007D531D">
        <w:rPr>
          <w:sz w:val="20"/>
        </w:rPr>
        <w:t xml:space="preserve"> </w:t>
      </w:r>
      <w:r w:rsidR="00DC6AD9" w:rsidRPr="007D531D">
        <w:rPr>
          <w:rFonts w:ascii="Sylfaen" w:hAnsi="Sylfaen" w:cs="Sylfaen"/>
          <w:sz w:val="20"/>
        </w:rPr>
        <w:t>կատարման</w:t>
      </w:r>
      <w:r w:rsidR="00DC6AD9" w:rsidRPr="007D531D">
        <w:rPr>
          <w:sz w:val="20"/>
        </w:rPr>
        <w:t xml:space="preserve"> </w:t>
      </w:r>
      <w:r w:rsidR="00DC6AD9" w:rsidRPr="007D531D">
        <w:rPr>
          <w:rFonts w:ascii="Sylfaen" w:hAnsi="Sylfaen" w:cs="Sylfaen"/>
          <w:sz w:val="20"/>
        </w:rPr>
        <w:t>սխեմա</w:t>
      </w:r>
    </w:p>
    <w:p w14:paraId="612912A3" w14:textId="77777777" w:rsidR="00DC6AD9" w:rsidRPr="00CF05DC" w:rsidRDefault="00DC6AD9" w:rsidP="007D531D">
      <w:pPr>
        <w:pStyle w:val="af0"/>
        <w:widowControl w:val="0"/>
        <w:tabs>
          <w:tab w:val="left" w:pos="1134"/>
        </w:tabs>
        <w:spacing w:after="160"/>
        <w:ind w:firstLine="567"/>
        <w:rPr>
          <w:rFonts w:ascii="Sylfaen" w:hAnsi="Sylfaen"/>
          <w:sz w:val="24"/>
        </w:rPr>
      </w:pPr>
      <w:r w:rsidRPr="00CF05DC">
        <w:rPr>
          <w:rFonts w:ascii="Sylfaen" w:hAnsi="Sylfaen"/>
          <w:sz w:val="24"/>
        </w:rPr>
        <w:t>75.</w:t>
      </w:r>
      <w:r w:rsidR="00D63417" w:rsidRPr="00844AE9">
        <w:rPr>
          <w:rFonts w:ascii="Sylfaen" w:hAnsi="Sylfaen"/>
          <w:sz w:val="24"/>
        </w:rPr>
        <w:tab/>
      </w:r>
      <w:r w:rsidRPr="00CF05DC">
        <w:rPr>
          <w:rFonts w:ascii="Sylfaen" w:hAnsi="Sylfaen"/>
          <w:sz w:val="24"/>
        </w:rPr>
        <w:t>«Միության ԱԾՏ-ի միասնական ռեեստրի տեղեկություններում փոփոխությունների կատարման մասին տեղեկությունների ներկայացում» (P.SP.03.PRC.005) ընթացակարգը կատարվում է ներկայացման գերատեսչության կողմից՝ Միության ԱԾՏ-ի միասնական ռեեստրի մեջ փոփոխությունների կատարման մասին հայտը ներկայացման գերատեսչության կողմից ստացվելու կամ Միության ԱԾՏ-ի միասնական ռեեստրի տեղեկություններում փոփոխությունների կատարման մասին հայտը բավարարվելու դեպքում։</w:t>
      </w:r>
    </w:p>
    <w:p w14:paraId="7FBCDF83" w14:textId="77777777" w:rsidR="00DC6AD9" w:rsidRPr="00CF05DC" w:rsidRDefault="00DC6AD9" w:rsidP="007D531D">
      <w:pPr>
        <w:pStyle w:val="af0"/>
        <w:widowControl w:val="0"/>
        <w:tabs>
          <w:tab w:val="left" w:pos="1134"/>
        </w:tabs>
        <w:spacing w:after="160"/>
        <w:ind w:firstLine="567"/>
        <w:rPr>
          <w:rFonts w:ascii="Sylfaen" w:hAnsi="Sylfaen"/>
          <w:sz w:val="24"/>
        </w:rPr>
      </w:pPr>
      <w:r w:rsidRPr="00CF05DC">
        <w:rPr>
          <w:rFonts w:ascii="Sylfaen" w:hAnsi="Sylfaen"/>
          <w:sz w:val="24"/>
        </w:rPr>
        <w:t>76.</w:t>
      </w:r>
      <w:r w:rsidR="00D63417" w:rsidRPr="00D63417">
        <w:rPr>
          <w:rFonts w:ascii="Sylfaen" w:hAnsi="Sylfaen"/>
          <w:sz w:val="24"/>
        </w:rPr>
        <w:tab/>
      </w:r>
      <w:r w:rsidRPr="00CF05DC">
        <w:rPr>
          <w:rFonts w:ascii="Sylfaen" w:hAnsi="Sylfaen"/>
          <w:sz w:val="24"/>
        </w:rPr>
        <w:t>Առաջինը կատարվում է «Միության ԱԾՏ-ի միասնական ռեեստրի փոփոխված տեղեկությունների ներկայացում՝ հրապարակման համար»  (P.SP.03.OPR.034) գործառնությունը, որի կատարման արդյունքներով ներկայացման գերատեսչությունը հրապարակման համար Հանձնաժողով է ուղարկում Միության ԱԾՏ-ի միասնական ռեեստրի համապատասխան փոփոխված տեղեկությունները։</w:t>
      </w:r>
    </w:p>
    <w:p w14:paraId="0BD7AA44" w14:textId="77777777" w:rsidR="00DC6AD9" w:rsidRPr="00CF05DC" w:rsidRDefault="00DC6AD9" w:rsidP="007D531D">
      <w:pPr>
        <w:pStyle w:val="af0"/>
        <w:widowControl w:val="0"/>
        <w:tabs>
          <w:tab w:val="left" w:pos="1134"/>
        </w:tabs>
        <w:spacing w:after="160"/>
        <w:ind w:firstLine="567"/>
        <w:rPr>
          <w:rFonts w:ascii="Sylfaen" w:hAnsi="Sylfaen"/>
          <w:sz w:val="24"/>
        </w:rPr>
      </w:pPr>
      <w:r w:rsidRPr="00CF05DC">
        <w:rPr>
          <w:rFonts w:ascii="Sylfaen" w:hAnsi="Sylfaen"/>
          <w:sz w:val="24"/>
        </w:rPr>
        <w:t>77.</w:t>
      </w:r>
      <w:r w:rsidR="00D63417" w:rsidRPr="00844AE9">
        <w:rPr>
          <w:rFonts w:ascii="Sylfaen" w:hAnsi="Sylfaen"/>
          <w:sz w:val="24"/>
        </w:rPr>
        <w:tab/>
      </w:r>
      <w:r w:rsidRPr="00CF05DC">
        <w:rPr>
          <w:rFonts w:ascii="Sylfaen" w:hAnsi="Sylfaen"/>
          <w:sz w:val="24"/>
        </w:rPr>
        <w:t xml:space="preserve">Միության ԱԾՏ-ի միասնական ռեեստրի համապատասխան փոփոխված տեղեկությունները Հանձնաժողովում ստանալիս կատարվում է «Միության ԱԾՏ-ի միասնական ռեեստրի փոփոխված տեղեկությունների ընդունում </w:t>
      </w:r>
      <w:r w:rsidR="00CF05DC">
        <w:rPr>
          <w:rFonts w:ascii="Sylfaen" w:hAnsi="Sylfaen"/>
          <w:sz w:val="24"/>
        </w:rPr>
        <w:t>եւ</w:t>
      </w:r>
      <w:r w:rsidRPr="00CF05DC">
        <w:rPr>
          <w:rFonts w:ascii="Sylfaen" w:hAnsi="Sylfaen"/>
          <w:sz w:val="24"/>
        </w:rPr>
        <w:t xml:space="preserve"> մշակում՝ հրապարակման համար» (P.SP.03.OPR.035) գործառնությունը, որի կատարման արդյունքներով Հանձնաժողովը ստանում է նշված տեղեկությունները, կատարում է դրանց մշակումը </w:t>
      </w:r>
      <w:r w:rsidR="00CF05DC">
        <w:rPr>
          <w:rFonts w:ascii="Sylfaen" w:hAnsi="Sylfaen"/>
          <w:sz w:val="24"/>
        </w:rPr>
        <w:t>եւ</w:t>
      </w:r>
      <w:r w:rsidRPr="00CF05DC">
        <w:rPr>
          <w:rFonts w:ascii="Sylfaen" w:hAnsi="Sylfaen"/>
          <w:sz w:val="24"/>
        </w:rPr>
        <w:t xml:space="preserve"> ուղարկում է ծանուցում՝ համապատասխան տեղեկությունների մշակման արդյունքների մասին։</w:t>
      </w:r>
    </w:p>
    <w:p w14:paraId="6BABA7FA" w14:textId="77777777" w:rsidR="00DC6AD9" w:rsidRPr="00844AE9" w:rsidRDefault="00DC6AD9" w:rsidP="007D531D">
      <w:pPr>
        <w:pStyle w:val="af0"/>
        <w:widowControl w:val="0"/>
        <w:tabs>
          <w:tab w:val="left" w:pos="1134"/>
        </w:tabs>
        <w:spacing w:after="160"/>
        <w:ind w:firstLine="567"/>
        <w:rPr>
          <w:rFonts w:ascii="Sylfaen" w:hAnsi="Sylfaen"/>
          <w:sz w:val="24"/>
        </w:rPr>
      </w:pPr>
      <w:r w:rsidRPr="00CF05DC">
        <w:rPr>
          <w:rFonts w:ascii="Sylfaen" w:hAnsi="Sylfaen"/>
          <w:sz w:val="24"/>
        </w:rPr>
        <w:t>78.</w:t>
      </w:r>
      <w:r w:rsidR="00D63417" w:rsidRPr="00844AE9">
        <w:rPr>
          <w:rFonts w:ascii="Sylfaen" w:hAnsi="Sylfaen"/>
          <w:sz w:val="24"/>
        </w:rPr>
        <w:tab/>
      </w:r>
      <w:r w:rsidRPr="00CF05DC">
        <w:rPr>
          <w:rFonts w:ascii="Sylfaen" w:hAnsi="Sylfaen"/>
          <w:sz w:val="24"/>
        </w:rPr>
        <w:t>Հրապարակման համար Միության ԱԾՏ-ի միասնական ռեեստրի փոփոխված տեղեկությունները հաջողությամբ մշակելուց հետո կատարվում է «Միության ԱԾՏ-ի միասնական ռեեստրի փոփոխված տեղեկությունների՝ Միության տեղեկատվական պորտալում հրապարակման ապահովում» (P.SP.03.OPR.036) գործառնությունը, որի կատարման արդյունքներով ապահովվում է Միության ԱԾՏ-ի միասնական ռեեստրի համապատասխան փոփոխված տեղեկությունների հրապարակումը Միության տեղեկատվական պորտալում։</w:t>
      </w:r>
    </w:p>
    <w:p w14:paraId="33580148" w14:textId="77777777" w:rsidR="00D63417" w:rsidRPr="00844AE9" w:rsidRDefault="00D63417" w:rsidP="007D531D">
      <w:pPr>
        <w:pStyle w:val="af0"/>
        <w:widowControl w:val="0"/>
        <w:tabs>
          <w:tab w:val="left" w:pos="1134"/>
        </w:tabs>
        <w:spacing w:after="160"/>
        <w:ind w:firstLine="567"/>
        <w:rPr>
          <w:rFonts w:ascii="Sylfaen" w:hAnsi="Sylfaen"/>
          <w:sz w:val="24"/>
        </w:rPr>
      </w:pPr>
    </w:p>
    <w:p w14:paraId="5235EA84" w14:textId="77777777" w:rsidR="00DC6AD9" w:rsidRPr="00CF05DC" w:rsidRDefault="00DC6AD9" w:rsidP="007D531D">
      <w:pPr>
        <w:pStyle w:val="af0"/>
        <w:widowControl w:val="0"/>
        <w:tabs>
          <w:tab w:val="left" w:pos="1134"/>
        </w:tabs>
        <w:spacing w:after="160"/>
        <w:ind w:firstLine="567"/>
        <w:rPr>
          <w:rFonts w:ascii="Sylfaen" w:hAnsi="Sylfaen"/>
          <w:sz w:val="24"/>
        </w:rPr>
      </w:pPr>
      <w:r w:rsidRPr="00CF05DC">
        <w:rPr>
          <w:rFonts w:ascii="Sylfaen" w:hAnsi="Sylfaen"/>
          <w:sz w:val="24"/>
        </w:rPr>
        <w:t>79.</w:t>
      </w:r>
      <w:r w:rsidR="00D63417" w:rsidRPr="00844AE9">
        <w:rPr>
          <w:rFonts w:ascii="Sylfaen" w:hAnsi="Sylfaen"/>
          <w:sz w:val="24"/>
        </w:rPr>
        <w:tab/>
      </w:r>
      <w:r w:rsidRPr="00CF05DC">
        <w:rPr>
          <w:rFonts w:ascii="Sylfaen" w:hAnsi="Sylfaen"/>
          <w:sz w:val="24"/>
        </w:rPr>
        <w:t>Միության ԱԾՏ-ի միասնական ռեեստրի փոփոխված տեղեկությունների  ընդունման մշակման մասին ծանուցումը ներկայացման գերատեսչության կողմից ստացվելու դեպքում կատարվում է «Միության ԱԾՏ-ի միասնական ռեեստրի փոփոխված տեղեկությունների մշակման արդյունքների մասին ծանուցման ստացում՝ հրապարակման համար» (P.SP.03.OPR.037) գործառնությունը, որի կատարման արդյունքներով ներկայացման գերատեսչությունն իրականացնում է փոփոխված տեղեկությունների մշակման մասին ստացված ծանուցման մշակումը։</w:t>
      </w:r>
    </w:p>
    <w:p w14:paraId="7972AF1A" w14:textId="77777777" w:rsidR="00DC6AD9" w:rsidRPr="00CF05DC" w:rsidRDefault="00DC6AD9" w:rsidP="007D531D">
      <w:pPr>
        <w:pStyle w:val="af0"/>
        <w:widowControl w:val="0"/>
        <w:tabs>
          <w:tab w:val="left" w:pos="1134"/>
        </w:tabs>
        <w:spacing w:after="160"/>
        <w:ind w:firstLine="567"/>
        <w:rPr>
          <w:rFonts w:ascii="Sylfaen" w:hAnsi="Sylfaen"/>
          <w:sz w:val="24"/>
        </w:rPr>
      </w:pPr>
      <w:r w:rsidRPr="00CF05DC">
        <w:rPr>
          <w:rFonts w:ascii="Sylfaen" w:hAnsi="Sylfaen"/>
          <w:sz w:val="24"/>
        </w:rPr>
        <w:t>80.</w:t>
      </w:r>
      <w:r w:rsidR="00D63417" w:rsidRPr="00844AE9">
        <w:rPr>
          <w:rFonts w:ascii="Sylfaen" w:hAnsi="Sylfaen"/>
          <w:sz w:val="24"/>
        </w:rPr>
        <w:tab/>
      </w:r>
      <w:r w:rsidRPr="00CF05DC">
        <w:rPr>
          <w:rFonts w:ascii="Sylfaen" w:hAnsi="Sylfaen"/>
          <w:sz w:val="24"/>
        </w:rPr>
        <w:t>Հրապարակման համար Միության ԱԾՏ-ի միասնական ռեեստրի փոփոխված տեղեկությունների մշակման մասին ծանուցումը մշակելուց հետո կատարվում է «Միության ԱԾՏ-ի միասնական ռեեստրի փոփոխված տեղեկությունների ներկայացում» (P.SP.03.OPR.038) գործառնությունը, որի կատարման արդյունքներով ներկայացման գերատեսչությունը մեկ այլ անդամ պետության ազգային արտոնագրային գերատեսչություն է ուղարկում Միության ԱԾՏ-ի միասնական ռեեստրի համապատասխան փոփոխված տեղեկությունները։ «Միության ԱԾՏ-ի միասնական ռեեստրի փոփոխված տեղեկությունների ներկայացում» (P.SP.03.OPR.038) գործառնությունը կատարվում է բոլոր անդամ պետությունների ազգային արտոնագրային գերատեսչությունների նկատմամբ՝ բացառությամբ ներկայացման գերատեսչության անդամ պետության։</w:t>
      </w:r>
    </w:p>
    <w:p w14:paraId="3FB480E4" w14:textId="77777777" w:rsidR="00DC6AD9" w:rsidRPr="00844AE9" w:rsidRDefault="00DC6AD9" w:rsidP="007D531D">
      <w:pPr>
        <w:pStyle w:val="af0"/>
        <w:widowControl w:val="0"/>
        <w:tabs>
          <w:tab w:val="left" w:pos="1134"/>
        </w:tabs>
        <w:spacing w:after="160"/>
        <w:ind w:firstLine="567"/>
        <w:rPr>
          <w:rFonts w:ascii="Sylfaen" w:hAnsi="Sylfaen"/>
          <w:sz w:val="24"/>
        </w:rPr>
      </w:pPr>
      <w:r w:rsidRPr="00CF05DC">
        <w:rPr>
          <w:rFonts w:ascii="Sylfaen" w:hAnsi="Sylfaen"/>
          <w:sz w:val="24"/>
        </w:rPr>
        <w:t>81.</w:t>
      </w:r>
      <w:r w:rsidR="00D63417" w:rsidRPr="00844AE9">
        <w:rPr>
          <w:rFonts w:ascii="Sylfaen" w:hAnsi="Sylfaen"/>
          <w:sz w:val="24"/>
        </w:rPr>
        <w:tab/>
      </w:r>
      <w:r w:rsidRPr="00CF05DC">
        <w:rPr>
          <w:rFonts w:ascii="Sylfaen" w:hAnsi="Sylfaen"/>
          <w:sz w:val="24"/>
        </w:rPr>
        <w:t xml:space="preserve">Միության ԱԾՏ-ի միասնական ռեեստրի փոփոխված տեղեկություններն ազգային արտոնագրային գերատեսչությունում ստանալիս կատարվում է «Միության ԱԾՏ-ի միասնական ռեեստրի փոփոխված տեղեկությունների ընդունում </w:t>
      </w:r>
      <w:r w:rsidR="00CF05DC">
        <w:rPr>
          <w:rFonts w:ascii="Sylfaen" w:hAnsi="Sylfaen"/>
          <w:sz w:val="24"/>
        </w:rPr>
        <w:t>եւ</w:t>
      </w:r>
      <w:r w:rsidRPr="00CF05DC">
        <w:rPr>
          <w:rFonts w:ascii="Sylfaen" w:hAnsi="Sylfaen"/>
          <w:sz w:val="24"/>
        </w:rPr>
        <w:t xml:space="preserve"> մշակում» (P.SP.03.OPR.039) գործառնությունը, որի կատարման արդյունքներով ազգային արտոնագրային գերատեսչությունը ստանում է Միության ԱԾՏ-ի միասնական ռեեստրի փոփոխված տեղեկությունները, կատարում է դրանց մշակումը </w:t>
      </w:r>
      <w:r w:rsidR="00CF05DC">
        <w:rPr>
          <w:rFonts w:ascii="Sylfaen" w:hAnsi="Sylfaen"/>
          <w:sz w:val="24"/>
        </w:rPr>
        <w:t>եւ</w:t>
      </w:r>
      <w:r w:rsidRPr="00CF05DC">
        <w:rPr>
          <w:rFonts w:ascii="Sylfaen" w:hAnsi="Sylfaen"/>
          <w:sz w:val="24"/>
        </w:rPr>
        <w:t xml:space="preserve"> ներկայացման գերատեսչություն է ուղարկում ծանուցում՝ Միության ԱԾՏ-ի միասնական ռեեստրի տեղեկություններում փոփոխությունների կատարման մասին։</w:t>
      </w:r>
    </w:p>
    <w:p w14:paraId="0AC17BD4" w14:textId="77777777" w:rsidR="00D63417" w:rsidRPr="00844AE9" w:rsidRDefault="00D63417" w:rsidP="007D531D">
      <w:pPr>
        <w:pStyle w:val="af0"/>
        <w:widowControl w:val="0"/>
        <w:tabs>
          <w:tab w:val="left" w:pos="1134"/>
        </w:tabs>
        <w:spacing w:after="160"/>
        <w:ind w:firstLine="567"/>
        <w:rPr>
          <w:rFonts w:ascii="Sylfaen" w:hAnsi="Sylfaen"/>
          <w:sz w:val="24"/>
        </w:rPr>
      </w:pPr>
    </w:p>
    <w:p w14:paraId="3BB8350E" w14:textId="77777777" w:rsidR="00DC6AD9" w:rsidRPr="00CF05DC" w:rsidRDefault="00DC6AD9" w:rsidP="007D531D">
      <w:pPr>
        <w:pStyle w:val="af0"/>
        <w:widowControl w:val="0"/>
        <w:tabs>
          <w:tab w:val="left" w:pos="1134"/>
        </w:tabs>
        <w:spacing w:after="160"/>
        <w:ind w:firstLine="567"/>
        <w:rPr>
          <w:rFonts w:ascii="Sylfaen" w:hAnsi="Sylfaen"/>
          <w:sz w:val="24"/>
        </w:rPr>
      </w:pPr>
      <w:r w:rsidRPr="00CF05DC">
        <w:rPr>
          <w:rFonts w:ascii="Sylfaen" w:hAnsi="Sylfaen"/>
          <w:sz w:val="24"/>
        </w:rPr>
        <w:t>82.</w:t>
      </w:r>
      <w:r w:rsidR="00D63417" w:rsidRPr="00844AE9">
        <w:rPr>
          <w:rFonts w:ascii="Sylfaen" w:hAnsi="Sylfaen"/>
          <w:sz w:val="24"/>
        </w:rPr>
        <w:tab/>
      </w:r>
      <w:r w:rsidRPr="00CF05DC">
        <w:rPr>
          <w:rFonts w:ascii="Sylfaen" w:hAnsi="Sylfaen"/>
          <w:sz w:val="24"/>
        </w:rPr>
        <w:t>Միության ԱԾՏ-ի միասնական ռեեստրի փոփոխված տեղեկությունների մշակման մասին ծանուցումը ներկայացման գերատեսչության կողմից ստացվելու դեպքում կատարվում է «Միության ԱԾՏ-ի միասնական ռեեստրի փոփոխված տեղեկությունների մշակման արդյունքների մասին ծանուցման ստացում» (P.SP.03.OPR.040) գործառնությունը, որի կատարման արդյունքներով ներկայացման գերատեսչությունն իրականացնում է տեղեկությունների մշակման մասին ստացված ծանուցման մշակումը։</w:t>
      </w:r>
    </w:p>
    <w:p w14:paraId="24D8270A" w14:textId="77777777" w:rsidR="00DC6AD9" w:rsidRPr="00CF05DC" w:rsidRDefault="00DC6AD9" w:rsidP="007D531D">
      <w:pPr>
        <w:pStyle w:val="af0"/>
        <w:widowControl w:val="0"/>
        <w:tabs>
          <w:tab w:val="left" w:pos="1134"/>
        </w:tabs>
        <w:spacing w:after="160"/>
        <w:ind w:firstLine="567"/>
        <w:rPr>
          <w:rFonts w:ascii="Sylfaen" w:hAnsi="Sylfaen"/>
          <w:sz w:val="24"/>
        </w:rPr>
      </w:pPr>
      <w:r w:rsidRPr="00CF05DC">
        <w:rPr>
          <w:rFonts w:ascii="Sylfaen" w:hAnsi="Sylfaen"/>
          <w:sz w:val="24"/>
        </w:rPr>
        <w:t>83.</w:t>
      </w:r>
      <w:r w:rsidR="00D63417" w:rsidRPr="00844AE9">
        <w:rPr>
          <w:rFonts w:ascii="Sylfaen" w:hAnsi="Sylfaen"/>
          <w:sz w:val="24"/>
        </w:rPr>
        <w:tab/>
      </w:r>
      <w:r w:rsidRPr="00CF05DC">
        <w:rPr>
          <w:rFonts w:ascii="Sylfaen" w:hAnsi="Sylfaen"/>
          <w:sz w:val="24"/>
        </w:rPr>
        <w:t>«Միության ԱԾՏ-ի միասնական ռեեստրի տեղեկություններում փոփոխությունների կատարման մասին տեղեկությունների ներկայացում» (P.SP.03.PRC.005) ընթացակարգի կատարման արդյունքը Միության տեղեկատվական պորտալում Միության ԱԾՏ-ի միասնական ռեեստրի փոփոխված տեղեկությունների հրապարակման ապահովումն է, ինչպես նա</w:t>
      </w:r>
      <w:r w:rsidR="00CF05DC">
        <w:rPr>
          <w:rFonts w:ascii="Sylfaen" w:hAnsi="Sylfaen"/>
          <w:sz w:val="24"/>
        </w:rPr>
        <w:t>եւ</w:t>
      </w:r>
      <w:r w:rsidRPr="00CF05DC">
        <w:rPr>
          <w:rFonts w:ascii="Sylfaen" w:hAnsi="Sylfaen"/>
          <w:sz w:val="24"/>
        </w:rPr>
        <w:t xml:space="preserve"> ազգային արտոնագրային գերատեսչությունների կողմից համապատասխան փոփոխված տեղեկությունների ստացումը։</w:t>
      </w:r>
    </w:p>
    <w:p w14:paraId="135E7304" w14:textId="77777777" w:rsidR="00DC6AD9" w:rsidRPr="00CF05DC" w:rsidRDefault="00DC6AD9" w:rsidP="007D531D">
      <w:pPr>
        <w:pStyle w:val="af0"/>
        <w:widowControl w:val="0"/>
        <w:tabs>
          <w:tab w:val="left" w:pos="1134"/>
        </w:tabs>
        <w:spacing w:after="160"/>
        <w:ind w:firstLine="567"/>
        <w:rPr>
          <w:rFonts w:ascii="Sylfaen" w:hAnsi="Sylfaen"/>
          <w:sz w:val="24"/>
        </w:rPr>
      </w:pPr>
      <w:r w:rsidRPr="00CF05DC">
        <w:rPr>
          <w:rFonts w:ascii="Sylfaen" w:hAnsi="Sylfaen"/>
          <w:sz w:val="24"/>
        </w:rPr>
        <w:t>84.</w:t>
      </w:r>
      <w:r w:rsidR="00D63417" w:rsidRPr="00844AE9">
        <w:rPr>
          <w:rFonts w:ascii="Sylfaen" w:hAnsi="Sylfaen"/>
          <w:sz w:val="24"/>
        </w:rPr>
        <w:tab/>
      </w:r>
      <w:r w:rsidRPr="00CF05DC">
        <w:rPr>
          <w:rFonts w:ascii="Sylfaen" w:hAnsi="Sylfaen"/>
          <w:sz w:val="24"/>
        </w:rPr>
        <w:t>«Միության ԱԾՏ-ի միասնական ռեեստրի տեղեկություններում փոփոխությունների կատարման մասին տեղեկությունների ներկայացում» (P.SP.03.PRC.005) ընթացակարգի շրջանակներում կատարվող՝ ընդհանուր գործընթացի գործառնությունների ցանկը  բերված է 40-րդ աղյուսակում։</w:t>
      </w:r>
    </w:p>
    <w:p w14:paraId="296F25C3" w14:textId="77777777" w:rsidR="00D63417" w:rsidRDefault="00D63417">
      <w:pPr>
        <w:spacing w:line="276" w:lineRule="auto"/>
        <w:jc w:val="left"/>
        <w:rPr>
          <w:rFonts w:ascii="Sylfaen" w:eastAsia="Times New Roman" w:hAnsi="Sylfaen"/>
          <w:sz w:val="24"/>
          <w:szCs w:val="24"/>
        </w:rPr>
      </w:pPr>
      <w:r>
        <w:rPr>
          <w:rFonts w:ascii="Sylfaen" w:hAnsi="Sylfaen"/>
          <w:sz w:val="24"/>
        </w:rPr>
        <w:br w:type="page"/>
      </w:r>
    </w:p>
    <w:p w14:paraId="2808845B"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40</w:t>
      </w:r>
    </w:p>
    <w:p w14:paraId="69CA5AB7"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ԱԾՏ-ի միասնական ռեեստրում փոփոխությունների կատարման մասին տեղեկությունների ներկայացում» (P.SP.03.PRC.005)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DC6AD9" w:rsidRPr="007D531D" w14:paraId="67CDFF3F" w14:textId="77777777" w:rsidTr="00D126AE">
        <w:trPr>
          <w:trHeight w:val="601"/>
          <w:tblHeader/>
        </w:trPr>
        <w:tc>
          <w:tcPr>
            <w:tcW w:w="2404" w:type="dxa"/>
            <w:vAlign w:val="top"/>
          </w:tcPr>
          <w:p w14:paraId="13071F83"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Ծածկագրային նշագիրը</w:t>
            </w:r>
          </w:p>
        </w:tc>
        <w:tc>
          <w:tcPr>
            <w:tcW w:w="4014" w:type="dxa"/>
            <w:vAlign w:val="top"/>
          </w:tcPr>
          <w:p w14:paraId="13508FD4"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Անվանումը</w:t>
            </w:r>
          </w:p>
        </w:tc>
        <w:tc>
          <w:tcPr>
            <w:tcW w:w="2938" w:type="dxa"/>
            <w:vAlign w:val="top"/>
          </w:tcPr>
          <w:p w14:paraId="14AA6414"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Նկարագրությունը</w:t>
            </w:r>
          </w:p>
        </w:tc>
      </w:tr>
      <w:tr w:rsidR="00DC6AD9" w:rsidRPr="007D531D" w14:paraId="342A20EB" w14:textId="77777777" w:rsidTr="00D126AE">
        <w:trPr>
          <w:trHeight w:val="301"/>
          <w:tblHeader/>
        </w:trPr>
        <w:tc>
          <w:tcPr>
            <w:tcW w:w="2404" w:type="dxa"/>
          </w:tcPr>
          <w:p w14:paraId="64C605A0"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1</w:t>
            </w:r>
          </w:p>
        </w:tc>
        <w:tc>
          <w:tcPr>
            <w:tcW w:w="4014" w:type="dxa"/>
          </w:tcPr>
          <w:p w14:paraId="1BD2C0FD"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2</w:t>
            </w:r>
          </w:p>
        </w:tc>
        <w:tc>
          <w:tcPr>
            <w:tcW w:w="2938" w:type="dxa"/>
          </w:tcPr>
          <w:p w14:paraId="7F427908"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3</w:t>
            </w:r>
          </w:p>
        </w:tc>
      </w:tr>
      <w:tr w:rsidR="00DC6AD9" w:rsidRPr="007D531D" w14:paraId="655DDE56" w14:textId="77777777" w:rsidTr="00D126AE">
        <w:trPr>
          <w:cantSplit/>
        </w:trPr>
        <w:tc>
          <w:tcPr>
            <w:tcW w:w="2404" w:type="dxa"/>
            <w:tcBorders>
              <w:top w:val="single" w:sz="4" w:space="0" w:color="auto"/>
              <w:bottom w:val="single" w:sz="4" w:space="0" w:color="auto"/>
            </w:tcBorders>
            <w:vAlign w:val="top"/>
          </w:tcPr>
          <w:p w14:paraId="4F3D9855"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P.SP.03.OPR.034</w:t>
            </w:r>
          </w:p>
        </w:tc>
        <w:tc>
          <w:tcPr>
            <w:tcW w:w="4014" w:type="dxa"/>
            <w:tcBorders>
              <w:top w:val="single" w:sz="4" w:space="0" w:color="auto"/>
              <w:bottom w:val="single" w:sz="4" w:space="0" w:color="auto"/>
            </w:tcBorders>
            <w:vAlign w:val="top"/>
          </w:tcPr>
          <w:p w14:paraId="0909E13B"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Միության ԱԾՏ-ի միասնական ռեեստրի փոփոխված տեղեկությունների ներկայացում՝ հրապարակման համար</w:t>
            </w:r>
          </w:p>
        </w:tc>
        <w:tc>
          <w:tcPr>
            <w:tcW w:w="2938" w:type="dxa"/>
            <w:tcBorders>
              <w:top w:val="single" w:sz="4" w:space="0" w:color="auto"/>
              <w:bottom w:val="single" w:sz="4" w:space="0" w:color="auto"/>
            </w:tcBorders>
            <w:vAlign w:val="top"/>
          </w:tcPr>
          <w:p w14:paraId="5B123A92"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բերված է սույն կանոնների 41-րդ աղյուսակում</w:t>
            </w:r>
          </w:p>
        </w:tc>
      </w:tr>
      <w:tr w:rsidR="00DC6AD9" w:rsidRPr="007D531D" w14:paraId="4C5B1E5D" w14:textId="77777777" w:rsidTr="00D126AE">
        <w:trPr>
          <w:cantSplit/>
        </w:trPr>
        <w:tc>
          <w:tcPr>
            <w:tcW w:w="2404" w:type="dxa"/>
            <w:tcBorders>
              <w:top w:val="single" w:sz="4" w:space="0" w:color="auto"/>
              <w:bottom w:val="single" w:sz="4" w:space="0" w:color="auto"/>
            </w:tcBorders>
            <w:vAlign w:val="top"/>
          </w:tcPr>
          <w:p w14:paraId="5D276747"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P.SP.03.OPR.035</w:t>
            </w:r>
          </w:p>
        </w:tc>
        <w:tc>
          <w:tcPr>
            <w:tcW w:w="4014" w:type="dxa"/>
            <w:tcBorders>
              <w:top w:val="single" w:sz="4" w:space="0" w:color="auto"/>
              <w:bottom w:val="single" w:sz="4" w:space="0" w:color="auto"/>
            </w:tcBorders>
            <w:vAlign w:val="top"/>
          </w:tcPr>
          <w:p w14:paraId="4BB1E70F"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 xml:space="preserve">Միության ԱԾՏ-ի միասնական ռեեստրի փոփոխված տեղեկությունների ընդունում </w:t>
            </w:r>
            <w:r w:rsidR="00CF05DC" w:rsidRPr="007D531D">
              <w:rPr>
                <w:rFonts w:ascii="Sylfaen" w:hAnsi="Sylfaen"/>
                <w:sz w:val="20"/>
                <w:szCs w:val="24"/>
              </w:rPr>
              <w:t>եւ</w:t>
            </w:r>
            <w:r w:rsidRPr="007D531D">
              <w:rPr>
                <w:rFonts w:ascii="Sylfaen" w:hAnsi="Sylfaen"/>
                <w:sz w:val="20"/>
                <w:szCs w:val="24"/>
              </w:rPr>
              <w:t xml:space="preserve"> մշակում՝ հրապարակման համար</w:t>
            </w:r>
          </w:p>
        </w:tc>
        <w:tc>
          <w:tcPr>
            <w:tcW w:w="2938" w:type="dxa"/>
            <w:tcBorders>
              <w:top w:val="single" w:sz="4" w:space="0" w:color="auto"/>
              <w:bottom w:val="single" w:sz="4" w:space="0" w:color="auto"/>
            </w:tcBorders>
            <w:vAlign w:val="top"/>
          </w:tcPr>
          <w:p w14:paraId="02FA033E"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բերված է սույն կանոնների 42-րդ աղյուսակում</w:t>
            </w:r>
          </w:p>
        </w:tc>
      </w:tr>
      <w:tr w:rsidR="00DC6AD9" w:rsidRPr="007D531D" w14:paraId="371D9942" w14:textId="77777777" w:rsidTr="00D126AE">
        <w:trPr>
          <w:cantSplit/>
        </w:trPr>
        <w:tc>
          <w:tcPr>
            <w:tcW w:w="2404" w:type="dxa"/>
            <w:tcBorders>
              <w:top w:val="single" w:sz="4" w:space="0" w:color="auto"/>
              <w:bottom w:val="single" w:sz="4" w:space="0" w:color="auto"/>
            </w:tcBorders>
            <w:vAlign w:val="top"/>
          </w:tcPr>
          <w:p w14:paraId="5EA8C282"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P.SP.03.OPR.036</w:t>
            </w:r>
          </w:p>
        </w:tc>
        <w:tc>
          <w:tcPr>
            <w:tcW w:w="4014" w:type="dxa"/>
            <w:tcBorders>
              <w:top w:val="single" w:sz="4" w:space="0" w:color="auto"/>
              <w:bottom w:val="single" w:sz="4" w:space="0" w:color="auto"/>
            </w:tcBorders>
            <w:vAlign w:val="top"/>
          </w:tcPr>
          <w:p w14:paraId="0B3AD537"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Միության ԱԾՏ-ի միասնական ռեեստրի փոփոխված տեղեկությունների՝ Միության տեղեկատվական պորտալում հրապարակման ապահովում</w:t>
            </w:r>
          </w:p>
        </w:tc>
        <w:tc>
          <w:tcPr>
            <w:tcW w:w="2938" w:type="dxa"/>
            <w:tcBorders>
              <w:top w:val="single" w:sz="4" w:space="0" w:color="auto"/>
              <w:bottom w:val="single" w:sz="4" w:space="0" w:color="auto"/>
            </w:tcBorders>
            <w:vAlign w:val="top"/>
          </w:tcPr>
          <w:p w14:paraId="6B12463E"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բերված է սույն կանոնների 43-րդ աղյուսակում</w:t>
            </w:r>
          </w:p>
        </w:tc>
      </w:tr>
      <w:tr w:rsidR="00DC6AD9" w:rsidRPr="007D531D" w14:paraId="1C95EDC7" w14:textId="77777777" w:rsidTr="00D126AE">
        <w:trPr>
          <w:cantSplit/>
        </w:trPr>
        <w:tc>
          <w:tcPr>
            <w:tcW w:w="2404" w:type="dxa"/>
            <w:tcBorders>
              <w:top w:val="single" w:sz="4" w:space="0" w:color="auto"/>
              <w:bottom w:val="single" w:sz="4" w:space="0" w:color="auto"/>
            </w:tcBorders>
            <w:vAlign w:val="top"/>
          </w:tcPr>
          <w:p w14:paraId="058D3FA3"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P.SP.03.OPR.037</w:t>
            </w:r>
          </w:p>
        </w:tc>
        <w:tc>
          <w:tcPr>
            <w:tcW w:w="4014" w:type="dxa"/>
            <w:tcBorders>
              <w:top w:val="single" w:sz="4" w:space="0" w:color="auto"/>
              <w:bottom w:val="single" w:sz="4" w:space="0" w:color="auto"/>
            </w:tcBorders>
            <w:vAlign w:val="top"/>
          </w:tcPr>
          <w:p w14:paraId="16CF0EB5" w14:textId="77777777" w:rsidR="00DC6AD9" w:rsidRPr="007D531D" w:rsidRDefault="00DC6AD9" w:rsidP="00D63417">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Միության ԱԾՏ-ի միասնական ռեեստրի փոփո</w:t>
            </w:r>
            <w:r w:rsidR="00D63417">
              <w:rPr>
                <w:rFonts w:ascii="Sylfaen" w:hAnsi="Sylfaen"/>
                <w:sz w:val="20"/>
                <w:szCs w:val="24"/>
              </w:rPr>
              <w:t xml:space="preserve">խված տեղեկությունների </w:t>
            </w:r>
            <w:r w:rsidRPr="007D531D">
              <w:rPr>
                <w:rFonts w:ascii="Sylfaen" w:hAnsi="Sylfaen"/>
                <w:sz w:val="20"/>
                <w:szCs w:val="24"/>
              </w:rPr>
              <w:t>մշակման արդյունքների մասին ծանուցման ստացում՝ հրապարակման համար</w:t>
            </w:r>
          </w:p>
        </w:tc>
        <w:tc>
          <w:tcPr>
            <w:tcW w:w="2938" w:type="dxa"/>
            <w:tcBorders>
              <w:top w:val="single" w:sz="4" w:space="0" w:color="auto"/>
              <w:bottom w:val="single" w:sz="4" w:space="0" w:color="auto"/>
            </w:tcBorders>
            <w:vAlign w:val="top"/>
          </w:tcPr>
          <w:p w14:paraId="2073FBF7"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բերված է սույն կանոնների 44-րդ աղյուսակում</w:t>
            </w:r>
          </w:p>
        </w:tc>
      </w:tr>
      <w:tr w:rsidR="00DC6AD9" w:rsidRPr="007D531D" w14:paraId="3CE98B3D" w14:textId="77777777" w:rsidTr="00D126AE">
        <w:trPr>
          <w:cantSplit/>
        </w:trPr>
        <w:tc>
          <w:tcPr>
            <w:tcW w:w="2404" w:type="dxa"/>
            <w:tcBorders>
              <w:top w:val="single" w:sz="4" w:space="0" w:color="auto"/>
              <w:bottom w:val="single" w:sz="4" w:space="0" w:color="auto"/>
            </w:tcBorders>
            <w:vAlign w:val="top"/>
          </w:tcPr>
          <w:p w14:paraId="3ECFA3DD"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P.SP.03.OPR.038</w:t>
            </w:r>
          </w:p>
        </w:tc>
        <w:tc>
          <w:tcPr>
            <w:tcW w:w="4014" w:type="dxa"/>
            <w:tcBorders>
              <w:top w:val="single" w:sz="4" w:space="0" w:color="auto"/>
              <w:bottom w:val="single" w:sz="4" w:space="0" w:color="auto"/>
            </w:tcBorders>
            <w:vAlign w:val="top"/>
          </w:tcPr>
          <w:p w14:paraId="3ECE3472"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Միության ԱԾՏ-ի միասնական ռեեստրի փոփոխված տեղեկությունների ներկայացում</w:t>
            </w:r>
          </w:p>
        </w:tc>
        <w:tc>
          <w:tcPr>
            <w:tcW w:w="2938" w:type="dxa"/>
            <w:tcBorders>
              <w:top w:val="single" w:sz="4" w:space="0" w:color="auto"/>
              <w:bottom w:val="single" w:sz="4" w:space="0" w:color="auto"/>
            </w:tcBorders>
            <w:vAlign w:val="top"/>
          </w:tcPr>
          <w:p w14:paraId="07BEC71E"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բերված է սույն կանոնների 45-րդ աղյուսակում</w:t>
            </w:r>
          </w:p>
        </w:tc>
      </w:tr>
      <w:tr w:rsidR="00DC6AD9" w:rsidRPr="007D531D" w14:paraId="72A0ED56" w14:textId="77777777" w:rsidTr="00D126AE">
        <w:trPr>
          <w:cantSplit/>
        </w:trPr>
        <w:tc>
          <w:tcPr>
            <w:tcW w:w="2404" w:type="dxa"/>
            <w:tcBorders>
              <w:top w:val="single" w:sz="4" w:space="0" w:color="auto"/>
              <w:bottom w:val="single" w:sz="4" w:space="0" w:color="auto"/>
            </w:tcBorders>
            <w:vAlign w:val="top"/>
          </w:tcPr>
          <w:p w14:paraId="668F659F"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P.SP.03.OPR.039</w:t>
            </w:r>
          </w:p>
        </w:tc>
        <w:tc>
          <w:tcPr>
            <w:tcW w:w="4014" w:type="dxa"/>
            <w:tcBorders>
              <w:top w:val="single" w:sz="4" w:space="0" w:color="auto"/>
              <w:bottom w:val="single" w:sz="4" w:space="0" w:color="auto"/>
            </w:tcBorders>
            <w:vAlign w:val="top"/>
          </w:tcPr>
          <w:p w14:paraId="263A6306"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 xml:space="preserve">Միության ԱԾՏ-ի միասնական ռեեստրի փոփոխված տեղեկությունների ընդունում </w:t>
            </w:r>
            <w:r w:rsidR="00CF05DC" w:rsidRPr="007D531D">
              <w:rPr>
                <w:rFonts w:ascii="Sylfaen" w:hAnsi="Sylfaen"/>
                <w:sz w:val="20"/>
                <w:szCs w:val="24"/>
              </w:rPr>
              <w:t>եւ</w:t>
            </w:r>
            <w:r w:rsidRPr="007D531D">
              <w:rPr>
                <w:rFonts w:ascii="Sylfaen" w:hAnsi="Sylfaen"/>
                <w:sz w:val="20"/>
                <w:szCs w:val="24"/>
              </w:rPr>
              <w:t xml:space="preserve"> մշակում</w:t>
            </w:r>
          </w:p>
        </w:tc>
        <w:tc>
          <w:tcPr>
            <w:tcW w:w="2938" w:type="dxa"/>
            <w:tcBorders>
              <w:top w:val="single" w:sz="4" w:space="0" w:color="auto"/>
              <w:bottom w:val="single" w:sz="4" w:space="0" w:color="auto"/>
            </w:tcBorders>
            <w:vAlign w:val="top"/>
          </w:tcPr>
          <w:p w14:paraId="28F5A3FD"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բերված է սույն կանոնների 46-րդ աղյուսակում</w:t>
            </w:r>
          </w:p>
        </w:tc>
      </w:tr>
      <w:tr w:rsidR="00DC6AD9" w:rsidRPr="007D531D" w14:paraId="7E741849" w14:textId="77777777" w:rsidTr="00D126AE">
        <w:trPr>
          <w:cantSplit/>
        </w:trPr>
        <w:tc>
          <w:tcPr>
            <w:tcW w:w="2404" w:type="dxa"/>
            <w:tcBorders>
              <w:top w:val="single" w:sz="4" w:space="0" w:color="auto"/>
              <w:bottom w:val="single" w:sz="4" w:space="0" w:color="auto"/>
            </w:tcBorders>
            <w:vAlign w:val="top"/>
          </w:tcPr>
          <w:p w14:paraId="22BDE093"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P.SP.03.OPR.040</w:t>
            </w:r>
          </w:p>
        </w:tc>
        <w:tc>
          <w:tcPr>
            <w:tcW w:w="4014" w:type="dxa"/>
            <w:tcBorders>
              <w:top w:val="single" w:sz="4" w:space="0" w:color="auto"/>
              <w:bottom w:val="single" w:sz="4" w:space="0" w:color="auto"/>
            </w:tcBorders>
            <w:vAlign w:val="top"/>
          </w:tcPr>
          <w:p w14:paraId="695D2345"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Միության ԱԾՏ-ի միասնական ռեեստրի փոփոխված տեղեկությունների մշակման արդյունքների մասին ծանուցման ստացում</w:t>
            </w:r>
          </w:p>
        </w:tc>
        <w:tc>
          <w:tcPr>
            <w:tcW w:w="2938" w:type="dxa"/>
            <w:tcBorders>
              <w:top w:val="single" w:sz="4" w:space="0" w:color="auto"/>
              <w:bottom w:val="single" w:sz="4" w:space="0" w:color="auto"/>
            </w:tcBorders>
            <w:vAlign w:val="top"/>
          </w:tcPr>
          <w:p w14:paraId="351EECED" w14:textId="77777777" w:rsidR="00DC6AD9" w:rsidRPr="007D531D" w:rsidRDefault="00DC6AD9" w:rsidP="007D531D">
            <w:pPr>
              <w:pStyle w:val="a3"/>
              <w:widowControl w:val="0"/>
              <w:spacing w:after="120" w:line="240" w:lineRule="auto"/>
              <w:jc w:val="left"/>
              <w:rPr>
                <w:rFonts w:ascii="Sylfaen" w:eastAsiaTheme="minorEastAsia" w:hAnsi="Sylfaen"/>
                <w:noProof/>
                <w:sz w:val="20"/>
                <w:szCs w:val="24"/>
              </w:rPr>
            </w:pPr>
            <w:r w:rsidRPr="007D531D">
              <w:rPr>
                <w:rFonts w:ascii="Sylfaen" w:hAnsi="Sylfaen"/>
                <w:sz w:val="20"/>
                <w:szCs w:val="24"/>
              </w:rPr>
              <w:t>բերված է սույն կանոնների 47-րդ աղյուսակում</w:t>
            </w:r>
          </w:p>
        </w:tc>
      </w:tr>
    </w:tbl>
    <w:p w14:paraId="46D4A0B4" w14:textId="77777777" w:rsidR="007D531D" w:rsidRPr="00C13ADE" w:rsidRDefault="007D531D" w:rsidP="00CF05DC">
      <w:pPr>
        <w:pStyle w:val="af3"/>
        <w:keepNext w:val="0"/>
        <w:keepLines w:val="0"/>
        <w:widowControl w:val="0"/>
        <w:spacing w:before="0" w:after="160" w:line="360" w:lineRule="auto"/>
        <w:rPr>
          <w:rFonts w:ascii="Sylfaen" w:hAnsi="Sylfaen"/>
          <w:sz w:val="24"/>
        </w:rPr>
      </w:pPr>
    </w:p>
    <w:p w14:paraId="662600B7" w14:textId="77777777" w:rsidR="007D531D" w:rsidRPr="00C13ADE" w:rsidRDefault="007D531D">
      <w:pPr>
        <w:spacing w:line="276" w:lineRule="auto"/>
        <w:jc w:val="left"/>
        <w:rPr>
          <w:rFonts w:ascii="Sylfaen" w:eastAsia="Times New Roman" w:hAnsi="Sylfaen"/>
          <w:sz w:val="24"/>
          <w:szCs w:val="24"/>
        </w:rPr>
      </w:pPr>
      <w:r w:rsidRPr="00C13ADE">
        <w:rPr>
          <w:rFonts w:ascii="Sylfaen" w:hAnsi="Sylfaen"/>
          <w:sz w:val="24"/>
        </w:rPr>
        <w:br w:type="page"/>
      </w:r>
    </w:p>
    <w:p w14:paraId="5AF658D3"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41</w:t>
      </w:r>
    </w:p>
    <w:p w14:paraId="37BA8985"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ԱԾՏ-ի միասնական ռեեստրի փոփոխված տեղեկությունների ներկայացում՝ հրապարակման համար»  (P.SP.03.OPR.034) գործառնության նկարագրությունը</w:t>
      </w:r>
    </w:p>
    <w:tbl>
      <w:tblPr>
        <w:tblStyle w:val="TableGrid"/>
        <w:tblW w:w="9497" w:type="dxa"/>
        <w:tblLayout w:type="fixed"/>
        <w:tblLook w:val="0600" w:firstRow="0" w:lastRow="0" w:firstColumn="0" w:lastColumn="0" w:noHBand="1" w:noVBand="1"/>
      </w:tblPr>
      <w:tblGrid>
        <w:gridCol w:w="1135"/>
        <w:gridCol w:w="2544"/>
        <w:gridCol w:w="5818"/>
      </w:tblGrid>
      <w:tr w:rsidR="00DC6AD9" w:rsidRPr="007D531D" w14:paraId="6765D4CF" w14:textId="77777777" w:rsidTr="007D531D">
        <w:trPr>
          <w:trHeight w:val="601"/>
          <w:tblHeader/>
        </w:trPr>
        <w:tc>
          <w:tcPr>
            <w:tcW w:w="1135" w:type="dxa"/>
            <w:shd w:val="clear" w:color="auto" w:fill="auto"/>
            <w:vAlign w:val="top"/>
          </w:tcPr>
          <w:p w14:paraId="0A3A7841" w14:textId="77777777" w:rsidR="00DC6AD9" w:rsidRPr="007D531D" w:rsidRDefault="00DC6AD9" w:rsidP="007D531D">
            <w:pPr>
              <w:pStyle w:val="a5"/>
              <w:keepNext w:val="0"/>
              <w:keepLines w:val="0"/>
              <w:widowControl w:val="0"/>
              <w:spacing w:after="120"/>
              <w:rPr>
                <w:rFonts w:ascii="Sylfaen" w:hAnsi="Sylfaen"/>
                <w:color w:val="auto"/>
                <w:sz w:val="20"/>
              </w:rPr>
            </w:pPr>
            <w:r w:rsidRPr="007D531D">
              <w:rPr>
                <w:rFonts w:ascii="Sylfaen" w:hAnsi="Sylfaen"/>
                <w:color w:val="auto"/>
                <w:sz w:val="20"/>
              </w:rPr>
              <w:t>Համարը՝ ը/կ</w:t>
            </w:r>
          </w:p>
        </w:tc>
        <w:tc>
          <w:tcPr>
            <w:tcW w:w="2544" w:type="dxa"/>
            <w:shd w:val="clear" w:color="auto" w:fill="auto"/>
            <w:vAlign w:val="top"/>
          </w:tcPr>
          <w:p w14:paraId="00240D4A"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Տարրի նշագիրը</w:t>
            </w:r>
          </w:p>
        </w:tc>
        <w:tc>
          <w:tcPr>
            <w:tcW w:w="5818" w:type="dxa"/>
            <w:vAlign w:val="top"/>
          </w:tcPr>
          <w:p w14:paraId="021E81CA"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Նկարագրությունը</w:t>
            </w:r>
          </w:p>
        </w:tc>
      </w:tr>
      <w:tr w:rsidR="00DC6AD9" w:rsidRPr="007D531D" w14:paraId="313EDCE8" w14:textId="77777777" w:rsidTr="007D531D">
        <w:trPr>
          <w:trHeight w:val="301"/>
          <w:tblHeader/>
        </w:trPr>
        <w:tc>
          <w:tcPr>
            <w:tcW w:w="1135" w:type="dxa"/>
            <w:shd w:val="clear" w:color="auto" w:fill="auto"/>
          </w:tcPr>
          <w:p w14:paraId="48A1FAC7" w14:textId="77777777" w:rsidR="00DC6AD9" w:rsidRPr="007D531D" w:rsidRDefault="00DC6AD9" w:rsidP="007D531D">
            <w:pPr>
              <w:pStyle w:val="a5"/>
              <w:keepNext w:val="0"/>
              <w:keepLines w:val="0"/>
              <w:widowControl w:val="0"/>
              <w:spacing w:after="120"/>
              <w:rPr>
                <w:rFonts w:ascii="Sylfaen" w:hAnsi="Sylfaen"/>
                <w:color w:val="auto"/>
                <w:sz w:val="20"/>
              </w:rPr>
            </w:pPr>
            <w:r w:rsidRPr="007D531D">
              <w:rPr>
                <w:rFonts w:ascii="Sylfaen" w:hAnsi="Sylfaen"/>
                <w:color w:val="auto"/>
                <w:sz w:val="20"/>
              </w:rPr>
              <w:t>1</w:t>
            </w:r>
          </w:p>
        </w:tc>
        <w:tc>
          <w:tcPr>
            <w:tcW w:w="2544" w:type="dxa"/>
            <w:shd w:val="clear" w:color="auto" w:fill="auto"/>
          </w:tcPr>
          <w:p w14:paraId="091E8C4C"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2</w:t>
            </w:r>
          </w:p>
        </w:tc>
        <w:tc>
          <w:tcPr>
            <w:tcW w:w="5818" w:type="dxa"/>
          </w:tcPr>
          <w:p w14:paraId="73F8F794"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3</w:t>
            </w:r>
          </w:p>
        </w:tc>
      </w:tr>
      <w:tr w:rsidR="00DC6AD9" w:rsidRPr="007D531D" w14:paraId="5ADD772A" w14:textId="77777777" w:rsidTr="007D531D">
        <w:trPr>
          <w:cantSplit/>
        </w:trPr>
        <w:tc>
          <w:tcPr>
            <w:tcW w:w="1135" w:type="dxa"/>
            <w:tcBorders>
              <w:bottom w:val="single" w:sz="4" w:space="0" w:color="auto"/>
            </w:tcBorders>
            <w:shd w:val="clear" w:color="auto" w:fill="auto"/>
            <w:vAlign w:val="top"/>
          </w:tcPr>
          <w:p w14:paraId="53AD78BC"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1</w:t>
            </w:r>
          </w:p>
        </w:tc>
        <w:tc>
          <w:tcPr>
            <w:tcW w:w="2544" w:type="dxa"/>
            <w:tcBorders>
              <w:left w:val="single" w:sz="4" w:space="0" w:color="auto"/>
              <w:bottom w:val="single" w:sz="4" w:space="0" w:color="auto"/>
            </w:tcBorders>
            <w:shd w:val="clear" w:color="auto" w:fill="auto"/>
            <w:vAlign w:val="top"/>
          </w:tcPr>
          <w:p w14:paraId="40FDB6F0"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Ծածկագրային նշագիրը</w:t>
            </w:r>
          </w:p>
        </w:tc>
        <w:tc>
          <w:tcPr>
            <w:tcW w:w="5818" w:type="dxa"/>
            <w:vAlign w:val="top"/>
          </w:tcPr>
          <w:p w14:paraId="605FEB94"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P.SP.03.OPR.034</w:t>
            </w:r>
          </w:p>
        </w:tc>
      </w:tr>
      <w:tr w:rsidR="00DC6AD9" w:rsidRPr="007D531D" w14:paraId="451D1C88" w14:textId="77777777" w:rsidTr="007D531D">
        <w:trPr>
          <w:cantSplit/>
        </w:trPr>
        <w:tc>
          <w:tcPr>
            <w:tcW w:w="1135" w:type="dxa"/>
            <w:tcBorders>
              <w:top w:val="single" w:sz="4" w:space="0" w:color="auto"/>
              <w:bottom w:val="single" w:sz="4" w:space="0" w:color="auto"/>
            </w:tcBorders>
            <w:shd w:val="clear" w:color="auto" w:fill="auto"/>
            <w:vAlign w:val="top"/>
          </w:tcPr>
          <w:p w14:paraId="7D315D65"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2</w:t>
            </w:r>
          </w:p>
        </w:tc>
        <w:tc>
          <w:tcPr>
            <w:tcW w:w="2544" w:type="dxa"/>
            <w:tcBorders>
              <w:left w:val="single" w:sz="4" w:space="0" w:color="auto"/>
            </w:tcBorders>
            <w:shd w:val="clear" w:color="auto" w:fill="auto"/>
            <w:vAlign w:val="top"/>
          </w:tcPr>
          <w:p w14:paraId="69D8F568"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Գործառնության անվանումը</w:t>
            </w:r>
          </w:p>
        </w:tc>
        <w:tc>
          <w:tcPr>
            <w:tcW w:w="5818" w:type="dxa"/>
            <w:vAlign w:val="top"/>
          </w:tcPr>
          <w:p w14:paraId="434B9197"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Միության ԱԾՏ-ի միասնական ռեեստրի փոփոխված տեղեկությունների ներկայացում՝ հրապարակման համար</w:t>
            </w:r>
          </w:p>
        </w:tc>
      </w:tr>
      <w:tr w:rsidR="00DC6AD9" w:rsidRPr="007D531D" w14:paraId="6BBCFB09" w14:textId="77777777" w:rsidTr="007D531D">
        <w:trPr>
          <w:cantSplit/>
        </w:trPr>
        <w:tc>
          <w:tcPr>
            <w:tcW w:w="1135" w:type="dxa"/>
            <w:tcBorders>
              <w:top w:val="single" w:sz="4" w:space="0" w:color="auto"/>
              <w:bottom w:val="single" w:sz="4" w:space="0" w:color="auto"/>
            </w:tcBorders>
            <w:shd w:val="clear" w:color="auto" w:fill="auto"/>
            <w:vAlign w:val="top"/>
          </w:tcPr>
          <w:p w14:paraId="08DC5C9C"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3</w:t>
            </w:r>
          </w:p>
        </w:tc>
        <w:tc>
          <w:tcPr>
            <w:tcW w:w="2544" w:type="dxa"/>
            <w:tcBorders>
              <w:left w:val="single" w:sz="4" w:space="0" w:color="auto"/>
            </w:tcBorders>
            <w:shd w:val="clear" w:color="auto" w:fill="auto"/>
            <w:vAlign w:val="top"/>
          </w:tcPr>
          <w:p w14:paraId="08D97FED"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Կատարողը</w:t>
            </w:r>
          </w:p>
        </w:tc>
        <w:tc>
          <w:tcPr>
            <w:tcW w:w="5818" w:type="dxa"/>
            <w:vAlign w:val="top"/>
          </w:tcPr>
          <w:p w14:paraId="1B0D63DE"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ներկայացման գերատեսչություն</w:t>
            </w:r>
          </w:p>
        </w:tc>
      </w:tr>
      <w:tr w:rsidR="00DC6AD9" w:rsidRPr="007D531D" w14:paraId="19F59563" w14:textId="77777777" w:rsidTr="007D531D">
        <w:trPr>
          <w:cantSplit/>
        </w:trPr>
        <w:tc>
          <w:tcPr>
            <w:tcW w:w="1135" w:type="dxa"/>
            <w:tcBorders>
              <w:top w:val="single" w:sz="4" w:space="0" w:color="auto"/>
              <w:bottom w:val="single" w:sz="4" w:space="0" w:color="auto"/>
            </w:tcBorders>
            <w:shd w:val="clear" w:color="auto" w:fill="auto"/>
            <w:vAlign w:val="top"/>
          </w:tcPr>
          <w:p w14:paraId="4BF77BBC"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4</w:t>
            </w:r>
          </w:p>
        </w:tc>
        <w:tc>
          <w:tcPr>
            <w:tcW w:w="2544" w:type="dxa"/>
            <w:tcBorders>
              <w:left w:val="single" w:sz="4" w:space="0" w:color="auto"/>
            </w:tcBorders>
            <w:shd w:val="clear" w:color="auto" w:fill="auto"/>
            <w:vAlign w:val="top"/>
          </w:tcPr>
          <w:p w14:paraId="7052B1B0"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Կատարման պայմանները</w:t>
            </w:r>
          </w:p>
        </w:tc>
        <w:tc>
          <w:tcPr>
            <w:tcW w:w="5818" w:type="dxa"/>
            <w:vAlign w:val="top"/>
          </w:tcPr>
          <w:p w14:paraId="2F779756" w14:textId="77777777" w:rsidR="00DC6AD9" w:rsidRPr="007D531D" w:rsidRDefault="00DC6AD9" w:rsidP="007D531D">
            <w:pPr>
              <w:pStyle w:val="a3"/>
              <w:widowControl w:val="0"/>
              <w:spacing w:after="120" w:line="240" w:lineRule="auto"/>
              <w:jc w:val="left"/>
              <w:rPr>
                <w:rFonts w:ascii="Sylfaen" w:hAnsi="Sylfaen"/>
                <w:sz w:val="20"/>
                <w:szCs w:val="24"/>
              </w:rPr>
            </w:pPr>
            <w:r w:rsidRPr="007D531D">
              <w:rPr>
                <w:rFonts w:ascii="Sylfaen" w:hAnsi="Sylfaen"/>
                <w:sz w:val="20"/>
                <w:szCs w:val="24"/>
              </w:rPr>
              <w:t>կատարվում է Միության ԱԾՏ-ի միասնական ռեեստրի տեղեկություններում փոփոխությունների կատարման մասին հայտը ներկայացման գերատեսչության կողմից ստացվելու կամ Միության ԱԾՏ-ի միասնական ռեեստրի տեղեկություններում փոփոխությունների կատարման մասին հայտը բավարարվելու դեպքում</w:t>
            </w:r>
          </w:p>
        </w:tc>
      </w:tr>
      <w:tr w:rsidR="00DC6AD9" w:rsidRPr="007D531D" w14:paraId="388A816E" w14:textId="77777777" w:rsidTr="007D531D">
        <w:trPr>
          <w:cantSplit/>
        </w:trPr>
        <w:tc>
          <w:tcPr>
            <w:tcW w:w="1135" w:type="dxa"/>
            <w:tcBorders>
              <w:top w:val="single" w:sz="4" w:space="0" w:color="auto"/>
              <w:bottom w:val="single" w:sz="4" w:space="0" w:color="auto"/>
            </w:tcBorders>
            <w:shd w:val="clear" w:color="auto" w:fill="auto"/>
            <w:vAlign w:val="top"/>
          </w:tcPr>
          <w:p w14:paraId="7D70B3F4"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5</w:t>
            </w:r>
          </w:p>
        </w:tc>
        <w:tc>
          <w:tcPr>
            <w:tcW w:w="2544" w:type="dxa"/>
            <w:tcBorders>
              <w:left w:val="single" w:sz="4" w:space="0" w:color="auto"/>
            </w:tcBorders>
            <w:shd w:val="clear" w:color="auto" w:fill="auto"/>
            <w:vAlign w:val="top"/>
          </w:tcPr>
          <w:p w14:paraId="67B4924C"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Սահմանափակումները</w:t>
            </w:r>
          </w:p>
        </w:tc>
        <w:tc>
          <w:tcPr>
            <w:tcW w:w="5818" w:type="dxa"/>
            <w:vAlign w:val="top"/>
          </w:tcPr>
          <w:p w14:paraId="155D54CA" w14:textId="77777777" w:rsidR="00DC6AD9" w:rsidRPr="007D531D" w:rsidRDefault="00DC6AD9" w:rsidP="007D531D">
            <w:pPr>
              <w:pStyle w:val="a3"/>
              <w:widowControl w:val="0"/>
              <w:spacing w:after="120" w:line="240" w:lineRule="auto"/>
              <w:jc w:val="left"/>
              <w:rPr>
                <w:rFonts w:ascii="Sylfaen" w:hAnsi="Sylfaen"/>
                <w:sz w:val="20"/>
                <w:szCs w:val="24"/>
              </w:rPr>
            </w:pPr>
            <w:r w:rsidRPr="007D531D">
              <w:rPr>
                <w:rFonts w:ascii="Sylfaen" w:hAnsi="Sylfaen"/>
                <w:sz w:val="20"/>
                <w:szCs w:val="24"/>
              </w:rPr>
              <w:t>Միության ԱԾՏ-ի միասնական ռեեստրի փոփոխված տեղեկությունները հրապարակման համար կատարողի կողմից ներկայացվում են Միության ԱԾՏ-ի միասնական ռեեստրի տեղեկություններում փոփոխությունների կատարման մասին հայտը բավարարելու օրվանից 5 աշխատանքային օրվա ընթացքում։ Ներկայացվող տեղեկությունների ձ</w:t>
            </w:r>
            <w:r w:rsidR="00CF05DC" w:rsidRPr="007D531D">
              <w:rPr>
                <w:rFonts w:ascii="Sylfaen" w:hAnsi="Sylfaen"/>
                <w:sz w:val="20"/>
                <w:szCs w:val="24"/>
              </w:rPr>
              <w:t>եւ</w:t>
            </w:r>
            <w:r w:rsidRPr="007D531D">
              <w:rPr>
                <w:rFonts w:ascii="Sylfaen" w:hAnsi="Sylfaen"/>
                <w:sz w:val="20"/>
                <w:szCs w:val="24"/>
              </w:rPr>
              <w:t xml:space="preserve">աչափն ու կառուցվածքը պետք է համապատասխանեն Էլեկտրոնային փաստաթղթերի </w:t>
            </w:r>
            <w:r w:rsidR="00CF05DC" w:rsidRPr="007D531D">
              <w:rPr>
                <w:rFonts w:ascii="Sylfaen" w:hAnsi="Sylfaen"/>
                <w:sz w:val="20"/>
                <w:szCs w:val="24"/>
              </w:rPr>
              <w:t>եւ</w:t>
            </w:r>
            <w:r w:rsidRPr="007D531D">
              <w:rPr>
                <w:rFonts w:ascii="Sylfaen" w:hAnsi="Sylfaen"/>
                <w:sz w:val="20"/>
                <w:szCs w:val="24"/>
              </w:rPr>
              <w:t xml:space="preserve"> տեղեկությունների ձ</w:t>
            </w:r>
            <w:r w:rsidR="00CF05DC" w:rsidRPr="007D531D">
              <w:rPr>
                <w:rFonts w:ascii="Sylfaen" w:hAnsi="Sylfaen"/>
                <w:sz w:val="20"/>
                <w:szCs w:val="24"/>
              </w:rPr>
              <w:t>եւ</w:t>
            </w:r>
            <w:r w:rsidRPr="007D531D">
              <w:rPr>
                <w:rFonts w:ascii="Sylfaen" w:hAnsi="Sylfaen"/>
                <w:sz w:val="20"/>
                <w:szCs w:val="24"/>
              </w:rPr>
              <w:t xml:space="preserve">աչափերի ու կառուցվածքների նկարագրությանը։ Էլեկտրոնային փաստաթղթի (տեղեկությունների) վավերապայմանները պետք է համապատասխանեն Ազգային արտոնագրային գերատեսչությունների </w:t>
            </w:r>
            <w:r w:rsidR="00CF05DC" w:rsidRPr="007D531D">
              <w:rPr>
                <w:rFonts w:ascii="Sylfaen" w:hAnsi="Sylfaen"/>
                <w:sz w:val="20"/>
                <w:szCs w:val="24"/>
              </w:rPr>
              <w:t>եւ</w:t>
            </w:r>
            <w:r w:rsidRPr="007D531D">
              <w:rPr>
                <w:rFonts w:ascii="Sylfaen" w:hAnsi="Sylfaen"/>
                <w:sz w:val="20"/>
                <w:szCs w:val="24"/>
              </w:rPr>
              <w:t xml:space="preserve"> Հանձնաժողովի միջ</w:t>
            </w:r>
            <w:r w:rsidR="00CF05DC" w:rsidRPr="007D531D">
              <w:rPr>
                <w:rFonts w:ascii="Sylfaen" w:hAnsi="Sylfaen"/>
                <w:sz w:val="20"/>
                <w:szCs w:val="24"/>
              </w:rPr>
              <w:t>եւ</w:t>
            </w:r>
            <w:r w:rsidRPr="007D531D">
              <w:rPr>
                <w:rFonts w:ascii="Sylfaen" w:hAnsi="Sylfaen"/>
                <w:sz w:val="20"/>
                <w:szCs w:val="24"/>
              </w:rPr>
              <w:t xml:space="preserve"> տեղեկատվական փոխգործակցության կանոնակարգի IX բաժնով նախատեսված պահանջներին</w:t>
            </w:r>
          </w:p>
        </w:tc>
      </w:tr>
      <w:tr w:rsidR="00DC6AD9" w:rsidRPr="007D531D" w14:paraId="3F7413D1" w14:textId="77777777" w:rsidTr="007D531D">
        <w:trPr>
          <w:cantSplit/>
        </w:trPr>
        <w:tc>
          <w:tcPr>
            <w:tcW w:w="1135" w:type="dxa"/>
            <w:tcBorders>
              <w:top w:val="single" w:sz="4" w:space="0" w:color="auto"/>
              <w:bottom w:val="single" w:sz="4" w:space="0" w:color="auto"/>
            </w:tcBorders>
            <w:shd w:val="clear" w:color="auto" w:fill="auto"/>
            <w:vAlign w:val="top"/>
          </w:tcPr>
          <w:p w14:paraId="34942DB5"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6</w:t>
            </w:r>
          </w:p>
        </w:tc>
        <w:tc>
          <w:tcPr>
            <w:tcW w:w="2544" w:type="dxa"/>
            <w:tcBorders>
              <w:left w:val="single" w:sz="4" w:space="0" w:color="auto"/>
            </w:tcBorders>
            <w:shd w:val="clear" w:color="auto" w:fill="auto"/>
            <w:vAlign w:val="top"/>
          </w:tcPr>
          <w:p w14:paraId="33AA3CF1"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Գործառնության նկարագրությունը</w:t>
            </w:r>
          </w:p>
        </w:tc>
        <w:tc>
          <w:tcPr>
            <w:tcW w:w="5818" w:type="dxa"/>
            <w:vAlign w:val="top"/>
          </w:tcPr>
          <w:p w14:paraId="24F0A845"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հրապարակման համար Միության ԱԾՏ-ի միասնական ռեեստրի փոփոխված տեղեկությունները կատարողը Հանձնաժողով է ուղարկում Ազգային արտոնագրային գերատեսչությունների </w:t>
            </w:r>
            <w:r w:rsidR="00CF05DC" w:rsidRPr="007D531D">
              <w:rPr>
                <w:rFonts w:ascii="Sylfaen" w:hAnsi="Sylfaen"/>
                <w:sz w:val="20"/>
                <w:szCs w:val="24"/>
              </w:rPr>
              <w:t>եւ</w:t>
            </w:r>
            <w:r w:rsidRPr="007D531D">
              <w:rPr>
                <w:rFonts w:ascii="Sylfaen" w:hAnsi="Sylfaen"/>
                <w:sz w:val="20"/>
                <w:szCs w:val="24"/>
              </w:rPr>
              <w:t xml:space="preserve"> Հանձնաժողովի միջ</w:t>
            </w:r>
            <w:r w:rsidR="00CF05DC" w:rsidRPr="007D531D">
              <w:rPr>
                <w:rFonts w:ascii="Sylfaen" w:hAnsi="Sylfaen"/>
                <w:sz w:val="20"/>
                <w:szCs w:val="24"/>
              </w:rPr>
              <w:t>եւ</w:t>
            </w:r>
            <w:r w:rsidRPr="007D531D">
              <w:rPr>
                <w:rFonts w:ascii="Sylfaen" w:hAnsi="Sylfaen"/>
                <w:sz w:val="20"/>
                <w:szCs w:val="24"/>
              </w:rPr>
              <w:t xml:space="preserve"> տեղեկատվական փոխգործակցության կանոնակարգին համապատասխան։</w:t>
            </w:r>
          </w:p>
        </w:tc>
      </w:tr>
      <w:tr w:rsidR="00DC6AD9" w:rsidRPr="007D531D" w14:paraId="311BAC74" w14:textId="77777777" w:rsidTr="007D531D">
        <w:trPr>
          <w:cantSplit/>
        </w:trPr>
        <w:tc>
          <w:tcPr>
            <w:tcW w:w="1135" w:type="dxa"/>
            <w:tcBorders>
              <w:top w:val="single" w:sz="4" w:space="0" w:color="auto"/>
            </w:tcBorders>
            <w:shd w:val="clear" w:color="auto" w:fill="auto"/>
            <w:vAlign w:val="top"/>
          </w:tcPr>
          <w:p w14:paraId="63290DF8"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7</w:t>
            </w:r>
          </w:p>
        </w:tc>
        <w:tc>
          <w:tcPr>
            <w:tcW w:w="2544" w:type="dxa"/>
            <w:tcBorders>
              <w:left w:val="single" w:sz="4" w:space="0" w:color="auto"/>
            </w:tcBorders>
            <w:shd w:val="clear" w:color="auto" w:fill="auto"/>
            <w:vAlign w:val="top"/>
          </w:tcPr>
          <w:p w14:paraId="3909C327"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Արդյունքները</w:t>
            </w:r>
          </w:p>
        </w:tc>
        <w:tc>
          <w:tcPr>
            <w:tcW w:w="5818" w:type="dxa"/>
            <w:vAlign w:val="top"/>
          </w:tcPr>
          <w:p w14:paraId="469083C3"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Միության ԱԾՏ-ի միասնական ռեեստրի փոփոխված տեղեկությունները ներկայացվել են Հանձնաժողով՝ հրապարակման համար</w:t>
            </w:r>
          </w:p>
        </w:tc>
      </w:tr>
    </w:tbl>
    <w:p w14:paraId="0DB3A51A" w14:textId="77777777" w:rsidR="00DC6AD9" w:rsidRPr="00CF05DC" w:rsidRDefault="00DC6AD9" w:rsidP="00CF05DC">
      <w:pPr>
        <w:widowControl w:val="0"/>
        <w:spacing w:after="160"/>
        <w:rPr>
          <w:rFonts w:ascii="Sylfaen" w:hAnsi="Sylfaen"/>
          <w:sz w:val="24"/>
          <w:szCs w:val="24"/>
        </w:rPr>
      </w:pPr>
    </w:p>
    <w:p w14:paraId="3FD18A72"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42</w:t>
      </w:r>
    </w:p>
    <w:p w14:paraId="64B91380"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ԱԾՏ-ի միասնական ռեեստրի փոփոխված տեղեկությունների ընդունում </w:t>
      </w:r>
      <w:r w:rsidR="00CF05DC">
        <w:rPr>
          <w:rFonts w:ascii="Sylfaen" w:hAnsi="Sylfaen"/>
          <w:sz w:val="24"/>
          <w:szCs w:val="24"/>
        </w:rPr>
        <w:t>եւ</w:t>
      </w:r>
      <w:r w:rsidRPr="00CF05DC">
        <w:rPr>
          <w:rFonts w:ascii="Sylfaen" w:hAnsi="Sylfaen"/>
          <w:sz w:val="24"/>
          <w:szCs w:val="24"/>
        </w:rPr>
        <w:t xml:space="preserve"> մշակում՝ հրապարակման համար» (P.SP.03.OPR.035) գործառնության նկարագրությունը</w:t>
      </w:r>
    </w:p>
    <w:tbl>
      <w:tblPr>
        <w:tblStyle w:val="TableGrid"/>
        <w:tblW w:w="9639" w:type="dxa"/>
        <w:tblLayout w:type="fixed"/>
        <w:tblLook w:val="0600" w:firstRow="0" w:lastRow="0" w:firstColumn="0" w:lastColumn="0" w:noHBand="1" w:noVBand="1"/>
      </w:tblPr>
      <w:tblGrid>
        <w:gridCol w:w="1135"/>
        <w:gridCol w:w="2686"/>
        <w:gridCol w:w="5818"/>
      </w:tblGrid>
      <w:tr w:rsidR="00DC6AD9" w:rsidRPr="007D531D" w14:paraId="78D5C8D5" w14:textId="77777777" w:rsidTr="007D531D">
        <w:trPr>
          <w:tblHeader/>
        </w:trPr>
        <w:tc>
          <w:tcPr>
            <w:tcW w:w="1135" w:type="dxa"/>
            <w:shd w:val="clear" w:color="auto" w:fill="auto"/>
            <w:vAlign w:val="top"/>
          </w:tcPr>
          <w:p w14:paraId="2B2DF868" w14:textId="77777777" w:rsidR="00DC6AD9" w:rsidRPr="007D531D" w:rsidRDefault="00DC6AD9" w:rsidP="007D531D">
            <w:pPr>
              <w:pStyle w:val="a5"/>
              <w:keepNext w:val="0"/>
              <w:keepLines w:val="0"/>
              <w:widowControl w:val="0"/>
              <w:spacing w:after="120"/>
              <w:rPr>
                <w:rFonts w:ascii="Sylfaen" w:hAnsi="Sylfaen"/>
                <w:color w:val="auto"/>
                <w:sz w:val="20"/>
              </w:rPr>
            </w:pPr>
            <w:r w:rsidRPr="007D531D">
              <w:rPr>
                <w:rFonts w:ascii="Sylfaen" w:hAnsi="Sylfaen"/>
                <w:color w:val="auto"/>
                <w:sz w:val="20"/>
              </w:rPr>
              <w:t>Համարը՝ ը/կ</w:t>
            </w:r>
          </w:p>
        </w:tc>
        <w:tc>
          <w:tcPr>
            <w:tcW w:w="2686" w:type="dxa"/>
            <w:shd w:val="clear" w:color="auto" w:fill="auto"/>
            <w:vAlign w:val="top"/>
          </w:tcPr>
          <w:p w14:paraId="1D9F7EA2"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Տարրի նշագիրը</w:t>
            </w:r>
          </w:p>
        </w:tc>
        <w:tc>
          <w:tcPr>
            <w:tcW w:w="5818" w:type="dxa"/>
            <w:vAlign w:val="top"/>
          </w:tcPr>
          <w:p w14:paraId="0AC9BFF5"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Նկարագրությունը</w:t>
            </w:r>
          </w:p>
        </w:tc>
      </w:tr>
      <w:tr w:rsidR="00DC6AD9" w:rsidRPr="007D531D" w14:paraId="2679643D" w14:textId="77777777" w:rsidTr="007D531D">
        <w:trPr>
          <w:tblHeader/>
        </w:trPr>
        <w:tc>
          <w:tcPr>
            <w:tcW w:w="1135" w:type="dxa"/>
            <w:shd w:val="clear" w:color="auto" w:fill="auto"/>
          </w:tcPr>
          <w:p w14:paraId="3C868160" w14:textId="77777777" w:rsidR="00DC6AD9" w:rsidRPr="007D531D" w:rsidRDefault="00DC6AD9" w:rsidP="007D531D">
            <w:pPr>
              <w:pStyle w:val="a5"/>
              <w:keepNext w:val="0"/>
              <w:keepLines w:val="0"/>
              <w:widowControl w:val="0"/>
              <w:spacing w:after="120"/>
              <w:rPr>
                <w:rFonts w:ascii="Sylfaen" w:hAnsi="Sylfaen"/>
                <w:color w:val="auto"/>
                <w:sz w:val="20"/>
              </w:rPr>
            </w:pPr>
            <w:r w:rsidRPr="007D531D">
              <w:rPr>
                <w:rFonts w:ascii="Sylfaen" w:hAnsi="Sylfaen"/>
                <w:color w:val="auto"/>
                <w:sz w:val="20"/>
              </w:rPr>
              <w:t>1</w:t>
            </w:r>
          </w:p>
        </w:tc>
        <w:tc>
          <w:tcPr>
            <w:tcW w:w="2686" w:type="dxa"/>
            <w:shd w:val="clear" w:color="auto" w:fill="auto"/>
          </w:tcPr>
          <w:p w14:paraId="0F1E0C3B"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2</w:t>
            </w:r>
          </w:p>
        </w:tc>
        <w:tc>
          <w:tcPr>
            <w:tcW w:w="5818" w:type="dxa"/>
          </w:tcPr>
          <w:p w14:paraId="0EC7EA6F"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3</w:t>
            </w:r>
          </w:p>
        </w:tc>
      </w:tr>
      <w:tr w:rsidR="00DC6AD9" w:rsidRPr="007D531D" w14:paraId="40241F51" w14:textId="77777777" w:rsidTr="007D531D">
        <w:tc>
          <w:tcPr>
            <w:tcW w:w="1135" w:type="dxa"/>
            <w:tcBorders>
              <w:bottom w:val="single" w:sz="4" w:space="0" w:color="auto"/>
            </w:tcBorders>
            <w:shd w:val="clear" w:color="auto" w:fill="auto"/>
            <w:vAlign w:val="top"/>
          </w:tcPr>
          <w:p w14:paraId="1A074FAE"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1</w:t>
            </w:r>
          </w:p>
        </w:tc>
        <w:tc>
          <w:tcPr>
            <w:tcW w:w="2686" w:type="dxa"/>
            <w:tcBorders>
              <w:left w:val="single" w:sz="4" w:space="0" w:color="auto"/>
              <w:bottom w:val="single" w:sz="4" w:space="0" w:color="auto"/>
            </w:tcBorders>
            <w:shd w:val="clear" w:color="auto" w:fill="auto"/>
            <w:vAlign w:val="top"/>
          </w:tcPr>
          <w:p w14:paraId="25887FAF"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Ծածկագրային նշագիրը</w:t>
            </w:r>
          </w:p>
        </w:tc>
        <w:tc>
          <w:tcPr>
            <w:tcW w:w="5818" w:type="dxa"/>
            <w:vAlign w:val="top"/>
          </w:tcPr>
          <w:p w14:paraId="00971C44"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P.SP.03.OPR.035</w:t>
            </w:r>
          </w:p>
        </w:tc>
      </w:tr>
      <w:tr w:rsidR="00DC6AD9" w:rsidRPr="007D531D" w14:paraId="10074010" w14:textId="77777777" w:rsidTr="007D531D">
        <w:tc>
          <w:tcPr>
            <w:tcW w:w="1135" w:type="dxa"/>
            <w:tcBorders>
              <w:top w:val="single" w:sz="4" w:space="0" w:color="auto"/>
              <w:bottom w:val="single" w:sz="4" w:space="0" w:color="auto"/>
            </w:tcBorders>
            <w:shd w:val="clear" w:color="auto" w:fill="auto"/>
            <w:vAlign w:val="top"/>
          </w:tcPr>
          <w:p w14:paraId="44D22C43"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2</w:t>
            </w:r>
          </w:p>
        </w:tc>
        <w:tc>
          <w:tcPr>
            <w:tcW w:w="2686" w:type="dxa"/>
            <w:tcBorders>
              <w:left w:val="single" w:sz="4" w:space="0" w:color="auto"/>
            </w:tcBorders>
            <w:shd w:val="clear" w:color="auto" w:fill="auto"/>
            <w:vAlign w:val="top"/>
          </w:tcPr>
          <w:p w14:paraId="4DF8D05E"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Գործառնության անվանումը</w:t>
            </w:r>
          </w:p>
        </w:tc>
        <w:tc>
          <w:tcPr>
            <w:tcW w:w="5818" w:type="dxa"/>
            <w:vAlign w:val="top"/>
          </w:tcPr>
          <w:p w14:paraId="5D5E91AB"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Միության ԱԾՏ-ի միասնական ռեեստրի փոփոխված տեղեկությունների ընդունում </w:t>
            </w:r>
            <w:r w:rsidR="00CF05DC" w:rsidRPr="007D531D">
              <w:rPr>
                <w:rFonts w:ascii="Sylfaen" w:hAnsi="Sylfaen"/>
                <w:sz w:val="20"/>
                <w:szCs w:val="24"/>
              </w:rPr>
              <w:t>եւ</w:t>
            </w:r>
            <w:r w:rsidRPr="007D531D">
              <w:rPr>
                <w:rFonts w:ascii="Sylfaen" w:hAnsi="Sylfaen"/>
                <w:sz w:val="20"/>
                <w:szCs w:val="24"/>
              </w:rPr>
              <w:t xml:space="preserve"> մշակում՝ հրապարակման համար</w:t>
            </w:r>
          </w:p>
        </w:tc>
      </w:tr>
      <w:tr w:rsidR="00DC6AD9" w:rsidRPr="007D531D" w14:paraId="2D11F79D" w14:textId="77777777" w:rsidTr="007D531D">
        <w:tc>
          <w:tcPr>
            <w:tcW w:w="1135" w:type="dxa"/>
            <w:tcBorders>
              <w:top w:val="single" w:sz="4" w:space="0" w:color="auto"/>
              <w:bottom w:val="single" w:sz="4" w:space="0" w:color="auto"/>
            </w:tcBorders>
            <w:shd w:val="clear" w:color="auto" w:fill="auto"/>
            <w:vAlign w:val="top"/>
          </w:tcPr>
          <w:p w14:paraId="013171B8"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3</w:t>
            </w:r>
          </w:p>
        </w:tc>
        <w:tc>
          <w:tcPr>
            <w:tcW w:w="2686" w:type="dxa"/>
            <w:tcBorders>
              <w:left w:val="single" w:sz="4" w:space="0" w:color="auto"/>
            </w:tcBorders>
            <w:shd w:val="clear" w:color="auto" w:fill="auto"/>
            <w:vAlign w:val="top"/>
          </w:tcPr>
          <w:p w14:paraId="60E45365"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Կատարողը</w:t>
            </w:r>
          </w:p>
        </w:tc>
        <w:tc>
          <w:tcPr>
            <w:tcW w:w="5818" w:type="dxa"/>
            <w:vAlign w:val="top"/>
          </w:tcPr>
          <w:p w14:paraId="32602255"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Հանձնաժողով</w:t>
            </w:r>
          </w:p>
        </w:tc>
      </w:tr>
      <w:tr w:rsidR="00DC6AD9" w:rsidRPr="007D531D" w14:paraId="38A142DD" w14:textId="77777777" w:rsidTr="007D531D">
        <w:tc>
          <w:tcPr>
            <w:tcW w:w="1135" w:type="dxa"/>
            <w:tcBorders>
              <w:top w:val="single" w:sz="4" w:space="0" w:color="auto"/>
              <w:bottom w:val="single" w:sz="4" w:space="0" w:color="auto"/>
            </w:tcBorders>
            <w:shd w:val="clear" w:color="auto" w:fill="auto"/>
            <w:vAlign w:val="top"/>
          </w:tcPr>
          <w:p w14:paraId="2555089F"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4</w:t>
            </w:r>
          </w:p>
        </w:tc>
        <w:tc>
          <w:tcPr>
            <w:tcW w:w="2686" w:type="dxa"/>
            <w:tcBorders>
              <w:left w:val="single" w:sz="4" w:space="0" w:color="auto"/>
            </w:tcBorders>
            <w:shd w:val="clear" w:color="auto" w:fill="auto"/>
            <w:vAlign w:val="top"/>
          </w:tcPr>
          <w:p w14:paraId="4A387349"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Կատարման պայմանները</w:t>
            </w:r>
          </w:p>
        </w:tc>
        <w:tc>
          <w:tcPr>
            <w:tcW w:w="5818" w:type="dxa"/>
            <w:vAlign w:val="top"/>
          </w:tcPr>
          <w:p w14:paraId="72AB81D8" w14:textId="77777777" w:rsidR="00DC6AD9" w:rsidRPr="007D531D" w:rsidRDefault="00DC6AD9" w:rsidP="007D531D">
            <w:pPr>
              <w:pStyle w:val="a3"/>
              <w:widowControl w:val="0"/>
              <w:spacing w:after="120" w:line="240" w:lineRule="auto"/>
              <w:jc w:val="left"/>
              <w:rPr>
                <w:rFonts w:ascii="Sylfaen" w:hAnsi="Sylfaen"/>
                <w:sz w:val="20"/>
                <w:szCs w:val="24"/>
              </w:rPr>
            </w:pPr>
            <w:r w:rsidRPr="007D531D">
              <w:rPr>
                <w:rFonts w:ascii="Sylfaen" w:hAnsi="Sylfaen"/>
                <w:sz w:val="20"/>
                <w:szCs w:val="24"/>
              </w:rPr>
              <w:t>կատարվում է Միության ԱԾՏ-ի միասնական ռեեստրի փոփոխված տեղեկությունները հրապարակման համար կատարողի կողմից ստացվելու դեպքում («Միության ԱԾՏ-ի միասնական ռեեստրի տեղեկությունների ներկայացում՝ հրապարակման համար» (P.SP.03.OPR.034) գործառնություն)</w:t>
            </w:r>
          </w:p>
        </w:tc>
      </w:tr>
      <w:tr w:rsidR="00DC6AD9" w:rsidRPr="007D531D" w14:paraId="26154DBF" w14:textId="77777777" w:rsidTr="007D531D">
        <w:tc>
          <w:tcPr>
            <w:tcW w:w="1135" w:type="dxa"/>
            <w:tcBorders>
              <w:top w:val="single" w:sz="4" w:space="0" w:color="auto"/>
              <w:bottom w:val="single" w:sz="4" w:space="0" w:color="auto"/>
            </w:tcBorders>
            <w:shd w:val="clear" w:color="auto" w:fill="auto"/>
            <w:vAlign w:val="top"/>
          </w:tcPr>
          <w:p w14:paraId="1D8EFAD1"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5</w:t>
            </w:r>
          </w:p>
        </w:tc>
        <w:tc>
          <w:tcPr>
            <w:tcW w:w="2686" w:type="dxa"/>
            <w:tcBorders>
              <w:left w:val="single" w:sz="4" w:space="0" w:color="auto"/>
            </w:tcBorders>
            <w:shd w:val="clear" w:color="auto" w:fill="auto"/>
            <w:vAlign w:val="top"/>
          </w:tcPr>
          <w:p w14:paraId="1138F84C"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Սահմանափակումները</w:t>
            </w:r>
          </w:p>
        </w:tc>
        <w:tc>
          <w:tcPr>
            <w:tcW w:w="5818" w:type="dxa"/>
            <w:vAlign w:val="top"/>
          </w:tcPr>
          <w:p w14:paraId="519A4351" w14:textId="77777777" w:rsidR="00DC6AD9" w:rsidRPr="007D531D" w:rsidRDefault="00DC6AD9" w:rsidP="007D531D">
            <w:pPr>
              <w:pStyle w:val="a3"/>
              <w:widowControl w:val="0"/>
              <w:spacing w:after="120" w:line="240" w:lineRule="auto"/>
              <w:jc w:val="left"/>
              <w:rPr>
                <w:rFonts w:ascii="Sylfaen" w:hAnsi="Sylfaen"/>
                <w:sz w:val="20"/>
                <w:szCs w:val="24"/>
              </w:rPr>
            </w:pPr>
            <w:r w:rsidRPr="007D531D">
              <w:rPr>
                <w:rFonts w:ascii="Sylfaen" w:hAnsi="Sylfaen"/>
                <w:sz w:val="20"/>
                <w:szCs w:val="24"/>
              </w:rPr>
              <w:t>տեղեկությունների ձ</w:t>
            </w:r>
            <w:r w:rsidR="00CF05DC" w:rsidRPr="007D531D">
              <w:rPr>
                <w:rFonts w:ascii="Sylfaen" w:hAnsi="Sylfaen"/>
                <w:sz w:val="20"/>
                <w:szCs w:val="24"/>
              </w:rPr>
              <w:t>եւ</w:t>
            </w:r>
            <w:r w:rsidRPr="007D531D">
              <w:rPr>
                <w:rFonts w:ascii="Sylfaen" w:hAnsi="Sylfaen"/>
                <w:sz w:val="20"/>
                <w:szCs w:val="24"/>
              </w:rPr>
              <w:t xml:space="preserve">աչափն ու կառուցվածքը պետք է համապատասխանեն էլեկտրոնային փաստաթղթերի </w:t>
            </w:r>
            <w:r w:rsidR="00CF05DC" w:rsidRPr="007D531D">
              <w:rPr>
                <w:rFonts w:ascii="Sylfaen" w:hAnsi="Sylfaen"/>
                <w:sz w:val="20"/>
                <w:szCs w:val="24"/>
              </w:rPr>
              <w:t>եւ</w:t>
            </w:r>
            <w:r w:rsidRPr="007D531D">
              <w:rPr>
                <w:rFonts w:ascii="Sylfaen" w:hAnsi="Sylfaen"/>
                <w:sz w:val="20"/>
                <w:szCs w:val="24"/>
              </w:rPr>
              <w:t xml:space="preserve"> տեղեկությունների ձ</w:t>
            </w:r>
            <w:r w:rsidR="00CF05DC" w:rsidRPr="007D531D">
              <w:rPr>
                <w:rFonts w:ascii="Sylfaen" w:hAnsi="Sylfaen"/>
                <w:sz w:val="20"/>
                <w:szCs w:val="24"/>
              </w:rPr>
              <w:t>եւ</w:t>
            </w:r>
            <w:r w:rsidRPr="007D531D">
              <w:rPr>
                <w:rFonts w:ascii="Sylfaen" w:hAnsi="Sylfaen"/>
                <w:sz w:val="20"/>
                <w:szCs w:val="24"/>
              </w:rPr>
              <w:t>աչափերի ու կառուցվածքների նկարագրությանը</w:t>
            </w:r>
          </w:p>
        </w:tc>
      </w:tr>
      <w:tr w:rsidR="00DC6AD9" w:rsidRPr="007D531D" w14:paraId="38742B19" w14:textId="77777777" w:rsidTr="007D531D">
        <w:tc>
          <w:tcPr>
            <w:tcW w:w="1135" w:type="dxa"/>
            <w:tcBorders>
              <w:top w:val="single" w:sz="4" w:space="0" w:color="auto"/>
              <w:bottom w:val="single" w:sz="4" w:space="0" w:color="auto"/>
            </w:tcBorders>
            <w:shd w:val="clear" w:color="auto" w:fill="auto"/>
            <w:vAlign w:val="top"/>
          </w:tcPr>
          <w:p w14:paraId="1A5471A1"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6</w:t>
            </w:r>
          </w:p>
        </w:tc>
        <w:tc>
          <w:tcPr>
            <w:tcW w:w="2686" w:type="dxa"/>
            <w:tcBorders>
              <w:left w:val="single" w:sz="4" w:space="0" w:color="auto"/>
            </w:tcBorders>
            <w:shd w:val="clear" w:color="auto" w:fill="auto"/>
            <w:vAlign w:val="top"/>
          </w:tcPr>
          <w:p w14:paraId="3497EDC7"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Գործառնության նկարագրությունը</w:t>
            </w:r>
          </w:p>
        </w:tc>
        <w:tc>
          <w:tcPr>
            <w:tcW w:w="5818" w:type="dxa"/>
            <w:vAlign w:val="top"/>
          </w:tcPr>
          <w:p w14:paraId="4389BF4A"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կատարողն ընդունում է հրապարակման համար Միության ԱԾՏ-ի միասնական ռեեստրի փոփոխված տեղեկությունները </w:t>
            </w:r>
            <w:r w:rsidR="00CF05DC" w:rsidRPr="007D531D">
              <w:rPr>
                <w:rFonts w:ascii="Sylfaen" w:hAnsi="Sylfaen"/>
                <w:sz w:val="20"/>
                <w:szCs w:val="24"/>
              </w:rPr>
              <w:t>եւ</w:t>
            </w:r>
            <w:r w:rsidRPr="007D531D">
              <w:rPr>
                <w:rFonts w:ascii="Sylfaen" w:hAnsi="Sylfaen"/>
                <w:sz w:val="20"/>
                <w:szCs w:val="24"/>
              </w:rPr>
              <w:t xml:space="preserve"> դրանք մշակում Ազգային արտոնագրային գերատեսչությունների </w:t>
            </w:r>
            <w:r w:rsidR="00CF05DC" w:rsidRPr="007D531D">
              <w:rPr>
                <w:rFonts w:ascii="Sylfaen" w:hAnsi="Sylfaen"/>
                <w:sz w:val="20"/>
                <w:szCs w:val="24"/>
              </w:rPr>
              <w:t>եւ</w:t>
            </w:r>
            <w:r w:rsidRPr="007D531D">
              <w:rPr>
                <w:rFonts w:ascii="Sylfaen" w:hAnsi="Sylfaen"/>
                <w:sz w:val="20"/>
                <w:szCs w:val="24"/>
              </w:rPr>
              <w:t xml:space="preserve"> Հանձնաժողովի միջ</w:t>
            </w:r>
            <w:r w:rsidR="00CF05DC" w:rsidRPr="007D531D">
              <w:rPr>
                <w:rFonts w:ascii="Sylfaen" w:hAnsi="Sylfaen"/>
                <w:sz w:val="20"/>
                <w:szCs w:val="24"/>
              </w:rPr>
              <w:t>եւ</w:t>
            </w:r>
            <w:r w:rsidRPr="007D531D">
              <w:rPr>
                <w:rFonts w:ascii="Sylfaen" w:hAnsi="Sylfaen"/>
                <w:sz w:val="20"/>
                <w:szCs w:val="24"/>
              </w:rPr>
              <w:t xml:space="preserve"> տեղեկատվական փոխգործակցության կանոնակարգին համապատասխան։</w:t>
            </w:r>
          </w:p>
          <w:p w14:paraId="167C451D"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Մշակումը հաջողությամբ ավարտելու դեպքում կատարողը ներկայացման գերատեսչությանը ծանուցում է հրապարակման համար Միության ԱԾՏ-ի միասնական ռեեստրի փոփոխված տեղեկությունների մշակման մասին՝ նշելով տեղեկությունների ավելացմանը համապատասխանող՝ տեղեկությունների մշակման արդյունքի ծածկագիրը՝ Ազգային արտոնագրային գերատեսչությունների </w:t>
            </w:r>
            <w:r w:rsidR="00CF05DC" w:rsidRPr="007D531D">
              <w:rPr>
                <w:rFonts w:ascii="Sylfaen" w:hAnsi="Sylfaen"/>
                <w:sz w:val="20"/>
                <w:szCs w:val="24"/>
              </w:rPr>
              <w:t>եւ</w:t>
            </w:r>
            <w:r w:rsidRPr="007D531D">
              <w:rPr>
                <w:rFonts w:ascii="Sylfaen" w:hAnsi="Sylfaen"/>
                <w:sz w:val="20"/>
                <w:szCs w:val="24"/>
              </w:rPr>
              <w:t xml:space="preserve"> Հանձնաժողովի միջ</w:t>
            </w:r>
            <w:r w:rsidR="00CF05DC" w:rsidRPr="007D531D">
              <w:rPr>
                <w:rFonts w:ascii="Sylfaen" w:hAnsi="Sylfaen"/>
                <w:sz w:val="20"/>
                <w:szCs w:val="24"/>
              </w:rPr>
              <w:t>եւ</w:t>
            </w:r>
            <w:r w:rsidRPr="007D531D">
              <w:rPr>
                <w:rFonts w:ascii="Sylfaen" w:hAnsi="Sylfaen"/>
                <w:sz w:val="20"/>
                <w:szCs w:val="24"/>
              </w:rPr>
              <w:t xml:space="preserve"> տեղեկատվական փոխգործակցության կանոնակարգին համապատասխան</w:t>
            </w:r>
          </w:p>
        </w:tc>
      </w:tr>
      <w:tr w:rsidR="00DC6AD9" w:rsidRPr="007D531D" w14:paraId="36CA5C85" w14:textId="77777777" w:rsidTr="007D531D">
        <w:tc>
          <w:tcPr>
            <w:tcW w:w="1135" w:type="dxa"/>
            <w:tcBorders>
              <w:top w:val="single" w:sz="4" w:space="0" w:color="auto"/>
            </w:tcBorders>
            <w:shd w:val="clear" w:color="auto" w:fill="auto"/>
            <w:vAlign w:val="top"/>
          </w:tcPr>
          <w:p w14:paraId="5BA63572"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7</w:t>
            </w:r>
          </w:p>
        </w:tc>
        <w:tc>
          <w:tcPr>
            <w:tcW w:w="2686" w:type="dxa"/>
            <w:tcBorders>
              <w:left w:val="single" w:sz="4" w:space="0" w:color="auto"/>
            </w:tcBorders>
            <w:shd w:val="clear" w:color="auto" w:fill="auto"/>
            <w:vAlign w:val="top"/>
          </w:tcPr>
          <w:p w14:paraId="125D4EAD"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Արդյունքները</w:t>
            </w:r>
          </w:p>
        </w:tc>
        <w:tc>
          <w:tcPr>
            <w:tcW w:w="5818" w:type="dxa"/>
            <w:vAlign w:val="top"/>
          </w:tcPr>
          <w:p w14:paraId="20A00AC8"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Հրապարակման համար Միության ԱԾՏ-ի միասնական ռեեստրի փոփոխված տեղեկությունները մշակվել են, ներկայացման գերատեսչություն ուղարկվել է ներկայացված տեղեկությունների մշակման արդյունքների մասին ծանուցումը</w:t>
            </w:r>
          </w:p>
        </w:tc>
      </w:tr>
    </w:tbl>
    <w:p w14:paraId="0C4C2732" w14:textId="77777777" w:rsidR="00DC6AD9" w:rsidRPr="00CF05DC" w:rsidRDefault="00DC6AD9" w:rsidP="00CF05DC">
      <w:pPr>
        <w:widowControl w:val="0"/>
        <w:spacing w:after="160"/>
        <w:rPr>
          <w:rFonts w:ascii="Sylfaen" w:hAnsi="Sylfaen"/>
          <w:sz w:val="24"/>
          <w:szCs w:val="24"/>
        </w:rPr>
      </w:pPr>
    </w:p>
    <w:p w14:paraId="60886A93"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43</w:t>
      </w:r>
    </w:p>
    <w:p w14:paraId="6C6D7931"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ԱԾՏ-ի միասնական ռեեստրի փոփոխված տեղեկությունների՝ Միության տեղեկատվական պորտալում հրապարակման ապահովում» (P.SP.03.OPR.036) գործառնության նկարագրությունը</w:t>
      </w:r>
    </w:p>
    <w:tbl>
      <w:tblPr>
        <w:tblStyle w:val="TableGrid"/>
        <w:tblW w:w="9639" w:type="dxa"/>
        <w:tblLayout w:type="fixed"/>
        <w:tblLook w:val="0600" w:firstRow="0" w:lastRow="0" w:firstColumn="0" w:lastColumn="0" w:noHBand="1" w:noVBand="1"/>
      </w:tblPr>
      <w:tblGrid>
        <w:gridCol w:w="1135"/>
        <w:gridCol w:w="2686"/>
        <w:gridCol w:w="5818"/>
      </w:tblGrid>
      <w:tr w:rsidR="00DC6AD9" w:rsidRPr="007D531D" w14:paraId="03AD2F53" w14:textId="77777777" w:rsidTr="007D531D">
        <w:trPr>
          <w:tblHeader/>
        </w:trPr>
        <w:tc>
          <w:tcPr>
            <w:tcW w:w="1135" w:type="dxa"/>
            <w:shd w:val="clear" w:color="auto" w:fill="auto"/>
            <w:vAlign w:val="top"/>
          </w:tcPr>
          <w:p w14:paraId="3ECF4D4E" w14:textId="77777777" w:rsidR="00DC6AD9" w:rsidRPr="007D531D" w:rsidRDefault="00DC6AD9" w:rsidP="007D531D">
            <w:pPr>
              <w:pStyle w:val="a5"/>
              <w:keepNext w:val="0"/>
              <w:keepLines w:val="0"/>
              <w:widowControl w:val="0"/>
              <w:spacing w:after="120"/>
              <w:rPr>
                <w:rFonts w:ascii="Sylfaen" w:hAnsi="Sylfaen"/>
                <w:color w:val="auto"/>
                <w:sz w:val="20"/>
              </w:rPr>
            </w:pPr>
            <w:r w:rsidRPr="007D531D">
              <w:rPr>
                <w:rFonts w:ascii="Sylfaen" w:hAnsi="Sylfaen"/>
                <w:color w:val="auto"/>
                <w:sz w:val="20"/>
              </w:rPr>
              <w:t>Համարը՝ ը/կ</w:t>
            </w:r>
          </w:p>
        </w:tc>
        <w:tc>
          <w:tcPr>
            <w:tcW w:w="2686" w:type="dxa"/>
            <w:shd w:val="clear" w:color="auto" w:fill="auto"/>
            <w:vAlign w:val="top"/>
          </w:tcPr>
          <w:p w14:paraId="31D57098"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Տարրի նշագիրը</w:t>
            </w:r>
          </w:p>
        </w:tc>
        <w:tc>
          <w:tcPr>
            <w:tcW w:w="5818" w:type="dxa"/>
            <w:vAlign w:val="top"/>
          </w:tcPr>
          <w:p w14:paraId="644D4717"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Նկարագրությունը</w:t>
            </w:r>
          </w:p>
        </w:tc>
      </w:tr>
      <w:tr w:rsidR="00DC6AD9" w:rsidRPr="007D531D" w14:paraId="4A88417C" w14:textId="77777777" w:rsidTr="007D531D">
        <w:trPr>
          <w:tblHeader/>
        </w:trPr>
        <w:tc>
          <w:tcPr>
            <w:tcW w:w="1135" w:type="dxa"/>
            <w:shd w:val="clear" w:color="auto" w:fill="auto"/>
          </w:tcPr>
          <w:p w14:paraId="25FD4132" w14:textId="77777777" w:rsidR="00DC6AD9" w:rsidRPr="007D531D" w:rsidRDefault="00DC6AD9" w:rsidP="007D531D">
            <w:pPr>
              <w:pStyle w:val="a5"/>
              <w:keepNext w:val="0"/>
              <w:keepLines w:val="0"/>
              <w:widowControl w:val="0"/>
              <w:spacing w:after="120"/>
              <w:rPr>
                <w:rFonts w:ascii="Sylfaen" w:hAnsi="Sylfaen"/>
                <w:color w:val="auto"/>
                <w:sz w:val="20"/>
              </w:rPr>
            </w:pPr>
            <w:r w:rsidRPr="007D531D">
              <w:rPr>
                <w:rFonts w:ascii="Sylfaen" w:hAnsi="Sylfaen"/>
                <w:color w:val="auto"/>
                <w:sz w:val="20"/>
              </w:rPr>
              <w:t>1</w:t>
            </w:r>
          </w:p>
        </w:tc>
        <w:tc>
          <w:tcPr>
            <w:tcW w:w="2686" w:type="dxa"/>
            <w:shd w:val="clear" w:color="auto" w:fill="auto"/>
          </w:tcPr>
          <w:p w14:paraId="7FBADDEC"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2</w:t>
            </w:r>
          </w:p>
        </w:tc>
        <w:tc>
          <w:tcPr>
            <w:tcW w:w="5818" w:type="dxa"/>
          </w:tcPr>
          <w:p w14:paraId="3EE0A0DE"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3</w:t>
            </w:r>
          </w:p>
        </w:tc>
      </w:tr>
      <w:tr w:rsidR="00DC6AD9" w:rsidRPr="007D531D" w14:paraId="19F54483" w14:textId="77777777" w:rsidTr="007D531D">
        <w:tc>
          <w:tcPr>
            <w:tcW w:w="1135" w:type="dxa"/>
            <w:tcBorders>
              <w:bottom w:val="single" w:sz="4" w:space="0" w:color="auto"/>
            </w:tcBorders>
            <w:shd w:val="clear" w:color="auto" w:fill="auto"/>
            <w:vAlign w:val="top"/>
          </w:tcPr>
          <w:p w14:paraId="68450DE8"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1</w:t>
            </w:r>
          </w:p>
        </w:tc>
        <w:tc>
          <w:tcPr>
            <w:tcW w:w="2686" w:type="dxa"/>
            <w:tcBorders>
              <w:left w:val="single" w:sz="4" w:space="0" w:color="auto"/>
              <w:bottom w:val="single" w:sz="4" w:space="0" w:color="auto"/>
            </w:tcBorders>
            <w:shd w:val="clear" w:color="auto" w:fill="auto"/>
            <w:vAlign w:val="top"/>
          </w:tcPr>
          <w:p w14:paraId="3C3371A5"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Ծածկագրային նշագիրը</w:t>
            </w:r>
          </w:p>
        </w:tc>
        <w:tc>
          <w:tcPr>
            <w:tcW w:w="5818" w:type="dxa"/>
            <w:vAlign w:val="top"/>
          </w:tcPr>
          <w:p w14:paraId="1C9BA428"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P.SP.03.OPR.036</w:t>
            </w:r>
          </w:p>
        </w:tc>
      </w:tr>
      <w:tr w:rsidR="00DC6AD9" w:rsidRPr="007D531D" w14:paraId="6D6F50E5" w14:textId="77777777" w:rsidTr="007D531D">
        <w:tc>
          <w:tcPr>
            <w:tcW w:w="1135" w:type="dxa"/>
            <w:tcBorders>
              <w:top w:val="single" w:sz="4" w:space="0" w:color="auto"/>
              <w:bottom w:val="single" w:sz="4" w:space="0" w:color="auto"/>
            </w:tcBorders>
            <w:shd w:val="clear" w:color="auto" w:fill="auto"/>
            <w:vAlign w:val="top"/>
          </w:tcPr>
          <w:p w14:paraId="71520EFB"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2</w:t>
            </w:r>
          </w:p>
        </w:tc>
        <w:tc>
          <w:tcPr>
            <w:tcW w:w="2686" w:type="dxa"/>
            <w:tcBorders>
              <w:left w:val="single" w:sz="4" w:space="0" w:color="auto"/>
            </w:tcBorders>
            <w:shd w:val="clear" w:color="auto" w:fill="auto"/>
            <w:vAlign w:val="top"/>
          </w:tcPr>
          <w:p w14:paraId="7415B8A1"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Գործառնության անվանումը</w:t>
            </w:r>
          </w:p>
        </w:tc>
        <w:tc>
          <w:tcPr>
            <w:tcW w:w="5818" w:type="dxa"/>
            <w:vAlign w:val="top"/>
          </w:tcPr>
          <w:p w14:paraId="0058E5AA"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Միության ԱԾՏ-ի միասնական ռեեստրի փոփոխված տեղեկությունների՝ Միության տեղեկատվական պորտալում հրապարակման ապահովում</w:t>
            </w:r>
          </w:p>
        </w:tc>
      </w:tr>
      <w:tr w:rsidR="00DC6AD9" w:rsidRPr="007D531D" w14:paraId="65A40D02" w14:textId="77777777" w:rsidTr="007D531D">
        <w:tc>
          <w:tcPr>
            <w:tcW w:w="1135" w:type="dxa"/>
            <w:tcBorders>
              <w:top w:val="single" w:sz="4" w:space="0" w:color="auto"/>
              <w:bottom w:val="single" w:sz="4" w:space="0" w:color="auto"/>
            </w:tcBorders>
            <w:shd w:val="clear" w:color="auto" w:fill="auto"/>
            <w:vAlign w:val="top"/>
          </w:tcPr>
          <w:p w14:paraId="627F4C7D"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3</w:t>
            </w:r>
          </w:p>
        </w:tc>
        <w:tc>
          <w:tcPr>
            <w:tcW w:w="2686" w:type="dxa"/>
            <w:tcBorders>
              <w:left w:val="single" w:sz="4" w:space="0" w:color="auto"/>
            </w:tcBorders>
            <w:shd w:val="clear" w:color="auto" w:fill="auto"/>
            <w:vAlign w:val="top"/>
          </w:tcPr>
          <w:p w14:paraId="48A643D5"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Կատարողը</w:t>
            </w:r>
          </w:p>
        </w:tc>
        <w:tc>
          <w:tcPr>
            <w:tcW w:w="5818" w:type="dxa"/>
            <w:vAlign w:val="top"/>
          </w:tcPr>
          <w:p w14:paraId="2D8515DA"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Հանձնաժողով</w:t>
            </w:r>
          </w:p>
        </w:tc>
      </w:tr>
      <w:tr w:rsidR="00DC6AD9" w:rsidRPr="007D531D" w14:paraId="1E6BFDCE" w14:textId="77777777" w:rsidTr="007D531D">
        <w:tc>
          <w:tcPr>
            <w:tcW w:w="1135" w:type="dxa"/>
            <w:tcBorders>
              <w:top w:val="single" w:sz="4" w:space="0" w:color="auto"/>
              <w:bottom w:val="single" w:sz="4" w:space="0" w:color="auto"/>
            </w:tcBorders>
            <w:shd w:val="clear" w:color="auto" w:fill="auto"/>
            <w:vAlign w:val="top"/>
          </w:tcPr>
          <w:p w14:paraId="6193E422"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4</w:t>
            </w:r>
          </w:p>
        </w:tc>
        <w:tc>
          <w:tcPr>
            <w:tcW w:w="2686" w:type="dxa"/>
            <w:tcBorders>
              <w:left w:val="single" w:sz="4" w:space="0" w:color="auto"/>
            </w:tcBorders>
            <w:shd w:val="clear" w:color="auto" w:fill="auto"/>
            <w:vAlign w:val="top"/>
          </w:tcPr>
          <w:p w14:paraId="01A3E776"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Կատարման պայմանները</w:t>
            </w:r>
          </w:p>
        </w:tc>
        <w:tc>
          <w:tcPr>
            <w:tcW w:w="5818" w:type="dxa"/>
            <w:vAlign w:val="top"/>
          </w:tcPr>
          <w:p w14:paraId="07F35E0E" w14:textId="77777777" w:rsidR="00DC6AD9" w:rsidRPr="007D531D" w:rsidRDefault="00DC6AD9" w:rsidP="007D531D">
            <w:pPr>
              <w:pStyle w:val="a3"/>
              <w:widowControl w:val="0"/>
              <w:spacing w:after="120" w:line="240" w:lineRule="auto"/>
              <w:jc w:val="left"/>
              <w:rPr>
                <w:rFonts w:ascii="Sylfaen" w:hAnsi="Sylfaen"/>
                <w:sz w:val="20"/>
                <w:szCs w:val="24"/>
              </w:rPr>
            </w:pPr>
            <w:r w:rsidRPr="007D531D">
              <w:rPr>
                <w:rFonts w:ascii="Sylfaen" w:hAnsi="Sylfaen"/>
                <w:sz w:val="20"/>
                <w:szCs w:val="24"/>
              </w:rPr>
              <w:t xml:space="preserve">կատարվում է հրապարակման համար Միության ԱԾՏ-ի միասնական ռեեստրի փոփոխված տեղեկությունները հաջողությամբ մշակելու դեպքում («Միության ԱԾՏ-ի միասնական ռեեստրի փոփոխված տեղեկությունների ընդունում </w:t>
            </w:r>
            <w:r w:rsidR="00CF05DC" w:rsidRPr="007D531D">
              <w:rPr>
                <w:rFonts w:ascii="Sylfaen" w:hAnsi="Sylfaen"/>
                <w:sz w:val="20"/>
                <w:szCs w:val="24"/>
              </w:rPr>
              <w:t>եւ</w:t>
            </w:r>
            <w:r w:rsidRPr="007D531D">
              <w:rPr>
                <w:rFonts w:ascii="Sylfaen" w:hAnsi="Sylfaen"/>
                <w:sz w:val="20"/>
                <w:szCs w:val="24"/>
              </w:rPr>
              <w:t xml:space="preserve"> մշակում՝ հրապարակման համար» (P.SP.03.OPR.035) գործառնություն)</w:t>
            </w:r>
          </w:p>
        </w:tc>
      </w:tr>
      <w:tr w:rsidR="00DC6AD9" w:rsidRPr="007D531D" w14:paraId="1B8D8EB3" w14:textId="77777777" w:rsidTr="007D531D">
        <w:tc>
          <w:tcPr>
            <w:tcW w:w="1135" w:type="dxa"/>
            <w:tcBorders>
              <w:top w:val="single" w:sz="4" w:space="0" w:color="auto"/>
              <w:bottom w:val="single" w:sz="4" w:space="0" w:color="auto"/>
            </w:tcBorders>
            <w:shd w:val="clear" w:color="auto" w:fill="auto"/>
            <w:vAlign w:val="top"/>
          </w:tcPr>
          <w:p w14:paraId="2FF48817"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5</w:t>
            </w:r>
          </w:p>
        </w:tc>
        <w:tc>
          <w:tcPr>
            <w:tcW w:w="2686" w:type="dxa"/>
            <w:tcBorders>
              <w:left w:val="single" w:sz="4" w:space="0" w:color="auto"/>
            </w:tcBorders>
            <w:shd w:val="clear" w:color="auto" w:fill="auto"/>
            <w:vAlign w:val="top"/>
          </w:tcPr>
          <w:p w14:paraId="531597AF"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Սահմանափակումները</w:t>
            </w:r>
          </w:p>
        </w:tc>
        <w:tc>
          <w:tcPr>
            <w:tcW w:w="5818" w:type="dxa"/>
            <w:vAlign w:val="top"/>
          </w:tcPr>
          <w:p w14:paraId="7E68F50A" w14:textId="77777777" w:rsidR="00DC6AD9" w:rsidRPr="007D531D" w:rsidRDefault="00DC6AD9" w:rsidP="007D531D">
            <w:pPr>
              <w:pStyle w:val="a3"/>
              <w:widowControl w:val="0"/>
              <w:spacing w:after="120" w:line="240" w:lineRule="auto"/>
              <w:jc w:val="left"/>
              <w:rPr>
                <w:rFonts w:ascii="Sylfaen" w:hAnsi="Sylfaen"/>
                <w:sz w:val="20"/>
                <w:szCs w:val="24"/>
              </w:rPr>
            </w:pPr>
            <w:r w:rsidRPr="007D531D">
              <w:rPr>
                <w:rFonts w:ascii="Sylfaen" w:hAnsi="Sylfaen"/>
                <w:sz w:val="20"/>
                <w:szCs w:val="24"/>
              </w:rPr>
              <w:t>–</w:t>
            </w:r>
          </w:p>
        </w:tc>
      </w:tr>
      <w:tr w:rsidR="00DC6AD9" w:rsidRPr="007D531D" w14:paraId="6DAC3ABF" w14:textId="77777777" w:rsidTr="007D531D">
        <w:tc>
          <w:tcPr>
            <w:tcW w:w="1135" w:type="dxa"/>
            <w:tcBorders>
              <w:top w:val="single" w:sz="4" w:space="0" w:color="auto"/>
              <w:bottom w:val="single" w:sz="4" w:space="0" w:color="auto"/>
            </w:tcBorders>
            <w:shd w:val="clear" w:color="auto" w:fill="auto"/>
            <w:vAlign w:val="top"/>
          </w:tcPr>
          <w:p w14:paraId="20A82B7E"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6</w:t>
            </w:r>
          </w:p>
        </w:tc>
        <w:tc>
          <w:tcPr>
            <w:tcW w:w="2686" w:type="dxa"/>
            <w:tcBorders>
              <w:left w:val="single" w:sz="4" w:space="0" w:color="auto"/>
            </w:tcBorders>
            <w:shd w:val="clear" w:color="auto" w:fill="auto"/>
            <w:vAlign w:val="top"/>
          </w:tcPr>
          <w:p w14:paraId="6E9938AB"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Գործառնության նկարագրությունը</w:t>
            </w:r>
          </w:p>
        </w:tc>
        <w:tc>
          <w:tcPr>
            <w:tcW w:w="5818" w:type="dxa"/>
            <w:vAlign w:val="top"/>
          </w:tcPr>
          <w:p w14:paraId="071FE54C"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կատարողն ապահովում է Միության ԱԾՏ-ի միասնական ռեեստրի փոփոխված տեղեկությունների հրապարակումը Միության տեղեկատվական պորտալում</w:t>
            </w:r>
          </w:p>
        </w:tc>
      </w:tr>
      <w:tr w:rsidR="00DC6AD9" w:rsidRPr="007D531D" w14:paraId="7CE642F9" w14:textId="77777777" w:rsidTr="007D531D">
        <w:tc>
          <w:tcPr>
            <w:tcW w:w="1135" w:type="dxa"/>
            <w:tcBorders>
              <w:top w:val="single" w:sz="4" w:space="0" w:color="auto"/>
            </w:tcBorders>
            <w:shd w:val="clear" w:color="auto" w:fill="auto"/>
            <w:vAlign w:val="top"/>
          </w:tcPr>
          <w:p w14:paraId="03569CB0"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7</w:t>
            </w:r>
          </w:p>
        </w:tc>
        <w:tc>
          <w:tcPr>
            <w:tcW w:w="2686" w:type="dxa"/>
            <w:tcBorders>
              <w:left w:val="single" w:sz="4" w:space="0" w:color="auto"/>
            </w:tcBorders>
            <w:shd w:val="clear" w:color="auto" w:fill="auto"/>
            <w:vAlign w:val="top"/>
          </w:tcPr>
          <w:p w14:paraId="2CC5C39C"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Արդյունքները</w:t>
            </w:r>
          </w:p>
        </w:tc>
        <w:tc>
          <w:tcPr>
            <w:tcW w:w="5818" w:type="dxa"/>
            <w:vAlign w:val="top"/>
          </w:tcPr>
          <w:p w14:paraId="39EE0FF0"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Միության ԱԾՏ-ի միասնական ռեեստրի փոփոխված տեղեկությունները հրապարակվել են Միության տեղեկատվական պորտալում</w:t>
            </w:r>
          </w:p>
        </w:tc>
      </w:tr>
    </w:tbl>
    <w:p w14:paraId="28A45407" w14:textId="77777777" w:rsidR="00DC6AD9" w:rsidRPr="00CF05DC" w:rsidRDefault="00DC6AD9" w:rsidP="00CF05DC">
      <w:pPr>
        <w:widowControl w:val="0"/>
        <w:spacing w:after="160"/>
        <w:rPr>
          <w:rFonts w:ascii="Sylfaen" w:hAnsi="Sylfaen"/>
          <w:sz w:val="24"/>
          <w:szCs w:val="24"/>
        </w:rPr>
      </w:pPr>
    </w:p>
    <w:p w14:paraId="433856E7"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44</w:t>
      </w:r>
    </w:p>
    <w:p w14:paraId="636AA4E5"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ԱԾՏ-ի միասնական ռեեստրի փոփոխված տեղեկությունների մշակման արդյունքների մասին ծանուցման ստացում՝ հրապարակման համար» (P.SP.03.OPR.037) գործառնության նկարագրությունը</w:t>
      </w:r>
    </w:p>
    <w:tbl>
      <w:tblPr>
        <w:tblStyle w:val="TableGrid"/>
        <w:tblW w:w="9639" w:type="dxa"/>
        <w:tblLayout w:type="fixed"/>
        <w:tblLook w:val="0600" w:firstRow="0" w:lastRow="0" w:firstColumn="0" w:lastColumn="0" w:noHBand="1" w:noVBand="1"/>
      </w:tblPr>
      <w:tblGrid>
        <w:gridCol w:w="1135"/>
        <w:gridCol w:w="2686"/>
        <w:gridCol w:w="5818"/>
      </w:tblGrid>
      <w:tr w:rsidR="00DC6AD9" w:rsidRPr="007D531D" w14:paraId="2F76760F" w14:textId="77777777" w:rsidTr="007D531D">
        <w:trPr>
          <w:tblHeader/>
        </w:trPr>
        <w:tc>
          <w:tcPr>
            <w:tcW w:w="1135" w:type="dxa"/>
            <w:shd w:val="clear" w:color="auto" w:fill="auto"/>
            <w:vAlign w:val="top"/>
          </w:tcPr>
          <w:p w14:paraId="0D44E240" w14:textId="77777777" w:rsidR="00DC6AD9" w:rsidRPr="007D531D" w:rsidRDefault="00DC6AD9" w:rsidP="007D531D">
            <w:pPr>
              <w:pStyle w:val="a5"/>
              <w:keepNext w:val="0"/>
              <w:keepLines w:val="0"/>
              <w:widowControl w:val="0"/>
              <w:spacing w:after="120"/>
              <w:rPr>
                <w:rFonts w:ascii="Sylfaen" w:hAnsi="Sylfaen"/>
                <w:color w:val="auto"/>
                <w:sz w:val="20"/>
              </w:rPr>
            </w:pPr>
            <w:r w:rsidRPr="007D531D">
              <w:rPr>
                <w:rFonts w:ascii="Sylfaen" w:hAnsi="Sylfaen"/>
                <w:color w:val="auto"/>
                <w:sz w:val="20"/>
              </w:rPr>
              <w:t>Համարը՝ ը/կ</w:t>
            </w:r>
          </w:p>
        </w:tc>
        <w:tc>
          <w:tcPr>
            <w:tcW w:w="2686" w:type="dxa"/>
            <w:shd w:val="clear" w:color="auto" w:fill="auto"/>
            <w:vAlign w:val="top"/>
          </w:tcPr>
          <w:p w14:paraId="26A86ACC"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Տարրի նշագիրը</w:t>
            </w:r>
          </w:p>
        </w:tc>
        <w:tc>
          <w:tcPr>
            <w:tcW w:w="5818" w:type="dxa"/>
            <w:vAlign w:val="top"/>
          </w:tcPr>
          <w:p w14:paraId="2615DAC5"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Նկարագրությունը</w:t>
            </w:r>
          </w:p>
        </w:tc>
      </w:tr>
      <w:tr w:rsidR="00DC6AD9" w:rsidRPr="007D531D" w14:paraId="424ECAFF" w14:textId="77777777" w:rsidTr="007D531D">
        <w:trPr>
          <w:tblHeader/>
        </w:trPr>
        <w:tc>
          <w:tcPr>
            <w:tcW w:w="1135" w:type="dxa"/>
            <w:shd w:val="clear" w:color="auto" w:fill="auto"/>
          </w:tcPr>
          <w:p w14:paraId="6E9BE3A8" w14:textId="77777777" w:rsidR="00DC6AD9" w:rsidRPr="007D531D" w:rsidRDefault="00DC6AD9" w:rsidP="007D531D">
            <w:pPr>
              <w:pStyle w:val="a5"/>
              <w:keepNext w:val="0"/>
              <w:keepLines w:val="0"/>
              <w:widowControl w:val="0"/>
              <w:spacing w:after="120"/>
              <w:rPr>
                <w:rFonts w:ascii="Sylfaen" w:hAnsi="Sylfaen"/>
                <w:color w:val="auto"/>
                <w:sz w:val="20"/>
              </w:rPr>
            </w:pPr>
            <w:r w:rsidRPr="007D531D">
              <w:rPr>
                <w:rFonts w:ascii="Sylfaen" w:hAnsi="Sylfaen"/>
                <w:color w:val="auto"/>
                <w:sz w:val="20"/>
              </w:rPr>
              <w:t>1</w:t>
            </w:r>
          </w:p>
        </w:tc>
        <w:tc>
          <w:tcPr>
            <w:tcW w:w="2686" w:type="dxa"/>
            <w:shd w:val="clear" w:color="auto" w:fill="auto"/>
          </w:tcPr>
          <w:p w14:paraId="6D798570"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2</w:t>
            </w:r>
          </w:p>
        </w:tc>
        <w:tc>
          <w:tcPr>
            <w:tcW w:w="5818" w:type="dxa"/>
          </w:tcPr>
          <w:p w14:paraId="6A00F89F"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3</w:t>
            </w:r>
          </w:p>
        </w:tc>
      </w:tr>
      <w:tr w:rsidR="00DC6AD9" w:rsidRPr="007D531D" w14:paraId="41A129FE" w14:textId="77777777" w:rsidTr="007D531D">
        <w:tc>
          <w:tcPr>
            <w:tcW w:w="1135" w:type="dxa"/>
            <w:tcBorders>
              <w:bottom w:val="single" w:sz="4" w:space="0" w:color="auto"/>
            </w:tcBorders>
            <w:shd w:val="clear" w:color="auto" w:fill="auto"/>
            <w:vAlign w:val="top"/>
          </w:tcPr>
          <w:p w14:paraId="63CE6D4E"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1</w:t>
            </w:r>
          </w:p>
        </w:tc>
        <w:tc>
          <w:tcPr>
            <w:tcW w:w="2686" w:type="dxa"/>
            <w:tcBorders>
              <w:left w:val="single" w:sz="4" w:space="0" w:color="auto"/>
              <w:bottom w:val="single" w:sz="4" w:space="0" w:color="auto"/>
            </w:tcBorders>
            <w:shd w:val="clear" w:color="auto" w:fill="auto"/>
            <w:vAlign w:val="top"/>
          </w:tcPr>
          <w:p w14:paraId="01442CEB"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Ծածկագրային նշագիրը</w:t>
            </w:r>
          </w:p>
        </w:tc>
        <w:tc>
          <w:tcPr>
            <w:tcW w:w="5818" w:type="dxa"/>
            <w:vAlign w:val="top"/>
          </w:tcPr>
          <w:p w14:paraId="2F7BF635"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P.SP.03.OPR.037</w:t>
            </w:r>
          </w:p>
        </w:tc>
      </w:tr>
      <w:tr w:rsidR="00DC6AD9" w:rsidRPr="007D531D" w14:paraId="4E187DE6" w14:textId="77777777" w:rsidTr="007D531D">
        <w:tc>
          <w:tcPr>
            <w:tcW w:w="1135" w:type="dxa"/>
            <w:tcBorders>
              <w:top w:val="single" w:sz="4" w:space="0" w:color="auto"/>
              <w:bottom w:val="single" w:sz="4" w:space="0" w:color="auto"/>
            </w:tcBorders>
            <w:shd w:val="clear" w:color="auto" w:fill="auto"/>
            <w:vAlign w:val="top"/>
          </w:tcPr>
          <w:p w14:paraId="5ED4D957"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2</w:t>
            </w:r>
          </w:p>
        </w:tc>
        <w:tc>
          <w:tcPr>
            <w:tcW w:w="2686" w:type="dxa"/>
            <w:tcBorders>
              <w:left w:val="single" w:sz="4" w:space="0" w:color="auto"/>
            </w:tcBorders>
            <w:shd w:val="clear" w:color="auto" w:fill="auto"/>
            <w:vAlign w:val="top"/>
          </w:tcPr>
          <w:p w14:paraId="26A2BB85"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Գործառնության անվանումը</w:t>
            </w:r>
          </w:p>
        </w:tc>
        <w:tc>
          <w:tcPr>
            <w:tcW w:w="5818" w:type="dxa"/>
            <w:vAlign w:val="top"/>
          </w:tcPr>
          <w:p w14:paraId="4C0099C8"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Միության ԱԾՏ-ի միասնական ռեեստրի փոփոխված տեղեկությունների մշակման արդյունքների մասին ծանուցման ստացում՝ հրապարակման համար</w:t>
            </w:r>
          </w:p>
        </w:tc>
      </w:tr>
      <w:tr w:rsidR="00DC6AD9" w:rsidRPr="007D531D" w14:paraId="092071B7" w14:textId="77777777" w:rsidTr="007D531D">
        <w:tc>
          <w:tcPr>
            <w:tcW w:w="1135" w:type="dxa"/>
            <w:tcBorders>
              <w:top w:val="single" w:sz="4" w:space="0" w:color="auto"/>
              <w:bottom w:val="single" w:sz="4" w:space="0" w:color="auto"/>
            </w:tcBorders>
            <w:shd w:val="clear" w:color="auto" w:fill="auto"/>
            <w:vAlign w:val="top"/>
          </w:tcPr>
          <w:p w14:paraId="1CA2BE25"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3</w:t>
            </w:r>
          </w:p>
        </w:tc>
        <w:tc>
          <w:tcPr>
            <w:tcW w:w="2686" w:type="dxa"/>
            <w:tcBorders>
              <w:left w:val="single" w:sz="4" w:space="0" w:color="auto"/>
            </w:tcBorders>
            <w:shd w:val="clear" w:color="auto" w:fill="auto"/>
            <w:vAlign w:val="top"/>
          </w:tcPr>
          <w:p w14:paraId="2A653FE6"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Կատարողը</w:t>
            </w:r>
          </w:p>
        </w:tc>
        <w:tc>
          <w:tcPr>
            <w:tcW w:w="5818" w:type="dxa"/>
            <w:vAlign w:val="top"/>
          </w:tcPr>
          <w:p w14:paraId="095125B6"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ներկայացման գերատեսչություն</w:t>
            </w:r>
          </w:p>
        </w:tc>
      </w:tr>
      <w:tr w:rsidR="00DC6AD9" w:rsidRPr="007D531D" w14:paraId="735E68D8" w14:textId="77777777" w:rsidTr="007D531D">
        <w:tc>
          <w:tcPr>
            <w:tcW w:w="1135" w:type="dxa"/>
            <w:tcBorders>
              <w:top w:val="single" w:sz="4" w:space="0" w:color="auto"/>
              <w:bottom w:val="single" w:sz="4" w:space="0" w:color="auto"/>
            </w:tcBorders>
            <w:shd w:val="clear" w:color="auto" w:fill="auto"/>
            <w:vAlign w:val="top"/>
          </w:tcPr>
          <w:p w14:paraId="3CB72E9B"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4</w:t>
            </w:r>
          </w:p>
        </w:tc>
        <w:tc>
          <w:tcPr>
            <w:tcW w:w="2686" w:type="dxa"/>
            <w:tcBorders>
              <w:left w:val="single" w:sz="4" w:space="0" w:color="auto"/>
            </w:tcBorders>
            <w:shd w:val="clear" w:color="auto" w:fill="auto"/>
            <w:vAlign w:val="top"/>
          </w:tcPr>
          <w:p w14:paraId="5A83C1D4"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Կատարման պայմանները</w:t>
            </w:r>
          </w:p>
        </w:tc>
        <w:tc>
          <w:tcPr>
            <w:tcW w:w="5818" w:type="dxa"/>
            <w:vAlign w:val="top"/>
          </w:tcPr>
          <w:p w14:paraId="0BAFD3D6" w14:textId="77777777" w:rsidR="00DC6AD9" w:rsidRPr="007D531D" w:rsidRDefault="00DC6AD9" w:rsidP="007D531D">
            <w:pPr>
              <w:pStyle w:val="a3"/>
              <w:widowControl w:val="0"/>
              <w:spacing w:after="120" w:line="240" w:lineRule="auto"/>
              <w:jc w:val="left"/>
              <w:rPr>
                <w:rFonts w:ascii="Sylfaen" w:hAnsi="Sylfaen"/>
                <w:sz w:val="20"/>
                <w:szCs w:val="24"/>
              </w:rPr>
            </w:pPr>
            <w:r w:rsidRPr="007D531D">
              <w:rPr>
                <w:rFonts w:ascii="Sylfaen" w:hAnsi="Sylfaen"/>
                <w:sz w:val="20"/>
                <w:szCs w:val="24"/>
              </w:rPr>
              <w:t xml:space="preserve">կատարվում է հրապարակման համար Միության ԱԾՏ-ի միասնական ռեեստրի փոփոխված տեղեկությունների մշակման արդյունքների վերաբերյալ ծանուցումը կատարողի կողմից ստացվելու դեպքում («Միության ԱԾՏ-ի միասնական ռեեստրի փոփոխված տեղեկությունների ընդունում </w:t>
            </w:r>
            <w:r w:rsidR="00CF05DC" w:rsidRPr="007D531D">
              <w:rPr>
                <w:rFonts w:ascii="Sylfaen" w:hAnsi="Sylfaen"/>
                <w:sz w:val="20"/>
                <w:szCs w:val="24"/>
              </w:rPr>
              <w:t>եւ</w:t>
            </w:r>
            <w:r w:rsidRPr="007D531D">
              <w:rPr>
                <w:rFonts w:ascii="Sylfaen" w:hAnsi="Sylfaen"/>
                <w:sz w:val="20"/>
                <w:szCs w:val="24"/>
              </w:rPr>
              <w:t xml:space="preserve"> մշակում՝ հրապարակման համար» (P.SP.03.OPR.035) գործառնություն)</w:t>
            </w:r>
          </w:p>
        </w:tc>
      </w:tr>
      <w:tr w:rsidR="00DC6AD9" w:rsidRPr="007D531D" w14:paraId="74F5BEB3" w14:textId="77777777" w:rsidTr="007D531D">
        <w:tc>
          <w:tcPr>
            <w:tcW w:w="1135" w:type="dxa"/>
            <w:tcBorders>
              <w:top w:val="single" w:sz="4" w:space="0" w:color="auto"/>
              <w:bottom w:val="single" w:sz="4" w:space="0" w:color="auto"/>
            </w:tcBorders>
            <w:shd w:val="clear" w:color="auto" w:fill="auto"/>
            <w:vAlign w:val="top"/>
          </w:tcPr>
          <w:p w14:paraId="07E917D7"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5</w:t>
            </w:r>
          </w:p>
        </w:tc>
        <w:tc>
          <w:tcPr>
            <w:tcW w:w="2686" w:type="dxa"/>
            <w:tcBorders>
              <w:left w:val="single" w:sz="4" w:space="0" w:color="auto"/>
            </w:tcBorders>
            <w:shd w:val="clear" w:color="auto" w:fill="auto"/>
            <w:vAlign w:val="top"/>
          </w:tcPr>
          <w:p w14:paraId="14443FD7"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Սահմանափակումներ</w:t>
            </w:r>
          </w:p>
        </w:tc>
        <w:tc>
          <w:tcPr>
            <w:tcW w:w="5818" w:type="dxa"/>
            <w:vAlign w:val="top"/>
          </w:tcPr>
          <w:p w14:paraId="1951DF71" w14:textId="77777777" w:rsidR="00DC6AD9" w:rsidRPr="007D531D" w:rsidRDefault="00DC6AD9" w:rsidP="007D531D">
            <w:pPr>
              <w:pStyle w:val="a3"/>
              <w:widowControl w:val="0"/>
              <w:spacing w:after="120" w:line="240" w:lineRule="auto"/>
              <w:jc w:val="left"/>
              <w:rPr>
                <w:rFonts w:ascii="Sylfaen" w:hAnsi="Sylfaen"/>
                <w:sz w:val="20"/>
                <w:szCs w:val="24"/>
              </w:rPr>
            </w:pPr>
            <w:r w:rsidRPr="007D531D">
              <w:rPr>
                <w:rFonts w:ascii="Sylfaen" w:hAnsi="Sylfaen"/>
                <w:sz w:val="20"/>
                <w:szCs w:val="24"/>
              </w:rPr>
              <w:t>ներկայացված տեղեկությունների ձ</w:t>
            </w:r>
            <w:r w:rsidR="00CF05DC" w:rsidRPr="007D531D">
              <w:rPr>
                <w:rFonts w:ascii="Sylfaen" w:hAnsi="Sylfaen"/>
                <w:sz w:val="20"/>
                <w:szCs w:val="24"/>
              </w:rPr>
              <w:t>եւ</w:t>
            </w:r>
            <w:r w:rsidRPr="007D531D">
              <w:rPr>
                <w:rFonts w:ascii="Sylfaen" w:hAnsi="Sylfaen"/>
                <w:sz w:val="20"/>
                <w:szCs w:val="24"/>
              </w:rPr>
              <w:t xml:space="preserve">աչափն ու կառուցվածքը պետք է համապատասխանեն Էլեկտրոնային փաստաթղթերի </w:t>
            </w:r>
            <w:r w:rsidR="00CF05DC" w:rsidRPr="007D531D">
              <w:rPr>
                <w:rFonts w:ascii="Sylfaen" w:hAnsi="Sylfaen"/>
                <w:sz w:val="20"/>
                <w:szCs w:val="24"/>
              </w:rPr>
              <w:t>եւ</w:t>
            </w:r>
            <w:r w:rsidRPr="007D531D">
              <w:rPr>
                <w:rFonts w:ascii="Sylfaen" w:hAnsi="Sylfaen"/>
                <w:sz w:val="20"/>
                <w:szCs w:val="24"/>
              </w:rPr>
              <w:t xml:space="preserve"> տեղեկությունների ձ</w:t>
            </w:r>
            <w:r w:rsidR="00CF05DC" w:rsidRPr="007D531D">
              <w:rPr>
                <w:rFonts w:ascii="Sylfaen" w:hAnsi="Sylfaen"/>
                <w:sz w:val="20"/>
                <w:szCs w:val="24"/>
              </w:rPr>
              <w:t>եւ</w:t>
            </w:r>
            <w:r w:rsidRPr="007D531D">
              <w:rPr>
                <w:rFonts w:ascii="Sylfaen" w:hAnsi="Sylfaen"/>
                <w:sz w:val="20"/>
                <w:szCs w:val="24"/>
              </w:rPr>
              <w:t>աչափերի ու կառուցվածքների նկարագրությանը</w:t>
            </w:r>
          </w:p>
        </w:tc>
      </w:tr>
      <w:tr w:rsidR="00DC6AD9" w:rsidRPr="007D531D" w14:paraId="1E8142AE" w14:textId="77777777" w:rsidTr="007D531D">
        <w:tc>
          <w:tcPr>
            <w:tcW w:w="1135" w:type="dxa"/>
            <w:tcBorders>
              <w:top w:val="single" w:sz="4" w:space="0" w:color="auto"/>
              <w:bottom w:val="single" w:sz="4" w:space="0" w:color="auto"/>
            </w:tcBorders>
            <w:shd w:val="clear" w:color="auto" w:fill="auto"/>
            <w:vAlign w:val="top"/>
          </w:tcPr>
          <w:p w14:paraId="12A1D244"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6</w:t>
            </w:r>
          </w:p>
        </w:tc>
        <w:tc>
          <w:tcPr>
            <w:tcW w:w="2686" w:type="dxa"/>
            <w:tcBorders>
              <w:left w:val="single" w:sz="4" w:space="0" w:color="auto"/>
            </w:tcBorders>
            <w:shd w:val="clear" w:color="auto" w:fill="auto"/>
            <w:vAlign w:val="top"/>
          </w:tcPr>
          <w:p w14:paraId="650C2A48"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Գործառնության նկարագրությունը</w:t>
            </w:r>
          </w:p>
        </w:tc>
        <w:tc>
          <w:tcPr>
            <w:tcW w:w="5818" w:type="dxa"/>
            <w:vAlign w:val="top"/>
          </w:tcPr>
          <w:p w14:paraId="1EBEF31C"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կատարողն ընդունում է հրապարակման համար Միության ԱԾՏ-ի միասնական ռեեստրի փոփոխված տեղեկությունների մշակման արդյունքների վերաբերյալ ծանուցումը՝ Ազգային արտոնագրային գերատեսչությունների </w:t>
            </w:r>
            <w:r w:rsidR="00CF05DC" w:rsidRPr="007D531D">
              <w:rPr>
                <w:rFonts w:ascii="Sylfaen" w:hAnsi="Sylfaen"/>
                <w:sz w:val="20"/>
                <w:szCs w:val="24"/>
              </w:rPr>
              <w:t>եւ</w:t>
            </w:r>
            <w:r w:rsidRPr="007D531D">
              <w:rPr>
                <w:rFonts w:ascii="Sylfaen" w:hAnsi="Sylfaen"/>
                <w:sz w:val="20"/>
                <w:szCs w:val="24"/>
              </w:rPr>
              <w:t xml:space="preserve"> Հանձնաժողովի միջ</w:t>
            </w:r>
            <w:r w:rsidR="00CF05DC" w:rsidRPr="007D531D">
              <w:rPr>
                <w:rFonts w:ascii="Sylfaen" w:hAnsi="Sylfaen"/>
                <w:sz w:val="20"/>
                <w:szCs w:val="24"/>
              </w:rPr>
              <w:t>եւ</w:t>
            </w:r>
            <w:r w:rsidRPr="007D531D">
              <w:rPr>
                <w:rFonts w:ascii="Sylfaen" w:hAnsi="Sylfaen"/>
                <w:sz w:val="20"/>
                <w:szCs w:val="24"/>
              </w:rPr>
              <w:t xml:space="preserve"> տեղեկատվական փոխգործակցության կանոնակարգին համապատասխան</w:t>
            </w:r>
          </w:p>
        </w:tc>
      </w:tr>
      <w:tr w:rsidR="00DC6AD9" w:rsidRPr="007D531D" w14:paraId="1537E2B5" w14:textId="77777777" w:rsidTr="007D531D">
        <w:tc>
          <w:tcPr>
            <w:tcW w:w="1135" w:type="dxa"/>
            <w:tcBorders>
              <w:top w:val="single" w:sz="4" w:space="0" w:color="auto"/>
            </w:tcBorders>
            <w:shd w:val="clear" w:color="auto" w:fill="auto"/>
            <w:vAlign w:val="top"/>
          </w:tcPr>
          <w:p w14:paraId="5FE7C7F4"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7</w:t>
            </w:r>
          </w:p>
        </w:tc>
        <w:tc>
          <w:tcPr>
            <w:tcW w:w="2686" w:type="dxa"/>
            <w:tcBorders>
              <w:left w:val="single" w:sz="4" w:space="0" w:color="auto"/>
            </w:tcBorders>
            <w:shd w:val="clear" w:color="auto" w:fill="auto"/>
            <w:vAlign w:val="top"/>
          </w:tcPr>
          <w:p w14:paraId="59EEC510"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Արդյունքները</w:t>
            </w:r>
          </w:p>
        </w:tc>
        <w:tc>
          <w:tcPr>
            <w:tcW w:w="5818" w:type="dxa"/>
            <w:vAlign w:val="top"/>
          </w:tcPr>
          <w:p w14:paraId="380AE675"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հրապարակման համար Միության ԱԾՏ-ի միասնական ռեեստրի  փոփոխված տեղեկությունների մշակման արդյունքների վերաբերյալ ծանուցումը Հանձնաժողովի կողմից ստացվել է</w:t>
            </w:r>
          </w:p>
        </w:tc>
      </w:tr>
    </w:tbl>
    <w:p w14:paraId="1C01092E" w14:textId="77777777" w:rsidR="007D531D" w:rsidRPr="00C13ADE" w:rsidRDefault="007D531D" w:rsidP="00CF05DC">
      <w:pPr>
        <w:pStyle w:val="af3"/>
        <w:keepNext w:val="0"/>
        <w:keepLines w:val="0"/>
        <w:widowControl w:val="0"/>
        <w:spacing w:before="0" w:after="160" w:line="360" w:lineRule="auto"/>
        <w:rPr>
          <w:rFonts w:ascii="Sylfaen" w:hAnsi="Sylfaen"/>
          <w:sz w:val="24"/>
        </w:rPr>
      </w:pPr>
    </w:p>
    <w:p w14:paraId="6EC9F1DD"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45</w:t>
      </w:r>
    </w:p>
    <w:p w14:paraId="5450A86A"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ԱԾՏ-ի միասնական ռեեստրի փոփոխված տեղեկությունների ներկայացում» (P.SP.03.OPR.038) գործառնության նկարագրությունը</w:t>
      </w:r>
    </w:p>
    <w:tbl>
      <w:tblPr>
        <w:tblStyle w:val="TableGrid"/>
        <w:tblW w:w="9639" w:type="dxa"/>
        <w:tblLayout w:type="fixed"/>
        <w:tblLook w:val="0600" w:firstRow="0" w:lastRow="0" w:firstColumn="0" w:lastColumn="0" w:noHBand="1" w:noVBand="1"/>
      </w:tblPr>
      <w:tblGrid>
        <w:gridCol w:w="1135"/>
        <w:gridCol w:w="2686"/>
        <w:gridCol w:w="5818"/>
      </w:tblGrid>
      <w:tr w:rsidR="00DC6AD9" w:rsidRPr="007D531D" w14:paraId="4825BD06" w14:textId="77777777" w:rsidTr="007D531D">
        <w:trPr>
          <w:trHeight w:val="601"/>
          <w:tblHeader/>
        </w:trPr>
        <w:tc>
          <w:tcPr>
            <w:tcW w:w="1135" w:type="dxa"/>
            <w:shd w:val="clear" w:color="auto" w:fill="auto"/>
            <w:vAlign w:val="top"/>
          </w:tcPr>
          <w:p w14:paraId="3559D189" w14:textId="77777777" w:rsidR="00DC6AD9" w:rsidRPr="007D531D" w:rsidRDefault="00DC6AD9" w:rsidP="007D531D">
            <w:pPr>
              <w:pStyle w:val="a5"/>
              <w:keepNext w:val="0"/>
              <w:keepLines w:val="0"/>
              <w:widowControl w:val="0"/>
              <w:spacing w:after="120"/>
              <w:rPr>
                <w:rFonts w:ascii="Sylfaen" w:hAnsi="Sylfaen"/>
                <w:color w:val="auto"/>
                <w:sz w:val="20"/>
              </w:rPr>
            </w:pPr>
            <w:r w:rsidRPr="007D531D">
              <w:rPr>
                <w:rFonts w:ascii="Sylfaen" w:hAnsi="Sylfaen"/>
                <w:color w:val="auto"/>
                <w:sz w:val="20"/>
              </w:rPr>
              <w:t>Համարը՝ ը/կ</w:t>
            </w:r>
          </w:p>
        </w:tc>
        <w:tc>
          <w:tcPr>
            <w:tcW w:w="2686" w:type="dxa"/>
            <w:shd w:val="clear" w:color="auto" w:fill="auto"/>
            <w:vAlign w:val="top"/>
          </w:tcPr>
          <w:p w14:paraId="51C8453E"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Տարրի նշագիրը</w:t>
            </w:r>
          </w:p>
        </w:tc>
        <w:tc>
          <w:tcPr>
            <w:tcW w:w="5818" w:type="dxa"/>
            <w:vAlign w:val="top"/>
          </w:tcPr>
          <w:p w14:paraId="0B153883"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Նկարագրությունը</w:t>
            </w:r>
          </w:p>
        </w:tc>
      </w:tr>
      <w:tr w:rsidR="00DC6AD9" w:rsidRPr="007D531D" w14:paraId="763161EA" w14:textId="77777777" w:rsidTr="007D531D">
        <w:trPr>
          <w:trHeight w:val="301"/>
          <w:tblHeader/>
        </w:trPr>
        <w:tc>
          <w:tcPr>
            <w:tcW w:w="1135" w:type="dxa"/>
            <w:shd w:val="clear" w:color="auto" w:fill="auto"/>
          </w:tcPr>
          <w:p w14:paraId="6AD17B4D" w14:textId="77777777" w:rsidR="00DC6AD9" w:rsidRPr="007D531D" w:rsidRDefault="00DC6AD9" w:rsidP="007D531D">
            <w:pPr>
              <w:pStyle w:val="a5"/>
              <w:keepNext w:val="0"/>
              <w:keepLines w:val="0"/>
              <w:widowControl w:val="0"/>
              <w:spacing w:after="120"/>
              <w:rPr>
                <w:rFonts w:ascii="Sylfaen" w:hAnsi="Sylfaen"/>
                <w:color w:val="auto"/>
                <w:sz w:val="20"/>
              </w:rPr>
            </w:pPr>
            <w:r w:rsidRPr="007D531D">
              <w:rPr>
                <w:rFonts w:ascii="Sylfaen" w:hAnsi="Sylfaen"/>
                <w:color w:val="auto"/>
                <w:sz w:val="20"/>
              </w:rPr>
              <w:t>1</w:t>
            </w:r>
          </w:p>
        </w:tc>
        <w:tc>
          <w:tcPr>
            <w:tcW w:w="2686" w:type="dxa"/>
            <w:shd w:val="clear" w:color="auto" w:fill="auto"/>
          </w:tcPr>
          <w:p w14:paraId="017416F0"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2</w:t>
            </w:r>
          </w:p>
        </w:tc>
        <w:tc>
          <w:tcPr>
            <w:tcW w:w="5818" w:type="dxa"/>
          </w:tcPr>
          <w:p w14:paraId="5DA0A045"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3</w:t>
            </w:r>
          </w:p>
        </w:tc>
      </w:tr>
      <w:tr w:rsidR="00DC6AD9" w:rsidRPr="007D531D" w14:paraId="7CEC6FAB" w14:textId="77777777" w:rsidTr="007D531D">
        <w:trPr>
          <w:cantSplit/>
        </w:trPr>
        <w:tc>
          <w:tcPr>
            <w:tcW w:w="1135" w:type="dxa"/>
            <w:tcBorders>
              <w:bottom w:val="single" w:sz="4" w:space="0" w:color="auto"/>
            </w:tcBorders>
            <w:shd w:val="clear" w:color="auto" w:fill="auto"/>
            <w:vAlign w:val="top"/>
          </w:tcPr>
          <w:p w14:paraId="5F86340F"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1</w:t>
            </w:r>
          </w:p>
        </w:tc>
        <w:tc>
          <w:tcPr>
            <w:tcW w:w="2686" w:type="dxa"/>
            <w:tcBorders>
              <w:left w:val="single" w:sz="4" w:space="0" w:color="auto"/>
              <w:bottom w:val="single" w:sz="4" w:space="0" w:color="auto"/>
            </w:tcBorders>
            <w:shd w:val="clear" w:color="auto" w:fill="auto"/>
            <w:vAlign w:val="top"/>
          </w:tcPr>
          <w:p w14:paraId="3A880C93"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Ծածկագրային նշագիրը</w:t>
            </w:r>
          </w:p>
        </w:tc>
        <w:tc>
          <w:tcPr>
            <w:tcW w:w="5818" w:type="dxa"/>
            <w:vAlign w:val="top"/>
          </w:tcPr>
          <w:p w14:paraId="1057372D"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P.SP.03.OPR.038</w:t>
            </w:r>
          </w:p>
        </w:tc>
      </w:tr>
      <w:tr w:rsidR="00DC6AD9" w:rsidRPr="007D531D" w14:paraId="04E203FC" w14:textId="77777777" w:rsidTr="007D531D">
        <w:trPr>
          <w:cantSplit/>
        </w:trPr>
        <w:tc>
          <w:tcPr>
            <w:tcW w:w="1135" w:type="dxa"/>
            <w:tcBorders>
              <w:top w:val="single" w:sz="4" w:space="0" w:color="auto"/>
              <w:bottom w:val="single" w:sz="4" w:space="0" w:color="auto"/>
            </w:tcBorders>
            <w:shd w:val="clear" w:color="auto" w:fill="auto"/>
            <w:vAlign w:val="top"/>
          </w:tcPr>
          <w:p w14:paraId="1584E76A"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2</w:t>
            </w:r>
          </w:p>
        </w:tc>
        <w:tc>
          <w:tcPr>
            <w:tcW w:w="2686" w:type="dxa"/>
            <w:tcBorders>
              <w:left w:val="single" w:sz="4" w:space="0" w:color="auto"/>
            </w:tcBorders>
            <w:shd w:val="clear" w:color="auto" w:fill="auto"/>
            <w:vAlign w:val="top"/>
          </w:tcPr>
          <w:p w14:paraId="26AE7D64"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Գործառնության անվանումը</w:t>
            </w:r>
          </w:p>
        </w:tc>
        <w:tc>
          <w:tcPr>
            <w:tcW w:w="5818" w:type="dxa"/>
            <w:vAlign w:val="top"/>
          </w:tcPr>
          <w:p w14:paraId="0F0D1B6E"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Միության ԱԾՏ-ի միասնական ռեեստրի փոփոխված տեղեկությունների ներկայացում</w:t>
            </w:r>
          </w:p>
        </w:tc>
      </w:tr>
      <w:tr w:rsidR="00DC6AD9" w:rsidRPr="007D531D" w14:paraId="7AB5394F" w14:textId="77777777" w:rsidTr="007D531D">
        <w:trPr>
          <w:cantSplit/>
        </w:trPr>
        <w:tc>
          <w:tcPr>
            <w:tcW w:w="1135" w:type="dxa"/>
            <w:tcBorders>
              <w:top w:val="single" w:sz="4" w:space="0" w:color="auto"/>
              <w:bottom w:val="single" w:sz="4" w:space="0" w:color="auto"/>
            </w:tcBorders>
            <w:shd w:val="clear" w:color="auto" w:fill="auto"/>
            <w:vAlign w:val="top"/>
          </w:tcPr>
          <w:p w14:paraId="6DBF96C9"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3</w:t>
            </w:r>
          </w:p>
        </w:tc>
        <w:tc>
          <w:tcPr>
            <w:tcW w:w="2686" w:type="dxa"/>
            <w:tcBorders>
              <w:left w:val="single" w:sz="4" w:space="0" w:color="auto"/>
            </w:tcBorders>
            <w:shd w:val="clear" w:color="auto" w:fill="auto"/>
            <w:vAlign w:val="top"/>
          </w:tcPr>
          <w:p w14:paraId="6A089EB8"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Կատարողը</w:t>
            </w:r>
          </w:p>
        </w:tc>
        <w:tc>
          <w:tcPr>
            <w:tcW w:w="5818" w:type="dxa"/>
            <w:vAlign w:val="top"/>
          </w:tcPr>
          <w:p w14:paraId="67BDE2DD"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ներկայացման գերատեսչություն</w:t>
            </w:r>
          </w:p>
        </w:tc>
      </w:tr>
      <w:tr w:rsidR="00DC6AD9" w:rsidRPr="007D531D" w14:paraId="755162B2" w14:textId="77777777" w:rsidTr="007D531D">
        <w:trPr>
          <w:cantSplit/>
        </w:trPr>
        <w:tc>
          <w:tcPr>
            <w:tcW w:w="1135" w:type="dxa"/>
            <w:tcBorders>
              <w:top w:val="single" w:sz="4" w:space="0" w:color="auto"/>
              <w:bottom w:val="single" w:sz="4" w:space="0" w:color="auto"/>
            </w:tcBorders>
            <w:shd w:val="clear" w:color="auto" w:fill="auto"/>
            <w:vAlign w:val="top"/>
          </w:tcPr>
          <w:p w14:paraId="156483AA"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4</w:t>
            </w:r>
          </w:p>
        </w:tc>
        <w:tc>
          <w:tcPr>
            <w:tcW w:w="2686" w:type="dxa"/>
            <w:tcBorders>
              <w:left w:val="single" w:sz="4" w:space="0" w:color="auto"/>
            </w:tcBorders>
            <w:shd w:val="clear" w:color="auto" w:fill="auto"/>
            <w:vAlign w:val="top"/>
          </w:tcPr>
          <w:p w14:paraId="4C1BBCE4"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Կատարման պայմանները</w:t>
            </w:r>
          </w:p>
        </w:tc>
        <w:tc>
          <w:tcPr>
            <w:tcW w:w="5818" w:type="dxa"/>
            <w:vAlign w:val="top"/>
          </w:tcPr>
          <w:p w14:paraId="5F2A5024" w14:textId="77777777" w:rsidR="00DC6AD9" w:rsidRPr="007D531D" w:rsidRDefault="00DC6AD9" w:rsidP="007D531D">
            <w:pPr>
              <w:pStyle w:val="a3"/>
              <w:widowControl w:val="0"/>
              <w:spacing w:after="120" w:line="240" w:lineRule="auto"/>
              <w:jc w:val="left"/>
              <w:rPr>
                <w:rFonts w:ascii="Sylfaen" w:hAnsi="Sylfaen"/>
                <w:sz w:val="20"/>
                <w:szCs w:val="24"/>
              </w:rPr>
            </w:pPr>
            <w:r w:rsidRPr="007D531D">
              <w:rPr>
                <w:rFonts w:ascii="Sylfaen" w:hAnsi="Sylfaen"/>
                <w:sz w:val="20"/>
                <w:szCs w:val="24"/>
              </w:rPr>
              <w:t>կատարվում է հրապարակման համար Միության ԱԾՏ-ի միասնական ռեեստրի փոփոխված տեղեկությունների մշակման արդյունքների վերաբերյալ ծանուցումը կատարողի կողմից մշակելուց հետո («Միության ԱԾՏ-ի միասնական ռեեստրի փոփոխված տեղեկությունների մշակման արդյունքների վերաբերյալ ծանուցման ստացում՝ հրապարակման համար» (P.SP.03.OPR.037) գործառնություն)</w:t>
            </w:r>
          </w:p>
        </w:tc>
      </w:tr>
      <w:tr w:rsidR="00DC6AD9" w:rsidRPr="007D531D" w14:paraId="2BC136C0" w14:textId="77777777" w:rsidTr="007D531D">
        <w:trPr>
          <w:cantSplit/>
        </w:trPr>
        <w:tc>
          <w:tcPr>
            <w:tcW w:w="1135" w:type="dxa"/>
            <w:tcBorders>
              <w:top w:val="single" w:sz="4" w:space="0" w:color="auto"/>
              <w:bottom w:val="single" w:sz="4" w:space="0" w:color="auto"/>
            </w:tcBorders>
            <w:shd w:val="clear" w:color="auto" w:fill="auto"/>
            <w:vAlign w:val="top"/>
          </w:tcPr>
          <w:p w14:paraId="4E443CE6"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5</w:t>
            </w:r>
          </w:p>
        </w:tc>
        <w:tc>
          <w:tcPr>
            <w:tcW w:w="2686" w:type="dxa"/>
            <w:tcBorders>
              <w:left w:val="single" w:sz="4" w:space="0" w:color="auto"/>
            </w:tcBorders>
            <w:shd w:val="clear" w:color="auto" w:fill="auto"/>
            <w:vAlign w:val="top"/>
          </w:tcPr>
          <w:p w14:paraId="2AE135AC"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Սահմանափակումները</w:t>
            </w:r>
          </w:p>
        </w:tc>
        <w:tc>
          <w:tcPr>
            <w:tcW w:w="5818" w:type="dxa"/>
            <w:vAlign w:val="top"/>
          </w:tcPr>
          <w:p w14:paraId="1CD4D377" w14:textId="77777777" w:rsidR="00DC6AD9" w:rsidRPr="007D531D" w:rsidRDefault="00DC6AD9" w:rsidP="007D531D">
            <w:pPr>
              <w:pStyle w:val="a3"/>
              <w:widowControl w:val="0"/>
              <w:spacing w:after="120" w:line="240" w:lineRule="auto"/>
              <w:jc w:val="left"/>
              <w:rPr>
                <w:rFonts w:ascii="Sylfaen" w:hAnsi="Sylfaen"/>
                <w:sz w:val="20"/>
                <w:szCs w:val="24"/>
              </w:rPr>
            </w:pPr>
            <w:r w:rsidRPr="007D531D">
              <w:rPr>
                <w:rFonts w:ascii="Sylfaen" w:hAnsi="Sylfaen"/>
                <w:sz w:val="20"/>
                <w:szCs w:val="24"/>
              </w:rPr>
              <w:t>ներկայացվող տեղեկությունների ձ</w:t>
            </w:r>
            <w:r w:rsidR="00CF05DC" w:rsidRPr="007D531D">
              <w:rPr>
                <w:rFonts w:ascii="Sylfaen" w:hAnsi="Sylfaen"/>
                <w:sz w:val="20"/>
                <w:szCs w:val="24"/>
              </w:rPr>
              <w:t>եւ</w:t>
            </w:r>
            <w:r w:rsidRPr="007D531D">
              <w:rPr>
                <w:rFonts w:ascii="Sylfaen" w:hAnsi="Sylfaen"/>
                <w:sz w:val="20"/>
                <w:szCs w:val="24"/>
              </w:rPr>
              <w:t xml:space="preserve">աչափն ու կառուցվածքը պետք է համապատասխանեն Էլեկտրոնային փաստաթղթերի </w:t>
            </w:r>
            <w:r w:rsidR="00CF05DC" w:rsidRPr="007D531D">
              <w:rPr>
                <w:rFonts w:ascii="Sylfaen" w:hAnsi="Sylfaen"/>
                <w:sz w:val="20"/>
                <w:szCs w:val="24"/>
              </w:rPr>
              <w:t>եւ</w:t>
            </w:r>
            <w:r w:rsidRPr="007D531D">
              <w:rPr>
                <w:rFonts w:ascii="Sylfaen" w:hAnsi="Sylfaen"/>
                <w:sz w:val="20"/>
                <w:szCs w:val="24"/>
              </w:rPr>
              <w:t xml:space="preserve"> տեղեկությունների ձ</w:t>
            </w:r>
            <w:r w:rsidR="00CF05DC" w:rsidRPr="007D531D">
              <w:rPr>
                <w:rFonts w:ascii="Sylfaen" w:hAnsi="Sylfaen"/>
                <w:sz w:val="20"/>
                <w:szCs w:val="24"/>
              </w:rPr>
              <w:t>եւ</w:t>
            </w:r>
            <w:r w:rsidRPr="007D531D">
              <w:rPr>
                <w:rFonts w:ascii="Sylfaen" w:hAnsi="Sylfaen"/>
                <w:sz w:val="20"/>
                <w:szCs w:val="24"/>
              </w:rPr>
              <w:t>աչափերի ու կառուցվածքների նկարագրությանը։ Էլեկտրոնային փաստաթղթի (տեղեկությունների) վավերապայմանները պետք է համապատասխանեն Ազգային արտոնագրային գերատեսչությունների միջ</w:t>
            </w:r>
            <w:r w:rsidR="00CF05DC" w:rsidRPr="007D531D">
              <w:rPr>
                <w:rFonts w:ascii="Sylfaen" w:hAnsi="Sylfaen"/>
                <w:sz w:val="20"/>
                <w:szCs w:val="24"/>
              </w:rPr>
              <w:t>եւ</w:t>
            </w:r>
            <w:r w:rsidRPr="007D531D">
              <w:rPr>
                <w:rFonts w:ascii="Sylfaen" w:hAnsi="Sylfaen"/>
                <w:sz w:val="20"/>
                <w:szCs w:val="24"/>
              </w:rPr>
              <w:t xml:space="preserve"> տեղեկատվական փոխգործակցության կանոնակարգի IX բաժնով նախատեսված պահանջներին</w:t>
            </w:r>
          </w:p>
        </w:tc>
      </w:tr>
      <w:tr w:rsidR="00DC6AD9" w:rsidRPr="007D531D" w14:paraId="4B6D294D" w14:textId="77777777" w:rsidTr="007D531D">
        <w:trPr>
          <w:cantSplit/>
        </w:trPr>
        <w:tc>
          <w:tcPr>
            <w:tcW w:w="1135" w:type="dxa"/>
            <w:tcBorders>
              <w:top w:val="single" w:sz="4" w:space="0" w:color="auto"/>
              <w:bottom w:val="single" w:sz="4" w:space="0" w:color="auto"/>
            </w:tcBorders>
            <w:shd w:val="clear" w:color="auto" w:fill="auto"/>
            <w:vAlign w:val="top"/>
          </w:tcPr>
          <w:p w14:paraId="2E5E3845"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6</w:t>
            </w:r>
          </w:p>
        </w:tc>
        <w:tc>
          <w:tcPr>
            <w:tcW w:w="2686" w:type="dxa"/>
            <w:tcBorders>
              <w:left w:val="single" w:sz="4" w:space="0" w:color="auto"/>
            </w:tcBorders>
            <w:shd w:val="clear" w:color="auto" w:fill="auto"/>
            <w:vAlign w:val="top"/>
          </w:tcPr>
          <w:p w14:paraId="6FA184B5"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Գործառնության նկարագրությունը</w:t>
            </w:r>
          </w:p>
        </w:tc>
        <w:tc>
          <w:tcPr>
            <w:tcW w:w="5818" w:type="dxa"/>
            <w:vAlign w:val="top"/>
          </w:tcPr>
          <w:p w14:paraId="226D0533"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հրապարակման համար Միության ԱԾՏ-ի միասնական ռեեստրի փոփոխված տեղեկությունները կատարողն ուղարկում է ազգային արտոնագրային գերատեսչություն՝ Ազգային արտոնագրային գերատեսչությունների </w:t>
            </w:r>
            <w:r w:rsidR="00CF05DC" w:rsidRPr="007D531D">
              <w:rPr>
                <w:rFonts w:ascii="Sylfaen" w:hAnsi="Sylfaen"/>
                <w:sz w:val="20"/>
                <w:szCs w:val="24"/>
              </w:rPr>
              <w:t>եւ</w:t>
            </w:r>
            <w:r w:rsidRPr="007D531D">
              <w:rPr>
                <w:rFonts w:ascii="Sylfaen" w:hAnsi="Sylfaen"/>
                <w:sz w:val="20"/>
                <w:szCs w:val="24"/>
              </w:rPr>
              <w:t xml:space="preserve"> Հանձնաժողովի միջ</w:t>
            </w:r>
            <w:r w:rsidR="00CF05DC" w:rsidRPr="007D531D">
              <w:rPr>
                <w:rFonts w:ascii="Sylfaen" w:hAnsi="Sylfaen"/>
                <w:sz w:val="20"/>
                <w:szCs w:val="24"/>
              </w:rPr>
              <w:t>եւ</w:t>
            </w:r>
            <w:r w:rsidRPr="007D531D">
              <w:rPr>
                <w:rFonts w:ascii="Sylfaen" w:hAnsi="Sylfaen"/>
                <w:sz w:val="20"/>
                <w:szCs w:val="24"/>
              </w:rPr>
              <w:t xml:space="preserve"> տեղեկատվական փոխգործակցության կանոնակարգին համապատասխան</w:t>
            </w:r>
          </w:p>
        </w:tc>
      </w:tr>
      <w:tr w:rsidR="00DC6AD9" w:rsidRPr="007D531D" w14:paraId="73158CFD" w14:textId="77777777" w:rsidTr="007D531D">
        <w:trPr>
          <w:cantSplit/>
        </w:trPr>
        <w:tc>
          <w:tcPr>
            <w:tcW w:w="1135" w:type="dxa"/>
            <w:tcBorders>
              <w:top w:val="single" w:sz="4" w:space="0" w:color="auto"/>
            </w:tcBorders>
            <w:shd w:val="clear" w:color="auto" w:fill="auto"/>
            <w:vAlign w:val="top"/>
          </w:tcPr>
          <w:p w14:paraId="35D65C85"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7</w:t>
            </w:r>
          </w:p>
        </w:tc>
        <w:tc>
          <w:tcPr>
            <w:tcW w:w="2686" w:type="dxa"/>
            <w:tcBorders>
              <w:left w:val="single" w:sz="4" w:space="0" w:color="auto"/>
            </w:tcBorders>
            <w:shd w:val="clear" w:color="auto" w:fill="auto"/>
            <w:vAlign w:val="top"/>
          </w:tcPr>
          <w:p w14:paraId="7BA82338"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Արդյունքները</w:t>
            </w:r>
          </w:p>
        </w:tc>
        <w:tc>
          <w:tcPr>
            <w:tcW w:w="5818" w:type="dxa"/>
            <w:vAlign w:val="top"/>
          </w:tcPr>
          <w:p w14:paraId="7C5C116D"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Միության ԱԾՏ-ի միասնական ռեեստրի փոփոխված տեղեկությունները ներկայացվել են ազգային արտոնագրային գերատեսչություն</w:t>
            </w:r>
          </w:p>
        </w:tc>
      </w:tr>
    </w:tbl>
    <w:p w14:paraId="1CCEB2A2" w14:textId="77777777" w:rsidR="007D531D" w:rsidRPr="00C13ADE" w:rsidRDefault="007D531D" w:rsidP="00CF05DC">
      <w:pPr>
        <w:pStyle w:val="af3"/>
        <w:keepNext w:val="0"/>
        <w:keepLines w:val="0"/>
        <w:widowControl w:val="0"/>
        <w:spacing w:before="0" w:after="160" w:line="360" w:lineRule="auto"/>
        <w:rPr>
          <w:rFonts w:ascii="Sylfaen" w:hAnsi="Sylfaen"/>
          <w:sz w:val="24"/>
        </w:rPr>
      </w:pPr>
    </w:p>
    <w:p w14:paraId="40A7B9E8"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46</w:t>
      </w:r>
    </w:p>
    <w:p w14:paraId="7D93D6F0"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ԱԾՏ-ի միասնական ռեեստրի փոփոխված տեղեկությունների ընդունում </w:t>
      </w:r>
      <w:r w:rsidR="00CF05DC">
        <w:rPr>
          <w:rFonts w:ascii="Sylfaen" w:hAnsi="Sylfaen"/>
          <w:sz w:val="24"/>
          <w:szCs w:val="24"/>
        </w:rPr>
        <w:t>եւ</w:t>
      </w:r>
      <w:r w:rsidRPr="00CF05DC">
        <w:rPr>
          <w:rFonts w:ascii="Sylfaen" w:hAnsi="Sylfaen"/>
          <w:sz w:val="24"/>
          <w:szCs w:val="24"/>
        </w:rPr>
        <w:t xml:space="preserve"> մշակում» (P.SP.03.OPR.039) գործառնության նկարագրությունը</w:t>
      </w:r>
    </w:p>
    <w:tbl>
      <w:tblPr>
        <w:tblStyle w:val="TableGrid"/>
        <w:tblW w:w="9639" w:type="dxa"/>
        <w:tblLayout w:type="fixed"/>
        <w:tblLook w:val="0600" w:firstRow="0" w:lastRow="0" w:firstColumn="0" w:lastColumn="0" w:noHBand="1" w:noVBand="1"/>
      </w:tblPr>
      <w:tblGrid>
        <w:gridCol w:w="1135"/>
        <w:gridCol w:w="2686"/>
        <w:gridCol w:w="5818"/>
      </w:tblGrid>
      <w:tr w:rsidR="00DC6AD9" w:rsidRPr="007D531D" w14:paraId="3BA675B7" w14:textId="77777777" w:rsidTr="007D531D">
        <w:trPr>
          <w:tblHeader/>
        </w:trPr>
        <w:tc>
          <w:tcPr>
            <w:tcW w:w="1135" w:type="dxa"/>
            <w:shd w:val="clear" w:color="auto" w:fill="auto"/>
            <w:vAlign w:val="top"/>
          </w:tcPr>
          <w:p w14:paraId="2BA9B757" w14:textId="77777777" w:rsidR="00DC6AD9" w:rsidRPr="007D531D" w:rsidRDefault="00DC6AD9" w:rsidP="007D531D">
            <w:pPr>
              <w:pStyle w:val="a5"/>
              <w:keepNext w:val="0"/>
              <w:keepLines w:val="0"/>
              <w:widowControl w:val="0"/>
              <w:spacing w:after="120"/>
              <w:rPr>
                <w:rFonts w:ascii="Sylfaen" w:hAnsi="Sylfaen"/>
                <w:color w:val="auto"/>
                <w:sz w:val="20"/>
              </w:rPr>
            </w:pPr>
            <w:r w:rsidRPr="007D531D">
              <w:rPr>
                <w:rFonts w:ascii="Sylfaen" w:hAnsi="Sylfaen"/>
                <w:color w:val="auto"/>
                <w:sz w:val="20"/>
              </w:rPr>
              <w:t>Համարը՝ ը/կ</w:t>
            </w:r>
          </w:p>
        </w:tc>
        <w:tc>
          <w:tcPr>
            <w:tcW w:w="2686" w:type="dxa"/>
            <w:shd w:val="clear" w:color="auto" w:fill="auto"/>
            <w:vAlign w:val="top"/>
          </w:tcPr>
          <w:p w14:paraId="28EB4BB7"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Տարրի նշագիրը</w:t>
            </w:r>
          </w:p>
        </w:tc>
        <w:tc>
          <w:tcPr>
            <w:tcW w:w="5818" w:type="dxa"/>
            <w:vAlign w:val="top"/>
          </w:tcPr>
          <w:p w14:paraId="65C46D6A"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Նկարագրությունը</w:t>
            </w:r>
          </w:p>
        </w:tc>
      </w:tr>
      <w:tr w:rsidR="00DC6AD9" w:rsidRPr="007D531D" w14:paraId="1E851AB6" w14:textId="77777777" w:rsidTr="007D531D">
        <w:trPr>
          <w:tblHeader/>
        </w:trPr>
        <w:tc>
          <w:tcPr>
            <w:tcW w:w="1135" w:type="dxa"/>
            <w:shd w:val="clear" w:color="auto" w:fill="auto"/>
          </w:tcPr>
          <w:p w14:paraId="7BFED122" w14:textId="77777777" w:rsidR="00DC6AD9" w:rsidRPr="007D531D" w:rsidRDefault="00DC6AD9" w:rsidP="007D531D">
            <w:pPr>
              <w:pStyle w:val="a5"/>
              <w:keepNext w:val="0"/>
              <w:keepLines w:val="0"/>
              <w:widowControl w:val="0"/>
              <w:spacing w:after="120"/>
              <w:rPr>
                <w:rFonts w:ascii="Sylfaen" w:hAnsi="Sylfaen"/>
                <w:color w:val="auto"/>
                <w:sz w:val="20"/>
              </w:rPr>
            </w:pPr>
            <w:r w:rsidRPr="007D531D">
              <w:rPr>
                <w:rFonts w:ascii="Sylfaen" w:hAnsi="Sylfaen"/>
                <w:color w:val="auto"/>
                <w:sz w:val="20"/>
              </w:rPr>
              <w:t>1</w:t>
            </w:r>
          </w:p>
        </w:tc>
        <w:tc>
          <w:tcPr>
            <w:tcW w:w="2686" w:type="dxa"/>
            <w:shd w:val="clear" w:color="auto" w:fill="auto"/>
          </w:tcPr>
          <w:p w14:paraId="79A9F584"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2</w:t>
            </w:r>
          </w:p>
        </w:tc>
        <w:tc>
          <w:tcPr>
            <w:tcW w:w="5818" w:type="dxa"/>
          </w:tcPr>
          <w:p w14:paraId="083CC603"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3</w:t>
            </w:r>
          </w:p>
        </w:tc>
      </w:tr>
      <w:tr w:rsidR="00DC6AD9" w:rsidRPr="007D531D" w14:paraId="28684C35" w14:textId="77777777" w:rsidTr="007D531D">
        <w:tc>
          <w:tcPr>
            <w:tcW w:w="1135" w:type="dxa"/>
            <w:tcBorders>
              <w:bottom w:val="single" w:sz="4" w:space="0" w:color="auto"/>
            </w:tcBorders>
            <w:shd w:val="clear" w:color="auto" w:fill="auto"/>
            <w:vAlign w:val="top"/>
          </w:tcPr>
          <w:p w14:paraId="735E85BD"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1</w:t>
            </w:r>
          </w:p>
        </w:tc>
        <w:tc>
          <w:tcPr>
            <w:tcW w:w="2686" w:type="dxa"/>
            <w:tcBorders>
              <w:left w:val="single" w:sz="4" w:space="0" w:color="auto"/>
              <w:bottom w:val="single" w:sz="4" w:space="0" w:color="auto"/>
            </w:tcBorders>
            <w:shd w:val="clear" w:color="auto" w:fill="auto"/>
            <w:vAlign w:val="top"/>
          </w:tcPr>
          <w:p w14:paraId="0C3DAAC2"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Ծածկագրային նշագիրը</w:t>
            </w:r>
          </w:p>
        </w:tc>
        <w:tc>
          <w:tcPr>
            <w:tcW w:w="5818" w:type="dxa"/>
            <w:vAlign w:val="top"/>
          </w:tcPr>
          <w:p w14:paraId="34CC9B23"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P.SP.03.OPR.039</w:t>
            </w:r>
          </w:p>
        </w:tc>
      </w:tr>
      <w:tr w:rsidR="00DC6AD9" w:rsidRPr="007D531D" w14:paraId="34A7EA05" w14:textId="77777777" w:rsidTr="007D531D">
        <w:tc>
          <w:tcPr>
            <w:tcW w:w="1135" w:type="dxa"/>
            <w:tcBorders>
              <w:top w:val="single" w:sz="4" w:space="0" w:color="auto"/>
              <w:bottom w:val="single" w:sz="4" w:space="0" w:color="auto"/>
            </w:tcBorders>
            <w:shd w:val="clear" w:color="auto" w:fill="auto"/>
            <w:vAlign w:val="top"/>
          </w:tcPr>
          <w:p w14:paraId="44405376"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2</w:t>
            </w:r>
          </w:p>
        </w:tc>
        <w:tc>
          <w:tcPr>
            <w:tcW w:w="2686" w:type="dxa"/>
            <w:tcBorders>
              <w:left w:val="single" w:sz="4" w:space="0" w:color="auto"/>
            </w:tcBorders>
            <w:shd w:val="clear" w:color="auto" w:fill="auto"/>
            <w:vAlign w:val="top"/>
          </w:tcPr>
          <w:p w14:paraId="72CEB745"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Գործառնության անվանումը</w:t>
            </w:r>
          </w:p>
        </w:tc>
        <w:tc>
          <w:tcPr>
            <w:tcW w:w="5818" w:type="dxa"/>
            <w:vAlign w:val="top"/>
          </w:tcPr>
          <w:p w14:paraId="7F59D75C"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Միության ԱԾՏ-ի միասնական ռեեստրի փոփոխված տեղեկությունների ընդունում </w:t>
            </w:r>
            <w:r w:rsidR="00CF05DC" w:rsidRPr="007D531D">
              <w:rPr>
                <w:rFonts w:ascii="Sylfaen" w:hAnsi="Sylfaen"/>
                <w:sz w:val="20"/>
                <w:szCs w:val="24"/>
              </w:rPr>
              <w:t>եւ</w:t>
            </w:r>
            <w:r w:rsidRPr="007D531D">
              <w:rPr>
                <w:rFonts w:ascii="Sylfaen" w:hAnsi="Sylfaen"/>
                <w:sz w:val="20"/>
                <w:szCs w:val="24"/>
              </w:rPr>
              <w:t xml:space="preserve"> մշակում</w:t>
            </w:r>
          </w:p>
        </w:tc>
      </w:tr>
      <w:tr w:rsidR="00DC6AD9" w:rsidRPr="007D531D" w14:paraId="6EEB3817" w14:textId="77777777" w:rsidTr="007D531D">
        <w:tc>
          <w:tcPr>
            <w:tcW w:w="1135" w:type="dxa"/>
            <w:tcBorders>
              <w:top w:val="single" w:sz="4" w:space="0" w:color="auto"/>
              <w:bottom w:val="single" w:sz="4" w:space="0" w:color="auto"/>
            </w:tcBorders>
            <w:shd w:val="clear" w:color="auto" w:fill="auto"/>
            <w:vAlign w:val="top"/>
          </w:tcPr>
          <w:p w14:paraId="28C99690"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3</w:t>
            </w:r>
          </w:p>
        </w:tc>
        <w:tc>
          <w:tcPr>
            <w:tcW w:w="2686" w:type="dxa"/>
            <w:tcBorders>
              <w:left w:val="single" w:sz="4" w:space="0" w:color="auto"/>
            </w:tcBorders>
            <w:shd w:val="clear" w:color="auto" w:fill="auto"/>
            <w:vAlign w:val="top"/>
          </w:tcPr>
          <w:p w14:paraId="58A1D67F"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Կատարողը</w:t>
            </w:r>
          </w:p>
        </w:tc>
        <w:tc>
          <w:tcPr>
            <w:tcW w:w="5818" w:type="dxa"/>
            <w:vAlign w:val="top"/>
          </w:tcPr>
          <w:p w14:paraId="53AEAB37"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ազգային արտոնագրային գերատեսչություն</w:t>
            </w:r>
          </w:p>
        </w:tc>
      </w:tr>
      <w:tr w:rsidR="00DC6AD9" w:rsidRPr="007D531D" w14:paraId="239F454F" w14:textId="77777777" w:rsidTr="007D531D">
        <w:tc>
          <w:tcPr>
            <w:tcW w:w="1135" w:type="dxa"/>
            <w:tcBorders>
              <w:top w:val="single" w:sz="4" w:space="0" w:color="auto"/>
              <w:bottom w:val="single" w:sz="4" w:space="0" w:color="auto"/>
            </w:tcBorders>
            <w:shd w:val="clear" w:color="auto" w:fill="auto"/>
            <w:vAlign w:val="top"/>
          </w:tcPr>
          <w:p w14:paraId="50D3C5C3"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4</w:t>
            </w:r>
          </w:p>
        </w:tc>
        <w:tc>
          <w:tcPr>
            <w:tcW w:w="2686" w:type="dxa"/>
            <w:tcBorders>
              <w:left w:val="single" w:sz="4" w:space="0" w:color="auto"/>
            </w:tcBorders>
            <w:shd w:val="clear" w:color="auto" w:fill="auto"/>
            <w:vAlign w:val="top"/>
          </w:tcPr>
          <w:p w14:paraId="6756A9F9"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Կատարման պայմանները</w:t>
            </w:r>
          </w:p>
        </w:tc>
        <w:tc>
          <w:tcPr>
            <w:tcW w:w="5818" w:type="dxa"/>
            <w:vAlign w:val="top"/>
          </w:tcPr>
          <w:p w14:paraId="02C39106" w14:textId="77777777" w:rsidR="00DC6AD9" w:rsidRPr="007D531D" w:rsidRDefault="00DC6AD9" w:rsidP="007D531D">
            <w:pPr>
              <w:pStyle w:val="a3"/>
              <w:widowControl w:val="0"/>
              <w:spacing w:after="120" w:line="240" w:lineRule="auto"/>
              <w:jc w:val="left"/>
              <w:rPr>
                <w:rFonts w:ascii="Sylfaen" w:hAnsi="Sylfaen"/>
                <w:sz w:val="20"/>
                <w:szCs w:val="24"/>
              </w:rPr>
            </w:pPr>
            <w:r w:rsidRPr="007D531D">
              <w:rPr>
                <w:rFonts w:ascii="Sylfaen" w:hAnsi="Sylfaen"/>
                <w:sz w:val="20"/>
                <w:szCs w:val="24"/>
              </w:rPr>
              <w:t>կատարվում է Միության ԱԾՏ-ի միասնական ռեեստրի փոփոխված տեղեկությունները կատարողի կողմից ստացվելու դեպքում («Միության ԱԾՏ-ի միասնական ռեեստրի տեղեկությունների ներկայացում» (P.SP.03.OPR.038) գործառնություն)</w:t>
            </w:r>
          </w:p>
        </w:tc>
      </w:tr>
      <w:tr w:rsidR="00DC6AD9" w:rsidRPr="007D531D" w14:paraId="7AEC6DA4" w14:textId="77777777" w:rsidTr="007D531D">
        <w:tc>
          <w:tcPr>
            <w:tcW w:w="1135" w:type="dxa"/>
            <w:tcBorders>
              <w:top w:val="single" w:sz="4" w:space="0" w:color="auto"/>
              <w:bottom w:val="single" w:sz="4" w:space="0" w:color="auto"/>
            </w:tcBorders>
            <w:shd w:val="clear" w:color="auto" w:fill="auto"/>
            <w:vAlign w:val="top"/>
          </w:tcPr>
          <w:p w14:paraId="3032AF09"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5</w:t>
            </w:r>
          </w:p>
        </w:tc>
        <w:tc>
          <w:tcPr>
            <w:tcW w:w="2686" w:type="dxa"/>
            <w:tcBorders>
              <w:left w:val="single" w:sz="4" w:space="0" w:color="auto"/>
            </w:tcBorders>
            <w:shd w:val="clear" w:color="auto" w:fill="auto"/>
            <w:vAlign w:val="top"/>
          </w:tcPr>
          <w:p w14:paraId="2371B3C1"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Սահմանափակումները</w:t>
            </w:r>
          </w:p>
        </w:tc>
        <w:tc>
          <w:tcPr>
            <w:tcW w:w="5818" w:type="dxa"/>
            <w:vAlign w:val="top"/>
          </w:tcPr>
          <w:p w14:paraId="5C09B187" w14:textId="77777777" w:rsidR="00DC6AD9" w:rsidRPr="007D531D" w:rsidRDefault="00DC6AD9" w:rsidP="007D531D">
            <w:pPr>
              <w:pStyle w:val="a3"/>
              <w:widowControl w:val="0"/>
              <w:spacing w:after="120" w:line="240" w:lineRule="auto"/>
              <w:jc w:val="left"/>
              <w:rPr>
                <w:rFonts w:ascii="Sylfaen" w:hAnsi="Sylfaen"/>
                <w:sz w:val="20"/>
                <w:szCs w:val="24"/>
              </w:rPr>
            </w:pPr>
            <w:r w:rsidRPr="007D531D">
              <w:rPr>
                <w:rFonts w:ascii="Sylfaen" w:hAnsi="Sylfaen"/>
                <w:sz w:val="20"/>
                <w:szCs w:val="24"/>
              </w:rPr>
              <w:t>տեղեկությունների ձ</w:t>
            </w:r>
            <w:r w:rsidR="00CF05DC" w:rsidRPr="007D531D">
              <w:rPr>
                <w:rFonts w:ascii="Sylfaen" w:hAnsi="Sylfaen"/>
                <w:sz w:val="20"/>
                <w:szCs w:val="24"/>
              </w:rPr>
              <w:t>եւ</w:t>
            </w:r>
            <w:r w:rsidRPr="007D531D">
              <w:rPr>
                <w:rFonts w:ascii="Sylfaen" w:hAnsi="Sylfaen"/>
                <w:sz w:val="20"/>
                <w:szCs w:val="24"/>
              </w:rPr>
              <w:t xml:space="preserve">աչափն ու կառուցվածքը պետք է համապատասխանեն էլեկտրոնային փաստաթղթերի </w:t>
            </w:r>
            <w:r w:rsidR="00CF05DC" w:rsidRPr="007D531D">
              <w:rPr>
                <w:rFonts w:ascii="Sylfaen" w:hAnsi="Sylfaen"/>
                <w:sz w:val="20"/>
                <w:szCs w:val="24"/>
              </w:rPr>
              <w:t>եւ</w:t>
            </w:r>
            <w:r w:rsidRPr="007D531D">
              <w:rPr>
                <w:rFonts w:ascii="Sylfaen" w:hAnsi="Sylfaen"/>
                <w:sz w:val="20"/>
                <w:szCs w:val="24"/>
              </w:rPr>
              <w:t xml:space="preserve"> տեղեկությունների ձ</w:t>
            </w:r>
            <w:r w:rsidR="00CF05DC" w:rsidRPr="007D531D">
              <w:rPr>
                <w:rFonts w:ascii="Sylfaen" w:hAnsi="Sylfaen"/>
                <w:sz w:val="20"/>
                <w:szCs w:val="24"/>
              </w:rPr>
              <w:t>եւ</w:t>
            </w:r>
            <w:r w:rsidRPr="007D531D">
              <w:rPr>
                <w:rFonts w:ascii="Sylfaen" w:hAnsi="Sylfaen"/>
                <w:sz w:val="20"/>
                <w:szCs w:val="24"/>
              </w:rPr>
              <w:t>աչափերի ու կառուցվածքների նկարագրությանը</w:t>
            </w:r>
          </w:p>
        </w:tc>
      </w:tr>
      <w:tr w:rsidR="00DC6AD9" w:rsidRPr="007D531D" w14:paraId="15B9A37D" w14:textId="77777777" w:rsidTr="007D531D">
        <w:tc>
          <w:tcPr>
            <w:tcW w:w="1135" w:type="dxa"/>
            <w:tcBorders>
              <w:top w:val="single" w:sz="4" w:space="0" w:color="auto"/>
              <w:bottom w:val="single" w:sz="4" w:space="0" w:color="auto"/>
            </w:tcBorders>
            <w:shd w:val="clear" w:color="auto" w:fill="auto"/>
            <w:vAlign w:val="top"/>
          </w:tcPr>
          <w:p w14:paraId="5B373878"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6</w:t>
            </w:r>
          </w:p>
        </w:tc>
        <w:tc>
          <w:tcPr>
            <w:tcW w:w="2686" w:type="dxa"/>
            <w:tcBorders>
              <w:left w:val="single" w:sz="4" w:space="0" w:color="auto"/>
            </w:tcBorders>
            <w:shd w:val="clear" w:color="auto" w:fill="auto"/>
            <w:vAlign w:val="top"/>
          </w:tcPr>
          <w:p w14:paraId="707E323A"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Գործառնության նկարագրությունը</w:t>
            </w:r>
          </w:p>
        </w:tc>
        <w:tc>
          <w:tcPr>
            <w:tcW w:w="5818" w:type="dxa"/>
            <w:vAlign w:val="top"/>
          </w:tcPr>
          <w:p w14:paraId="3459C4B8"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 xml:space="preserve">կատարողն ընդունում է Միության ԱԾՏ-ի միասնական ռեեստրի  փոփոխված տեղեկությունները </w:t>
            </w:r>
            <w:r w:rsidR="00CF05DC" w:rsidRPr="007D531D">
              <w:rPr>
                <w:rFonts w:ascii="Sylfaen" w:hAnsi="Sylfaen"/>
                <w:sz w:val="20"/>
                <w:szCs w:val="24"/>
              </w:rPr>
              <w:t>եւ</w:t>
            </w:r>
            <w:r w:rsidRPr="007D531D">
              <w:rPr>
                <w:rFonts w:ascii="Sylfaen" w:hAnsi="Sylfaen"/>
                <w:sz w:val="20"/>
                <w:szCs w:val="24"/>
              </w:rPr>
              <w:t xml:space="preserve"> դրանք մշակում Ազգային արտոնագրային գերատեսչությունների միջ</w:t>
            </w:r>
            <w:r w:rsidR="00CF05DC" w:rsidRPr="007D531D">
              <w:rPr>
                <w:rFonts w:ascii="Sylfaen" w:hAnsi="Sylfaen"/>
                <w:sz w:val="20"/>
                <w:szCs w:val="24"/>
              </w:rPr>
              <w:t>եւ</w:t>
            </w:r>
            <w:r w:rsidRPr="007D531D">
              <w:rPr>
                <w:rFonts w:ascii="Sylfaen" w:hAnsi="Sylfaen"/>
                <w:sz w:val="20"/>
                <w:szCs w:val="24"/>
              </w:rPr>
              <w:t xml:space="preserve"> տեղեկատվական փոխգործակցության կանոնակարգին համապատասխան։</w:t>
            </w:r>
          </w:p>
          <w:p w14:paraId="72DCA52D"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Մշակումը հաջողությամբ ավարտելու դեպքում կատարողը ներկայացման գերատեսչությանը ծանուցում է Միության ԱԾՏ-ի միասնական ռեեստրի փոփոխված տեղեկությունների մշակման մասին՝ նշելով տեղեկությունների հաջողությամբ մշակմանը համապատասխանող՝ տեղեկությունների մշակման արդյունքի ծածկագիրը՝ Ազգային արտոնագրային գերատեսչությունների միջ</w:t>
            </w:r>
            <w:r w:rsidR="00CF05DC" w:rsidRPr="007D531D">
              <w:rPr>
                <w:rFonts w:ascii="Sylfaen" w:hAnsi="Sylfaen"/>
                <w:sz w:val="20"/>
                <w:szCs w:val="24"/>
              </w:rPr>
              <w:t>եւ</w:t>
            </w:r>
            <w:r w:rsidRPr="007D531D">
              <w:rPr>
                <w:rFonts w:ascii="Sylfaen" w:hAnsi="Sylfaen"/>
                <w:sz w:val="20"/>
                <w:szCs w:val="24"/>
              </w:rPr>
              <w:t xml:space="preserve"> տեղեկատվական փոխգործակցության կանոնակարգին համապատասխան</w:t>
            </w:r>
          </w:p>
        </w:tc>
      </w:tr>
      <w:tr w:rsidR="00DC6AD9" w:rsidRPr="007D531D" w14:paraId="5E1F89CF" w14:textId="77777777" w:rsidTr="007D531D">
        <w:tc>
          <w:tcPr>
            <w:tcW w:w="1135" w:type="dxa"/>
            <w:tcBorders>
              <w:top w:val="single" w:sz="4" w:space="0" w:color="auto"/>
            </w:tcBorders>
            <w:shd w:val="clear" w:color="auto" w:fill="auto"/>
            <w:vAlign w:val="top"/>
          </w:tcPr>
          <w:p w14:paraId="0DC1BADF"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7</w:t>
            </w:r>
          </w:p>
        </w:tc>
        <w:tc>
          <w:tcPr>
            <w:tcW w:w="2686" w:type="dxa"/>
            <w:tcBorders>
              <w:left w:val="single" w:sz="4" w:space="0" w:color="auto"/>
            </w:tcBorders>
            <w:shd w:val="clear" w:color="auto" w:fill="auto"/>
            <w:vAlign w:val="top"/>
          </w:tcPr>
          <w:p w14:paraId="5C2AA2ED"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Արդյունքները</w:t>
            </w:r>
          </w:p>
        </w:tc>
        <w:tc>
          <w:tcPr>
            <w:tcW w:w="5818" w:type="dxa"/>
            <w:vAlign w:val="top"/>
          </w:tcPr>
          <w:p w14:paraId="6AB9347D"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Միության ԱԾՏ-ի միասնական ռեեստրի փոփոխված տեղեկությունները մշակվել են, ներկայացման գերատեսչություն ուղարկվել է ներկայացված տեղեկությունների մշակման արդյունքների մասին ծանուցումը</w:t>
            </w:r>
          </w:p>
        </w:tc>
      </w:tr>
    </w:tbl>
    <w:p w14:paraId="7AF6A156" w14:textId="77777777" w:rsidR="007D531D" w:rsidRPr="00C13ADE" w:rsidRDefault="007D531D" w:rsidP="00CF05DC">
      <w:pPr>
        <w:pStyle w:val="af3"/>
        <w:keepNext w:val="0"/>
        <w:keepLines w:val="0"/>
        <w:widowControl w:val="0"/>
        <w:spacing w:before="0" w:after="160" w:line="360" w:lineRule="auto"/>
        <w:rPr>
          <w:rFonts w:ascii="Sylfaen" w:hAnsi="Sylfaen"/>
          <w:sz w:val="24"/>
        </w:rPr>
      </w:pPr>
    </w:p>
    <w:p w14:paraId="629869F5"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47</w:t>
      </w:r>
    </w:p>
    <w:p w14:paraId="0C25D6D1"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ԱԾՏ-ի միասնական ռեեստրի փոփոխված տեղեկությունների մշակման արդյունքների մասին ծանուցման ստացում» (P.SP.03.OPR.040) գործառնության նկարագրությունը</w:t>
      </w:r>
    </w:p>
    <w:tbl>
      <w:tblPr>
        <w:tblStyle w:val="TableGrid"/>
        <w:tblW w:w="9497" w:type="dxa"/>
        <w:tblLayout w:type="fixed"/>
        <w:tblLook w:val="0600" w:firstRow="0" w:lastRow="0" w:firstColumn="0" w:lastColumn="0" w:noHBand="1" w:noVBand="1"/>
      </w:tblPr>
      <w:tblGrid>
        <w:gridCol w:w="1135"/>
        <w:gridCol w:w="2544"/>
        <w:gridCol w:w="5818"/>
      </w:tblGrid>
      <w:tr w:rsidR="00DC6AD9" w:rsidRPr="007D531D" w14:paraId="02B9D667" w14:textId="77777777" w:rsidTr="007D531D">
        <w:trPr>
          <w:trHeight w:val="601"/>
          <w:tblHeader/>
        </w:trPr>
        <w:tc>
          <w:tcPr>
            <w:tcW w:w="1135" w:type="dxa"/>
            <w:shd w:val="clear" w:color="auto" w:fill="auto"/>
            <w:vAlign w:val="top"/>
          </w:tcPr>
          <w:p w14:paraId="22AEB83D" w14:textId="77777777" w:rsidR="00DC6AD9" w:rsidRPr="007D531D" w:rsidRDefault="00DC6AD9" w:rsidP="007D531D">
            <w:pPr>
              <w:pStyle w:val="a5"/>
              <w:keepNext w:val="0"/>
              <w:keepLines w:val="0"/>
              <w:widowControl w:val="0"/>
              <w:spacing w:after="120"/>
              <w:rPr>
                <w:rFonts w:ascii="Sylfaen" w:hAnsi="Sylfaen"/>
                <w:color w:val="auto"/>
                <w:sz w:val="20"/>
              </w:rPr>
            </w:pPr>
            <w:r w:rsidRPr="007D531D">
              <w:rPr>
                <w:rFonts w:ascii="Sylfaen" w:hAnsi="Sylfaen"/>
                <w:color w:val="auto"/>
                <w:sz w:val="20"/>
              </w:rPr>
              <w:t>Համարը՝ ը/կ</w:t>
            </w:r>
          </w:p>
        </w:tc>
        <w:tc>
          <w:tcPr>
            <w:tcW w:w="2544" w:type="dxa"/>
            <w:shd w:val="clear" w:color="auto" w:fill="auto"/>
            <w:vAlign w:val="top"/>
          </w:tcPr>
          <w:p w14:paraId="23DECB5D"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Տարրի նշագիրը</w:t>
            </w:r>
          </w:p>
        </w:tc>
        <w:tc>
          <w:tcPr>
            <w:tcW w:w="5818" w:type="dxa"/>
            <w:vAlign w:val="top"/>
          </w:tcPr>
          <w:p w14:paraId="352C6209"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Նկարագրությունը</w:t>
            </w:r>
          </w:p>
        </w:tc>
      </w:tr>
      <w:tr w:rsidR="00DC6AD9" w:rsidRPr="007D531D" w14:paraId="2665D09D" w14:textId="77777777" w:rsidTr="007D531D">
        <w:trPr>
          <w:trHeight w:val="301"/>
          <w:tblHeader/>
        </w:trPr>
        <w:tc>
          <w:tcPr>
            <w:tcW w:w="1135" w:type="dxa"/>
            <w:shd w:val="clear" w:color="auto" w:fill="auto"/>
          </w:tcPr>
          <w:p w14:paraId="2E62ECCF" w14:textId="77777777" w:rsidR="00DC6AD9" w:rsidRPr="007D531D" w:rsidRDefault="00DC6AD9" w:rsidP="007D531D">
            <w:pPr>
              <w:pStyle w:val="a5"/>
              <w:keepNext w:val="0"/>
              <w:keepLines w:val="0"/>
              <w:widowControl w:val="0"/>
              <w:spacing w:after="120"/>
              <w:rPr>
                <w:rFonts w:ascii="Sylfaen" w:hAnsi="Sylfaen"/>
                <w:color w:val="auto"/>
                <w:sz w:val="20"/>
              </w:rPr>
            </w:pPr>
            <w:r w:rsidRPr="007D531D">
              <w:rPr>
                <w:rFonts w:ascii="Sylfaen" w:hAnsi="Sylfaen"/>
                <w:color w:val="auto"/>
                <w:sz w:val="20"/>
              </w:rPr>
              <w:t>1</w:t>
            </w:r>
          </w:p>
        </w:tc>
        <w:tc>
          <w:tcPr>
            <w:tcW w:w="2544" w:type="dxa"/>
            <w:shd w:val="clear" w:color="auto" w:fill="auto"/>
          </w:tcPr>
          <w:p w14:paraId="24238E4E"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2</w:t>
            </w:r>
          </w:p>
        </w:tc>
        <w:tc>
          <w:tcPr>
            <w:tcW w:w="5818" w:type="dxa"/>
          </w:tcPr>
          <w:p w14:paraId="03170D4C" w14:textId="77777777" w:rsidR="00DC6AD9" w:rsidRPr="007D531D" w:rsidRDefault="00DC6AD9" w:rsidP="007D531D">
            <w:pPr>
              <w:pStyle w:val="a5"/>
              <w:keepNext w:val="0"/>
              <w:keepLines w:val="0"/>
              <w:widowControl w:val="0"/>
              <w:spacing w:after="120"/>
              <w:rPr>
                <w:rFonts w:ascii="Sylfaen" w:hAnsi="Sylfaen"/>
                <w:sz w:val="20"/>
              </w:rPr>
            </w:pPr>
            <w:r w:rsidRPr="007D531D">
              <w:rPr>
                <w:rFonts w:ascii="Sylfaen" w:hAnsi="Sylfaen"/>
                <w:sz w:val="20"/>
              </w:rPr>
              <w:t>3</w:t>
            </w:r>
          </w:p>
        </w:tc>
      </w:tr>
      <w:tr w:rsidR="00DC6AD9" w:rsidRPr="007D531D" w14:paraId="7AC2EAAC" w14:textId="77777777" w:rsidTr="007D531D">
        <w:trPr>
          <w:cantSplit/>
        </w:trPr>
        <w:tc>
          <w:tcPr>
            <w:tcW w:w="1135" w:type="dxa"/>
            <w:tcBorders>
              <w:bottom w:val="single" w:sz="4" w:space="0" w:color="auto"/>
            </w:tcBorders>
            <w:shd w:val="clear" w:color="auto" w:fill="auto"/>
            <w:vAlign w:val="top"/>
          </w:tcPr>
          <w:p w14:paraId="2B00CCC3"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1</w:t>
            </w:r>
          </w:p>
        </w:tc>
        <w:tc>
          <w:tcPr>
            <w:tcW w:w="2544" w:type="dxa"/>
            <w:tcBorders>
              <w:left w:val="single" w:sz="4" w:space="0" w:color="auto"/>
              <w:bottom w:val="single" w:sz="4" w:space="0" w:color="auto"/>
            </w:tcBorders>
            <w:shd w:val="clear" w:color="auto" w:fill="auto"/>
            <w:vAlign w:val="top"/>
          </w:tcPr>
          <w:p w14:paraId="58BC2862"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Ծածկագրային նշագիրը</w:t>
            </w:r>
          </w:p>
        </w:tc>
        <w:tc>
          <w:tcPr>
            <w:tcW w:w="5818" w:type="dxa"/>
            <w:vAlign w:val="top"/>
          </w:tcPr>
          <w:p w14:paraId="456625BF"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P.SP.03.OPR.040</w:t>
            </w:r>
          </w:p>
        </w:tc>
      </w:tr>
      <w:tr w:rsidR="00DC6AD9" w:rsidRPr="007D531D" w14:paraId="41B7EA43" w14:textId="77777777" w:rsidTr="007D531D">
        <w:trPr>
          <w:cantSplit/>
        </w:trPr>
        <w:tc>
          <w:tcPr>
            <w:tcW w:w="1135" w:type="dxa"/>
            <w:tcBorders>
              <w:top w:val="single" w:sz="4" w:space="0" w:color="auto"/>
              <w:bottom w:val="single" w:sz="4" w:space="0" w:color="auto"/>
            </w:tcBorders>
            <w:shd w:val="clear" w:color="auto" w:fill="auto"/>
            <w:vAlign w:val="top"/>
          </w:tcPr>
          <w:p w14:paraId="22B1C3F8"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2</w:t>
            </w:r>
          </w:p>
        </w:tc>
        <w:tc>
          <w:tcPr>
            <w:tcW w:w="2544" w:type="dxa"/>
            <w:tcBorders>
              <w:left w:val="single" w:sz="4" w:space="0" w:color="auto"/>
            </w:tcBorders>
            <w:shd w:val="clear" w:color="auto" w:fill="auto"/>
            <w:vAlign w:val="top"/>
          </w:tcPr>
          <w:p w14:paraId="18B7C1C2"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Գործառնության անվանումը</w:t>
            </w:r>
          </w:p>
        </w:tc>
        <w:tc>
          <w:tcPr>
            <w:tcW w:w="5818" w:type="dxa"/>
            <w:vAlign w:val="top"/>
          </w:tcPr>
          <w:p w14:paraId="5C90FFF3"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Միության ԱԾՏ-ի միասնական ռեեստրի փոփոխված տեղեկությունների մշակման արդյունքների մասին ծանուցման ստացում</w:t>
            </w:r>
          </w:p>
        </w:tc>
      </w:tr>
      <w:tr w:rsidR="00DC6AD9" w:rsidRPr="007D531D" w14:paraId="1E9865B1" w14:textId="77777777" w:rsidTr="007D531D">
        <w:trPr>
          <w:cantSplit/>
        </w:trPr>
        <w:tc>
          <w:tcPr>
            <w:tcW w:w="1135" w:type="dxa"/>
            <w:tcBorders>
              <w:top w:val="single" w:sz="4" w:space="0" w:color="auto"/>
              <w:bottom w:val="single" w:sz="4" w:space="0" w:color="auto"/>
            </w:tcBorders>
            <w:shd w:val="clear" w:color="auto" w:fill="auto"/>
            <w:vAlign w:val="top"/>
          </w:tcPr>
          <w:p w14:paraId="47A2F623"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3</w:t>
            </w:r>
          </w:p>
        </w:tc>
        <w:tc>
          <w:tcPr>
            <w:tcW w:w="2544" w:type="dxa"/>
            <w:tcBorders>
              <w:left w:val="single" w:sz="4" w:space="0" w:color="auto"/>
            </w:tcBorders>
            <w:shd w:val="clear" w:color="auto" w:fill="auto"/>
            <w:vAlign w:val="top"/>
          </w:tcPr>
          <w:p w14:paraId="51C988D6"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Կատարողը</w:t>
            </w:r>
          </w:p>
        </w:tc>
        <w:tc>
          <w:tcPr>
            <w:tcW w:w="5818" w:type="dxa"/>
            <w:vAlign w:val="top"/>
          </w:tcPr>
          <w:p w14:paraId="3B9357B4"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ներկայացման գերատեսչություն</w:t>
            </w:r>
          </w:p>
        </w:tc>
      </w:tr>
      <w:tr w:rsidR="00DC6AD9" w:rsidRPr="007D531D" w14:paraId="686021CC" w14:textId="77777777" w:rsidTr="007D531D">
        <w:trPr>
          <w:cantSplit/>
        </w:trPr>
        <w:tc>
          <w:tcPr>
            <w:tcW w:w="1135" w:type="dxa"/>
            <w:tcBorders>
              <w:top w:val="single" w:sz="4" w:space="0" w:color="auto"/>
              <w:bottom w:val="single" w:sz="4" w:space="0" w:color="auto"/>
            </w:tcBorders>
            <w:shd w:val="clear" w:color="auto" w:fill="auto"/>
            <w:vAlign w:val="top"/>
          </w:tcPr>
          <w:p w14:paraId="5781EDD9"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4</w:t>
            </w:r>
          </w:p>
        </w:tc>
        <w:tc>
          <w:tcPr>
            <w:tcW w:w="2544" w:type="dxa"/>
            <w:tcBorders>
              <w:left w:val="single" w:sz="4" w:space="0" w:color="auto"/>
            </w:tcBorders>
            <w:shd w:val="clear" w:color="auto" w:fill="auto"/>
            <w:vAlign w:val="top"/>
          </w:tcPr>
          <w:p w14:paraId="2E8E80AA"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Կատարման պայմանները</w:t>
            </w:r>
          </w:p>
        </w:tc>
        <w:tc>
          <w:tcPr>
            <w:tcW w:w="5818" w:type="dxa"/>
            <w:vAlign w:val="top"/>
          </w:tcPr>
          <w:p w14:paraId="2BEAC3A3" w14:textId="77777777" w:rsidR="00DC6AD9" w:rsidRPr="007D531D" w:rsidRDefault="00DC6AD9" w:rsidP="007D531D">
            <w:pPr>
              <w:pStyle w:val="a3"/>
              <w:widowControl w:val="0"/>
              <w:spacing w:after="120" w:line="240" w:lineRule="auto"/>
              <w:jc w:val="left"/>
              <w:rPr>
                <w:rFonts w:ascii="Sylfaen" w:hAnsi="Sylfaen"/>
                <w:sz w:val="20"/>
                <w:szCs w:val="24"/>
              </w:rPr>
            </w:pPr>
            <w:r w:rsidRPr="007D531D">
              <w:rPr>
                <w:rFonts w:ascii="Sylfaen" w:hAnsi="Sylfaen"/>
                <w:sz w:val="20"/>
                <w:szCs w:val="24"/>
              </w:rPr>
              <w:t xml:space="preserve">կատարվում է Միության ԱԾՏ-ի միասնական ռեեստրի փոփոխված տեղեկությունների մշակման արդյունքների վերաբերյալ ծանուցումը կատարողի կողմից ստացվելու դեպքում («Միության ԱԾՏ-ի միասնական ռեեստրի փոփոխված տեղեկությունների ընդունում </w:t>
            </w:r>
            <w:r w:rsidR="00CF05DC" w:rsidRPr="007D531D">
              <w:rPr>
                <w:rFonts w:ascii="Sylfaen" w:hAnsi="Sylfaen"/>
                <w:sz w:val="20"/>
                <w:szCs w:val="24"/>
              </w:rPr>
              <w:t>եւ</w:t>
            </w:r>
            <w:r w:rsidRPr="007D531D">
              <w:rPr>
                <w:rFonts w:ascii="Sylfaen" w:hAnsi="Sylfaen"/>
                <w:sz w:val="20"/>
                <w:szCs w:val="24"/>
              </w:rPr>
              <w:t xml:space="preserve"> մշակում» (P.SP.03.OPR.039) գործառնություն)</w:t>
            </w:r>
          </w:p>
        </w:tc>
      </w:tr>
      <w:tr w:rsidR="00DC6AD9" w:rsidRPr="007D531D" w14:paraId="670E8ABA" w14:textId="77777777" w:rsidTr="007D531D">
        <w:trPr>
          <w:cantSplit/>
        </w:trPr>
        <w:tc>
          <w:tcPr>
            <w:tcW w:w="1135" w:type="dxa"/>
            <w:tcBorders>
              <w:top w:val="single" w:sz="4" w:space="0" w:color="auto"/>
              <w:bottom w:val="single" w:sz="4" w:space="0" w:color="auto"/>
            </w:tcBorders>
            <w:shd w:val="clear" w:color="auto" w:fill="auto"/>
            <w:vAlign w:val="top"/>
          </w:tcPr>
          <w:p w14:paraId="4AFD8A4B"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5</w:t>
            </w:r>
          </w:p>
        </w:tc>
        <w:tc>
          <w:tcPr>
            <w:tcW w:w="2544" w:type="dxa"/>
            <w:tcBorders>
              <w:left w:val="single" w:sz="4" w:space="0" w:color="auto"/>
            </w:tcBorders>
            <w:shd w:val="clear" w:color="auto" w:fill="auto"/>
            <w:vAlign w:val="top"/>
          </w:tcPr>
          <w:p w14:paraId="7BAF2A65"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Սահմանափակումները</w:t>
            </w:r>
          </w:p>
        </w:tc>
        <w:tc>
          <w:tcPr>
            <w:tcW w:w="5818" w:type="dxa"/>
            <w:vAlign w:val="top"/>
          </w:tcPr>
          <w:p w14:paraId="09FA6C04" w14:textId="77777777" w:rsidR="00DC6AD9" w:rsidRPr="007D531D" w:rsidRDefault="00DC6AD9" w:rsidP="007D531D">
            <w:pPr>
              <w:pStyle w:val="a3"/>
              <w:widowControl w:val="0"/>
              <w:spacing w:after="120" w:line="240" w:lineRule="auto"/>
              <w:jc w:val="left"/>
              <w:rPr>
                <w:rFonts w:ascii="Sylfaen" w:hAnsi="Sylfaen"/>
                <w:sz w:val="20"/>
                <w:szCs w:val="24"/>
              </w:rPr>
            </w:pPr>
            <w:r w:rsidRPr="007D531D">
              <w:rPr>
                <w:rFonts w:ascii="Sylfaen" w:hAnsi="Sylfaen"/>
                <w:sz w:val="20"/>
                <w:szCs w:val="24"/>
              </w:rPr>
              <w:t>ներկայացված տեղեկությունների ձ</w:t>
            </w:r>
            <w:r w:rsidR="00CF05DC" w:rsidRPr="007D531D">
              <w:rPr>
                <w:rFonts w:ascii="Sylfaen" w:hAnsi="Sylfaen"/>
                <w:sz w:val="20"/>
                <w:szCs w:val="24"/>
              </w:rPr>
              <w:t>եւ</w:t>
            </w:r>
            <w:r w:rsidRPr="007D531D">
              <w:rPr>
                <w:rFonts w:ascii="Sylfaen" w:hAnsi="Sylfaen"/>
                <w:sz w:val="20"/>
                <w:szCs w:val="24"/>
              </w:rPr>
              <w:t xml:space="preserve">աչափն ու կառուցվածքը պետք է համապատասխանեն Էլեկտրոնային փաստաթղթերի </w:t>
            </w:r>
            <w:r w:rsidR="00CF05DC" w:rsidRPr="007D531D">
              <w:rPr>
                <w:rFonts w:ascii="Sylfaen" w:hAnsi="Sylfaen"/>
                <w:sz w:val="20"/>
                <w:szCs w:val="24"/>
              </w:rPr>
              <w:t>եւ</w:t>
            </w:r>
            <w:r w:rsidRPr="007D531D">
              <w:rPr>
                <w:rFonts w:ascii="Sylfaen" w:hAnsi="Sylfaen"/>
                <w:sz w:val="20"/>
                <w:szCs w:val="24"/>
              </w:rPr>
              <w:t xml:space="preserve"> տեղեկությունների ձ</w:t>
            </w:r>
            <w:r w:rsidR="00CF05DC" w:rsidRPr="007D531D">
              <w:rPr>
                <w:rFonts w:ascii="Sylfaen" w:hAnsi="Sylfaen"/>
                <w:sz w:val="20"/>
                <w:szCs w:val="24"/>
              </w:rPr>
              <w:t>եւ</w:t>
            </w:r>
            <w:r w:rsidRPr="007D531D">
              <w:rPr>
                <w:rFonts w:ascii="Sylfaen" w:hAnsi="Sylfaen"/>
                <w:sz w:val="20"/>
                <w:szCs w:val="24"/>
              </w:rPr>
              <w:t>աչափերի ու կառուցվածքների նկարագրությանը</w:t>
            </w:r>
          </w:p>
        </w:tc>
      </w:tr>
      <w:tr w:rsidR="00DC6AD9" w:rsidRPr="007D531D" w14:paraId="201E0BDC" w14:textId="77777777" w:rsidTr="007D531D">
        <w:trPr>
          <w:cantSplit/>
        </w:trPr>
        <w:tc>
          <w:tcPr>
            <w:tcW w:w="1135" w:type="dxa"/>
            <w:tcBorders>
              <w:top w:val="single" w:sz="4" w:space="0" w:color="auto"/>
              <w:bottom w:val="single" w:sz="4" w:space="0" w:color="auto"/>
            </w:tcBorders>
            <w:shd w:val="clear" w:color="auto" w:fill="auto"/>
            <w:vAlign w:val="top"/>
          </w:tcPr>
          <w:p w14:paraId="33ECE108"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6</w:t>
            </w:r>
          </w:p>
        </w:tc>
        <w:tc>
          <w:tcPr>
            <w:tcW w:w="2544" w:type="dxa"/>
            <w:tcBorders>
              <w:left w:val="single" w:sz="4" w:space="0" w:color="auto"/>
            </w:tcBorders>
            <w:shd w:val="clear" w:color="auto" w:fill="auto"/>
            <w:vAlign w:val="top"/>
          </w:tcPr>
          <w:p w14:paraId="2181B31E"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Գործառնության նկարագրությունը</w:t>
            </w:r>
          </w:p>
        </w:tc>
        <w:tc>
          <w:tcPr>
            <w:tcW w:w="5818" w:type="dxa"/>
            <w:vAlign w:val="top"/>
          </w:tcPr>
          <w:p w14:paraId="07C15D1E"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կատարողն ընդունում է Միության ԱԾՏ-ի միասնական ռեեստրի փոփոխված տեղեկությունների մշակման արդյունքների վերաբերյալ  ծանուցումը՝ Ազգային արտոնագրային գերատեսչությունների միջ</w:t>
            </w:r>
            <w:r w:rsidR="00CF05DC" w:rsidRPr="007D531D">
              <w:rPr>
                <w:rFonts w:ascii="Sylfaen" w:hAnsi="Sylfaen"/>
                <w:sz w:val="20"/>
                <w:szCs w:val="24"/>
              </w:rPr>
              <w:t>եւ</w:t>
            </w:r>
            <w:r w:rsidRPr="007D531D">
              <w:rPr>
                <w:rFonts w:ascii="Sylfaen" w:hAnsi="Sylfaen"/>
                <w:sz w:val="20"/>
                <w:szCs w:val="24"/>
              </w:rPr>
              <w:t xml:space="preserve"> տեղեկատվական փոխգործակցության կանոնակարգին համապատասխան</w:t>
            </w:r>
          </w:p>
        </w:tc>
      </w:tr>
      <w:tr w:rsidR="00DC6AD9" w:rsidRPr="007D531D" w14:paraId="372B3D41" w14:textId="77777777" w:rsidTr="007D531D">
        <w:trPr>
          <w:cantSplit/>
        </w:trPr>
        <w:tc>
          <w:tcPr>
            <w:tcW w:w="1135" w:type="dxa"/>
            <w:tcBorders>
              <w:top w:val="single" w:sz="4" w:space="0" w:color="auto"/>
            </w:tcBorders>
            <w:shd w:val="clear" w:color="auto" w:fill="auto"/>
            <w:vAlign w:val="top"/>
          </w:tcPr>
          <w:p w14:paraId="3BB9C719" w14:textId="77777777" w:rsidR="00DC6AD9" w:rsidRPr="007D531D" w:rsidRDefault="00DC6AD9" w:rsidP="007D531D">
            <w:pPr>
              <w:pStyle w:val="a3"/>
              <w:widowControl w:val="0"/>
              <w:spacing w:after="120" w:line="240" w:lineRule="auto"/>
              <w:rPr>
                <w:rFonts w:ascii="Sylfaen" w:hAnsi="Sylfaen"/>
                <w:noProof/>
                <w:sz w:val="20"/>
                <w:szCs w:val="24"/>
              </w:rPr>
            </w:pPr>
            <w:r w:rsidRPr="007D531D">
              <w:rPr>
                <w:rFonts w:ascii="Sylfaen" w:hAnsi="Sylfaen"/>
                <w:sz w:val="20"/>
                <w:szCs w:val="24"/>
              </w:rPr>
              <w:t>7</w:t>
            </w:r>
          </w:p>
        </w:tc>
        <w:tc>
          <w:tcPr>
            <w:tcW w:w="2544" w:type="dxa"/>
            <w:tcBorders>
              <w:left w:val="single" w:sz="4" w:space="0" w:color="auto"/>
            </w:tcBorders>
            <w:shd w:val="clear" w:color="auto" w:fill="auto"/>
            <w:vAlign w:val="top"/>
          </w:tcPr>
          <w:p w14:paraId="6117CB31"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Արդյունքները</w:t>
            </w:r>
          </w:p>
        </w:tc>
        <w:tc>
          <w:tcPr>
            <w:tcW w:w="5818" w:type="dxa"/>
            <w:vAlign w:val="top"/>
          </w:tcPr>
          <w:p w14:paraId="68DB1115" w14:textId="77777777" w:rsidR="00DC6AD9" w:rsidRPr="007D531D" w:rsidRDefault="00DC6AD9" w:rsidP="007D531D">
            <w:pPr>
              <w:pStyle w:val="a3"/>
              <w:widowControl w:val="0"/>
              <w:spacing w:after="120" w:line="240" w:lineRule="auto"/>
              <w:jc w:val="left"/>
              <w:rPr>
                <w:rFonts w:ascii="Sylfaen" w:hAnsi="Sylfaen"/>
                <w:noProof/>
                <w:sz w:val="20"/>
                <w:szCs w:val="24"/>
              </w:rPr>
            </w:pPr>
            <w:r w:rsidRPr="007D531D">
              <w:rPr>
                <w:rFonts w:ascii="Sylfaen" w:hAnsi="Sylfaen"/>
                <w:sz w:val="20"/>
                <w:szCs w:val="24"/>
              </w:rPr>
              <w:t>Միության ԱԾՏ-ի միասնական ռեեստրի փոփոխված տեղեկությունների՝ ազգային արտոնագրային գերատեսչության կողմից մշակման արդյունքների վերաբերյալ ծանուցումն ստացվել է</w:t>
            </w:r>
          </w:p>
        </w:tc>
      </w:tr>
    </w:tbl>
    <w:p w14:paraId="10D9AC4D" w14:textId="77777777" w:rsidR="00DC6AD9" w:rsidRPr="00CF05DC" w:rsidRDefault="00DC6AD9" w:rsidP="00CF05DC">
      <w:pPr>
        <w:widowControl w:val="0"/>
        <w:spacing w:after="160"/>
        <w:rPr>
          <w:rFonts w:ascii="Sylfaen" w:hAnsi="Sylfaen"/>
          <w:sz w:val="24"/>
          <w:szCs w:val="24"/>
        </w:rPr>
      </w:pPr>
    </w:p>
    <w:p w14:paraId="09B3B69B" w14:textId="77777777" w:rsidR="00DC6AD9" w:rsidRPr="00CF05DC" w:rsidRDefault="00DC6AD9" w:rsidP="00CF05DC">
      <w:pPr>
        <w:pStyle w:val="Heading3"/>
        <w:keepNext w:val="0"/>
        <w:keepLines w:val="0"/>
        <w:widowControl w:val="0"/>
        <w:spacing w:before="0" w:after="160" w:line="360" w:lineRule="auto"/>
        <w:rPr>
          <w:rFonts w:ascii="Sylfaen" w:hAnsi="Sylfaen"/>
          <w:sz w:val="24"/>
          <w:szCs w:val="24"/>
        </w:rPr>
      </w:pPr>
      <w:r w:rsidRPr="00CF05DC">
        <w:rPr>
          <w:rFonts w:ascii="Sylfaen" w:hAnsi="Sylfaen"/>
          <w:sz w:val="24"/>
          <w:szCs w:val="24"/>
        </w:rPr>
        <w:t>«Միության ԱԾՏ-ի միասնական ռեեստրում Միության ԱԾՏ-ի օգտագործման իրավունքի մասին վկայականի գործողության ժամկետի երկարաձգման մասին տեղեկությունների ներկայացում» (P.SP.03.PRC.006) ընթացակարգ</w:t>
      </w:r>
    </w:p>
    <w:p w14:paraId="4E71075D" w14:textId="77777777" w:rsidR="00DC6AD9" w:rsidRPr="00CF05DC" w:rsidRDefault="00DC6AD9" w:rsidP="007D531D">
      <w:pPr>
        <w:pStyle w:val="af0"/>
        <w:widowControl w:val="0"/>
        <w:tabs>
          <w:tab w:val="left" w:pos="1134"/>
        </w:tabs>
        <w:spacing w:after="160"/>
        <w:ind w:firstLine="567"/>
        <w:rPr>
          <w:rFonts w:ascii="Sylfaen" w:hAnsi="Sylfaen"/>
          <w:sz w:val="24"/>
        </w:rPr>
      </w:pPr>
      <w:r w:rsidRPr="00CF05DC">
        <w:rPr>
          <w:rFonts w:ascii="Sylfaen" w:hAnsi="Sylfaen"/>
          <w:sz w:val="24"/>
        </w:rPr>
        <w:t>85.</w:t>
      </w:r>
      <w:r w:rsidR="00D63417" w:rsidRPr="00844AE9">
        <w:rPr>
          <w:rFonts w:ascii="Sylfaen" w:hAnsi="Sylfaen"/>
          <w:sz w:val="24"/>
        </w:rPr>
        <w:tab/>
      </w:r>
      <w:r w:rsidRPr="00CF05DC">
        <w:rPr>
          <w:rFonts w:ascii="Sylfaen" w:hAnsi="Sylfaen"/>
          <w:sz w:val="24"/>
        </w:rPr>
        <w:t>«Միության ԱԾՏ-ի միասնական ռեեստրում Միության ԱԾՏ-ի օգտագործման իրավունքի մասին վկայականի գործողության ժամկետի երկարաձգման մասին տեղեկությունների ներկայացում» (P.SP.03.PRC.006) ընթացակարգի կատարման սխեման ներկայացված է 11-րդ նկարում։</w:t>
      </w:r>
    </w:p>
    <w:p w14:paraId="61345752" w14:textId="77777777" w:rsidR="00DC6AD9" w:rsidRPr="00C13ADE" w:rsidRDefault="002C1A7F" w:rsidP="007D531D">
      <w:pPr>
        <w:pStyle w:val="a9"/>
        <w:keepNext w:val="0"/>
        <w:keepLines w:val="0"/>
        <w:widowControl w:val="0"/>
        <w:spacing w:before="0" w:after="160" w:line="360" w:lineRule="auto"/>
        <w:rPr>
          <w:rFonts w:ascii="Sylfaen" w:hAnsi="Sylfaen" w:cs="Sylfaen"/>
        </w:rPr>
      </w:pPr>
      <w:r>
        <w:rPr>
          <w:rFonts w:ascii="Sylfaen" w:hAnsi="Sylfaen"/>
          <w:noProof/>
          <w:sz w:val="24"/>
          <w:szCs w:val="24"/>
          <w:lang w:val="en-US" w:eastAsia="en-US" w:bidi="ar-SA"/>
        </w:rPr>
        <w:pict w14:anchorId="75669B3D">
          <v:group id="_x0000_s1829" style="position:absolute;left:0;text-align:left;margin-left:21.1pt;margin-top:3.85pt;width:441.95pt;height:365pt;z-index:252297728" coordorigin="1840,1495" coordsize="8839,7300">
            <v:rect id="_x0000_s1814" style="position:absolute;left:2138;top:1495;width:3299;height:283" stroked="f">
              <v:textbox style="mso-next-textbox:#_x0000_s1814">
                <w:txbxContent>
                  <w:p w14:paraId="1D3DCE80" w14:textId="77777777" w:rsidR="005A3ECF" w:rsidRPr="00D84393" w:rsidRDefault="005A3ECF" w:rsidP="00D84393">
                    <w:pPr>
                      <w:jc w:val="center"/>
                      <w:rPr>
                        <w:rFonts w:ascii="Sylfaen" w:hAnsi="Sylfaen"/>
                        <w:sz w:val="11"/>
                        <w:szCs w:val="11"/>
                      </w:rPr>
                    </w:pPr>
                    <w:r w:rsidRPr="00D84393">
                      <w:rPr>
                        <w:rFonts w:ascii="Sylfaen" w:hAnsi="Sylfaen"/>
                        <w:sz w:val="11"/>
                        <w:szCs w:val="11"/>
                      </w:rPr>
                      <w:t>Ներկայացման գերատեսչություն</w:t>
                    </w:r>
                  </w:p>
                </w:txbxContent>
              </v:textbox>
            </v:rect>
            <v:rect id="_x0000_s1815" style="position:absolute;left:6504;top:1495;width:1577;height:348" stroked="f">
              <v:textbox style="mso-next-textbox:#_x0000_s1815">
                <w:txbxContent>
                  <w:p w14:paraId="7E0E1258" w14:textId="77777777" w:rsidR="005A3ECF" w:rsidRPr="00D84393" w:rsidRDefault="005A3ECF" w:rsidP="00D84393">
                    <w:pPr>
                      <w:jc w:val="center"/>
                      <w:rPr>
                        <w:rFonts w:ascii="Sylfaen" w:hAnsi="Sylfaen"/>
                        <w:sz w:val="11"/>
                        <w:szCs w:val="11"/>
                      </w:rPr>
                    </w:pPr>
                    <w:r w:rsidRPr="00D84393">
                      <w:rPr>
                        <w:rFonts w:ascii="Sylfaen" w:hAnsi="Sylfaen"/>
                        <w:sz w:val="11"/>
                        <w:szCs w:val="11"/>
                      </w:rPr>
                      <w:t>Հանձնաժողով</w:t>
                    </w:r>
                  </w:p>
                </w:txbxContent>
              </v:textbox>
            </v:rect>
            <v:rect id="_x0000_s1816" style="position:absolute;left:8665;top:1495;width:2014;height:348" stroked="f">
              <v:textbox style="mso-next-textbox:#_x0000_s1816">
                <w:txbxContent>
                  <w:p w14:paraId="2204309C" w14:textId="77777777" w:rsidR="005A3ECF" w:rsidRPr="005A3ECF" w:rsidRDefault="005A3ECF" w:rsidP="00D84393">
                    <w:pPr>
                      <w:jc w:val="center"/>
                      <w:rPr>
                        <w:rFonts w:ascii="Sylfaen" w:hAnsi="Sylfaen"/>
                        <w:sz w:val="8"/>
                        <w:szCs w:val="8"/>
                      </w:rPr>
                    </w:pPr>
                    <w:r w:rsidRPr="005A3ECF">
                      <w:rPr>
                        <w:rFonts w:ascii="Sylfaen" w:hAnsi="Sylfaen"/>
                        <w:sz w:val="8"/>
                        <w:szCs w:val="8"/>
                      </w:rPr>
                      <w:t>Ազգային արտոնագրային գերատեսչություն</w:t>
                    </w:r>
                  </w:p>
                </w:txbxContent>
              </v:textbox>
            </v:rect>
            <v:rect id="_x0000_s1817" style="position:absolute;left:2138;top:2660;width:2515;height:730" stroked="f">
              <v:textbox style="mso-next-textbox:#_x0000_s1817" inset="0,0,0,0">
                <w:txbxContent>
                  <w:p w14:paraId="743D79A8" w14:textId="77777777" w:rsidR="005A3ECF" w:rsidRPr="00D84393" w:rsidRDefault="005A3ECF" w:rsidP="00D84393">
                    <w:pPr>
                      <w:spacing w:after="0" w:line="240" w:lineRule="auto"/>
                      <w:jc w:val="center"/>
                      <w:rPr>
                        <w:rFonts w:ascii="Sylfaen" w:hAnsi="Sylfaen"/>
                        <w:sz w:val="10"/>
                        <w:szCs w:val="10"/>
                      </w:rPr>
                    </w:pPr>
                    <w:r w:rsidRPr="00D84393">
                      <w:rPr>
                        <w:rFonts w:ascii="Sylfaen" w:hAnsi="Sylfaen"/>
                        <w:sz w:val="10"/>
                        <w:szCs w:val="10"/>
                      </w:rPr>
                      <w:t>Միության ԱԾՏ-ների օգտագործման իրավունքի մասին վկայականի գործողության ժամկետի երկարաձգման վերաբերյալ տեղեկությունների ներկայացում՝ հրապարակման համար (P.SP.03.OPR.042)</w:t>
                    </w:r>
                  </w:p>
                </w:txbxContent>
              </v:textbox>
            </v:rect>
            <v:rect id="_x0000_s1818" style="position:absolute;left:6234;top:2660;width:2215;height:730" stroked="f">
              <v:textbox style="mso-next-textbox:#_x0000_s1818" inset="0,0,0,0">
                <w:txbxContent>
                  <w:p w14:paraId="0E2A4158" w14:textId="77777777" w:rsidR="005A3ECF" w:rsidRPr="00D84393" w:rsidRDefault="005A3ECF" w:rsidP="00D84393">
                    <w:pPr>
                      <w:spacing w:after="0" w:line="240" w:lineRule="auto"/>
                      <w:jc w:val="center"/>
                      <w:rPr>
                        <w:rFonts w:ascii="Sylfaen" w:hAnsi="Sylfaen"/>
                        <w:sz w:val="11"/>
                        <w:szCs w:val="11"/>
                      </w:rPr>
                    </w:pPr>
                    <w:r w:rsidRPr="00D84393">
                      <w:rPr>
                        <w:rFonts w:ascii="Sylfaen" w:hAnsi="Sylfaen"/>
                        <w:sz w:val="11"/>
                        <w:szCs w:val="11"/>
                      </w:rPr>
                      <w:t>Միության ԱԾՏ-ներ [վկայականի գործողության ժամկետի երկարաձգման մասին տեղեկությունները ներկայացվել են Հանձնաժողով]</w:t>
                    </w:r>
                  </w:p>
                </w:txbxContent>
              </v:textbox>
            </v:rect>
            <v:rect id="_x0000_s1819" style="position:absolute;left:6185;top:3637;width:2264;height:1021" stroked="f">
              <v:textbox style="mso-next-textbox:#_x0000_s1819" inset="0,0,0,0">
                <w:txbxContent>
                  <w:p w14:paraId="1B056B3A" w14:textId="77777777" w:rsidR="005A3ECF" w:rsidRPr="00D84393" w:rsidRDefault="005A3ECF" w:rsidP="005A3ECF">
                    <w:pPr>
                      <w:spacing w:after="0" w:line="240" w:lineRule="auto"/>
                      <w:jc w:val="center"/>
                      <w:rPr>
                        <w:rFonts w:ascii="Sylfaen" w:hAnsi="Sylfaen"/>
                        <w:sz w:val="11"/>
                        <w:szCs w:val="11"/>
                      </w:rPr>
                    </w:pPr>
                    <w:r w:rsidRPr="00D84393">
                      <w:rPr>
                        <w:rFonts w:ascii="Sylfaen" w:hAnsi="Sylfaen"/>
                        <w:sz w:val="11"/>
                        <w:szCs w:val="11"/>
                      </w:rPr>
                      <w:t xml:space="preserve">Միության ԱԾՏ-ների օգտագործման իրավունքի մասին վկայականի գործողության </w:t>
                    </w:r>
                    <w:r w:rsidRPr="005A3ECF">
                      <w:rPr>
                        <w:rFonts w:ascii="Sylfaen" w:hAnsi="Sylfaen"/>
                        <w:sz w:val="10"/>
                        <w:szCs w:val="10"/>
                      </w:rPr>
                      <w:t>ժամկետի</w:t>
                    </w:r>
                    <w:r w:rsidRPr="00D84393">
                      <w:rPr>
                        <w:rFonts w:ascii="Sylfaen" w:hAnsi="Sylfaen"/>
                        <w:sz w:val="11"/>
                        <w:szCs w:val="11"/>
                      </w:rPr>
                      <w:t xml:space="preserve"> երկարաձգման վերաբերյալ տեղեկությունների ընդունում և մշակում՝ հրապարակման համար (P.SP.03.OPR.043)</w:t>
                    </w:r>
                  </w:p>
                </w:txbxContent>
              </v:textbox>
            </v:rect>
            <v:rect id="_x0000_s1820" style="position:absolute;left:6234;top:4951;width:2102;height:1050" stroked="f">
              <v:textbox style="mso-next-textbox:#_x0000_s1820" inset="0,0,0,0">
                <w:txbxContent>
                  <w:p w14:paraId="2D71C757" w14:textId="77777777" w:rsidR="005A3ECF" w:rsidRPr="00D84393" w:rsidRDefault="005A3ECF" w:rsidP="005A3ECF">
                    <w:pPr>
                      <w:spacing w:after="0" w:line="240" w:lineRule="auto"/>
                      <w:jc w:val="center"/>
                      <w:rPr>
                        <w:rFonts w:ascii="Sylfaen" w:hAnsi="Sylfaen"/>
                        <w:sz w:val="11"/>
                        <w:szCs w:val="11"/>
                      </w:rPr>
                    </w:pPr>
                    <w:r w:rsidRPr="00D84393">
                      <w:rPr>
                        <w:rFonts w:ascii="Sylfaen" w:hAnsi="Sylfaen"/>
                        <w:sz w:val="11"/>
                        <w:szCs w:val="11"/>
                      </w:rPr>
                      <w:t>Միության ԱԾՏ-ների օգտագործման իրավունքի մասին վկայականի գործողության ժամկետի երկարաձգման վերաբերյալ տեղեկությունների հրապարակման ապահովում Միության տեղեկատվական պորտալում</w:t>
                    </w:r>
                  </w:p>
                </w:txbxContent>
              </v:textbox>
            </v:rect>
            <v:rect id="_x0000_s1821" style="position:absolute;left:8748;top:6066;width:1931;height:698" stroked="f">
              <v:textbox style="mso-next-textbox:#_x0000_s1821" inset="0,0,0,0">
                <w:txbxContent>
                  <w:p w14:paraId="6FFF3989" w14:textId="77777777" w:rsidR="005A3ECF" w:rsidRPr="00D84393" w:rsidRDefault="005A3ECF" w:rsidP="005A3ECF">
                    <w:pPr>
                      <w:spacing w:after="0" w:line="240" w:lineRule="auto"/>
                      <w:jc w:val="center"/>
                      <w:rPr>
                        <w:rFonts w:ascii="Sylfaen" w:hAnsi="Sylfaen"/>
                        <w:sz w:val="11"/>
                        <w:szCs w:val="11"/>
                      </w:rPr>
                    </w:pPr>
                    <w:r w:rsidRPr="00D84393">
                      <w:rPr>
                        <w:rFonts w:ascii="Sylfaen" w:hAnsi="Sylfaen"/>
                        <w:sz w:val="11"/>
                        <w:szCs w:val="11"/>
                      </w:rPr>
                      <w:t>Միության ԱԾՏ-ներ [վկայականի գործողության ժամկետի երկարաձգման վերաբերյալ տեղեկությունները ներկայացվել են]</w:t>
                    </w:r>
                  </w:p>
                </w:txbxContent>
              </v:textbox>
            </v:rect>
            <v:rect id="_x0000_s1822" style="position:absolute;left:8748;top:6979;width:1931;height:882" stroked="f">
              <v:textbox style="mso-next-textbox:#_x0000_s1822" inset="0,0,0,0">
                <w:txbxContent>
                  <w:p w14:paraId="51B552D5" w14:textId="77777777" w:rsidR="005A3ECF" w:rsidRPr="003C03C8" w:rsidRDefault="005A3ECF" w:rsidP="005A3ECF">
                    <w:pPr>
                      <w:spacing w:after="0" w:line="240" w:lineRule="auto"/>
                      <w:jc w:val="center"/>
                      <w:rPr>
                        <w:rFonts w:ascii="Sylfaen" w:hAnsi="Sylfaen"/>
                        <w:sz w:val="10"/>
                        <w:szCs w:val="10"/>
                      </w:rPr>
                    </w:pPr>
                    <w:r w:rsidRPr="003C03C8">
                      <w:rPr>
                        <w:rFonts w:ascii="Sylfaen" w:hAnsi="Sylfaen"/>
                        <w:sz w:val="10"/>
                        <w:szCs w:val="10"/>
                      </w:rPr>
                      <w:t xml:space="preserve">Միության ԱԾՏ-ների օգտագործման իրավունքի </w:t>
                    </w:r>
                    <w:r w:rsidRPr="005A3ECF">
                      <w:rPr>
                        <w:rFonts w:ascii="Sylfaen" w:hAnsi="Sylfaen"/>
                        <w:sz w:val="11"/>
                        <w:szCs w:val="11"/>
                      </w:rPr>
                      <w:t>մասին</w:t>
                    </w:r>
                    <w:r w:rsidRPr="003C03C8">
                      <w:rPr>
                        <w:rFonts w:ascii="Sylfaen" w:hAnsi="Sylfaen"/>
                        <w:sz w:val="10"/>
                        <w:szCs w:val="10"/>
                      </w:rPr>
                      <w:t xml:space="preserve"> վկայականի գործողության </w:t>
                    </w:r>
                    <w:r w:rsidRPr="005A3ECF">
                      <w:rPr>
                        <w:rFonts w:ascii="Sylfaen" w:hAnsi="Sylfaen"/>
                        <w:sz w:val="11"/>
                        <w:szCs w:val="11"/>
                      </w:rPr>
                      <w:t>ժամկետի</w:t>
                    </w:r>
                    <w:r w:rsidRPr="003C03C8">
                      <w:rPr>
                        <w:rFonts w:ascii="Sylfaen" w:hAnsi="Sylfaen"/>
                        <w:sz w:val="10"/>
                        <w:szCs w:val="10"/>
                      </w:rPr>
                      <w:t xml:space="preserve"> երկարաձգման վերաբերյալ տեղեկությունների ընդունում և մշակում (P.SP.03.OPR.047)</w:t>
                    </w:r>
                  </w:p>
                </w:txbxContent>
              </v:textbox>
            </v:rect>
            <v:rect id="_x0000_s1823" style="position:absolute;left:2065;top:7158;width:2706;height:563" stroked="f">
              <v:textbox style="mso-next-textbox:#_x0000_s1823" inset="0,0,0,0">
                <w:txbxContent>
                  <w:p w14:paraId="52644A2E" w14:textId="77777777" w:rsidR="005A3ECF" w:rsidRPr="00D84393" w:rsidRDefault="005A3ECF" w:rsidP="00D84393">
                    <w:pPr>
                      <w:spacing w:after="0" w:line="240" w:lineRule="auto"/>
                      <w:jc w:val="center"/>
                      <w:rPr>
                        <w:rFonts w:ascii="Sylfaen" w:eastAsia="Times New Roman" w:hAnsi="Sylfaen"/>
                        <w:sz w:val="11"/>
                        <w:szCs w:val="11"/>
                      </w:rPr>
                    </w:pPr>
                    <w:r w:rsidRPr="00D84393">
                      <w:rPr>
                        <w:rFonts w:ascii="Sylfaen" w:hAnsi="Sylfaen"/>
                        <w:sz w:val="11"/>
                        <w:szCs w:val="11"/>
                      </w:rPr>
                      <w:t>Միության ԱԾՏ-ներ</w:t>
                    </w:r>
                  </w:p>
                  <w:p w14:paraId="6C7E9ED3" w14:textId="77777777" w:rsidR="005A3ECF" w:rsidRPr="00D84393" w:rsidRDefault="005A3ECF" w:rsidP="005A3ECF">
                    <w:pPr>
                      <w:spacing w:after="0" w:line="240" w:lineRule="auto"/>
                      <w:jc w:val="center"/>
                      <w:rPr>
                        <w:rFonts w:ascii="Sylfaen" w:hAnsi="Sylfaen"/>
                        <w:sz w:val="11"/>
                        <w:szCs w:val="11"/>
                      </w:rPr>
                    </w:pPr>
                    <w:r w:rsidRPr="00D84393">
                      <w:rPr>
                        <w:rFonts w:ascii="Sylfaen" w:hAnsi="Sylfaen"/>
                        <w:sz w:val="11"/>
                        <w:szCs w:val="11"/>
                      </w:rPr>
                      <w:t>[վկայականի գործողության ժամկետի երկարաձգման մասին տեղեկությունները ստացվել են]</w:t>
                    </w:r>
                  </w:p>
                </w:txbxContent>
              </v:textbox>
            </v:rect>
            <v:rect id="_x0000_s1824" style="position:absolute;left:2138;top:7957;width:2633;height:838" stroked="f">
              <v:textbox style="mso-next-textbox:#_x0000_s1824" inset="0,0,0,0">
                <w:txbxContent>
                  <w:p w14:paraId="23A8312C" w14:textId="77777777" w:rsidR="005A3ECF" w:rsidRPr="00D84393" w:rsidRDefault="005A3ECF" w:rsidP="00D84393">
                    <w:pPr>
                      <w:spacing w:after="0" w:line="240" w:lineRule="auto"/>
                      <w:jc w:val="center"/>
                      <w:rPr>
                        <w:rFonts w:ascii="Sylfaen" w:hAnsi="Sylfaen"/>
                        <w:sz w:val="11"/>
                        <w:szCs w:val="11"/>
                      </w:rPr>
                    </w:pPr>
                    <w:r w:rsidRPr="00D84393">
                      <w:rPr>
                        <w:rFonts w:ascii="Sylfaen" w:hAnsi="Sylfaen"/>
                        <w:sz w:val="11"/>
                        <w:szCs w:val="11"/>
                      </w:rPr>
                      <w:t>Միության ԱԾՏ-ների օգտագործման իրավունքի մասին վկայականի գործողության ժամկետի երկարաձգման վերաբերյալ տեղեկությունների մշակման արդյունքների մասին ծանուցման ստացում (P.SP.03.OPR.048)</w:t>
                    </w:r>
                  </w:p>
                </w:txbxContent>
              </v:textbox>
            </v:rect>
            <v:rect id="_x0000_s1825" style="position:absolute;left:1840;top:6120;width:3138;height:558" stroked="f">
              <v:textbox style="mso-next-textbox:#_x0000_s1825" inset="0,0,0,0">
                <w:txbxContent>
                  <w:p w14:paraId="0C412D38" w14:textId="77777777" w:rsidR="005A3ECF" w:rsidRPr="00D84393" w:rsidRDefault="005A3ECF" w:rsidP="00D84393">
                    <w:pPr>
                      <w:spacing w:after="0" w:line="240" w:lineRule="auto"/>
                      <w:jc w:val="center"/>
                      <w:rPr>
                        <w:rFonts w:ascii="Sylfaen" w:eastAsia="Times New Roman" w:hAnsi="Sylfaen"/>
                        <w:sz w:val="11"/>
                        <w:szCs w:val="11"/>
                      </w:rPr>
                    </w:pPr>
                    <w:r w:rsidRPr="00D84393">
                      <w:rPr>
                        <w:rFonts w:ascii="Sylfaen" w:hAnsi="Sylfaen"/>
                        <w:sz w:val="11"/>
                        <w:szCs w:val="11"/>
                      </w:rPr>
                      <w:t>Միության ԱԾՏ-ների օգտագործման իրավունքի մասին վկայականի գործողության ժամկետի երկարաձգման վերաբերյալ տեղեկությունների ներկայացում (P.SP.03.OPR.046)</w:t>
                    </w:r>
                  </w:p>
                </w:txbxContent>
              </v:textbox>
            </v:rect>
            <v:rect id="_x0000_s1826" style="position:absolute;left:2065;top:4851;width:2706;height:876" stroked="f">
              <v:textbox style="mso-next-textbox:#_x0000_s1826" inset="0,0,0,0">
                <w:txbxContent>
                  <w:p w14:paraId="63A7D9D4" w14:textId="77777777" w:rsidR="005A3ECF" w:rsidRPr="00D84393" w:rsidRDefault="005A3ECF" w:rsidP="00D84393">
                    <w:pPr>
                      <w:spacing w:after="0" w:line="240" w:lineRule="auto"/>
                      <w:jc w:val="center"/>
                      <w:rPr>
                        <w:rFonts w:ascii="Sylfaen" w:hAnsi="Sylfaen"/>
                        <w:sz w:val="11"/>
                        <w:szCs w:val="11"/>
                      </w:rPr>
                    </w:pPr>
                    <w:r w:rsidRPr="00D84393">
                      <w:rPr>
                        <w:rFonts w:ascii="Sylfaen" w:hAnsi="Sylfaen"/>
                        <w:sz w:val="11"/>
                        <w:szCs w:val="11"/>
                      </w:rPr>
                      <w:t>Միության ԱԾՏ-ների օգտագործման իրավունքի մասին վկայականի գործողության ժամկետի երկարաձգման վերաբերյալ տեղեկությունների մշակման արդյունքների մասին ծանուցման ստացում՝ հրապարակման համար (P.SP.03.OPR.045)</w:t>
                    </w:r>
                  </w:p>
                </w:txbxContent>
              </v:textbox>
            </v:rect>
            <v:rect id="_x0000_s1827" style="position:absolute;left:2065;top:3837;width:2663;height:649" stroked="f">
              <v:textbox style="mso-next-textbox:#_x0000_s1827" inset="0,0,0,0">
                <w:txbxContent>
                  <w:p w14:paraId="2FE5CFE8" w14:textId="77777777" w:rsidR="005A3ECF" w:rsidRPr="00D84393" w:rsidRDefault="005A3ECF" w:rsidP="00D84393">
                    <w:pPr>
                      <w:spacing w:after="0" w:line="240" w:lineRule="auto"/>
                      <w:jc w:val="center"/>
                      <w:rPr>
                        <w:rFonts w:ascii="Sylfaen" w:hAnsi="Sylfaen"/>
                        <w:sz w:val="11"/>
                        <w:szCs w:val="11"/>
                      </w:rPr>
                    </w:pPr>
                    <w:r w:rsidRPr="00D84393">
                      <w:rPr>
                        <w:rFonts w:ascii="Sylfaen" w:hAnsi="Sylfaen"/>
                        <w:sz w:val="11"/>
                        <w:szCs w:val="11"/>
                      </w:rPr>
                      <w:t>Միության ԱԾՏ-ներ [վկայականի գործողության ժամկետի երկարաձգման վերաբերյալ տեղեկությունները մշակվել են Հանձնաժողովի կողմից]</w:t>
                    </w:r>
                  </w:p>
                </w:txbxContent>
              </v:textbox>
            </v:rect>
          </v:group>
        </w:pict>
      </w:r>
      <w:r w:rsidR="00DC6AD9" w:rsidRPr="00CF05DC">
        <w:rPr>
          <w:rFonts w:ascii="Sylfaen" w:hAnsi="Sylfaen"/>
          <w:sz w:val="24"/>
          <w:szCs w:val="24"/>
        </w:rPr>
        <w:object w:dxaOrig="15170" w:dyaOrig="12921" w14:anchorId="7C5E7322">
          <v:shape id="_x0000_i1035" type="#_x0000_t75" style="width:465.5pt;height:399.35pt" o:ole="">
            <v:imagedata r:id="rId27" o:title=""/>
          </v:shape>
          <o:OLEObject Type="Embed" ProgID="Visio.Drawing.15" ShapeID="_x0000_i1035" DrawAspect="Content" ObjectID="_1824988349" r:id="rId28"/>
        </w:object>
      </w:r>
      <w:r w:rsidR="00DC6AD9" w:rsidRPr="007D531D">
        <w:rPr>
          <w:rFonts w:ascii="Sylfaen" w:hAnsi="Sylfaen" w:cs="Sylfaen"/>
          <w:sz w:val="22"/>
        </w:rPr>
        <w:t>Նկար</w:t>
      </w:r>
      <w:r w:rsidR="00DC6AD9" w:rsidRPr="007D531D">
        <w:rPr>
          <w:sz w:val="22"/>
        </w:rPr>
        <w:t> 11. «</w:t>
      </w:r>
      <w:r w:rsidR="00DC6AD9" w:rsidRPr="007D531D">
        <w:rPr>
          <w:rFonts w:ascii="Sylfaen" w:hAnsi="Sylfaen" w:cs="Sylfaen"/>
          <w:sz w:val="22"/>
        </w:rPr>
        <w:t>Միության</w:t>
      </w:r>
      <w:r w:rsidR="00DC6AD9" w:rsidRPr="007D531D">
        <w:rPr>
          <w:sz w:val="22"/>
        </w:rPr>
        <w:t xml:space="preserve"> </w:t>
      </w:r>
      <w:r w:rsidR="00DC6AD9" w:rsidRPr="007D531D">
        <w:rPr>
          <w:rFonts w:ascii="Sylfaen" w:hAnsi="Sylfaen" w:cs="Sylfaen"/>
          <w:sz w:val="22"/>
        </w:rPr>
        <w:t>ԱԾՏ</w:t>
      </w:r>
      <w:r w:rsidR="00DC6AD9" w:rsidRPr="007D531D">
        <w:rPr>
          <w:sz w:val="22"/>
        </w:rPr>
        <w:t>-</w:t>
      </w:r>
      <w:r w:rsidR="00DC6AD9" w:rsidRPr="007D531D">
        <w:rPr>
          <w:rFonts w:ascii="Sylfaen" w:hAnsi="Sylfaen" w:cs="Sylfaen"/>
          <w:sz w:val="22"/>
        </w:rPr>
        <w:t>ի</w:t>
      </w:r>
      <w:r w:rsidR="00DC6AD9" w:rsidRPr="007D531D">
        <w:rPr>
          <w:sz w:val="22"/>
        </w:rPr>
        <w:t xml:space="preserve"> </w:t>
      </w:r>
      <w:r w:rsidR="00DC6AD9" w:rsidRPr="007D531D">
        <w:rPr>
          <w:rFonts w:ascii="Sylfaen" w:hAnsi="Sylfaen" w:cs="Sylfaen"/>
          <w:sz w:val="22"/>
        </w:rPr>
        <w:t>միասնական</w:t>
      </w:r>
      <w:r w:rsidR="00DC6AD9" w:rsidRPr="007D531D">
        <w:rPr>
          <w:sz w:val="22"/>
        </w:rPr>
        <w:t xml:space="preserve"> </w:t>
      </w:r>
      <w:r w:rsidR="00DC6AD9" w:rsidRPr="007D531D">
        <w:rPr>
          <w:rFonts w:ascii="Sylfaen" w:hAnsi="Sylfaen" w:cs="Sylfaen"/>
          <w:sz w:val="22"/>
        </w:rPr>
        <w:t>ռեեստրում</w:t>
      </w:r>
      <w:r w:rsidR="00DC6AD9" w:rsidRPr="007D531D">
        <w:rPr>
          <w:sz w:val="22"/>
        </w:rPr>
        <w:t xml:space="preserve"> </w:t>
      </w:r>
      <w:r w:rsidR="00DC6AD9" w:rsidRPr="007D531D">
        <w:rPr>
          <w:rFonts w:ascii="Sylfaen" w:hAnsi="Sylfaen" w:cs="Sylfaen"/>
          <w:sz w:val="22"/>
        </w:rPr>
        <w:t>Միության</w:t>
      </w:r>
      <w:r w:rsidR="00DC6AD9" w:rsidRPr="007D531D">
        <w:rPr>
          <w:sz w:val="22"/>
        </w:rPr>
        <w:t xml:space="preserve"> </w:t>
      </w:r>
      <w:r w:rsidR="00DC6AD9" w:rsidRPr="007D531D">
        <w:rPr>
          <w:rFonts w:ascii="Sylfaen" w:hAnsi="Sylfaen" w:cs="Sylfaen"/>
          <w:sz w:val="22"/>
        </w:rPr>
        <w:t>ԱԾՏ</w:t>
      </w:r>
      <w:r w:rsidR="00DC6AD9" w:rsidRPr="007D531D">
        <w:rPr>
          <w:sz w:val="22"/>
        </w:rPr>
        <w:t>-</w:t>
      </w:r>
      <w:r w:rsidR="00DC6AD9" w:rsidRPr="007D531D">
        <w:rPr>
          <w:rFonts w:ascii="Sylfaen" w:hAnsi="Sylfaen" w:cs="Sylfaen"/>
          <w:sz w:val="22"/>
        </w:rPr>
        <w:t>ի</w:t>
      </w:r>
      <w:r w:rsidR="00DC6AD9" w:rsidRPr="007D531D">
        <w:rPr>
          <w:sz w:val="22"/>
        </w:rPr>
        <w:t xml:space="preserve"> </w:t>
      </w:r>
      <w:r w:rsidR="00DC6AD9" w:rsidRPr="007D531D">
        <w:rPr>
          <w:rFonts w:ascii="Sylfaen" w:hAnsi="Sylfaen" w:cs="Sylfaen"/>
          <w:sz w:val="22"/>
        </w:rPr>
        <w:t>օգտագործման</w:t>
      </w:r>
      <w:r w:rsidR="00DC6AD9" w:rsidRPr="007D531D">
        <w:rPr>
          <w:sz w:val="22"/>
        </w:rPr>
        <w:t xml:space="preserve"> </w:t>
      </w:r>
      <w:r w:rsidR="00DC6AD9" w:rsidRPr="007D531D">
        <w:rPr>
          <w:rFonts w:ascii="Sylfaen" w:hAnsi="Sylfaen" w:cs="Sylfaen"/>
          <w:sz w:val="22"/>
        </w:rPr>
        <w:t>իրավունքի</w:t>
      </w:r>
      <w:r w:rsidR="00DC6AD9" w:rsidRPr="007D531D">
        <w:rPr>
          <w:sz w:val="22"/>
        </w:rPr>
        <w:t xml:space="preserve"> </w:t>
      </w:r>
      <w:r w:rsidR="00DC6AD9" w:rsidRPr="007D531D">
        <w:rPr>
          <w:rFonts w:ascii="Sylfaen" w:hAnsi="Sylfaen" w:cs="Sylfaen"/>
          <w:sz w:val="22"/>
        </w:rPr>
        <w:t>մասին</w:t>
      </w:r>
      <w:r w:rsidR="00DC6AD9" w:rsidRPr="007D531D">
        <w:rPr>
          <w:sz w:val="22"/>
        </w:rPr>
        <w:t xml:space="preserve"> </w:t>
      </w:r>
      <w:r w:rsidR="00DC6AD9" w:rsidRPr="007D531D">
        <w:rPr>
          <w:rFonts w:ascii="Sylfaen" w:hAnsi="Sylfaen" w:cs="Sylfaen"/>
          <w:sz w:val="22"/>
        </w:rPr>
        <w:t>վկայականի</w:t>
      </w:r>
      <w:r w:rsidR="00DC6AD9" w:rsidRPr="007D531D">
        <w:rPr>
          <w:sz w:val="22"/>
        </w:rPr>
        <w:t xml:space="preserve"> </w:t>
      </w:r>
      <w:r w:rsidR="00DC6AD9" w:rsidRPr="007D531D">
        <w:rPr>
          <w:rFonts w:ascii="Sylfaen" w:hAnsi="Sylfaen" w:cs="Sylfaen"/>
          <w:sz w:val="22"/>
        </w:rPr>
        <w:t>գործողության</w:t>
      </w:r>
      <w:r w:rsidR="00DC6AD9" w:rsidRPr="007D531D">
        <w:rPr>
          <w:sz w:val="22"/>
        </w:rPr>
        <w:t xml:space="preserve"> </w:t>
      </w:r>
      <w:r w:rsidR="00DC6AD9" w:rsidRPr="007D531D">
        <w:rPr>
          <w:rFonts w:ascii="Sylfaen" w:hAnsi="Sylfaen" w:cs="Sylfaen"/>
          <w:sz w:val="22"/>
        </w:rPr>
        <w:t>ժամկետի</w:t>
      </w:r>
      <w:r w:rsidR="00DC6AD9" w:rsidRPr="007D531D">
        <w:rPr>
          <w:sz w:val="22"/>
        </w:rPr>
        <w:t xml:space="preserve"> </w:t>
      </w:r>
      <w:r w:rsidR="00DC6AD9" w:rsidRPr="007D531D">
        <w:rPr>
          <w:rFonts w:ascii="Sylfaen" w:hAnsi="Sylfaen" w:cs="Sylfaen"/>
          <w:sz w:val="22"/>
        </w:rPr>
        <w:t>երկարաձգման</w:t>
      </w:r>
      <w:r w:rsidR="00DC6AD9" w:rsidRPr="007D531D">
        <w:rPr>
          <w:sz w:val="22"/>
        </w:rPr>
        <w:t xml:space="preserve"> </w:t>
      </w:r>
      <w:r w:rsidR="00DC6AD9" w:rsidRPr="007D531D">
        <w:rPr>
          <w:rFonts w:ascii="Sylfaen" w:hAnsi="Sylfaen" w:cs="Sylfaen"/>
          <w:sz w:val="22"/>
        </w:rPr>
        <w:t>մասին</w:t>
      </w:r>
      <w:r w:rsidR="00DC6AD9" w:rsidRPr="007D531D">
        <w:rPr>
          <w:sz w:val="22"/>
        </w:rPr>
        <w:t xml:space="preserve"> </w:t>
      </w:r>
      <w:r w:rsidR="00DC6AD9" w:rsidRPr="007D531D">
        <w:rPr>
          <w:rFonts w:ascii="Sylfaen" w:hAnsi="Sylfaen" w:cs="Sylfaen"/>
          <w:sz w:val="22"/>
        </w:rPr>
        <w:t>տեղեկությունների</w:t>
      </w:r>
      <w:r w:rsidR="00DC6AD9" w:rsidRPr="007D531D">
        <w:rPr>
          <w:sz w:val="22"/>
        </w:rPr>
        <w:t xml:space="preserve"> </w:t>
      </w:r>
      <w:r w:rsidR="00DC6AD9" w:rsidRPr="007D531D">
        <w:rPr>
          <w:rFonts w:ascii="Sylfaen" w:hAnsi="Sylfaen" w:cs="Sylfaen"/>
          <w:sz w:val="22"/>
        </w:rPr>
        <w:t>ներկայացում</w:t>
      </w:r>
      <w:r w:rsidR="00DC6AD9" w:rsidRPr="007D531D">
        <w:rPr>
          <w:sz w:val="22"/>
        </w:rPr>
        <w:t xml:space="preserve">» (P.SP.03.PRC.006) </w:t>
      </w:r>
      <w:r w:rsidR="00DC6AD9" w:rsidRPr="007D531D">
        <w:rPr>
          <w:rFonts w:ascii="Sylfaen" w:hAnsi="Sylfaen" w:cs="Sylfaen"/>
          <w:sz w:val="22"/>
        </w:rPr>
        <w:t>ընթացակարգի</w:t>
      </w:r>
      <w:r w:rsidR="00DC6AD9" w:rsidRPr="007D531D">
        <w:rPr>
          <w:sz w:val="22"/>
        </w:rPr>
        <w:t xml:space="preserve"> </w:t>
      </w:r>
      <w:r w:rsidR="00DC6AD9" w:rsidRPr="007D531D">
        <w:rPr>
          <w:rFonts w:ascii="Sylfaen" w:hAnsi="Sylfaen" w:cs="Sylfaen"/>
          <w:sz w:val="22"/>
        </w:rPr>
        <w:t>կատարման</w:t>
      </w:r>
      <w:r w:rsidR="00DC6AD9" w:rsidRPr="007D531D">
        <w:rPr>
          <w:sz w:val="22"/>
        </w:rPr>
        <w:t xml:space="preserve"> </w:t>
      </w:r>
      <w:r w:rsidR="00DC6AD9" w:rsidRPr="007D531D">
        <w:rPr>
          <w:rFonts w:ascii="Sylfaen" w:hAnsi="Sylfaen" w:cs="Sylfaen"/>
          <w:sz w:val="22"/>
        </w:rPr>
        <w:t>սխեմա</w:t>
      </w:r>
    </w:p>
    <w:p w14:paraId="3006CB24" w14:textId="77777777" w:rsidR="007D531D" w:rsidRPr="00C13ADE" w:rsidRDefault="007D531D" w:rsidP="007D531D">
      <w:pPr>
        <w:pStyle w:val="a1"/>
      </w:pPr>
    </w:p>
    <w:p w14:paraId="0FAC0291" w14:textId="77777777" w:rsidR="00DC6AD9" w:rsidRPr="00CF05DC" w:rsidRDefault="00DC6AD9" w:rsidP="007D531D">
      <w:pPr>
        <w:pStyle w:val="af0"/>
        <w:widowControl w:val="0"/>
        <w:tabs>
          <w:tab w:val="left" w:pos="1134"/>
        </w:tabs>
        <w:spacing w:after="160"/>
        <w:ind w:firstLine="567"/>
        <w:rPr>
          <w:rFonts w:ascii="Sylfaen" w:hAnsi="Sylfaen"/>
          <w:sz w:val="24"/>
        </w:rPr>
      </w:pPr>
      <w:r w:rsidRPr="00CF05DC">
        <w:rPr>
          <w:rFonts w:ascii="Sylfaen" w:hAnsi="Sylfaen"/>
          <w:sz w:val="24"/>
        </w:rPr>
        <w:t>86.</w:t>
      </w:r>
      <w:r w:rsidR="00D63417" w:rsidRPr="00D63417">
        <w:rPr>
          <w:rFonts w:ascii="Sylfaen" w:hAnsi="Sylfaen"/>
          <w:sz w:val="24"/>
        </w:rPr>
        <w:tab/>
      </w:r>
      <w:r w:rsidRPr="00CF05DC">
        <w:rPr>
          <w:rFonts w:ascii="Sylfaen" w:hAnsi="Sylfaen"/>
          <w:sz w:val="24"/>
        </w:rPr>
        <w:t>«Միության ԱԾՏ-ի միասնական ռեեստրում Միության ԱԾՏ-ի օգտագործման իրավունքի մասին վկայականի գործողության ժամկետի երկարաձգման մասին տեղեկությունների ներկայացում» (P.SP.03.PRC.006) ընթացակարգը կատարվում է ներկայացման գերատեսչության կողմից Միության ԱԾՏ-ի օգտագործման իրավունքի մասին վկայականի գործողության ժամկետի երկարաձգման մասին հայտն ստացվելու կամ Միության ԱԾՏ-ի օգտագործման իրավունքի մասին վկայականի գործողության ժամկետի երկարաձգման մասին հայտը բավարարվելու դեպքում.</w:t>
      </w:r>
    </w:p>
    <w:p w14:paraId="54EB2A06" w14:textId="77777777" w:rsidR="00DC6AD9" w:rsidRPr="00CF05DC" w:rsidRDefault="00DC6AD9" w:rsidP="007D531D">
      <w:pPr>
        <w:pStyle w:val="af0"/>
        <w:widowControl w:val="0"/>
        <w:tabs>
          <w:tab w:val="left" w:pos="1134"/>
        </w:tabs>
        <w:spacing w:after="160"/>
        <w:ind w:firstLine="567"/>
        <w:rPr>
          <w:rFonts w:ascii="Sylfaen" w:hAnsi="Sylfaen"/>
          <w:sz w:val="24"/>
        </w:rPr>
      </w:pPr>
      <w:r w:rsidRPr="00CF05DC">
        <w:rPr>
          <w:rFonts w:ascii="Sylfaen" w:hAnsi="Sylfaen"/>
          <w:sz w:val="24"/>
        </w:rPr>
        <w:t>87.</w:t>
      </w:r>
      <w:r w:rsidR="00D63417" w:rsidRPr="00844AE9">
        <w:rPr>
          <w:rFonts w:ascii="Sylfaen" w:hAnsi="Sylfaen"/>
          <w:sz w:val="24"/>
        </w:rPr>
        <w:tab/>
      </w:r>
      <w:r w:rsidRPr="00CF05DC">
        <w:rPr>
          <w:rFonts w:ascii="Sylfaen" w:hAnsi="Sylfaen"/>
          <w:sz w:val="24"/>
        </w:rPr>
        <w:t>Առաջինը կատարվում է «Միության ԱԾՏ-ի օգտագործման իրավունքի մասին վկայականի գործողության ժամկետի երկարաձգման վերաբերյալ տեղեկությունների ներկայացում՝ հրապարակման համար» (P.SP.03.OPR.042) գործառնությունը, որի կատարման արդյունքներով ներկայացման գերատեսչությունը հրապարակման համար Հանձնաժողով է ուղարկում տեղեկություններ՝ Միության ԱԾՏ-ի օգտագործման իրավունքի մասին վկայականի գործողության ժամկետի երկարաձգման մասին։</w:t>
      </w:r>
    </w:p>
    <w:p w14:paraId="5CB80E9B" w14:textId="77777777" w:rsidR="00DC6AD9" w:rsidRPr="00CF05DC" w:rsidRDefault="00DC6AD9" w:rsidP="007D531D">
      <w:pPr>
        <w:pStyle w:val="af0"/>
        <w:widowControl w:val="0"/>
        <w:tabs>
          <w:tab w:val="left" w:pos="1134"/>
        </w:tabs>
        <w:spacing w:after="160"/>
        <w:ind w:firstLine="567"/>
        <w:rPr>
          <w:rFonts w:ascii="Sylfaen" w:hAnsi="Sylfaen"/>
          <w:sz w:val="24"/>
        </w:rPr>
      </w:pPr>
      <w:r w:rsidRPr="00CF05DC">
        <w:rPr>
          <w:rFonts w:ascii="Sylfaen" w:hAnsi="Sylfaen"/>
          <w:sz w:val="24"/>
        </w:rPr>
        <w:t>88.</w:t>
      </w:r>
      <w:r w:rsidR="00D63417" w:rsidRPr="00844AE9">
        <w:rPr>
          <w:rFonts w:ascii="Sylfaen" w:hAnsi="Sylfaen"/>
          <w:sz w:val="24"/>
        </w:rPr>
        <w:tab/>
      </w:r>
      <w:r w:rsidRPr="00CF05DC">
        <w:rPr>
          <w:rFonts w:ascii="Sylfaen" w:hAnsi="Sylfaen"/>
          <w:sz w:val="24"/>
        </w:rPr>
        <w:t xml:space="preserve">Հրապարակման համար Միության ԱԾՏ-ի օգտագործման իրավունքի մասին վկայականի գործողության ժամկետի երկարաձգման մասին  տեղեկությունները Հանձնաժողովում ստանալիս կատարվում է «Միության ԱԾՏ-ի օգտագործման իրավունքի մասին վկայականի գործողության ժամկետի երկարաձգման վերաբերյալ տեղեկությունների ընդունում </w:t>
      </w:r>
      <w:r w:rsidR="00CF05DC">
        <w:rPr>
          <w:rFonts w:ascii="Sylfaen" w:hAnsi="Sylfaen"/>
          <w:sz w:val="24"/>
        </w:rPr>
        <w:t>եւ</w:t>
      </w:r>
      <w:r w:rsidRPr="00CF05DC">
        <w:rPr>
          <w:rFonts w:ascii="Sylfaen" w:hAnsi="Sylfaen"/>
          <w:sz w:val="24"/>
        </w:rPr>
        <w:t xml:space="preserve"> մշակում՝ հրապարակման համար» (P.SP.03.OPR.043) գործառնությունը, որի կատարման արդյունքներով Հանձնաժողովը ստանում է նշված տեղեկությունները, կատարում է դրանց մշակումը </w:t>
      </w:r>
      <w:r w:rsidR="00CF05DC">
        <w:rPr>
          <w:rFonts w:ascii="Sylfaen" w:hAnsi="Sylfaen"/>
          <w:sz w:val="24"/>
        </w:rPr>
        <w:t>եւ</w:t>
      </w:r>
      <w:r w:rsidRPr="00CF05DC">
        <w:rPr>
          <w:rFonts w:ascii="Sylfaen" w:hAnsi="Sylfaen"/>
          <w:sz w:val="24"/>
        </w:rPr>
        <w:t xml:space="preserve"> ներկայացման գերատեսչություն է ուղարկում ծանուցում՝ համապատասխան տեղեկությունների մշակման արդյունքների մասին։</w:t>
      </w:r>
    </w:p>
    <w:p w14:paraId="1C1535C4" w14:textId="77777777" w:rsidR="00DC6AD9" w:rsidRPr="00CF05DC" w:rsidRDefault="00DC6AD9" w:rsidP="007D531D">
      <w:pPr>
        <w:pStyle w:val="af0"/>
        <w:widowControl w:val="0"/>
        <w:tabs>
          <w:tab w:val="left" w:pos="1134"/>
        </w:tabs>
        <w:spacing w:after="160"/>
        <w:ind w:firstLine="567"/>
        <w:rPr>
          <w:rFonts w:ascii="Sylfaen" w:hAnsi="Sylfaen"/>
          <w:sz w:val="24"/>
        </w:rPr>
      </w:pPr>
      <w:r w:rsidRPr="00CF05DC">
        <w:rPr>
          <w:rFonts w:ascii="Sylfaen" w:hAnsi="Sylfaen"/>
          <w:sz w:val="24"/>
        </w:rPr>
        <w:t>89.</w:t>
      </w:r>
      <w:r w:rsidR="00D63417" w:rsidRPr="00844AE9">
        <w:rPr>
          <w:rFonts w:ascii="Sylfaen" w:hAnsi="Sylfaen"/>
          <w:sz w:val="24"/>
        </w:rPr>
        <w:tab/>
      </w:r>
      <w:r w:rsidRPr="00CF05DC">
        <w:rPr>
          <w:rFonts w:ascii="Sylfaen" w:hAnsi="Sylfaen"/>
          <w:sz w:val="24"/>
        </w:rPr>
        <w:t xml:space="preserve">Հրապարակման համար Միության ԱԾՏ-ի օգտագործման իրավունքի մասին վկայականի գործողության ժամկետի երկարաձգման մասին  </w:t>
      </w:r>
      <w:r w:rsidRPr="00D63417">
        <w:rPr>
          <w:rFonts w:ascii="Sylfaen" w:hAnsi="Sylfaen"/>
          <w:spacing w:val="-4"/>
          <w:sz w:val="24"/>
        </w:rPr>
        <w:t>տեղեկությունները հաջողությամբ մշակելուց հետո կատարվում է «Միության ԱԾՏ-ի օգտագործման իրավունքի մասին վկայականի գործողության ժամկետի երկարաձգման</w:t>
      </w:r>
      <w:r w:rsidRPr="00CF05DC">
        <w:rPr>
          <w:rFonts w:ascii="Sylfaen" w:hAnsi="Sylfaen"/>
          <w:sz w:val="24"/>
        </w:rPr>
        <w:t xml:space="preserve"> մասին տեղեկությունների՝ Միության տեղեկատվական պորտալում հրապարակման ապահովում» (P.SP.03.OPR.044) գործառնությունը, որի կատարման արդյունքներով Միության տեղեկատվական պորտալում հրապարակվում են Միության ԱԾՏ-ի օգտագործման իրավունքի մասին վկայականի գործողության ժամկետի երկարաձգման մասին տեղեկությունները։</w:t>
      </w:r>
    </w:p>
    <w:p w14:paraId="74BC516E" w14:textId="77777777" w:rsidR="00DC6AD9" w:rsidRPr="00CF05DC" w:rsidRDefault="00DC6AD9" w:rsidP="007D531D">
      <w:pPr>
        <w:pStyle w:val="af0"/>
        <w:widowControl w:val="0"/>
        <w:tabs>
          <w:tab w:val="left" w:pos="1134"/>
        </w:tabs>
        <w:spacing w:after="160"/>
        <w:ind w:firstLine="567"/>
        <w:rPr>
          <w:rFonts w:ascii="Sylfaen" w:hAnsi="Sylfaen"/>
          <w:sz w:val="24"/>
        </w:rPr>
      </w:pPr>
      <w:r w:rsidRPr="00CF05DC">
        <w:rPr>
          <w:rFonts w:ascii="Sylfaen" w:hAnsi="Sylfaen"/>
          <w:sz w:val="24"/>
        </w:rPr>
        <w:t>90.</w:t>
      </w:r>
      <w:r w:rsidR="00D63417" w:rsidRPr="00844AE9">
        <w:rPr>
          <w:rFonts w:ascii="Sylfaen" w:hAnsi="Sylfaen"/>
          <w:sz w:val="24"/>
        </w:rPr>
        <w:tab/>
      </w:r>
      <w:r w:rsidRPr="00CF05DC">
        <w:rPr>
          <w:rFonts w:ascii="Sylfaen" w:hAnsi="Sylfaen"/>
          <w:sz w:val="24"/>
        </w:rPr>
        <w:t>Հրապարակման համար Միության ԱԾՏ-ի օգտագործման իրավունքի մասին վկայականի գործողության ժամկետի երկարաձգման մասին  տեղեկությունների մշակման մասին ծանուցումը ներկայացման գերատեսչության կողմից ստացվելու դեպքում կատարվում է «Միության ԱԾՏ-ի օգտագործման իրավունքի մասին վկայականի գործողության ժամկետի երկարաձգման մասին տեղեկությունների մշակման արդյունքների մասին ծանուցման ստացում՝ հրապարակման համար» (P.SP.03.OPR.045) գործառնությունը, որի կատարման արդյունքներով ներկայացման գերատեսչությունն իրականացնում է տեղեկությունների մշակման մասին ստացված ծանուցման մշակումը։</w:t>
      </w:r>
    </w:p>
    <w:p w14:paraId="778CCFC2" w14:textId="77777777" w:rsidR="00DC6AD9" w:rsidRPr="00CF05DC" w:rsidRDefault="00DC6AD9" w:rsidP="007D531D">
      <w:pPr>
        <w:pStyle w:val="af0"/>
        <w:widowControl w:val="0"/>
        <w:tabs>
          <w:tab w:val="left" w:pos="1134"/>
        </w:tabs>
        <w:spacing w:after="160"/>
        <w:ind w:firstLine="567"/>
        <w:rPr>
          <w:rFonts w:ascii="Sylfaen" w:hAnsi="Sylfaen"/>
          <w:sz w:val="24"/>
        </w:rPr>
      </w:pPr>
      <w:r w:rsidRPr="00CF05DC">
        <w:rPr>
          <w:rFonts w:ascii="Sylfaen" w:hAnsi="Sylfaen"/>
          <w:sz w:val="24"/>
        </w:rPr>
        <w:t>91.</w:t>
      </w:r>
      <w:r w:rsidR="00D63417" w:rsidRPr="00844AE9">
        <w:rPr>
          <w:rFonts w:ascii="Sylfaen" w:hAnsi="Sylfaen"/>
          <w:sz w:val="24"/>
        </w:rPr>
        <w:tab/>
      </w:r>
      <w:r w:rsidRPr="00CF05DC">
        <w:rPr>
          <w:rFonts w:ascii="Sylfaen" w:hAnsi="Sylfaen"/>
          <w:sz w:val="24"/>
        </w:rPr>
        <w:t>Հրապարակման համար Միության ԱԾՏ-ի օգտագործման իրավունքի մասին վկայականի գործողության ժամկետի երկարաձգման մասին  տեղեկությունների մշակման մասին ծանուցումը մշակելուց հետո կատարվում է «Միության ԱԾՏ-ի օգտագործման իրավունքի մասին վկայականի գործողության ժամկետի երկարաձգման վերաբերյալ տեղեկությունների ներկայացում» (P.SP.03.OPR.046) գործառնությունը, որի կատարման արդյունքներով ներկայացման գերատեսչությունը մեկ այլ անդամ պետության ազգային արտոնագրային գերատեսչություն է ուղարկում Միության ԱԾՏ-ի օգտագործման իրավունքի մասին վկայականի գործողության ժամկետի երկարաձգման մասին տեղեկությունները։ «Միության ԱԾՏ-ի օգտագործման իրավունքի մասին վկայականի գործողության ժամկետի երկարաձգման վերաբերյալ տեղեկությունների ներկայացում» (P.SP.03.OPR.046) գործառնությունը կատարվում է բոլոր անդամ պետությունների ազգային արտոնագրային գերատեսչությունների նկատմամբ՝ բացառությամբ ներկայացման գերատեսչության անդամ պետության։</w:t>
      </w:r>
    </w:p>
    <w:p w14:paraId="700B4DC5" w14:textId="77777777" w:rsidR="00DC6AD9" w:rsidRPr="00CF05DC" w:rsidRDefault="00DC6AD9" w:rsidP="007D531D">
      <w:pPr>
        <w:pStyle w:val="af0"/>
        <w:widowControl w:val="0"/>
        <w:tabs>
          <w:tab w:val="left" w:pos="1134"/>
        </w:tabs>
        <w:spacing w:after="160"/>
        <w:ind w:firstLine="567"/>
        <w:rPr>
          <w:rFonts w:ascii="Sylfaen" w:hAnsi="Sylfaen"/>
          <w:sz w:val="24"/>
        </w:rPr>
      </w:pPr>
      <w:r w:rsidRPr="00CF05DC">
        <w:rPr>
          <w:rFonts w:ascii="Sylfaen" w:hAnsi="Sylfaen"/>
          <w:sz w:val="24"/>
        </w:rPr>
        <w:t>92.</w:t>
      </w:r>
      <w:r w:rsidR="00D63417" w:rsidRPr="00844AE9">
        <w:rPr>
          <w:rFonts w:ascii="Sylfaen" w:hAnsi="Sylfaen"/>
          <w:sz w:val="24"/>
        </w:rPr>
        <w:tab/>
      </w:r>
      <w:r w:rsidRPr="00D63417">
        <w:rPr>
          <w:rFonts w:ascii="Sylfaen" w:hAnsi="Sylfaen"/>
          <w:spacing w:val="-4"/>
          <w:sz w:val="24"/>
        </w:rPr>
        <w:t xml:space="preserve">Միության ԱԾՏ-ի օգտագործման իրավունքի մասին վկայականի գործողության ժամկետի երկարաձգման մասին տեղեկություններն ազգային արտոնագրային գերատեսչությունում ստանալիս կատարվում է «Միության ԱԾՏ-ի օգտագործման իրավունքի մասին վկայականի գործողության ժամկետի երկարաձգման վերաբերյալ տեղեկությունների ընդունում </w:t>
      </w:r>
      <w:r w:rsidR="00CF05DC" w:rsidRPr="00D63417">
        <w:rPr>
          <w:rFonts w:ascii="Sylfaen" w:hAnsi="Sylfaen"/>
          <w:spacing w:val="-4"/>
          <w:sz w:val="24"/>
        </w:rPr>
        <w:t>եւ</w:t>
      </w:r>
      <w:r w:rsidRPr="00D63417">
        <w:rPr>
          <w:rFonts w:ascii="Sylfaen" w:hAnsi="Sylfaen"/>
          <w:spacing w:val="-4"/>
          <w:sz w:val="24"/>
        </w:rPr>
        <w:t xml:space="preserve"> մշակում» (P.SP.03.OPR.047) գործառնությունը, որի կատարման արդյունքներով ազգային արտոնագրային գերատեսչությունը ստանում է նշված տեղեկությունները, կատարում է դրանց մշակումը </w:t>
      </w:r>
      <w:r w:rsidR="00CF05DC" w:rsidRPr="00D63417">
        <w:rPr>
          <w:rFonts w:ascii="Sylfaen" w:hAnsi="Sylfaen"/>
          <w:spacing w:val="-4"/>
          <w:sz w:val="24"/>
        </w:rPr>
        <w:t>եւ</w:t>
      </w:r>
      <w:r w:rsidRPr="00D63417">
        <w:rPr>
          <w:rFonts w:ascii="Sylfaen" w:hAnsi="Sylfaen"/>
          <w:spacing w:val="-4"/>
          <w:sz w:val="24"/>
        </w:rPr>
        <w:t xml:space="preserve"> ներկայացման գերատեսչություն է ուղարկում ծանուցում՝ համապատասխան</w:t>
      </w:r>
      <w:r w:rsidRPr="00CF05DC">
        <w:rPr>
          <w:rFonts w:ascii="Sylfaen" w:hAnsi="Sylfaen"/>
          <w:sz w:val="24"/>
        </w:rPr>
        <w:t xml:space="preserve"> տեղեկությունների մշակման արդյունքների մասին։</w:t>
      </w:r>
    </w:p>
    <w:p w14:paraId="7CB367FD" w14:textId="77777777" w:rsidR="00DC6AD9" w:rsidRPr="00CF05DC" w:rsidRDefault="00DC6AD9" w:rsidP="007D531D">
      <w:pPr>
        <w:pStyle w:val="af0"/>
        <w:widowControl w:val="0"/>
        <w:tabs>
          <w:tab w:val="left" w:pos="1134"/>
        </w:tabs>
        <w:spacing w:after="160"/>
        <w:ind w:firstLine="567"/>
        <w:rPr>
          <w:rFonts w:ascii="Sylfaen" w:hAnsi="Sylfaen"/>
          <w:sz w:val="24"/>
        </w:rPr>
      </w:pPr>
      <w:r w:rsidRPr="00CF05DC">
        <w:rPr>
          <w:rFonts w:ascii="Sylfaen" w:hAnsi="Sylfaen"/>
          <w:sz w:val="24"/>
        </w:rPr>
        <w:t>93.</w:t>
      </w:r>
      <w:r w:rsidR="00D63417" w:rsidRPr="00844AE9">
        <w:rPr>
          <w:rFonts w:ascii="Sylfaen" w:hAnsi="Sylfaen"/>
          <w:sz w:val="24"/>
        </w:rPr>
        <w:tab/>
      </w:r>
      <w:r w:rsidRPr="00CF05DC">
        <w:rPr>
          <w:rFonts w:ascii="Sylfaen" w:hAnsi="Sylfaen"/>
          <w:sz w:val="24"/>
        </w:rPr>
        <w:t>Միության ԱԾՏ-ի օգտագործման իրավունքի մասին վկայականի գործողության ժամկետի երկարաձգման մասին  տեղեկությունների մշակման մասին ծանուցումը ներկայացման գերատեսչության կողմից ստացվելու դեպքում կատարվում է «Միության ԱԾՏ-ի օգտագործման իրավունքի մասին վկայականի գործողության ժամկետի երկարաձգման մասին տեղեկությունների մշակման արդյունքների մասին ծանուցման ստացում» (P.SP.03.OPR.048) գործառնությունը, որի կատարման արդյունքներով ներկայացման գերատեսչությունն իրականացնում է տեղեկությունների մշակման մասին ստացված ծանուցման մշակումը։</w:t>
      </w:r>
    </w:p>
    <w:p w14:paraId="09A944A2" w14:textId="77777777" w:rsidR="00DC6AD9" w:rsidRPr="00CF05DC" w:rsidRDefault="00DC6AD9" w:rsidP="007D531D">
      <w:pPr>
        <w:pStyle w:val="af0"/>
        <w:widowControl w:val="0"/>
        <w:tabs>
          <w:tab w:val="left" w:pos="1134"/>
        </w:tabs>
        <w:spacing w:after="160"/>
        <w:ind w:firstLine="567"/>
        <w:rPr>
          <w:rFonts w:ascii="Sylfaen" w:hAnsi="Sylfaen"/>
          <w:sz w:val="24"/>
        </w:rPr>
      </w:pPr>
      <w:r w:rsidRPr="00CF05DC">
        <w:rPr>
          <w:rFonts w:ascii="Sylfaen" w:hAnsi="Sylfaen"/>
          <w:sz w:val="24"/>
        </w:rPr>
        <w:t>94.</w:t>
      </w:r>
      <w:r w:rsidR="00D63417" w:rsidRPr="00844AE9">
        <w:rPr>
          <w:rFonts w:ascii="Sylfaen" w:hAnsi="Sylfaen"/>
          <w:sz w:val="24"/>
        </w:rPr>
        <w:tab/>
      </w:r>
      <w:r w:rsidRPr="00CF05DC">
        <w:rPr>
          <w:rFonts w:ascii="Sylfaen" w:hAnsi="Sylfaen"/>
          <w:sz w:val="24"/>
        </w:rPr>
        <w:t>«Միության ԱԾՏ-ի միասնական ռեեստրում Միության ԱԾՏ-ի օգտագործման իրավունքի մասին վկայականի գործողության ժամկետի երկարաձգման մասին տեղեկությունների ներկայացում» (P.SP.03.PRC.006) ընթացակարգի կատարման արդյունքը Միության տեղեկատվական պորտալում Միության ԱԾՏ-ի միասնական ռեեստրում Միության ԱԾՏ-ի օգտագործման իրավունքի մասին վկայականի գործողության ժամկետի երկարաձգման մասին տեղեկությունների հրապարակման ապահովումն է, ինչպես նա</w:t>
      </w:r>
      <w:r w:rsidR="00CF05DC">
        <w:rPr>
          <w:rFonts w:ascii="Sylfaen" w:hAnsi="Sylfaen"/>
          <w:sz w:val="24"/>
        </w:rPr>
        <w:t>եւ</w:t>
      </w:r>
      <w:r w:rsidRPr="00CF05DC">
        <w:rPr>
          <w:rFonts w:ascii="Sylfaen" w:hAnsi="Sylfaen"/>
          <w:sz w:val="24"/>
        </w:rPr>
        <w:t xml:space="preserve"> ազգային արտոնագրային գերատեսչությունների կողմից համապատասխան տեղեկությունների ստացումը։</w:t>
      </w:r>
    </w:p>
    <w:p w14:paraId="3DBAA7BC" w14:textId="77777777" w:rsidR="00DC6AD9" w:rsidRPr="00CF05DC" w:rsidRDefault="00DC6AD9" w:rsidP="007D531D">
      <w:pPr>
        <w:pStyle w:val="af0"/>
        <w:widowControl w:val="0"/>
        <w:tabs>
          <w:tab w:val="left" w:pos="1134"/>
        </w:tabs>
        <w:spacing w:after="160"/>
        <w:ind w:firstLine="567"/>
        <w:rPr>
          <w:rFonts w:ascii="Sylfaen" w:hAnsi="Sylfaen"/>
          <w:sz w:val="24"/>
        </w:rPr>
      </w:pPr>
      <w:r w:rsidRPr="00CF05DC">
        <w:rPr>
          <w:rFonts w:ascii="Sylfaen" w:hAnsi="Sylfaen"/>
          <w:sz w:val="24"/>
        </w:rPr>
        <w:t>95.</w:t>
      </w:r>
      <w:r w:rsidR="00D63417" w:rsidRPr="00844AE9">
        <w:rPr>
          <w:rFonts w:ascii="Sylfaen" w:hAnsi="Sylfaen"/>
          <w:sz w:val="24"/>
        </w:rPr>
        <w:tab/>
      </w:r>
      <w:r w:rsidRPr="00CF05DC">
        <w:rPr>
          <w:rFonts w:ascii="Sylfaen" w:hAnsi="Sylfaen"/>
          <w:sz w:val="24"/>
        </w:rPr>
        <w:t>«Միության ԱԾՏ-ի միասնական ռեեստրում Միության ԱԾՏ-ի օգտագործման իրավունքի մասին վկայականի գործողության ժամկետի երկարաձգման մասին տեղեկությունների ներկայացում» (P.SP.03.PRC.006) ընթացակարգի շրջանակներում կատարվող՝ ընդհանուր գործընթացի գործառնությունների ցանկը բերված է 48-րդ աղյուսակում։</w:t>
      </w:r>
    </w:p>
    <w:p w14:paraId="3CC1A992" w14:textId="77777777" w:rsidR="00781386" w:rsidRDefault="00781386">
      <w:pPr>
        <w:spacing w:line="276" w:lineRule="auto"/>
        <w:jc w:val="left"/>
        <w:rPr>
          <w:rFonts w:ascii="Sylfaen" w:eastAsia="Times New Roman" w:hAnsi="Sylfaen"/>
          <w:sz w:val="24"/>
          <w:szCs w:val="24"/>
        </w:rPr>
      </w:pPr>
      <w:r>
        <w:rPr>
          <w:rFonts w:ascii="Sylfaen" w:hAnsi="Sylfaen"/>
          <w:sz w:val="24"/>
        </w:rPr>
        <w:br w:type="page"/>
      </w:r>
    </w:p>
    <w:p w14:paraId="6C930A72"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48</w:t>
      </w:r>
    </w:p>
    <w:p w14:paraId="6004B165"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ԱԾՏ-ի միասնական ռեեստրում Միության ԱԾՏ-ի օգտագործման իրավունքի մասին վկայականի գործողության ժամկետի երկարաձգման մասին տեղեկությունների ներկայացում» (P.SP.03.PRC.006)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DC6AD9" w:rsidRPr="00781386" w14:paraId="56A8F510" w14:textId="77777777" w:rsidTr="00781386">
        <w:trPr>
          <w:tblHeader/>
        </w:trPr>
        <w:tc>
          <w:tcPr>
            <w:tcW w:w="2404" w:type="dxa"/>
            <w:vAlign w:val="top"/>
          </w:tcPr>
          <w:p w14:paraId="2F1664CE"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Ծածկագրային նշագիրը</w:t>
            </w:r>
          </w:p>
        </w:tc>
        <w:tc>
          <w:tcPr>
            <w:tcW w:w="4014" w:type="dxa"/>
            <w:vAlign w:val="top"/>
          </w:tcPr>
          <w:p w14:paraId="09260902"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Անվանումը</w:t>
            </w:r>
          </w:p>
        </w:tc>
        <w:tc>
          <w:tcPr>
            <w:tcW w:w="2938" w:type="dxa"/>
            <w:vAlign w:val="top"/>
          </w:tcPr>
          <w:p w14:paraId="133440DC"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Նկարագրությունը</w:t>
            </w:r>
          </w:p>
        </w:tc>
      </w:tr>
      <w:tr w:rsidR="00DC6AD9" w:rsidRPr="00781386" w14:paraId="5DBF0D92" w14:textId="77777777" w:rsidTr="00781386">
        <w:trPr>
          <w:tblHeader/>
        </w:trPr>
        <w:tc>
          <w:tcPr>
            <w:tcW w:w="2404" w:type="dxa"/>
          </w:tcPr>
          <w:p w14:paraId="2ACE490C"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1</w:t>
            </w:r>
          </w:p>
        </w:tc>
        <w:tc>
          <w:tcPr>
            <w:tcW w:w="4014" w:type="dxa"/>
          </w:tcPr>
          <w:p w14:paraId="46D509DB"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2</w:t>
            </w:r>
          </w:p>
        </w:tc>
        <w:tc>
          <w:tcPr>
            <w:tcW w:w="2938" w:type="dxa"/>
          </w:tcPr>
          <w:p w14:paraId="75E7EEBF"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3</w:t>
            </w:r>
          </w:p>
        </w:tc>
      </w:tr>
      <w:tr w:rsidR="00DC6AD9" w:rsidRPr="00781386" w14:paraId="6C2AAB91" w14:textId="77777777" w:rsidTr="00781386">
        <w:tc>
          <w:tcPr>
            <w:tcW w:w="2404" w:type="dxa"/>
            <w:tcBorders>
              <w:top w:val="single" w:sz="4" w:space="0" w:color="auto"/>
              <w:bottom w:val="single" w:sz="4" w:space="0" w:color="auto"/>
            </w:tcBorders>
            <w:vAlign w:val="top"/>
          </w:tcPr>
          <w:p w14:paraId="0578815E"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P.SP.03.OPR.042</w:t>
            </w:r>
          </w:p>
        </w:tc>
        <w:tc>
          <w:tcPr>
            <w:tcW w:w="4014" w:type="dxa"/>
            <w:tcBorders>
              <w:top w:val="single" w:sz="4" w:space="0" w:color="auto"/>
              <w:bottom w:val="single" w:sz="4" w:space="0" w:color="auto"/>
            </w:tcBorders>
            <w:vAlign w:val="top"/>
          </w:tcPr>
          <w:p w14:paraId="7B07B921"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Միության ԱԾՏ-ի օգտագործման իրավունքի մասին վկայականի գործողության ժամկետի երկարաձգման մասին տեղեկությունների ներկայացում՝ հրապարակման համար</w:t>
            </w:r>
          </w:p>
        </w:tc>
        <w:tc>
          <w:tcPr>
            <w:tcW w:w="2938" w:type="dxa"/>
            <w:tcBorders>
              <w:top w:val="single" w:sz="4" w:space="0" w:color="auto"/>
              <w:bottom w:val="single" w:sz="4" w:space="0" w:color="auto"/>
            </w:tcBorders>
            <w:vAlign w:val="top"/>
          </w:tcPr>
          <w:p w14:paraId="725619DA"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բերված է սույն կանոնների 49-րդ աղյուսակում</w:t>
            </w:r>
          </w:p>
        </w:tc>
      </w:tr>
      <w:tr w:rsidR="00DC6AD9" w:rsidRPr="00781386" w14:paraId="314D457C" w14:textId="77777777" w:rsidTr="00781386">
        <w:tc>
          <w:tcPr>
            <w:tcW w:w="2404" w:type="dxa"/>
            <w:tcBorders>
              <w:top w:val="single" w:sz="4" w:space="0" w:color="auto"/>
              <w:bottom w:val="single" w:sz="4" w:space="0" w:color="auto"/>
            </w:tcBorders>
            <w:vAlign w:val="top"/>
          </w:tcPr>
          <w:p w14:paraId="3C04BEC1"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P.SP.03.OPR.043</w:t>
            </w:r>
          </w:p>
        </w:tc>
        <w:tc>
          <w:tcPr>
            <w:tcW w:w="4014" w:type="dxa"/>
            <w:tcBorders>
              <w:top w:val="single" w:sz="4" w:space="0" w:color="auto"/>
              <w:bottom w:val="single" w:sz="4" w:space="0" w:color="auto"/>
            </w:tcBorders>
            <w:vAlign w:val="top"/>
          </w:tcPr>
          <w:p w14:paraId="1D16CD4E"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 xml:space="preserve">Միության ԱԾՏ-ի օգտագործման իրավունքի մասին վկայականի գործողության ժամկետի երկարաձգման վերաբերյալ տեղեկությունների ընդունում </w:t>
            </w:r>
            <w:r w:rsidR="00CF05DC" w:rsidRPr="00781386">
              <w:rPr>
                <w:rFonts w:ascii="Sylfaen" w:hAnsi="Sylfaen"/>
                <w:sz w:val="20"/>
                <w:szCs w:val="24"/>
              </w:rPr>
              <w:t>եւ</w:t>
            </w:r>
            <w:r w:rsidRPr="00781386">
              <w:rPr>
                <w:rFonts w:ascii="Sylfaen" w:hAnsi="Sylfaen"/>
                <w:sz w:val="20"/>
                <w:szCs w:val="24"/>
              </w:rPr>
              <w:t xml:space="preserve"> մշակում՝ հրապարակման համար </w:t>
            </w:r>
          </w:p>
        </w:tc>
        <w:tc>
          <w:tcPr>
            <w:tcW w:w="2938" w:type="dxa"/>
            <w:tcBorders>
              <w:top w:val="single" w:sz="4" w:space="0" w:color="auto"/>
              <w:bottom w:val="single" w:sz="4" w:space="0" w:color="auto"/>
            </w:tcBorders>
            <w:vAlign w:val="top"/>
          </w:tcPr>
          <w:p w14:paraId="0ECEDEFD"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բերված է սույն կանոնների 50-րդ աղյուսակում</w:t>
            </w:r>
          </w:p>
        </w:tc>
      </w:tr>
      <w:tr w:rsidR="00DC6AD9" w:rsidRPr="00781386" w14:paraId="15FF95BA" w14:textId="77777777" w:rsidTr="00781386">
        <w:tc>
          <w:tcPr>
            <w:tcW w:w="2404" w:type="dxa"/>
            <w:tcBorders>
              <w:top w:val="single" w:sz="4" w:space="0" w:color="auto"/>
              <w:bottom w:val="single" w:sz="4" w:space="0" w:color="auto"/>
            </w:tcBorders>
            <w:vAlign w:val="top"/>
          </w:tcPr>
          <w:p w14:paraId="7C6F7B03"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P.SP.03.OPR.044</w:t>
            </w:r>
          </w:p>
        </w:tc>
        <w:tc>
          <w:tcPr>
            <w:tcW w:w="4014" w:type="dxa"/>
            <w:tcBorders>
              <w:top w:val="single" w:sz="4" w:space="0" w:color="auto"/>
              <w:bottom w:val="single" w:sz="4" w:space="0" w:color="auto"/>
            </w:tcBorders>
            <w:vAlign w:val="top"/>
          </w:tcPr>
          <w:p w14:paraId="5BCF218B"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Միության ԱԾՏ-ի օգտագործման իրավունքի մասին վկայականի գործողության ժամկետի երկարաձգման մասին տեղեկությունների՝ Միության տեղեկատվական պորտալում հրապարակման ապահովում</w:t>
            </w:r>
          </w:p>
        </w:tc>
        <w:tc>
          <w:tcPr>
            <w:tcW w:w="2938" w:type="dxa"/>
            <w:tcBorders>
              <w:top w:val="single" w:sz="4" w:space="0" w:color="auto"/>
              <w:bottom w:val="single" w:sz="4" w:space="0" w:color="auto"/>
            </w:tcBorders>
            <w:vAlign w:val="top"/>
          </w:tcPr>
          <w:p w14:paraId="3446AA4A"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բերված է սույն կանոնների 51-րդ աղյուսակում</w:t>
            </w:r>
          </w:p>
        </w:tc>
      </w:tr>
      <w:tr w:rsidR="00DC6AD9" w:rsidRPr="00781386" w14:paraId="7D7812EE" w14:textId="77777777" w:rsidTr="00781386">
        <w:tc>
          <w:tcPr>
            <w:tcW w:w="2404" w:type="dxa"/>
            <w:tcBorders>
              <w:top w:val="single" w:sz="4" w:space="0" w:color="auto"/>
              <w:bottom w:val="single" w:sz="4" w:space="0" w:color="auto"/>
            </w:tcBorders>
            <w:vAlign w:val="top"/>
          </w:tcPr>
          <w:p w14:paraId="091FC6EF"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P.SP.03.OPR.045</w:t>
            </w:r>
          </w:p>
        </w:tc>
        <w:tc>
          <w:tcPr>
            <w:tcW w:w="4014" w:type="dxa"/>
            <w:tcBorders>
              <w:top w:val="single" w:sz="4" w:space="0" w:color="auto"/>
              <w:bottom w:val="single" w:sz="4" w:space="0" w:color="auto"/>
            </w:tcBorders>
            <w:vAlign w:val="top"/>
          </w:tcPr>
          <w:p w14:paraId="231F6171"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 xml:space="preserve">Միության ԱԾՏ-ի օգտագործման իրավունքի մասին վկայականի գործողության ժամկետի երկարաձգման մասին տեղեկությունների մշակման արդյունքների մասին ծանուցման ստացում՝ հրապարակման համար </w:t>
            </w:r>
          </w:p>
        </w:tc>
        <w:tc>
          <w:tcPr>
            <w:tcW w:w="2938" w:type="dxa"/>
            <w:tcBorders>
              <w:top w:val="single" w:sz="4" w:space="0" w:color="auto"/>
              <w:bottom w:val="single" w:sz="4" w:space="0" w:color="auto"/>
            </w:tcBorders>
            <w:vAlign w:val="top"/>
          </w:tcPr>
          <w:p w14:paraId="05EA02BF"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բերված է սույն կանոնների 52-րդ աղյուսակում</w:t>
            </w:r>
          </w:p>
        </w:tc>
      </w:tr>
      <w:tr w:rsidR="00DC6AD9" w:rsidRPr="00781386" w14:paraId="25CE5FE8" w14:textId="77777777" w:rsidTr="00781386">
        <w:tc>
          <w:tcPr>
            <w:tcW w:w="2404" w:type="dxa"/>
            <w:tcBorders>
              <w:top w:val="single" w:sz="4" w:space="0" w:color="auto"/>
              <w:bottom w:val="single" w:sz="4" w:space="0" w:color="auto"/>
            </w:tcBorders>
            <w:vAlign w:val="top"/>
          </w:tcPr>
          <w:p w14:paraId="027B217C"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P.SP.03.OPR.046</w:t>
            </w:r>
          </w:p>
        </w:tc>
        <w:tc>
          <w:tcPr>
            <w:tcW w:w="4014" w:type="dxa"/>
            <w:tcBorders>
              <w:top w:val="single" w:sz="4" w:space="0" w:color="auto"/>
              <w:bottom w:val="single" w:sz="4" w:space="0" w:color="auto"/>
            </w:tcBorders>
            <w:vAlign w:val="top"/>
          </w:tcPr>
          <w:p w14:paraId="48C0509D"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Միության ԱԾՏ-ի օգտագործման իրավունքի մասին վկայականի գործողության ժամկետի երկարաձգման մասին տեղեկությունների ներկայացում</w:t>
            </w:r>
          </w:p>
        </w:tc>
        <w:tc>
          <w:tcPr>
            <w:tcW w:w="2938" w:type="dxa"/>
            <w:tcBorders>
              <w:top w:val="single" w:sz="4" w:space="0" w:color="auto"/>
              <w:bottom w:val="single" w:sz="4" w:space="0" w:color="auto"/>
            </w:tcBorders>
            <w:vAlign w:val="top"/>
          </w:tcPr>
          <w:p w14:paraId="14E16437"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բերված է սույն կանոնների 53-րդ աղյուսակում</w:t>
            </w:r>
          </w:p>
        </w:tc>
      </w:tr>
      <w:tr w:rsidR="00DC6AD9" w:rsidRPr="00781386" w14:paraId="009BCF4B" w14:textId="77777777" w:rsidTr="00781386">
        <w:tc>
          <w:tcPr>
            <w:tcW w:w="2404" w:type="dxa"/>
            <w:tcBorders>
              <w:top w:val="single" w:sz="4" w:space="0" w:color="auto"/>
              <w:bottom w:val="single" w:sz="4" w:space="0" w:color="auto"/>
            </w:tcBorders>
            <w:vAlign w:val="top"/>
          </w:tcPr>
          <w:p w14:paraId="79421D85"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P.SP.03.OPR.047</w:t>
            </w:r>
          </w:p>
        </w:tc>
        <w:tc>
          <w:tcPr>
            <w:tcW w:w="4014" w:type="dxa"/>
            <w:tcBorders>
              <w:top w:val="single" w:sz="4" w:space="0" w:color="auto"/>
              <w:bottom w:val="single" w:sz="4" w:space="0" w:color="auto"/>
            </w:tcBorders>
            <w:vAlign w:val="top"/>
          </w:tcPr>
          <w:p w14:paraId="78737A23"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 xml:space="preserve">Միության ԱԾՏ-ի օգտագործման իրավունքի մասին վկայականի գործողության ժամկետի երկարաձգման մասին տեղեկությունների ընդունում </w:t>
            </w:r>
            <w:r w:rsidR="00CF05DC" w:rsidRPr="00781386">
              <w:rPr>
                <w:rFonts w:ascii="Sylfaen" w:hAnsi="Sylfaen"/>
                <w:sz w:val="20"/>
                <w:szCs w:val="24"/>
              </w:rPr>
              <w:t>եւ</w:t>
            </w:r>
            <w:r w:rsidRPr="00781386">
              <w:rPr>
                <w:rFonts w:ascii="Sylfaen" w:hAnsi="Sylfaen"/>
                <w:sz w:val="20"/>
                <w:szCs w:val="24"/>
              </w:rPr>
              <w:t xml:space="preserve"> մշակում</w:t>
            </w:r>
          </w:p>
        </w:tc>
        <w:tc>
          <w:tcPr>
            <w:tcW w:w="2938" w:type="dxa"/>
            <w:tcBorders>
              <w:top w:val="single" w:sz="4" w:space="0" w:color="auto"/>
              <w:bottom w:val="single" w:sz="4" w:space="0" w:color="auto"/>
            </w:tcBorders>
            <w:vAlign w:val="top"/>
          </w:tcPr>
          <w:p w14:paraId="0121969E"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բերված է սույն կանոնների 54-րդ աղյուսակում</w:t>
            </w:r>
          </w:p>
        </w:tc>
      </w:tr>
      <w:tr w:rsidR="00DC6AD9" w:rsidRPr="00781386" w14:paraId="5B59DCC0" w14:textId="77777777" w:rsidTr="00781386">
        <w:tc>
          <w:tcPr>
            <w:tcW w:w="2404" w:type="dxa"/>
            <w:tcBorders>
              <w:top w:val="single" w:sz="4" w:space="0" w:color="auto"/>
              <w:bottom w:val="single" w:sz="4" w:space="0" w:color="auto"/>
            </w:tcBorders>
            <w:vAlign w:val="top"/>
          </w:tcPr>
          <w:p w14:paraId="746C23F2"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P.SP.03.OPR.048</w:t>
            </w:r>
          </w:p>
        </w:tc>
        <w:tc>
          <w:tcPr>
            <w:tcW w:w="4014" w:type="dxa"/>
            <w:tcBorders>
              <w:top w:val="single" w:sz="4" w:space="0" w:color="auto"/>
              <w:bottom w:val="single" w:sz="4" w:space="0" w:color="auto"/>
            </w:tcBorders>
            <w:vAlign w:val="top"/>
          </w:tcPr>
          <w:p w14:paraId="73ABECFD"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Միության ԱԾՏ-ի օգտագործման իրավունքի մասին վկայականի գործողության ժամկետի երկարաձգման մասին տեղեկությունների մշակման արդյունքների մասին ծանուցման ստացում</w:t>
            </w:r>
          </w:p>
        </w:tc>
        <w:tc>
          <w:tcPr>
            <w:tcW w:w="2938" w:type="dxa"/>
            <w:tcBorders>
              <w:top w:val="single" w:sz="4" w:space="0" w:color="auto"/>
              <w:bottom w:val="single" w:sz="4" w:space="0" w:color="auto"/>
            </w:tcBorders>
            <w:vAlign w:val="top"/>
          </w:tcPr>
          <w:p w14:paraId="25AF90FC"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բերված է սույն կանոնների 55-րդ աղյուսակում</w:t>
            </w:r>
          </w:p>
        </w:tc>
      </w:tr>
    </w:tbl>
    <w:p w14:paraId="21769D59" w14:textId="77777777" w:rsidR="00DC6AD9" w:rsidRPr="00CF05DC" w:rsidRDefault="00DC6AD9" w:rsidP="00CF05DC">
      <w:pPr>
        <w:widowControl w:val="0"/>
        <w:spacing w:after="160"/>
        <w:rPr>
          <w:rFonts w:ascii="Sylfaen" w:hAnsi="Sylfaen"/>
          <w:sz w:val="24"/>
          <w:szCs w:val="24"/>
        </w:rPr>
      </w:pPr>
    </w:p>
    <w:p w14:paraId="5E7F32E0"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49</w:t>
      </w:r>
    </w:p>
    <w:p w14:paraId="50CFA985"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ԱԾՏ-ի օգտագործման իրավունքի մասին վկայականի գործողության ժամկետի երկարաձգման վերաբերյալ տեղեկությունների ներկայացում՝ հրապարակման համար» (P.SP.03.OPR.042) գործառնության նկարագրությունը</w:t>
      </w:r>
    </w:p>
    <w:tbl>
      <w:tblPr>
        <w:tblStyle w:val="TableGrid"/>
        <w:tblW w:w="9639" w:type="dxa"/>
        <w:tblLayout w:type="fixed"/>
        <w:tblLook w:val="0600" w:firstRow="0" w:lastRow="0" w:firstColumn="0" w:lastColumn="0" w:noHBand="1" w:noVBand="1"/>
      </w:tblPr>
      <w:tblGrid>
        <w:gridCol w:w="1277"/>
        <w:gridCol w:w="2544"/>
        <w:gridCol w:w="5818"/>
      </w:tblGrid>
      <w:tr w:rsidR="00DC6AD9" w:rsidRPr="00781386" w14:paraId="0D7A3E9A" w14:textId="77777777" w:rsidTr="00781386">
        <w:trPr>
          <w:tblHeader/>
        </w:trPr>
        <w:tc>
          <w:tcPr>
            <w:tcW w:w="1277" w:type="dxa"/>
            <w:shd w:val="clear" w:color="auto" w:fill="auto"/>
            <w:vAlign w:val="top"/>
          </w:tcPr>
          <w:p w14:paraId="49A72D9B"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Համարը՝ ը/կ</w:t>
            </w:r>
          </w:p>
        </w:tc>
        <w:tc>
          <w:tcPr>
            <w:tcW w:w="2544" w:type="dxa"/>
            <w:shd w:val="clear" w:color="auto" w:fill="auto"/>
            <w:vAlign w:val="top"/>
          </w:tcPr>
          <w:p w14:paraId="2D8D686E"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Տարրի նշագիրը</w:t>
            </w:r>
          </w:p>
        </w:tc>
        <w:tc>
          <w:tcPr>
            <w:tcW w:w="5818" w:type="dxa"/>
            <w:vAlign w:val="top"/>
          </w:tcPr>
          <w:p w14:paraId="24EC04A0"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Նկարագրությունը</w:t>
            </w:r>
          </w:p>
        </w:tc>
      </w:tr>
      <w:tr w:rsidR="00DC6AD9" w:rsidRPr="00781386" w14:paraId="39F4473A" w14:textId="77777777" w:rsidTr="00781386">
        <w:trPr>
          <w:tblHeader/>
        </w:trPr>
        <w:tc>
          <w:tcPr>
            <w:tcW w:w="1277" w:type="dxa"/>
            <w:shd w:val="clear" w:color="auto" w:fill="auto"/>
          </w:tcPr>
          <w:p w14:paraId="25C05092"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1</w:t>
            </w:r>
          </w:p>
        </w:tc>
        <w:tc>
          <w:tcPr>
            <w:tcW w:w="2544" w:type="dxa"/>
            <w:shd w:val="clear" w:color="auto" w:fill="auto"/>
          </w:tcPr>
          <w:p w14:paraId="5DDFB479"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2</w:t>
            </w:r>
          </w:p>
        </w:tc>
        <w:tc>
          <w:tcPr>
            <w:tcW w:w="5818" w:type="dxa"/>
          </w:tcPr>
          <w:p w14:paraId="6A1B7214"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3</w:t>
            </w:r>
          </w:p>
        </w:tc>
      </w:tr>
      <w:tr w:rsidR="00DC6AD9" w:rsidRPr="00781386" w14:paraId="1D2D3A1D" w14:textId="77777777" w:rsidTr="00781386">
        <w:tc>
          <w:tcPr>
            <w:tcW w:w="1277" w:type="dxa"/>
            <w:tcBorders>
              <w:bottom w:val="single" w:sz="4" w:space="0" w:color="auto"/>
            </w:tcBorders>
            <w:shd w:val="clear" w:color="auto" w:fill="auto"/>
            <w:vAlign w:val="top"/>
          </w:tcPr>
          <w:p w14:paraId="6B5D4D5D"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1</w:t>
            </w:r>
          </w:p>
        </w:tc>
        <w:tc>
          <w:tcPr>
            <w:tcW w:w="2544" w:type="dxa"/>
            <w:tcBorders>
              <w:left w:val="single" w:sz="4" w:space="0" w:color="auto"/>
              <w:bottom w:val="single" w:sz="4" w:space="0" w:color="auto"/>
            </w:tcBorders>
            <w:shd w:val="clear" w:color="auto" w:fill="auto"/>
            <w:vAlign w:val="top"/>
          </w:tcPr>
          <w:p w14:paraId="756DEC0E"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Ծածկագրային նշագիրը</w:t>
            </w:r>
          </w:p>
        </w:tc>
        <w:tc>
          <w:tcPr>
            <w:tcW w:w="5818" w:type="dxa"/>
            <w:vAlign w:val="top"/>
          </w:tcPr>
          <w:p w14:paraId="1505DE48"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P.SP.03.OPR.042</w:t>
            </w:r>
          </w:p>
        </w:tc>
      </w:tr>
      <w:tr w:rsidR="00DC6AD9" w:rsidRPr="00781386" w14:paraId="5543D686" w14:textId="77777777" w:rsidTr="00781386">
        <w:tc>
          <w:tcPr>
            <w:tcW w:w="1277" w:type="dxa"/>
            <w:tcBorders>
              <w:top w:val="single" w:sz="4" w:space="0" w:color="auto"/>
              <w:bottom w:val="single" w:sz="4" w:space="0" w:color="auto"/>
            </w:tcBorders>
            <w:shd w:val="clear" w:color="auto" w:fill="auto"/>
            <w:vAlign w:val="top"/>
          </w:tcPr>
          <w:p w14:paraId="6B1B28B9"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2</w:t>
            </w:r>
          </w:p>
        </w:tc>
        <w:tc>
          <w:tcPr>
            <w:tcW w:w="2544" w:type="dxa"/>
            <w:tcBorders>
              <w:left w:val="single" w:sz="4" w:space="0" w:color="auto"/>
            </w:tcBorders>
            <w:shd w:val="clear" w:color="auto" w:fill="auto"/>
            <w:vAlign w:val="top"/>
          </w:tcPr>
          <w:p w14:paraId="0BF63846"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անվանումը</w:t>
            </w:r>
          </w:p>
        </w:tc>
        <w:tc>
          <w:tcPr>
            <w:tcW w:w="5818" w:type="dxa"/>
            <w:vAlign w:val="top"/>
          </w:tcPr>
          <w:p w14:paraId="7FD97AAA"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Միության ԱԾՏ-ի օգտագործման իրավունքի մասին վկայականի գործողության ժամկետի երկարաձգման մասին տեղեկությունների ներկայացում՝ հրապարակման համար</w:t>
            </w:r>
          </w:p>
        </w:tc>
      </w:tr>
      <w:tr w:rsidR="00DC6AD9" w:rsidRPr="00781386" w14:paraId="34146B90" w14:textId="77777777" w:rsidTr="00781386">
        <w:tc>
          <w:tcPr>
            <w:tcW w:w="1277" w:type="dxa"/>
            <w:tcBorders>
              <w:top w:val="single" w:sz="4" w:space="0" w:color="auto"/>
              <w:bottom w:val="single" w:sz="4" w:space="0" w:color="auto"/>
            </w:tcBorders>
            <w:shd w:val="clear" w:color="auto" w:fill="auto"/>
            <w:vAlign w:val="top"/>
          </w:tcPr>
          <w:p w14:paraId="2689BBCE"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3</w:t>
            </w:r>
          </w:p>
        </w:tc>
        <w:tc>
          <w:tcPr>
            <w:tcW w:w="2544" w:type="dxa"/>
            <w:tcBorders>
              <w:left w:val="single" w:sz="4" w:space="0" w:color="auto"/>
            </w:tcBorders>
            <w:shd w:val="clear" w:color="auto" w:fill="auto"/>
            <w:vAlign w:val="top"/>
          </w:tcPr>
          <w:p w14:paraId="0CF6A19C"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Կատարողը</w:t>
            </w:r>
          </w:p>
        </w:tc>
        <w:tc>
          <w:tcPr>
            <w:tcW w:w="5818" w:type="dxa"/>
            <w:vAlign w:val="top"/>
          </w:tcPr>
          <w:p w14:paraId="6CA293FE"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ներկայացման գերատեսչություն</w:t>
            </w:r>
          </w:p>
        </w:tc>
      </w:tr>
      <w:tr w:rsidR="00DC6AD9" w:rsidRPr="00781386" w14:paraId="5F762BA1" w14:textId="77777777" w:rsidTr="00781386">
        <w:tc>
          <w:tcPr>
            <w:tcW w:w="1277" w:type="dxa"/>
            <w:tcBorders>
              <w:top w:val="single" w:sz="4" w:space="0" w:color="auto"/>
              <w:bottom w:val="single" w:sz="4" w:space="0" w:color="auto"/>
            </w:tcBorders>
            <w:shd w:val="clear" w:color="auto" w:fill="auto"/>
            <w:vAlign w:val="top"/>
          </w:tcPr>
          <w:p w14:paraId="0E6F498F"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4</w:t>
            </w:r>
          </w:p>
        </w:tc>
        <w:tc>
          <w:tcPr>
            <w:tcW w:w="2544" w:type="dxa"/>
            <w:tcBorders>
              <w:left w:val="single" w:sz="4" w:space="0" w:color="auto"/>
            </w:tcBorders>
            <w:shd w:val="clear" w:color="auto" w:fill="auto"/>
            <w:vAlign w:val="top"/>
          </w:tcPr>
          <w:p w14:paraId="5E65A90C"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Կատարման պայմանները</w:t>
            </w:r>
          </w:p>
        </w:tc>
        <w:tc>
          <w:tcPr>
            <w:tcW w:w="5818" w:type="dxa"/>
            <w:vAlign w:val="top"/>
          </w:tcPr>
          <w:p w14:paraId="7D1310BD"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 xml:space="preserve">կատարվում է Միության ԱԾՏ-ի օգտագործման իրավունքի մասին վկայականի գործողության ժամկետի երկարաձգման մասին հայտը կատարողի կողմից ստացվելու </w:t>
            </w:r>
            <w:r w:rsidR="00CF05DC" w:rsidRPr="00781386">
              <w:rPr>
                <w:rFonts w:ascii="Sylfaen" w:hAnsi="Sylfaen"/>
                <w:sz w:val="20"/>
                <w:szCs w:val="24"/>
              </w:rPr>
              <w:t>եւ</w:t>
            </w:r>
            <w:r w:rsidRPr="00781386">
              <w:rPr>
                <w:rFonts w:ascii="Sylfaen" w:hAnsi="Sylfaen"/>
                <w:sz w:val="20"/>
                <w:szCs w:val="24"/>
              </w:rPr>
              <w:t xml:space="preserve"> Միության ԱԾՏ-ի օգտագործման իրավունքի մասին վկայականի գործողության ժամկետի երկարաձգման մասին հայտը բավարարվելու դեպքում</w:t>
            </w:r>
          </w:p>
        </w:tc>
      </w:tr>
      <w:tr w:rsidR="00DC6AD9" w:rsidRPr="00781386" w14:paraId="21701E4C" w14:textId="77777777" w:rsidTr="00781386">
        <w:tc>
          <w:tcPr>
            <w:tcW w:w="1277" w:type="dxa"/>
            <w:tcBorders>
              <w:top w:val="single" w:sz="4" w:space="0" w:color="auto"/>
              <w:bottom w:val="single" w:sz="4" w:space="0" w:color="auto"/>
            </w:tcBorders>
            <w:shd w:val="clear" w:color="auto" w:fill="auto"/>
            <w:vAlign w:val="top"/>
          </w:tcPr>
          <w:p w14:paraId="53749AD3"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5</w:t>
            </w:r>
          </w:p>
        </w:tc>
        <w:tc>
          <w:tcPr>
            <w:tcW w:w="2544" w:type="dxa"/>
            <w:tcBorders>
              <w:left w:val="single" w:sz="4" w:space="0" w:color="auto"/>
            </w:tcBorders>
            <w:shd w:val="clear" w:color="auto" w:fill="auto"/>
            <w:vAlign w:val="top"/>
          </w:tcPr>
          <w:p w14:paraId="3B647A9A"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Սահմանափակումները</w:t>
            </w:r>
          </w:p>
        </w:tc>
        <w:tc>
          <w:tcPr>
            <w:tcW w:w="5818" w:type="dxa"/>
            <w:vAlign w:val="top"/>
          </w:tcPr>
          <w:p w14:paraId="18C039A5"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հրապարակման համար Միության ԱԾՏ-ի օգտագործման իրավունքի մասին վկայականի գործողության ժամկետի երկարաձգման մասին տեղեկությունները ներկայացվում են Միության ԱԾՏ-ի օգտագործման իրավունքի մասին վկայականի գործողության ժամկետի երկարաձգման մասին հայտը բավարարելու օրվանից 5 աշխատանքային օրվա ընթացքում։ Ներկայացվող տեղեկությունների ձ</w:t>
            </w:r>
            <w:r w:rsidR="00CF05DC" w:rsidRPr="00781386">
              <w:rPr>
                <w:rFonts w:ascii="Sylfaen" w:hAnsi="Sylfaen"/>
                <w:sz w:val="20"/>
                <w:szCs w:val="24"/>
              </w:rPr>
              <w:t>եւ</w:t>
            </w:r>
            <w:r w:rsidRPr="00781386">
              <w:rPr>
                <w:rFonts w:ascii="Sylfaen" w:hAnsi="Sylfaen"/>
                <w:sz w:val="20"/>
                <w:szCs w:val="24"/>
              </w:rPr>
              <w:t xml:space="preserve">աչափն ու կառուցվածքը պետք է համապատասխանեն Էլեկտրոնային փաստաթղթերի </w:t>
            </w:r>
            <w:r w:rsidR="00CF05DC" w:rsidRPr="00781386">
              <w:rPr>
                <w:rFonts w:ascii="Sylfaen" w:hAnsi="Sylfaen"/>
                <w:sz w:val="20"/>
                <w:szCs w:val="24"/>
              </w:rPr>
              <w:t>եւ</w:t>
            </w:r>
            <w:r w:rsidRPr="00781386">
              <w:rPr>
                <w:rFonts w:ascii="Sylfaen" w:hAnsi="Sylfaen"/>
                <w:sz w:val="20"/>
                <w:szCs w:val="24"/>
              </w:rPr>
              <w:t xml:space="preserve"> տեղեկությունների ձ</w:t>
            </w:r>
            <w:r w:rsidR="00CF05DC" w:rsidRPr="00781386">
              <w:rPr>
                <w:rFonts w:ascii="Sylfaen" w:hAnsi="Sylfaen"/>
                <w:sz w:val="20"/>
                <w:szCs w:val="24"/>
              </w:rPr>
              <w:t>եւ</w:t>
            </w:r>
            <w:r w:rsidRPr="00781386">
              <w:rPr>
                <w:rFonts w:ascii="Sylfaen" w:hAnsi="Sylfaen"/>
                <w:sz w:val="20"/>
                <w:szCs w:val="24"/>
              </w:rPr>
              <w:t xml:space="preserve">աչափերի ու կառուցվածքների նկարագրությանը։ Էլեկտրոնային փաստաթղթի (տեղեկությունների) վավերապայմանները պետք է համապատասխանեն Ազգային արտոնագրային գերատեսչությունների </w:t>
            </w:r>
            <w:r w:rsidR="00CF05DC" w:rsidRPr="00781386">
              <w:rPr>
                <w:rFonts w:ascii="Sylfaen" w:hAnsi="Sylfaen"/>
                <w:sz w:val="20"/>
                <w:szCs w:val="24"/>
              </w:rPr>
              <w:t>եւ</w:t>
            </w:r>
            <w:r w:rsidRPr="00781386">
              <w:rPr>
                <w:rFonts w:ascii="Sylfaen" w:hAnsi="Sylfaen"/>
                <w:sz w:val="20"/>
                <w:szCs w:val="24"/>
              </w:rPr>
              <w:t xml:space="preserve"> Հանձնաժողովի միջ</w:t>
            </w:r>
            <w:r w:rsidR="00CF05DC" w:rsidRPr="00781386">
              <w:rPr>
                <w:rFonts w:ascii="Sylfaen" w:hAnsi="Sylfaen"/>
                <w:sz w:val="20"/>
                <w:szCs w:val="24"/>
              </w:rPr>
              <w:t>եւ</w:t>
            </w:r>
            <w:r w:rsidRPr="00781386">
              <w:rPr>
                <w:rFonts w:ascii="Sylfaen" w:hAnsi="Sylfaen"/>
                <w:sz w:val="20"/>
                <w:szCs w:val="24"/>
              </w:rPr>
              <w:t xml:space="preserve"> տեղեկատվական փոխգործակցության կանոնակարգի IX բաժնով նախատեսված պահանջներին</w:t>
            </w:r>
          </w:p>
        </w:tc>
      </w:tr>
      <w:tr w:rsidR="00DC6AD9" w:rsidRPr="00781386" w14:paraId="290B2FD6" w14:textId="77777777" w:rsidTr="00781386">
        <w:tc>
          <w:tcPr>
            <w:tcW w:w="1277" w:type="dxa"/>
            <w:tcBorders>
              <w:top w:val="single" w:sz="4" w:space="0" w:color="auto"/>
              <w:bottom w:val="single" w:sz="4" w:space="0" w:color="auto"/>
            </w:tcBorders>
            <w:shd w:val="clear" w:color="auto" w:fill="auto"/>
            <w:vAlign w:val="top"/>
          </w:tcPr>
          <w:p w14:paraId="65471BA7"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6</w:t>
            </w:r>
          </w:p>
        </w:tc>
        <w:tc>
          <w:tcPr>
            <w:tcW w:w="2544" w:type="dxa"/>
            <w:tcBorders>
              <w:left w:val="single" w:sz="4" w:space="0" w:color="auto"/>
            </w:tcBorders>
            <w:shd w:val="clear" w:color="auto" w:fill="auto"/>
            <w:vAlign w:val="top"/>
          </w:tcPr>
          <w:p w14:paraId="73FCD1E5"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նկարագրությունը</w:t>
            </w:r>
          </w:p>
        </w:tc>
        <w:tc>
          <w:tcPr>
            <w:tcW w:w="5818" w:type="dxa"/>
            <w:vAlign w:val="top"/>
          </w:tcPr>
          <w:p w14:paraId="450D448A"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Միության ԱԾՏ-ի օգտագործման իրավունքի մասին վկայականի գործողության ժամկետի երկարաձգման մասին տեղեկությունները տեղեկատվական պորտալում հրապարակման համար կատարողը Հանձնաժողով է ուղարկում Ազգային արտոնագրային գերատեսչությունների </w:t>
            </w:r>
            <w:r w:rsidR="00CF05DC" w:rsidRPr="00781386">
              <w:rPr>
                <w:rFonts w:ascii="Sylfaen" w:hAnsi="Sylfaen"/>
                <w:sz w:val="20"/>
                <w:szCs w:val="24"/>
              </w:rPr>
              <w:t>եւ</w:t>
            </w:r>
            <w:r w:rsidRPr="00781386">
              <w:rPr>
                <w:rFonts w:ascii="Sylfaen" w:hAnsi="Sylfaen"/>
                <w:sz w:val="20"/>
                <w:szCs w:val="24"/>
              </w:rPr>
              <w:t xml:space="preserve"> Հանձնաժողովի միջ</w:t>
            </w:r>
            <w:r w:rsidR="00CF05DC" w:rsidRPr="00781386">
              <w:rPr>
                <w:rFonts w:ascii="Sylfaen" w:hAnsi="Sylfaen"/>
                <w:sz w:val="20"/>
                <w:szCs w:val="24"/>
              </w:rPr>
              <w:t>եւ</w:t>
            </w:r>
            <w:r w:rsidRPr="00781386">
              <w:rPr>
                <w:rFonts w:ascii="Sylfaen" w:hAnsi="Sylfaen"/>
                <w:sz w:val="20"/>
                <w:szCs w:val="24"/>
              </w:rPr>
              <w:t xml:space="preserve"> տեղեկատվական փոխգործակցության կանոնակարգին համապատասխան</w:t>
            </w:r>
          </w:p>
        </w:tc>
      </w:tr>
      <w:tr w:rsidR="00DC6AD9" w:rsidRPr="00781386" w14:paraId="49792A35" w14:textId="77777777" w:rsidTr="00781386">
        <w:tc>
          <w:tcPr>
            <w:tcW w:w="1277" w:type="dxa"/>
            <w:tcBorders>
              <w:top w:val="single" w:sz="4" w:space="0" w:color="auto"/>
            </w:tcBorders>
            <w:shd w:val="clear" w:color="auto" w:fill="auto"/>
            <w:vAlign w:val="top"/>
          </w:tcPr>
          <w:p w14:paraId="2D36E615"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7</w:t>
            </w:r>
          </w:p>
        </w:tc>
        <w:tc>
          <w:tcPr>
            <w:tcW w:w="2544" w:type="dxa"/>
            <w:tcBorders>
              <w:left w:val="single" w:sz="4" w:space="0" w:color="auto"/>
            </w:tcBorders>
            <w:shd w:val="clear" w:color="auto" w:fill="auto"/>
            <w:vAlign w:val="top"/>
          </w:tcPr>
          <w:p w14:paraId="2E257617"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Արդյունքները</w:t>
            </w:r>
          </w:p>
        </w:tc>
        <w:tc>
          <w:tcPr>
            <w:tcW w:w="5818" w:type="dxa"/>
            <w:vAlign w:val="top"/>
          </w:tcPr>
          <w:p w14:paraId="6E302E9D"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Միության ԱԾՏ-ի օգտագործման իրավունքի մասին վկայականի գործողության ժամկետի երկարաձգման մասին տեղեկությունները ներկայացվել են Հանձնաժողով՝ հրապարակման համար</w:t>
            </w:r>
          </w:p>
        </w:tc>
      </w:tr>
    </w:tbl>
    <w:p w14:paraId="4854FFC1" w14:textId="77777777" w:rsidR="00DC6AD9" w:rsidRPr="00CF05DC" w:rsidRDefault="00DC6AD9" w:rsidP="00CF05DC">
      <w:pPr>
        <w:widowControl w:val="0"/>
        <w:spacing w:after="160"/>
        <w:rPr>
          <w:rFonts w:ascii="Sylfaen" w:hAnsi="Sylfaen"/>
          <w:sz w:val="24"/>
          <w:szCs w:val="24"/>
        </w:rPr>
      </w:pPr>
    </w:p>
    <w:p w14:paraId="7FE47A68"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50</w:t>
      </w:r>
    </w:p>
    <w:p w14:paraId="7B38EC2D"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ԱԾՏ-ի օգտագործման իրավունքի մասին վկայականի գործողության ժամկետի երկարաձգման վերաբերյալ տեղեկությունների ընդունում </w:t>
      </w:r>
      <w:r w:rsidR="00CF05DC">
        <w:rPr>
          <w:rFonts w:ascii="Sylfaen" w:hAnsi="Sylfaen"/>
          <w:sz w:val="24"/>
          <w:szCs w:val="24"/>
        </w:rPr>
        <w:t>եւ</w:t>
      </w:r>
      <w:r w:rsidRPr="00CF05DC">
        <w:rPr>
          <w:rFonts w:ascii="Sylfaen" w:hAnsi="Sylfaen"/>
          <w:sz w:val="24"/>
          <w:szCs w:val="24"/>
        </w:rPr>
        <w:t xml:space="preserve"> մշակում՝ հրապարակման համար» (P.SP.03.OPR.043)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DC6AD9" w:rsidRPr="00781386" w14:paraId="2161EE31" w14:textId="77777777" w:rsidTr="00781386">
        <w:trPr>
          <w:trHeight w:val="601"/>
          <w:tblHeader/>
        </w:trPr>
        <w:tc>
          <w:tcPr>
            <w:tcW w:w="1127" w:type="dxa"/>
            <w:shd w:val="clear" w:color="auto" w:fill="auto"/>
            <w:vAlign w:val="top"/>
          </w:tcPr>
          <w:p w14:paraId="51C9790D"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Համարը՝ ը/կ</w:t>
            </w:r>
          </w:p>
        </w:tc>
        <w:tc>
          <w:tcPr>
            <w:tcW w:w="2835" w:type="dxa"/>
            <w:shd w:val="clear" w:color="auto" w:fill="auto"/>
            <w:vAlign w:val="top"/>
          </w:tcPr>
          <w:p w14:paraId="3935C78F"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Տարրի նշագիրը</w:t>
            </w:r>
          </w:p>
        </w:tc>
        <w:tc>
          <w:tcPr>
            <w:tcW w:w="5818" w:type="dxa"/>
            <w:vAlign w:val="top"/>
          </w:tcPr>
          <w:p w14:paraId="5F3578A3"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Նկարագրությունը</w:t>
            </w:r>
          </w:p>
        </w:tc>
      </w:tr>
      <w:tr w:rsidR="00DC6AD9" w:rsidRPr="00781386" w14:paraId="35A3FBAB" w14:textId="77777777" w:rsidTr="00781386">
        <w:trPr>
          <w:trHeight w:val="301"/>
          <w:tblHeader/>
        </w:trPr>
        <w:tc>
          <w:tcPr>
            <w:tcW w:w="1127" w:type="dxa"/>
            <w:shd w:val="clear" w:color="auto" w:fill="auto"/>
          </w:tcPr>
          <w:p w14:paraId="44FB93A2"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1</w:t>
            </w:r>
          </w:p>
        </w:tc>
        <w:tc>
          <w:tcPr>
            <w:tcW w:w="2835" w:type="dxa"/>
            <w:shd w:val="clear" w:color="auto" w:fill="auto"/>
          </w:tcPr>
          <w:p w14:paraId="025B92C9"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2</w:t>
            </w:r>
          </w:p>
        </w:tc>
        <w:tc>
          <w:tcPr>
            <w:tcW w:w="5818" w:type="dxa"/>
          </w:tcPr>
          <w:p w14:paraId="0E1ACFD6"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3</w:t>
            </w:r>
          </w:p>
        </w:tc>
      </w:tr>
      <w:tr w:rsidR="00DC6AD9" w:rsidRPr="00781386" w14:paraId="6C811D61" w14:textId="77777777" w:rsidTr="00781386">
        <w:trPr>
          <w:cantSplit/>
        </w:trPr>
        <w:tc>
          <w:tcPr>
            <w:tcW w:w="1127" w:type="dxa"/>
            <w:tcBorders>
              <w:bottom w:val="single" w:sz="4" w:space="0" w:color="auto"/>
            </w:tcBorders>
            <w:shd w:val="clear" w:color="auto" w:fill="auto"/>
            <w:vAlign w:val="top"/>
          </w:tcPr>
          <w:p w14:paraId="6EFA9F11"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1</w:t>
            </w:r>
          </w:p>
        </w:tc>
        <w:tc>
          <w:tcPr>
            <w:tcW w:w="2835" w:type="dxa"/>
            <w:tcBorders>
              <w:left w:val="single" w:sz="4" w:space="0" w:color="auto"/>
              <w:bottom w:val="single" w:sz="4" w:space="0" w:color="auto"/>
            </w:tcBorders>
            <w:shd w:val="clear" w:color="auto" w:fill="auto"/>
            <w:vAlign w:val="top"/>
          </w:tcPr>
          <w:p w14:paraId="1FB5481D"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Ծածկագրային նշագիրը</w:t>
            </w:r>
          </w:p>
        </w:tc>
        <w:tc>
          <w:tcPr>
            <w:tcW w:w="5818" w:type="dxa"/>
            <w:vAlign w:val="top"/>
          </w:tcPr>
          <w:p w14:paraId="089C3A9C"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P.SP.03.OPR.043</w:t>
            </w:r>
          </w:p>
        </w:tc>
      </w:tr>
      <w:tr w:rsidR="00DC6AD9" w:rsidRPr="00781386" w14:paraId="7AA1B970" w14:textId="77777777" w:rsidTr="00781386">
        <w:trPr>
          <w:cantSplit/>
        </w:trPr>
        <w:tc>
          <w:tcPr>
            <w:tcW w:w="1127" w:type="dxa"/>
            <w:tcBorders>
              <w:top w:val="single" w:sz="4" w:space="0" w:color="auto"/>
              <w:bottom w:val="single" w:sz="4" w:space="0" w:color="auto"/>
            </w:tcBorders>
            <w:shd w:val="clear" w:color="auto" w:fill="auto"/>
            <w:vAlign w:val="top"/>
          </w:tcPr>
          <w:p w14:paraId="3051009C"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2</w:t>
            </w:r>
          </w:p>
        </w:tc>
        <w:tc>
          <w:tcPr>
            <w:tcW w:w="2835" w:type="dxa"/>
            <w:tcBorders>
              <w:left w:val="single" w:sz="4" w:space="0" w:color="auto"/>
            </w:tcBorders>
            <w:shd w:val="clear" w:color="auto" w:fill="auto"/>
            <w:vAlign w:val="top"/>
          </w:tcPr>
          <w:p w14:paraId="2E912994"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անվանումը</w:t>
            </w:r>
          </w:p>
        </w:tc>
        <w:tc>
          <w:tcPr>
            <w:tcW w:w="5818" w:type="dxa"/>
            <w:vAlign w:val="top"/>
          </w:tcPr>
          <w:p w14:paraId="11F4E27E"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Միության ԱԾՏ-ի օգտագործման իրավունքի մասին վկայականի գործողության ժամկետի երկարաձգման վերաբերյալ տեղեկությունների ընդունում </w:t>
            </w:r>
            <w:r w:rsidR="00CF05DC" w:rsidRPr="00781386">
              <w:rPr>
                <w:rFonts w:ascii="Sylfaen" w:hAnsi="Sylfaen"/>
                <w:sz w:val="20"/>
                <w:szCs w:val="24"/>
              </w:rPr>
              <w:t>եւ</w:t>
            </w:r>
            <w:r w:rsidRPr="00781386">
              <w:rPr>
                <w:rFonts w:ascii="Sylfaen" w:hAnsi="Sylfaen"/>
                <w:sz w:val="20"/>
                <w:szCs w:val="24"/>
              </w:rPr>
              <w:t xml:space="preserve"> մշակում՝ հրապարակման համար</w:t>
            </w:r>
          </w:p>
        </w:tc>
      </w:tr>
      <w:tr w:rsidR="00DC6AD9" w:rsidRPr="00781386" w14:paraId="35D65FEA" w14:textId="77777777" w:rsidTr="00781386">
        <w:trPr>
          <w:cantSplit/>
        </w:trPr>
        <w:tc>
          <w:tcPr>
            <w:tcW w:w="1127" w:type="dxa"/>
            <w:tcBorders>
              <w:top w:val="single" w:sz="4" w:space="0" w:color="auto"/>
              <w:bottom w:val="single" w:sz="4" w:space="0" w:color="auto"/>
            </w:tcBorders>
            <w:shd w:val="clear" w:color="auto" w:fill="auto"/>
            <w:vAlign w:val="top"/>
          </w:tcPr>
          <w:p w14:paraId="2953EA56"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3</w:t>
            </w:r>
          </w:p>
        </w:tc>
        <w:tc>
          <w:tcPr>
            <w:tcW w:w="2835" w:type="dxa"/>
            <w:tcBorders>
              <w:left w:val="single" w:sz="4" w:space="0" w:color="auto"/>
            </w:tcBorders>
            <w:shd w:val="clear" w:color="auto" w:fill="auto"/>
            <w:vAlign w:val="top"/>
          </w:tcPr>
          <w:p w14:paraId="1351A768"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Կատարողը</w:t>
            </w:r>
          </w:p>
        </w:tc>
        <w:tc>
          <w:tcPr>
            <w:tcW w:w="5818" w:type="dxa"/>
            <w:vAlign w:val="top"/>
          </w:tcPr>
          <w:p w14:paraId="3E90032B"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Հանձնաժողով</w:t>
            </w:r>
          </w:p>
        </w:tc>
      </w:tr>
      <w:tr w:rsidR="00DC6AD9" w:rsidRPr="00781386" w14:paraId="0E5E705D" w14:textId="77777777" w:rsidTr="00781386">
        <w:trPr>
          <w:cantSplit/>
        </w:trPr>
        <w:tc>
          <w:tcPr>
            <w:tcW w:w="1127" w:type="dxa"/>
            <w:tcBorders>
              <w:top w:val="single" w:sz="4" w:space="0" w:color="auto"/>
              <w:bottom w:val="single" w:sz="4" w:space="0" w:color="auto"/>
            </w:tcBorders>
            <w:shd w:val="clear" w:color="auto" w:fill="auto"/>
            <w:vAlign w:val="top"/>
          </w:tcPr>
          <w:p w14:paraId="7C2A5EEF"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4</w:t>
            </w:r>
          </w:p>
        </w:tc>
        <w:tc>
          <w:tcPr>
            <w:tcW w:w="2835" w:type="dxa"/>
            <w:tcBorders>
              <w:left w:val="single" w:sz="4" w:space="0" w:color="auto"/>
            </w:tcBorders>
            <w:shd w:val="clear" w:color="auto" w:fill="auto"/>
            <w:vAlign w:val="top"/>
          </w:tcPr>
          <w:p w14:paraId="0088E93E"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Կատարման պայմանները</w:t>
            </w:r>
          </w:p>
        </w:tc>
        <w:tc>
          <w:tcPr>
            <w:tcW w:w="5818" w:type="dxa"/>
            <w:vAlign w:val="top"/>
          </w:tcPr>
          <w:p w14:paraId="1F68B117"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կատարվում է հրապարակման համար Միության ԱԾՏ-ի օգտագործման իրավունքի մասին վկայականի գործողության ժամկետի երկարաձգման մասին տեղեկությունները կատարողի կողմից ստացվելու դեպքում («Միության ԱԾՏ-ի օգտագործման իրավունքի մասին վկայականի գործողության ժամկետի երկարաձգման մասին տեղեկությունների ներկայացում՝ հրապարակման համար» (P.SP.03.OPR.042) գործառնություն)</w:t>
            </w:r>
          </w:p>
        </w:tc>
      </w:tr>
      <w:tr w:rsidR="00DC6AD9" w:rsidRPr="00781386" w14:paraId="7848A59A" w14:textId="77777777" w:rsidTr="00781386">
        <w:trPr>
          <w:cantSplit/>
        </w:trPr>
        <w:tc>
          <w:tcPr>
            <w:tcW w:w="1127" w:type="dxa"/>
            <w:tcBorders>
              <w:top w:val="single" w:sz="4" w:space="0" w:color="auto"/>
              <w:bottom w:val="single" w:sz="4" w:space="0" w:color="auto"/>
            </w:tcBorders>
            <w:shd w:val="clear" w:color="auto" w:fill="auto"/>
            <w:vAlign w:val="top"/>
          </w:tcPr>
          <w:p w14:paraId="580956D2"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5</w:t>
            </w:r>
          </w:p>
        </w:tc>
        <w:tc>
          <w:tcPr>
            <w:tcW w:w="2835" w:type="dxa"/>
            <w:tcBorders>
              <w:left w:val="single" w:sz="4" w:space="0" w:color="auto"/>
            </w:tcBorders>
            <w:shd w:val="clear" w:color="auto" w:fill="auto"/>
            <w:vAlign w:val="top"/>
          </w:tcPr>
          <w:p w14:paraId="79548CDE"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Սահմանափակումները</w:t>
            </w:r>
          </w:p>
        </w:tc>
        <w:tc>
          <w:tcPr>
            <w:tcW w:w="5818" w:type="dxa"/>
            <w:vAlign w:val="top"/>
          </w:tcPr>
          <w:p w14:paraId="3BAD0940"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տեղեկությունների ձ</w:t>
            </w:r>
            <w:r w:rsidR="00CF05DC" w:rsidRPr="00781386">
              <w:rPr>
                <w:rFonts w:ascii="Sylfaen" w:hAnsi="Sylfaen"/>
                <w:sz w:val="20"/>
                <w:szCs w:val="24"/>
              </w:rPr>
              <w:t>եւ</w:t>
            </w:r>
            <w:r w:rsidRPr="00781386">
              <w:rPr>
                <w:rFonts w:ascii="Sylfaen" w:hAnsi="Sylfaen"/>
                <w:sz w:val="20"/>
                <w:szCs w:val="24"/>
              </w:rPr>
              <w:t xml:space="preserve">աչափն ու կառուցվածքը պետք է համապատասխանեն էլեկտրոնային փաստաթղթերի </w:t>
            </w:r>
            <w:r w:rsidR="00CF05DC" w:rsidRPr="00781386">
              <w:rPr>
                <w:rFonts w:ascii="Sylfaen" w:hAnsi="Sylfaen"/>
                <w:sz w:val="20"/>
                <w:szCs w:val="24"/>
              </w:rPr>
              <w:t>եւ</w:t>
            </w:r>
            <w:r w:rsidRPr="00781386">
              <w:rPr>
                <w:rFonts w:ascii="Sylfaen" w:hAnsi="Sylfaen"/>
                <w:sz w:val="20"/>
                <w:szCs w:val="24"/>
              </w:rPr>
              <w:t xml:space="preserve"> տեղեկությունների ձ</w:t>
            </w:r>
            <w:r w:rsidR="00CF05DC" w:rsidRPr="00781386">
              <w:rPr>
                <w:rFonts w:ascii="Sylfaen" w:hAnsi="Sylfaen"/>
                <w:sz w:val="20"/>
                <w:szCs w:val="24"/>
              </w:rPr>
              <w:t>եւ</w:t>
            </w:r>
            <w:r w:rsidRPr="00781386">
              <w:rPr>
                <w:rFonts w:ascii="Sylfaen" w:hAnsi="Sylfaen"/>
                <w:sz w:val="20"/>
                <w:szCs w:val="24"/>
              </w:rPr>
              <w:t>աչափերի ու կառուցվածքների նկարագրությանը</w:t>
            </w:r>
          </w:p>
        </w:tc>
      </w:tr>
      <w:tr w:rsidR="00DC6AD9" w:rsidRPr="00781386" w14:paraId="07C44D08" w14:textId="77777777" w:rsidTr="00781386">
        <w:trPr>
          <w:cantSplit/>
        </w:trPr>
        <w:tc>
          <w:tcPr>
            <w:tcW w:w="1127" w:type="dxa"/>
            <w:tcBorders>
              <w:top w:val="single" w:sz="4" w:space="0" w:color="auto"/>
              <w:bottom w:val="single" w:sz="4" w:space="0" w:color="auto"/>
            </w:tcBorders>
            <w:shd w:val="clear" w:color="auto" w:fill="auto"/>
            <w:vAlign w:val="top"/>
          </w:tcPr>
          <w:p w14:paraId="1605FE7B"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6</w:t>
            </w:r>
          </w:p>
        </w:tc>
        <w:tc>
          <w:tcPr>
            <w:tcW w:w="2835" w:type="dxa"/>
            <w:tcBorders>
              <w:left w:val="single" w:sz="4" w:space="0" w:color="auto"/>
            </w:tcBorders>
            <w:shd w:val="clear" w:color="auto" w:fill="auto"/>
            <w:vAlign w:val="top"/>
          </w:tcPr>
          <w:p w14:paraId="7F008022"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նկարագրությունը</w:t>
            </w:r>
          </w:p>
        </w:tc>
        <w:tc>
          <w:tcPr>
            <w:tcW w:w="5818" w:type="dxa"/>
            <w:vAlign w:val="top"/>
          </w:tcPr>
          <w:p w14:paraId="5140952E"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կատարողն ընդունում է հրապարակման համար Միության ԱԾՏ-ի օգտագործման իրավունքի մասին վկայականի գործողության ժամկետի երկարաձգման մասին տեղեկությունները </w:t>
            </w:r>
            <w:r w:rsidR="00CF05DC" w:rsidRPr="00781386">
              <w:rPr>
                <w:rFonts w:ascii="Sylfaen" w:hAnsi="Sylfaen"/>
                <w:sz w:val="20"/>
                <w:szCs w:val="24"/>
              </w:rPr>
              <w:t>եւ</w:t>
            </w:r>
            <w:r w:rsidRPr="00781386">
              <w:rPr>
                <w:rFonts w:ascii="Sylfaen" w:hAnsi="Sylfaen"/>
                <w:sz w:val="20"/>
                <w:szCs w:val="24"/>
              </w:rPr>
              <w:t xml:space="preserve"> դրանք մշակում Ազգային արտոնագրային գերատեսչությունների </w:t>
            </w:r>
            <w:r w:rsidR="00CF05DC" w:rsidRPr="00781386">
              <w:rPr>
                <w:rFonts w:ascii="Sylfaen" w:hAnsi="Sylfaen"/>
                <w:sz w:val="20"/>
                <w:szCs w:val="24"/>
              </w:rPr>
              <w:t>եւ</w:t>
            </w:r>
            <w:r w:rsidRPr="00781386">
              <w:rPr>
                <w:rFonts w:ascii="Sylfaen" w:hAnsi="Sylfaen"/>
                <w:sz w:val="20"/>
                <w:szCs w:val="24"/>
              </w:rPr>
              <w:t xml:space="preserve"> Հանձնաժողովի միջ</w:t>
            </w:r>
            <w:r w:rsidR="00CF05DC" w:rsidRPr="00781386">
              <w:rPr>
                <w:rFonts w:ascii="Sylfaen" w:hAnsi="Sylfaen"/>
                <w:sz w:val="20"/>
                <w:szCs w:val="24"/>
              </w:rPr>
              <w:t>եւ</w:t>
            </w:r>
            <w:r w:rsidRPr="00781386">
              <w:rPr>
                <w:rFonts w:ascii="Sylfaen" w:hAnsi="Sylfaen"/>
                <w:sz w:val="20"/>
                <w:szCs w:val="24"/>
              </w:rPr>
              <w:t xml:space="preserve"> տեղեկատվական փոխգործակցության կանոնակարգին համապատասխան։</w:t>
            </w:r>
          </w:p>
          <w:p w14:paraId="35A7F73A"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Մշակումը հաջողությամբ ավարտելու դեպքում կատարողը ներկայացման գերատեսչությանը ծանուցում է հրապարակման համար Միության ԱԾՏ-ի օգտագործման իրավունքի մասին վկայականի գործողության ժամկետի երկարաձգման մասին տեղեկությունների մշակման մասին՝ նշելով տեղեկությունների ավելացմանը համապատասխանող՝ տեղեկությունների մշակման արդյունքի ծածկագիրը՝ Ազգային արտոնագրային գերատեսչությունների </w:t>
            </w:r>
            <w:r w:rsidR="00CF05DC" w:rsidRPr="00781386">
              <w:rPr>
                <w:rFonts w:ascii="Sylfaen" w:hAnsi="Sylfaen"/>
                <w:sz w:val="20"/>
                <w:szCs w:val="24"/>
              </w:rPr>
              <w:t>եւ</w:t>
            </w:r>
            <w:r w:rsidRPr="00781386">
              <w:rPr>
                <w:rFonts w:ascii="Sylfaen" w:hAnsi="Sylfaen"/>
                <w:sz w:val="20"/>
                <w:szCs w:val="24"/>
              </w:rPr>
              <w:t xml:space="preserve"> Հանձնաժողովի միջ</w:t>
            </w:r>
            <w:r w:rsidR="00CF05DC" w:rsidRPr="00781386">
              <w:rPr>
                <w:rFonts w:ascii="Sylfaen" w:hAnsi="Sylfaen"/>
                <w:sz w:val="20"/>
                <w:szCs w:val="24"/>
              </w:rPr>
              <w:t>եւ</w:t>
            </w:r>
            <w:r w:rsidRPr="00781386">
              <w:rPr>
                <w:rFonts w:ascii="Sylfaen" w:hAnsi="Sylfaen"/>
                <w:sz w:val="20"/>
                <w:szCs w:val="24"/>
              </w:rPr>
              <w:t xml:space="preserve"> տեղեկատվական փոխգործակցության կանոնակարգին համապատասխան</w:t>
            </w:r>
          </w:p>
        </w:tc>
      </w:tr>
      <w:tr w:rsidR="00DC6AD9" w:rsidRPr="00781386" w14:paraId="6F020D0C" w14:textId="77777777" w:rsidTr="00781386">
        <w:trPr>
          <w:cantSplit/>
        </w:trPr>
        <w:tc>
          <w:tcPr>
            <w:tcW w:w="1127" w:type="dxa"/>
            <w:tcBorders>
              <w:top w:val="single" w:sz="4" w:space="0" w:color="auto"/>
            </w:tcBorders>
            <w:shd w:val="clear" w:color="auto" w:fill="auto"/>
            <w:vAlign w:val="top"/>
          </w:tcPr>
          <w:p w14:paraId="10CBE109"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7</w:t>
            </w:r>
          </w:p>
        </w:tc>
        <w:tc>
          <w:tcPr>
            <w:tcW w:w="2835" w:type="dxa"/>
            <w:tcBorders>
              <w:left w:val="single" w:sz="4" w:space="0" w:color="auto"/>
            </w:tcBorders>
            <w:shd w:val="clear" w:color="auto" w:fill="auto"/>
            <w:vAlign w:val="top"/>
          </w:tcPr>
          <w:p w14:paraId="7884C16D"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Արդյունքները</w:t>
            </w:r>
          </w:p>
        </w:tc>
        <w:tc>
          <w:tcPr>
            <w:tcW w:w="5818" w:type="dxa"/>
            <w:vAlign w:val="top"/>
          </w:tcPr>
          <w:p w14:paraId="17FD646B"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Հրապարակման համար Միության ԱԾՏ-ի օգտագործման իրավունքի մասին վկայականի գործողության ժամկետի երկարաձգման մասին տեղեկությունները մշակվել են, ներկայացման գերատեսչություն ուղարկվել է ներկայացված տեղեկությունների մշակման արդյունքների մասին ծանուցումը</w:t>
            </w:r>
          </w:p>
        </w:tc>
      </w:tr>
    </w:tbl>
    <w:p w14:paraId="3CBB7DB2" w14:textId="77777777" w:rsidR="005A3ECF" w:rsidRDefault="005A3ECF" w:rsidP="00CF05DC">
      <w:pPr>
        <w:widowControl w:val="0"/>
        <w:spacing w:after="160"/>
        <w:rPr>
          <w:rFonts w:ascii="Sylfaen" w:hAnsi="Sylfaen"/>
          <w:sz w:val="24"/>
          <w:szCs w:val="24"/>
        </w:rPr>
      </w:pPr>
    </w:p>
    <w:p w14:paraId="7FD1E4B6" w14:textId="77777777" w:rsidR="005A3ECF" w:rsidRDefault="005A3ECF">
      <w:pPr>
        <w:spacing w:line="276" w:lineRule="auto"/>
        <w:jc w:val="left"/>
        <w:rPr>
          <w:rFonts w:ascii="Sylfaen" w:hAnsi="Sylfaen"/>
          <w:sz w:val="24"/>
          <w:szCs w:val="24"/>
        </w:rPr>
      </w:pPr>
      <w:r>
        <w:rPr>
          <w:rFonts w:ascii="Sylfaen" w:hAnsi="Sylfaen"/>
          <w:sz w:val="24"/>
          <w:szCs w:val="24"/>
        </w:rPr>
        <w:br w:type="page"/>
      </w:r>
    </w:p>
    <w:p w14:paraId="32400C29"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51</w:t>
      </w:r>
    </w:p>
    <w:p w14:paraId="5E1F460D"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ԱԾՏ-ի օգտագործման իրավունքի մասին վկայականի գործողության ժամկետի երկարաձգման մասին տեղեկությունների՝ Միության տեղեկատվական պորտալում հրապարակման ապահովում» (P.SP.03.OPR.044)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DC6AD9" w:rsidRPr="00781386" w14:paraId="4589B436" w14:textId="77777777" w:rsidTr="00781386">
        <w:trPr>
          <w:trHeight w:val="601"/>
          <w:tblHeader/>
        </w:trPr>
        <w:tc>
          <w:tcPr>
            <w:tcW w:w="1127" w:type="dxa"/>
            <w:shd w:val="clear" w:color="auto" w:fill="auto"/>
            <w:vAlign w:val="top"/>
          </w:tcPr>
          <w:p w14:paraId="70CF53A9"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Համարը՝ ը/կ</w:t>
            </w:r>
          </w:p>
        </w:tc>
        <w:tc>
          <w:tcPr>
            <w:tcW w:w="2835" w:type="dxa"/>
            <w:shd w:val="clear" w:color="auto" w:fill="auto"/>
            <w:vAlign w:val="top"/>
          </w:tcPr>
          <w:p w14:paraId="5CC96CA9"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Տարրի նշագիրը</w:t>
            </w:r>
          </w:p>
        </w:tc>
        <w:tc>
          <w:tcPr>
            <w:tcW w:w="5818" w:type="dxa"/>
            <w:vAlign w:val="top"/>
          </w:tcPr>
          <w:p w14:paraId="365A6962"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Նկարագրությունը</w:t>
            </w:r>
          </w:p>
        </w:tc>
      </w:tr>
      <w:tr w:rsidR="00DC6AD9" w:rsidRPr="00781386" w14:paraId="67EBF75D" w14:textId="77777777" w:rsidTr="00781386">
        <w:trPr>
          <w:trHeight w:val="301"/>
          <w:tblHeader/>
        </w:trPr>
        <w:tc>
          <w:tcPr>
            <w:tcW w:w="1127" w:type="dxa"/>
            <w:shd w:val="clear" w:color="auto" w:fill="auto"/>
          </w:tcPr>
          <w:p w14:paraId="4ED34CC4"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1</w:t>
            </w:r>
          </w:p>
        </w:tc>
        <w:tc>
          <w:tcPr>
            <w:tcW w:w="2835" w:type="dxa"/>
            <w:shd w:val="clear" w:color="auto" w:fill="auto"/>
          </w:tcPr>
          <w:p w14:paraId="1B34CA2E"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2</w:t>
            </w:r>
          </w:p>
        </w:tc>
        <w:tc>
          <w:tcPr>
            <w:tcW w:w="5818" w:type="dxa"/>
          </w:tcPr>
          <w:p w14:paraId="533D0B6B"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3</w:t>
            </w:r>
          </w:p>
        </w:tc>
      </w:tr>
      <w:tr w:rsidR="00DC6AD9" w:rsidRPr="00781386" w14:paraId="7D0AEFEC" w14:textId="77777777" w:rsidTr="00781386">
        <w:trPr>
          <w:cantSplit/>
        </w:trPr>
        <w:tc>
          <w:tcPr>
            <w:tcW w:w="1127" w:type="dxa"/>
            <w:tcBorders>
              <w:bottom w:val="single" w:sz="4" w:space="0" w:color="auto"/>
            </w:tcBorders>
            <w:shd w:val="clear" w:color="auto" w:fill="auto"/>
            <w:vAlign w:val="top"/>
          </w:tcPr>
          <w:p w14:paraId="627D8F69"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1</w:t>
            </w:r>
          </w:p>
        </w:tc>
        <w:tc>
          <w:tcPr>
            <w:tcW w:w="2835" w:type="dxa"/>
            <w:tcBorders>
              <w:left w:val="single" w:sz="4" w:space="0" w:color="auto"/>
              <w:bottom w:val="single" w:sz="4" w:space="0" w:color="auto"/>
            </w:tcBorders>
            <w:shd w:val="clear" w:color="auto" w:fill="auto"/>
            <w:vAlign w:val="top"/>
          </w:tcPr>
          <w:p w14:paraId="05F3AD2E"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Ծածկագրային նշագիրը</w:t>
            </w:r>
          </w:p>
        </w:tc>
        <w:tc>
          <w:tcPr>
            <w:tcW w:w="5818" w:type="dxa"/>
            <w:vAlign w:val="top"/>
          </w:tcPr>
          <w:p w14:paraId="70475EC0"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P.SP.03.OPR.044</w:t>
            </w:r>
          </w:p>
        </w:tc>
      </w:tr>
      <w:tr w:rsidR="00DC6AD9" w:rsidRPr="00781386" w14:paraId="41411D59" w14:textId="77777777" w:rsidTr="00781386">
        <w:trPr>
          <w:cantSplit/>
        </w:trPr>
        <w:tc>
          <w:tcPr>
            <w:tcW w:w="1127" w:type="dxa"/>
            <w:tcBorders>
              <w:top w:val="single" w:sz="4" w:space="0" w:color="auto"/>
              <w:bottom w:val="single" w:sz="4" w:space="0" w:color="auto"/>
            </w:tcBorders>
            <w:shd w:val="clear" w:color="auto" w:fill="auto"/>
            <w:vAlign w:val="top"/>
          </w:tcPr>
          <w:p w14:paraId="27A31A76"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2</w:t>
            </w:r>
          </w:p>
        </w:tc>
        <w:tc>
          <w:tcPr>
            <w:tcW w:w="2835" w:type="dxa"/>
            <w:tcBorders>
              <w:left w:val="single" w:sz="4" w:space="0" w:color="auto"/>
            </w:tcBorders>
            <w:shd w:val="clear" w:color="auto" w:fill="auto"/>
            <w:vAlign w:val="top"/>
          </w:tcPr>
          <w:p w14:paraId="373ADFBC"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անվանումը</w:t>
            </w:r>
          </w:p>
        </w:tc>
        <w:tc>
          <w:tcPr>
            <w:tcW w:w="5818" w:type="dxa"/>
            <w:vAlign w:val="top"/>
          </w:tcPr>
          <w:p w14:paraId="68A5F1FB"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Միության ԱԾՏ-ի օգտագործման իրավունքի մասին վկայականի գործողության ժամկետի երկարաձգման մասին տեղեկությունների՝ Միության տեղեկատվական պորտալում հրապարակման ապահովում</w:t>
            </w:r>
          </w:p>
        </w:tc>
      </w:tr>
      <w:tr w:rsidR="00DC6AD9" w:rsidRPr="00781386" w14:paraId="63263C30" w14:textId="77777777" w:rsidTr="00781386">
        <w:trPr>
          <w:cantSplit/>
        </w:trPr>
        <w:tc>
          <w:tcPr>
            <w:tcW w:w="1127" w:type="dxa"/>
            <w:tcBorders>
              <w:top w:val="single" w:sz="4" w:space="0" w:color="auto"/>
              <w:bottom w:val="single" w:sz="4" w:space="0" w:color="auto"/>
            </w:tcBorders>
            <w:shd w:val="clear" w:color="auto" w:fill="auto"/>
            <w:vAlign w:val="top"/>
          </w:tcPr>
          <w:p w14:paraId="7A0FC023"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3</w:t>
            </w:r>
          </w:p>
        </w:tc>
        <w:tc>
          <w:tcPr>
            <w:tcW w:w="2835" w:type="dxa"/>
            <w:tcBorders>
              <w:left w:val="single" w:sz="4" w:space="0" w:color="auto"/>
            </w:tcBorders>
            <w:shd w:val="clear" w:color="auto" w:fill="auto"/>
            <w:vAlign w:val="top"/>
          </w:tcPr>
          <w:p w14:paraId="494AF2A1"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Կատարողը</w:t>
            </w:r>
          </w:p>
        </w:tc>
        <w:tc>
          <w:tcPr>
            <w:tcW w:w="5818" w:type="dxa"/>
            <w:vAlign w:val="top"/>
          </w:tcPr>
          <w:p w14:paraId="5B4AE453"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Հանձնաժողով</w:t>
            </w:r>
          </w:p>
        </w:tc>
      </w:tr>
      <w:tr w:rsidR="00DC6AD9" w:rsidRPr="00781386" w14:paraId="667706C5" w14:textId="77777777" w:rsidTr="00781386">
        <w:trPr>
          <w:cantSplit/>
        </w:trPr>
        <w:tc>
          <w:tcPr>
            <w:tcW w:w="1127" w:type="dxa"/>
            <w:tcBorders>
              <w:top w:val="single" w:sz="4" w:space="0" w:color="auto"/>
              <w:bottom w:val="single" w:sz="4" w:space="0" w:color="auto"/>
            </w:tcBorders>
            <w:shd w:val="clear" w:color="auto" w:fill="auto"/>
            <w:vAlign w:val="top"/>
          </w:tcPr>
          <w:p w14:paraId="4CDFD6D4"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4</w:t>
            </w:r>
          </w:p>
        </w:tc>
        <w:tc>
          <w:tcPr>
            <w:tcW w:w="2835" w:type="dxa"/>
            <w:tcBorders>
              <w:left w:val="single" w:sz="4" w:space="0" w:color="auto"/>
            </w:tcBorders>
            <w:shd w:val="clear" w:color="auto" w:fill="auto"/>
            <w:vAlign w:val="top"/>
          </w:tcPr>
          <w:p w14:paraId="4241513E"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Կատարման պայմանները</w:t>
            </w:r>
          </w:p>
        </w:tc>
        <w:tc>
          <w:tcPr>
            <w:tcW w:w="5818" w:type="dxa"/>
            <w:vAlign w:val="top"/>
          </w:tcPr>
          <w:p w14:paraId="5ED68346"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 xml:space="preserve">կատարվում է հրապարակման համար Միության ԱԾՏ-ի օգտագործման իրավունքի մասին վկայականի գործողության ժամկետի երկարաձգման մասին տեղեկությունները հաջողությամբ մշակելու դեպքում («Միության ԱԾՏ-ի օգտագործման իրավունքի մասին վկայականի գործողության ժամկետի երկարաձգման մասին տեղեկությունների ընդունում </w:t>
            </w:r>
            <w:r w:rsidR="00CF05DC" w:rsidRPr="00781386">
              <w:rPr>
                <w:rFonts w:ascii="Sylfaen" w:hAnsi="Sylfaen"/>
                <w:sz w:val="20"/>
                <w:szCs w:val="24"/>
              </w:rPr>
              <w:t>եւ</w:t>
            </w:r>
            <w:r w:rsidRPr="00781386">
              <w:rPr>
                <w:rFonts w:ascii="Sylfaen" w:hAnsi="Sylfaen"/>
                <w:sz w:val="20"/>
                <w:szCs w:val="24"/>
              </w:rPr>
              <w:t xml:space="preserve"> մշակում՝ հրապարակման համար» (P.SP.03.OPR.043) գործառնություն)</w:t>
            </w:r>
          </w:p>
        </w:tc>
      </w:tr>
      <w:tr w:rsidR="00DC6AD9" w:rsidRPr="00781386" w14:paraId="7BDDB1B0" w14:textId="77777777" w:rsidTr="00781386">
        <w:trPr>
          <w:cantSplit/>
        </w:trPr>
        <w:tc>
          <w:tcPr>
            <w:tcW w:w="1127" w:type="dxa"/>
            <w:tcBorders>
              <w:top w:val="single" w:sz="4" w:space="0" w:color="auto"/>
              <w:bottom w:val="single" w:sz="4" w:space="0" w:color="auto"/>
            </w:tcBorders>
            <w:shd w:val="clear" w:color="auto" w:fill="auto"/>
            <w:vAlign w:val="top"/>
          </w:tcPr>
          <w:p w14:paraId="7F4B9472"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5</w:t>
            </w:r>
          </w:p>
        </w:tc>
        <w:tc>
          <w:tcPr>
            <w:tcW w:w="2835" w:type="dxa"/>
            <w:tcBorders>
              <w:left w:val="single" w:sz="4" w:space="0" w:color="auto"/>
            </w:tcBorders>
            <w:shd w:val="clear" w:color="auto" w:fill="auto"/>
            <w:vAlign w:val="top"/>
          </w:tcPr>
          <w:p w14:paraId="118AD44D"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Սահմանափակումները</w:t>
            </w:r>
          </w:p>
        </w:tc>
        <w:tc>
          <w:tcPr>
            <w:tcW w:w="5818" w:type="dxa"/>
            <w:vAlign w:val="top"/>
          </w:tcPr>
          <w:p w14:paraId="15FF3D41"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w:t>
            </w:r>
          </w:p>
        </w:tc>
      </w:tr>
      <w:tr w:rsidR="00DC6AD9" w:rsidRPr="00781386" w14:paraId="75CDDE99" w14:textId="77777777" w:rsidTr="00781386">
        <w:trPr>
          <w:cantSplit/>
        </w:trPr>
        <w:tc>
          <w:tcPr>
            <w:tcW w:w="1127" w:type="dxa"/>
            <w:tcBorders>
              <w:top w:val="single" w:sz="4" w:space="0" w:color="auto"/>
              <w:bottom w:val="single" w:sz="4" w:space="0" w:color="auto"/>
            </w:tcBorders>
            <w:shd w:val="clear" w:color="auto" w:fill="auto"/>
            <w:vAlign w:val="top"/>
          </w:tcPr>
          <w:p w14:paraId="02F6AD4B"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6</w:t>
            </w:r>
          </w:p>
        </w:tc>
        <w:tc>
          <w:tcPr>
            <w:tcW w:w="2835" w:type="dxa"/>
            <w:tcBorders>
              <w:left w:val="single" w:sz="4" w:space="0" w:color="auto"/>
            </w:tcBorders>
            <w:shd w:val="clear" w:color="auto" w:fill="auto"/>
            <w:vAlign w:val="top"/>
          </w:tcPr>
          <w:p w14:paraId="4C62CF91"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նկարագրությունը</w:t>
            </w:r>
          </w:p>
        </w:tc>
        <w:tc>
          <w:tcPr>
            <w:tcW w:w="5818" w:type="dxa"/>
            <w:vAlign w:val="top"/>
          </w:tcPr>
          <w:p w14:paraId="05C1C5CC"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կատարողն ապահովում է Միության ԱԾՏ-ի օգտագործման իրավունքի մասին վկայականի գործողության ժամկետի երկարաձգման մասին տեղեկությունների հրապարակումը Միության տեղեկատվական պորտալում</w:t>
            </w:r>
          </w:p>
        </w:tc>
      </w:tr>
      <w:tr w:rsidR="00DC6AD9" w:rsidRPr="00781386" w14:paraId="7FFA2779" w14:textId="77777777" w:rsidTr="00781386">
        <w:trPr>
          <w:cantSplit/>
        </w:trPr>
        <w:tc>
          <w:tcPr>
            <w:tcW w:w="1127" w:type="dxa"/>
            <w:tcBorders>
              <w:top w:val="single" w:sz="4" w:space="0" w:color="auto"/>
            </w:tcBorders>
            <w:shd w:val="clear" w:color="auto" w:fill="auto"/>
            <w:vAlign w:val="top"/>
          </w:tcPr>
          <w:p w14:paraId="75E19C53"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7</w:t>
            </w:r>
          </w:p>
        </w:tc>
        <w:tc>
          <w:tcPr>
            <w:tcW w:w="2835" w:type="dxa"/>
            <w:tcBorders>
              <w:left w:val="single" w:sz="4" w:space="0" w:color="auto"/>
            </w:tcBorders>
            <w:shd w:val="clear" w:color="auto" w:fill="auto"/>
            <w:vAlign w:val="top"/>
          </w:tcPr>
          <w:p w14:paraId="6B370905"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Արդյունքները</w:t>
            </w:r>
          </w:p>
        </w:tc>
        <w:tc>
          <w:tcPr>
            <w:tcW w:w="5818" w:type="dxa"/>
            <w:vAlign w:val="top"/>
          </w:tcPr>
          <w:p w14:paraId="3962022C"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Միության ԱԾՏ-ի օգտագործման իրավունքի մասին վկայականի գործողության ժամկետի երկարաձգման մասին տեղեկությունները հրապարակվել են Միության տեղեկատվական պորտալում </w:t>
            </w:r>
          </w:p>
        </w:tc>
      </w:tr>
    </w:tbl>
    <w:p w14:paraId="3AC956D3" w14:textId="77777777" w:rsidR="00DC6AD9" w:rsidRPr="00CF05DC" w:rsidRDefault="00DC6AD9" w:rsidP="00CF05DC">
      <w:pPr>
        <w:widowControl w:val="0"/>
        <w:spacing w:after="160"/>
        <w:rPr>
          <w:rFonts w:ascii="Sylfaen" w:hAnsi="Sylfaen"/>
          <w:sz w:val="24"/>
          <w:szCs w:val="24"/>
        </w:rPr>
      </w:pPr>
    </w:p>
    <w:p w14:paraId="5914BEE2" w14:textId="77777777" w:rsidR="00781386" w:rsidRDefault="00781386">
      <w:pPr>
        <w:spacing w:line="276" w:lineRule="auto"/>
        <w:jc w:val="left"/>
        <w:rPr>
          <w:rFonts w:ascii="Sylfaen" w:eastAsia="Times New Roman" w:hAnsi="Sylfaen"/>
          <w:sz w:val="24"/>
          <w:szCs w:val="24"/>
        </w:rPr>
      </w:pPr>
      <w:r>
        <w:rPr>
          <w:rFonts w:ascii="Sylfaen" w:hAnsi="Sylfaen"/>
          <w:sz w:val="24"/>
        </w:rPr>
        <w:br w:type="page"/>
      </w:r>
    </w:p>
    <w:p w14:paraId="0BEBC2F7"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52</w:t>
      </w:r>
    </w:p>
    <w:p w14:paraId="6EA32F8E"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ԱԾՏ-ի օգտագործման իրավունքի մասին վկայականի գործողության ժամկետի երկարաձգման մասին տեղեկությունների մշակման արդյունքների մասին ծանուցման ստացում՝ հրապարակման համար» (P.SP.03.OPR.045)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DC6AD9" w:rsidRPr="00781386" w14:paraId="43A94C00" w14:textId="77777777" w:rsidTr="00781386">
        <w:trPr>
          <w:trHeight w:val="601"/>
          <w:tblHeader/>
        </w:trPr>
        <w:tc>
          <w:tcPr>
            <w:tcW w:w="1127" w:type="dxa"/>
            <w:shd w:val="clear" w:color="auto" w:fill="auto"/>
            <w:vAlign w:val="top"/>
          </w:tcPr>
          <w:p w14:paraId="056452C6"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Համարը՝ ը/կ</w:t>
            </w:r>
          </w:p>
        </w:tc>
        <w:tc>
          <w:tcPr>
            <w:tcW w:w="2835" w:type="dxa"/>
            <w:shd w:val="clear" w:color="auto" w:fill="auto"/>
            <w:vAlign w:val="top"/>
          </w:tcPr>
          <w:p w14:paraId="74C836E4"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Տարրի նշագիրը</w:t>
            </w:r>
          </w:p>
        </w:tc>
        <w:tc>
          <w:tcPr>
            <w:tcW w:w="5818" w:type="dxa"/>
            <w:vAlign w:val="top"/>
          </w:tcPr>
          <w:p w14:paraId="3FEEB52D"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Նկարագրությունը</w:t>
            </w:r>
          </w:p>
        </w:tc>
      </w:tr>
      <w:tr w:rsidR="00DC6AD9" w:rsidRPr="00781386" w14:paraId="2FE45DF2" w14:textId="77777777" w:rsidTr="00781386">
        <w:trPr>
          <w:trHeight w:val="301"/>
          <w:tblHeader/>
        </w:trPr>
        <w:tc>
          <w:tcPr>
            <w:tcW w:w="1127" w:type="dxa"/>
            <w:shd w:val="clear" w:color="auto" w:fill="auto"/>
          </w:tcPr>
          <w:p w14:paraId="50D56EDF"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1</w:t>
            </w:r>
          </w:p>
        </w:tc>
        <w:tc>
          <w:tcPr>
            <w:tcW w:w="2835" w:type="dxa"/>
            <w:shd w:val="clear" w:color="auto" w:fill="auto"/>
          </w:tcPr>
          <w:p w14:paraId="270B36CE"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2</w:t>
            </w:r>
          </w:p>
        </w:tc>
        <w:tc>
          <w:tcPr>
            <w:tcW w:w="5818" w:type="dxa"/>
          </w:tcPr>
          <w:p w14:paraId="744255D9"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3</w:t>
            </w:r>
          </w:p>
        </w:tc>
      </w:tr>
      <w:tr w:rsidR="00DC6AD9" w:rsidRPr="00781386" w14:paraId="73EAAF65" w14:textId="77777777" w:rsidTr="00781386">
        <w:trPr>
          <w:cantSplit/>
        </w:trPr>
        <w:tc>
          <w:tcPr>
            <w:tcW w:w="1127" w:type="dxa"/>
            <w:tcBorders>
              <w:bottom w:val="single" w:sz="4" w:space="0" w:color="auto"/>
            </w:tcBorders>
            <w:shd w:val="clear" w:color="auto" w:fill="auto"/>
            <w:vAlign w:val="top"/>
          </w:tcPr>
          <w:p w14:paraId="66F4C6FB"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1</w:t>
            </w:r>
          </w:p>
        </w:tc>
        <w:tc>
          <w:tcPr>
            <w:tcW w:w="2835" w:type="dxa"/>
            <w:tcBorders>
              <w:left w:val="single" w:sz="4" w:space="0" w:color="auto"/>
              <w:bottom w:val="single" w:sz="4" w:space="0" w:color="auto"/>
            </w:tcBorders>
            <w:shd w:val="clear" w:color="auto" w:fill="auto"/>
            <w:vAlign w:val="top"/>
          </w:tcPr>
          <w:p w14:paraId="5782829E"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Ծածկագրային նշագիրը</w:t>
            </w:r>
          </w:p>
        </w:tc>
        <w:tc>
          <w:tcPr>
            <w:tcW w:w="5818" w:type="dxa"/>
            <w:vAlign w:val="top"/>
          </w:tcPr>
          <w:p w14:paraId="44D9D5C5"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P.SP.03.OPR.045</w:t>
            </w:r>
          </w:p>
        </w:tc>
      </w:tr>
      <w:tr w:rsidR="00DC6AD9" w:rsidRPr="00781386" w14:paraId="450CACE2" w14:textId="77777777" w:rsidTr="00781386">
        <w:trPr>
          <w:cantSplit/>
        </w:trPr>
        <w:tc>
          <w:tcPr>
            <w:tcW w:w="1127" w:type="dxa"/>
            <w:tcBorders>
              <w:top w:val="single" w:sz="4" w:space="0" w:color="auto"/>
              <w:bottom w:val="single" w:sz="4" w:space="0" w:color="auto"/>
            </w:tcBorders>
            <w:shd w:val="clear" w:color="auto" w:fill="auto"/>
            <w:vAlign w:val="top"/>
          </w:tcPr>
          <w:p w14:paraId="0D57A4D0"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2</w:t>
            </w:r>
          </w:p>
        </w:tc>
        <w:tc>
          <w:tcPr>
            <w:tcW w:w="2835" w:type="dxa"/>
            <w:tcBorders>
              <w:left w:val="single" w:sz="4" w:space="0" w:color="auto"/>
            </w:tcBorders>
            <w:shd w:val="clear" w:color="auto" w:fill="auto"/>
            <w:vAlign w:val="top"/>
          </w:tcPr>
          <w:p w14:paraId="765A816C"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անվանումը</w:t>
            </w:r>
          </w:p>
        </w:tc>
        <w:tc>
          <w:tcPr>
            <w:tcW w:w="5818" w:type="dxa"/>
            <w:vAlign w:val="top"/>
          </w:tcPr>
          <w:p w14:paraId="0923FF7A"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Միության ԱԾՏ-ի օգտագործման իրավունքի մասին վկայականի գործողության ժամկետի երկարաձգման մասին տեղեկությունների մշակման արդյունքների մասին ծանուցման ստացում՝ հրապարակման համար</w:t>
            </w:r>
          </w:p>
        </w:tc>
      </w:tr>
      <w:tr w:rsidR="00DC6AD9" w:rsidRPr="00781386" w14:paraId="5124309D" w14:textId="77777777" w:rsidTr="00781386">
        <w:trPr>
          <w:cantSplit/>
        </w:trPr>
        <w:tc>
          <w:tcPr>
            <w:tcW w:w="1127" w:type="dxa"/>
            <w:tcBorders>
              <w:top w:val="single" w:sz="4" w:space="0" w:color="auto"/>
              <w:bottom w:val="single" w:sz="4" w:space="0" w:color="auto"/>
            </w:tcBorders>
            <w:shd w:val="clear" w:color="auto" w:fill="auto"/>
            <w:vAlign w:val="top"/>
          </w:tcPr>
          <w:p w14:paraId="12513179"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3</w:t>
            </w:r>
          </w:p>
        </w:tc>
        <w:tc>
          <w:tcPr>
            <w:tcW w:w="2835" w:type="dxa"/>
            <w:tcBorders>
              <w:left w:val="single" w:sz="4" w:space="0" w:color="auto"/>
            </w:tcBorders>
            <w:shd w:val="clear" w:color="auto" w:fill="auto"/>
            <w:vAlign w:val="top"/>
          </w:tcPr>
          <w:p w14:paraId="4FE39A7D"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Կատարողը</w:t>
            </w:r>
          </w:p>
        </w:tc>
        <w:tc>
          <w:tcPr>
            <w:tcW w:w="5818" w:type="dxa"/>
            <w:vAlign w:val="top"/>
          </w:tcPr>
          <w:p w14:paraId="69AA9BB4"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ներկայացման գերատեսչություն</w:t>
            </w:r>
          </w:p>
        </w:tc>
      </w:tr>
      <w:tr w:rsidR="00DC6AD9" w:rsidRPr="00781386" w14:paraId="4E1E6495" w14:textId="77777777" w:rsidTr="00781386">
        <w:trPr>
          <w:cantSplit/>
        </w:trPr>
        <w:tc>
          <w:tcPr>
            <w:tcW w:w="1127" w:type="dxa"/>
            <w:tcBorders>
              <w:top w:val="single" w:sz="4" w:space="0" w:color="auto"/>
              <w:bottom w:val="single" w:sz="4" w:space="0" w:color="auto"/>
            </w:tcBorders>
            <w:shd w:val="clear" w:color="auto" w:fill="auto"/>
            <w:vAlign w:val="top"/>
          </w:tcPr>
          <w:p w14:paraId="7469EA46"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4</w:t>
            </w:r>
          </w:p>
        </w:tc>
        <w:tc>
          <w:tcPr>
            <w:tcW w:w="2835" w:type="dxa"/>
            <w:tcBorders>
              <w:left w:val="single" w:sz="4" w:space="0" w:color="auto"/>
            </w:tcBorders>
            <w:shd w:val="clear" w:color="auto" w:fill="auto"/>
            <w:vAlign w:val="top"/>
          </w:tcPr>
          <w:p w14:paraId="1E4D6735"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Կատարման պայմանները</w:t>
            </w:r>
          </w:p>
        </w:tc>
        <w:tc>
          <w:tcPr>
            <w:tcW w:w="5818" w:type="dxa"/>
            <w:vAlign w:val="top"/>
          </w:tcPr>
          <w:p w14:paraId="1A7D25C3"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 xml:space="preserve">կատարվում է հրապարակման համար Միության ԱԾՏ-ի օգտագործման իրավունքի մասին վկայականի գործողության ժամկետի երկարաձգման մասին տեղեկությունների մշակման արդյունքների վերաբերյալ ծանուցումը կատարողի կողմից ստացվելու դեպքում («Միության ԱԾՏ-ի օգտագործման իրավունքի մասին վկայականի գործողության ժամկետի երկարաձգման վերաբերյալ տեղեկությունների ընդունում </w:t>
            </w:r>
            <w:r w:rsidR="00CF05DC" w:rsidRPr="00781386">
              <w:rPr>
                <w:rFonts w:ascii="Sylfaen" w:hAnsi="Sylfaen"/>
                <w:sz w:val="20"/>
                <w:szCs w:val="24"/>
              </w:rPr>
              <w:t>եւ</w:t>
            </w:r>
            <w:r w:rsidRPr="00781386">
              <w:rPr>
                <w:rFonts w:ascii="Sylfaen" w:hAnsi="Sylfaen"/>
                <w:sz w:val="20"/>
                <w:szCs w:val="24"/>
              </w:rPr>
              <w:t xml:space="preserve"> մշակում՝ հրապարակման համար» (P.SP.03.OPR.043) գործառնություն)</w:t>
            </w:r>
          </w:p>
        </w:tc>
      </w:tr>
      <w:tr w:rsidR="00DC6AD9" w:rsidRPr="00781386" w14:paraId="0C416F5D" w14:textId="77777777" w:rsidTr="00781386">
        <w:trPr>
          <w:cantSplit/>
        </w:trPr>
        <w:tc>
          <w:tcPr>
            <w:tcW w:w="1127" w:type="dxa"/>
            <w:tcBorders>
              <w:top w:val="single" w:sz="4" w:space="0" w:color="auto"/>
              <w:bottom w:val="single" w:sz="4" w:space="0" w:color="auto"/>
            </w:tcBorders>
            <w:shd w:val="clear" w:color="auto" w:fill="auto"/>
            <w:vAlign w:val="top"/>
          </w:tcPr>
          <w:p w14:paraId="7F05918D"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5</w:t>
            </w:r>
          </w:p>
        </w:tc>
        <w:tc>
          <w:tcPr>
            <w:tcW w:w="2835" w:type="dxa"/>
            <w:tcBorders>
              <w:left w:val="single" w:sz="4" w:space="0" w:color="auto"/>
            </w:tcBorders>
            <w:shd w:val="clear" w:color="auto" w:fill="auto"/>
            <w:vAlign w:val="top"/>
          </w:tcPr>
          <w:p w14:paraId="13ADBDDE"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Սահմանափակումները</w:t>
            </w:r>
          </w:p>
        </w:tc>
        <w:tc>
          <w:tcPr>
            <w:tcW w:w="5818" w:type="dxa"/>
            <w:vAlign w:val="top"/>
          </w:tcPr>
          <w:p w14:paraId="0B59BA01"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ներկայացված տեղեկությունների ձ</w:t>
            </w:r>
            <w:r w:rsidR="00CF05DC" w:rsidRPr="00781386">
              <w:rPr>
                <w:rFonts w:ascii="Sylfaen" w:hAnsi="Sylfaen"/>
                <w:sz w:val="20"/>
                <w:szCs w:val="24"/>
              </w:rPr>
              <w:t>եւ</w:t>
            </w:r>
            <w:r w:rsidRPr="00781386">
              <w:rPr>
                <w:rFonts w:ascii="Sylfaen" w:hAnsi="Sylfaen"/>
                <w:sz w:val="20"/>
                <w:szCs w:val="24"/>
              </w:rPr>
              <w:t xml:space="preserve">աչափն ու կառուցվածքը պետք է համապատասխանեն Էլեկտրոնային փաստաթղթերի </w:t>
            </w:r>
            <w:r w:rsidR="00CF05DC" w:rsidRPr="00781386">
              <w:rPr>
                <w:rFonts w:ascii="Sylfaen" w:hAnsi="Sylfaen"/>
                <w:sz w:val="20"/>
                <w:szCs w:val="24"/>
              </w:rPr>
              <w:t>եւ</w:t>
            </w:r>
            <w:r w:rsidRPr="00781386">
              <w:rPr>
                <w:rFonts w:ascii="Sylfaen" w:hAnsi="Sylfaen"/>
                <w:sz w:val="20"/>
                <w:szCs w:val="24"/>
              </w:rPr>
              <w:t xml:space="preserve"> տեղեկությունների ձ</w:t>
            </w:r>
            <w:r w:rsidR="00CF05DC" w:rsidRPr="00781386">
              <w:rPr>
                <w:rFonts w:ascii="Sylfaen" w:hAnsi="Sylfaen"/>
                <w:sz w:val="20"/>
                <w:szCs w:val="24"/>
              </w:rPr>
              <w:t>եւ</w:t>
            </w:r>
            <w:r w:rsidRPr="00781386">
              <w:rPr>
                <w:rFonts w:ascii="Sylfaen" w:hAnsi="Sylfaen"/>
                <w:sz w:val="20"/>
                <w:szCs w:val="24"/>
              </w:rPr>
              <w:t>աչափերի ու կառուցվածքների նկարագրությանը</w:t>
            </w:r>
          </w:p>
        </w:tc>
      </w:tr>
      <w:tr w:rsidR="00DC6AD9" w:rsidRPr="00781386" w14:paraId="3A086492" w14:textId="77777777" w:rsidTr="00781386">
        <w:trPr>
          <w:cantSplit/>
        </w:trPr>
        <w:tc>
          <w:tcPr>
            <w:tcW w:w="1127" w:type="dxa"/>
            <w:tcBorders>
              <w:top w:val="single" w:sz="4" w:space="0" w:color="auto"/>
              <w:bottom w:val="single" w:sz="4" w:space="0" w:color="auto"/>
            </w:tcBorders>
            <w:shd w:val="clear" w:color="auto" w:fill="auto"/>
            <w:vAlign w:val="top"/>
          </w:tcPr>
          <w:p w14:paraId="455A02B3"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6</w:t>
            </w:r>
          </w:p>
        </w:tc>
        <w:tc>
          <w:tcPr>
            <w:tcW w:w="2835" w:type="dxa"/>
            <w:tcBorders>
              <w:left w:val="single" w:sz="4" w:space="0" w:color="auto"/>
            </w:tcBorders>
            <w:shd w:val="clear" w:color="auto" w:fill="auto"/>
            <w:vAlign w:val="top"/>
          </w:tcPr>
          <w:p w14:paraId="2926648C"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նկարագրությունը</w:t>
            </w:r>
          </w:p>
        </w:tc>
        <w:tc>
          <w:tcPr>
            <w:tcW w:w="5818" w:type="dxa"/>
            <w:vAlign w:val="top"/>
          </w:tcPr>
          <w:p w14:paraId="40EC0854"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հրապարակման համար Միության ԱԾՏ-ի միասնական ռեեստրում Միության ԱԾՏ-ի օգտագործման իրավունքի մասին վկայականի գործողության ժամկետի երկարաձգման մասին տեղեկությունների   մշակման արդյունքների մասին ծանուցումը կատարողն ընդունում է Ազգային արտոնագրային գերատեսչությունների </w:t>
            </w:r>
            <w:r w:rsidR="00CF05DC" w:rsidRPr="00781386">
              <w:rPr>
                <w:rFonts w:ascii="Sylfaen" w:hAnsi="Sylfaen"/>
                <w:sz w:val="20"/>
                <w:szCs w:val="24"/>
              </w:rPr>
              <w:t>եւ</w:t>
            </w:r>
            <w:r w:rsidRPr="00781386">
              <w:rPr>
                <w:rFonts w:ascii="Sylfaen" w:hAnsi="Sylfaen"/>
                <w:sz w:val="20"/>
                <w:szCs w:val="24"/>
              </w:rPr>
              <w:t xml:space="preserve"> Հանձնաժողովի միջ</w:t>
            </w:r>
            <w:r w:rsidR="00CF05DC" w:rsidRPr="00781386">
              <w:rPr>
                <w:rFonts w:ascii="Sylfaen" w:hAnsi="Sylfaen"/>
                <w:sz w:val="20"/>
                <w:szCs w:val="24"/>
              </w:rPr>
              <w:t>եւ</w:t>
            </w:r>
            <w:r w:rsidRPr="00781386">
              <w:rPr>
                <w:rFonts w:ascii="Sylfaen" w:hAnsi="Sylfaen"/>
                <w:sz w:val="20"/>
                <w:szCs w:val="24"/>
              </w:rPr>
              <w:t xml:space="preserve"> տեղեկատվական փոխգործակցության կանոնակարգին համապատասխան</w:t>
            </w:r>
          </w:p>
        </w:tc>
      </w:tr>
      <w:tr w:rsidR="00DC6AD9" w:rsidRPr="00781386" w14:paraId="55FA2F36" w14:textId="77777777" w:rsidTr="00781386">
        <w:trPr>
          <w:cantSplit/>
        </w:trPr>
        <w:tc>
          <w:tcPr>
            <w:tcW w:w="1127" w:type="dxa"/>
            <w:tcBorders>
              <w:top w:val="single" w:sz="4" w:space="0" w:color="auto"/>
            </w:tcBorders>
            <w:shd w:val="clear" w:color="auto" w:fill="auto"/>
            <w:vAlign w:val="top"/>
          </w:tcPr>
          <w:p w14:paraId="6F06F7A6"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7</w:t>
            </w:r>
          </w:p>
        </w:tc>
        <w:tc>
          <w:tcPr>
            <w:tcW w:w="2835" w:type="dxa"/>
            <w:tcBorders>
              <w:left w:val="single" w:sz="4" w:space="0" w:color="auto"/>
            </w:tcBorders>
            <w:shd w:val="clear" w:color="auto" w:fill="auto"/>
            <w:vAlign w:val="top"/>
          </w:tcPr>
          <w:p w14:paraId="7957877F"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Արդյունքները</w:t>
            </w:r>
          </w:p>
        </w:tc>
        <w:tc>
          <w:tcPr>
            <w:tcW w:w="5818" w:type="dxa"/>
            <w:vAlign w:val="top"/>
          </w:tcPr>
          <w:p w14:paraId="2DF61E6E"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հրապարակման համար Միության ԱԾՏ-ի օգտագործման իրավունքի մասին վկայականի գործողության ժամկետի երկարաձգման մասին տեղեկությունների՝ Հանձնաժողովի մշակման արդյունքների մասին ծանուցումը ստացվել է </w:t>
            </w:r>
          </w:p>
        </w:tc>
      </w:tr>
    </w:tbl>
    <w:p w14:paraId="79F20EDE" w14:textId="77777777" w:rsidR="00DC6AD9" w:rsidRPr="00CF05DC" w:rsidRDefault="00DC6AD9" w:rsidP="00CF05DC">
      <w:pPr>
        <w:widowControl w:val="0"/>
        <w:spacing w:after="160"/>
        <w:rPr>
          <w:rFonts w:ascii="Sylfaen" w:hAnsi="Sylfaen"/>
          <w:sz w:val="24"/>
          <w:szCs w:val="24"/>
        </w:rPr>
      </w:pPr>
    </w:p>
    <w:p w14:paraId="56315C33"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53</w:t>
      </w:r>
    </w:p>
    <w:p w14:paraId="3EAAEC9D"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ԱԾՏ-ի օգտագործման իրավունքի մասին վկայականի գործողության ժամկետի երկարաձգման վերաբերյալ տեղեկությունների ներկայացում» (P.SP.03.OPR.046)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DC6AD9" w:rsidRPr="00781386" w14:paraId="1FC2B483" w14:textId="77777777" w:rsidTr="00781386">
        <w:trPr>
          <w:tblHeader/>
        </w:trPr>
        <w:tc>
          <w:tcPr>
            <w:tcW w:w="1127" w:type="dxa"/>
            <w:shd w:val="clear" w:color="auto" w:fill="auto"/>
            <w:vAlign w:val="top"/>
          </w:tcPr>
          <w:p w14:paraId="3E4425F1"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Համարը՝ ը/կ</w:t>
            </w:r>
          </w:p>
        </w:tc>
        <w:tc>
          <w:tcPr>
            <w:tcW w:w="2835" w:type="dxa"/>
            <w:shd w:val="clear" w:color="auto" w:fill="auto"/>
            <w:vAlign w:val="top"/>
          </w:tcPr>
          <w:p w14:paraId="57705F66"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Տարրի նշագիրը</w:t>
            </w:r>
          </w:p>
        </w:tc>
        <w:tc>
          <w:tcPr>
            <w:tcW w:w="5818" w:type="dxa"/>
            <w:vAlign w:val="top"/>
          </w:tcPr>
          <w:p w14:paraId="0D08A586"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Նկարագրությունը</w:t>
            </w:r>
          </w:p>
        </w:tc>
      </w:tr>
      <w:tr w:rsidR="00DC6AD9" w:rsidRPr="00781386" w14:paraId="44D8677A" w14:textId="77777777" w:rsidTr="00781386">
        <w:trPr>
          <w:tblHeader/>
        </w:trPr>
        <w:tc>
          <w:tcPr>
            <w:tcW w:w="1127" w:type="dxa"/>
            <w:shd w:val="clear" w:color="auto" w:fill="auto"/>
          </w:tcPr>
          <w:p w14:paraId="0B93CD3A"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1</w:t>
            </w:r>
          </w:p>
        </w:tc>
        <w:tc>
          <w:tcPr>
            <w:tcW w:w="2835" w:type="dxa"/>
            <w:shd w:val="clear" w:color="auto" w:fill="auto"/>
          </w:tcPr>
          <w:p w14:paraId="4034D00F"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2</w:t>
            </w:r>
          </w:p>
        </w:tc>
        <w:tc>
          <w:tcPr>
            <w:tcW w:w="5818" w:type="dxa"/>
          </w:tcPr>
          <w:p w14:paraId="451EACCF"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3</w:t>
            </w:r>
          </w:p>
        </w:tc>
      </w:tr>
      <w:tr w:rsidR="00DC6AD9" w:rsidRPr="00781386" w14:paraId="04234F1E" w14:textId="77777777" w:rsidTr="00781386">
        <w:tc>
          <w:tcPr>
            <w:tcW w:w="1127" w:type="dxa"/>
            <w:tcBorders>
              <w:bottom w:val="single" w:sz="4" w:space="0" w:color="auto"/>
            </w:tcBorders>
            <w:shd w:val="clear" w:color="auto" w:fill="auto"/>
            <w:vAlign w:val="top"/>
          </w:tcPr>
          <w:p w14:paraId="3D068AD6"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1</w:t>
            </w:r>
          </w:p>
        </w:tc>
        <w:tc>
          <w:tcPr>
            <w:tcW w:w="2835" w:type="dxa"/>
            <w:tcBorders>
              <w:left w:val="single" w:sz="4" w:space="0" w:color="auto"/>
              <w:bottom w:val="single" w:sz="4" w:space="0" w:color="auto"/>
            </w:tcBorders>
            <w:shd w:val="clear" w:color="auto" w:fill="auto"/>
            <w:vAlign w:val="top"/>
          </w:tcPr>
          <w:p w14:paraId="3F091393"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Ծածկագրային նշագիրը</w:t>
            </w:r>
          </w:p>
        </w:tc>
        <w:tc>
          <w:tcPr>
            <w:tcW w:w="5818" w:type="dxa"/>
            <w:vAlign w:val="top"/>
          </w:tcPr>
          <w:p w14:paraId="5A40D474"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P.SP.03.OPR.046</w:t>
            </w:r>
          </w:p>
        </w:tc>
      </w:tr>
      <w:tr w:rsidR="00DC6AD9" w:rsidRPr="00781386" w14:paraId="6FA37826" w14:textId="77777777" w:rsidTr="00781386">
        <w:tc>
          <w:tcPr>
            <w:tcW w:w="1127" w:type="dxa"/>
            <w:tcBorders>
              <w:top w:val="single" w:sz="4" w:space="0" w:color="auto"/>
              <w:bottom w:val="single" w:sz="4" w:space="0" w:color="auto"/>
            </w:tcBorders>
            <w:shd w:val="clear" w:color="auto" w:fill="auto"/>
            <w:vAlign w:val="top"/>
          </w:tcPr>
          <w:p w14:paraId="599EF7BB"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2</w:t>
            </w:r>
          </w:p>
        </w:tc>
        <w:tc>
          <w:tcPr>
            <w:tcW w:w="2835" w:type="dxa"/>
            <w:tcBorders>
              <w:left w:val="single" w:sz="4" w:space="0" w:color="auto"/>
            </w:tcBorders>
            <w:shd w:val="clear" w:color="auto" w:fill="auto"/>
            <w:vAlign w:val="top"/>
          </w:tcPr>
          <w:p w14:paraId="4292A5DD"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անվանումը</w:t>
            </w:r>
          </w:p>
        </w:tc>
        <w:tc>
          <w:tcPr>
            <w:tcW w:w="5818" w:type="dxa"/>
            <w:vAlign w:val="top"/>
          </w:tcPr>
          <w:p w14:paraId="0EF1DC77"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Միության ԱԾՏ-ի օգտագործման իրավունքի մասին վկայականի գործողության ժամկետի երկարաձգման մասին տեղեկությունների ներկայացում</w:t>
            </w:r>
          </w:p>
        </w:tc>
      </w:tr>
      <w:tr w:rsidR="00DC6AD9" w:rsidRPr="00781386" w14:paraId="22C4FC50" w14:textId="77777777" w:rsidTr="00781386">
        <w:tc>
          <w:tcPr>
            <w:tcW w:w="1127" w:type="dxa"/>
            <w:tcBorders>
              <w:top w:val="single" w:sz="4" w:space="0" w:color="auto"/>
              <w:bottom w:val="single" w:sz="4" w:space="0" w:color="auto"/>
            </w:tcBorders>
            <w:shd w:val="clear" w:color="auto" w:fill="auto"/>
            <w:vAlign w:val="top"/>
          </w:tcPr>
          <w:p w14:paraId="6D454F79"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3</w:t>
            </w:r>
          </w:p>
        </w:tc>
        <w:tc>
          <w:tcPr>
            <w:tcW w:w="2835" w:type="dxa"/>
            <w:tcBorders>
              <w:left w:val="single" w:sz="4" w:space="0" w:color="auto"/>
            </w:tcBorders>
            <w:shd w:val="clear" w:color="auto" w:fill="auto"/>
            <w:vAlign w:val="top"/>
          </w:tcPr>
          <w:p w14:paraId="1706D6F6"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Կատարողը</w:t>
            </w:r>
          </w:p>
        </w:tc>
        <w:tc>
          <w:tcPr>
            <w:tcW w:w="5818" w:type="dxa"/>
            <w:vAlign w:val="top"/>
          </w:tcPr>
          <w:p w14:paraId="7C715489"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ներկայացման գերատեսչություն</w:t>
            </w:r>
          </w:p>
        </w:tc>
      </w:tr>
      <w:tr w:rsidR="00DC6AD9" w:rsidRPr="00781386" w14:paraId="3BF2D003" w14:textId="77777777" w:rsidTr="00781386">
        <w:tc>
          <w:tcPr>
            <w:tcW w:w="1127" w:type="dxa"/>
            <w:tcBorders>
              <w:top w:val="single" w:sz="4" w:space="0" w:color="auto"/>
              <w:bottom w:val="single" w:sz="4" w:space="0" w:color="auto"/>
            </w:tcBorders>
            <w:shd w:val="clear" w:color="auto" w:fill="auto"/>
            <w:vAlign w:val="top"/>
          </w:tcPr>
          <w:p w14:paraId="7A105C4E"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4</w:t>
            </w:r>
          </w:p>
        </w:tc>
        <w:tc>
          <w:tcPr>
            <w:tcW w:w="2835" w:type="dxa"/>
            <w:tcBorders>
              <w:left w:val="single" w:sz="4" w:space="0" w:color="auto"/>
            </w:tcBorders>
            <w:shd w:val="clear" w:color="auto" w:fill="auto"/>
            <w:vAlign w:val="top"/>
          </w:tcPr>
          <w:p w14:paraId="60B214F8"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Կատարման պայմանները</w:t>
            </w:r>
          </w:p>
        </w:tc>
        <w:tc>
          <w:tcPr>
            <w:tcW w:w="5818" w:type="dxa"/>
            <w:vAlign w:val="top"/>
          </w:tcPr>
          <w:p w14:paraId="2ADB5905"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կատարվում է հրապարակման համար Միության ԱԾՏ-ի օգտագործման իրավունքի մասին վկայականի գործողության ժամկետի երկարաձգման մասին տեղեկությունների մշակման արդյունքների վերաբերյալ ծանուցումը մշակելուց հետո («Միության ԱԾՏ-ի օգտագործման իրավունքի մասին վկայականի գործողության ժամկետի երկարաձգման մասին տեղեկությունների մշակման արդյունքների մասին ծանուցման ստացում՝ հրապարակման համար» (P.SP.03.OPR.045)  գործառնություն)</w:t>
            </w:r>
          </w:p>
        </w:tc>
      </w:tr>
      <w:tr w:rsidR="00DC6AD9" w:rsidRPr="00781386" w14:paraId="21B6A7F0" w14:textId="77777777" w:rsidTr="00781386">
        <w:tc>
          <w:tcPr>
            <w:tcW w:w="1127" w:type="dxa"/>
            <w:tcBorders>
              <w:top w:val="single" w:sz="4" w:space="0" w:color="auto"/>
              <w:bottom w:val="single" w:sz="4" w:space="0" w:color="auto"/>
            </w:tcBorders>
            <w:shd w:val="clear" w:color="auto" w:fill="auto"/>
            <w:vAlign w:val="top"/>
          </w:tcPr>
          <w:p w14:paraId="6D22C998"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5</w:t>
            </w:r>
          </w:p>
        </w:tc>
        <w:tc>
          <w:tcPr>
            <w:tcW w:w="2835" w:type="dxa"/>
            <w:tcBorders>
              <w:left w:val="single" w:sz="4" w:space="0" w:color="auto"/>
            </w:tcBorders>
            <w:shd w:val="clear" w:color="auto" w:fill="auto"/>
            <w:vAlign w:val="top"/>
          </w:tcPr>
          <w:p w14:paraId="6A9CC97F"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Սահմանափակումները</w:t>
            </w:r>
          </w:p>
        </w:tc>
        <w:tc>
          <w:tcPr>
            <w:tcW w:w="5818" w:type="dxa"/>
            <w:vAlign w:val="top"/>
          </w:tcPr>
          <w:p w14:paraId="1BEB01F4"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ներկայացվող տեղեկությունների ձ</w:t>
            </w:r>
            <w:r w:rsidR="00CF05DC" w:rsidRPr="00781386">
              <w:rPr>
                <w:rFonts w:ascii="Sylfaen" w:hAnsi="Sylfaen"/>
                <w:sz w:val="20"/>
                <w:szCs w:val="24"/>
              </w:rPr>
              <w:t>եւ</w:t>
            </w:r>
            <w:r w:rsidRPr="00781386">
              <w:rPr>
                <w:rFonts w:ascii="Sylfaen" w:hAnsi="Sylfaen"/>
                <w:sz w:val="20"/>
                <w:szCs w:val="24"/>
              </w:rPr>
              <w:t xml:space="preserve">աչափն ու կառուցվածքը պետք է համապատասխանեն Էլեկտրոնային փաստաթղթերի </w:t>
            </w:r>
            <w:r w:rsidR="00CF05DC" w:rsidRPr="00781386">
              <w:rPr>
                <w:rFonts w:ascii="Sylfaen" w:hAnsi="Sylfaen"/>
                <w:sz w:val="20"/>
                <w:szCs w:val="24"/>
              </w:rPr>
              <w:t>եւ</w:t>
            </w:r>
            <w:r w:rsidRPr="00781386">
              <w:rPr>
                <w:rFonts w:ascii="Sylfaen" w:hAnsi="Sylfaen"/>
                <w:sz w:val="20"/>
                <w:szCs w:val="24"/>
              </w:rPr>
              <w:t xml:space="preserve"> տեղեկությունների ձ</w:t>
            </w:r>
            <w:r w:rsidR="00CF05DC" w:rsidRPr="00781386">
              <w:rPr>
                <w:rFonts w:ascii="Sylfaen" w:hAnsi="Sylfaen"/>
                <w:sz w:val="20"/>
                <w:szCs w:val="24"/>
              </w:rPr>
              <w:t>եւ</w:t>
            </w:r>
            <w:r w:rsidRPr="00781386">
              <w:rPr>
                <w:rFonts w:ascii="Sylfaen" w:hAnsi="Sylfaen"/>
                <w:sz w:val="20"/>
                <w:szCs w:val="24"/>
              </w:rPr>
              <w:t>աչափերի ու կառուցվածքների նկարագրությանը։ Էլեկտրոնային փաստաթղթի (տեղեկությունների) վավերապայմանները պետք է համապատասխանեն Ազգային արտոնագրային գերատեսչությունների միջ</w:t>
            </w:r>
            <w:r w:rsidR="00CF05DC" w:rsidRPr="00781386">
              <w:rPr>
                <w:rFonts w:ascii="Sylfaen" w:hAnsi="Sylfaen"/>
                <w:sz w:val="20"/>
                <w:szCs w:val="24"/>
              </w:rPr>
              <w:t>եւ</w:t>
            </w:r>
            <w:r w:rsidRPr="00781386">
              <w:rPr>
                <w:rFonts w:ascii="Sylfaen" w:hAnsi="Sylfaen"/>
                <w:sz w:val="20"/>
                <w:szCs w:val="24"/>
              </w:rPr>
              <w:t xml:space="preserve"> տեղեկատվական փոխգործակցության կանոնակարգի IX բաժնով նախատեսված պահանջներին</w:t>
            </w:r>
          </w:p>
        </w:tc>
      </w:tr>
      <w:tr w:rsidR="00DC6AD9" w:rsidRPr="00781386" w14:paraId="7F2D78C4" w14:textId="77777777" w:rsidTr="00781386">
        <w:tc>
          <w:tcPr>
            <w:tcW w:w="1127" w:type="dxa"/>
            <w:tcBorders>
              <w:top w:val="single" w:sz="4" w:space="0" w:color="auto"/>
              <w:bottom w:val="single" w:sz="4" w:space="0" w:color="auto"/>
            </w:tcBorders>
            <w:shd w:val="clear" w:color="auto" w:fill="auto"/>
            <w:vAlign w:val="top"/>
          </w:tcPr>
          <w:p w14:paraId="775561CC"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6</w:t>
            </w:r>
          </w:p>
        </w:tc>
        <w:tc>
          <w:tcPr>
            <w:tcW w:w="2835" w:type="dxa"/>
            <w:tcBorders>
              <w:left w:val="single" w:sz="4" w:space="0" w:color="auto"/>
            </w:tcBorders>
            <w:shd w:val="clear" w:color="auto" w:fill="auto"/>
            <w:vAlign w:val="top"/>
          </w:tcPr>
          <w:p w14:paraId="2195D77B"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նկարագրությունը</w:t>
            </w:r>
          </w:p>
        </w:tc>
        <w:tc>
          <w:tcPr>
            <w:tcW w:w="5818" w:type="dxa"/>
            <w:vAlign w:val="top"/>
          </w:tcPr>
          <w:p w14:paraId="0C7853A4"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Միության ԱԾՏ-ի միասնական ռեեստրում Միության ԱԾՏ-ի օգտագործման իրավունքի մասին վկայականի գործողության ժամկետի երկարաձգման մասին տեղեկությունները կատարողն ուղարկում է այլ անդամ պետության ազգային արտոնագրային գերատեսչություն՝ Ազգային արտոնագրային գերատեսչությունների տեղեկատվական փոխգործակցության կանոնակարգին համապատասխան</w:t>
            </w:r>
          </w:p>
        </w:tc>
      </w:tr>
      <w:tr w:rsidR="00DC6AD9" w:rsidRPr="00781386" w14:paraId="769181C8" w14:textId="77777777" w:rsidTr="00781386">
        <w:tc>
          <w:tcPr>
            <w:tcW w:w="1127" w:type="dxa"/>
            <w:tcBorders>
              <w:top w:val="single" w:sz="4" w:space="0" w:color="auto"/>
            </w:tcBorders>
            <w:shd w:val="clear" w:color="auto" w:fill="auto"/>
            <w:vAlign w:val="top"/>
          </w:tcPr>
          <w:p w14:paraId="0E7EEE44"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7</w:t>
            </w:r>
          </w:p>
        </w:tc>
        <w:tc>
          <w:tcPr>
            <w:tcW w:w="2835" w:type="dxa"/>
            <w:tcBorders>
              <w:left w:val="single" w:sz="4" w:space="0" w:color="auto"/>
            </w:tcBorders>
            <w:shd w:val="clear" w:color="auto" w:fill="auto"/>
            <w:vAlign w:val="top"/>
          </w:tcPr>
          <w:p w14:paraId="3687724F"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Արդյունքները</w:t>
            </w:r>
          </w:p>
        </w:tc>
        <w:tc>
          <w:tcPr>
            <w:tcW w:w="5818" w:type="dxa"/>
            <w:vAlign w:val="top"/>
          </w:tcPr>
          <w:p w14:paraId="0538FEBE"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Միության ԱԾՏ-ի օգտագործման իրավունքի մասին վկայականի գործողության ժամկետի երկարաձգման մասին տեղեկությունները ներկայացվել են ազգային արտոնագրային գերատեսչություն</w:t>
            </w:r>
          </w:p>
        </w:tc>
      </w:tr>
    </w:tbl>
    <w:p w14:paraId="472CCFCA" w14:textId="77777777" w:rsidR="00DC6AD9" w:rsidRPr="00CF05DC" w:rsidRDefault="00DC6AD9" w:rsidP="00CF05DC">
      <w:pPr>
        <w:widowControl w:val="0"/>
        <w:spacing w:after="160"/>
        <w:rPr>
          <w:rFonts w:ascii="Sylfaen" w:hAnsi="Sylfaen"/>
          <w:sz w:val="24"/>
          <w:szCs w:val="24"/>
        </w:rPr>
      </w:pPr>
    </w:p>
    <w:p w14:paraId="1D2C5539"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54</w:t>
      </w:r>
    </w:p>
    <w:p w14:paraId="48CE2135"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ԱԾՏ-ի օգտագործման իրավունքի մասին վկայականի գործողության ժամկետի երկարաձգման վերաբերյալ տեղեկությունների ընդունում </w:t>
      </w:r>
      <w:r w:rsidR="00CF05DC">
        <w:rPr>
          <w:rFonts w:ascii="Sylfaen" w:hAnsi="Sylfaen"/>
          <w:sz w:val="24"/>
          <w:szCs w:val="24"/>
        </w:rPr>
        <w:t>եւ</w:t>
      </w:r>
      <w:r w:rsidRPr="00CF05DC">
        <w:rPr>
          <w:rFonts w:ascii="Sylfaen" w:hAnsi="Sylfaen"/>
          <w:sz w:val="24"/>
          <w:szCs w:val="24"/>
        </w:rPr>
        <w:t xml:space="preserve"> մշակում» (P.SP.03.OPR.047)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DC6AD9" w:rsidRPr="00781386" w14:paraId="177E641C" w14:textId="77777777" w:rsidTr="00781386">
        <w:trPr>
          <w:tblHeader/>
        </w:trPr>
        <w:tc>
          <w:tcPr>
            <w:tcW w:w="1127" w:type="dxa"/>
            <w:shd w:val="clear" w:color="auto" w:fill="auto"/>
            <w:vAlign w:val="top"/>
          </w:tcPr>
          <w:p w14:paraId="26DCBC42"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Համարը՝ ը/կ</w:t>
            </w:r>
          </w:p>
        </w:tc>
        <w:tc>
          <w:tcPr>
            <w:tcW w:w="2835" w:type="dxa"/>
            <w:shd w:val="clear" w:color="auto" w:fill="auto"/>
            <w:vAlign w:val="top"/>
          </w:tcPr>
          <w:p w14:paraId="7D2EE6D2"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Տարրի նշագիրը</w:t>
            </w:r>
          </w:p>
        </w:tc>
        <w:tc>
          <w:tcPr>
            <w:tcW w:w="5818" w:type="dxa"/>
            <w:vAlign w:val="top"/>
          </w:tcPr>
          <w:p w14:paraId="0B5A04FF"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Նկարագրությունը</w:t>
            </w:r>
          </w:p>
        </w:tc>
      </w:tr>
      <w:tr w:rsidR="00DC6AD9" w:rsidRPr="00781386" w14:paraId="42C01CE5" w14:textId="77777777" w:rsidTr="00781386">
        <w:trPr>
          <w:tblHeader/>
        </w:trPr>
        <w:tc>
          <w:tcPr>
            <w:tcW w:w="1127" w:type="dxa"/>
            <w:shd w:val="clear" w:color="auto" w:fill="auto"/>
          </w:tcPr>
          <w:p w14:paraId="66D345DC"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1</w:t>
            </w:r>
          </w:p>
        </w:tc>
        <w:tc>
          <w:tcPr>
            <w:tcW w:w="2835" w:type="dxa"/>
            <w:shd w:val="clear" w:color="auto" w:fill="auto"/>
          </w:tcPr>
          <w:p w14:paraId="522BF1E5"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2</w:t>
            </w:r>
          </w:p>
        </w:tc>
        <w:tc>
          <w:tcPr>
            <w:tcW w:w="5818" w:type="dxa"/>
          </w:tcPr>
          <w:p w14:paraId="7AEBCA62"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3</w:t>
            </w:r>
          </w:p>
        </w:tc>
      </w:tr>
      <w:tr w:rsidR="00DC6AD9" w:rsidRPr="00781386" w14:paraId="2F558CB1" w14:textId="77777777" w:rsidTr="00781386">
        <w:tc>
          <w:tcPr>
            <w:tcW w:w="1127" w:type="dxa"/>
            <w:tcBorders>
              <w:bottom w:val="single" w:sz="4" w:space="0" w:color="auto"/>
            </w:tcBorders>
            <w:shd w:val="clear" w:color="auto" w:fill="auto"/>
            <w:vAlign w:val="top"/>
          </w:tcPr>
          <w:p w14:paraId="5F214A71"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1</w:t>
            </w:r>
          </w:p>
        </w:tc>
        <w:tc>
          <w:tcPr>
            <w:tcW w:w="2835" w:type="dxa"/>
            <w:tcBorders>
              <w:left w:val="single" w:sz="4" w:space="0" w:color="auto"/>
              <w:bottom w:val="single" w:sz="4" w:space="0" w:color="auto"/>
            </w:tcBorders>
            <w:shd w:val="clear" w:color="auto" w:fill="auto"/>
            <w:vAlign w:val="top"/>
          </w:tcPr>
          <w:p w14:paraId="1B31B54F"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Ծածկագրային նշագիրը</w:t>
            </w:r>
          </w:p>
        </w:tc>
        <w:tc>
          <w:tcPr>
            <w:tcW w:w="5818" w:type="dxa"/>
            <w:vAlign w:val="top"/>
          </w:tcPr>
          <w:p w14:paraId="5D054C86"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P.SP.03.OPR.047</w:t>
            </w:r>
          </w:p>
        </w:tc>
      </w:tr>
      <w:tr w:rsidR="00DC6AD9" w:rsidRPr="00781386" w14:paraId="7B3E5BCD" w14:textId="77777777" w:rsidTr="00781386">
        <w:tc>
          <w:tcPr>
            <w:tcW w:w="1127" w:type="dxa"/>
            <w:tcBorders>
              <w:top w:val="single" w:sz="4" w:space="0" w:color="auto"/>
              <w:bottom w:val="single" w:sz="4" w:space="0" w:color="auto"/>
            </w:tcBorders>
            <w:shd w:val="clear" w:color="auto" w:fill="auto"/>
            <w:vAlign w:val="top"/>
          </w:tcPr>
          <w:p w14:paraId="00033E3E"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2</w:t>
            </w:r>
          </w:p>
        </w:tc>
        <w:tc>
          <w:tcPr>
            <w:tcW w:w="2835" w:type="dxa"/>
            <w:tcBorders>
              <w:left w:val="single" w:sz="4" w:space="0" w:color="auto"/>
            </w:tcBorders>
            <w:shd w:val="clear" w:color="auto" w:fill="auto"/>
            <w:vAlign w:val="top"/>
          </w:tcPr>
          <w:p w14:paraId="17777F22"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անվանումը</w:t>
            </w:r>
          </w:p>
        </w:tc>
        <w:tc>
          <w:tcPr>
            <w:tcW w:w="5818" w:type="dxa"/>
            <w:vAlign w:val="top"/>
          </w:tcPr>
          <w:p w14:paraId="5E54EE14"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Միության ԱԾՏ-ի օգտագործման իրավունքի մասին վկայականի գործողության ժամկետի երկարաձգման մասին տեղեկությունների ընդունում </w:t>
            </w:r>
            <w:r w:rsidR="00CF05DC" w:rsidRPr="00781386">
              <w:rPr>
                <w:rFonts w:ascii="Sylfaen" w:hAnsi="Sylfaen"/>
                <w:sz w:val="20"/>
                <w:szCs w:val="24"/>
              </w:rPr>
              <w:t>եւ</w:t>
            </w:r>
            <w:r w:rsidRPr="00781386">
              <w:rPr>
                <w:rFonts w:ascii="Sylfaen" w:hAnsi="Sylfaen"/>
                <w:sz w:val="20"/>
                <w:szCs w:val="24"/>
              </w:rPr>
              <w:t xml:space="preserve"> մշակում</w:t>
            </w:r>
          </w:p>
        </w:tc>
      </w:tr>
      <w:tr w:rsidR="00DC6AD9" w:rsidRPr="00781386" w14:paraId="4A9855AB" w14:textId="77777777" w:rsidTr="00781386">
        <w:tc>
          <w:tcPr>
            <w:tcW w:w="1127" w:type="dxa"/>
            <w:tcBorders>
              <w:top w:val="single" w:sz="4" w:space="0" w:color="auto"/>
              <w:bottom w:val="single" w:sz="4" w:space="0" w:color="auto"/>
            </w:tcBorders>
            <w:shd w:val="clear" w:color="auto" w:fill="auto"/>
            <w:vAlign w:val="top"/>
          </w:tcPr>
          <w:p w14:paraId="2254CA99"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3</w:t>
            </w:r>
          </w:p>
        </w:tc>
        <w:tc>
          <w:tcPr>
            <w:tcW w:w="2835" w:type="dxa"/>
            <w:tcBorders>
              <w:left w:val="single" w:sz="4" w:space="0" w:color="auto"/>
            </w:tcBorders>
            <w:shd w:val="clear" w:color="auto" w:fill="auto"/>
            <w:vAlign w:val="top"/>
          </w:tcPr>
          <w:p w14:paraId="29ED24A1"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Կատարողը</w:t>
            </w:r>
          </w:p>
        </w:tc>
        <w:tc>
          <w:tcPr>
            <w:tcW w:w="5818" w:type="dxa"/>
            <w:vAlign w:val="top"/>
          </w:tcPr>
          <w:p w14:paraId="09A2EE30"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ազգային արտոնագրային գերատեսչություն</w:t>
            </w:r>
          </w:p>
        </w:tc>
      </w:tr>
      <w:tr w:rsidR="00DC6AD9" w:rsidRPr="00781386" w14:paraId="458FC9E8" w14:textId="77777777" w:rsidTr="00781386">
        <w:tc>
          <w:tcPr>
            <w:tcW w:w="1127" w:type="dxa"/>
            <w:tcBorders>
              <w:top w:val="single" w:sz="4" w:space="0" w:color="auto"/>
              <w:bottom w:val="single" w:sz="4" w:space="0" w:color="auto"/>
            </w:tcBorders>
            <w:shd w:val="clear" w:color="auto" w:fill="auto"/>
            <w:vAlign w:val="top"/>
          </w:tcPr>
          <w:p w14:paraId="511B5DBB"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4</w:t>
            </w:r>
          </w:p>
        </w:tc>
        <w:tc>
          <w:tcPr>
            <w:tcW w:w="2835" w:type="dxa"/>
            <w:tcBorders>
              <w:left w:val="single" w:sz="4" w:space="0" w:color="auto"/>
            </w:tcBorders>
            <w:shd w:val="clear" w:color="auto" w:fill="auto"/>
            <w:vAlign w:val="top"/>
          </w:tcPr>
          <w:p w14:paraId="21E7BC42"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Կատարման պայմանները</w:t>
            </w:r>
          </w:p>
        </w:tc>
        <w:tc>
          <w:tcPr>
            <w:tcW w:w="5818" w:type="dxa"/>
            <w:vAlign w:val="top"/>
          </w:tcPr>
          <w:p w14:paraId="522DE3FA"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կատարվում է Միության ԱԾՏ-ի օգտագործման իրավունքի մասին վկայականի գործողության ժամկետի երկարաձգման մասին տեղեկությունները կատարողի կողմից ստացվելու դեպքում («Միության ԱԾՏ-ի օգտագործման իրավունքի մասին վկայականի գործողության ժամկետի երկարաձգման մասին տեղեկությունների ներկայացում» (P.SP.03.OPR.046) գործառնություն)</w:t>
            </w:r>
          </w:p>
        </w:tc>
      </w:tr>
      <w:tr w:rsidR="00DC6AD9" w:rsidRPr="00781386" w14:paraId="2C848BBE" w14:textId="77777777" w:rsidTr="00781386">
        <w:tc>
          <w:tcPr>
            <w:tcW w:w="1127" w:type="dxa"/>
            <w:tcBorders>
              <w:top w:val="single" w:sz="4" w:space="0" w:color="auto"/>
              <w:bottom w:val="single" w:sz="4" w:space="0" w:color="auto"/>
            </w:tcBorders>
            <w:shd w:val="clear" w:color="auto" w:fill="auto"/>
            <w:vAlign w:val="top"/>
          </w:tcPr>
          <w:p w14:paraId="3841AC30"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5</w:t>
            </w:r>
          </w:p>
        </w:tc>
        <w:tc>
          <w:tcPr>
            <w:tcW w:w="2835" w:type="dxa"/>
            <w:tcBorders>
              <w:left w:val="single" w:sz="4" w:space="0" w:color="auto"/>
            </w:tcBorders>
            <w:shd w:val="clear" w:color="auto" w:fill="auto"/>
            <w:vAlign w:val="top"/>
          </w:tcPr>
          <w:p w14:paraId="4A777E49"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Սահմանափակումները</w:t>
            </w:r>
          </w:p>
        </w:tc>
        <w:tc>
          <w:tcPr>
            <w:tcW w:w="5818" w:type="dxa"/>
            <w:vAlign w:val="top"/>
          </w:tcPr>
          <w:p w14:paraId="65348FFB"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տեղեկությունների ձ</w:t>
            </w:r>
            <w:r w:rsidR="00CF05DC" w:rsidRPr="00781386">
              <w:rPr>
                <w:rFonts w:ascii="Sylfaen" w:hAnsi="Sylfaen"/>
                <w:sz w:val="20"/>
                <w:szCs w:val="24"/>
              </w:rPr>
              <w:t>եւ</w:t>
            </w:r>
            <w:r w:rsidRPr="00781386">
              <w:rPr>
                <w:rFonts w:ascii="Sylfaen" w:hAnsi="Sylfaen"/>
                <w:sz w:val="20"/>
                <w:szCs w:val="24"/>
              </w:rPr>
              <w:t xml:space="preserve">աչափն ու կառուցվածքը պետք է համապատասխանեն էլեկտրոնային փաստաթղթերի </w:t>
            </w:r>
            <w:r w:rsidR="00CF05DC" w:rsidRPr="00781386">
              <w:rPr>
                <w:rFonts w:ascii="Sylfaen" w:hAnsi="Sylfaen"/>
                <w:sz w:val="20"/>
                <w:szCs w:val="24"/>
              </w:rPr>
              <w:t>եւ</w:t>
            </w:r>
            <w:r w:rsidRPr="00781386">
              <w:rPr>
                <w:rFonts w:ascii="Sylfaen" w:hAnsi="Sylfaen"/>
                <w:sz w:val="20"/>
                <w:szCs w:val="24"/>
              </w:rPr>
              <w:t xml:space="preserve"> տեղեկությունների ձ</w:t>
            </w:r>
            <w:r w:rsidR="00CF05DC" w:rsidRPr="00781386">
              <w:rPr>
                <w:rFonts w:ascii="Sylfaen" w:hAnsi="Sylfaen"/>
                <w:sz w:val="20"/>
                <w:szCs w:val="24"/>
              </w:rPr>
              <w:t>եւ</w:t>
            </w:r>
            <w:r w:rsidRPr="00781386">
              <w:rPr>
                <w:rFonts w:ascii="Sylfaen" w:hAnsi="Sylfaen"/>
                <w:sz w:val="20"/>
                <w:szCs w:val="24"/>
              </w:rPr>
              <w:t>աչափերի ու կառուցվածքների նկարագրությանը</w:t>
            </w:r>
          </w:p>
        </w:tc>
      </w:tr>
      <w:tr w:rsidR="00DC6AD9" w:rsidRPr="00781386" w14:paraId="19EA8A5A" w14:textId="77777777" w:rsidTr="00781386">
        <w:tc>
          <w:tcPr>
            <w:tcW w:w="1127" w:type="dxa"/>
            <w:tcBorders>
              <w:top w:val="single" w:sz="4" w:space="0" w:color="auto"/>
              <w:bottom w:val="single" w:sz="4" w:space="0" w:color="auto"/>
            </w:tcBorders>
            <w:shd w:val="clear" w:color="auto" w:fill="auto"/>
            <w:vAlign w:val="top"/>
          </w:tcPr>
          <w:p w14:paraId="73F1BFA7"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6</w:t>
            </w:r>
          </w:p>
        </w:tc>
        <w:tc>
          <w:tcPr>
            <w:tcW w:w="2835" w:type="dxa"/>
            <w:tcBorders>
              <w:left w:val="single" w:sz="4" w:space="0" w:color="auto"/>
            </w:tcBorders>
            <w:shd w:val="clear" w:color="auto" w:fill="auto"/>
            <w:vAlign w:val="top"/>
          </w:tcPr>
          <w:p w14:paraId="1C525C63"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նկարագրությունը</w:t>
            </w:r>
          </w:p>
        </w:tc>
        <w:tc>
          <w:tcPr>
            <w:tcW w:w="5818" w:type="dxa"/>
            <w:vAlign w:val="top"/>
          </w:tcPr>
          <w:p w14:paraId="1EAEF90A"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կատարողն ընդունում է Միության ԱԾՏ-ի օգտագործման իրավունքի մասին վկայականի գործողության ժամկետի երկարաձգման մասին տեղեկությունները </w:t>
            </w:r>
            <w:r w:rsidR="00CF05DC" w:rsidRPr="00781386">
              <w:rPr>
                <w:rFonts w:ascii="Sylfaen" w:hAnsi="Sylfaen"/>
                <w:sz w:val="20"/>
                <w:szCs w:val="24"/>
              </w:rPr>
              <w:t>եւ</w:t>
            </w:r>
            <w:r w:rsidRPr="00781386">
              <w:rPr>
                <w:rFonts w:ascii="Sylfaen" w:hAnsi="Sylfaen"/>
                <w:sz w:val="20"/>
                <w:szCs w:val="24"/>
              </w:rPr>
              <w:t xml:space="preserve"> դրանք մշակում Ազգային արտոնագրային գերատեսչությունների միջ</w:t>
            </w:r>
            <w:r w:rsidR="00CF05DC" w:rsidRPr="00781386">
              <w:rPr>
                <w:rFonts w:ascii="Sylfaen" w:hAnsi="Sylfaen"/>
                <w:sz w:val="20"/>
                <w:szCs w:val="24"/>
              </w:rPr>
              <w:t>եւ</w:t>
            </w:r>
            <w:r w:rsidRPr="00781386">
              <w:rPr>
                <w:rFonts w:ascii="Sylfaen" w:hAnsi="Sylfaen"/>
                <w:sz w:val="20"/>
                <w:szCs w:val="24"/>
              </w:rPr>
              <w:t xml:space="preserve"> տեղեկատվական փոխգործակցության կանոնակարգին համապատասխան։</w:t>
            </w:r>
          </w:p>
          <w:p w14:paraId="3994BB84"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Մշակումը հաջողությամբ ավարտելու դեպքում կատարողը ներկայացման գերատեսչությանը ծանուցում է Միության ԱԾՏ-ի օգտագործման իրավունքի մասին վկայականի գործողության ժամկետի երկարաձգման մասին տեղեկությունների մշակման մասին՝ նշելով տեղեկությունների հաջողությամբ մշակմանը համապատասխանող՝ տեղեկությունների մշակման արդյունքի ծածկագիրը՝ Ազգային արտոնագրային գերատեսչությունների միջ</w:t>
            </w:r>
            <w:r w:rsidR="00CF05DC" w:rsidRPr="00781386">
              <w:rPr>
                <w:rFonts w:ascii="Sylfaen" w:hAnsi="Sylfaen"/>
                <w:sz w:val="20"/>
                <w:szCs w:val="24"/>
              </w:rPr>
              <w:t>եւ</w:t>
            </w:r>
            <w:r w:rsidRPr="00781386">
              <w:rPr>
                <w:rFonts w:ascii="Sylfaen" w:hAnsi="Sylfaen"/>
                <w:sz w:val="20"/>
                <w:szCs w:val="24"/>
              </w:rPr>
              <w:t xml:space="preserve"> տեղեկատվական փոխգործակցության կանոնակարգին համապատասխան</w:t>
            </w:r>
          </w:p>
        </w:tc>
      </w:tr>
      <w:tr w:rsidR="00DC6AD9" w:rsidRPr="00781386" w14:paraId="75EDD7B1" w14:textId="77777777" w:rsidTr="00781386">
        <w:tc>
          <w:tcPr>
            <w:tcW w:w="1127" w:type="dxa"/>
            <w:tcBorders>
              <w:top w:val="single" w:sz="4" w:space="0" w:color="auto"/>
            </w:tcBorders>
            <w:shd w:val="clear" w:color="auto" w:fill="auto"/>
            <w:vAlign w:val="top"/>
          </w:tcPr>
          <w:p w14:paraId="55CA588A"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7</w:t>
            </w:r>
          </w:p>
        </w:tc>
        <w:tc>
          <w:tcPr>
            <w:tcW w:w="2835" w:type="dxa"/>
            <w:tcBorders>
              <w:left w:val="single" w:sz="4" w:space="0" w:color="auto"/>
            </w:tcBorders>
            <w:shd w:val="clear" w:color="auto" w:fill="auto"/>
            <w:vAlign w:val="top"/>
          </w:tcPr>
          <w:p w14:paraId="4EB388AA"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Արդյունքներ</w:t>
            </w:r>
          </w:p>
        </w:tc>
        <w:tc>
          <w:tcPr>
            <w:tcW w:w="5818" w:type="dxa"/>
            <w:vAlign w:val="top"/>
          </w:tcPr>
          <w:p w14:paraId="588EB620"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Միության ԱԾՏ-ի օգտագործման իրավունքի մասին վկայականի գործողության ժամկետի երկարաձգման մասին տեղեկությունները մշակվել են, ներկայացման գերատեսչություն ուղարկվել է ներկայացված տեղեկությունների մշակման արդյունքների մասին ծանուցումը</w:t>
            </w:r>
          </w:p>
        </w:tc>
      </w:tr>
    </w:tbl>
    <w:p w14:paraId="40789AFC" w14:textId="77777777" w:rsidR="00DC6AD9" w:rsidRPr="00CF05DC" w:rsidRDefault="00DC6AD9" w:rsidP="00CF05DC">
      <w:pPr>
        <w:widowControl w:val="0"/>
        <w:spacing w:after="160"/>
        <w:rPr>
          <w:rFonts w:ascii="Sylfaen" w:hAnsi="Sylfaen"/>
          <w:sz w:val="24"/>
          <w:szCs w:val="24"/>
        </w:rPr>
      </w:pPr>
    </w:p>
    <w:p w14:paraId="6DDE8EC9" w14:textId="77777777" w:rsidR="00781386" w:rsidRDefault="00781386">
      <w:pPr>
        <w:spacing w:line="276" w:lineRule="auto"/>
        <w:jc w:val="left"/>
        <w:rPr>
          <w:rFonts w:ascii="Sylfaen" w:eastAsia="Times New Roman" w:hAnsi="Sylfaen"/>
          <w:sz w:val="24"/>
          <w:szCs w:val="24"/>
        </w:rPr>
      </w:pPr>
      <w:r>
        <w:rPr>
          <w:rFonts w:ascii="Sylfaen" w:hAnsi="Sylfaen"/>
          <w:sz w:val="24"/>
        </w:rPr>
        <w:br w:type="page"/>
      </w:r>
    </w:p>
    <w:p w14:paraId="0E189BAD"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55</w:t>
      </w:r>
    </w:p>
    <w:p w14:paraId="6118E9A1"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ԱԾՏ-ի օգտագործման իրավունքի մասին վկայականի գործողության ժամկետի երկարաձգման մասին տեղեկությունների մշակման արդյունքների մասին ծանուցման ստացում» (P.SP.03.OPR.048) գործառնության նկարագրությունը</w:t>
      </w:r>
    </w:p>
    <w:tbl>
      <w:tblPr>
        <w:tblStyle w:val="TableGrid"/>
        <w:tblW w:w="9921" w:type="dxa"/>
        <w:tblLayout w:type="fixed"/>
        <w:tblLook w:val="0600" w:firstRow="0" w:lastRow="0" w:firstColumn="0" w:lastColumn="0" w:noHBand="1" w:noVBand="1"/>
      </w:tblPr>
      <w:tblGrid>
        <w:gridCol w:w="1268"/>
        <w:gridCol w:w="2835"/>
        <w:gridCol w:w="5818"/>
      </w:tblGrid>
      <w:tr w:rsidR="00DC6AD9" w:rsidRPr="00781386" w14:paraId="521A266A" w14:textId="77777777" w:rsidTr="00781386">
        <w:trPr>
          <w:trHeight w:val="601"/>
          <w:tblHeader/>
        </w:trPr>
        <w:tc>
          <w:tcPr>
            <w:tcW w:w="1268" w:type="dxa"/>
            <w:shd w:val="clear" w:color="auto" w:fill="auto"/>
            <w:vAlign w:val="top"/>
          </w:tcPr>
          <w:p w14:paraId="13C79EA8"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Համարը՝ ը/կ</w:t>
            </w:r>
          </w:p>
        </w:tc>
        <w:tc>
          <w:tcPr>
            <w:tcW w:w="2835" w:type="dxa"/>
            <w:shd w:val="clear" w:color="auto" w:fill="auto"/>
            <w:vAlign w:val="top"/>
          </w:tcPr>
          <w:p w14:paraId="6C1E4C59"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Տարրի նշագիրը</w:t>
            </w:r>
          </w:p>
        </w:tc>
        <w:tc>
          <w:tcPr>
            <w:tcW w:w="5818" w:type="dxa"/>
            <w:vAlign w:val="top"/>
          </w:tcPr>
          <w:p w14:paraId="6163F0CF"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Նկարագրությունը</w:t>
            </w:r>
          </w:p>
        </w:tc>
      </w:tr>
      <w:tr w:rsidR="00DC6AD9" w:rsidRPr="00781386" w14:paraId="0DEE16FE" w14:textId="77777777" w:rsidTr="00781386">
        <w:trPr>
          <w:trHeight w:val="301"/>
          <w:tblHeader/>
        </w:trPr>
        <w:tc>
          <w:tcPr>
            <w:tcW w:w="1268" w:type="dxa"/>
            <w:shd w:val="clear" w:color="auto" w:fill="auto"/>
          </w:tcPr>
          <w:p w14:paraId="50409BF4"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1</w:t>
            </w:r>
          </w:p>
        </w:tc>
        <w:tc>
          <w:tcPr>
            <w:tcW w:w="2835" w:type="dxa"/>
            <w:shd w:val="clear" w:color="auto" w:fill="auto"/>
          </w:tcPr>
          <w:p w14:paraId="59ABCB9C"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2</w:t>
            </w:r>
          </w:p>
        </w:tc>
        <w:tc>
          <w:tcPr>
            <w:tcW w:w="5818" w:type="dxa"/>
          </w:tcPr>
          <w:p w14:paraId="2EAF160F"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3</w:t>
            </w:r>
          </w:p>
        </w:tc>
      </w:tr>
      <w:tr w:rsidR="00DC6AD9" w:rsidRPr="00781386" w14:paraId="2ED0D1A4" w14:textId="77777777" w:rsidTr="00781386">
        <w:trPr>
          <w:cantSplit/>
        </w:trPr>
        <w:tc>
          <w:tcPr>
            <w:tcW w:w="1268" w:type="dxa"/>
            <w:tcBorders>
              <w:bottom w:val="single" w:sz="4" w:space="0" w:color="auto"/>
            </w:tcBorders>
            <w:shd w:val="clear" w:color="auto" w:fill="auto"/>
            <w:vAlign w:val="top"/>
          </w:tcPr>
          <w:p w14:paraId="01F4C413"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1</w:t>
            </w:r>
          </w:p>
        </w:tc>
        <w:tc>
          <w:tcPr>
            <w:tcW w:w="2835" w:type="dxa"/>
            <w:tcBorders>
              <w:left w:val="single" w:sz="4" w:space="0" w:color="auto"/>
              <w:bottom w:val="single" w:sz="4" w:space="0" w:color="auto"/>
            </w:tcBorders>
            <w:shd w:val="clear" w:color="auto" w:fill="auto"/>
            <w:vAlign w:val="top"/>
          </w:tcPr>
          <w:p w14:paraId="2612D06A"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Ծածկագրային նշագիրը</w:t>
            </w:r>
          </w:p>
        </w:tc>
        <w:tc>
          <w:tcPr>
            <w:tcW w:w="5818" w:type="dxa"/>
            <w:vAlign w:val="top"/>
          </w:tcPr>
          <w:p w14:paraId="3AD23F3D"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P.SP.03.OPR.048</w:t>
            </w:r>
          </w:p>
        </w:tc>
      </w:tr>
      <w:tr w:rsidR="00DC6AD9" w:rsidRPr="00781386" w14:paraId="3496890E" w14:textId="77777777" w:rsidTr="00781386">
        <w:trPr>
          <w:cantSplit/>
        </w:trPr>
        <w:tc>
          <w:tcPr>
            <w:tcW w:w="1268" w:type="dxa"/>
            <w:tcBorders>
              <w:top w:val="single" w:sz="4" w:space="0" w:color="auto"/>
              <w:bottom w:val="single" w:sz="4" w:space="0" w:color="auto"/>
            </w:tcBorders>
            <w:shd w:val="clear" w:color="auto" w:fill="auto"/>
            <w:vAlign w:val="top"/>
          </w:tcPr>
          <w:p w14:paraId="1C074930"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2</w:t>
            </w:r>
          </w:p>
        </w:tc>
        <w:tc>
          <w:tcPr>
            <w:tcW w:w="2835" w:type="dxa"/>
            <w:tcBorders>
              <w:left w:val="single" w:sz="4" w:space="0" w:color="auto"/>
            </w:tcBorders>
            <w:shd w:val="clear" w:color="auto" w:fill="auto"/>
            <w:vAlign w:val="top"/>
          </w:tcPr>
          <w:p w14:paraId="5E8F6A49"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անվանումը</w:t>
            </w:r>
          </w:p>
        </w:tc>
        <w:tc>
          <w:tcPr>
            <w:tcW w:w="5818" w:type="dxa"/>
            <w:vAlign w:val="top"/>
          </w:tcPr>
          <w:p w14:paraId="3EED6709"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Միության ԱԾՏ-ի օգտագործման իրավունքի մասին վկայականի գործողության ժամկետի երկարաձգման մասին տեղեկությունների մշակման արդյունքների մասին ծանուցման ստացում</w:t>
            </w:r>
          </w:p>
        </w:tc>
      </w:tr>
      <w:tr w:rsidR="00DC6AD9" w:rsidRPr="00781386" w14:paraId="53DC40DE" w14:textId="77777777" w:rsidTr="00781386">
        <w:trPr>
          <w:cantSplit/>
        </w:trPr>
        <w:tc>
          <w:tcPr>
            <w:tcW w:w="1268" w:type="dxa"/>
            <w:tcBorders>
              <w:top w:val="single" w:sz="4" w:space="0" w:color="auto"/>
              <w:bottom w:val="single" w:sz="4" w:space="0" w:color="auto"/>
            </w:tcBorders>
            <w:shd w:val="clear" w:color="auto" w:fill="auto"/>
            <w:vAlign w:val="top"/>
          </w:tcPr>
          <w:p w14:paraId="0E14AE30"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3</w:t>
            </w:r>
          </w:p>
        </w:tc>
        <w:tc>
          <w:tcPr>
            <w:tcW w:w="2835" w:type="dxa"/>
            <w:tcBorders>
              <w:left w:val="single" w:sz="4" w:space="0" w:color="auto"/>
            </w:tcBorders>
            <w:shd w:val="clear" w:color="auto" w:fill="auto"/>
            <w:vAlign w:val="top"/>
          </w:tcPr>
          <w:p w14:paraId="4A6B2195"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Կատարողը</w:t>
            </w:r>
          </w:p>
        </w:tc>
        <w:tc>
          <w:tcPr>
            <w:tcW w:w="5818" w:type="dxa"/>
            <w:vAlign w:val="top"/>
          </w:tcPr>
          <w:p w14:paraId="0AF4292C"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ներկայացման գերատեսչություն</w:t>
            </w:r>
          </w:p>
        </w:tc>
      </w:tr>
      <w:tr w:rsidR="00DC6AD9" w:rsidRPr="00781386" w14:paraId="33EF96D8" w14:textId="77777777" w:rsidTr="00781386">
        <w:trPr>
          <w:cantSplit/>
        </w:trPr>
        <w:tc>
          <w:tcPr>
            <w:tcW w:w="1268" w:type="dxa"/>
            <w:tcBorders>
              <w:top w:val="single" w:sz="4" w:space="0" w:color="auto"/>
              <w:bottom w:val="single" w:sz="4" w:space="0" w:color="auto"/>
            </w:tcBorders>
            <w:shd w:val="clear" w:color="auto" w:fill="auto"/>
            <w:vAlign w:val="top"/>
          </w:tcPr>
          <w:p w14:paraId="43B17437"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4</w:t>
            </w:r>
          </w:p>
        </w:tc>
        <w:tc>
          <w:tcPr>
            <w:tcW w:w="2835" w:type="dxa"/>
            <w:tcBorders>
              <w:left w:val="single" w:sz="4" w:space="0" w:color="auto"/>
            </w:tcBorders>
            <w:shd w:val="clear" w:color="auto" w:fill="auto"/>
            <w:vAlign w:val="top"/>
          </w:tcPr>
          <w:p w14:paraId="09C44D95"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Կատարման պայմանները</w:t>
            </w:r>
          </w:p>
        </w:tc>
        <w:tc>
          <w:tcPr>
            <w:tcW w:w="5818" w:type="dxa"/>
            <w:vAlign w:val="top"/>
          </w:tcPr>
          <w:p w14:paraId="4AE0FA4F"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 xml:space="preserve">կատարվում է Միության ԱԾՏ-ի օգտագործման իրավունքի մասին վկայականի գործողության ժամկետի երկարաձգման մասին տեղեկությունների մշակման արդյունքների վերաբերյալ ծանուցումը կատարողի կողմից ստացվելու դեպքում («Միության ԱԾՏ-ի օգտագործման իրավունքի մասին վկայականի գործողության ժամկետի երկարաձգման վերաբերյալ տեղեկությունների ընդունում </w:t>
            </w:r>
            <w:r w:rsidR="00CF05DC" w:rsidRPr="00781386">
              <w:rPr>
                <w:rFonts w:ascii="Sylfaen" w:hAnsi="Sylfaen"/>
                <w:sz w:val="20"/>
                <w:szCs w:val="24"/>
              </w:rPr>
              <w:t>եւ</w:t>
            </w:r>
            <w:r w:rsidRPr="00781386">
              <w:rPr>
                <w:rFonts w:ascii="Sylfaen" w:hAnsi="Sylfaen"/>
                <w:sz w:val="20"/>
                <w:szCs w:val="24"/>
              </w:rPr>
              <w:t xml:space="preserve"> մշակում» (P.SP.03.OPR.047) գործառնություն)</w:t>
            </w:r>
          </w:p>
        </w:tc>
      </w:tr>
      <w:tr w:rsidR="00DC6AD9" w:rsidRPr="00781386" w14:paraId="6EE7645B" w14:textId="77777777" w:rsidTr="00781386">
        <w:trPr>
          <w:cantSplit/>
        </w:trPr>
        <w:tc>
          <w:tcPr>
            <w:tcW w:w="1268" w:type="dxa"/>
            <w:tcBorders>
              <w:top w:val="single" w:sz="4" w:space="0" w:color="auto"/>
              <w:bottom w:val="single" w:sz="4" w:space="0" w:color="auto"/>
            </w:tcBorders>
            <w:shd w:val="clear" w:color="auto" w:fill="auto"/>
            <w:vAlign w:val="top"/>
          </w:tcPr>
          <w:p w14:paraId="097AB6C3"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5</w:t>
            </w:r>
          </w:p>
        </w:tc>
        <w:tc>
          <w:tcPr>
            <w:tcW w:w="2835" w:type="dxa"/>
            <w:tcBorders>
              <w:left w:val="single" w:sz="4" w:space="0" w:color="auto"/>
            </w:tcBorders>
            <w:shd w:val="clear" w:color="auto" w:fill="auto"/>
            <w:vAlign w:val="top"/>
          </w:tcPr>
          <w:p w14:paraId="43C20598"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Սահմանափակումները</w:t>
            </w:r>
          </w:p>
        </w:tc>
        <w:tc>
          <w:tcPr>
            <w:tcW w:w="5818" w:type="dxa"/>
            <w:vAlign w:val="top"/>
          </w:tcPr>
          <w:p w14:paraId="055D7F40"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ներկայացված տեղեկությունների ձ</w:t>
            </w:r>
            <w:r w:rsidR="00CF05DC" w:rsidRPr="00781386">
              <w:rPr>
                <w:rFonts w:ascii="Sylfaen" w:hAnsi="Sylfaen"/>
                <w:sz w:val="20"/>
                <w:szCs w:val="24"/>
              </w:rPr>
              <w:t>եւ</w:t>
            </w:r>
            <w:r w:rsidRPr="00781386">
              <w:rPr>
                <w:rFonts w:ascii="Sylfaen" w:hAnsi="Sylfaen"/>
                <w:sz w:val="20"/>
                <w:szCs w:val="24"/>
              </w:rPr>
              <w:t xml:space="preserve">աչափն ու կառուցվածքը պետք է համապատասխանեն Էլեկտրոնային փաստաթղթերի </w:t>
            </w:r>
            <w:r w:rsidR="00CF05DC" w:rsidRPr="00781386">
              <w:rPr>
                <w:rFonts w:ascii="Sylfaen" w:hAnsi="Sylfaen"/>
                <w:sz w:val="20"/>
                <w:szCs w:val="24"/>
              </w:rPr>
              <w:t>եւ</w:t>
            </w:r>
            <w:r w:rsidRPr="00781386">
              <w:rPr>
                <w:rFonts w:ascii="Sylfaen" w:hAnsi="Sylfaen"/>
                <w:sz w:val="20"/>
                <w:szCs w:val="24"/>
              </w:rPr>
              <w:t xml:space="preserve"> տեղեկությունների ձ</w:t>
            </w:r>
            <w:r w:rsidR="00CF05DC" w:rsidRPr="00781386">
              <w:rPr>
                <w:rFonts w:ascii="Sylfaen" w:hAnsi="Sylfaen"/>
                <w:sz w:val="20"/>
                <w:szCs w:val="24"/>
              </w:rPr>
              <w:t>եւ</w:t>
            </w:r>
            <w:r w:rsidRPr="00781386">
              <w:rPr>
                <w:rFonts w:ascii="Sylfaen" w:hAnsi="Sylfaen"/>
                <w:sz w:val="20"/>
                <w:szCs w:val="24"/>
              </w:rPr>
              <w:t>աչափերի ու կառուցվածքների նկարագրությանը</w:t>
            </w:r>
          </w:p>
        </w:tc>
      </w:tr>
      <w:tr w:rsidR="00DC6AD9" w:rsidRPr="00781386" w14:paraId="7E67FA50" w14:textId="77777777" w:rsidTr="00781386">
        <w:trPr>
          <w:cantSplit/>
        </w:trPr>
        <w:tc>
          <w:tcPr>
            <w:tcW w:w="1268" w:type="dxa"/>
            <w:tcBorders>
              <w:top w:val="single" w:sz="4" w:space="0" w:color="auto"/>
              <w:bottom w:val="single" w:sz="4" w:space="0" w:color="auto"/>
            </w:tcBorders>
            <w:shd w:val="clear" w:color="auto" w:fill="auto"/>
            <w:vAlign w:val="top"/>
          </w:tcPr>
          <w:p w14:paraId="3E01FA69"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6</w:t>
            </w:r>
          </w:p>
        </w:tc>
        <w:tc>
          <w:tcPr>
            <w:tcW w:w="2835" w:type="dxa"/>
            <w:tcBorders>
              <w:left w:val="single" w:sz="4" w:space="0" w:color="auto"/>
            </w:tcBorders>
            <w:shd w:val="clear" w:color="auto" w:fill="auto"/>
            <w:vAlign w:val="top"/>
          </w:tcPr>
          <w:p w14:paraId="6CF051A7"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նկարագրությունը</w:t>
            </w:r>
          </w:p>
        </w:tc>
        <w:tc>
          <w:tcPr>
            <w:tcW w:w="5818" w:type="dxa"/>
            <w:vAlign w:val="top"/>
          </w:tcPr>
          <w:p w14:paraId="5A7966C2"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Միության ԱԾՏ-ի օգտագործման իրավունքի մասին վկայականի գործողության ժամկետի երկարաձգման մասին տեղեկությունների   մշակման արդյունքների մասին ծանուցումը կատարողն ընդունում է Ազգային արտոնագրային գերատեսչությունների միջ</w:t>
            </w:r>
            <w:r w:rsidR="00CF05DC" w:rsidRPr="00781386">
              <w:rPr>
                <w:rFonts w:ascii="Sylfaen" w:hAnsi="Sylfaen"/>
                <w:sz w:val="20"/>
                <w:szCs w:val="24"/>
              </w:rPr>
              <w:t>եւ</w:t>
            </w:r>
            <w:r w:rsidRPr="00781386">
              <w:rPr>
                <w:rFonts w:ascii="Sylfaen" w:hAnsi="Sylfaen"/>
                <w:sz w:val="20"/>
                <w:szCs w:val="24"/>
              </w:rPr>
              <w:t xml:space="preserve"> տեղեկատվական փոխգործակցության կանոնակարգին համապատասխան</w:t>
            </w:r>
          </w:p>
        </w:tc>
      </w:tr>
      <w:tr w:rsidR="00DC6AD9" w:rsidRPr="00781386" w14:paraId="101DF57B" w14:textId="77777777" w:rsidTr="00781386">
        <w:trPr>
          <w:cantSplit/>
        </w:trPr>
        <w:tc>
          <w:tcPr>
            <w:tcW w:w="1268" w:type="dxa"/>
            <w:tcBorders>
              <w:top w:val="single" w:sz="4" w:space="0" w:color="auto"/>
            </w:tcBorders>
            <w:shd w:val="clear" w:color="auto" w:fill="auto"/>
            <w:vAlign w:val="top"/>
          </w:tcPr>
          <w:p w14:paraId="75FAC718"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7</w:t>
            </w:r>
          </w:p>
        </w:tc>
        <w:tc>
          <w:tcPr>
            <w:tcW w:w="2835" w:type="dxa"/>
            <w:tcBorders>
              <w:left w:val="single" w:sz="4" w:space="0" w:color="auto"/>
            </w:tcBorders>
            <w:shd w:val="clear" w:color="auto" w:fill="auto"/>
            <w:vAlign w:val="top"/>
          </w:tcPr>
          <w:p w14:paraId="30B4E39F"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Արդյունքները</w:t>
            </w:r>
          </w:p>
        </w:tc>
        <w:tc>
          <w:tcPr>
            <w:tcW w:w="5818" w:type="dxa"/>
            <w:vAlign w:val="top"/>
          </w:tcPr>
          <w:p w14:paraId="268D2700"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Միության ԱԾՏ-ի օգտագործման իրավունքի մասին վկայականի գործողության ժամկետի երկարաձգման մասին տեղեկությունների՝ ազգային արտոնագրային գերատեսչության կողմից մշակման արդյունքների մասին ծանուցումն ստացվել է</w:t>
            </w:r>
          </w:p>
        </w:tc>
      </w:tr>
    </w:tbl>
    <w:p w14:paraId="685F3849" w14:textId="77777777" w:rsidR="005A3ECF" w:rsidRDefault="005A3ECF">
      <w:pPr>
        <w:spacing w:line="276" w:lineRule="auto"/>
        <w:jc w:val="left"/>
        <w:rPr>
          <w:rFonts w:ascii="Sylfaen" w:hAnsi="Sylfaen"/>
          <w:sz w:val="24"/>
          <w:szCs w:val="24"/>
        </w:rPr>
      </w:pPr>
      <w:r>
        <w:rPr>
          <w:rFonts w:ascii="Sylfaen" w:hAnsi="Sylfaen"/>
          <w:sz w:val="24"/>
          <w:szCs w:val="24"/>
        </w:rPr>
        <w:br w:type="page"/>
      </w:r>
    </w:p>
    <w:p w14:paraId="27FF4919" w14:textId="77777777" w:rsidR="00DC6AD9" w:rsidRPr="00CF05DC" w:rsidRDefault="00DC6AD9" w:rsidP="00CF05DC">
      <w:pPr>
        <w:pStyle w:val="Heading3"/>
        <w:keepNext w:val="0"/>
        <w:keepLines w:val="0"/>
        <w:widowControl w:val="0"/>
        <w:spacing w:before="0" w:after="160" w:line="360" w:lineRule="auto"/>
        <w:rPr>
          <w:rFonts w:ascii="Sylfaen" w:hAnsi="Sylfaen"/>
          <w:sz w:val="24"/>
          <w:szCs w:val="24"/>
        </w:rPr>
      </w:pPr>
      <w:r w:rsidRPr="00CF05DC">
        <w:rPr>
          <w:rFonts w:ascii="Sylfaen" w:hAnsi="Sylfaen"/>
          <w:sz w:val="24"/>
          <w:szCs w:val="24"/>
        </w:rPr>
        <w:t>«Միության ԱԾՏ-ի միասնական ռեեստրում Միության ԱԾՏ-ի օգտագործման իրավունքի մասին վկայականի գործողության դադարեցման մասին տեղեկությունների ներկայացում» (P.SP.03.PRC.007) ընթացակարգ</w:t>
      </w:r>
    </w:p>
    <w:p w14:paraId="07A4123C" w14:textId="77777777" w:rsidR="00DC6AD9" w:rsidRPr="00CF05DC" w:rsidRDefault="00DC6AD9" w:rsidP="00781386">
      <w:pPr>
        <w:pStyle w:val="af0"/>
        <w:widowControl w:val="0"/>
        <w:tabs>
          <w:tab w:val="left" w:pos="1134"/>
        </w:tabs>
        <w:spacing w:after="160"/>
        <w:ind w:firstLine="567"/>
        <w:rPr>
          <w:rFonts w:ascii="Sylfaen" w:hAnsi="Sylfaen"/>
          <w:sz w:val="24"/>
        </w:rPr>
      </w:pPr>
      <w:r w:rsidRPr="00CF05DC">
        <w:rPr>
          <w:rFonts w:ascii="Sylfaen" w:hAnsi="Sylfaen"/>
          <w:sz w:val="24"/>
        </w:rPr>
        <w:t>96.</w:t>
      </w:r>
      <w:r w:rsidR="00D63417" w:rsidRPr="00844AE9">
        <w:rPr>
          <w:rFonts w:ascii="Sylfaen" w:hAnsi="Sylfaen"/>
          <w:sz w:val="24"/>
        </w:rPr>
        <w:tab/>
      </w:r>
      <w:r w:rsidRPr="00CF05DC">
        <w:rPr>
          <w:rFonts w:ascii="Sylfaen" w:hAnsi="Sylfaen"/>
          <w:sz w:val="24"/>
        </w:rPr>
        <w:t>«Միության ԱԾՏ-ի միասնական ռեեստրում Միության ԱԾՏ-ի օգտագործման իրավունքի մասին վկայականի գործողության դադարեցման մասին տեղեկությունների ներկայացում» (P.SP.03.PRC.007) ընթացակարգի կատարման սխեման ներկայացված է 12-րդ նկարում։</w:t>
      </w:r>
    </w:p>
    <w:p w14:paraId="3C5C4C95" w14:textId="77777777" w:rsidR="00DC6AD9" w:rsidRDefault="002C1A7F" w:rsidP="00CF05DC">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4E73E8D8">
          <v:rect id="_x0000_s1601" style="position:absolute;left:0;text-align:left;margin-left:317.3pt;margin-top:3.45pt;width:117.9pt;height:19.85pt;z-index:252083712" stroked="f">
            <v:textbox inset="0,0,0,0">
              <w:txbxContent>
                <w:p w14:paraId="4070E253" w14:textId="77777777" w:rsidR="00423BF2" w:rsidRPr="001E39D9" w:rsidRDefault="00423BF2" w:rsidP="00327306">
                  <w:pPr>
                    <w:jc w:val="center"/>
                    <w:rPr>
                      <w:rFonts w:ascii="Sylfaen" w:hAnsi="Sylfaen"/>
                      <w:sz w:val="11"/>
                      <w:szCs w:val="11"/>
                    </w:rPr>
                  </w:pPr>
                  <w:r w:rsidRPr="001E39D9">
                    <w:rPr>
                      <w:rFonts w:ascii="Sylfaen" w:hAnsi="Sylfaen"/>
                      <w:sz w:val="11"/>
                      <w:szCs w:val="11"/>
                    </w:rPr>
                    <w:t>Ազգային արտոնագրային գերատեսչություն</w:t>
                  </w:r>
                </w:p>
              </w:txbxContent>
            </v:textbox>
          </v:rect>
        </w:pict>
      </w:r>
      <w:r>
        <w:rPr>
          <w:rFonts w:ascii="Sylfaen" w:hAnsi="Sylfaen"/>
          <w:noProof/>
          <w:sz w:val="24"/>
          <w:szCs w:val="24"/>
          <w:lang w:val="en-US" w:eastAsia="en-US" w:bidi="ar-SA"/>
        </w:rPr>
        <w:pict w14:anchorId="4FB88C4C">
          <v:rect id="_x0000_s1608" style="position:absolute;left:0;text-align:left;margin-left:323.6pt;margin-top:312.8pt;width:100.7pt;height:48.35pt;z-index:252090880" stroked="f">
            <v:textbox inset="0,0,0,0">
              <w:txbxContent>
                <w:p w14:paraId="4309E98E" w14:textId="77777777" w:rsidR="00423BF2" w:rsidRPr="00327306" w:rsidRDefault="00423BF2" w:rsidP="00327306">
                  <w:pPr>
                    <w:spacing w:after="0" w:line="240" w:lineRule="auto"/>
                    <w:jc w:val="center"/>
                    <w:rPr>
                      <w:rFonts w:ascii="Sylfaen" w:hAnsi="Sylfaen"/>
                      <w:sz w:val="10"/>
                      <w:szCs w:val="10"/>
                    </w:rPr>
                  </w:pPr>
                  <w:r w:rsidRPr="001E39D9">
                    <w:rPr>
                      <w:rFonts w:ascii="Sylfaen" w:hAnsi="Sylfaen"/>
                      <w:sz w:val="11"/>
                      <w:szCs w:val="11"/>
                    </w:rPr>
                    <w:t xml:space="preserve">Միության ԱԾՏ-ների միասնական </w:t>
                  </w:r>
                  <w:r w:rsidRPr="00327306">
                    <w:rPr>
                      <w:rFonts w:ascii="Sylfaen" w:hAnsi="Sylfaen"/>
                      <w:sz w:val="10"/>
                      <w:szCs w:val="10"/>
                    </w:rPr>
                    <w:t>ռեեստրում Միության ԱԾՏ-ների օգտագործման իրավունքի մասին վկայականի գործողության դադարեցման վերաբերյալ տեղեկությունների ընդունում և մշակում (P.SP.03.OPR.055)</w:t>
                  </w:r>
                </w:p>
              </w:txbxContent>
            </v:textbox>
          </v:rect>
        </w:pict>
      </w:r>
      <w:r>
        <w:rPr>
          <w:rFonts w:ascii="Sylfaen" w:hAnsi="Sylfaen"/>
          <w:noProof/>
          <w:sz w:val="24"/>
          <w:szCs w:val="24"/>
          <w:lang w:val="en-US" w:eastAsia="en-US" w:bidi="ar-SA"/>
        </w:rPr>
        <w:pict w14:anchorId="75EB13AD">
          <v:rect id="_x0000_s1607" style="position:absolute;left:0;text-align:left;margin-left:328.2pt;margin-top:267.45pt;width:96.1pt;height:31.5pt;z-index:252089856" stroked="f">
            <v:textbox inset="0,0,0,0">
              <w:txbxContent>
                <w:p w14:paraId="5363E7B0" w14:textId="77777777" w:rsidR="00423BF2" w:rsidRPr="001E39D9" w:rsidRDefault="00423BF2" w:rsidP="00327306">
                  <w:pPr>
                    <w:spacing w:after="0" w:line="240" w:lineRule="auto"/>
                    <w:jc w:val="center"/>
                    <w:rPr>
                      <w:rFonts w:ascii="Sylfaen" w:hAnsi="Sylfaen"/>
                      <w:sz w:val="11"/>
                      <w:szCs w:val="11"/>
                    </w:rPr>
                  </w:pPr>
                  <w:r w:rsidRPr="001E39D9">
                    <w:rPr>
                      <w:rFonts w:ascii="Sylfaen" w:hAnsi="Sylfaen"/>
                      <w:sz w:val="11"/>
                      <w:szCs w:val="11"/>
                    </w:rPr>
                    <w:t>Միության ԱԾՏ-ներ [վկայականի գործողության դադարեցման վերաբերյալ տեղեկությունները ներկայացվել են]</w:t>
                  </w:r>
                </w:p>
              </w:txbxContent>
            </v:textbox>
          </v:rect>
        </w:pict>
      </w:r>
      <w:r>
        <w:rPr>
          <w:rFonts w:ascii="Sylfaen" w:hAnsi="Sylfaen"/>
          <w:noProof/>
          <w:sz w:val="24"/>
          <w:szCs w:val="24"/>
          <w:lang w:val="en-US" w:eastAsia="en-US" w:bidi="ar-SA"/>
        </w:rPr>
        <w:pict w14:anchorId="565ECC68">
          <v:rect id="_x0000_s1611" style="position:absolute;left:0;text-align:left;margin-left:41.4pt;margin-top:371.5pt;width:128.45pt;height:42.1pt;z-index:252093952" stroked="f">
            <v:textbox inset="0,0,0,0">
              <w:txbxContent>
                <w:p w14:paraId="62F208E3" w14:textId="77777777" w:rsidR="00423BF2" w:rsidRPr="001E39D9" w:rsidRDefault="00423BF2" w:rsidP="00327306">
                  <w:pPr>
                    <w:spacing w:after="0" w:line="240" w:lineRule="auto"/>
                    <w:jc w:val="center"/>
                    <w:rPr>
                      <w:rFonts w:ascii="Sylfaen" w:hAnsi="Sylfaen"/>
                      <w:sz w:val="11"/>
                      <w:szCs w:val="11"/>
                    </w:rPr>
                  </w:pPr>
                  <w:r w:rsidRPr="001E39D9">
                    <w:rPr>
                      <w:rFonts w:ascii="Sylfaen" w:hAnsi="Sylfaen"/>
                      <w:sz w:val="11"/>
                      <w:szCs w:val="11"/>
                    </w:rPr>
                    <w:t>Միության ԱԾՏ-ների օգտագործման իրավունքի մասին վկայականի գործողության դադարեցման վերաբերյալ տեղեկությունների մշակման արդյունքների մասին ծանուցման ստացում (P.SP.03.OPR.056)</w:t>
                  </w:r>
                </w:p>
              </w:txbxContent>
            </v:textbox>
          </v:rect>
        </w:pict>
      </w:r>
      <w:r>
        <w:rPr>
          <w:rFonts w:ascii="Sylfaen" w:hAnsi="Sylfaen"/>
          <w:noProof/>
          <w:sz w:val="24"/>
          <w:szCs w:val="24"/>
          <w:lang w:val="en-US" w:eastAsia="en-US" w:bidi="ar-SA"/>
        </w:rPr>
        <w:pict w14:anchorId="0DD495AA">
          <v:rect id="_x0000_s1610" style="position:absolute;left:0;text-align:left;margin-left:41.4pt;margin-top:326.05pt;width:128.45pt;height:27.8pt;z-index:252092928" stroked="f">
            <v:textbox inset="0,0,0,0">
              <w:txbxContent>
                <w:p w14:paraId="4D1C754B" w14:textId="77777777" w:rsidR="00423BF2" w:rsidRPr="001E39D9" w:rsidRDefault="00423BF2" w:rsidP="00327306">
                  <w:pPr>
                    <w:spacing w:after="0" w:line="240" w:lineRule="auto"/>
                    <w:jc w:val="center"/>
                    <w:rPr>
                      <w:rFonts w:ascii="Sylfaen" w:hAnsi="Sylfaen"/>
                      <w:sz w:val="11"/>
                      <w:szCs w:val="11"/>
                    </w:rPr>
                  </w:pPr>
                  <w:r w:rsidRPr="001E39D9">
                    <w:rPr>
                      <w:rFonts w:ascii="Sylfaen" w:hAnsi="Sylfaen"/>
                      <w:sz w:val="11"/>
                      <w:szCs w:val="11"/>
                    </w:rPr>
                    <w:t>Միության ԱԾՏ-ներ [վկայականի գործողության դադարեցման վերաբերյալ տեղեկությունները ստացվել են]</w:t>
                  </w:r>
                </w:p>
              </w:txbxContent>
            </v:textbox>
          </v:rect>
        </w:pict>
      </w:r>
      <w:r>
        <w:rPr>
          <w:rFonts w:ascii="Sylfaen" w:hAnsi="Sylfaen"/>
          <w:noProof/>
          <w:sz w:val="24"/>
          <w:szCs w:val="24"/>
          <w:lang w:val="en-US" w:eastAsia="en-US" w:bidi="ar-SA"/>
        </w:rPr>
        <w:pict w14:anchorId="2F7E531B">
          <v:rect id="_x0000_s1604" style="position:absolute;left:0;text-align:left;margin-left:35.1pt;margin-top:262.75pt;width:142.7pt;height:39.45pt;z-index:252086784" stroked="f">
            <v:textbox inset="0,0,0,0">
              <w:txbxContent>
                <w:p w14:paraId="6035472E" w14:textId="77777777" w:rsidR="00423BF2" w:rsidRPr="001E39D9" w:rsidRDefault="00423BF2" w:rsidP="00327306">
                  <w:pPr>
                    <w:spacing w:after="0" w:line="240" w:lineRule="auto"/>
                    <w:jc w:val="center"/>
                    <w:rPr>
                      <w:rFonts w:ascii="Sylfaen" w:hAnsi="Sylfaen"/>
                      <w:sz w:val="11"/>
                      <w:szCs w:val="11"/>
                    </w:rPr>
                  </w:pPr>
                  <w:r w:rsidRPr="001E39D9">
                    <w:rPr>
                      <w:rFonts w:ascii="Sylfaen" w:hAnsi="Sylfaen"/>
                      <w:sz w:val="11"/>
                      <w:szCs w:val="11"/>
                    </w:rPr>
                    <w:t>Միության ԱԾՏ-ների օգտագործման իրավունքի մասին վկայականի գործողության դադարեցման վերաբերյալ տեղեկությունների ներկայացում (P.SP.03.OPR.054)</w:t>
                  </w:r>
                </w:p>
              </w:txbxContent>
            </v:textbox>
          </v:rect>
        </w:pict>
      </w:r>
      <w:r>
        <w:rPr>
          <w:rFonts w:ascii="Sylfaen" w:hAnsi="Sylfaen"/>
          <w:noProof/>
          <w:sz w:val="24"/>
          <w:szCs w:val="24"/>
          <w:lang w:val="en-US" w:eastAsia="en-US" w:bidi="ar-SA"/>
        </w:rPr>
        <w:pict w14:anchorId="1C46FD11">
          <v:rect id="_x0000_s1603" style="position:absolute;left:0;text-align:left;margin-left:41.4pt;margin-top:176.25pt;width:128.45pt;height:57pt;z-index:252085760" stroked="f">
            <v:textbox inset="0,0,0,0">
              <w:txbxContent>
                <w:p w14:paraId="37827ABE" w14:textId="77777777" w:rsidR="00423BF2" w:rsidRPr="001E39D9" w:rsidRDefault="00423BF2" w:rsidP="00327306">
                  <w:pPr>
                    <w:spacing w:after="120" w:line="240" w:lineRule="auto"/>
                    <w:jc w:val="center"/>
                    <w:rPr>
                      <w:rFonts w:ascii="Sylfaen" w:hAnsi="Sylfaen"/>
                      <w:sz w:val="11"/>
                      <w:szCs w:val="11"/>
                    </w:rPr>
                  </w:pPr>
                  <w:r w:rsidRPr="001E39D9">
                    <w:rPr>
                      <w:rFonts w:ascii="Sylfaen" w:hAnsi="Sylfaen"/>
                      <w:sz w:val="11"/>
                      <w:szCs w:val="11"/>
                    </w:rPr>
                    <w:t>Միության ԱԾՏ-ների օգտագործման իրավունքի մասին վկայականի գործողության դադարեցման վերաբերյալ տեղեկությունների մշակման արդյունքների մասին ծանուցման ստացում՝ հրապարակման համար (P.SP.03.OPR.053)</w:t>
                  </w:r>
                </w:p>
              </w:txbxContent>
            </v:textbox>
          </v:rect>
        </w:pict>
      </w:r>
      <w:r>
        <w:rPr>
          <w:rFonts w:ascii="Sylfaen" w:hAnsi="Sylfaen"/>
          <w:noProof/>
          <w:sz w:val="24"/>
          <w:szCs w:val="24"/>
          <w:lang w:val="en-US" w:eastAsia="en-US" w:bidi="ar-SA"/>
        </w:rPr>
        <w:pict w14:anchorId="6A6728E0">
          <v:rect id="_x0000_s1606" style="position:absolute;left:0;text-align:left;margin-left:188.9pt;margin-top:188.95pt;width:119.2pt;height:55.3pt;z-index:252088832" stroked="f">
            <v:textbox inset="0,0,0,0">
              <w:txbxContent>
                <w:p w14:paraId="07262EE6" w14:textId="77777777" w:rsidR="00423BF2" w:rsidRPr="001E39D9" w:rsidRDefault="00423BF2" w:rsidP="00327306">
                  <w:pPr>
                    <w:spacing w:after="120" w:line="240" w:lineRule="auto"/>
                    <w:jc w:val="center"/>
                    <w:rPr>
                      <w:rFonts w:ascii="Sylfaen" w:hAnsi="Sylfaen"/>
                      <w:sz w:val="11"/>
                      <w:szCs w:val="11"/>
                    </w:rPr>
                  </w:pPr>
                  <w:r w:rsidRPr="001E39D9">
                    <w:rPr>
                      <w:rFonts w:ascii="Sylfaen" w:hAnsi="Sylfaen"/>
                      <w:sz w:val="11"/>
                      <w:szCs w:val="11"/>
                    </w:rPr>
                    <w:t>Միության ԱԾՏ-ների օգտագործման իրավունքի մասին վկայականի գործողության դադարեցման վերաբերյալ տեղեկությունների հրապարակման ապահովում Միության տեղեկատվական պորտալում (P.SP.03.OPR.052)</w:t>
                  </w:r>
                </w:p>
              </w:txbxContent>
            </v:textbox>
          </v:rect>
        </w:pict>
      </w:r>
      <w:r>
        <w:rPr>
          <w:rFonts w:ascii="Sylfaen" w:hAnsi="Sylfaen"/>
          <w:noProof/>
          <w:sz w:val="24"/>
          <w:szCs w:val="24"/>
          <w:lang w:val="en-US" w:eastAsia="en-US" w:bidi="ar-SA"/>
        </w:rPr>
        <w:pict w14:anchorId="1297FFF4">
          <v:rect id="_x0000_s1605" style="position:absolute;left:0;text-align:left;margin-left:194.65pt;margin-top:120.95pt;width:113.45pt;height:51.3pt;z-index:252087808" stroked="f">
            <v:textbox inset="0,0,0,0">
              <w:txbxContent>
                <w:p w14:paraId="1883189A" w14:textId="77777777" w:rsidR="00423BF2" w:rsidRPr="001E39D9" w:rsidRDefault="00423BF2" w:rsidP="00327306">
                  <w:pPr>
                    <w:spacing w:after="120" w:line="240" w:lineRule="auto"/>
                    <w:jc w:val="center"/>
                    <w:rPr>
                      <w:rFonts w:ascii="Sylfaen" w:hAnsi="Sylfaen"/>
                      <w:sz w:val="11"/>
                      <w:szCs w:val="11"/>
                    </w:rPr>
                  </w:pPr>
                  <w:r w:rsidRPr="001E39D9">
                    <w:rPr>
                      <w:rFonts w:ascii="Sylfaen" w:hAnsi="Sylfaen"/>
                      <w:sz w:val="11"/>
                      <w:szCs w:val="11"/>
                    </w:rPr>
                    <w:t>Միության ԱԾՏ-ների օգտագործման իրավունքի մասին վկայականի գործողության դադարեցման վերաբերյալ տեղեկությունների ընդունում և մշակում՝ հրապարակման համար (P.SP.03.OPR.051)</w:t>
                  </w:r>
                </w:p>
              </w:txbxContent>
            </v:textbox>
          </v:rect>
        </w:pict>
      </w:r>
      <w:r>
        <w:rPr>
          <w:rFonts w:ascii="Sylfaen" w:hAnsi="Sylfaen"/>
          <w:noProof/>
          <w:sz w:val="24"/>
          <w:szCs w:val="24"/>
          <w:lang w:val="en-US" w:eastAsia="en-US" w:bidi="ar-SA"/>
        </w:rPr>
        <w:pict w14:anchorId="6C4300AA">
          <v:rect id="_x0000_s1609" style="position:absolute;left:0;text-align:left;margin-left:41.4pt;margin-top:130.75pt;width:128.45pt;height:29.2pt;z-index:252091904" stroked="f">
            <v:textbox inset="0,0,0,0">
              <w:txbxContent>
                <w:p w14:paraId="36ED1CAA" w14:textId="77777777" w:rsidR="00423BF2" w:rsidRPr="001E39D9" w:rsidRDefault="00423BF2" w:rsidP="00327306">
                  <w:pPr>
                    <w:spacing w:after="120" w:line="240" w:lineRule="auto"/>
                    <w:jc w:val="center"/>
                    <w:rPr>
                      <w:rFonts w:ascii="Sylfaen" w:hAnsi="Sylfaen"/>
                      <w:sz w:val="11"/>
                      <w:szCs w:val="11"/>
                    </w:rPr>
                  </w:pPr>
                  <w:r w:rsidRPr="001E39D9">
                    <w:rPr>
                      <w:rFonts w:ascii="Sylfaen" w:hAnsi="Sylfaen"/>
                      <w:sz w:val="11"/>
                      <w:szCs w:val="11"/>
                    </w:rPr>
                    <w:t>Միության ԱԾՏ-ներ [վկայականի գործողության դադարեցման վերաբերյալ տեղեկությունները մշակվել են Հանձնաժողովի կողմից]</w:t>
                  </w:r>
                </w:p>
              </w:txbxContent>
            </v:textbox>
          </v:rect>
        </w:pict>
      </w:r>
      <w:r>
        <w:rPr>
          <w:rFonts w:ascii="Sylfaen" w:hAnsi="Sylfaen"/>
          <w:noProof/>
          <w:sz w:val="24"/>
          <w:szCs w:val="24"/>
          <w:lang w:val="en-US" w:eastAsia="en-US" w:bidi="ar-SA"/>
        </w:rPr>
        <w:pict w14:anchorId="617D6F78">
          <v:rect id="_x0000_s1612" style="position:absolute;left:0;text-align:left;margin-left:188.9pt;margin-top:74.65pt;width:119.2pt;height:30.75pt;z-index:252094976" stroked="f">
            <v:textbox inset="0,0,0,0">
              <w:txbxContent>
                <w:p w14:paraId="3A1663CE" w14:textId="77777777" w:rsidR="00423BF2" w:rsidRPr="00327306" w:rsidRDefault="00423BF2" w:rsidP="00327306">
                  <w:pPr>
                    <w:spacing w:after="120" w:line="240" w:lineRule="auto"/>
                    <w:jc w:val="center"/>
                    <w:rPr>
                      <w:rFonts w:ascii="Sylfaen" w:hAnsi="Sylfaen"/>
                      <w:sz w:val="10"/>
                      <w:szCs w:val="10"/>
                    </w:rPr>
                  </w:pPr>
                  <w:r w:rsidRPr="00327306">
                    <w:rPr>
                      <w:rFonts w:ascii="Sylfaen" w:hAnsi="Sylfaen"/>
                      <w:sz w:val="10"/>
                      <w:szCs w:val="10"/>
                    </w:rPr>
                    <w:t>Միության ԱԾՏ-ներ [վկայականի գործողության դադարեցման վերաբերյալ տեղեկությունները ներկայացվել են Հանձնաժողով]</w:t>
                  </w:r>
                </w:p>
              </w:txbxContent>
            </v:textbox>
          </v:rect>
        </w:pict>
      </w:r>
      <w:r>
        <w:rPr>
          <w:rFonts w:ascii="Sylfaen" w:hAnsi="Sylfaen"/>
          <w:noProof/>
          <w:sz w:val="24"/>
          <w:szCs w:val="24"/>
          <w:lang w:val="en-US" w:eastAsia="en-US" w:bidi="ar-SA"/>
        </w:rPr>
        <w:pict w14:anchorId="242A3639">
          <v:rect id="_x0000_s1602" style="position:absolute;left:0;text-align:left;margin-left:41.4pt;margin-top:65.1pt;width:128.45pt;height:48.4pt;z-index:252084736" stroked="f">
            <v:textbox inset="0,0,0,0">
              <w:txbxContent>
                <w:p w14:paraId="789B7F27" w14:textId="77777777" w:rsidR="00423BF2" w:rsidRPr="001E39D9" w:rsidRDefault="00423BF2" w:rsidP="00327306">
                  <w:pPr>
                    <w:spacing w:after="120" w:line="240" w:lineRule="auto"/>
                    <w:jc w:val="center"/>
                    <w:rPr>
                      <w:rFonts w:ascii="Sylfaen" w:hAnsi="Sylfaen"/>
                      <w:sz w:val="11"/>
                      <w:szCs w:val="11"/>
                    </w:rPr>
                  </w:pPr>
                  <w:r w:rsidRPr="001E39D9">
                    <w:rPr>
                      <w:rFonts w:ascii="Sylfaen" w:hAnsi="Sylfaen"/>
                      <w:sz w:val="11"/>
                      <w:szCs w:val="11"/>
                    </w:rPr>
                    <w:t xml:space="preserve">Միության ԱԾՏ-ների օգտագործման իրավունքի մասին վկայականի </w:t>
                  </w:r>
                  <w:r w:rsidRPr="00327306">
                    <w:rPr>
                      <w:rFonts w:ascii="Sylfaen" w:hAnsi="Sylfaen"/>
                      <w:sz w:val="10"/>
                      <w:szCs w:val="10"/>
                    </w:rPr>
                    <w:t>գործողության</w:t>
                  </w:r>
                  <w:r w:rsidRPr="001E39D9">
                    <w:rPr>
                      <w:rFonts w:ascii="Sylfaen" w:hAnsi="Sylfaen"/>
                      <w:sz w:val="11"/>
                      <w:szCs w:val="11"/>
                    </w:rPr>
                    <w:t xml:space="preserve"> դադարեցման վերաբերյալ տեղեկությունների ներկայացում՝ հրապարակման համար (P.SP.03.OPR.050)</w:t>
                  </w:r>
                </w:p>
              </w:txbxContent>
            </v:textbox>
          </v:rect>
        </w:pict>
      </w:r>
      <w:r>
        <w:rPr>
          <w:rFonts w:ascii="Sylfaen" w:hAnsi="Sylfaen"/>
          <w:noProof/>
          <w:sz w:val="24"/>
          <w:szCs w:val="24"/>
          <w:lang w:val="en-US" w:eastAsia="en-US" w:bidi="ar-SA"/>
        </w:rPr>
        <w:pict w14:anchorId="026EE434">
          <v:rect id="_x0000_s1600" style="position:absolute;left:0;text-align:left;margin-left:207.15pt;margin-top:3.45pt;width:84.5pt;height:16.1pt;z-index:252082688" stroked="f">
            <v:textbox inset="0,0,0,0">
              <w:txbxContent>
                <w:p w14:paraId="7B564ED8" w14:textId="77777777" w:rsidR="00423BF2" w:rsidRPr="001E39D9" w:rsidRDefault="00423BF2" w:rsidP="00327306">
                  <w:pPr>
                    <w:jc w:val="center"/>
                    <w:rPr>
                      <w:rFonts w:ascii="Sylfaen" w:hAnsi="Sylfaen"/>
                      <w:sz w:val="11"/>
                      <w:szCs w:val="11"/>
                    </w:rPr>
                  </w:pPr>
                  <w:r w:rsidRPr="001E39D9">
                    <w:rPr>
                      <w:rFonts w:ascii="Sylfaen" w:hAnsi="Sylfaen"/>
                      <w:sz w:val="11"/>
                      <w:szCs w:val="11"/>
                    </w:rPr>
                    <w:t>Հանձնաժողով</w:t>
                  </w:r>
                </w:p>
              </w:txbxContent>
            </v:textbox>
          </v:rect>
        </w:pict>
      </w:r>
      <w:r>
        <w:rPr>
          <w:rFonts w:ascii="Sylfaen" w:hAnsi="Sylfaen"/>
          <w:noProof/>
          <w:sz w:val="24"/>
          <w:szCs w:val="24"/>
          <w:lang w:val="en-US" w:eastAsia="en-US" w:bidi="ar-SA"/>
        </w:rPr>
        <w:pict w14:anchorId="73355AE8">
          <v:rect id="_x0000_s1599" style="position:absolute;left:0;text-align:left;margin-left:26.85pt;margin-top:3.45pt;width:122.05pt;height:19.85pt;z-index:252081664" stroked="f">
            <v:textbox inset="0,0,0,0">
              <w:txbxContent>
                <w:p w14:paraId="75AA3927" w14:textId="77777777" w:rsidR="00423BF2" w:rsidRPr="001E39D9" w:rsidRDefault="00423BF2" w:rsidP="00327306">
                  <w:pPr>
                    <w:jc w:val="center"/>
                    <w:rPr>
                      <w:rFonts w:ascii="Sylfaen" w:hAnsi="Sylfaen"/>
                      <w:sz w:val="11"/>
                      <w:szCs w:val="11"/>
                    </w:rPr>
                  </w:pPr>
                  <w:r w:rsidRPr="001E39D9">
                    <w:rPr>
                      <w:rFonts w:ascii="Sylfaen" w:hAnsi="Sylfaen"/>
                      <w:sz w:val="11"/>
                      <w:szCs w:val="11"/>
                    </w:rPr>
                    <w:t>Ներկայացման գերատեսչություն</w:t>
                  </w:r>
                </w:p>
              </w:txbxContent>
            </v:textbox>
          </v:rect>
        </w:pict>
      </w:r>
      <w:r w:rsidR="00781386" w:rsidRPr="00CF05DC">
        <w:rPr>
          <w:rFonts w:ascii="Sylfaen" w:hAnsi="Sylfaen"/>
          <w:sz w:val="24"/>
          <w:szCs w:val="24"/>
        </w:rPr>
        <w:object w:dxaOrig="13751" w:dyaOrig="14861" w14:anchorId="60ED6314">
          <v:shape id="_x0000_i1036" type="#_x0000_t75" style="width:422.8pt;height:437pt" o:ole="">
            <v:imagedata r:id="rId29" o:title=""/>
          </v:shape>
          <o:OLEObject Type="Embed" ProgID="Visio.Drawing.15" ShapeID="_x0000_i1036" DrawAspect="Content" ObjectID="_1824988350" r:id="rId30"/>
        </w:object>
      </w:r>
    </w:p>
    <w:p w14:paraId="3BF2C03A" w14:textId="77777777" w:rsidR="00327306" w:rsidRDefault="00DC6AD9" w:rsidP="00327306">
      <w:pPr>
        <w:pStyle w:val="a8"/>
      </w:pPr>
      <w:r w:rsidRPr="00CF05DC">
        <w:t>Նկար 12. «Միության ԱԾՏ-ի միասնական ռեեստրում Միության ԱԾՏ-ի օգտագործման իրավունքի մասին վկայականի գործողության դադարեցման մասին տեղեկությունների ներկայացում» (P.SP.03.PRC.007) ընթացակարգի կատարման սխեմա</w:t>
      </w:r>
      <w:r w:rsidR="00327306">
        <w:br w:type="page"/>
      </w:r>
    </w:p>
    <w:p w14:paraId="6AC55193" w14:textId="77777777" w:rsidR="00DC6AD9" w:rsidRPr="00CF05DC" w:rsidRDefault="00DC6AD9" w:rsidP="00CF05DC">
      <w:pPr>
        <w:pStyle w:val="a8"/>
        <w:rPr>
          <w:rStyle w:val="ac"/>
          <w:rFonts w:ascii="Sylfaen" w:hAnsi="Sylfaen"/>
          <w:sz w:val="24"/>
        </w:rPr>
      </w:pPr>
    </w:p>
    <w:p w14:paraId="2ED772CF" w14:textId="77777777" w:rsidR="00DC6AD9" w:rsidRPr="00CF05DC" w:rsidRDefault="00DC6AD9" w:rsidP="00781386">
      <w:pPr>
        <w:pStyle w:val="af0"/>
        <w:widowControl w:val="0"/>
        <w:tabs>
          <w:tab w:val="left" w:pos="1134"/>
        </w:tabs>
        <w:spacing w:after="160"/>
        <w:ind w:firstLine="567"/>
        <w:rPr>
          <w:rFonts w:ascii="Sylfaen" w:hAnsi="Sylfaen"/>
          <w:sz w:val="24"/>
        </w:rPr>
      </w:pPr>
      <w:r w:rsidRPr="00CF05DC">
        <w:rPr>
          <w:rFonts w:ascii="Sylfaen" w:hAnsi="Sylfaen"/>
          <w:sz w:val="24"/>
        </w:rPr>
        <w:t>97.</w:t>
      </w:r>
      <w:r w:rsidR="00F57346" w:rsidRPr="00844AE9">
        <w:rPr>
          <w:rFonts w:ascii="Sylfaen" w:hAnsi="Sylfaen"/>
          <w:sz w:val="24"/>
        </w:rPr>
        <w:tab/>
      </w:r>
      <w:r w:rsidRPr="00CF05DC">
        <w:rPr>
          <w:rFonts w:ascii="Sylfaen" w:hAnsi="Sylfaen"/>
          <w:sz w:val="24"/>
        </w:rPr>
        <w:t>«Միության ԱԾՏ-ի միասնական ռեեստրում Միության ԱԾՏ-ի օգտագործման իրավունքի մասին վկայականի գործողության դադարեցման մասին տեղեկությունների ներկայացում» (P.SP.03.PRC.007) ընթացակարգը կատարվում է ներկայացման գերատեսչության կողմից՝ Միության ապրանքի ծագման տեղանվան իրավական պահպանությունը դադարեցնելու կամ ցանկացած անդամ պետության օրենսդրությանը համապատասխան Միության ապրանքի ծագման տեղանվան իրավական պահպանության տրամադրումը անվավեր ճանաչելու դեպքում։</w:t>
      </w:r>
    </w:p>
    <w:p w14:paraId="1A5C3329" w14:textId="77777777" w:rsidR="00DC6AD9" w:rsidRPr="00CF05DC" w:rsidRDefault="00DC6AD9" w:rsidP="00781386">
      <w:pPr>
        <w:pStyle w:val="af0"/>
        <w:widowControl w:val="0"/>
        <w:tabs>
          <w:tab w:val="left" w:pos="1134"/>
        </w:tabs>
        <w:spacing w:after="160"/>
        <w:ind w:firstLine="567"/>
        <w:rPr>
          <w:rFonts w:ascii="Sylfaen" w:hAnsi="Sylfaen"/>
          <w:sz w:val="24"/>
        </w:rPr>
      </w:pPr>
      <w:r w:rsidRPr="00CF05DC">
        <w:rPr>
          <w:rFonts w:ascii="Sylfaen" w:hAnsi="Sylfaen"/>
          <w:sz w:val="24"/>
        </w:rPr>
        <w:t>98.</w:t>
      </w:r>
      <w:r w:rsidR="00F57346" w:rsidRPr="00844AE9">
        <w:rPr>
          <w:rFonts w:ascii="Sylfaen" w:hAnsi="Sylfaen"/>
          <w:sz w:val="24"/>
        </w:rPr>
        <w:tab/>
      </w:r>
      <w:r w:rsidRPr="00CF05DC">
        <w:rPr>
          <w:rFonts w:ascii="Sylfaen" w:hAnsi="Sylfaen"/>
          <w:sz w:val="24"/>
        </w:rPr>
        <w:t>Առաջինը կատարվում է « Միության ԱԾՏ-ի միասնական ռեեստրում Միության ԱԾՏ-ի օգտագործման իրավունքի մասին վկայականի գործողության դադարեցման մասին տեղեկությունների ներկայացում՝ հրապարակման համար» (P.SP.03.OPR.050) գործառնությունը, որի կատարման արդյունքներով ներկայացման գերատեսչությունը հրապարակման համար Հանձնաժողով է ուղարկում տեղեկություններ՝ Միության ԱԾՏ-ի օգտագործման իրավունքի մասին վկայականի գործողության դադարեցման մասին։</w:t>
      </w:r>
    </w:p>
    <w:p w14:paraId="5E237C11" w14:textId="77777777" w:rsidR="00DC6AD9" w:rsidRPr="00CF05DC" w:rsidRDefault="00DC6AD9" w:rsidP="00781386">
      <w:pPr>
        <w:pStyle w:val="af0"/>
        <w:widowControl w:val="0"/>
        <w:tabs>
          <w:tab w:val="left" w:pos="1134"/>
        </w:tabs>
        <w:spacing w:after="160"/>
        <w:ind w:firstLine="567"/>
        <w:rPr>
          <w:rFonts w:ascii="Sylfaen" w:hAnsi="Sylfaen"/>
          <w:sz w:val="24"/>
        </w:rPr>
      </w:pPr>
      <w:r w:rsidRPr="00CF05DC">
        <w:rPr>
          <w:rFonts w:ascii="Sylfaen" w:hAnsi="Sylfaen"/>
          <w:sz w:val="24"/>
        </w:rPr>
        <w:t>99.</w:t>
      </w:r>
      <w:r w:rsidR="00F57346" w:rsidRPr="00844AE9">
        <w:rPr>
          <w:rFonts w:ascii="Sylfaen" w:hAnsi="Sylfaen"/>
          <w:sz w:val="24"/>
        </w:rPr>
        <w:tab/>
      </w:r>
      <w:r w:rsidRPr="00CF05DC">
        <w:rPr>
          <w:rFonts w:ascii="Sylfaen" w:hAnsi="Sylfaen"/>
          <w:sz w:val="24"/>
        </w:rPr>
        <w:t xml:space="preserve">Հրապարակման համար Միության ԱԾՏ-ի օգտագործման իրավունքի մասին վկայականի գործողության դադարեցման մասին  տեղեկությունները Հանձնաժողովում ստանալիս կատարվում է «Միության ԱԾՏ-ի օգտագործման իրավունքի մասին վկայականի գործողության դադարեցման մասին փոփոխված տեղեկությունների ընդունում </w:t>
      </w:r>
      <w:r w:rsidR="00CF05DC">
        <w:rPr>
          <w:rFonts w:ascii="Sylfaen" w:hAnsi="Sylfaen"/>
          <w:sz w:val="24"/>
        </w:rPr>
        <w:t>եւ</w:t>
      </w:r>
      <w:r w:rsidRPr="00CF05DC">
        <w:rPr>
          <w:rFonts w:ascii="Sylfaen" w:hAnsi="Sylfaen"/>
          <w:sz w:val="24"/>
        </w:rPr>
        <w:t xml:space="preserve"> մշակում՝ հրապարակման համար» (P.SP.03.OPR.051) գործառնությունը, որի կատարման արդյունքներով Հանձնաժողովը ստանում է նշված տեղեկությունները, կատարում է դրանց մշակումը </w:t>
      </w:r>
      <w:r w:rsidR="00CF05DC">
        <w:rPr>
          <w:rFonts w:ascii="Sylfaen" w:hAnsi="Sylfaen"/>
          <w:sz w:val="24"/>
        </w:rPr>
        <w:t>եւ</w:t>
      </w:r>
      <w:r w:rsidRPr="00CF05DC">
        <w:rPr>
          <w:rFonts w:ascii="Sylfaen" w:hAnsi="Sylfaen"/>
          <w:sz w:val="24"/>
        </w:rPr>
        <w:t xml:space="preserve"> ներկայացման գերատեսչություն է ուղարկում ծանուցում՝ համապատասխան տեղեկությունների մշակման արդյունքների մասին։</w:t>
      </w:r>
    </w:p>
    <w:p w14:paraId="125B7FA8" w14:textId="77777777" w:rsidR="00DC6AD9" w:rsidRPr="00CF05DC" w:rsidRDefault="00DC6AD9" w:rsidP="00781386">
      <w:pPr>
        <w:pStyle w:val="af0"/>
        <w:widowControl w:val="0"/>
        <w:tabs>
          <w:tab w:val="left" w:pos="1134"/>
        </w:tabs>
        <w:spacing w:after="160"/>
        <w:ind w:firstLine="567"/>
        <w:rPr>
          <w:rFonts w:ascii="Sylfaen" w:hAnsi="Sylfaen"/>
          <w:sz w:val="24"/>
        </w:rPr>
      </w:pPr>
      <w:r w:rsidRPr="00CF05DC">
        <w:rPr>
          <w:rFonts w:ascii="Sylfaen" w:hAnsi="Sylfaen"/>
          <w:sz w:val="24"/>
        </w:rPr>
        <w:t>100.</w:t>
      </w:r>
      <w:r w:rsidR="00F57346" w:rsidRPr="00844AE9">
        <w:rPr>
          <w:rFonts w:ascii="Sylfaen" w:hAnsi="Sylfaen"/>
          <w:sz w:val="24"/>
        </w:rPr>
        <w:tab/>
      </w:r>
      <w:r w:rsidRPr="00CF05DC">
        <w:rPr>
          <w:rFonts w:ascii="Sylfaen" w:hAnsi="Sylfaen"/>
          <w:sz w:val="24"/>
        </w:rPr>
        <w:t>Հրապարակման համար Միության ԱԾՏ-ի օգտագործման իրավունքի մասին վկայականի գործողության դադարեցման մասին  տեղեկությունները հաջողությամբ մշակելուց հետո կատարվում է «Միության ԱԾՏ-ի օգտագործման իրավունքի մասին վկայականի գործողության դադարեցման մասին տեղեկությունների՝ Միության տեղեկատվական պորտալում հրապարակման ապահովում» (P.SP.03.OPR.052) գործառնությունը, որի կատարման արդյունքներով Միության տեղեկատվական պորտալում հրապարակվում են Միության ԱԾՏ-ի օգտագործման իրավունքի մասին վկայականի գործողության դադարեցման մասին տեղեկությունները։</w:t>
      </w:r>
    </w:p>
    <w:p w14:paraId="5B3CFD96" w14:textId="77777777" w:rsidR="00DC6AD9" w:rsidRPr="00CF05DC" w:rsidRDefault="00DC6AD9" w:rsidP="00781386">
      <w:pPr>
        <w:pStyle w:val="af0"/>
        <w:widowControl w:val="0"/>
        <w:tabs>
          <w:tab w:val="left" w:pos="1134"/>
        </w:tabs>
        <w:spacing w:after="160"/>
        <w:ind w:firstLine="567"/>
        <w:rPr>
          <w:rFonts w:ascii="Sylfaen" w:hAnsi="Sylfaen"/>
          <w:sz w:val="24"/>
        </w:rPr>
      </w:pPr>
      <w:r w:rsidRPr="00CF05DC">
        <w:rPr>
          <w:rFonts w:ascii="Sylfaen" w:hAnsi="Sylfaen"/>
          <w:sz w:val="24"/>
        </w:rPr>
        <w:t>101.</w:t>
      </w:r>
      <w:r w:rsidR="00F57346" w:rsidRPr="00844AE9">
        <w:rPr>
          <w:rFonts w:ascii="Sylfaen" w:hAnsi="Sylfaen"/>
          <w:sz w:val="24"/>
        </w:rPr>
        <w:tab/>
      </w:r>
      <w:r w:rsidRPr="00CF05DC">
        <w:rPr>
          <w:rFonts w:ascii="Sylfaen" w:hAnsi="Sylfaen"/>
          <w:sz w:val="24"/>
        </w:rPr>
        <w:t>Հրապարակման համար Միության ԱԾՏ-ի օգտագործման իրավունքի մասին վկայականի գործողության դադարեցման մասին  տեղեկությունների մշակման մասին ծանուցումը ներկայացման գերատեսչության կողմից ստացվելու դեպքում կատարվում է «Միության ԱԾՏ-ի օգտագործման իրավունքի մասին վկայականի գործողության դադարեցման մասին տեղեկությունների մշակման արդյունքների մասին ծանուցման ստացում՝ հրապարակման համար» (P.SP.03.OPR.053) գործառնությունը, որի կատարման արդյունքներով ներկայացման գերատեսչությունն իրականացնում է տեղեկությունների մշակման մասին ստացված ծանուցման մշակումը։</w:t>
      </w:r>
    </w:p>
    <w:p w14:paraId="4DD94E1D" w14:textId="77777777" w:rsidR="00DC6AD9" w:rsidRPr="00844AE9" w:rsidRDefault="00DC6AD9" w:rsidP="00781386">
      <w:pPr>
        <w:pStyle w:val="af0"/>
        <w:widowControl w:val="0"/>
        <w:tabs>
          <w:tab w:val="left" w:pos="1134"/>
        </w:tabs>
        <w:spacing w:after="160"/>
        <w:ind w:firstLine="567"/>
        <w:rPr>
          <w:rFonts w:ascii="Sylfaen" w:hAnsi="Sylfaen"/>
          <w:sz w:val="24"/>
        </w:rPr>
      </w:pPr>
      <w:r w:rsidRPr="00CF05DC">
        <w:rPr>
          <w:rFonts w:ascii="Sylfaen" w:hAnsi="Sylfaen"/>
          <w:sz w:val="24"/>
        </w:rPr>
        <w:t>102.</w:t>
      </w:r>
      <w:r w:rsidR="00F57346" w:rsidRPr="00844AE9">
        <w:rPr>
          <w:rFonts w:ascii="Sylfaen" w:hAnsi="Sylfaen"/>
          <w:sz w:val="24"/>
        </w:rPr>
        <w:tab/>
      </w:r>
      <w:r w:rsidRPr="00CF05DC">
        <w:rPr>
          <w:rFonts w:ascii="Sylfaen" w:hAnsi="Sylfaen"/>
          <w:sz w:val="24"/>
        </w:rPr>
        <w:t>Հրապարակման համար Միության ԱԾՏ-ի օգտագործման իրավունքի մասին վկայականի գործողության դադարեցման մասին  տեղեկությունների մշակման մասին ծանուցումը մշակելուց հետո կատարվում է «Միության ԱԾՏ-ի օգտագործման իրավունքի մասին վկայականի գործողության դադարեցման վերաբերյալ տեղեկությունների ներկայացում» (P.SP.03.OPR.054) գործառնությունը, որի կատարման արդյունքներով ներկայացման գերատեսչությունը մեկ այլ անդամ պետության ազգային արտոնագրային գերատեսչություն է ուղարկում Միության ԱԾՏ-ի օգտագործման իրավունքի մասին վկայականի գործողության դադարեցման մասին տեղեկությունները։ «Միության ԱԾՏ-ի օգտագործման իրավունքի մասին վկայականի գործողության դադարեցման մասին տեղեկությունների ներկայացում» (P.SP.03.OPR.054) գործառնությունը կատարվում է բոլոր անդամ պետությունների ազգային արտոնագրային գերատեսչությունների նկատմամբ՝ բացառությամբ ներկայացման գերատեսչության անդամ պետության։</w:t>
      </w:r>
    </w:p>
    <w:p w14:paraId="24969A95" w14:textId="77777777" w:rsidR="00DC6AD9" w:rsidRPr="00CF05DC" w:rsidRDefault="00DC6AD9" w:rsidP="00781386">
      <w:pPr>
        <w:pStyle w:val="af0"/>
        <w:widowControl w:val="0"/>
        <w:tabs>
          <w:tab w:val="left" w:pos="1134"/>
        </w:tabs>
        <w:spacing w:after="160"/>
        <w:ind w:firstLine="567"/>
        <w:rPr>
          <w:rFonts w:ascii="Sylfaen" w:hAnsi="Sylfaen"/>
          <w:sz w:val="24"/>
        </w:rPr>
      </w:pPr>
      <w:r w:rsidRPr="00CF05DC">
        <w:rPr>
          <w:rFonts w:ascii="Sylfaen" w:hAnsi="Sylfaen"/>
          <w:sz w:val="24"/>
        </w:rPr>
        <w:t>103.</w:t>
      </w:r>
      <w:r w:rsidR="00F57346" w:rsidRPr="00844AE9">
        <w:rPr>
          <w:rFonts w:ascii="Sylfaen" w:hAnsi="Sylfaen"/>
          <w:sz w:val="24"/>
        </w:rPr>
        <w:tab/>
      </w:r>
      <w:r w:rsidRPr="00CF05DC">
        <w:rPr>
          <w:rFonts w:ascii="Sylfaen" w:hAnsi="Sylfaen"/>
          <w:sz w:val="24"/>
        </w:rPr>
        <w:t xml:space="preserve">Միության ԱԾՏ-ի օգտագործման իրավունքի մասին վկայականի գործողության դադարեցման մասին տեղեկությունները ազգային արտոնագրային գերատեսչությունում ստանալիս կատարվում է «Միության ԱԾՏ-ի օգտագործման իրավունքի մասին վկայականի գործողության դադարեցման մասին տեղեկությունների ընդունում </w:t>
      </w:r>
      <w:r w:rsidR="00CF05DC">
        <w:rPr>
          <w:rFonts w:ascii="Sylfaen" w:hAnsi="Sylfaen"/>
          <w:sz w:val="24"/>
        </w:rPr>
        <w:t>եւ</w:t>
      </w:r>
      <w:r w:rsidRPr="00CF05DC">
        <w:rPr>
          <w:rFonts w:ascii="Sylfaen" w:hAnsi="Sylfaen"/>
          <w:sz w:val="24"/>
        </w:rPr>
        <w:t xml:space="preserve"> մշակում» (P.SP.03.OPR.055) գործառնությունը, որի կատարման արդյունքներով ազգային արտոնագրային գերատեսչությունը ստանում է նշված տեղեկությունները, կատարում է դրանց մշակումը </w:t>
      </w:r>
      <w:r w:rsidR="00CF05DC">
        <w:rPr>
          <w:rFonts w:ascii="Sylfaen" w:hAnsi="Sylfaen"/>
          <w:sz w:val="24"/>
        </w:rPr>
        <w:t>եւ</w:t>
      </w:r>
      <w:r w:rsidRPr="00CF05DC">
        <w:rPr>
          <w:rFonts w:ascii="Sylfaen" w:hAnsi="Sylfaen"/>
          <w:sz w:val="24"/>
        </w:rPr>
        <w:t xml:space="preserve"> ներկայացման գերատեսչություն է ուղարկում ծանուցում՝ համապատասխան տեղեկությունների մշակման արդյունքների մասին։</w:t>
      </w:r>
    </w:p>
    <w:p w14:paraId="40B51D1F" w14:textId="77777777" w:rsidR="00DC6AD9" w:rsidRPr="00CF05DC" w:rsidRDefault="00DC6AD9" w:rsidP="00781386">
      <w:pPr>
        <w:pStyle w:val="af0"/>
        <w:widowControl w:val="0"/>
        <w:tabs>
          <w:tab w:val="left" w:pos="1134"/>
        </w:tabs>
        <w:spacing w:after="160"/>
        <w:ind w:firstLine="567"/>
        <w:rPr>
          <w:rFonts w:ascii="Sylfaen" w:hAnsi="Sylfaen"/>
          <w:sz w:val="24"/>
        </w:rPr>
      </w:pPr>
      <w:r w:rsidRPr="00CF05DC">
        <w:rPr>
          <w:rFonts w:ascii="Sylfaen" w:hAnsi="Sylfaen"/>
          <w:sz w:val="24"/>
        </w:rPr>
        <w:t>104.</w:t>
      </w:r>
      <w:r w:rsidR="00F57346" w:rsidRPr="00844AE9">
        <w:rPr>
          <w:rFonts w:ascii="Sylfaen" w:hAnsi="Sylfaen"/>
          <w:sz w:val="24"/>
        </w:rPr>
        <w:tab/>
      </w:r>
      <w:r w:rsidRPr="00CF05DC">
        <w:rPr>
          <w:rFonts w:ascii="Sylfaen" w:hAnsi="Sylfaen"/>
          <w:sz w:val="24"/>
        </w:rPr>
        <w:t>Միության ԱԾՏ-ի օգտագործման իրավունքի մասին վկայականի գործողության դադարեցման մասին  տեղեկությունների մշակման մասին ծանուցումը ներկայացման գերատեսչության կողմից ստացվելու դեպքում կատարվում է «Միության ԱԾՏ-ի օգտագործման իրավունքի մասին վկայականի գործողության դադարեցման մասին տեղեկությունների մշակման արդյունքների մասին ծանուցման ստացում» (P.SP.03.OPR.056) գործառնությունը, որի կատարման արդյունքներով ներկայացման գերատեսչությունն իրականացնում է տեղեկությունների մշակման մասին ստացված ծանուցման մշակումը։</w:t>
      </w:r>
    </w:p>
    <w:p w14:paraId="7F2B03AD" w14:textId="77777777" w:rsidR="00DC6AD9" w:rsidRPr="00CF05DC" w:rsidRDefault="00DC6AD9" w:rsidP="00781386">
      <w:pPr>
        <w:pStyle w:val="af0"/>
        <w:widowControl w:val="0"/>
        <w:tabs>
          <w:tab w:val="left" w:pos="1134"/>
        </w:tabs>
        <w:spacing w:after="160"/>
        <w:ind w:firstLine="567"/>
        <w:rPr>
          <w:rFonts w:ascii="Sylfaen" w:hAnsi="Sylfaen"/>
          <w:sz w:val="24"/>
        </w:rPr>
      </w:pPr>
      <w:r w:rsidRPr="00CF05DC">
        <w:rPr>
          <w:rFonts w:ascii="Sylfaen" w:hAnsi="Sylfaen"/>
          <w:sz w:val="24"/>
        </w:rPr>
        <w:t>105.</w:t>
      </w:r>
      <w:r w:rsidR="00F57346" w:rsidRPr="00844AE9">
        <w:rPr>
          <w:rFonts w:ascii="Sylfaen" w:hAnsi="Sylfaen"/>
          <w:sz w:val="24"/>
        </w:rPr>
        <w:tab/>
      </w:r>
      <w:r w:rsidRPr="00CF05DC">
        <w:rPr>
          <w:rFonts w:ascii="Sylfaen" w:hAnsi="Sylfaen"/>
          <w:sz w:val="24"/>
        </w:rPr>
        <w:t>«Միության ԱԾՏ-ի միասնական ռեեստրում Միության ԱԾՏ-ի օգտագործման իրավունքի մասին վկայականի գործողության դադարեցման մասին տեղեկությունների ներկայացում» (P.SP.03.PRC.007) ընթացակարգի կատարման արդյունքը Միության տեղեկատվական պորտալում Միության ԱԾՏ-ի միասնական ռեեստրում Միության ԱԾՏ-ի օգտագործման իրավունքի մասին վկայականի գործողության դադարեցման մասին տեղեկությունների հրապարակման ապահովումն է, ինչպես նա</w:t>
      </w:r>
      <w:r w:rsidR="00CF05DC">
        <w:rPr>
          <w:rFonts w:ascii="Sylfaen" w:hAnsi="Sylfaen"/>
          <w:sz w:val="24"/>
        </w:rPr>
        <w:t>եւ</w:t>
      </w:r>
      <w:r w:rsidRPr="00CF05DC">
        <w:rPr>
          <w:rFonts w:ascii="Sylfaen" w:hAnsi="Sylfaen"/>
          <w:sz w:val="24"/>
        </w:rPr>
        <w:t xml:space="preserve"> անդամ պետությունների ազգային արտոնագրային գերատեսչությունների կողմից համապատասխան տեղեկությունների ստացումը։</w:t>
      </w:r>
    </w:p>
    <w:p w14:paraId="303906C0" w14:textId="77777777" w:rsidR="00DC6AD9" w:rsidRPr="00CF05DC" w:rsidRDefault="00DC6AD9" w:rsidP="00781386">
      <w:pPr>
        <w:pStyle w:val="af0"/>
        <w:widowControl w:val="0"/>
        <w:tabs>
          <w:tab w:val="left" w:pos="1134"/>
        </w:tabs>
        <w:spacing w:after="160"/>
        <w:ind w:firstLine="567"/>
        <w:rPr>
          <w:rFonts w:ascii="Sylfaen" w:hAnsi="Sylfaen"/>
          <w:sz w:val="24"/>
        </w:rPr>
      </w:pPr>
      <w:r w:rsidRPr="00CF05DC">
        <w:rPr>
          <w:rFonts w:ascii="Sylfaen" w:hAnsi="Sylfaen"/>
          <w:sz w:val="24"/>
        </w:rPr>
        <w:t>106.</w:t>
      </w:r>
      <w:r w:rsidR="00F57346" w:rsidRPr="00844AE9">
        <w:rPr>
          <w:rFonts w:ascii="Sylfaen" w:hAnsi="Sylfaen"/>
          <w:sz w:val="24"/>
        </w:rPr>
        <w:tab/>
      </w:r>
      <w:r w:rsidRPr="00CF05DC">
        <w:rPr>
          <w:rFonts w:ascii="Sylfaen" w:hAnsi="Sylfaen"/>
          <w:sz w:val="24"/>
        </w:rPr>
        <w:t>«Միության ԱԾՏ-ի միասնական ռեեստրում Միության ԱԾՏ-ի օգտագործման իրավունքի մասին վկայականի գործողության դադարեցման մասին տեղեկությունների ներկայացում» (P.SP.03.PRC.007) ընթացակարգի շրջանակներում կատարվող՝ ընդհանուր գործընթացի գործառնությունների ցանկը բերված է 56-րդ աղյուսակում։</w:t>
      </w:r>
    </w:p>
    <w:p w14:paraId="16C4B3D1" w14:textId="77777777" w:rsidR="00781386" w:rsidRPr="00C13ADE" w:rsidRDefault="00781386" w:rsidP="00CF05DC">
      <w:pPr>
        <w:pStyle w:val="af3"/>
        <w:keepNext w:val="0"/>
        <w:keepLines w:val="0"/>
        <w:widowControl w:val="0"/>
        <w:spacing w:before="0" w:after="160" w:line="360" w:lineRule="auto"/>
        <w:rPr>
          <w:rFonts w:ascii="Sylfaen" w:hAnsi="Sylfaen"/>
          <w:sz w:val="24"/>
        </w:rPr>
      </w:pPr>
    </w:p>
    <w:p w14:paraId="13331805"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56</w:t>
      </w:r>
    </w:p>
    <w:p w14:paraId="2A2D290C"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ԱԾՏ-ի միասնական ռեեստրում Միության ԱԾՏ-ի օգտագործման իրավունքի մասին վկայականի գործողության դադարեցման մասին տեղեկությունների ներկայացում» (P.SP.03.PRC.007)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DC6AD9" w:rsidRPr="00781386" w14:paraId="0BA696DD" w14:textId="77777777" w:rsidTr="00781386">
        <w:trPr>
          <w:tblHeader/>
        </w:trPr>
        <w:tc>
          <w:tcPr>
            <w:tcW w:w="2404" w:type="dxa"/>
            <w:vAlign w:val="top"/>
          </w:tcPr>
          <w:p w14:paraId="218C71CD"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Ծածկագրային նշագիրը</w:t>
            </w:r>
          </w:p>
        </w:tc>
        <w:tc>
          <w:tcPr>
            <w:tcW w:w="4014" w:type="dxa"/>
            <w:vAlign w:val="top"/>
          </w:tcPr>
          <w:p w14:paraId="23F6810B"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Անվանումը</w:t>
            </w:r>
          </w:p>
        </w:tc>
        <w:tc>
          <w:tcPr>
            <w:tcW w:w="2938" w:type="dxa"/>
            <w:vAlign w:val="top"/>
          </w:tcPr>
          <w:p w14:paraId="42C145FB"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Նկարագրությունը</w:t>
            </w:r>
          </w:p>
        </w:tc>
      </w:tr>
      <w:tr w:rsidR="00DC6AD9" w:rsidRPr="00781386" w14:paraId="582A58A8" w14:textId="77777777" w:rsidTr="00781386">
        <w:trPr>
          <w:tblHeader/>
        </w:trPr>
        <w:tc>
          <w:tcPr>
            <w:tcW w:w="2404" w:type="dxa"/>
          </w:tcPr>
          <w:p w14:paraId="10F64640"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1</w:t>
            </w:r>
          </w:p>
        </w:tc>
        <w:tc>
          <w:tcPr>
            <w:tcW w:w="4014" w:type="dxa"/>
          </w:tcPr>
          <w:p w14:paraId="52F1ADEF"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2</w:t>
            </w:r>
          </w:p>
        </w:tc>
        <w:tc>
          <w:tcPr>
            <w:tcW w:w="2938" w:type="dxa"/>
          </w:tcPr>
          <w:p w14:paraId="1CAA9BDE"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3</w:t>
            </w:r>
          </w:p>
        </w:tc>
      </w:tr>
      <w:tr w:rsidR="00DC6AD9" w:rsidRPr="00781386" w14:paraId="207DFC0A" w14:textId="77777777" w:rsidTr="00781386">
        <w:tc>
          <w:tcPr>
            <w:tcW w:w="2404" w:type="dxa"/>
            <w:tcBorders>
              <w:top w:val="single" w:sz="4" w:space="0" w:color="auto"/>
              <w:bottom w:val="single" w:sz="4" w:space="0" w:color="auto"/>
            </w:tcBorders>
            <w:vAlign w:val="top"/>
          </w:tcPr>
          <w:p w14:paraId="6B980A08"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P.SP.03.OPR.050</w:t>
            </w:r>
          </w:p>
        </w:tc>
        <w:tc>
          <w:tcPr>
            <w:tcW w:w="4014" w:type="dxa"/>
            <w:tcBorders>
              <w:top w:val="single" w:sz="4" w:space="0" w:color="auto"/>
              <w:bottom w:val="single" w:sz="4" w:space="0" w:color="auto"/>
            </w:tcBorders>
            <w:vAlign w:val="top"/>
          </w:tcPr>
          <w:p w14:paraId="42C5CF6A"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Միության ԱԾՏ-ի օգտագործման իրավունքի մասին վկայականի գործողության դադարեցման մասին տեղեկությունների ներկայացում՝ հրապարակման համար</w:t>
            </w:r>
          </w:p>
        </w:tc>
        <w:tc>
          <w:tcPr>
            <w:tcW w:w="2938" w:type="dxa"/>
            <w:tcBorders>
              <w:top w:val="single" w:sz="4" w:space="0" w:color="auto"/>
              <w:bottom w:val="single" w:sz="4" w:space="0" w:color="auto"/>
            </w:tcBorders>
            <w:vAlign w:val="top"/>
          </w:tcPr>
          <w:p w14:paraId="39B2EEC0"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բերված է սույն կանոնների 57-րդ աղյուսակում</w:t>
            </w:r>
          </w:p>
        </w:tc>
      </w:tr>
      <w:tr w:rsidR="00DC6AD9" w:rsidRPr="00781386" w14:paraId="3414CF26" w14:textId="77777777" w:rsidTr="00781386">
        <w:tc>
          <w:tcPr>
            <w:tcW w:w="2404" w:type="dxa"/>
            <w:tcBorders>
              <w:top w:val="single" w:sz="4" w:space="0" w:color="auto"/>
              <w:bottom w:val="single" w:sz="4" w:space="0" w:color="auto"/>
            </w:tcBorders>
            <w:vAlign w:val="top"/>
          </w:tcPr>
          <w:p w14:paraId="1C3ADFA1"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P.SP.03.OPR.051</w:t>
            </w:r>
          </w:p>
        </w:tc>
        <w:tc>
          <w:tcPr>
            <w:tcW w:w="4014" w:type="dxa"/>
            <w:tcBorders>
              <w:top w:val="single" w:sz="4" w:space="0" w:color="auto"/>
              <w:bottom w:val="single" w:sz="4" w:space="0" w:color="auto"/>
            </w:tcBorders>
            <w:vAlign w:val="top"/>
          </w:tcPr>
          <w:p w14:paraId="19A1EEB8"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 xml:space="preserve">Միության ԱԾՏ-ի օգտագործման իրավունքի մասին վկայականի գործողության դադարեցման մասին տեղեկությունների ընդունում </w:t>
            </w:r>
            <w:r w:rsidR="00CF05DC" w:rsidRPr="00781386">
              <w:rPr>
                <w:rFonts w:ascii="Sylfaen" w:hAnsi="Sylfaen"/>
                <w:sz w:val="20"/>
                <w:szCs w:val="24"/>
              </w:rPr>
              <w:t>եւ</w:t>
            </w:r>
            <w:r w:rsidRPr="00781386">
              <w:rPr>
                <w:rFonts w:ascii="Sylfaen" w:hAnsi="Sylfaen"/>
                <w:sz w:val="20"/>
                <w:szCs w:val="24"/>
              </w:rPr>
              <w:t xml:space="preserve"> մշակում՝ հրապարակման համար </w:t>
            </w:r>
          </w:p>
        </w:tc>
        <w:tc>
          <w:tcPr>
            <w:tcW w:w="2938" w:type="dxa"/>
            <w:tcBorders>
              <w:top w:val="single" w:sz="4" w:space="0" w:color="auto"/>
              <w:bottom w:val="single" w:sz="4" w:space="0" w:color="auto"/>
            </w:tcBorders>
            <w:vAlign w:val="top"/>
          </w:tcPr>
          <w:p w14:paraId="744FCA67"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բերված է սույն կանոնների 58-րդ աղյուսակում</w:t>
            </w:r>
          </w:p>
        </w:tc>
      </w:tr>
      <w:tr w:rsidR="00DC6AD9" w:rsidRPr="00781386" w14:paraId="1CE747BD" w14:textId="77777777" w:rsidTr="00781386">
        <w:tc>
          <w:tcPr>
            <w:tcW w:w="2404" w:type="dxa"/>
            <w:tcBorders>
              <w:top w:val="single" w:sz="4" w:space="0" w:color="auto"/>
              <w:bottom w:val="single" w:sz="4" w:space="0" w:color="auto"/>
            </w:tcBorders>
            <w:vAlign w:val="top"/>
          </w:tcPr>
          <w:p w14:paraId="1D5BB6DB"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P.SP.03.OPR.052</w:t>
            </w:r>
          </w:p>
        </w:tc>
        <w:tc>
          <w:tcPr>
            <w:tcW w:w="4014" w:type="dxa"/>
            <w:tcBorders>
              <w:top w:val="single" w:sz="4" w:space="0" w:color="auto"/>
              <w:bottom w:val="single" w:sz="4" w:space="0" w:color="auto"/>
            </w:tcBorders>
            <w:vAlign w:val="top"/>
          </w:tcPr>
          <w:p w14:paraId="62829F10"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Միության ԱԾՏ-ի օգտագործման իրավունքի մասին վկայականի գործողության դադարեցման մասին տեղեկությունների՝ Միության տեղեկատվական պորտալում հրապարակման ապահովում</w:t>
            </w:r>
          </w:p>
        </w:tc>
        <w:tc>
          <w:tcPr>
            <w:tcW w:w="2938" w:type="dxa"/>
            <w:tcBorders>
              <w:top w:val="single" w:sz="4" w:space="0" w:color="auto"/>
              <w:bottom w:val="single" w:sz="4" w:space="0" w:color="auto"/>
            </w:tcBorders>
            <w:vAlign w:val="top"/>
          </w:tcPr>
          <w:p w14:paraId="481D08CC"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բերված է սույն կանոնների 59-րդ աղյուսակում</w:t>
            </w:r>
          </w:p>
        </w:tc>
      </w:tr>
      <w:tr w:rsidR="00DC6AD9" w:rsidRPr="00781386" w14:paraId="53733BC1" w14:textId="77777777" w:rsidTr="00781386">
        <w:tc>
          <w:tcPr>
            <w:tcW w:w="2404" w:type="dxa"/>
            <w:tcBorders>
              <w:top w:val="single" w:sz="4" w:space="0" w:color="auto"/>
              <w:bottom w:val="single" w:sz="4" w:space="0" w:color="auto"/>
            </w:tcBorders>
            <w:vAlign w:val="top"/>
          </w:tcPr>
          <w:p w14:paraId="6FB7D807"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P.SP.03.OPR.053</w:t>
            </w:r>
          </w:p>
        </w:tc>
        <w:tc>
          <w:tcPr>
            <w:tcW w:w="4014" w:type="dxa"/>
            <w:tcBorders>
              <w:top w:val="single" w:sz="4" w:space="0" w:color="auto"/>
              <w:bottom w:val="single" w:sz="4" w:space="0" w:color="auto"/>
            </w:tcBorders>
            <w:vAlign w:val="top"/>
          </w:tcPr>
          <w:p w14:paraId="7AE7717C"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 xml:space="preserve">Միության ԱԾՏ-ի օգտագործման իրավունքի մասին վկայականի գործողության դադարեցման վերաբերյալ տեղեկությունների մշակման արդյունքների մասին ծանուցման ստացում՝ հրապարակման համար </w:t>
            </w:r>
          </w:p>
        </w:tc>
        <w:tc>
          <w:tcPr>
            <w:tcW w:w="2938" w:type="dxa"/>
            <w:tcBorders>
              <w:top w:val="single" w:sz="4" w:space="0" w:color="auto"/>
              <w:bottom w:val="single" w:sz="4" w:space="0" w:color="auto"/>
            </w:tcBorders>
            <w:vAlign w:val="top"/>
          </w:tcPr>
          <w:p w14:paraId="1BF9A673"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բերված է սույն կանոնների 60-րդ աղյուսակում</w:t>
            </w:r>
          </w:p>
        </w:tc>
      </w:tr>
      <w:tr w:rsidR="00DC6AD9" w:rsidRPr="00781386" w14:paraId="7B1DA462" w14:textId="77777777" w:rsidTr="00781386">
        <w:tc>
          <w:tcPr>
            <w:tcW w:w="2404" w:type="dxa"/>
            <w:tcBorders>
              <w:top w:val="single" w:sz="4" w:space="0" w:color="auto"/>
              <w:bottom w:val="single" w:sz="4" w:space="0" w:color="auto"/>
            </w:tcBorders>
            <w:vAlign w:val="top"/>
          </w:tcPr>
          <w:p w14:paraId="06C83AE0"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P.SP.03.OPR.054</w:t>
            </w:r>
          </w:p>
        </w:tc>
        <w:tc>
          <w:tcPr>
            <w:tcW w:w="4014" w:type="dxa"/>
            <w:tcBorders>
              <w:top w:val="single" w:sz="4" w:space="0" w:color="auto"/>
              <w:bottom w:val="single" w:sz="4" w:space="0" w:color="auto"/>
            </w:tcBorders>
            <w:vAlign w:val="top"/>
          </w:tcPr>
          <w:p w14:paraId="4A875C18"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Միության ԱԾՏ-ի օգտագործման իրավունքի մասին վկայականի գործողության դադարեցման մասին տեղեկությունների ներկայացում</w:t>
            </w:r>
          </w:p>
        </w:tc>
        <w:tc>
          <w:tcPr>
            <w:tcW w:w="2938" w:type="dxa"/>
            <w:tcBorders>
              <w:top w:val="single" w:sz="4" w:space="0" w:color="auto"/>
              <w:bottom w:val="single" w:sz="4" w:space="0" w:color="auto"/>
            </w:tcBorders>
            <w:vAlign w:val="top"/>
          </w:tcPr>
          <w:p w14:paraId="45E4F1D0"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բերված է սույն կանոնների 61-րդ աղյուսակում</w:t>
            </w:r>
          </w:p>
        </w:tc>
      </w:tr>
      <w:tr w:rsidR="00DC6AD9" w:rsidRPr="00781386" w14:paraId="45170247" w14:textId="77777777" w:rsidTr="00781386">
        <w:tc>
          <w:tcPr>
            <w:tcW w:w="2404" w:type="dxa"/>
            <w:tcBorders>
              <w:top w:val="single" w:sz="4" w:space="0" w:color="auto"/>
              <w:bottom w:val="single" w:sz="4" w:space="0" w:color="auto"/>
            </w:tcBorders>
            <w:vAlign w:val="top"/>
          </w:tcPr>
          <w:p w14:paraId="3B382C0D"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P.SP.03.OPR.055</w:t>
            </w:r>
          </w:p>
        </w:tc>
        <w:tc>
          <w:tcPr>
            <w:tcW w:w="4014" w:type="dxa"/>
            <w:tcBorders>
              <w:top w:val="single" w:sz="4" w:space="0" w:color="auto"/>
              <w:bottom w:val="single" w:sz="4" w:space="0" w:color="auto"/>
            </w:tcBorders>
            <w:vAlign w:val="top"/>
          </w:tcPr>
          <w:p w14:paraId="74FED0A7"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 xml:space="preserve">Միության ԱԾՏ-ի օգտագործման իրավունքի մասին վկայականի գործողության դադարեցման մասին տեղեկությունների ընդունում </w:t>
            </w:r>
            <w:r w:rsidR="00CF05DC" w:rsidRPr="00781386">
              <w:rPr>
                <w:rFonts w:ascii="Sylfaen" w:hAnsi="Sylfaen"/>
                <w:sz w:val="20"/>
                <w:szCs w:val="24"/>
              </w:rPr>
              <w:t>եւ</w:t>
            </w:r>
            <w:r w:rsidRPr="00781386">
              <w:rPr>
                <w:rFonts w:ascii="Sylfaen" w:hAnsi="Sylfaen"/>
                <w:sz w:val="20"/>
                <w:szCs w:val="24"/>
              </w:rPr>
              <w:t xml:space="preserve"> մշակում</w:t>
            </w:r>
          </w:p>
        </w:tc>
        <w:tc>
          <w:tcPr>
            <w:tcW w:w="2938" w:type="dxa"/>
            <w:tcBorders>
              <w:top w:val="single" w:sz="4" w:space="0" w:color="auto"/>
              <w:bottom w:val="single" w:sz="4" w:space="0" w:color="auto"/>
            </w:tcBorders>
            <w:vAlign w:val="top"/>
          </w:tcPr>
          <w:p w14:paraId="6E978004"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բերված է սույն կանոնների 62-րդ աղյուսակում</w:t>
            </w:r>
          </w:p>
        </w:tc>
      </w:tr>
      <w:tr w:rsidR="00DC6AD9" w:rsidRPr="00781386" w14:paraId="0BC8ADEF" w14:textId="77777777" w:rsidTr="00781386">
        <w:tc>
          <w:tcPr>
            <w:tcW w:w="2404" w:type="dxa"/>
            <w:tcBorders>
              <w:top w:val="single" w:sz="4" w:space="0" w:color="auto"/>
              <w:bottom w:val="single" w:sz="4" w:space="0" w:color="auto"/>
            </w:tcBorders>
            <w:vAlign w:val="top"/>
          </w:tcPr>
          <w:p w14:paraId="1EBF3C21"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P.SP.03.OPR.056</w:t>
            </w:r>
          </w:p>
        </w:tc>
        <w:tc>
          <w:tcPr>
            <w:tcW w:w="4014" w:type="dxa"/>
            <w:tcBorders>
              <w:top w:val="single" w:sz="4" w:space="0" w:color="auto"/>
              <w:bottom w:val="single" w:sz="4" w:space="0" w:color="auto"/>
            </w:tcBorders>
            <w:vAlign w:val="top"/>
          </w:tcPr>
          <w:p w14:paraId="29728BC4"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Միության ԱԾՏ-ի օգտագործման իրավունքի մասին վկայականի գործողության դադարեցման մասին տեղեկությունների մշակման արդյունքների մասին ծանուցման ստացում</w:t>
            </w:r>
          </w:p>
        </w:tc>
        <w:tc>
          <w:tcPr>
            <w:tcW w:w="2938" w:type="dxa"/>
            <w:tcBorders>
              <w:top w:val="single" w:sz="4" w:space="0" w:color="auto"/>
              <w:bottom w:val="single" w:sz="4" w:space="0" w:color="auto"/>
            </w:tcBorders>
            <w:vAlign w:val="top"/>
          </w:tcPr>
          <w:p w14:paraId="2A68A683"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բերված է սույն կանոնների 63-րդ աղյուսակում</w:t>
            </w:r>
          </w:p>
        </w:tc>
      </w:tr>
    </w:tbl>
    <w:p w14:paraId="2CC56219" w14:textId="77777777" w:rsidR="00DC6AD9" w:rsidRPr="00CF05DC" w:rsidRDefault="00DC6AD9" w:rsidP="00CF05DC">
      <w:pPr>
        <w:widowControl w:val="0"/>
        <w:spacing w:after="160"/>
        <w:rPr>
          <w:rFonts w:ascii="Sylfaen" w:hAnsi="Sylfaen"/>
          <w:sz w:val="24"/>
          <w:szCs w:val="24"/>
        </w:rPr>
      </w:pPr>
    </w:p>
    <w:p w14:paraId="2B511C5F"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57</w:t>
      </w:r>
    </w:p>
    <w:p w14:paraId="61BA2055"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ԱԾՏ-ի օգտագործման իրավունքի մասին վկայականի գործողության դադարեցման մասին տեղեկությունների ներկայացում՝ հրապարակման համար» (P.SP.03.OPR.050) գործառնության նկարագրությունը</w:t>
      </w:r>
    </w:p>
    <w:tbl>
      <w:tblPr>
        <w:tblStyle w:val="TableGrid"/>
        <w:tblW w:w="9639" w:type="dxa"/>
        <w:tblLayout w:type="fixed"/>
        <w:tblLook w:val="0600" w:firstRow="0" w:lastRow="0" w:firstColumn="0" w:lastColumn="0" w:noHBand="1" w:noVBand="1"/>
      </w:tblPr>
      <w:tblGrid>
        <w:gridCol w:w="1278"/>
        <w:gridCol w:w="2543"/>
        <w:gridCol w:w="5818"/>
      </w:tblGrid>
      <w:tr w:rsidR="00DC6AD9" w:rsidRPr="00781386" w14:paraId="0118BEA8" w14:textId="77777777" w:rsidTr="00F57346">
        <w:trPr>
          <w:tblHeader/>
        </w:trPr>
        <w:tc>
          <w:tcPr>
            <w:tcW w:w="1278" w:type="dxa"/>
            <w:shd w:val="clear" w:color="auto" w:fill="auto"/>
            <w:vAlign w:val="top"/>
          </w:tcPr>
          <w:p w14:paraId="3C774315"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Համարը՝ ը/կ</w:t>
            </w:r>
          </w:p>
        </w:tc>
        <w:tc>
          <w:tcPr>
            <w:tcW w:w="2543" w:type="dxa"/>
            <w:shd w:val="clear" w:color="auto" w:fill="auto"/>
            <w:vAlign w:val="top"/>
          </w:tcPr>
          <w:p w14:paraId="46554D2D"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Տարրի նշագիրը</w:t>
            </w:r>
          </w:p>
        </w:tc>
        <w:tc>
          <w:tcPr>
            <w:tcW w:w="5818" w:type="dxa"/>
            <w:vAlign w:val="top"/>
          </w:tcPr>
          <w:p w14:paraId="517E9B4D"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Նկարագրությունը</w:t>
            </w:r>
          </w:p>
        </w:tc>
      </w:tr>
      <w:tr w:rsidR="00DC6AD9" w:rsidRPr="00781386" w14:paraId="506E22FF" w14:textId="77777777" w:rsidTr="00F57346">
        <w:trPr>
          <w:tblHeader/>
        </w:trPr>
        <w:tc>
          <w:tcPr>
            <w:tcW w:w="1278" w:type="dxa"/>
            <w:shd w:val="clear" w:color="auto" w:fill="auto"/>
          </w:tcPr>
          <w:p w14:paraId="2D56D2CD"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1</w:t>
            </w:r>
          </w:p>
        </w:tc>
        <w:tc>
          <w:tcPr>
            <w:tcW w:w="2543" w:type="dxa"/>
            <w:shd w:val="clear" w:color="auto" w:fill="auto"/>
          </w:tcPr>
          <w:p w14:paraId="76E1DCE9"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2</w:t>
            </w:r>
          </w:p>
        </w:tc>
        <w:tc>
          <w:tcPr>
            <w:tcW w:w="5818" w:type="dxa"/>
          </w:tcPr>
          <w:p w14:paraId="51E4C533"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3</w:t>
            </w:r>
          </w:p>
        </w:tc>
      </w:tr>
      <w:tr w:rsidR="00DC6AD9" w:rsidRPr="00781386" w14:paraId="45BA171E" w14:textId="77777777" w:rsidTr="00F57346">
        <w:tc>
          <w:tcPr>
            <w:tcW w:w="1278" w:type="dxa"/>
            <w:tcBorders>
              <w:bottom w:val="single" w:sz="4" w:space="0" w:color="auto"/>
            </w:tcBorders>
            <w:shd w:val="clear" w:color="auto" w:fill="auto"/>
            <w:vAlign w:val="top"/>
          </w:tcPr>
          <w:p w14:paraId="2C4178F0"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1</w:t>
            </w:r>
          </w:p>
        </w:tc>
        <w:tc>
          <w:tcPr>
            <w:tcW w:w="2543" w:type="dxa"/>
            <w:tcBorders>
              <w:left w:val="single" w:sz="4" w:space="0" w:color="auto"/>
              <w:bottom w:val="single" w:sz="4" w:space="0" w:color="auto"/>
            </w:tcBorders>
            <w:shd w:val="clear" w:color="auto" w:fill="auto"/>
            <w:vAlign w:val="top"/>
          </w:tcPr>
          <w:p w14:paraId="66C96308"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Ծածկագրային նշագիրը</w:t>
            </w:r>
          </w:p>
        </w:tc>
        <w:tc>
          <w:tcPr>
            <w:tcW w:w="5818" w:type="dxa"/>
            <w:vAlign w:val="top"/>
          </w:tcPr>
          <w:p w14:paraId="56E90D8F"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P.SP.03.OPR.050</w:t>
            </w:r>
          </w:p>
        </w:tc>
      </w:tr>
      <w:tr w:rsidR="00DC6AD9" w:rsidRPr="00781386" w14:paraId="08FAED94" w14:textId="77777777" w:rsidTr="00F57346">
        <w:tc>
          <w:tcPr>
            <w:tcW w:w="1278" w:type="dxa"/>
            <w:tcBorders>
              <w:top w:val="single" w:sz="4" w:space="0" w:color="auto"/>
              <w:bottom w:val="single" w:sz="4" w:space="0" w:color="auto"/>
            </w:tcBorders>
            <w:shd w:val="clear" w:color="auto" w:fill="auto"/>
            <w:vAlign w:val="top"/>
          </w:tcPr>
          <w:p w14:paraId="0F15B085"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2</w:t>
            </w:r>
          </w:p>
        </w:tc>
        <w:tc>
          <w:tcPr>
            <w:tcW w:w="2543" w:type="dxa"/>
            <w:tcBorders>
              <w:left w:val="single" w:sz="4" w:space="0" w:color="auto"/>
            </w:tcBorders>
            <w:shd w:val="clear" w:color="auto" w:fill="auto"/>
            <w:vAlign w:val="top"/>
          </w:tcPr>
          <w:p w14:paraId="4E2190E4"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անվանումը</w:t>
            </w:r>
          </w:p>
        </w:tc>
        <w:tc>
          <w:tcPr>
            <w:tcW w:w="5818" w:type="dxa"/>
            <w:vAlign w:val="top"/>
          </w:tcPr>
          <w:p w14:paraId="78C06BF7"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Միության ԱԾՏ-ի օգտագործման իրավունքի մասին վկայականի գործողության դադարեցման մասին տեղեկությունների ներկայացում՝ հրապարակման համար</w:t>
            </w:r>
          </w:p>
        </w:tc>
      </w:tr>
      <w:tr w:rsidR="00DC6AD9" w:rsidRPr="00781386" w14:paraId="5459836B" w14:textId="77777777" w:rsidTr="00F57346">
        <w:tc>
          <w:tcPr>
            <w:tcW w:w="1278" w:type="dxa"/>
            <w:tcBorders>
              <w:top w:val="single" w:sz="4" w:space="0" w:color="auto"/>
              <w:bottom w:val="single" w:sz="4" w:space="0" w:color="auto"/>
            </w:tcBorders>
            <w:shd w:val="clear" w:color="auto" w:fill="auto"/>
            <w:vAlign w:val="top"/>
          </w:tcPr>
          <w:p w14:paraId="1D78EA36"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3</w:t>
            </w:r>
          </w:p>
        </w:tc>
        <w:tc>
          <w:tcPr>
            <w:tcW w:w="2543" w:type="dxa"/>
            <w:tcBorders>
              <w:left w:val="single" w:sz="4" w:space="0" w:color="auto"/>
            </w:tcBorders>
            <w:shd w:val="clear" w:color="auto" w:fill="auto"/>
            <w:vAlign w:val="top"/>
          </w:tcPr>
          <w:p w14:paraId="42BDC9DF"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Կատարողը</w:t>
            </w:r>
          </w:p>
        </w:tc>
        <w:tc>
          <w:tcPr>
            <w:tcW w:w="5818" w:type="dxa"/>
            <w:vAlign w:val="top"/>
          </w:tcPr>
          <w:p w14:paraId="05F648F5"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ներկայացման գերատեսչություն</w:t>
            </w:r>
          </w:p>
        </w:tc>
      </w:tr>
      <w:tr w:rsidR="00DC6AD9" w:rsidRPr="00781386" w14:paraId="67FB48F2" w14:textId="77777777" w:rsidTr="00F57346">
        <w:tc>
          <w:tcPr>
            <w:tcW w:w="1278" w:type="dxa"/>
            <w:tcBorders>
              <w:top w:val="single" w:sz="4" w:space="0" w:color="auto"/>
              <w:bottom w:val="single" w:sz="4" w:space="0" w:color="auto"/>
            </w:tcBorders>
            <w:shd w:val="clear" w:color="auto" w:fill="auto"/>
            <w:vAlign w:val="top"/>
          </w:tcPr>
          <w:p w14:paraId="0913845B"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4</w:t>
            </w:r>
          </w:p>
        </w:tc>
        <w:tc>
          <w:tcPr>
            <w:tcW w:w="2543" w:type="dxa"/>
            <w:tcBorders>
              <w:left w:val="single" w:sz="4" w:space="0" w:color="auto"/>
            </w:tcBorders>
            <w:shd w:val="clear" w:color="auto" w:fill="auto"/>
            <w:vAlign w:val="top"/>
          </w:tcPr>
          <w:p w14:paraId="4CC93A6D"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Կատարման պայմանները</w:t>
            </w:r>
          </w:p>
        </w:tc>
        <w:tc>
          <w:tcPr>
            <w:tcW w:w="5818" w:type="dxa"/>
            <w:vAlign w:val="top"/>
          </w:tcPr>
          <w:p w14:paraId="5ED3373F"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կատարվում է Միության ապրանքի ծագման տեղանվան իրավական պահպանությունը դադարեցնելու կամ ցանկացած անդամ պետության օրենսդրությանը համապատասխան Միության ապրանքի ծագման տեղանվան իրավական պահպանության տրամադրումը անվավեր ճանաչելու դեպքում</w:t>
            </w:r>
          </w:p>
        </w:tc>
      </w:tr>
      <w:tr w:rsidR="00DC6AD9" w:rsidRPr="00781386" w14:paraId="3ECA3E6B" w14:textId="77777777" w:rsidTr="00F57346">
        <w:tc>
          <w:tcPr>
            <w:tcW w:w="1278" w:type="dxa"/>
            <w:tcBorders>
              <w:top w:val="single" w:sz="4" w:space="0" w:color="auto"/>
              <w:bottom w:val="single" w:sz="4" w:space="0" w:color="auto"/>
            </w:tcBorders>
            <w:shd w:val="clear" w:color="auto" w:fill="auto"/>
            <w:vAlign w:val="top"/>
          </w:tcPr>
          <w:p w14:paraId="2E2A5CAF"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5</w:t>
            </w:r>
          </w:p>
        </w:tc>
        <w:tc>
          <w:tcPr>
            <w:tcW w:w="2543" w:type="dxa"/>
            <w:tcBorders>
              <w:left w:val="single" w:sz="4" w:space="0" w:color="auto"/>
            </w:tcBorders>
            <w:shd w:val="clear" w:color="auto" w:fill="auto"/>
            <w:vAlign w:val="top"/>
          </w:tcPr>
          <w:p w14:paraId="2A326737"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Սահմանափակումները</w:t>
            </w:r>
          </w:p>
        </w:tc>
        <w:tc>
          <w:tcPr>
            <w:tcW w:w="5818" w:type="dxa"/>
            <w:vAlign w:val="top"/>
          </w:tcPr>
          <w:p w14:paraId="6AAE60F3"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ներկայացվող տեղեկությունների ձ</w:t>
            </w:r>
            <w:r w:rsidR="00CF05DC" w:rsidRPr="00781386">
              <w:rPr>
                <w:rFonts w:ascii="Sylfaen" w:hAnsi="Sylfaen"/>
                <w:sz w:val="20"/>
                <w:szCs w:val="24"/>
              </w:rPr>
              <w:t>եւ</w:t>
            </w:r>
            <w:r w:rsidRPr="00781386">
              <w:rPr>
                <w:rFonts w:ascii="Sylfaen" w:hAnsi="Sylfaen"/>
                <w:sz w:val="20"/>
                <w:szCs w:val="24"/>
              </w:rPr>
              <w:t xml:space="preserve">աչափն ու կառուցվածքը պետք է համապատասխանեն Էլեկտրոնային փաստաթղթերի </w:t>
            </w:r>
            <w:r w:rsidR="00CF05DC" w:rsidRPr="00781386">
              <w:rPr>
                <w:rFonts w:ascii="Sylfaen" w:hAnsi="Sylfaen"/>
                <w:sz w:val="20"/>
                <w:szCs w:val="24"/>
              </w:rPr>
              <w:t>եւ</w:t>
            </w:r>
            <w:r w:rsidRPr="00781386">
              <w:rPr>
                <w:rFonts w:ascii="Sylfaen" w:hAnsi="Sylfaen"/>
                <w:sz w:val="20"/>
                <w:szCs w:val="24"/>
              </w:rPr>
              <w:t xml:space="preserve"> տեղեկությունների ձ</w:t>
            </w:r>
            <w:r w:rsidR="00CF05DC" w:rsidRPr="00781386">
              <w:rPr>
                <w:rFonts w:ascii="Sylfaen" w:hAnsi="Sylfaen"/>
                <w:sz w:val="20"/>
                <w:szCs w:val="24"/>
              </w:rPr>
              <w:t>եւ</w:t>
            </w:r>
            <w:r w:rsidRPr="00781386">
              <w:rPr>
                <w:rFonts w:ascii="Sylfaen" w:hAnsi="Sylfaen"/>
                <w:sz w:val="20"/>
                <w:szCs w:val="24"/>
              </w:rPr>
              <w:t xml:space="preserve">աչափերի ու կառուցվածքների նկարագրությանը։ Էլեկտրոնային փաստաթղթի (տեղեկությունների) վավերապայմանները պետք է համապատասխանեն Ազգային արտոնագրային գերատեսչությունների </w:t>
            </w:r>
            <w:r w:rsidR="00CF05DC" w:rsidRPr="00781386">
              <w:rPr>
                <w:rFonts w:ascii="Sylfaen" w:hAnsi="Sylfaen"/>
                <w:sz w:val="20"/>
                <w:szCs w:val="24"/>
              </w:rPr>
              <w:t>եւ</w:t>
            </w:r>
            <w:r w:rsidRPr="00781386">
              <w:rPr>
                <w:rFonts w:ascii="Sylfaen" w:hAnsi="Sylfaen"/>
                <w:sz w:val="20"/>
                <w:szCs w:val="24"/>
              </w:rPr>
              <w:t xml:space="preserve"> Հանձնաժողովի միջ</w:t>
            </w:r>
            <w:r w:rsidR="00CF05DC" w:rsidRPr="00781386">
              <w:rPr>
                <w:rFonts w:ascii="Sylfaen" w:hAnsi="Sylfaen"/>
                <w:sz w:val="20"/>
                <w:szCs w:val="24"/>
              </w:rPr>
              <w:t>եւ</w:t>
            </w:r>
            <w:r w:rsidRPr="00781386">
              <w:rPr>
                <w:rFonts w:ascii="Sylfaen" w:hAnsi="Sylfaen"/>
                <w:sz w:val="20"/>
                <w:szCs w:val="24"/>
              </w:rPr>
              <w:t xml:space="preserve"> տեղեկատվական փոխգործակցության կանոնակարգի IX բաժնով նախատեսված պահանջներին</w:t>
            </w:r>
          </w:p>
        </w:tc>
      </w:tr>
      <w:tr w:rsidR="00DC6AD9" w:rsidRPr="00781386" w14:paraId="312B27B5" w14:textId="77777777" w:rsidTr="00F57346">
        <w:tc>
          <w:tcPr>
            <w:tcW w:w="1278" w:type="dxa"/>
            <w:tcBorders>
              <w:top w:val="single" w:sz="4" w:space="0" w:color="auto"/>
              <w:bottom w:val="single" w:sz="4" w:space="0" w:color="auto"/>
            </w:tcBorders>
            <w:shd w:val="clear" w:color="auto" w:fill="auto"/>
            <w:vAlign w:val="top"/>
          </w:tcPr>
          <w:p w14:paraId="6FC9572D"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6</w:t>
            </w:r>
          </w:p>
        </w:tc>
        <w:tc>
          <w:tcPr>
            <w:tcW w:w="2543" w:type="dxa"/>
            <w:tcBorders>
              <w:left w:val="single" w:sz="4" w:space="0" w:color="auto"/>
            </w:tcBorders>
            <w:shd w:val="clear" w:color="auto" w:fill="auto"/>
            <w:vAlign w:val="top"/>
          </w:tcPr>
          <w:p w14:paraId="1A223E0E"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նկարագրությունը</w:t>
            </w:r>
          </w:p>
        </w:tc>
        <w:tc>
          <w:tcPr>
            <w:tcW w:w="5818" w:type="dxa"/>
            <w:vAlign w:val="top"/>
          </w:tcPr>
          <w:p w14:paraId="2EB3575C"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Միության ԱԾՏ-ի օգտագործման իրավունքի մասին վկայականի գործողության դադարեցման մասին տեղեկությունները Միության տեղեկատվական պորտալում հրապարակման համար կատարողը Հանձնաժողով է ուղարկում Ազգային արտոնագրային գերատեսչությունների </w:t>
            </w:r>
            <w:r w:rsidR="00CF05DC" w:rsidRPr="00781386">
              <w:rPr>
                <w:rFonts w:ascii="Sylfaen" w:hAnsi="Sylfaen"/>
                <w:sz w:val="20"/>
                <w:szCs w:val="24"/>
              </w:rPr>
              <w:t>եւ</w:t>
            </w:r>
            <w:r w:rsidRPr="00781386">
              <w:rPr>
                <w:rFonts w:ascii="Sylfaen" w:hAnsi="Sylfaen"/>
                <w:sz w:val="20"/>
                <w:szCs w:val="24"/>
              </w:rPr>
              <w:t xml:space="preserve"> Հանձնաժողովի միջ</w:t>
            </w:r>
            <w:r w:rsidR="00CF05DC" w:rsidRPr="00781386">
              <w:rPr>
                <w:rFonts w:ascii="Sylfaen" w:hAnsi="Sylfaen"/>
                <w:sz w:val="20"/>
                <w:szCs w:val="24"/>
              </w:rPr>
              <w:t>եւ</w:t>
            </w:r>
            <w:r w:rsidRPr="00781386">
              <w:rPr>
                <w:rFonts w:ascii="Sylfaen" w:hAnsi="Sylfaen"/>
                <w:sz w:val="20"/>
                <w:szCs w:val="24"/>
              </w:rPr>
              <w:t xml:space="preserve"> տեղեկատվական փոխգործակցության կանոնակարգին համապատասխան</w:t>
            </w:r>
          </w:p>
        </w:tc>
      </w:tr>
      <w:tr w:rsidR="00DC6AD9" w:rsidRPr="00781386" w14:paraId="1171DE68" w14:textId="77777777" w:rsidTr="00F57346">
        <w:tc>
          <w:tcPr>
            <w:tcW w:w="1278" w:type="dxa"/>
            <w:tcBorders>
              <w:top w:val="single" w:sz="4" w:space="0" w:color="auto"/>
            </w:tcBorders>
            <w:shd w:val="clear" w:color="auto" w:fill="auto"/>
            <w:vAlign w:val="top"/>
          </w:tcPr>
          <w:p w14:paraId="5F9F28F0"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7</w:t>
            </w:r>
          </w:p>
        </w:tc>
        <w:tc>
          <w:tcPr>
            <w:tcW w:w="2543" w:type="dxa"/>
            <w:tcBorders>
              <w:left w:val="single" w:sz="4" w:space="0" w:color="auto"/>
            </w:tcBorders>
            <w:shd w:val="clear" w:color="auto" w:fill="auto"/>
            <w:vAlign w:val="top"/>
          </w:tcPr>
          <w:p w14:paraId="77F26563"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Արդյունքները</w:t>
            </w:r>
          </w:p>
        </w:tc>
        <w:tc>
          <w:tcPr>
            <w:tcW w:w="5818" w:type="dxa"/>
            <w:vAlign w:val="top"/>
          </w:tcPr>
          <w:p w14:paraId="29287DE1"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Միության ԱԾՏ-ի օգտագործման իրավունքի մասին վկայականի գործողության դադարեցման մասին տեղեկությունները ներկայացվել են Հանձնաժողով՝ հրապարակման համար</w:t>
            </w:r>
          </w:p>
        </w:tc>
      </w:tr>
    </w:tbl>
    <w:p w14:paraId="586E0210" w14:textId="77777777" w:rsidR="00DC6AD9" w:rsidRPr="00CF05DC" w:rsidRDefault="00DC6AD9" w:rsidP="00CF05DC">
      <w:pPr>
        <w:widowControl w:val="0"/>
        <w:spacing w:after="160"/>
        <w:rPr>
          <w:rFonts w:ascii="Sylfaen" w:hAnsi="Sylfaen"/>
          <w:sz w:val="24"/>
          <w:szCs w:val="24"/>
        </w:rPr>
      </w:pPr>
    </w:p>
    <w:p w14:paraId="0F520831"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58</w:t>
      </w:r>
    </w:p>
    <w:p w14:paraId="5910F440"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ԱԾՏ-ի օգտագործման իրավունքի մասին վկայականի գործողության դադարեցման մասին տեղեկությունների ընդունում </w:t>
      </w:r>
      <w:r w:rsidR="00CF05DC">
        <w:rPr>
          <w:rFonts w:ascii="Sylfaen" w:hAnsi="Sylfaen"/>
          <w:sz w:val="24"/>
          <w:szCs w:val="24"/>
        </w:rPr>
        <w:t>եւ</w:t>
      </w:r>
      <w:r w:rsidRPr="00CF05DC">
        <w:rPr>
          <w:rFonts w:ascii="Sylfaen" w:hAnsi="Sylfaen"/>
          <w:sz w:val="24"/>
          <w:szCs w:val="24"/>
        </w:rPr>
        <w:t xml:space="preserve"> մշակում՝ հրապարակման համար» (P.SP.03.OPR.051) գործառնության նկարագրությունը</w:t>
      </w:r>
    </w:p>
    <w:tbl>
      <w:tblPr>
        <w:tblStyle w:val="TableGrid"/>
        <w:tblW w:w="9639" w:type="dxa"/>
        <w:tblLayout w:type="fixed"/>
        <w:tblLook w:val="0600" w:firstRow="0" w:lastRow="0" w:firstColumn="0" w:lastColumn="0" w:noHBand="1" w:noVBand="1"/>
      </w:tblPr>
      <w:tblGrid>
        <w:gridCol w:w="1277"/>
        <w:gridCol w:w="2544"/>
        <w:gridCol w:w="5818"/>
      </w:tblGrid>
      <w:tr w:rsidR="00DC6AD9" w:rsidRPr="00781386" w14:paraId="339D2C34" w14:textId="77777777" w:rsidTr="00781386">
        <w:trPr>
          <w:tblHeader/>
        </w:trPr>
        <w:tc>
          <w:tcPr>
            <w:tcW w:w="1277" w:type="dxa"/>
            <w:shd w:val="clear" w:color="auto" w:fill="auto"/>
            <w:vAlign w:val="top"/>
          </w:tcPr>
          <w:p w14:paraId="7A771AC8"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Համարը՝ ը/կ</w:t>
            </w:r>
          </w:p>
        </w:tc>
        <w:tc>
          <w:tcPr>
            <w:tcW w:w="2544" w:type="dxa"/>
            <w:shd w:val="clear" w:color="auto" w:fill="auto"/>
            <w:vAlign w:val="top"/>
          </w:tcPr>
          <w:p w14:paraId="464B5B33"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Տարրի նշագիրը</w:t>
            </w:r>
          </w:p>
        </w:tc>
        <w:tc>
          <w:tcPr>
            <w:tcW w:w="5818" w:type="dxa"/>
            <w:vAlign w:val="top"/>
          </w:tcPr>
          <w:p w14:paraId="53F686C6"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Նկարագրությունը</w:t>
            </w:r>
          </w:p>
        </w:tc>
      </w:tr>
      <w:tr w:rsidR="00DC6AD9" w:rsidRPr="00781386" w14:paraId="392ADD43" w14:textId="77777777" w:rsidTr="00781386">
        <w:trPr>
          <w:tblHeader/>
        </w:trPr>
        <w:tc>
          <w:tcPr>
            <w:tcW w:w="1277" w:type="dxa"/>
            <w:shd w:val="clear" w:color="auto" w:fill="auto"/>
          </w:tcPr>
          <w:p w14:paraId="2FB58B4D"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1</w:t>
            </w:r>
          </w:p>
        </w:tc>
        <w:tc>
          <w:tcPr>
            <w:tcW w:w="2544" w:type="dxa"/>
            <w:shd w:val="clear" w:color="auto" w:fill="auto"/>
          </w:tcPr>
          <w:p w14:paraId="62ADDC97"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2</w:t>
            </w:r>
          </w:p>
        </w:tc>
        <w:tc>
          <w:tcPr>
            <w:tcW w:w="5818" w:type="dxa"/>
          </w:tcPr>
          <w:p w14:paraId="42F481F8"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3</w:t>
            </w:r>
          </w:p>
        </w:tc>
      </w:tr>
      <w:tr w:rsidR="00DC6AD9" w:rsidRPr="00781386" w14:paraId="456CE1BD" w14:textId="77777777" w:rsidTr="00781386">
        <w:tc>
          <w:tcPr>
            <w:tcW w:w="1277" w:type="dxa"/>
            <w:tcBorders>
              <w:bottom w:val="single" w:sz="4" w:space="0" w:color="auto"/>
            </w:tcBorders>
            <w:shd w:val="clear" w:color="auto" w:fill="auto"/>
            <w:vAlign w:val="top"/>
          </w:tcPr>
          <w:p w14:paraId="3C7728D5"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1</w:t>
            </w:r>
          </w:p>
        </w:tc>
        <w:tc>
          <w:tcPr>
            <w:tcW w:w="2544" w:type="dxa"/>
            <w:tcBorders>
              <w:left w:val="single" w:sz="4" w:space="0" w:color="auto"/>
              <w:bottom w:val="single" w:sz="4" w:space="0" w:color="auto"/>
            </w:tcBorders>
            <w:shd w:val="clear" w:color="auto" w:fill="auto"/>
            <w:vAlign w:val="top"/>
          </w:tcPr>
          <w:p w14:paraId="426656E2"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Ծածկագրային նշագիրը</w:t>
            </w:r>
          </w:p>
        </w:tc>
        <w:tc>
          <w:tcPr>
            <w:tcW w:w="5818" w:type="dxa"/>
            <w:vAlign w:val="top"/>
          </w:tcPr>
          <w:p w14:paraId="6B1FFE55"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P.SP.03.OPR.051</w:t>
            </w:r>
          </w:p>
        </w:tc>
      </w:tr>
      <w:tr w:rsidR="00DC6AD9" w:rsidRPr="00781386" w14:paraId="10B946CA" w14:textId="77777777" w:rsidTr="00781386">
        <w:tc>
          <w:tcPr>
            <w:tcW w:w="1277" w:type="dxa"/>
            <w:tcBorders>
              <w:top w:val="single" w:sz="4" w:space="0" w:color="auto"/>
              <w:bottom w:val="single" w:sz="4" w:space="0" w:color="auto"/>
            </w:tcBorders>
            <w:shd w:val="clear" w:color="auto" w:fill="auto"/>
            <w:vAlign w:val="top"/>
          </w:tcPr>
          <w:p w14:paraId="7D1CE7FF"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2</w:t>
            </w:r>
          </w:p>
        </w:tc>
        <w:tc>
          <w:tcPr>
            <w:tcW w:w="2544" w:type="dxa"/>
            <w:tcBorders>
              <w:left w:val="single" w:sz="4" w:space="0" w:color="auto"/>
            </w:tcBorders>
            <w:shd w:val="clear" w:color="auto" w:fill="auto"/>
            <w:vAlign w:val="top"/>
          </w:tcPr>
          <w:p w14:paraId="58FD27C2"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անվանումը</w:t>
            </w:r>
          </w:p>
        </w:tc>
        <w:tc>
          <w:tcPr>
            <w:tcW w:w="5818" w:type="dxa"/>
            <w:vAlign w:val="top"/>
          </w:tcPr>
          <w:p w14:paraId="02EB1CB7"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Միության ԱԾՏ-ի օգտագործման իրավունքի մասին վկայականի գործողության դադարեցման մասին տեղեկությունների ընդունում </w:t>
            </w:r>
            <w:r w:rsidR="00CF05DC" w:rsidRPr="00781386">
              <w:rPr>
                <w:rFonts w:ascii="Sylfaen" w:hAnsi="Sylfaen"/>
                <w:sz w:val="20"/>
                <w:szCs w:val="24"/>
              </w:rPr>
              <w:t>եւ</w:t>
            </w:r>
            <w:r w:rsidRPr="00781386">
              <w:rPr>
                <w:rFonts w:ascii="Sylfaen" w:hAnsi="Sylfaen"/>
                <w:sz w:val="20"/>
                <w:szCs w:val="24"/>
              </w:rPr>
              <w:t xml:space="preserve"> մշակում՝ հրապարակման համար</w:t>
            </w:r>
          </w:p>
        </w:tc>
      </w:tr>
      <w:tr w:rsidR="00DC6AD9" w:rsidRPr="00781386" w14:paraId="3B61D4B1" w14:textId="77777777" w:rsidTr="00781386">
        <w:tc>
          <w:tcPr>
            <w:tcW w:w="1277" w:type="dxa"/>
            <w:tcBorders>
              <w:top w:val="single" w:sz="4" w:space="0" w:color="auto"/>
              <w:bottom w:val="single" w:sz="4" w:space="0" w:color="auto"/>
            </w:tcBorders>
            <w:shd w:val="clear" w:color="auto" w:fill="auto"/>
            <w:vAlign w:val="top"/>
          </w:tcPr>
          <w:p w14:paraId="2EDD709A"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3</w:t>
            </w:r>
          </w:p>
        </w:tc>
        <w:tc>
          <w:tcPr>
            <w:tcW w:w="2544" w:type="dxa"/>
            <w:tcBorders>
              <w:left w:val="single" w:sz="4" w:space="0" w:color="auto"/>
            </w:tcBorders>
            <w:shd w:val="clear" w:color="auto" w:fill="auto"/>
            <w:vAlign w:val="top"/>
          </w:tcPr>
          <w:p w14:paraId="00359DCA"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Կատարողը</w:t>
            </w:r>
          </w:p>
        </w:tc>
        <w:tc>
          <w:tcPr>
            <w:tcW w:w="5818" w:type="dxa"/>
            <w:vAlign w:val="top"/>
          </w:tcPr>
          <w:p w14:paraId="23F2F9B2"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Հանձնաժողով</w:t>
            </w:r>
          </w:p>
        </w:tc>
      </w:tr>
      <w:tr w:rsidR="00DC6AD9" w:rsidRPr="00781386" w14:paraId="5FEBE7CE" w14:textId="77777777" w:rsidTr="00781386">
        <w:tc>
          <w:tcPr>
            <w:tcW w:w="1277" w:type="dxa"/>
            <w:tcBorders>
              <w:top w:val="single" w:sz="4" w:space="0" w:color="auto"/>
              <w:bottom w:val="single" w:sz="4" w:space="0" w:color="auto"/>
            </w:tcBorders>
            <w:shd w:val="clear" w:color="auto" w:fill="auto"/>
            <w:vAlign w:val="top"/>
          </w:tcPr>
          <w:p w14:paraId="332966EA"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4</w:t>
            </w:r>
          </w:p>
        </w:tc>
        <w:tc>
          <w:tcPr>
            <w:tcW w:w="2544" w:type="dxa"/>
            <w:tcBorders>
              <w:left w:val="single" w:sz="4" w:space="0" w:color="auto"/>
            </w:tcBorders>
            <w:shd w:val="clear" w:color="auto" w:fill="auto"/>
            <w:vAlign w:val="top"/>
          </w:tcPr>
          <w:p w14:paraId="565DE5F7"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Կատարման պայմանները</w:t>
            </w:r>
          </w:p>
        </w:tc>
        <w:tc>
          <w:tcPr>
            <w:tcW w:w="5818" w:type="dxa"/>
            <w:vAlign w:val="top"/>
          </w:tcPr>
          <w:p w14:paraId="6B4C0F17"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կատարվում է հրապարակման համար Միության ԱԾՏ-ի օգտագործման իրավունքի մասին վկայականի գործողության դադարեցման մասին տեղեկությունները կատարողի կողմից ստացվելու դեպքում («Միության ԱԾՏ-ի օգտագործման իրավունքի մասին վկայականի գործողության դադարեցման մասին տեղեկությունների ներկայացում՝ հրապարակման համար» (P.SP.03.OPR.050) գործառնություն)</w:t>
            </w:r>
          </w:p>
        </w:tc>
      </w:tr>
      <w:tr w:rsidR="00DC6AD9" w:rsidRPr="00781386" w14:paraId="04CCCEB8" w14:textId="77777777" w:rsidTr="00781386">
        <w:tc>
          <w:tcPr>
            <w:tcW w:w="1277" w:type="dxa"/>
            <w:tcBorders>
              <w:top w:val="single" w:sz="4" w:space="0" w:color="auto"/>
              <w:bottom w:val="single" w:sz="4" w:space="0" w:color="auto"/>
            </w:tcBorders>
            <w:shd w:val="clear" w:color="auto" w:fill="auto"/>
            <w:vAlign w:val="top"/>
          </w:tcPr>
          <w:p w14:paraId="7828ACD0"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5</w:t>
            </w:r>
          </w:p>
        </w:tc>
        <w:tc>
          <w:tcPr>
            <w:tcW w:w="2544" w:type="dxa"/>
            <w:tcBorders>
              <w:left w:val="single" w:sz="4" w:space="0" w:color="auto"/>
            </w:tcBorders>
            <w:shd w:val="clear" w:color="auto" w:fill="auto"/>
            <w:vAlign w:val="top"/>
          </w:tcPr>
          <w:p w14:paraId="4B7AA5BE"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Սահմանափակումները</w:t>
            </w:r>
          </w:p>
        </w:tc>
        <w:tc>
          <w:tcPr>
            <w:tcW w:w="5818" w:type="dxa"/>
            <w:vAlign w:val="top"/>
          </w:tcPr>
          <w:p w14:paraId="3B353F5E"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տեղեկությունների ձ</w:t>
            </w:r>
            <w:r w:rsidR="00CF05DC" w:rsidRPr="00781386">
              <w:rPr>
                <w:rFonts w:ascii="Sylfaen" w:hAnsi="Sylfaen"/>
                <w:sz w:val="20"/>
                <w:szCs w:val="24"/>
              </w:rPr>
              <w:t>եւ</w:t>
            </w:r>
            <w:r w:rsidRPr="00781386">
              <w:rPr>
                <w:rFonts w:ascii="Sylfaen" w:hAnsi="Sylfaen"/>
                <w:sz w:val="20"/>
                <w:szCs w:val="24"/>
              </w:rPr>
              <w:t xml:space="preserve">աչափն ու կառուցվածքը պետք է համապատասխանեն էլեկտրոնային փաստաթղթերի </w:t>
            </w:r>
            <w:r w:rsidR="00CF05DC" w:rsidRPr="00781386">
              <w:rPr>
                <w:rFonts w:ascii="Sylfaen" w:hAnsi="Sylfaen"/>
                <w:sz w:val="20"/>
                <w:szCs w:val="24"/>
              </w:rPr>
              <w:t>եւ</w:t>
            </w:r>
            <w:r w:rsidRPr="00781386">
              <w:rPr>
                <w:rFonts w:ascii="Sylfaen" w:hAnsi="Sylfaen"/>
                <w:sz w:val="20"/>
                <w:szCs w:val="24"/>
              </w:rPr>
              <w:t xml:space="preserve"> տեղեկությունների ձ</w:t>
            </w:r>
            <w:r w:rsidR="00CF05DC" w:rsidRPr="00781386">
              <w:rPr>
                <w:rFonts w:ascii="Sylfaen" w:hAnsi="Sylfaen"/>
                <w:sz w:val="20"/>
                <w:szCs w:val="24"/>
              </w:rPr>
              <w:t>եւ</w:t>
            </w:r>
            <w:r w:rsidRPr="00781386">
              <w:rPr>
                <w:rFonts w:ascii="Sylfaen" w:hAnsi="Sylfaen"/>
                <w:sz w:val="20"/>
                <w:szCs w:val="24"/>
              </w:rPr>
              <w:t>աչափերի ու կառուցվածքների նկարագրությանը</w:t>
            </w:r>
          </w:p>
        </w:tc>
      </w:tr>
      <w:tr w:rsidR="00DC6AD9" w:rsidRPr="00781386" w14:paraId="401E2FB6" w14:textId="77777777" w:rsidTr="00781386">
        <w:tc>
          <w:tcPr>
            <w:tcW w:w="1277" w:type="dxa"/>
            <w:tcBorders>
              <w:top w:val="single" w:sz="4" w:space="0" w:color="auto"/>
              <w:bottom w:val="single" w:sz="4" w:space="0" w:color="auto"/>
            </w:tcBorders>
            <w:shd w:val="clear" w:color="auto" w:fill="auto"/>
            <w:vAlign w:val="top"/>
          </w:tcPr>
          <w:p w14:paraId="40232CF4"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6</w:t>
            </w:r>
          </w:p>
        </w:tc>
        <w:tc>
          <w:tcPr>
            <w:tcW w:w="2544" w:type="dxa"/>
            <w:tcBorders>
              <w:left w:val="single" w:sz="4" w:space="0" w:color="auto"/>
            </w:tcBorders>
            <w:shd w:val="clear" w:color="auto" w:fill="auto"/>
            <w:vAlign w:val="top"/>
          </w:tcPr>
          <w:p w14:paraId="20806AC1"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նկարագրությունը</w:t>
            </w:r>
          </w:p>
        </w:tc>
        <w:tc>
          <w:tcPr>
            <w:tcW w:w="5818" w:type="dxa"/>
            <w:vAlign w:val="top"/>
          </w:tcPr>
          <w:p w14:paraId="798C26FB"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կատարողն ընդունում է հրապարակման համար Միության ԱԾՏ-ի օգտագործման իրավունքի մասին վկայականի գործողության դադարեցման մասին տեղեկությունները </w:t>
            </w:r>
            <w:r w:rsidR="00CF05DC" w:rsidRPr="00781386">
              <w:rPr>
                <w:rFonts w:ascii="Sylfaen" w:hAnsi="Sylfaen"/>
                <w:sz w:val="20"/>
                <w:szCs w:val="24"/>
              </w:rPr>
              <w:t>եւ</w:t>
            </w:r>
            <w:r w:rsidRPr="00781386">
              <w:rPr>
                <w:rFonts w:ascii="Sylfaen" w:hAnsi="Sylfaen"/>
                <w:sz w:val="20"/>
                <w:szCs w:val="24"/>
              </w:rPr>
              <w:t xml:space="preserve"> դրանք մշակում Ազգային արտոնագրային գերատեսչությունների </w:t>
            </w:r>
            <w:r w:rsidR="00CF05DC" w:rsidRPr="00781386">
              <w:rPr>
                <w:rFonts w:ascii="Sylfaen" w:hAnsi="Sylfaen"/>
                <w:sz w:val="20"/>
                <w:szCs w:val="24"/>
              </w:rPr>
              <w:t>եւ</w:t>
            </w:r>
            <w:r w:rsidRPr="00781386">
              <w:rPr>
                <w:rFonts w:ascii="Sylfaen" w:hAnsi="Sylfaen"/>
                <w:sz w:val="20"/>
                <w:szCs w:val="24"/>
              </w:rPr>
              <w:t xml:space="preserve"> Հանձնաժողովի միջ</w:t>
            </w:r>
            <w:r w:rsidR="00CF05DC" w:rsidRPr="00781386">
              <w:rPr>
                <w:rFonts w:ascii="Sylfaen" w:hAnsi="Sylfaen"/>
                <w:sz w:val="20"/>
                <w:szCs w:val="24"/>
              </w:rPr>
              <w:t>եւ</w:t>
            </w:r>
            <w:r w:rsidRPr="00781386">
              <w:rPr>
                <w:rFonts w:ascii="Sylfaen" w:hAnsi="Sylfaen"/>
                <w:sz w:val="20"/>
                <w:szCs w:val="24"/>
              </w:rPr>
              <w:t xml:space="preserve"> տեղեկատվական փոխգործակցության կանոնակարգին համապատասխան։</w:t>
            </w:r>
          </w:p>
          <w:p w14:paraId="10C06638"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Մշակումը հաջողությամբ ավարտելու դեպքում կատարողը ներկայացման գերատեսչությանը ծանուցում է հրապարակման համար Միության ԱԾՏ-ի օգտագործման իրավունքի մասին վկայականի գործողության դադարեցման մասին տեղեկությունների մշակման մասին՝ նշելով տեղեկությունների ավելացմանը համապատասխանող՝ տեղեկությունների մշակման արդյունքի ծածկագիրը՝ Ազգային արտոնագրային գերատեսչությունների </w:t>
            </w:r>
            <w:r w:rsidR="00CF05DC" w:rsidRPr="00781386">
              <w:rPr>
                <w:rFonts w:ascii="Sylfaen" w:hAnsi="Sylfaen"/>
                <w:sz w:val="20"/>
                <w:szCs w:val="24"/>
              </w:rPr>
              <w:t>եւ</w:t>
            </w:r>
            <w:r w:rsidRPr="00781386">
              <w:rPr>
                <w:rFonts w:ascii="Sylfaen" w:hAnsi="Sylfaen"/>
                <w:sz w:val="20"/>
                <w:szCs w:val="24"/>
              </w:rPr>
              <w:t xml:space="preserve"> Հանձնաժողովի միջ</w:t>
            </w:r>
            <w:r w:rsidR="00CF05DC" w:rsidRPr="00781386">
              <w:rPr>
                <w:rFonts w:ascii="Sylfaen" w:hAnsi="Sylfaen"/>
                <w:sz w:val="20"/>
                <w:szCs w:val="24"/>
              </w:rPr>
              <w:t>եւ</w:t>
            </w:r>
            <w:r w:rsidRPr="00781386">
              <w:rPr>
                <w:rFonts w:ascii="Sylfaen" w:hAnsi="Sylfaen"/>
                <w:sz w:val="20"/>
                <w:szCs w:val="24"/>
              </w:rPr>
              <w:t xml:space="preserve"> տեղեկատվական փոխգործակցության կանոնակարգին համապատասխան</w:t>
            </w:r>
          </w:p>
        </w:tc>
      </w:tr>
      <w:tr w:rsidR="00DC6AD9" w:rsidRPr="00781386" w14:paraId="5857B9D9" w14:textId="77777777" w:rsidTr="00781386">
        <w:tc>
          <w:tcPr>
            <w:tcW w:w="1277" w:type="dxa"/>
            <w:tcBorders>
              <w:top w:val="single" w:sz="4" w:space="0" w:color="auto"/>
            </w:tcBorders>
            <w:shd w:val="clear" w:color="auto" w:fill="auto"/>
            <w:vAlign w:val="top"/>
          </w:tcPr>
          <w:p w14:paraId="611929E3"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7</w:t>
            </w:r>
          </w:p>
        </w:tc>
        <w:tc>
          <w:tcPr>
            <w:tcW w:w="2544" w:type="dxa"/>
            <w:tcBorders>
              <w:left w:val="single" w:sz="4" w:space="0" w:color="auto"/>
            </w:tcBorders>
            <w:shd w:val="clear" w:color="auto" w:fill="auto"/>
            <w:vAlign w:val="top"/>
          </w:tcPr>
          <w:p w14:paraId="1D68E254"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Արդյունքները</w:t>
            </w:r>
          </w:p>
        </w:tc>
        <w:tc>
          <w:tcPr>
            <w:tcW w:w="5818" w:type="dxa"/>
            <w:vAlign w:val="top"/>
          </w:tcPr>
          <w:p w14:paraId="5BBF6377"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Հրապարակման համար Միության ԱԾՏ-ի օգտագործման իրավունքի մասին վկայականի գործողության դադարեցման մասին տեղեկությունները մշակվել են, ներկայացման գերատեսչություն ուղարկվել է ներկայացված տեղեկությունների մշակման արդյունքների մասին ծանուցումը</w:t>
            </w:r>
          </w:p>
        </w:tc>
      </w:tr>
    </w:tbl>
    <w:p w14:paraId="3881B012" w14:textId="77777777" w:rsidR="00DC6AD9" w:rsidRPr="00CF05DC" w:rsidRDefault="00DC6AD9" w:rsidP="00CF05DC">
      <w:pPr>
        <w:widowControl w:val="0"/>
        <w:spacing w:after="160"/>
        <w:rPr>
          <w:rFonts w:ascii="Sylfaen" w:hAnsi="Sylfaen"/>
          <w:sz w:val="24"/>
          <w:szCs w:val="24"/>
        </w:rPr>
      </w:pPr>
    </w:p>
    <w:p w14:paraId="624C6E24" w14:textId="77777777" w:rsidR="00781386" w:rsidRPr="00C13ADE" w:rsidRDefault="00781386">
      <w:pPr>
        <w:spacing w:line="276" w:lineRule="auto"/>
        <w:jc w:val="left"/>
        <w:rPr>
          <w:rFonts w:ascii="Sylfaen" w:eastAsia="Times New Roman" w:hAnsi="Sylfaen"/>
          <w:sz w:val="24"/>
          <w:szCs w:val="24"/>
        </w:rPr>
      </w:pPr>
      <w:r w:rsidRPr="00C13ADE">
        <w:rPr>
          <w:rFonts w:ascii="Sylfaen" w:hAnsi="Sylfaen"/>
          <w:sz w:val="24"/>
        </w:rPr>
        <w:br w:type="page"/>
      </w:r>
    </w:p>
    <w:p w14:paraId="292A3F7C"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59</w:t>
      </w:r>
    </w:p>
    <w:p w14:paraId="54D23ACF"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ԱԾՏ-ի օգտագործման իրավունքի մասին վկայականի գործողության դադարեցման մասին տեղեկությունների՝ Միության տեղեկատվական պորտալում հրապարակման ապահովում» (P.SP.03.OPR.052)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DC6AD9" w:rsidRPr="00781386" w14:paraId="7B58605E" w14:textId="77777777" w:rsidTr="00781386">
        <w:trPr>
          <w:trHeight w:val="601"/>
          <w:tblHeader/>
        </w:trPr>
        <w:tc>
          <w:tcPr>
            <w:tcW w:w="1127" w:type="dxa"/>
            <w:shd w:val="clear" w:color="auto" w:fill="auto"/>
            <w:vAlign w:val="top"/>
          </w:tcPr>
          <w:p w14:paraId="2026EAF9"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Համարը՝ ը/կ</w:t>
            </w:r>
          </w:p>
        </w:tc>
        <w:tc>
          <w:tcPr>
            <w:tcW w:w="2835" w:type="dxa"/>
            <w:shd w:val="clear" w:color="auto" w:fill="auto"/>
            <w:vAlign w:val="top"/>
          </w:tcPr>
          <w:p w14:paraId="101108C9"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Տարրի նշագիրը</w:t>
            </w:r>
          </w:p>
        </w:tc>
        <w:tc>
          <w:tcPr>
            <w:tcW w:w="5818" w:type="dxa"/>
            <w:vAlign w:val="top"/>
          </w:tcPr>
          <w:p w14:paraId="788AAE94"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Նկարագրությունը</w:t>
            </w:r>
          </w:p>
        </w:tc>
      </w:tr>
      <w:tr w:rsidR="00DC6AD9" w:rsidRPr="00781386" w14:paraId="52210C8C" w14:textId="77777777" w:rsidTr="00781386">
        <w:trPr>
          <w:trHeight w:val="301"/>
          <w:tblHeader/>
        </w:trPr>
        <w:tc>
          <w:tcPr>
            <w:tcW w:w="1127" w:type="dxa"/>
            <w:shd w:val="clear" w:color="auto" w:fill="auto"/>
          </w:tcPr>
          <w:p w14:paraId="0875F90D"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1</w:t>
            </w:r>
          </w:p>
        </w:tc>
        <w:tc>
          <w:tcPr>
            <w:tcW w:w="2835" w:type="dxa"/>
            <w:shd w:val="clear" w:color="auto" w:fill="auto"/>
          </w:tcPr>
          <w:p w14:paraId="30E027CA"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2</w:t>
            </w:r>
          </w:p>
        </w:tc>
        <w:tc>
          <w:tcPr>
            <w:tcW w:w="5818" w:type="dxa"/>
          </w:tcPr>
          <w:p w14:paraId="22632F79"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3</w:t>
            </w:r>
          </w:p>
        </w:tc>
      </w:tr>
      <w:tr w:rsidR="00DC6AD9" w:rsidRPr="00781386" w14:paraId="12EC3A2E" w14:textId="77777777" w:rsidTr="00781386">
        <w:trPr>
          <w:cantSplit/>
        </w:trPr>
        <w:tc>
          <w:tcPr>
            <w:tcW w:w="1127" w:type="dxa"/>
            <w:tcBorders>
              <w:bottom w:val="single" w:sz="4" w:space="0" w:color="auto"/>
            </w:tcBorders>
            <w:shd w:val="clear" w:color="auto" w:fill="auto"/>
            <w:vAlign w:val="top"/>
          </w:tcPr>
          <w:p w14:paraId="58EB3DA9"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1</w:t>
            </w:r>
          </w:p>
        </w:tc>
        <w:tc>
          <w:tcPr>
            <w:tcW w:w="2835" w:type="dxa"/>
            <w:tcBorders>
              <w:left w:val="single" w:sz="4" w:space="0" w:color="auto"/>
              <w:bottom w:val="single" w:sz="4" w:space="0" w:color="auto"/>
            </w:tcBorders>
            <w:shd w:val="clear" w:color="auto" w:fill="auto"/>
            <w:vAlign w:val="top"/>
          </w:tcPr>
          <w:p w14:paraId="53A95E53"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Ծածկագրային նշագիրը</w:t>
            </w:r>
          </w:p>
        </w:tc>
        <w:tc>
          <w:tcPr>
            <w:tcW w:w="5818" w:type="dxa"/>
            <w:vAlign w:val="top"/>
          </w:tcPr>
          <w:p w14:paraId="23947F81"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P.SP.03.OPR.052</w:t>
            </w:r>
          </w:p>
        </w:tc>
      </w:tr>
      <w:tr w:rsidR="00DC6AD9" w:rsidRPr="00781386" w14:paraId="775A44C9" w14:textId="77777777" w:rsidTr="00781386">
        <w:trPr>
          <w:cantSplit/>
        </w:trPr>
        <w:tc>
          <w:tcPr>
            <w:tcW w:w="1127" w:type="dxa"/>
            <w:tcBorders>
              <w:top w:val="single" w:sz="4" w:space="0" w:color="auto"/>
              <w:bottom w:val="single" w:sz="4" w:space="0" w:color="auto"/>
            </w:tcBorders>
            <w:shd w:val="clear" w:color="auto" w:fill="auto"/>
            <w:vAlign w:val="top"/>
          </w:tcPr>
          <w:p w14:paraId="0B80A0AD"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2</w:t>
            </w:r>
          </w:p>
        </w:tc>
        <w:tc>
          <w:tcPr>
            <w:tcW w:w="2835" w:type="dxa"/>
            <w:tcBorders>
              <w:left w:val="single" w:sz="4" w:space="0" w:color="auto"/>
            </w:tcBorders>
            <w:shd w:val="clear" w:color="auto" w:fill="auto"/>
            <w:vAlign w:val="top"/>
          </w:tcPr>
          <w:p w14:paraId="60A0B588"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անվանումը</w:t>
            </w:r>
          </w:p>
        </w:tc>
        <w:tc>
          <w:tcPr>
            <w:tcW w:w="5818" w:type="dxa"/>
            <w:vAlign w:val="top"/>
          </w:tcPr>
          <w:p w14:paraId="10611473"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Միության ԱԾՏ-ի օգտագործման իրավունքի մասին վկայականի գործողության դադարեցման մասին տեղեկությունների՝ Միության տեղեկատվական պորտալում հրապարակման ապահովում</w:t>
            </w:r>
          </w:p>
        </w:tc>
      </w:tr>
      <w:tr w:rsidR="00DC6AD9" w:rsidRPr="00781386" w14:paraId="0B3C2A43" w14:textId="77777777" w:rsidTr="00781386">
        <w:trPr>
          <w:cantSplit/>
        </w:trPr>
        <w:tc>
          <w:tcPr>
            <w:tcW w:w="1127" w:type="dxa"/>
            <w:tcBorders>
              <w:top w:val="single" w:sz="4" w:space="0" w:color="auto"/>
              <w:bottom w:val="single" w:sz="4" w:space="0" w:color="auto"/>
            </w:tcBorders>
            <w:shd w:val="clear" w:color="auto" w:fill="auto"/>
            <w:vAlign w:val="top"/>
          </w:tcPr>
          <w:p w14:paraId="5D0DB805"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3</w:t>
            </w:r>
          </w:p>
        </w:tc>
        <w:tc>
          <w:tcPr>
            <w:tcW w:w="2835" w:type="dxa"/>
            <w:tcBorders>
              <w:left w:val="single" w:sz="4" w:space="0" w:color="auto"/>
            </w:tcBorders>
            <w:shd w:val="clear" w:color="auto" w:fill="auto"/>
            <w:vAlign w:val="top"/>
          </w:tcPr>
          <w:p w14:paraId="72599252"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Կատարողը</w:t>
            </w:r>
          </w:p>
        </w:tc>
        <w:tc>
          <w:tcPr>
            <w:tcW w:w="5818" w:type="dxa"/>
            <w:vAlign w:val="top"/>
          </w:tcPr>
          <w:p w14:paraId="714F5350"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Հանձնաժողով</w:t>
            </w:r>
          </w:p>
        </w:tc>
      </w:tr>
      <w:tr w:rsidR="00DC6AD9" w:rsidRPr="00781386" w14:paraId="1F14E3F0" w14:textId="77777777" w:rsidTr="00781386">
        <w:trPr>
          <w:cantSplit/>
        </w:trPr>
        <w:tc>
          <w:tcPr>
            <w:tcW w:w="1127" w:type="dxa"/>
            <w:tcBorders>
              <w:top w:val="single" w:sz="4" w:space="0" w:color="auto"/>
              <w:bottom w:val="single" w:sz="4" w:space="0" w:color="auto"/>
            </w:tcBorders>
            <w:shd w:val="clear" w:color="auto" w:fill="auto"/>
            <w:vAlign w:val="top"/>
          </w:tcPr>
          <w:p w14:paraId="1E2E0C1B"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4</w:t>
            </w:r>
          </w:p>
        </w:tc>
        <w:tc>
          <w:tcPr>
            <w:tcW w:w="2835" w:type="dxa"/>
            <w:tcBorders>
              <w:left w:val="single" w:sz="4" w:space="0" w:color="auto"/>
            </w:tcBorders>
            <w:shd w:val="clear" w:color="auto" w:fill="auto"/>
            <w:vAlign w:val="top"/>
          </w:tcPr>
          <w:p w14:paraId="67933163"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Կատարման պայմանները</w:t>
            </w:r>
          </w:p>
        </w:tc>
        <w:tc>
          <w:tcPr>
            <w:tcW w:w="5818" w:type="dxa"/>
            <w:vAlign w:val="top"/>
          </w:tcPr>
          <w:p w14:paraId="14DA8B0B"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 xml:space="preserve">կատարվում է հրապարակման համար Միության ԱԾՏ-ի օգտագործման իրավունքի մասին վկայականի գործողության դադարեցման մասին տեղեկությունները հաջողությամբ մշակելու դեպքում («Միության ԱԾՏ-ի օգտագործման իրավունքի մասին վկայականի գործողության դադարեցման մասին տեղեկությունների ընդունում </w:t>
            </w:r>
            <w:r w:rsidR="00CF05DC" w:rsidRPr="00781386">
              <w:rPr>
                <w:rFonts w:ascii="Sylfaen" w:hAnsi="Sylfaen"/>
                <w:sz w:val="20"/>
                <w:szCs w:val="24"/>
              </w:rPr>
              <w:t>եւ</w:t>
            </w:r>
            <w:r w:rsidRPr="00781386">
              <w:rPr>
                <w:rFonts w:ascii="Sylfaen" w:hAnsi="Sylfaen"/>
                <w:sz w:val="20"/>
                <w:szCs w:val="24"/>
              </w:rPr>
              <w:t xml:space="preserve"> մշակում՝ հրապարակման համար» (P.SP.03.OPR.051) գործառնություն)</w:t>
            </w:r>
          </w:p>
        </w:tc>
      </w:tr>
      <w:tr w:rsidR="00DC6AD9" w:rsidRPr="00781386" w14:paraId="7D382FAD" w14:textId="77777777" w:rsidTr="00781386">
        <w:trPr>
          <w:cantSplit/>
        </w:trPr>
        <w:tc>
          <w:tcPr>
            <w:tcW w:w="1127" w:type="dxa"/>
            <w:tcBorders>
              <w:top w:val="single" w:sz="4" w:space="0" w:color="auto"/>
              <w:bottom w:val="single" w:sz="4" w:space="0" w:color="auto"/>
            </w:tcBorders>
            <w:shd w:val="clear" w:color="auto" w:fill="auto"/>
            <w:vAlign w:val="top"/>
          </w:tcPr>
          <w:p w14:paraId="7F7937D7"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5</w:t>
            </w:r>
          </w:p>
        </w:tc>
        <w:tc>
          <w:tcPr>
            <w:tcW w:w="2835" w:type="dxa"/>
            <w:tcBorders>
              <w:left w:val="single" w:sz="4" w:space="0" w:color="auto"/>
            </w:tcBorders>
            <w:shd w:val="clear" w:color="auto" w:fill="auto"/>
            <w:vAlign w:val="top"/>
          </w:tcPr>
          <w:p w14:paraId="68602226"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Սահմանափակումները</w:t>
            </w:r>
          </w:p>
        </w:tc>
        <w:tc>
          <w:tcPr>
            <w:tcW w:w="5818" w:type="dxa"/>
            <w:vAlign w:val="top"/>
          </w:tcPr>
          <w:p w14:paraId="4B0AED23"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w:t>
            </w:r>
          </w:p>
        </w:tc>
      </w:tr>
      <w:tr w:rsidR="00DC6AD9" w:rsidRPr="00781386" w14:paraId="0879272B" w14:textId="77777777" w:rsidTr="00781386">
        <w:trPr>
          <w:cantSplit/>
        </w:trPr>
        <w:tc>
          <w:tcPr>
            <w:tcW w:w="1127" w:type="dxa"/>
            <w:tcBorders>
              <w:top w:val="single" w:sz="4" w:space="0" w:color="auto"/>
              <w:bottom w:val="single" w:sz="4" w:space="0" w:color="auto"/>
            </w:tcBorders>
            <w:shd w:val="clear" w:color="auto" w:fill="auto"/>
            <w:vAlign w:val="top"/>
          </w:tcPr>
          <w:p w14:paraId="6F8A097D"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6</w:t>
            </w:r>
          </w:p>
        </w:tc>
        <w:tc>
          <w:tcPr>
            <w:tcW w:w="2835" w:type="dxa"/>
            <w:tcBorders>
              <w:left w:val="single" w:sz="4" w:space="0" w:color="auto"/>
            </w:tcBorders>
            <w:shd w:val="clear" w:color="auto" w:fill="auto"/>
            <w:vAlign w:val="top"/>
          </w:tcPr>
          <w:p w14:paraId="1D9AF42D"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նկարագրությունը</w:t>
            </w:r>
          </w:p>
        </w:tc>
        <w:tc>
          <w:tcPr>
            <w:tcW w:w="5818" w:type="dxa"/>
            <w:vAlign w:val="top"/>
          </w:tcPr>
          <w:p w14:paraId="5C962E40"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կատարողն ապահովում է Միության ԱԾՏ-ի միասնական ռեեստրում ներառված՝ Միության ԱԾՏ-ի օգտագործման իրավունքի մասին վկայականի գործողության դադարեցման մասին տեղեկությունների հրապարակումը Միության տեղեկատվական պորտալում</w:t>
            </w:r>
          </w:p>
        </w:tc>
      </w:tr>
      <w:tr w:rsidR="00DC6AD9" w:rsidRPr="00781386" w14:paraId="66F850EB" w14:textId="77777777" w:rsidTr="00781386">
        <w:trPr>
          <w:cantSplit/>
        </w:trPr>
        <w:tc>
          <w:tcPr>
            <w:tcW w:w="1127" w:type="dxa"/>
            <w:tcBorders>
              <w:top w:val="single" w:sz="4" w:space="0" w:color="auto"/>
            </w:tcBorders>
            <w:shd w:val="clear" w:color="auto" w:fill="auto"/>
            <w:vAlign w:val="top"/>
          </w:tcPr>
          <w:p w14:paraId="2AE04EE6"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7</w:t>
            </w:r>
          </w:p>
        </w:tc>
        <w:tc>
          <w:tcPr>
            <w:tcW w:w="2835" w:type="dxa"/>
            <w:tcBorders>
              <w:left w:val="single" w:sz="4" w:space="0" w:color="auto"/>
            </w:tcBorders>
            <w:shd w:val="clear" w:color="auto" w:fill="auto"/>
            <w:vAlign w:val="top"/>
          </w:tcPr>
          <w:p w14:paraId="7A3FA2D2"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Արդյունքները</w:t>
            </w:r>
          </w:p>
        </w:tc>
        <w:tc>
          <w:tcPr>
            <w:tcW w:w="5818" w:type="dxa"/>
            <w:vAlign w:val="top"/>
          </w:tcPr>
          <w:p w14:paraId="76564740"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Միության ԱԾՏ-ի օգտագործման իրավունքի մասին վկայականի գործողության դադարեցման մասին տեղեկությունները հրապարակվել են Միության տեղեկատվական պորտալում</w:t>
            </w:r>
          </w:p>
        </w:tc>
      </w:tr>
    </w:tbl>
    <w:p w14:paraId="5F452C26" w14:textId="77777777" w:rsidR="00DC6AD9" w:rsidRPr="00CF05DC" w:rsidRDefault="00DC6AD9" w:rsidP="00CF05DC">
      <w:pPr>
        <w:widowControl w:val="0"/>
        <w:spacing w:after="160"/>
        <w:rPr>
          <w:rFonts w:ascii="Sylfaen" w:hAnsi="Sylfaen"/>
          <w:sz w:val="24"/>
          <w:szCs w:val="24"/>
        </w:rPr>
      </w:pPr>
    </w:p>
    <w:p w14:paraId="7BBB9367" w14:textId="77777777" w:rsidR="00781386" w:rsidRPr="00C13ADE" w:rsidRDefault="00781386" w:rsidP="00CF05DC">
      <w:pPr>
        <w:pStyle w:val="af3"/>
        <w:keepNext w:val="0"/>
        <w:keepLines w:val="0"/>
        <w:widowControl w:val="0"/>
        <w:spacing w:before="0" w:after="160" w:line="360" w:lineRule="auto"/>
        <w:rPr>
          <w:rFonts w:ascii="Sylfaen" w:hAnsi="Sylfaen"/>
          <w:sz w:val="24"/>
        </w:rPr>
      </w:pPr>
    </w:p>
    <w:p w14:paraId="6612E24F" w14:textId="77777777" w:rsidR="00781386" w:rsidRPr="00C13ADE" w:rsidRDefault="00781386">
      <w:pPr>
        <w:spacing w:line="276" w:lineRule="auto"/>
        <w:jc w:val="left"/>
        <w:rPr>
          <w:rFonts w:ascii="Sylfaen" w:eastAsia="Times New Roman" w:hAnsi="Sylfaen"/>
          <w:sz w:val="24"/>
          <w:szCs w:val="24"/>
        </w:rPr>
      </w:pPr>
      <w:r w:rsidRPr="00C13ADE">
        <w:rPr>
          <w:rFonts w:ascii="Sylfaen" w:hAnsi="Sylfaen"/>
          <w:sz w:val="24"/>
        </w:rPr>
        <w:br w:type="page"/>
      </w:r>
    </w:p>
    <w:p w14:paraId="7D80CF55" w14:textId="77777777" w:rsidR="00DC6AD9" w:rsidRPr="00CF05DC" w:rsidRDefault="00DC6AD9" w:rsidP="00781386">
      <w:pPr>
        <w:pStyle w:val="af3"/>
        <w:keepNext w:val="0"/>
        <w:keepLines w:val="0"/>
        <w:widowControl w:val="0"/>
        <w:spacing w:before="0" w:after="160" w:line="336" w:lineRule="auto"/>
        <w:rPr>
          <w:rFonts w:ascii="Sylfaen" w:hAnsi="Sylfaen"/>
          <w:sz w:val="24"/>
        </w:rPr>
      </w:pPr>
      <w:r w:rsidRPr="00CF05DC">
        <w:rPr>
          <w:rFonts w:ascii="Sylfaen" w:hAnsi="Sylfaen"/>
          <w:sz w:val="24"/>
        </w:rPr>
        <w:t>Աղյուսակ 60</w:t>
      </w:r>
    </w:p>
    <w:p w14:paraId="519ED987" w14:textId="77777777" w:rsidR="00DC6AD9" w:rsidRPr="00CF05DC" w:rsidRDefault="00DC6AD9" w:rsidP="00781386">
      <w:pPr>
        <w:pStyle w:val="af5"/>
        <w:keepNext w:val="0"/>
        <w:widowControl w:val="0"/>
        <w:spacing w:after="160" w:line="336" w:lineRule="auto"/>
        <w:rPr>
          <w:rFonts w:ascii="Sylfaen" w:hAnsi="Sylfaen"/>
          <w:sz w:val="24"/>
          <w:szCs w:val="24"/>
        </w:rPr>
      </w:pPr>
      <w:r w:rsidRPr="00CF05DC">
        <w:rPr>
          <w:rFonts w:ascii="Sylfaen" w:hAnsi="Sylfaen"/>
          <w:sz w:val="24"/>
          <w:szCs w:val="24"/>
        </w:rPr>
        <w:t xml:space="preserve">«Միության ԱԾՏ-ի օգտագործման իրավունքի մասին վկայականի գործողության դադարեցման մասին տեղեկությունների մշակման արդյունքների մասին ծանուցման ստացում՝ հրապարակման համար» (P.SP.03.OPR.053) </w:t>
      </w:r>
      <w:r w:rsidR="005A3ECF" w:rsidRPr="002B592C">
        <w:rPr>
          <w:rFonts w:ascii="Sylfaen" w:hAnsi="Sylfaen"/>
          <w:sz w:val="24"/>
          <w:szCs w:val="24"/>
        </w:rPr>
        <w:br/>
      </w:r>
      <w:r w:rsidRPr="00CF05DC">
        <w:rPr>
          <w:rFonts w:ascii="Sylfaen" w:hAnsi="Sylfaen"/>
          <w:sz w:val="24"/>
          <w:szCs w:val="24"/>
        </w:rPr>
        <w:t>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DC6AD9" w:rsidRPr="00781386" w14:paraId="764A292D" w14:textId="77777777" w:rsidTr="00781386">
        <w:trPr>
          <w:tblHeader/>
        </w:trPr>
        <w:tc>
          <w:tcPr>
            <w:tcW w:w="1127" w:type="dxa"/>
            <w:shd w:val="clear" w:color="auto" w:fill="auto"/>
            <w:vAlign w:val="top"/>
          </w:tcPr>
          <w:p w14:paraId="560BEE60"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Համարը՝ ը/կ</w:t>
            </w:r>
          </w:p>
        </w:tc>
        <w:tc>
          <w:tcPr>
            <w:tcW w:w="2835" w:type="dxa"/>
            <w:shd w:val="clear" w:color="auto" w:fill="auto"/>
            <w:vAlign w:val="top"/>
          </w:tcPr>
          <w:p w14:paraId="22C4CD04"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Տարրի նշագիրը</w:t>
            </w:r>
          </w:p>
        </w:tc>
        <w:tc>
          <w:tcPr>
            <w:tcW w:w="5818" w:type="dxa"/>
            <w:vAlign w:val="top"/>
          </w:tcPr>
          <w:p w14:paraId="72F9DAC2"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Նկարագրությունը</w:t>
            </w:r>
          </w:p>
        </w:tc>
      </w:tr>
      <w:tr w:rsidR="00DC6AD9" w:rsidRPr="00781386" w14:paraId="3F0A0C39" w14:textId="77777777" w:rsidTr="00781386">
        <w:trPr>
          <w:tblHeader/>
        </w:trPr>
        <w:tc>
          <w:tcPr>
            <w:tcW w:w="1127" w:type="dxa"/>
            <w:shd w:val="clear" w:color="auto" w:fill="auto"/>
          </w:tcPr>
          <w:p w14:paraId="161AA859"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1</w:t>
            </w:r>
          </w:p>
        </w:tc>
        <w:tc>
          <w:tcPr>
            <w:tcW w:w="2835" w:type="dxa"/>
            <w:shd w:val="clear" w:color="auto" w:fill="auto"/>
          </w:tcPr>
          <w:p w14:paraId="17B921B2"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2</w:t>
            </w:r>
          </w:p>
        </w:tc>
        <w:tc>
          <w:tcPr>
            <w:tcW w:w="5818" w:type="dxa"/>
          </w:tcPr>
          <w:p w14:paraId="344E6874"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3</w:t>
            </w:r>
          </w:p>
        </w:tc>
      </w:tr>
      <w:tr w:rsidR="00DC6AD9" w:rsidRPr="00781386" w14:paraId="7D1AF626" w14:textId="77777777" w:rsidTr="00781386">
        <w:tc>
          <w:tcPr>
            <w:tcW w:w="1127" w:type="dxa"/>
            <w:tcBorders>
              <w:bottom w:val="single" w:sz="4" w:space="0" w:color="auto"/>
            </w:tcBorders>
            <w:shd w:val="clear" w:color="auto" w:fill="auto"/>
            <w:vAlign w:val="top"/>
          </w:tcPr>
          <w:p w14:paraId="7F83B7A0"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1</w:t>
            </w:r>
          </w:p>
        </w:tc>
        <w:tc>
          <w:tcPr>
            <w:tcW w:w="2835" w:type="dxa"/>
            <w:tcBorders>
              <w:left w:val="single" w:sz="4" w:space="0" w:color="auto"/>
              <w:bottom w:val="single" w:sz="4" w:space="0" w:color="auto"/>
            </w:tcBorders>
            <w:shd w:val="clear" w:color="auto" w:fill="auto"/>
            <w:vAlign w:val="top"/>
          </w:tcPr>
          <w:p w14:paraId="7B287BEB"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Ծածկագրային նշագիրը</w:t>
            </w:r>
          </w:p>
        </w:tc>
        <w:tc>
          <w:tcPr>
            <w:tcW w:w="5818" w:type="dxa"/>
            <w:vAlign w:val="top"/>
          </w:tcPr>
          <w:p w14:paraId="5B26DDE1"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P.SP.03.OPR.053</w:t>
            </w:r>
          </w:p>
        </w:tc>
      </w:tr>
      <w:tr w:rsidR="00DC6AD9" w:rsidRPr="00781386" w14:paraId="7174B918" w14:textId="77777777" w:rsidTr="00781386">
        <w:tc>
          <w:tcPr>
            <w:tcW w:w="1127" w:type="dxa"/>
            <w:tcBorders>
              <w:top w:val="single" w:sz="4" w:space="0" w:color="auto"/>
              <w:bottom w:val="single" w:sz="4" w:space="0" w:color="auto"/>
            </w:tcBorders>
            <w:shd w:val="clear" w:color="auto" w:fill="auto"/>
            <w:vAlign w:val="top"/>
          </w:tcPr>
          <w:p w14:paraId="0E6201D9"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2</w:t>
            </w:r>
          </w:p>
        </w:tc>
        <w:tc>
          <w:tcPr>
            <w:tcW w:w="2835" w:type="dxa"/>
            <w:tcBorders>
              <w:left w:val="single" w:sz="4" w:space="0" w:color="auto"/>
            </w:tcBorders>
            <w:shd w:val="clear" w:color="auto" w:fill="auto"/>
            <w:vAlign w:val="top"/>
          </w:tcPr>
          <w:p w14:paraId="60EDA6FD"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անվանումը</w:t>
            </w:r>
          </w:p>
        </w:tc>
        <w:tc>
          <w:tcPr>
            <w:tcW w:w="5818" w:type="dxa"/>
            <w:vAlign w:val="top"/>
          </w:tcPr>
          <w:p w14:paraId="182C2ADA"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Միության ԱԾՏ-ի օգտագործման իրավունքի մասին վկայականի գործողության դադարեցման վերաբերյալ տեղեկությունների մշակման արդյունքների մասին ծանուցման ստացում՝ հրապարակման համար</w:t>
            </w:r>
          </w:p>
        </w:tc>
      </w:tr>
      <w:tr w:rsidR="00DC6AD9" w:rsidRPr="00781386" w14:paraId="2982F16A" w14:textId="77777777" w:rsidTr="00781386">
        <w:tc>
          <w:tcPr>
            <w:tcW w:w="1127" w:type="dxa"/>
            <w:tcBorders>
              <w:top w:val="single" w:sz="4" w:space="0" w:color="auto"/>
              <w:bottom w:val="single" w:sz="4" w:space="0" w:color="auto"/>
            </w:tcBorders>
            <w:shd w:val="clear" w:color="auto" w:fill="auto"/>
            <w:vAlign w:val="top"/>
          </w:tcPr>
          <w:p w14:paraId="25EDCDFF" w14:textId="77777777" w:rsidR="00DC6AD9" w:rsidRPr="00781386" w:rsidRDefault="00DC6AD9" w:rsidP="00781386">
            <w:pPr>
              <w:pStyle w:val="a3"/>
              <w:widowControl w:val="0"/>
              <w:spacing w:after="60" w:line="240" w:lineRule="auto"/>
              <w:rPr>
                <w:rFonts w:ascii="Sylfaen" w:hAnsi="Sylfaen"/>
                <w:noProof/>
                <w:sz w:val="20"/>
                <w:szCs w:val="24"/>
              </w:rPr>
            </w:pPr>
            <w:r w:rsidRPr="00781386">
              <w:rPr>
                <w:rFonts w:ascii="Sylfaen" w:hAnsi="Sylfaen"/>
                <w:sz w:val="20"/>
                <w:szCs w:val="24"/>
              </w:rPr>
              <w:t>3</w:t>
            </w:r>
          </w:p>
        </w:tc>
        <w:tc>
          <w:tcPr>
            <w:tcW w:w="2835" w:type="dxa"/>
            <w:tcBorders>
              <w:left w:val="single" w:sz="4" w:space="0" w:color="auto"/>
            </w:tcBorders>
            <w:shd w:val="clear" w:color="auto" w:fill="auto"/>
            <w:vAlign w:val="top"/>
          </w:tcPr>
          <w:p w14:paraId="2F048847" w14:textId="77777777" w:rsidR="00DC6AD9" w:rsidRPr="00781386" w:rsidRDefault="00DC6AD9" w:rsidP="00781386">
            <w:pPr>
              <w:pStyle w:val="a3"/>
              <w:widowControl w:val="0"/>
              <w:spacing w:after="60" w:line="240" w:lineRule="auto"/>
              <w:jc w:val="left"/>
              <w:rPr>
                <w:rFonts w:ascii="Sylfaen" w:hAnsi="Sylfaen"/>
                <w:noProof/>
                <w:sz w:val="20"/>
                <w:szCs w:val="24"/>
              </w:rPr>
            </w:pPr>
            <w:r w:rsidRPr="00781386">
              <w:rPr>
                <w:rFonts w:ascii="Sylfaen" w:hAnsi="Sylfaen"/>
                <w:sz w:val="20"/>
                <w:szCs w:val="24"/>
              </w:rPr>
              <w:t>Կատարողը</w:t>
            </w:r>
          </w:p>
        </w:tc>
        <w:tc>
          <w:tcPr>
            <w:tcW w:w="5818" w:type="dxa"/>
            <w:vAlign w:val="top"/>
          </w:tcPr>
          <w:p w14:paraId="5BECE10F" w14:textId="77777777" w:rsidR="00DC6AD9" w:rsidRPr="00781386" w:rsidRDefault="00DC6AD9" w:rsidP="00781386">
            <w:pPr>
              <w:pStyle w:val="a3"/>
              <w:widowControl w:val="0"/>
              <w:spacing w:after="60" w:line="240" w:lineRule="auto"/>
              <w:jc w:val="left"/>
              <w:rPr>
                <w:rFonts w:ascii="Sylfaen" w:hAnsi="Sylfaen"/>
                <w:noProof/>
                <w:sz w:val="20"/>
                <w:szCs w:val="24"/>
              </w:rPr>
            </w:pPr>
            <w:r w:rsidRPr="00781386">
              <w:rPr>
                <w:rFonts w:ascii="Sylfaen" w:hAnsi="Sylfaen"/>
                <w:sz w:val="20"/>
                <w:szCs w:val="24"/>
              </w:rPr>
              <w:t>ներկայացման գերատեսչություն</w:t>
            </w:r>
          </w:p>
        </w:tc>
      </w:tr>
      <w:tr w:rsidR="00DC6AD9" w:rsidRPr="00781386" w14:paraId="660D92B0" w14:textId="77777777" w:rsidTr="00781386">
        <w:tc>
          <w:tcPr>
            <w:tcW w:w="1127" w:type="dxa"/>
            <w:tcBorders>
              <w:top w:val="single" w:sz="4" w:space="0" w:color="auto"/>
              <w:bottom w:val="single" w:sz="4" w:space="0" w:color="auto"/>
            </w:tcBorders>
            <w:shd w:val="clear" w:color="auto" w:fill="auto"/>
            <w:vAlign w:val="top"/>
          </w:tcPr>
          <w:p w14:paraId="1F7437BE" w14:textId="77777777" w:rsidR="00DC6AD9" w:rsidRPr="00781386" w:rsidRDefault="00DC6AD9" w:rsidP="00781386">
            <w:pPr>
              <w:pStyle w:val="a3"/>
              <w:widowControl w:val="0"/>
              <w:spacing w:after="60" w:line="240" w:lineRule="auto"/>
              <w:rPr>
                <w:rFonts w:ascii="Sylfaen" w:hAnsi="Sylfaen"/>
                <w:noProof/>
                <w:sz w:val="20"/>
                <w:szCs w:val="24"/>
              </w:rPr>
            </w:pPr>
            <w:r w:rsidRPr="00781386">
              <w:rPr>
                <w:rFonts w:ascii="Sylfaen" w:hAnsi="Sylfaen"/>
                <w:sz w:val="20"/>
                <w:szCs w:val="24"/>
              </w:rPr>
              <w:t>4</w:t>
            </w:r>
          </w:p>
        </w:tc>
        <w:tc>
          <w:tcPr>
            <w:tcW w:w="2835" w:type="dxa"/>
            <w:tcBorders>
              <w:left w:val="single" w:sz="4" w:space="0" w:color="auto"/>
            </w:tcBorders>
            <w:shd w:val="clear" w:color="auto" w:fill="auto"/>
            <w:vAlign w:val="top"/>
          </w:tcPr>
          <w:p w14:paraId="488B2B65" w14:textId="77777777" w:rsidR="00DC6AD9" w:rsidRPr="00781386" w:rsidRDefault="00DC6AD9" w:rsidP="00781386">
            <w:pPr>
              <w:pStyle w:val="a3"/>
              <w:widowControl w:val="0"/>
              <w:spacing w:after="60" w:line="240" w:lineRule="auto"/>
              <w:jc w:val="left"/>
              <w:rPr>
                <w:rFonts w:ascii="Sylfaen" w:hAnsi="Sylfaen"/>
                <w:noProof/>
                <w:sz w:val="20"/>
                <w:szCs w:val="24"/>
              </w:rPr>
            </w:pPr>
            <w:r w:rsidRPr="00781386">
              <w:rPr>
                <w:rFonts w:ascii="Sylfaen" w:hAnsi="Sylfaen"/>
                <w:sz w:val="20"/>
                <w:szCs w:val="24"/>
              </w:rPr>
              <w:t>Կատարման պայմանները</w:t>
            </w:r>
          </w:p>
        </w:tc>
        <w:tc>
          <w:tcPr>
            <w:tcW w:w="5818" w:type="dxa"/>
            <w:vAlign w:val="top"/>
          </w:tcPr>
          <w:p w14:paraId="1E0CA473" w14:textId="77777777" w:rsidR="00DC6AD9" w:rsidRPr="00781386" w:rsidRDefault="00DC6AD9" w:rsidP="00781386">
            <w:pPr>
              <w:pStyle w:val="a3"/>
              <w:widowControl w:val="0"/>
              <w:spacing w:after="60" w:line="240" w:lineRule="auto"/>
              <w:jc w:val="left"/>
              <w:rPr>
                <w:rFonts w:ascii="Sylfaen" w:hAnsi="Sylfaen"/>
                <w:sz w:val="20"/>
                <w:szCs w:val="24"/>
              </w:rPr>
            </w:pPr>
            <w:r w:rsidRPr="00781386">
              <w:rPr>
                <w:rFonts w:ascii="Sylfaen" w:hAnsi="Sylfaen"/>
                <w:sz w:val="20"/>
                <w:szCs w:val="24"/>
              </w:rPr>
              <w:t xml:space="preserve">կատարվում է հրապարակման համար Միության ԱԾՏ-ի օգտագործման իրավունքի մասին վկայականի գործողության դադարեցման մասին տեղեկությունների մշակման արդյունքների վերաբերյալ ծանուցումը կատարողի կողմից ստացվելու դեպքում («Միության ԱԾՏ-ի օգտագործման իրավունքի մասին վկայականի դադարեցման երկարաձգման մասին տեղեկությունների ընդունում </w:t>
            </w:r>
            <w:r w:rsidR="00CF05DC" w:rsidRPr="00781386">
              <w:rPr>
                <w:rFonts w:ascii="Sylfaen" w:hAnsi="Sylfaen"/>
                <w:sz w:val="20"/>
                <w:szCs w:val="24"/>
              </w:rPr>
              <w:t>եւ</w:t>
            </w:r>
            <w:r w:rsidRPr="00781386">
              <w:rPr>
                <w:rFonts w:ascii="Sylfaen" w:hAnsi="Sylfaen"/>
                <w:sz w:val="20"/>
                <w:szCs w:val="24"/>
              </w:rPr>
              <w:t xml:space="preserve"> մշակում՝ հրապարակման համար» (P.SP.03.OPR.051) գործառնություն)</w:t>
            </w:r>
          </w:p>
        </w:tc>
      </w:tr>
      <w:tr w:rsidR="00DC6AD9" w:rsidRPr="00781386" w14:paraId="5738EBC7" w14:textId="77777777" w:rsidTr="00781386">
        <w:tc>
          <w:tcPr>
            <w:tcW w:w="1127" w:type="dxa"/>
            <w:tcBorders>
              <w:top w:val="single" w:sz="4" w:space="0" w:color="auto"/>
              <w:bottom w:val="single" w:sz="4" w:space="0" w:color="auto"/>
            </w:tcBorders>
            <w:shd w:val="clear" w:color="auto" w:fill="auto"/>
            <w:vAlign w:val="top"/>
          </w:tcPr>
          <w:p w14:paraId="31C14BA5" w14:textId="77777777" w:rsidR="00DC6AD9" w:rsidRPr="00781386" w:rsidRDefault="00DC6AD9" w:rsidP="00781386">
            <w:pPr>
              <w:pStyle w:val="a3"/>
              <w:widowControl w:val="0"/>
              <w:spacing w:after="60" w:line="240" w:lineRule="auto"/>
              <w:rPr>
                <w:rFonts w:ascii="Sylfaen" w:hAnsi="Sylfaen"/>
                <w:noProof/>
                <w:sz w:val="20"/>
                <w:szCs w:val="24"/>
              </w:rPr>
            </w:pPr>
            <w:r w:rsidRPr="00781386">
              <w:rPr>
                <w:rFonts w:ascii="Sylfaen" w:hAnsi="Sylfaen"/>
                <w:sz w:val="20"/>
                <w:szCs w:val="24"/>
              </w:rPr>
              <w:t>5</w:t>
            </w:r>
          </w:p>
        </w:tc>
        <w:tc>
          <w:tcPr>
            <w:tcW w:w="2835" w:type="dxa"/>
            <w:tcBorders>
              <w:left w:val="single" w:sz="4" w:space="0" w:color="auto"/>
            </w:tcBorders>
            <w:shd w:val="clear" w:color="auto" w:fill="auto"/>
            <w:vAlign w:val="top"/>
          </w:tcPr>
          <w:p w14:paraId="5F7FCD62" w14:textId="77777777" w:rsidR="00DC6AD9" w:rsidRPr="00781386" w:rsidRDefault="00DC6AD9" w:rsidP="00781386">
            <w:pPr>
              <w:pStyle w:val="a3"/>
              <w:widowControl w:val="0"/>
              <w:spacing w:after="60" w:line="240" w:lineRule="auto"/>
              <w:jc w:val="left"/>
              <w:rPr>
                <w:rFonts w:ascii="Sylfaen" w:hAnsi="Sylfaen"/>
                <w:noProof/>
                <w:sz w:val="20"/>
                <w:szCs w:val="24"/>
              </w:rPr>
            </w:pPr>
            <w:r w:rsidRPr="00781386">
              <w:rPr>
                <w:rFonts w:ascii="Sylfaen" w:hAnsi="Sylfaen"/>
                <w:sz w:val="20"/>
                <w:szCs w:val="24"/>
              </w:rPr>
              <w:t>Սահմանափակումները</w:t>
            </w:r>
          </w:p>
        </w:tc>
        <w:tc>
          <w:tcPr>
            <w:tcW w:w="5818" w:type="dxa"/>
            <w:vAlign w:val="top"/>
          </w:tcPr>
          <w:p w14:paraId="44F71DA4" w14:textId="77777777" w:rsidR="00DC6AD9" w:rsidRPr="00781386" w:rsidRDefault="00DC6AD9" w:rsidP="00781386">
            <w:pPr>
              <w:pStyle w:val="a3"/>
              <w:widowControl w:val="0"/>
              <w:spacing w:after="60" w:line="240" w:lineRule="auto"/>
              <w:jc w:val="left"/>
              <w:rPr>
                <w:rFonts w:ascii="Sylfaen" w:hAnsi="Sylfaen"/>
                <w:sz w:val="20"/>
                <w:szCs w:val="24"/>
              </w:rPr>
            </w:pPr>
            <w:r w:rsidRPr="00781386">
              <w:rPr>
                <w:rFonts w:ascii="Sylfaen" w:hAnsi="Sylfaen"/>
                <w:sz w:val="20"/>
                <w:szCs w:val="24"/>
              </w:rPr>
              <w:t>ներկայացված տեղեկությունների ձ</w:t>
            </w:r>
            <w:r w:rsidR="00CF05DC" w:rsidRPr="00781386">
              <w:rPr>
                <w:rFonts w:ascii="Sylfaen" w:hAnsi="Sylfaen"/>
                <w:sz w:val="20"/>
                <w:szCs w:val="24"/>
              </w:rPr>
              <w:t>եւ</w:t>
            </w:r>
            <w:r w:rsidRPr="00781386">
              <w:rPr>
                <w:rFonts w:ascii="Sylfaen" w:hAnsi="Sylfaen"/>
                <w:sz w:val="20"/>
                <w:szCs w:val="24"/>
              </w:rPr>
              <w:t xml:space="preserve">աչափն ու կառուցվածքը պետք է համապատասխանեն Էլեկտրոնային փաստաթղթերի </w:t>
            </w:r>
            <w:r w:rsidR="00CF05DC" w:rsidRPr="00781386">
              <w:rPr>
                <w:rFonts w:ascii="Sylfaen" w:hAnsi="Sylfaen"/>
                <w:sz w:val="20"/>
                <w:szCs w:val="24"/>
              </w:rPr>
              <w:t>եւ</w:t>
            </w:r>
            <w:r w:rsidRPr="00781386">
              <w:rPr>
                <w:rFonts w:ascii="Sylfaen" w:hAnsi="Sylfaen"/>
                <w:sz w:val="20"/>
                <w:szCs w:val="24"/>
              </w:rPr>
              <w:t xml:space="preserve"> տեղեկությունների ձ</w:t>
            </w:r>
            <w:r w:rsidR="00CF05DC" w:rsidRPr="00781386">
              <w:rPr>
                <w:rFonts w:ascii="Sylfaen" w:hAnsi="Sylfaen"/>
                <w:sz w:val="20"/>
                <w:szCs w:val="24"/>
              </w:rPr>
              <w:t>եւ</w:t>
            </w:r>
            <w:r w:rsidRPr="00781386">
              <w:rPr>
                <w:rFonts w:ascii="Sylfaen" w:hAnsi="Sylfaen"/>
                <w:sz w:val="20"/>
                <w:szCs w:val="24"/>
              </w:rPr>
              <w:t>աչափերի ու կառուցվածքների նկարագրությանը</w:t>
            </w:r>
          </w:p>
        </w:tc>
      </w:tr>
      <w:tr w:rsidR="00DC6AD9" w:rsidRPr="00781386" w14:paraId="1EA312A9" w14:textId="77777777" w:rsidTr="00781386">
        <w:tc>
          <w:tcPr>
            <w:tcW w:w="1127" w:type="dxa"/>
            <w:tcBorders>
              <w:top w:val="single" w:sz="4" w:space="0" w:color="auto"/>
              <w:bottom w:val="single" w:sz="4" w:space="0" w:color="auto"/>
            </w:tcBorders>
            <w:shd w:val="clear" w:color="auto" w:fill="auto"/>
            <w:vAlign w:val="top"/>
          </w:tcPr>
          <w:p w14:paraId="3DBA0AE8" w14:textId="77777777" w:rsidR="00DC6AD9" w:rsidRPr="00781386" w:rsidRDefault="00DC6AD9" w:rsidP="00781386">
            <w:pPr>
              <w:pStyle w:val="a3"/>
              <w:widowControl w:val="0"/>
              <w:spacing w:after="60" w:line="240" w:lineRule="auto"/>
              <w:rPr>
                <w:rFonts w:ascii="Sylfaen" w:hAnsi="Sylfaen"/>
                <w:noProof/>
                <w:sz w:val="20"/>
                <w:szCs w:val="24"/>
              </w:rPr>
            </w:pPr>
            <w:r w:rsidRPr="00781386">
              <w:rPr>
                <w:rFonts w:ascii="Sylfaen" w:hAnsi="Sylfaen"/>
                <w:sz w:val="20"/>
                <w:szCs w:val="24"/>
              </w:rPr>
              <w:t>6</w:t>
            </w:r>
          </w:p>
        </w:tc>
        <w:tc>
          <w:tcPr>
            <w:tcW w:w="2835" w:type="dxa"/>
            <w:tcBorders>
              <w:left w:val="single" w:sz="4" w:space="0" w:color="auto"/>
            </w:tcBorders>
            <w:shd w:val="clear" w:color="auto" w:fill="auto"/>
            <w:vAlign w:val="top"/>
          </w:tcPr>
          <w:p w14:paraId="2541496A" w14:textId="77777777" w:rsidR="00DC6AD9" w:rsidRPr="00781386" w:rsidRDefault="00DC6AD9" w:rsidP="00781386">
            <w:pPr>
              <w:pStyle w:val="a3"/>
              <w:widowControl w:val="0"/>
              <w:spacing w:after="60" w:line="240" w:lineRule="auto"/>
              <w:jc w:val="left"/>
              <w:rPr>
                <w:rFonts w:ascii="Sylfaen" w:hAnsi="Sylfaen"/>
                <w:noProof/>
                <w:sz w:val="20"/>
                <w:szCs w:val="24"/>
              </w:rPr>
            </w:pPr>
            <w:r w:rsidRPr="00781386">
              <w:rPr>
                <w:rFonts w:ascii="Sylfaen" w:hAnsi="Sylfaen"/>
                <w:sz w:val="20"/>
                <w:szCs w:val="24"/>
              </w:rPr>
              <w:t>Գործառնության նկարագրությունը</w:t>
            </w:r>
          </w:p>
        </w:tc>
        <w:tc>
          <w:tcPr>
            <w:tcW w:w="5818" w:type="dxa"/>
            <w:vAlign w:val="top"/>
          </w:tcPr>
          <w:p w14:paraId="54AA26E5" w14:textId="77777777" w:rsidR="00DC6AD9" w:rsidRPr="00781386" w:rsidRDefault="00DC6AD9" w:rsidP="00781386">
            <w:pPr>
              <w:pStyle w:val="a3"/>
              <w:widowControl w:val="0"/>
              <w:spacing w:after="60" w:line="240" w:lineRule="auto"/>
              <w:jc w:val="left"/>
              <w:rPr>
                <w:rFonts w:ascii="Sylfaen" w:hAnsi="Sylfaen"/>
                <w:noProof/>
                <w:sz w:val="20"/>
                <w:szCs w:val="24"/>
              </w:rPr>
            </w:pPr>
            <w:r w:rsidRPr="00781386">
              <w:rPr>
                <w:rFonts w:ascii="Sylfaen" w:hAnsi="Sylfaen"/>
                <w:sz w:val="20"/>
                <w:szCs w:val="24"/>
              </w:rPr>
              <w:t xml:space="preserve">հրապարակման համար Միության ԱԾՏ-ի միասնական ռեեստրում Միության ԱԾՏ-ի օգտագործման իրավունքի մասին վկայականի գործողության դադարեցման մասին տեղեկությունների մշակման արդյունքների մասին ծանուցումը կատարողն ընդունում է Ազգային արտոնագրային գերատեսչությունների </w:t>
            </w:r>
            <w:r w:rsidR="00CF05DC" w:rsidRPr="00781386">
              <w:rPr>
                <w:rFonts w:ascii="Sylfaen" w:hAnsi="Sylfaen"/>
                <w:sz w:val="20"/>
                <w:szCs w:val="24"/>
              </w:rPr>
              <w:t>եւ</w:t>
            </w:r>
            <w:r w:rsidRPr="00781386">
              <w:rPr>
                <w:rFonts w:ascii="Sylfaen" w:hAnsi="Sylfaen"/>
                <w:sz w:val="20"/>
                <w:szCs w:val="24"/>
              </w:rPr>
              <w:t xml:space="preserve"> Հանձնաժողովի միջ</w:t>
            </w:r>
            <w:r w:rsidR="00CF05DC" w:rsidRPr="00781386">
              <w:rPr>
                <w:rFonts w:ascii="Sylfaen" w:hAnsi="Sylfaen"/>
                <w:sz w:val="20"/>
                <w:szCs w:val="24"/>
              </w:rPr>
              <w:t>եւ</w:t>
            </w:r>
            <w:r w:rsidRPr="00781386">
              <w:rPr>
                <w:rFonts w:ascii="Sylfaen" w:hAnsi="Sylfaen"/>
                <w:sz w:val="20"/>
                <w:szCs w:val="24"/>
              </w:rPr>
              <w:t xml:space="preserve"> տեղեկատվական փոխգործակցության կանոնակարգին համապատասխան</w:t>
            </w:r>
          </w:p>
        </w:tc>
      </w:tr>
      <w:tr w:rsidR="00DC6AD9" w:rsidRPr="00781386" w14:paraId="75766E5E" w14:textId="77777777" w:rsidTr="00781386">
        <w:tc>
          <w:tcPr>
            <w:tcW w:w="1127" w:type="dxa"/>
            <w:tcBorders>
              <w:top w:val="single" w:sz="4" w:space="0" w:color="auto"/>
            </w:tcBorders>
            <w:shd w:val="clear" w:color="auto" w:fill="auto"/>
            <w:vAlign w:val="top"/>
          </w:tcPr>
          <w:p w14:paraId="710F8D59" w14:textId="77777777" w:rsidR="00DC6AD9" w:rsidRPr="00781386" w:rsidRDefault="00DC6AD9" w:rsidP="00781386">
            <w:pPr>
              <w:pStyle w:val="a3"/>
              <w:widowControl w:val="0"/>
              <w:spacing w:after="60" w:line="240" w:lineRule="auto"/>
              <w:rPr>
                <w:rFonts w:ascii="Sylfaen" w:hAnsi="Sylfaen"/>
                <w:noProof/>
                <w:sz w:val="20"/>
                <w:szCs w:val="24"/>
              </w:rPr>
            </w:pPr>
            <w:r w:rsidRPr="00781386">
              <w:rPr>
                <w:rFonts w:ascii="Sylfaen" w:hAnsi="Sylfaen"/>
                <w:sz w:val="20"/>
                <w:szCs w:val="24"/>
              </w:rPr>
              <w:t>7</w:t>
            </w:r>
          </w:p>
        </w:tc>
        <w:tc>
          <w:tcPr>
            <w:tcW w:w="2835" w:type="dxa"/>
            <w:tcBorders>
              <w:left w:val="single" w:sz="4" w:space="0" w:color="auto"/>
            </w:tcBorders>
            <w:shd w:val="clear" w:color="auto" w:fill="auto"/>
            <w:vAlign w:val="top"/>
          </w:tcPr>
          <w:p w14:paraId="7CAE72C2" w14:textId="77777777" w:rsidR="00DC6AD9" w:rsidRPr="00781386" w:rsidRDefault="00DC6AD9" w:rsidP="00781386">
            <w:pPr>
              <w:pStyle w:val="a3"/>
              <w:widowControl w:val="0"/>
              <w:spacing w:after="60" w:line="240" w:lineRule="auto"/>
              <w:jc w:val="left"/>
              <w:rPr>
                <w:rFonts w:ascii="Sylfaen" w:hAnsi="Sylfaen"/>
                <w:noProof/>
                <w:sz w:val="20"/>
                <w:szCs w:val="24"/>
              </w:rPr>
            </w:pPr>
            <w:r w:rsidRPr="00781386">
              <w:rPr>
                <w:rFonts w:ascii="Sylfaen" w:hAnsi="Sylfaen"/>
                <w:sz w:val="20"/>
                <w:szCs w:val="24"/>
              </w:rPr>
              <w:t>Արդյունքները</w:t>
            </w:r>
          </w:p>
        </w:tc>
        <w:tc>
          <w:tcPr>
            <w:tcW w:w="5818" w:type="dxa"/>
            <w:vAlign w:val="top"/>
          </w:tcPr>
          <w:p w14:paraId="4B757E2D" w14:textId="77777777" w:rsidR="00DC6AD9" w:rsidRPr="00781386" w:rsidRDefault="00DC6AD9" w:rsidP="00781386">
            <w:pPr>
              <w:pStyle w:val="a3"/>
              <w:widowControl w:val="0"/>
              <w:spacing w:after="60" w:line="240" w:lineRule="auto"/>
              <w:jc w:val="left"/>
              <w:rPr>
                <w:rFonts w:ascii="Sylfaen" w:hAnsi="Sylfaen"/>
                <w:noProof/>
                <w:sz w:val="20"/>
                <w:szCs w:val="24"/>
              </w:rPr>
            </w:pPr>
            <w:r w:rsidRPr="00781386">
              <w:rPr>
                <w:rFonts w:ascii="Sylfaen" w:hAnsi="Sylfaen"/>
                <w:sz w:val="20"/>
                <w:szCs w:val="24"/>
              </w:rPr>
              <w:t>հրապարակման համար Միության ԱԾՏ-ի օգտագործման իրավունքի մասին վկայականի գործողության դադարեցման մասին տեղեկությունների՝ Հանձնաժողովի մշակման արդյունքների մասին ծանուցումն ստացվել է</w:t>
            </w:r>
          </w:p>
        </w:tc>
      </w:tr>
    </w:tbl>
    <w:p w14:paraId="5B750D2C" w14:textId="77777777" w:rsidR="005A3ECF" w:rsidRDefault="005A3ECF">
      <w:pPr>
        <w:spacing w:line="276" w:lineRule="auto"/>
        <w:jc w:val="left"/>
        <w:rPr>
          <w:rFonts w:ascii="Sylfaen" w:hAnsi="Sylfaen"/>
          <w:sz w:val="24"/>
          <w:szCs w:val="24"/>
        </w:rPr>
      </w:pPr>
      <w:r>
        <w:rPr>
          <w:rFonts w:ascii="Sylfaen" w:hAnsi="Sylfaen"/>
          <w:sz w:val="24"/>
          <w:szCs w:val="24"/>
        </w:rPr>
        <w:br w:type="page"/>
      </w:r>
    </w:p>
    <w:p w14:paraId="34874918"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61</w:t>
      </w:r>
    </w:p>
    <w:p w14:paraId="450BFE14"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ԱԾՏ-ի օգտագործման իրավունքի մասին վկայականի գործողության դադարեցման մասին տեղեկությունների ներկայացում» (P.SP.03.OPR.054)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DC6AD9" w:rsidRPr="00781386" w14:paraId="31BD248C" w14:textId="77777777" w:rsidTr="00F57346">
        <w:trPr>
          <w:trHeight w:val="601"/>
          <w:tblHeader/>
        </w:trPr>
        <w:tc>
          <w:tcPr>
            <w:tcW w:w="1136" w:type="dxa"/>
            <w:shd w:val="clear" w:color="auto" w:fill="auto"/>
            <w:vAlign w:val="top"/>
          </w:tcPr>
          <w:p w14:paraId="781F0F5E"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Համարը՝ ը/կ</w:t>
            </w:r>
          </w:p>
        </w:tc>
        <w:tc>
          <w:tcPr>
            <w:tcW w:w="2685" w:type="dxa"/>
            <w:shd w:val="clear" w:color="auto" w:fill="auto"/>
            <w:vAlign w:val="top"/>
          </w:tcPr>
          <w:p w14:paraId="5A9D7BA3"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Տարրի նշագիրը</w:t>
            </w:r>
          </w:p>
        </w:tc>
        <w:tc>
          <w:tcPr>
            <w:tcW w:w="5818" w:type="dxa"/>
            <w:vAlign w:val="top"/>
          </w:tcPr>
          <w:p w14:paraId="669D0B08"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Նկարագրությունը</w:t>
            </w:r>
          </w:p>
        </w:tc>
      </w:tr>
      <w:tr w:rsidR="00DC6AD9" w:rsidRPr="00781386" w14:paraId="1CBB35C5" w14:textId="77777777" w:rsidTr="00F57346">
        <w:trPr>
          <w:trHeight w:val="301"/>
          <w:tblHeader/>
        </w:trPr>
        <w:tc>
          <w:tcPr>
            <w:tcW w:w="1136" w:type="dxa"/>
            <w:shd w:val="clear" w:color="auto" w:fill="auto"/>
          </w:tcPr>
          <w:p w14:paraId="402FE541"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1</w:t>
            </w:r>
          </w:p>
        </w:tc>
        <w:tc>
          <w:tcPr>
            <w:tcW w:w="2685" w:type="dxa"/>
            <w:shd w:val="clear" w:color="auto" w:fill="auto"/>
          </w:tcPr>
          <w:p w14:paraId="087AB2A7"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2</w:t>
            </w:r>
          </w:p>
        </w:tc>
        <w:tc>
          <w:tcPr>
            <w:tcW w:w="5818" w:type="dxa"/>
          </w:tcPr>
          <w:p w14:paraId="66246172"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3</w:t>
            </w:r>
          </w:p>
        </w:tc>
      </w:tr>
      <w:tr w:rsidR="00DC6AD9" w:rsidRPr="00781386" w14:paraId="6E5C6EA0" w14:textId="77777777" w:rsidTr="00F57346">
        <w:trPr>
          <w:cantSplit/>
        </w:trPr>
        <w:tc>
          <w:tcPr>
            <w:tcW w:w="1136" w:type="dxa"/>
            <w:tcBorders>
              <w:bottom w:val="single" w:sz="4" w:space="0" w:color="auto"/>
            </w:tcBorders>
            <w:shd w:val="clear" w:color="auto" w:fill="auto"/>
            <w:vAlign w:val="top"/>
          </w:tcPr>
          <w:p w14:paraId="550A9ADC"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1</w:t>
            </w:r>
          </w:p>
        </w:tc>
        <w:tc>
          <w:tcPr>
            <w:tcW w:w="2685" w:type="dxa"/>
            <w:tcBorders>
              <w:left w:val="single" w:sz="4" w:space="0" w:color="auto"/>
              <w:bottom w:val="single" w:sz="4" w:space="0" w:color="auto"/>
            </w:tcBorders>
            <w:shd w:val="clear" w:color="auto" w:fill="auto"/>
            <w:vAlign w:val="top"/>
          </w:tcPr>
          <w:p w14:paraId="12E3D107"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Ծածկագրային նշագիրը</w:t>
            </w:r>
          </w:p>
        </w:tc>
        <w:tc>
          <w:tcPr>
            <w:tcW w:w="5818" w:type="dxa"/>
            <w:vAlign w:val="top"/>
          </w:tcPr>
          <w:p w14:paraId="48D6AA9F"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P.SP.03.OPR.054</w:t>
            </w:r>
          </w:p>
        </w:tc>
      </w:tr>
      <w:tr w:rsidR="00DC6AD9" w:rsidRPr="00781386" w14:paraId="3310BB64" w14:textId="77777777" w:rsidTr="00F57346">
        <w:trPr>
          <w:cantSplit/>
        </w:trPr>
        <w:tc>
          <w:tcPr>
            <w:tcW w:w="1136" w:type="dxa"/>
            <w:tcBorders>
              <w:top w:val="single" w:sz="4" w:space="0" w:color="auto"/>
              <w:bottom w:val="single" w:sz="4" w:space="0" w:color="auto"/>
            </w:tcBorders>
            <w:shd w:val="clear" w:color="auto" w:fill="auto"/>
            <w:vAlign w:val="top"/>
          </w:tcPr>
          <w:p w14:paraId="6B0CDA4C"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2</w:t>
            </w:r>
          </w:p>
        </w:tc>
        <w:tc>
          <w:tcPr>
            <w:tcW w:w="2685" w:type="dxa"/>
            <w:tcBorders>
              <w:left w:val="single" w:sz="4" w:space="0" w:color="auto"/>
            </w:tcBorders>
            <w:shd w:val="clear" w:color="auto" w:fill="auto"/>
            <w:vAlign w:val="top"/>
          </w:tcPr>
          <w:p w14:paraId="671F7E48"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անվանումը</w:t>
            </w:r>
          </w:p>
        </w:tc>
        <w:tc>
          <w:tcPr>
            <w:tcW w:w="5818" w:type="dxa"/>
            <w:vAlign w:val="top"/>
          </w:tcPr>
          <w:p w14:paraId="3E3C86EB"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Միության ԱԾՏ-ի օգտագործման իրավունքի մասին վկայականի գործողության դադարեցման մասին տեղեկությունների ներկայացում</w:t>
            </w:r>
          </w:p>
        </w:tc>
      </w:tr>
      <w:tr w:rsidR="00DC6AD9" w:rsidRPr="00781386" w14:paraId="4DA43BF7" w14:textId="77777777" w:rsidTr="00F57346">
        <w:trPr>
          <w:cantSplit/>
        </w:trPr>
        <w:tc>
          <w:tcPr>
            <w:tcW w:w="1136" w:type="dxa"/>
            <w:tcBorders>
              <w:top w:val="single" w:sz="4" w:space="0" w:color="auto"/>
              <w:bottom w:val="single" w:sz="4" w:space="0" w:color="auto"/>
            </w:tcBorders>
            <w:shd w:val="clear" w:color="auto" w:fill="auto"/>
            <w:vAlign w:val="top"/>
          </w:tcPr>
          <w:p w14:paraId="23F1B2E3"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3</w:t>
            </w:r>
          </w:p>
        </w:tc>
        <w:tc>
          <w:tcPr>
            <w:tcW w:w="2685" w:type="dxa"/>
            <w:tcBorders>
              <w:left w:val="single" w:sz="4" w:space="0" w:color="auto"/>
            </w:tcBorders>
            <w:shd w:val="clear" w:color="auto" w:fill="auto"/>
            <w:vAlign w:val="top"/>
          </w:tcPr>
          <w:p w14:paraId="0A6873DA"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Կատարողը</w:t>
            </w:r>
          </w:p>
        </w:tc>
        <w:tc>
          <w:tcPr>
            <w:tcW w:w="5818" w:type="dxa"/>
            <w:vAlign w:val="top"/>
          </w:tcPr>
          <w:p w14:paraId="64312D50"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ներկայացման գերատեսչություն</w:t>
            </w:r>
          </w:p>
        </w:tc>
      </w:tr>
      <w:tr w:rsidR="00DC6AD9" w:rsidRPr="00781386" w14:paraId="562CCDB2" w14:textId="77777777" w:rsidTr="00F57346">
        <w:trPr>
          <w:cantSplit/>
        </w:trPr>
        <w:tc>
          <w:tcPr>
            <w:tcW w:w="1136" w:type="dxa"/>
            <w:tcBorders>
              <w:top w:val="single" w:sz="4" w:space="0" w:color="auto"/>
              <w:bottom w:val="single" w:sz="4" w:space="0" w:color="auto"/>
            </w:tcBorders>
            <w:shd w:val="clear" w:color="auto" w:fill="auto"/>
            <w:vAlign w:val="top"/>
          </w:tcPr>
          <w:p w14:paraId="309D4DC5"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4</w:t>
            </w:r>
          </w:p>
        </w:tc>
        <w:tc>
          <w:tcPr>
            <w:tcW w:w="2685" w:type="dxa"/>
            <w:tcBorders>
              <w:left w:val="single" w:sz="4" w:space="0" w:color="auto"/>
            </w:tcBorders>
            <w:shd w:val="clear" w:color="auto" w:fill="auto"/>
            <w:vAlign w:val="top"/>
          </w:tcPr>
          <w:p w14:paraId="1DBD4CA5"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Կատարման պայմանները</w:t>
            </w:r>
          </w:p>
        </w:tc>
        <w:tc>
          <w:tcPr>
            <w:tcW w:w="5818" w:type="dxa"/>
            <w:vAlign w:val="top"/>
          </w:tcPr>
          <w:p w14:paraId="023213C3"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կատարվում է հրապարակման համար Միության ԱԾՏ-ի օգտագործման իրավունքի մասին վկայականի գործողության դադարեցման մասին տեղեկությունների մշակման արդյունքների վերաբերյալ ծանուցումը մշակելուց հետո («Միության ԱԾՏ-ի օգտագործման իրավունքի մասին վկայականի գործողության դադարեցման մասին տեղեկությունների մշակման արդյունքների մասին ծանուցման ստացում՝ հրապարակման համար» (P.SP.03.OPR.053)  գործառնություն)</w:t>
            </w:r>
          </w:p>
        </w:tc>
      </w:tr>
      <w:tr w:rsidR="00DC6AD9" w:rsidRPr="00781386" w14:paraId="7BE44E95" w14:textId="77777777" w:rsidTr="00F57346">
        <w:trPr>
          <w:cantSplit/>
        </w:trPr>
        <w:tc>
          <w:tcPr>
            <w:tcW w:w="1136" w:type="dxa"/>
            <w:tcBorders>
              <w:top w:val="single" w:sz="4" w:space="0" w:color="auto"/>
              <w:bottom w:val="single" w:sz="4" w:space="0" w:color="auto"/>
            </w:tcBorders>
            <w:shd w:val="clear" w:color="auto" w:fill="auto"/>
            <w:vAlign w:val="top"/>
          </w:tcPr>
          <w:p w14:paraId="0FDC05CD"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5</w:t>
            </w:r>
          </w:p>
        </w:tc>
        <w:tc>
          <w:tcPr>
            <w:tcW w:w="2685" w:type="dxa"/>
            <w:tcBorders>
              <w:left w:val="single" w:sz="4" w:space="0" w:color="auto"/>
            </w:tcBorders>
            <w:shd w:val="clear" w:color="auto" w:fill="auto"/>
            <w:vAlign w:val="top"/>
          </w:tcPr>
          <w:p w14:paraId="06D755AE"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Սահմանափակումները</w:t>
            </w:r>
          </w:p>
        </w:tc>
        <w:tc>
          <w:tcPr>
            <w:tcW w:w="5818" w:type="dxa"/>
            <w:vAlign w:val="top"/>
          </w:tcPr>
          <w:p w14:paraId="0DFE9D46"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ներկայացվող տեղեկությունների ձ</w:t>
            </w:r>
            <w:r w:rsidR="00CF05DC" w:rsidRPr="00781386">
              <w:rPr>
                <w:rFonts w:ascii="Sylfaen" w:hAnsi="Sylfaen"/>
                <w:sz w:val="20"/>
                <w:szCs w:val="24"/>
              </w:rPr>
              <w:t>եւ</w:t>
            </w:r>
            <w:r w:rsidRPr="00781386">
              <w:rPr>
                <w:rFonts w:ascii="Sylfaen" w:hAnsi="Sylfaen"/>
                <w:sz w:val="20"/>
                <w:szCs w:val="24"/>
              </w:rPr>
              <w:t xml:space="preserve">աչափն ու կառուցվածքը պետք է համապատասխանեն Էլեկտրոնային փաստաթղթերի </w:t>
            </w:r>
            <w:r w:rsidR="00CF05DC" w:rsidRPr="00781386">
              <w:rPr>
                <w:rFonts w:ascii="Sylfaen" w:hAnsi="Sylfaen"/>
                <w:sz w:val="20"/>
                <w:szCs w:val="24"/>
              </w:rPr>
              <w:t>եւ</w:t>
            </w:r>
            <w:r w:rsidRPr="00781386">
              <w:rPr>
                <w:rFonts w:ascii="Sylfaen" w:hAnsi="Sylfaen"/>
                <w:sz w:val="20"/>
                <w:szCs w:val="24"/>
              </w:rPr>
              <w:t xml:space="preserve"> տեղեկությունների ձ</w:t>
            </w:r>
            <w:r w:rsidR="00CF05DC" w:rsidRPr="00781386">
              <w:rPr>
                <w:rFonts w:ascii="Sylfaen" w:hAnsi="Sylfaen"/>
                <w:sz w:val="20"/>
                <w:szCs w:val="24"/>
              </w:rPr>
              <w:t>եւ</w:t>
            </w:r>
            <w:r w:rsidRPr="00781386">
              <w:rPr>
                <w:rFonts w:ascii="Sylfaen" w:hAnsi="Sylfaen"/>
                <w:sz w:val="20"/>
                <w:szCs w:val="24"/>
              </w:rPr>
              <w:t>աչափերի ու կառուցվածքների նկարագրությանը։ Էլեկտրոնային փաստաթղթի (տեղեկությունների) վավերապայմանները պետք է համապատասխանեն Ազգային արտոնագրային գերատեսչությունների միջ</w:t>
            </w:r>
            <w:r w:rsidR="00CF05DC" w:rsidRPr="00781386">
              <w:rPr>
                <w:rFonts w:ascii="Sylfaen" w:hAnsi="Sylfaen"/>
                <w:sz w:val="20"/>
                <w:szCs w:val="24"/>
              </w:rPr>
              <w:t>եւ</w:t>
            </w:r>
            <w:r w:rsidRPr="00781386">
              <w:rPr>
                <w:rFonts w:ascii="Sylfaen" w:hAnsi="Sylfaen"/>
                <w:sz w:val="20"/>
                <w:szCs w:val="24"/>
              </w:rPr>
              <w:t xml:space="preserve"> տեղեկատվական փոխգործակցության կանոնակարգի IX բաժնով նախատեսված պահանջներին</w:t>
            </w:r>
          </w:p>
        </w:tc>
      </w:tr>
      <w:tr w:rsidR="00DC6AD9" w:rsidRPr="00781386" w14:paraId="0BE8FE32" w14:textId="77777777" w:rsidTr="00F57346">
        <w:trPr>
          <w:cantSplit/>
        </w:trPr>
        <w:tc>
          <w:tcPr>
            <w:tcW w:w="1136" w:type="dxa"/>
            <w:tcBorders>
              <w:top w:val="single" w:sz="4" w:space="0" w:color="auto"/>
              <w:bottom w:val="single" w:sz="4" w:space="0" w:color="auto"/>
            </w:tcBorders>
            <w:shd w:val="clear" w:color="auto" w:fill="auto"/>
            <w:vAlign w:val="top"/>
          </w:tcPr>
          <w:p w14:paraId="00A7A743"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6</w:t>
            </w:r>
          </w:p>
        </w:tc>
        <w:tc>
          <w:tcPr>
            <w:tcW w:w="2685" w:type="dxa"/>
            <w:tcBorders>
              <w:left w:val="single" w:sz="4" w:space="0" w:color="auto"/>
            </w:tcBorders>
            <w:shd w:val="clear" w:color="auto" w:fill="auto"/>
            <w:vAlign w:val="top"/>
          </w:tcPr>
          <w:p w14:paraId="3AC87601"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նկարագրությունը</w:t>
            </w:r>
          </w:p>
        </w:tc>
        <w:tc>
          <w:tcPr>
            <w:tcW w:w="5818" w:type="dxa"/>
            <w:vAlign w:val="top"/>
          </w:tcPr>
          <w:p w14:paraId="3763D4D7"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Միության ԱԾՏ-ի օգտագործման իրավունքի մասին վկայականի գործողության դադարեցման մասին տեղեկությունները կատարողն ուղարկում է այլ անդամ պետության ազգային արտոնագրային գերատեսչություն՝ Ազգային արտոնագրային գերատեսչությունների տեղեկատվական փոխգործակցության կանոնակարգին համապատասխան</w:t>
            </w:r>
          </w:p>
        </w:tc>
      </w:tr>
      <w:tr w:rsidR="00DC6AD9" w:rsidRPr="00781386" w14:paraId="5388E74C" w14:textId="77777777" w:rsidTr="00F57346">
        <w:trPr>
          <w:cantSplit/>
        </w:trPr>
        <w:tc>
          <w:tcPr>
            <w:tcW w:w="1136" w:type="dxa"/>
            <w:tcBorders>
              <w:top w:val="single" w:sz="4" w:space="0" w:color="auto"/>
            </w:tcBorders>
            <w:shd w:val="clear" w:color="auto" w:fill="auto"/>
            <w:vAlign w:val="top"/>
          </w:tcPr>
          <w:p w14:paraId="046C7F96"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7</w:t>
            </w:r>
          </w:p>
        </w:tc>
        <w:tc>
          <w:tcPr>
            <w:tcW w:w="2685" w:type="dxa"/>
            <w:tcBorders>
              <w:left w:val="single" w:sz="4" w:space="0" w:color="auto"/>
            </w:tcBorders>
            <w:shd w:val="clear" w:color="auto" w:fill="auto"/>
            <w:vAlign w:val="top"/>
          </w:tcPr>
          <w:p w14:paraId="5167528A"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Արդյունքները</w:t>
            </w:r>
          </w:p>
        </w:tc>
        <w:tc>
          <w:tcPr>
            <w:tcW w:w="5818" w:type="dxa"/>
            <w:vAlign w:val="top"/>
          </w:tcPr>
          <w:p w14:paraId="03D6690E"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Միության ԱԾՏ-ի օգտագործման իրավունքի մասին վկայականի գործողության դադարեցման մասին տեղեկությունները ներկայացվել են ազգային արտոնագրային գերատեսչություն</w:t>
            </w:r>
          </w:p>
        </w:tc>
      </w:tr>
    </w:tbl>
    <w:p w14:paraId="461E24B4" w14:textId="77777777" w:rsidR="00DC6AD9" w:rsidRPr="00CF05DC" w:rsidRDefault="00DC6AD9" w:rsidP="00CF05DC">
      <w:pPr>
        <w:widowControl w:val="0"/>
        <w:spacing w:after="160"/>
        <w:rPr>
          <w:rFonts w:ascii="Sylfaen" w:hAnsi="Sylfaen"/>
          <w:sz w:val="24"/>
          <w:szCs w:val="24"/>
        </w:rPr>
      </w:pPr>
    </w:p>
    <w:p w14:paraId="0D72DBEB"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62</w:t>
      </w:r>
    </w:p>
    <w:p w14:paraId="0A6B87A3"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ԱԾՏ-ի օգտագործման իրավունքի մասին վկայականի գործողության դադարեցման մասին տեղեկությունների ընդունում </w:t>
      </w:r>
      <w:r w:rsidR="00CF05DC">
        <w:rPr>
          <w:rFonts w:ascii="Sylfaen" w:hAnsi="Sylfaen"/>
          <w:sz w:val="24"/>
          <w:szCs w:val="24"/>
        </w:rPr>
        <w:t>եւ</w:t>
      </w:r>
      <w:r w:rsidRPr="00CF05DC">
        <w:rPr>
          <w:rFonts w:ascii="Sylfaen" w:hAnsi="Sylfaen"/>
          <w:sz w:val="24"/>
          <w:szCs w:val="24"/>
        </w:rPr>
        <w:t xml:space="preserve"> մշակում» (P.SP.03.OPR.055)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DC6AD9" w:rsidRPr="00781386" w14:paraId="2353E3C1" w14:textId="77777777" w:rsidTr="005A3ECF">
        <w:trPr>
          <w:tblHeader/>
        </w:trPr>
        <w:tc>
          <w:tcPr>
            <w:tcW w:w="1136" w:type="dxa"/>
            <w:shd w:val="clear" w:color="auto" w:fill="auto"/>
            <w:vAlign w:val="top"/>
          </w:tcPr>
          <w:p w14:paraId="5A3F33B5"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Համարը՝ ը/կ</w:t>
            </w:r>
          </w:p>
        </w:tc>
        <w:tc>
          <w:tcPr>
            <w:tcW w:w="2685" w:type="dxa"/>
            <w:shd w:val="clear" w:color="auto" w:fill="auto"/>
            <w:vAlign w:val="top"/>
          </w:tcPr>
          <w:p w14:paraId="45AF8922"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Տարրի նշագիրը</w:t>
            </w:r>
          </w:p>
        </w:tc>
        <w:tc>
          <w:tcPr>
            <w:tcW w:w="5818" w:type="dxa"/>
            <w:vAlign w:val="top"/>
          </w:tcPr>
          <w:p w14:paraId="7A2CCA25"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Նկարագրությունը</w:t>
            </w:r>
          </w:p>
        </w:tc>
      </w:tr>
      <w:tr w:rsidR="00DC6AD9" w:rsidRPr="00781386" w14:paraId="53F3F8E6" w14:textId="77777777" w:rsidTr="005A3ECF">
        <w:trPr>
          <w:tblHeader/>
        </w:trPr>
        <w:tc>
          <w:tcPr>
            <w:tcW w:w="1136" w:type="dxa"/>
            <w:shd w:val="clear" w:color="auto" w:fill="auto"/>
          </w:tcPr>
          <w:p w14:paraId="645535C2"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1</w:t>
            </w:r>
          </w:p>
        </w:tc>
        <w:tc>
          <w:tcPr>
            <w:tcW w:w="2685" w:type="dxa"/>
            <w:shd w:val="clear" w:color="auto" w:fill="auto"/>
          </w:tcPr>
          <w:p w14:paraId="33FC3ABB"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2</w:t>
            </w:r>
          </w:p>
        </w:tc>
        <w:tc>
          <w:tcPr>
            <w:tcW w:w="5818" w:type="dxa"/>
          </w:tcPr>
          <w:p w14:paraId="6E65D6F2"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3</w:t>
            </w:r>
          </w:p>
        </w:tc>
      </w:tr>
      <w:tr w:rsidR="00DC6AD9" w:rsidRPr="00781386" w14:paraId="4ADCA0CE" w14:textId="77777777" w:rsidTr="005A3ECF">
        <w:tc>
          <w:tcPr>
            <w:tcW w:w="1136" w:type="dxa"/>
            <w:tcBorders>
              <w:bottom w:val="single" w:sz="4" w:space="0" w:color="auto"/>
            </w:tcBorders>
            <w:shd w:val="clear" w:color="auto" w:fill="auto"/>
            <w:vAlign w:val="top"/>
          </w:tcPr>
          <w:p w14:paraId="51A07A7A"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1</w:t>
            </w:r>
          </w:p>
        </w:tc>
        <w:tc>
          <w:tcPr>
            <w:tcW w:w="2685" w:type="dxa"/>
            <w:tcBorders>
              <w:left w:val="single" w:sz="4" w:space="0" w:color="auto"/>
              <w:bottom w:val="single" w:sz="4" w:space="0" w:color="auto"/>
            </w:tcBorders>
            <w:shd w:val="clear" w:color="auto" w:fill="auto"/>
            <w:vAlign w:val="top"/>
          </w:tcPr>
          <w:p w14:paraId="14877BE1"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Ծածկագրային նշագիրը</w:t>
            </w:r>
          </w:p>
        </w:tc>
        <w:tc>
          <w:tcPr>
            <w:tcW w:w="5818" w:type="dxa"/>
            <w:vAlign w:val="top"/>
          </w:tcPr>
          <w:p w14:paraId="2CA82D3F"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P.SP.03.OPR.055</w:t>
            </w:r>
          </w:p>
        </w:tc>
      </w:tr>
      <w:tr w:rsidR="00DC6AD9" w:rsidRPr="00781386" w14:paraId="4615003C" w14:textId="77777777" w:rsidTr="005A3ECF">
        <w:tc>
          <w:tcPr>
            <w:tcW w:w="1136" w:type="dxa"/>
            <w:tcBorders>
              <w:top w:val="single" w:sz="4" w:space="0" w:color="auto"/>
              <w:bottom w:val="single" w:sz="4" w:space="0" w:color="auto"/>
            </w:tcBorders>
            <w:shd w:val="clear" w:color="auto" w:fill="auto"/>
            <w:vAlign w:val="top"/>
          </w:tcPr>
          <w:p w14:paraId="0D11CD4A"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2</w:t>
            </w:r>
          </w:p>
        </w:tc>
        <w:tc>
          <w:tcPr>
            <w:tcW w:w="2685" w:type="dxa"/>
            <w:tcBorders>
              <w:left w:val="single" w:sz="4" w:space="0" w:color="auto"/>
            </w:tcBorders>
            <w:shd w:val="clear" w:color="auto" w:fill="auto"/>
            <w:vAlign w:val="top"/>
          </w:tcPr>
          <w:p w14:paraId="7EFD4A2C"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անվանումը</w:t>
            </w:r>
          </w:p>
        </w:tc>
        <w:tc>
          <w:tcPr>
            <w:tcW w:w="5818" w:type="dxa"/>
            <w:vAlign w:val="top"/>
          </w:tcPr>
          <w:p w14:paraId="56138653"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Միության ԱԾՏ-ի օգտագործման իրավունքի մասին վկայականի գործողության դադարեցման մասին տեղեկությունների ընդունում </w:t>
            </w:r>
            <w:r w:rsidR="00CF05DC" w:rsidRPr="00781386">
              <w:rPr>
                <w:rFonts w:ascii="Sylfaen" w:hAnsi="Sylfaen"/>
                <w:sz w:val="20"/>
                <w:szCs w:val="24"/>
              </w:rPr>
              <w:t>եւ</w:t>
            </w:r>
            <w:r w:rsidRPr="00781386">
              <w:rPr>
                <w:rFonts w:ascii="Sylfaen" w:hAnsi="Sylfaen"/>
                <w:sz w:val="20"/>
                <w:szCs w:val="24"/>
              </w:rPr>
              <w:t xml:space="preserve"> մշակում</w:t>
            </w:r>
          </w:p>
        </w:tc>
      </w:tr>
      <w:tr w:rsidR="00DC6AD9" w:rsidRPr="00781386" w14:paraId="6F1681A7" w14:textId="77777777" w:rsidTr="005A3ECF">
        <w:tc>
          <w:tcPr>
            <w:tcW w:w="1136" w:type="dxa"/>
            <w:tcBorders>
              <w:top w:val="single" w:sz="4" w:space="0" w:color="auto"/>
              <w:bottom w:val="single" w:sz="4" w:space="0" w:color="auto"/>
            </w:tcBorders>
            <w:shd w:val="clear" w:color="auto" w:fill="auto"/>
            <w:vAlign w:val="top"/>
          </w:tcPr>
          <w:p w14:paraId="2EB6CEB9"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3</w:t>
            </w:r>
          </w:p>
        </w:tc>
        <w:tc>
          <w:tcPr>
            <w:tcW w:w="2685" w:type="dxa"/>
            <w:tcBorders>
              <w:left w:val="single" w:sz="4" w:space="0" w:color="auto"/>
            </w:tcBorders>
            <w:shd w:val="clear" w:color="auto" w:fill="auto"/>
            <w:vAlign w:val="top"/>
          </w:tcPr>
          <w:p w14:paraId="36254947"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Կատարողը</w:t>
            </w:r>
          </w:p>
        </w:tc>
        <w:tc>
          <w:tcPr>
            <w:tcW w:w="5818" w:type="dxa"/>
            <w:vAlign w:val="top"/>
          </w:tcPr>
          <w:p w14:paraId="4F78F9DD"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ազգային արտոնագրային գերատեսչություն</w:t>
            </w:r>
          </w:p>
        </w:tc>
      </w:tr>
      <w:tr w:rsidR="00DC6AD9" w:rsidRPr="00781386" w14:paraId="23B1C8EE" w14:textId="77777777" w:rsidTr="005A3ECF">
        <w:tc>
          <w:tcPr>
            <w:tcW w:w="1136" w:type="dxa"/>
            <w:tcBorders>
              <w:top w:val="single" w:sz="4" w:space="0" w:color="auto"/>
              <w:bottom w:val="single" w:sz="4" w:space="0" w:color="auto"/>
            </w:tcBorders>
            <w:shd w:val="clear" w:color="auto" w:fill="auto"/>
            <w:vAlign w:val="top"/>
          </w:tcPr>
          <w:p w14:paraId="4D78D2DC"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4</w:t>
            </w:r>
          </w:p>
        </w:tc>
        <w:tc>
          <w:tcPr>
            <w:tcW w:w="2685" w:type="dxa"/>
            <w:tcBorders>
              <w:left w:val="single" w:sz="4" w:space="0" w:color="auto"/>
            </w:tcBorders>
            <w:shd w:val="clear" w:color="auto" w:fill="auto"/>
            <w:vAlign w:val="top"/>
          </w:tcPr>
          <w:p w14:paraId="2F3E310B"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Կատարման պայմանները</w:t>
            </w:r>
          </w:p>
        </w:tc>
        <w:tc>
          <w:tcPr>
            <w:tcW w:w="5818" w:type="dxa"/>
            <w:vAlign w:val="top"/>
          </w:tcPr>
          <w:p w14:paraId="7FEC34C8"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կատարվում է Միության ԱԾՏ-ի օգտագործման իրավունքի մասին վկայականի գործողության դադարեցման մասին տեղեկությունները կատարողի կողմից ստացվելու դեպքում («Միության ԱԾՏ-ի օգտագործման իրավունքի մասին վկայականի գործողության դադարեցման մասին տեղեկությունների ներկայացում» (P.SP.03.OPR.054) գործառնություն)</w:t>
            </w:r>
          </w:p>
        </w:tc>
      </w:tr>
      <w:tr w:rsidR="00DC6AD9" w:rsidRPr="00781386" w14:paraId="1E12AA5C" w14:textId="77777777" w:rsidTr="005A3ECF">
        <w:tc>
          <w:tcPr>
            <w:tcW w:w="1136" w:type="dxa"/>
            <w:tcBorders>
              <w:top w:val="single" w:sz="4" w:space="0" w:color="auto"/>
              <w:bottom w:val="single" w:sz="4" w:space="0" w:color="auto"/>
            </w:tcBorders>
            <w:shd w:val="clear" w:color="auto" w:fill="auto"/>
            <w:vAlign w:val="top"/>
          </w:tcPr>
          <w:p w14:paraId="76761811"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5</w:t>
            </w:r>
          </w:p>
        </w:tc>
        <w:tc>
          <w:tcPr>
            <w:tcW w:w="2685" w:type="dxa"/>
            <w:tcBorders>
              <w:left w:val="single" w:sz="4" w:space="0" w:color="auto"/>
            </w:tcBorders>
            <w:shd w:val="clear" w:color="auto" w:fill="auto"/>
            <w:vAlign w:val="top"/>
          </w:tcPr>
          <w:p w14:paraId="2B863A90"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Սահմանափակումները</w:t>
            </w:r>
          </w:p>
        </w:tc>
        <w:tc>
          <w:tcPr>
            <w:tcW w:w="5818" w:type="dxa"/>
            <w:vAlign w:val="top"/>
          </w:tcPr>
          <w:p w14:paraId="57817FDA"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տեղեկությունների ձ</w:t>
            </w:r>
            <w:r w:rsidR="00CF05DC" w:rsidRPr="00781386">
              <w:rPr>
                <w:rFonts w:ascii="Sylfaen" w:hAnsi="Sylfaen"/>
                <w:sz w:val="20"/>
                <w:szCs w:val="24"/>
              </w:rPr>
              <w:t>եւ</w:t>
            </w:r>
            <w:r w:rsidRPr="00781386">
              <w:rPr>
                <w:rFonts w:ascii="Sylfaen" w:hAnsi="Sylfaen"/>
                <w:sz w:val="20"/>
                <w:szCs w:val="24"/>
              </w:rPr>
              <w:t xml:space="preserve">աչափն ու կառուցվածքը պետք է համապատասխանեն էլեկտրոնային փաստաթղթերի </w:t>
            </w:r>
            <w:r w:rsidR="00CF05DC" w:rsidRPr="00781386">
              <w:rPr>
                <w:rFonts w:ascii="Sylfaen" w:hAnsi="Sylfaen"/>
                <w:sz w:val="20"/>
                <w:szCs w:val="24"/>
              </w:rPr>
              <w:t>եւ</w:t>
            </w:r>
            <w:r w:rsidRPr="00781386">
              <w:rPr>
                <w:rFonts w:ascii="Sylfaen" w:hAnsi="Sylfaen"/>
                <w:sz w:val="20"/>
                <w:szCs w:val="24"/>
              </w:rPr>
              <w:t xml:space="preserve"> տեղեկությունների ձ</w:t>
            </w:r>
            <w:r w:rsidR="00CF05DC" w:rsidRPr="00781386">
              <w:rPr>
                <w:rFonts w:ascii="Sylfaen" w:hAnsi="Sylfaen"/>
                <w:sz w:val="20"/>
                <w:szCs w:val="24"/>
              </w:rPr>
              <w:t>եւ</w:t>
            </w:r>
            <w:r w:rsidRPr="00781386">
              <w:rPr>
                <w:rFonts w:ascii="Sylfaen" w:hAnsi="Sylfaen"/>
                <w:sz w:val="20"/>
                <w:szCs w:val="24"/>
              </w:rPr>
              <w:t>աչափերի ու կառուցվածքների նկարագրությանը</w:t>
            </w:r>
          </w:p>
        </w:tc>
      </w:tr>
      <w:tr w:rsidR="00DC6AD9" w:rsidRPr="00781386" w14:paraId="2B883B70" w14:textId="77777777" w:rsidTr="005A3ECF">
        <w:tc>
          <w:tcPr>
            <w:tcW w:w="1136" w:type="dxa"/>
            <w:tcBorders>
              <w:top w:val="single" w:sz="4" w:space="0" w:color="auto"/>
              <w:bottom w:val="single" w:sz="4" w:space="0" w:color="auto"/>
            </w:tcBorders>
            <w:shd w:val="clear" w:color="auto" w:fill="auto"/>
            <w:vAlign w:val="top"/>
          </w:tcPr>
          <w:p w14:paraId="4D1E4EEF"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6</w:t>
            </w:r>
          </w:p>
        </w:tc>
        <w:tc>
          <w:tcPr>
            <w:tcW w:w="2685" w:type="dxa"/>
            <w:tcBorders>
              <w:left w:val="single" w:sz="4" w:space="0" w:color="auto"/>
            </w:tcBorders>
            <w:shd w:val="clear" w:color="auto" w:fill="auto"/>
            <w:vAlign w:val="top"/>
          </w:tcPr>
          <w:p w14:paraId="1EC6F38E"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նկարագրությունը</w:t>
            </w:r>
          </w:p>
        </w:tc>
        <w:tc>
          <w:tcPr>
            <w:tcW w:w="5818" w:type="dxa"/>
            <w:vAlign w:val="top"/>
          </w:tcPr>
          <w:p w14:paraId="517A4210"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կատարողն ընդունում է Միության ԱԾՏ-ի օգտագործման իրավունքի մասին վկայականի գործողության դադարեցման մասին տեղեկությունները </w:t>
            </w:r>
            <w:r w:rsidR="00CF05DC" w:rsidRPr="00781386">
              <w:rPr>
                <w:rFonts w:ascii="Sylfaen" w:hAnsi="Sylfaen"/>
                <w:sz w:val="20"/>
                <w:szCs w:val="24"/>
              </w:rPr>
              <w:t>եւ</w:t>
            </w:r>
            <w:r w:rsidRPr="00781386">
              <w:rPr>
                <w:rFonts w:ascii="Sylfaen" w:hAnsi="Sylfaen"/>
                <w:sz w:val="20"/>
                <w:szCs w:val="24"/>
              </w:rPr>
              <w:t xml:space="preserve"> դրանք մշակում Ազգային արտոնագրային գերատեսչությունների միջ</w:t>
            </w:r>
            <w:r w:rsidR="00CF05DC" w:rsidRPr="00781386">
              <w:rPr>
                <w:rFonts w:ascii="Sylfaen" w:hAnsi="Sylfaen"/>
                <w:sz w:val="20"/>
                <w:szCs w:val="24"/>
              </w:rPr>
              <w:t>եւ</w:t>
            </w:r>
            <w:r w:rsidRPr="00781386">
              <w:rPr>
                <w:rFonts w:ascii="Sylfaen" w:hAnsi="Sylfaen"/>
                <w:sz w:val="20"/>
                <w:szCs w:val="24"/>
              </w:rPr>
              <w:t xml:space="preserve"> տեղեկատվական փոխգործակցության կանոնակարգին համապատասխան։</w:t>
            </w:r>
          </w:p>
          <w:p w14:paraId="5A45317C"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Մշակումը հաջողությամբ ավարտելու դեպքում կատարողը ներկայացման գերատեսչությանը ծանուցում է Միության ԱԾՏ-ի օգտագործման իրավունքի մասին վկայականի գործողության դադարեցման մասին տեղեկությունների մշակման մասին՝ նշելով տեղեկությունների հաջողությամբ մշակմանը համապատասխանող՝ տեղեկությունների մշակման արդյունքի ծածկագիրը՝ Ազգային արտոնագրային գերատեսչությունների միջ</w:t>
            </w:r>
            <w:r w:rsidR="00CF05DC" w:rsidRPr="00781386">
              <w:rPr>
                <w:rFonts w:ascii="Sylfaen" w:hAnsi="Sylfaen"/>
                <w:sz w:val="20"/>
                <w:szCs w:val="24"/>
              </w:rPr>
              <w:t>եւ</w:t>
            </w:r>
            <w:r w:rsidRPr="00781386">
              <w:rPr>
                <w:rFonts w:ascii="Sylfaen" w:hAnsi="Sylfaen"/>
                <w:sz w:val="20"/>
                <w:szCs w:val="24"/>
              </w:rPr>
              <w:t xml:space="preserve"> տեղեկատվական փոխգործակցության կանոնակարգին համապատասխան</w:t>
            </w:r>
          </w:p>
        </w:tc>
      </w:tr>
      <w:tr w:rsidR="00DC6AD9" w:rsidRPr="00781386" w14:paraId="08C07BD0" w14:textId="77777777" w:rsidTr="005A3ECF">
        <w:tc>
          <w:tcPr>
            <w:tcW w:w="1136" w:type="dxa"/>
            <w:tcBorders>
              <w:top w:val="single" w:sz="4" w:space="0" w:color="auto"/>
            </w:tcBorders>
            <w:shd w:val="clear" w:color="auto" w:fill="auto"/>
            <w:vAlign w:val="top"/>
          </w:tcPr>
          <w:p w14:paraId="245D05EA"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7</w:t>
            </w:r>
          </w:p>
        </w:tc>
        <w:tc>
          <w:tcPr>
            <w:tcW w:w="2685" w:type="dxa"/>
            <w:tcBorders>
              <w:left w:val="single" w:sz="4" w:space="0" w:color="auto"/>
            </w:tcBorders>
            <w:shd w:val="clear" w:color="auto" w:fill="auto"/>
            <w:vAlign w:val="top"/>
          </w:tcPr>
          <w:p w14:paraId="1FB8ADC3"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Արդյունքները</w:t>
            </w:r>
          </w:p>
        </w:tc>
        <w:tc>
          <w:tcPr>
            <w:tcW w:w="5818" w:type="dxa"/>
            <w:vAlign w:val="top"/>
          </w:tcPr>
          <w:p w14:paraId="0AEEDDD2"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Միության ԱԾՏ-ի օգտագործման իրավունքի մասին վկայականի գործողության դադարեցման մասին տեղեկությունները մշակվել են, ներկայացման գերատեսչություն ուղարկվել է ներկայացված տեղեկությունների մշակման արդյունքների մասին ծանուցումը</w:t>
            </w:r>
          </w:p>
        </w:tc>
      </w:tr>
    </w:tbl>
    <w:p w14:paraId="5B5A88B8" w14:textId="77777777" w:rsidR="00DC6AD9" w:rsidRPr="00CF05DC" w:rsidRDefault="00DC6AD9" w:rsidP="00CF05DC">
      <w:pPr>
        <w:widowControl w:val="0"/>
        <w:spacing w:after="160"/>
        <w:rPr>
          <w:rFonts w:ascii="Sylfaen" w:hAnsi="Sylfaen"/>
          <w:sz w:val="24"/>
          <w:szCs w:val="24"/>
        </w:rPr>
      </w:pPr>
    </w:p>
    <w:p w14:paraId="3B3BD07D"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63</w:t>
      </w:r>
    </w:p>
    <w:p w14:paraId="00BA167E"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ԱԾՏ-ի օգտագործման իրավունքի մասին վկայականի գործողության դադարեցման մասին տեղեկությունների մշակման արդյունքների մասին ծանուցման ստացում» (P.SP.03.OPR.056) գործառնության նկարագրությունը</w:t>
      </w:r>
    </w:p>
    <w:tbl>
      <w:tblPr>
        <w:tblStyle w:val="TableGrid"/>
        <w:tblW w:w="9639" w:type="dxa"/>
        <w:tblLayout w:type="fixed"/>
        <w:tblLook w:val="0600" w:firstRow="0" w:lastRow="0" w:firstColumn="0" w:lastColumn="0" w:noHBand="1" w:noVBand="1"/>
      </w:tblPr>
      <w:tblGrid>
        <w:gridCol w:w="1277"/>
        <w:gridCol w:w="2544"/>
        <w:gridCol w:w="5818"/>
      </w:tblGrid>
      <w:tr w:rsidR="00DC6AD9" w:rsidRPr="00F57346" w14:paraId="4D3E6857" w14:textId="77777777" w:rsidTr="00781386">
        <w:trPr>
          <w:tblHeader/>
        </w:trPr>
        <w:tc>
          <w:tcPr>
            <w:tcW w:w="1277" w:type="dxa"/>
            <w:shd w:val="clear" w:color="auto" w:fill="auto"/>
            <w:vAlign w:val="top"/>
          </w:tcPr>
          <w:p w14:paraId="7DFD9365" w14:textId="77777777" w:rsidR="00DC6AD9" w:rsidRPr="00F57346" w:rsidRDefault="00DC6AD9" w:rsidP="00781386">
            <w:pPr>
              <w:widowControl w:val="0"/>
              <w:spacing w:after="120" w:line="240" w:lineRule="auto"/>
              <w:jc w:val="center"/>
              <w:rPr>
                <w:rFonts w:ascii="Sylfaen" w:hAnsi="Sylfaen"/>
                <w:sz w:val="20"/>
              </w:rPr>
            </w:pPr>
            <w:r w:rsidRPr="00F57346">
              <w:rPr>
                <w:rFonts w:ascii="Sylfaen" w:hAnsi="Sylfaen" w:cs="Sylfaen"/>
                <w:sz w:val="20"/>
              </w:rPr>
              <w:t>Համարը՝</w:t>
            </w:r>
            <w:r w:rsidRPr="00F57346">
              <w:rPr>
                <w:rFonts w:ascii="Sylfaen" w:hAnsi="Sylfaen"/>
                <w:sz w:val="20"/>
              </w:rPr>
              <w:t xml:space="preserve"> </w:t>
            </w:r>
            <w:r w:rsidRPr="00F57346">
              <w:rPr>
                <w:rFonts w:ascii="Sylfaen" w:hAnsi="Sylfaen" w:cs="Sylfaen"/>
                <w:sz w:val="20"/>
              </w:rPr>
              <w:t>ը</w:t>
            </w:r>
            <w:r w:rsidRPr="00F57346">
              <w:rPr>
                <w:rFonts w:ascii="Sylfaen" w:hAnsi="Sylfaen"/>
                <w:sz w:val="20"/>
              </w:rPr>
              <w:t>/</w:t>
            </w:r>
            <w:r w:rsidRPr="00F57346">
              <w:rPr>
                <w:rFonts w:ascii="Sylfaen" w:hAnsi="Sylfaen" w:cs="Sylfaen"/>
                <w:sz w:val="20"/>
              </w:rPr>
              <w:t>կ</w:t>
            </w:r>
          </w:p>
        </w:tc>
        <w:tc>
          <w:tcPr>
            <w:tcW w:w="2544" w:type="dxa"/>
            <w:shd w:val="clear" w:color="auto" w:fill="auto"/>
            <w:vAlign w:val="top"/>
          </w:tcPr>
          <w:p w14:paraId="040C8FAB" w14:textId="77777777" w:rsidR="00DC6AD9" w:rsidRPr="00F57346" w:rsidRDefault="00DC6AD9" w:rsidP="00781386">
            <w:pPr>
              <w:widowControl w:val="0"/>
              <w:spacing w:after="120" w:line="240" w:lineRule="auto"/>
              <w:jc w:val="center"/>
              <w:rPr>
                <w:rFonts w:ascii="Sylfaen" w:hAnsi="Sylfaen"/>
                <w:sz w:val="20"/>
              </w:rPr>
            </w:pPr>
            <w:r w:rsidRPr="00F57346">
              <w:rPr>
                <w:rFonts w:ascii="Sylfaen" w:hAnsi="Sylfaen" w:cs="Sylfaen"/>
                <w:sz w:val="20"/>
              </w:rPr>
              <w:t>Տարրի</w:t>
            </w:r>
            <w:r w:rsidRPr="00F57346">
              <w:rPr>
                <w:rFonts w:ascii="Sylfaen" w:hAnsi="Sylfaen"/>
                <w:sz w:val="20"/>
              </w:rPr>
              <w:t xml:space="preserve"> </w:t>
            </w:r>
            <w:r w:rsidRPr="00F57346">
              <w:rPr>
                <w:rFonts w:ascii="Sylfaen" w:hAnsi="Sylfaen" w:cs="Sylfaen"/>
                <w:sz w:val="20"/>
              </w:rPr>
              <w:t>նշագիրը</w:t>
            </w:r>
          </w:p>
        </w:tc>
        <w:tc>
          <w:tcPr>
            <w:tcW w:w="5818" w:type="dxa"/>
            <w:vAlign w:val="top"/>
          </w:tcPr>
          <w:p w14:paraId="70F04971" w14:textId="77777777" w:rsidR="00DC6AD9" w:rsidRPr="00F57346" w:rsidRDefault="00DC6AD9" w:rsidP="00781386">
            <w:pPr>
              <w:widowControl w:val="0"/>
              <w:spacing w:after="120" w:line="240" w:lineRule="auto"/>
              <w:jc w:val="center"/>
              <w:rPr>
                <w:rFonts w:ascii="Sylfaen" w:hAnsi="Sylfaen"/>
                <w:sz w:val="20"/>
              </w:rPr>
            </w:pPr>
            <w:r w:rsidRPr="00F57346">
              <w:rPr>
                <w:rFonts w:ascii="Sylfaen" w:hAnsi="Sylfaen" w:cs="Sylfaen"/>
                <w:sz w:val="20"/>
              </w:rPr>
              <w:t>Նկարագրությունը</w:t>
            </w:r>
          </w:p>
        </w:tc>
      </w:tr>
      <w:tr w:rsidR="00DC6AD9" w:rsidRPr="00F57346" w14:paraId="73D75AD5" w14:textId="77777777" w:rsidTr="00781386">
        <w:trPr>
          <w:tblHeader/>
        </w:trPr>
        <w:tc>
          <w:tcPr>
            <w:tcW w:w="1277" w:type="dxa"/>
            <w:shd w:val="clear" w:color="auto" w:fill="auto"/>
          </w:tcPr>
          <w:p w14:paraId="6E35A7D8" w14:textId="77777777" w:rsidR="00DC6AD9" w:rsidRPr="00F57346" w:rsidRDefault="00DC6AD9" w:rsidP="00781386">
            <w:pPr>
              <w:widowControl w:val="0"/>
              <w:spacing w:after="120" w:line="240" w:lineRule="auto"/>
              <w:jc w:val="center"/>
              <w:rPr>
                <w:rFonts w:ascii="Sylfaen" w:hAnsi="Sylfaen"/>
                <w:sz w:val="20"/>
              </w:rPr>
            </w:pPr>
            <w:r w:rsidRPr="00F57346">
              <w:rPr>
                <w:rFonts w:ascii="Sylfaen" w:hAnsi="Sylfaen"/>
                <w:sz w:val="20"/>
              </w:rPr>
              <w:t>1</w:t>
            </w:r>
          </w:p>
        </w:tc>
        <w:tc>
          <w:tcPr>
            <w:tcW w:w="2544" w:type="dxa"/>
            <w:shd w:val="clear" w:color="auto" w:fill="auto"/>
          </w:tcPr>
          <w:p w14:paraId="1B750C4C" w14:textId="77777777" w:rsidR="00DC6AD9" w:rsidRPr="00F57346" w:rsidRDefault="00DC6AD9" w:rsidP="00781386">
            <w:pPr>
              <w:widowControl w:val="0"/>
              <w:spacing w:after="120" w:line="240" w:lineRule="auto"/>
              <w:jc w:val="center"/>
              <w:rPr>
                <w:rFonts w:ascii="Sylfaen" w:hAnsi="Sylfaen"/>
                <w:sz w:val="20"/>
              </w:rPr>
            </w:pPr>
            <w:r w:rsidRPr="00F57346">
              <w:rPr>
                <w:rFonts w:ascii="Sylfaen" w:hAnsi="Sylfaen"/>
                <w:sz w:val="20"/>
              </w:rPr>
              <w:t>2</w:t>
            </w:r>
          </w:p>
        </w:tc>
        <w:tc>
          <w:tcPr>
            <w:tcW w:w="5818" w:type="dxa"/>
          </w:tcPr>
          <w:p w14:paraId="746578C7" w14:textId="77777777" w:rsidR="00DC6AD9" w:rsidRPr="00F57346" w:rsidRDefault="00DC6AD9" w:rsidP="00781386">
            <w:pPr>
              <w:widowControl w:val="0"/>
              <w:spacing w:after="120" w:line="240" w:lineRule="auto"/>
              <w:jc w:val="center"/>
              <w:rPr>
                <w:rFonts w:ascii="Sylfaen" w:hAnsi="Sylfaen"/>
                <w:sz w:val="20"/>
              </w:rPr>
            </w:pPr>
            <w:r w:rsidRPr="00F57346">
              <w:rPr>
                <w:rFonts w:ascii="Sylfaen" w:hAnsi="Sylfaen"/>
                <w:sz w:val="20"/>
              </w:rPr>
              <w:t>3</w:t>
            </w:r>
          </w:p>
        </w:tc>
      </w:tr>
      <w:tr w:rsidR="00DC6AD9" w:rsidRPr="00F57346" w14:paraId="61FA8F8E" w14:textId="77777777" w:rsidTr="00781386">
        <w:tc>
          <w:tcPr>
            <w:tcW w:w="1277" w:type="dxa"/>
            <w:tcBorders>
              <w:bottom w:val="single" w:sz="4" w:space="0" w:color="auto"/>
            </w:tcBorders>
            <w:shd w:val="clear" w:color="auto" w:fill="auto"/>
            <w:vAlign w:val="top"/>
          </w:tcPr>
          <w:p w14:paraId="27C496FD" w14:textId="77777777" w:rsidR="00DC6AD9" w:rsidRPr="00F57346" w:rsidRDefault="00DC6AD9" w:rsidP="00F57346">
            <w:pPr>
              <w:widowControl w:val="0"/>
              <w:spacing w:after="120" w:line="240" w:lineRule="auto"/>
              <w:jc w:val="center"/>
              <w:rPr>
                <w:rFonts w:ascii="Sylfaen" w:hAnsi="Sylfaen"/>
                <w:sz w:val="20"/>
              </w:rPr>
            </w:pPr>
            <w:r w:rsidRPr="00F57346">
              <w:rPr>
                <w:rFonts w:ascii="Sylfaen" w:hAnsi="Sylfaen"/>
                <w:sz w:val="20"/>
              </w:rPr>
              <w:t>1</w:t>
            </w:r>
          </w:p>
        </w:tc>
        <w:tc>
          <w:tcPr>
            <w:tcW w:w="2544" w:type="dxa"/>
            <w:tcBorders>
              <w:left w:val="single" w:sz="4" w:space="0" w:color="auto"/>
              <w:bottom w:val="single" w:sz="4" w:space="0" w:color="auto"/>
            </w:tcBorders>
            <w:shd w:val="clear" w:color="auto" w:fill="auto"/>
            <w:vAlign w:val="top"/>
          </w:tcPr>
          <w:p w14:paraId="3BE13A42" w14:textId="77777777" w:rsidR="00DC6AD9" w:rsidRPr="00F57346" w:rsidRDefault="00DC6AD9" w:rsidP="00781386">
            <w:pPr>
              <w:widowControl w:val="0"/>
              <w:spacing w:after="120" w:line="240" w:lineRule="auto"/>
              <w:rPr>
                <w:rFonts w:ascii="Sylfaen" w:hAnsi="Sylfaen"/>
                <w:sz w:val="20"/>
              </w:rPr>
            </w:pPr>
            <w:r w:rsidRPr="00F57346">
              <w:rPr>
                <w:rFonts w:ascii="Sylfaen" w:hAnsi="Sylfaen" w:cs="Sylfaen"/>
                <w:sz w:val="20"/>
              </w:rPr>
              <w:t>Ծածկագրային</w:t>
            </w:r>
            <w:r w:rsidRPr="00F57346">
              <w:rPr>
                <w:rFonts w:ascii="Sylfaen" w:hAnsi="Sylfaen"/>
                <w:sz w:val="20"/>
              </w:rPr>
              <w:t xml:space="preserve"> </w:t>
            </w:r>
            <w:r w:rsidRPr="00F57346">
              <w:rPr>
                <w:rFonts w:ascii="Sylfaen" w:hAnsi="Sylfaen" w:cs="Sylfaen"/>
                <w:sz w:val="20"/>
              </w:rPr>
              <w:t>նշագիրը</w:t>
            </w:r>
          </w:p>
        </w:tc>
        <w:tc>
          <w:tcPr>
            <w:tcW w:w="5818" w:type="dxa"/>
            <w:vAlign w:val="top"/>
          </w:tcPr>
          <w:p w14:paraId="4A84C15B" w14:textId="77777777" w:rsidR="00DC6AD9" w:rsidRPr="00F57346" w:rsidRDefault="00DC6AD9" w:rsidP="00781386">
            <w:pPr>
              <w:widowControl w:val="0"/>
              <w:spacing w:after="120" w:line="240" w:lineRule="auto"/>
              <w:jc w:val="left"/>
              <w:rPr>
                <w:rFonts w:ascii="Sylfaen" w:hAnsi="Sylfaen"/>
                <w:sz w:val="20"/>
              </w:rPr>
            </w:pPr>
            <w:r w:rsidRPr="00F57346">
              <w:rPr>
                <w:rFonts w:ascii="Sylfaen" w:hAnsi="Sylfaen"/>
                <w:sz w:val="20"/>
              </w:rPr>
              <w:t>P.SP.03.OPR.056</w:t>
            </w:r>
          </w:p>
        </w:tc>
      </w:tr>
      <w:tr w:rsidR="00DC6AD9" w:rsidRPr="00F57346" w14:paraId="1EE3648D" w14:textId="77777777" w:rsidTr="00781386">
        <w:tc>
          <w:tcPr>
            <w:tcW w:w="1277" w:type="dxa"/>
            <w:tcBorders>
              <w:top w:val="single" w:sz="4" w:space="0" w:color="auto"/>
              <w:bottom w:val="single" w:sz="4" w:space="0" w:color="auto"/>
            </w:tcBorders>
            <w:shd w:val="clear" w:color="auto" w:fill="auto"/>
            <w:vAlign w:val="top"/>
          </w:tcPr>
          <w:p w14:paraId="64623012" w14:textId="77777777" w:rsidR="00DC6AD9" w:rsidRPr="00F57346" w:rsidRDefault="00DC6AD9" w:rsidP="00F57346">
            <w:pPr>
              <w:widowControl w:val="0"/>
              <w:spacing w:after="120" w:line="240" w:lineRule="auto"/>
              <w:jc w:val="center"/>
              <w:rPr>
                <w:rFonts w:ascii="Sylfaen" w:hAnsi="Sylfaen"/>
                <w:sz w:val="20"/>
              </w:rPr>
            </w:pPr>
            <w:r w:rsidRPr="00F57346">
              <w:rPr>
                <w:rFonts w:ascii="Sylfaen" w:hAnsi="Sylfaen"/>
                <w:sz w:val="20"/>
              </w:rPr>
              <w:t>2</w:t>
            </w:r>
          </w:p>
        </w:tc>
        <w:tc>
          <w:tcPr>
            <w:tcW w:w="2544" w:type="dxa"/>
            <w:tcBorders>
              <w:left w:val="single" w:sz="4" w:space="0" w:color="auto"/>
            </w:tcBorders>
            <w:shd w:val="clear" w:color="auto" w:fill="auto"/>
            <w:vAlign w:val="top"/>
          </w:tcPr>
          <w:p w14:paraId="25DB1B8D" w14:textId="77777777" w:rsidR="00DC6AD9" w:rsidRPr="00F57346" w:rsidRDefault="00DC6AD9" w:rsidP="00781386">
            <w:pPr>
              <w:widowControl w:val="0"/>
              <w:spacing w:after="120" w:line="240" w:lineRule="auto"/>
              <w:rPr>
                <w:rFonts w:ascii="Sylfaen" w:hAnsi="Sylfaen"/>
                <w:sz w:val="20"/>
              </w:rPr>
            </w:pPr>
            <w:r w:rsidRPr="00F57346">
              <w:rPr>
                <w:rFonts w:ascii="Sylfaen" w:hAnsi="Sylfaen" w:cs="Sylfaen"/>
                <w:sz w:val="20"/>
              </w:rPr>
              <w:t>Գործառնության</w:t>
            </w:r>
            <w:r w:rsidRPr="00F57346">
              <w:rPr>
                <w:rFonts w:ascii="Sylfaen" w:hAnsi="Sylfaen"/>
                <w:sz w:val="20"/>
              </w:rPr>
              <w:t xml:space="preserve"> </w:t>
            </w:r>
            <w:r w:rsidRPr="00F57346">
              <w:rPr>
                <w:rFonts w:ascii="Sylfaen" w:hAnsi="Sylfaen" w:cs="Sylfaen"/>
                <w:sz w:val="20"/>
              </w:rPr>
              <w:t>անվանումը</w:t>
            </w:r>
          </w:p>
        </w:tc>
        <w:tc>
          <w:tcPr>
            <w:tcW w:w="5818" w:type="dxa"/>
            <w:vAlign w:val="top"/>
          </w:tcPr>
          <w:p w14:paraId="61BCB11C" w14:textId="77777777" w:rsidR="00DC6AD9" w:rsidRPr="00F57346" w:rsidRDefault="00DC6AD9" w:rsidP="00781386">
            <w:pPr>
              <w:widowControl w:val="0"/>
              <w:spacing w:after="120" w:line="240" w:lineRule="auto"/>
              <w:jc w:val="left"/>
              <w:rPr>
                <w:rFonts w:ascii="Sylfaen" w:hAnsi="Sylfaen"/>
                <w:sz w:val="20"/>
              </w:rPr>
            </w:pPr>
            <w:r w:rsidRPr="00F57346">
              <w:rPr>
                <w:rFonts w:ascii="Sylfaen" w:hAnsi="Sylfaen" w:cs="Sylfaen"/>
                <w:sz w:val="20"/>
              </w:rPr>
              <w:t>Միության</w:t>
            </w:r>
            <w:r w:rsidRPr="00F57346">
              <w:rPr>
                <w:rFonts w:ascii="Sylfaen" w:hAnsi="Sylfaen"/>
                <w:sz w:val="20"/>
              </w:rPr>
              <w:t xml:space="preserve"> </w:t>
            </w:r>
            <w:r w:rsidRPr="00F57346">
              <w:rPr>
                <w:rFonts w:ascii="Sylfaen" w:hAnsi="Sylfaen" w:cs="Sylfaen"/>
                <w:sz w:val="20"/>
              </w:rPr>
              <w:t>ԱԾՏ</w:t>
            </w:r>
            <w:r w:rsidRPr="00F57346">
              <w:rPr>
                <w:rFonts w:ascii="Sylfaen" w:hAnsi="Sylfaen"/>
                <w:sz w:val="20"/>
              </w:rPr>
              <w:t>-</w:t>
            </w:r>
            <w:r w:rsidRPr="00F57346">
              <w:rPr>
                <w:rFonts w:ascii="Sylfaen" w:hAnsi="Sylfaen" w:cs="Sylfaen"/>
                <w:sz w:val="20"/>
              </w:rPr>
              <w:t>ի</w:t>
            </w:r>
            <w:r w:rsidRPr="00F57346">
              <w:rPr>
                <w:rFonts w:ascii="Sylfaen" w:hAnsi="Sylfaen"/>
                <w:sz w:val="20"/>
              </w:rPr>
              <w:t xml:space="preserve"> </w:t>
            </w:r>
            <w:r w:rsidRPr="00F57346">
              <w:rPr>
                <w:rFonts w:ascii="Sylfaen" w:hAnsi="Sylfaen" w:cs="Sylfaen"/>
                <w:sz w:val="20"/>
              </w:rPr>
              <w:t>օգտագործման</w:t>
            </w:r>
            <w:r w:rsidRPr="00F57346">
              <w:rPr>
                <w:rFonts w:ascii="Sylfaen" w:hAnsi="Sylfaen"/>
                <w:sz w:val="20"/>
              </w:rPr>
              <w:t xml:space="preserve"> </w:t>
            </w:r>
            <w:r w:rsidRPr="00F57346">
              <w:rPr>
                <w:rFonts w:ascii="Sylfaen" w:hAnsi="Sylfaen" w:cs="Sylfaen"/>
                <w:sz w:val="20"/>
              </w:rPr>
              <w:t>իրավունքի</w:t>
            </w:r>
            <w:r w:rsidRPr="00F57346">
              <w:rPr>
                <w:rFonts w:ascii="Sylfaen" w:hAnsi="Sylfaen"/>
                <w:sz w:val="20"/>
              </w:rPr>
              <w:t xml:space="preserve"> </w:t>
            </w:r>
            <w:r w:rsidRPr="00F57346">
              <w:rPr>
                <w:rFonts w:ascii="Sylfaen" w:hAnsi="Sylfaen" w:cs="Sylfaen"/>
                <w:sz w:val="20"/>
              </w:rPr>
              <w:t>մասին</w:t>
            </w:r>
            <w:r w:rsidRPr="00F57346">
              <w:rPr>
                <w:rFonts w:ascii="Sylfaen" w:hAnsi="Sylfaen"/>
                <w:sz w:val="20"/>
              </w:rPr>
              <w:t xml:space="preserve"> </w:t>
            </w:r>
            <w:r w:rsidRPr="00F57346">
              <w:rPr>
                <w:rFonts w:ascii="Sylfaen" w:hAnsi="Sylfaen" w:cs="Sylfaen"/>
                <w:sz w:val="20"/>
              </w:rPr>
              <w:t>վկայականի</w:t>
            </w:r>
            <w:r w:rsidRPr="00F57346">
              <w:rPr>
                <w:rFonts w:ascii="Sylfaen" w:hAnsi="Sylfaen"/>
                <w:sz w:val="20"/>
              </w:rPr>
              <w:t xml:space="preserve"> </w:t>
            </w:r>
            <w:r w:rsidRPr="00F57346">
              <w:rPr>
                <w:rFonts w:ascii="Sylfaen" w:hAnsi="Sylfaen" w:cs="Sylfaen"/>
                <w:sz w:val="20"/>
              </w:rPr>
              <w:t>գործողության</w:t>
            </w:r>
            <w:r w:rsidRPr="00F57346">
              <w:rPr>
                <w:rFonts w:ascii="Sylfaen" w:hAnsi="Sylfaen"/>
                <w:sz w:val="20"/>
              </w:rPr>
              <w:t xml:space="preserve"> </w:t>
            </w:r>
            <w:r w:rsidRPr="00F57346">
              <w:rPr>
                <w:rFonts w:ascii="Sylfaen" w:hAnsi="Sylfaen" w:cs="Sylfaen"/>
                <w:sz w:val="20"/>
              </w:rPr>
              <w:t>դադարեցման</w:t>
            </w:r>
            <w:r w:rsidRPr="00F57346">
              <w:rPr>
                <w:rFonts w:ascii="Sylfaen" w:hAnsi="Sylfaen"/>
                <w:sz w:val="20"/>
              </w:rPr>
              <w:t xml:space="preserve"> </w:t>
            </w:r>
            <w:r w:rsidRPr="00F57346">
              <w:rPr>
                <w:rFonts w:ascii="Sylfaen" w:hAnsi="Sylfaen" w:cs="Sylfaen"/>
                <w:sz w:val="20"/>
              </w:rPr>
              <w:t>մասին</w:t>
            </w:r>
            <w:r w:rsidRPr="00F57346">
              <w:rPr>
                <w:rFonts w:ascii="Sylfaen" w:hAnsi="Sylfaen"/>
                <w:sz w:val="20"/>
              </w:rPr>
              <w:t xml:space="preserve"> </w:t>
            </w:r>
            <w:r w:rsidRPr="00F57346">
              <w:rPr>
                <w:rFonts w:ascii="Sylfaen" w:hAnsi="Sylfaen" w:cs="Sylfaen"/>
                <w:sz w:val="20"/>
              </w:rPr>
              <w:t>տեղեկությունների</w:t>
            </w:r>
            <w:r w:rsidRPr="00F57346">
              <w:rPr>
                <w:rFonts w:ascii="Sylfaen" w:hAnsi="Sylfaen"/>
                <w:sz w:val="20"/>
              </w:rPr>
              <w:t xml:space="preserve"> </w:t>
            </w:r>
            <w:r w:rsidRPr="00F57346">
              <w:rPr>
                <w:rFonts w:ascii="Sylfaen" w:hAnsi="Sylfaen" w:cs="Sylfaen"/>
                <w:sz w:val="20"/>
              </w:rPr>
              <w:t>մշակման</w:t>
            </w:r>
            <w:r w:rsidRPr="00F57346">
              <w:rPr>
                <w:rFonts w:ascii="Sylfaen" w:hAnsi="Sylfaen"/>
                <w:sz w:val="20"/>
              </w:rPr>
              <w:t xml:space="preserve"> </w:t>
            </w:r>
            <w:r w:rsidRPr="00F57346">
              <w:rPr>
                <w:rFonts w:ascii="Sylfaen" w:hAnsi="Sylfaen" w:cs="Sylfaen"/>
                <w:sz w:val="20"/>
              </w:rPr>
              <w:t>արդյունքների</w:t>
            </w:r>
            <w:r w:rsidRPr="00F57346">
              <w:rPr>
                <w:rFonts w:ascii="Sylfaen" w:hAnsi="Sylfaen"/>
                <w:sz w:val="20"/>
              </w:rPr>
              <w:t xml:space="preserve"> </w:t>
            </w:r>
            <w:r w:rsidRPr="00F57346">
              <w:rPr>
                <w:rFonts w:ascii="Sylfaen" w:hAnsi="Sylfaen" w:cs="Sylfaen"/>
                <w:sz w:val="20"/>
              </w:rPr>
              <w:t>մասին</w:t>
            </w:r>
            <w:r w:rsidRPr="00F57346">
              <w:rPr>
                <w:rFonts w:ascii="Sylfaen" w:hAnsi="Sylfaen"/>
                <w:sz w:val="20"/>
              </w:rPr>
              <w:t xml:space="preserve"> </w:t>
            </w:r>
            <w:r w:rsidRPr="00F57346">
              <w:rPr>
                <w:rFonts w:ascii="Sylfaen" w:hAnsi="Sylfaen" w:cs="Sylfaen"/>
                <w:sz w:val="20"/>
              </w:rPr>
              <w:t>ծանուցման</w:t>
            </w:r>
            <w:r w:rsidRPr="00F57346">
              <w:rPr>
                <w:rFonts w:ascii="Sylfaen" w:hAnsi="Sylfaen"/>
                <w:sz w:val="20"/>
              </w:rPr>
              <w:t xml:space="preserve"> </w:t>
            </w:r>
            <w:r w:rsidRPr="00F57346">
              <w:rPr>
                <w:rFonts w:ascii="Sylfaen" w:hAnsi="Sylfaen" w:cs="Sylfaen"/>
                <w:sz w:val="20"/>
              </w:rPr>
              <w:t>ստացում</w:t>
            </w:r>
          </w:p>
        </w:tc>
      </w:tr>
      <w:tr w:rsidR="00DC6AD9" w:rsidRPr="00F57346" w14:paraId="3761BDF9" w14:textId="77777777" w:rsidTr="00781386">
        <w:tc>
          <w:tcPr>
            <w:tcW w:w="1277" w:type="dxa"/>
            <w:tcBorders>
              <w:top w:val="single" w:sz="4" w:space="0" w:color="auto"/>
              <w:bottom w:val="single" w:sz="4" w:space="0" w:color="auto"/>
            </w:tcBorders>
            <w:shd w:val="clear" w:color="auto" w:fill="auto"/>
            <w:vAlign w:val="top"/>
          </w:tcPr>
          <w:p w14:paraId="149545D9" w14:textId="77777777" w:rsidR="00DC6AD9" w:rsidRPr="00F57346" w:rsidRDefault="00DC6AD9" w:rsidP="00F57346">
            <w:pPr>
              <w:widowControl w:val="0"/>
              <w:spacing w:after="120" w:line="240" w:lineRule="auto"/>
              <w:jc w:val="center"/>
              <w:rPr>
                <w:rFonts w:ascii="Sylfaen" w:hAnsi="Sylfaen"/>
                <w:sz w:val="20"/>
              </w:rPr>
            </w:pPr>
            <w:r w:rsidRPr="00F57346">
              <w:rPr>
                <w:rFonts w:ascii="Sylfaen" w:hAnsi="Sylfaen"/>
                <w:sz w:val="20"/>
              </w:rPr>
              <w:t>3</w:t>
            </w:r>
          </w:p>
        </w:tc>
        <w:tc>
          <w:tcPr>
            <w:tcW w:w="2544" w:type="dxa"/>
            <w:tcBorders>
              <w:left w:val="single" w:sz="4" w:space="0" w:color="auto"/>
            </w:tcBorders>
            <w:shd w:val="clear" w:color="auto" w:fill="auto"/>
            <w:vAlign w:val="top"/>
          </w:tcPr>
          <w:p w14:paraId="3DA55A64" w14:textId="77777777" w:rsidR="00DC6AD9" w:rsidRPr="00F57346" w:rsidRDefault="00DC6AD9" w:rsidP="00781386">
            <w:pPr>
              <w:widowControl w:val="0"/>
              <w:spacing w:after="120" w:line="240" w:lineRule="auto"/>
              <w:rPr>
                <w:rFonts w:ascii="Sylfaen" w:hAnsi="Sylfaen"/>
                <w:sz w:val="20"/>
              </w:rPr>
            </w:pPr>
            <w:r w:rsidRPr="00F57346">
              <w:rPr>
                <w:rFonts w:ascii="Sylfaen" w:hAnsi="Sylfaen" w:cs="Sylfaen"/>
                <w:sz w:val="20"/>
              </w:rPr>
              <w:t>Կատարողը</w:t>
            </w:r>
          </w:p>
        </w:tc>
        <w:tc>
          <w:tcPr>
            <w:tcW w:w="5818" w:type="dxa"/>
            <w:vAlign w:val="top"/>
          </w:tcPr>
          <w:p w14:paraId="0B898FE3" w14:textId="77777777" w:rsidR="00DC6AD9" w:rsidRPr="00F57346" w:rsidRDefault="00DC6AD9" w:rsidP="00781386">
            <w:pPr>
              <w:widowControl w:val="0"/>
              <w:spacing w:after="120" w:line="240" w:lineRule="auto"/>
              <w:jc w:val="left"/>
              <w:rPr>
                <w:rFonts w:ascii="Sylfaen" w:hAnsi="Sylfaen"/>
                <w:sz w:val="20"/>
              </w:rPr>
            </w:pPr>
            <w:r w:rsidRPr="00F57346">
              <w:rPr>
                <w:rFonts w:ascii="Sylfaen" w:hAnsi="Sylfaen" w:cs="Sylfaen"/>
                <w:sz w:val="20"/>
              </w:rPr>
              <w:t>ներկայացման</w:t>
            </w:r>
            <w:r w:rsidRPr="00F57346">
              <w:rPr>
                <w:rFonts w:ascii="Sylfaen" w:hAnsi="Sylfaen"/>
                <w:sz w:val="20"/>
              </w:rPr>
              <w:t xml:space="preserve"> </w:t>
            </w:r>
            <w:r w:rsidRPr="00F57346">
              <w:rPr>
                <w:rFonts w:ascii="Sylfaen" w:hAnsi="Sylfaen" w:cs="Sylfaen"/>
                <w:sz w:val="20"/>
              </w:rPr>
              <w:t>գերատեսչություն</w:t>
            </w:r>
          </w:p>
        </w:tc>
      </w:tr>
      <w:tr w:rsidR="00DC6AD9" w:rsidRPr="00F57346" w14:paraId="250D842E" w14:textId="77777777" w:rsidTr="00781386">
        <w:tc>
          <w:tcPr>
            <w:tcW w:w="1277" w:type="dxa"/>
            <w:tcBorders>
              <w:top w:val="single" w:sz="4" w:space="0" w:color="auto"/>
              <w:bottom w:val="single" w:sz="4" w:space="0" w:color="auto"/>
            </w:tcBorders>
            <w:shd w:val="clear" w:color="auto" w:fill="auto"/>
            <w:vAlign w:val="top"/>
          </w:tcPr>
          <w:p w14:paraId="3BC1D060" w14:textId="77777777" w:rsidR="00DC6AD9" w:rsidRPr="00F57346" w:rsidRDefault="00DC6AD9" w:rsidP="00F57346">
            <w:pPr>
              <w:widowControl w:val="0"/>
              <w:spacing w:after="120" w:line="240" w:lineRule="auto"/>
              <w:jc w:val="center"/>
              <w:rPr>
                <w:rFonts w:ascii="Sylfaen" w:hAnsi="Sylfaen"/>
                <w:sz w:val="20"/>
              </w:rPr>
            </w:pPr>
            <w:r w:rsidRPr="00F57346">
              <w:rPr>
                <w:rFonts w:ascii="Sylfaen" w:hAnsi="Sylfaen"/>
                <w:sz w:val="20"/>
              </w:rPr>
              <w:t>4</w:t>
            </w:r>
          </w:p>
        </w:tc>
        <w:tc>
          <w:tcPr>
            <w:tcW w:w="2544" w:type="dxa"/>
            <w:tcBorders>
              <w:left w:val="single" w:sz="4" w:space="0" w:color="auto"/>
            </w:tcBorders>
            <w:shd w:val="clear" w:color="auto" w:fill="auto"/>
            <w:vAlign w:val="top"/>
          </w:tcPr>
          <w:p w14:paraId="1563C154" w14:textId="77777777" w:rsidR="00DC6AD9" w:rsidRPr="00F57346" w:rsidRDefault="00DC6AD9" w:rsidP="00781386">
            <w:pPr>
              <w:widowControl w:val="0"/>
              <w:spacing w:after="120" w:line="240" w:lineRule="auto"/>
              <w:rPr>
                <w:rFonts w:ascii="Sylfaen" w:hAnsi="Sylfaen"/>
                <w:sz w:val="20"/>
              </w:rPr>
            </w:pPr>
            <w:r w:rsidRPr="00F57346">
              <w:rPr>
                <w:rFonts w:ascii="Sylfaen" w:hAnsi="Sylfaen" w:cs="Sylfaen"/>
                <w:sz w:val="20"/>
              </w:rPr>
              <w:t>Կատարման</w:t>
            </w:r>
            <w:r w:rsidRPr="00F57346">
              <w:rPr>
                <w:rFonts w:ascii="Sylfaen" w:hAnsi="Sylfaen"/>
                <w:sz w:val="20"/>
              </w:rPr>
              <w:t xml:space="preserve"> </w:t>
            </w:r>
            <w:r w:rsidRPr="00F57346">
              <w:rPr>
                <w:rFonts w:ascii="Sylfaen" w:hAnsi="Sylfaen" w:cs="Sylfaen"/>
                <w:sz w:val="20"/>
              </w:rPr>
              <w:t>պայմանները</w:t>
            </w:r>
          </w:p>
        </w:tc>
        <w:tc>
          <w:tcPr>
            <w:tcW w:w="5818" w:type="dxa"/>
            <w:vAlign w:val="top"/>
          </w:tcPr>
          <w:p w14:paraId="2EFC6DD0" w14:textId="77777777" w:rsidR="00DC6AD9" w:rsidRPr="00F57346" w:rsidRDefault="00DC6AD9" w:rsidP="00781386">
            <w:pPr>
              <w:widowControl w:val="0"/>
              <w:spacing w:after="120" w:line="240" w:lineRule="auto"/>
              <w:jc w:val="left"/>
              <w:rPr>
                <w:rFonts w:ascii="Sylfaen" w:hAnsi="Sylfaen"/>
                <w:sz w:val="20"/>
              </w:rPr>
            </w:pPr>
            <w:r w:rsidRPr="00F57346">
              <w:rPr>
                <w:rFonts w:ascii="Sylfaen" w:hAnsi="Sylfaen" w:cs="Sylfaen"/>
                <w:sz w:val="20"/>
              </w:rPr>
              <w:t>կատարվում</w:t>
            </w:r>
            <w:r w:rsidRPr="00F57346">
              <w:rPr>
                <w:rFonts w:ascii="Sylfaen" w:hAnsi="Sylfaen"/>
                <w:sz w:val="20"/>
              </w:rPr>
              <w:t xml:space="preserve"> </w:t>
            </w:r>
            <w:r w:rsidRPr="00F57346">
              <w:rPr>
                <w:rFonts w:ascii="Sylfaen" w:hAnsi="Sylfaen" w:cs="Sylfaen"/>
                <w:sz w:val="20"/>
              </w:rPr>
              <w:t>է</w:t>
            </w:r>
            <w:r w:rsidRPr="00F57346">
              <w:rPr>
                <w:rFonts w:ascii="Sylfaen" w:hAnsi="Sylfaen"/>
                <w:sz w:val="20"/>
              </w:rPr>
              <w:t xml:space="preserve"> </w:t>
            </w:r>
            <w:r w:rsidRPr="00F57346">
              <w:rPr>
                <w:rFonts w:ascii="Sylfaen" w:hAnsi="Sylfaen" w:cs="Sylfaen"/>
                <w:sz w:val="20"/>
              </w:rPr>
              <w:t>Միության</w:t>
            </w:r>
            <w:r w:rsidRPr="00F57346">
              <w:rPr>
                <w:rFonts w:ascii="Sylfaen" w:hAnsi="Sylfaen"/>
                <w:sz w:val="20"/>
              </w:rPr>
              <w:t xml:space="preserve"> </w:t>
            </w:r>
            <w:r w:rsidRPr="00F57346">
              <w:rPr>
                <w:rFonts w:ascii="Sylfaen" w:hAnsi="Sylfaen" w:cs="Sylfaen"/>
                <w:sz w:val="20"/>
              </w:rPr>
              <w:t>ԱԾՏ</w:t>
            </w:r>
            <w:r w:rsidRPr="00F57346">
              <w:rPr>
                <w:rFonts w:ascii="Sylfaen" w:hAnsi="Sylfaen"/>
                <w:sz w:val="20"/>
              </w:rPr>
              <w:t>-</w:t>
            </w:r>
            <w:r w:rsidRPr="00F57346">
              <w:rPr>
                <w:rFonts w:ascii="Sylfaen" w:hAnsi="Sylfaen" w:cs="Sylfaen"/>
                <w:sz w:val="20"/>
              </w:rPr>
              <w:t>ի</w:t>
            </w:r>
            <w:r w:rsidRPr="00F57346">
              <w:rPr>
                <w:rFonts w:ascii="Sylfaen" w:hAnsi="Sylfaen"/>
                <w:sz w:val="20"/>
              </w:rPr>
              <w:t xml:space="preserve"> </w:t>
            </w:r>
            <w:r w:rsidRPr="00F57346">
              <w:rPr>
                <w:rFonts w:ascii="Sylfaen" w:hAnsi="Sylfaen" w:cs="Sylfaen"/>
                <w:sz w:val="20"/>
              </w:rPr>
              <w:t>օգտագործման</w:t>
            </w:r>
            <w:r w:rsidRPr="00F57346">
              <w:rPr>
                <w:rFonts w:ascii="Sylfaen" w:hAnsi="Sylfaen"/>
                <w:sz w:val="20"/>
              </w:rPr>
              <w:t xml:space="preserve"> </w:t>
            </w:r>
            <w:r w:rsidRPr="00F57346">
              <w:rPr>
                <w:rFonts w:ascii="Sylfaen" w:hAnsi="Sylfaen" w:cs="Sylfaen"/>
                <w:sz w:val="20"/>
              </w:rPr>
              <w:t>իրավունքի</w:t>
            </w:r>
            <w:r w:rsidRPr="00F57346">
              <w:rPr>
                <w:rFonts w:ascii="Sylfaen" w:hAnsi="Sylfaen"/>
                <w:sz w:val="20"/>
              </w:rPr>
              <w:t xml:space="preserve"> </w:t>
            </w:r>
            <w:r w:rsidRPr="00F57346">
              <w:rPr>
                <w:rFonts w:ascii="Sylfaen" w:hAnsi="Sylfaen" w:cs="Sylfaen"/>
                <w:sz w:val="20"/>
              </w:rPr>
              <w:t>մասին</w:t>
            </w:r>
            <w:r w:rsidRPr="00F57346">
              <w:rPr>
                <w:rFonts w:ascii="Sylfaen" w:hAnsi="Sylfaen"/>
                <w:sz w:val="20"/>
              </w:rPr>
              <w:t xml:space="preserve"> </w:t>
            </w:r>
            <w:r w:rsidRPr="00F57346">
              <w:rPr>
                <w:rFonts w:ascii="Sylfaen" w:hAnsi="Sylfaen" w:cs="Sylfaen"/>
                <w:sz w:val="20"/>
              </w:rPr>
              <w:t>վկայականի</w:t>
            </w:r>
            <w:r w:rsidRPr="00F57346">
              <w:rPr>
                <w:rFonts w:ascii="Sylfaen" w:hAnsi="Sylfaen"/>
                <w:sz w:val="20"/>
              </w:rPr>
              <w:t xml:space="preserve"> </w:t>
            </w:r>
            <w:r w:rsidRPr="00F57346">
              <w:rPr>
                <w:rFonts w:ascii="Sylfaen" w:hAnsi="Sylfaen" w:cs="Sylfaen"/>
                <w:sz w:val="20"/>
              </w:rPr>
              <w:t>գործողության</w:t>
            </w:r>
            <w:r w:rsidRPr="00F57346">
              <w:rPr>
                <w:rFonts w:ascii="Sylfaen" w:hAnsi="Sylfaen"/>
                <w:sz w:val="20"/>
              </w:rPr>
              <w:t xml:space="preserve"> </w:t>
            </w:r>
            <w:r w:rsidRPr="00F57346">
              <w:rPr>
                <w:rFonts w:ascii="Sylfaen" w:hAnsi="Sylfaen" w:cs="Sylfaen"/>
                <w:sz w:val="20"/>
              </w:rPr>
              <w:t>դադարեցման</w:t>
            </w:r>
            <w:r w:rsidRPr="00F57346">
              <w:rPr>
                <w:rFonts w:ascii="Sylfaen" w:hAnsi="Sylfaen"/>
                <w:sz w:val="20"/>
              </w:rPr>
              <w:t xml:space="preserve"> </w:t>
            </w:r>
            <w:r w:rsidRPr="00F57346">
              <w:rPr>
                <w:rFonts w:ascii="Sylfaen" w:hAnsi="Sylfaen" w:cs="Sylfaen"/>
                <w:sz w:val="20"/>
              </w:rPr>
              <w:t>մասին</w:t>
            </w:r>
            <w:r w:rsidRPr="00F57346">
              <w:rPr>
                <w:rFonts w:ascii="Sylfaen" w:hAnsi="Sylfaen"/>
                <w:sz w:val="20"/>
              </w:rPr>
              <w:t xml:space="preserve"> </w:t>
            </w:r>
            <w:r w:rsidRPr="00F57346">
              <w:rPr>
                <w:rFonts w:ascii="Sylfaen" w:hAnsi="Sylfaen" w:cs="Sylfaen"/>
                <w:sz w:val="20"/>
              </w:rPr>
              <w:t>տեղեկությունների</w:t>
            </w:r>
            <w:r w:rsidRPr="00F57346">
              <w:rPr>
                <w:rFonts w:ascii="Sylfaen" w:hAnsi="Sylfaen"/>
                <w:sz w:val="20"/>
              </w:rPr>
              <w:t xml:space="preserve"> </w:t>
            </w:r>
            <w:r w:rsidRPr="00F57346">
              <w:rPr>
                <w:rFonts w:ascii="Sylfaen" w:hAnsi="Sylfaen" w:cs="Sylfaen"/>
                <w:sz w:val="20"/>
              </w:rPr>
              <w:t>մշակման</w:t>
            </w:r>
            <w:r w:rsidRPr="00F57346">
              <w:rPr>
                <w:rFonts w:ascii="Sylfaen" w:hAnsi="Sylfaen"/>
                <w:sz w:val="20"/>
              </w:rPr>
              <w:t xml:space="preserve"> </w:t>
            </w:r>
            <w:r w:rsidRPr="00F57346">
              <w:rPr>
                <w:rFonts w:ascii="Sylfaen" w:hAnsi="Sylfaen" w:cs="Sylfaen"/>
                <w:sz w:val="20"/>
              </w:rPr>
              <w:t>արդյունքների</w:t>
            </w:r>
            <w:r w:rsidRPr="00F57346">
              <w:rPr>
                <w:rFonts w:ascii="Sylfaen" w:hAnsi="Sylfaen"/>
                <w:sz w:val="20"/>
              </w:rPr>
              <w:t xml:space="preserve"> </w:t>
            </w:r>
            <w:r w:rsidRPr="00F57346">
              <w:rPr>
                <w:rFonts w:ascii="Sylfaen" w:hAnsi="Sylfaen" w:cs="Sylfaen"/>
                <w:sz w:val="20"/>
              </w:rPr>
              <w:t>վերաբերյալ</w:t>
            </w:r>
            <w:r w:rsidRPr="00F57346">
              <w:rPr>
                <w:rFonts w:ascii="Sylfaen" w:hAnsi="Sylfaen"/>
                <w:sz w:val="20"/>
              </w:rPr>
              <w:t xml:space="preserve"> </w:t>
            </w:r>
            <w:r w:rsidRPr="00F57346">
              <w:rPr>
                <w:rFonts w:ascii="Sylfaen" w:hAnsi="Sylfaen" w:cs="Sylfaen"/>
                <w:sz w:val="20"/>
              </w:rPr>
              <w:t>ծանուցումը</w:t>
            </w:r>
            <w:r w:rsidRPr="00F57346">
              <w:rPr>
                <w:rFonts w:ascii="Sylfaen" w:hAnsi="Sylfaen"/>
                <w:sz w:val="20"/>
              </w:rPr>
              <w:t xml:space="preserve"> </w:t>
            </w:r>
            <w:r w:rsidRPr="00F57346">
              <w:rPr>
                <w:rFonts w:ascii="Sylfaen" w:hAnsi="Sylfaen" w:cs="Sylfaen"/>
                <w:sz w:val="20"/>
              </w:rPr>
              <w:t>կատարողի</w:t>
            </w:r>
            <w:r w:rsidRPr="00F57346">
              <w:rPr>
                <w:rFonts w:ascii="Sylfaen" w:hAnsi="Sylfaen"/>
                <w:sz w:val="20"/>
              </w:rPr>
              <w:t xml:space="preserve"> </w:t>
            </w:r>
            <w:r w:rsidRPr="00F57346">
              <w:rPr>
                <w:rFonts w:ascii="Sylfaen" w:hAnsi="Sylfaen" w:cs="Sylfaen"/>
                <w:sz w:val="20"/>
              </w:rPr>
              <w:t>կողմից</w:t>
            </w:r>
            <w:r w:rsidRPr="00F57346">
              <w:rPr>
                <w:rFonts w:ascii="Sylfaen" w:hAnsi="Sylfaen"/>
                <w:sz w:val="20"/>
              </w:rPr>
              <w:t xml:space="preserve"> </w:t>
            </w:r>
            <w:r w:rsidRPr="00F57346">
              <w:rPr>
                <w:rFonts w:ascii="Sylfaen" w:hAnsi="Sylfaen" w:cs="Sylfaen"/>
                <w:sz w:val="20"/>
              </w:rPr>
              <w:t>ստացվելու</w:t>
            </w:r>
            <w:r w:rsidRPr="00F57346">
              <w:rPr>
                <w:rFonts w:ascii="Sylfaen" w:hAnsi="Sylfaen"/>
                <w:sz w:val="20"/>
              </w:rPr>
              <w:t xml:space="preserve"> </w:t>
            </w:r>
            <w:r w:rsidRPr="00F57346">
              <w:rPr>
                <w:rFonts w:ascii="Sylfaen" w:hAnsi="Sylfaen" w:cs="Sylfaen"/>
                <w:sz w:val="20"/>
              </w:rPr>
              <w:t>դեպքում</w:t>
            </w:r>
            <w:r w:rsidRPr="00F57346">
              <w:rPr>
                <w:rFonts w:ascii="Sylfaen" w:hAnsi="Sylfaen"/>
                <w:sz w:val="20"/>
              </w:rPr>
              <w:t xml:space="preserve"> («</w:t>
            </w:r>
            <w:r w:rsidRPr="00F57346">
              <w:rPr>
                <w:rFonts w:ascii="Sylfaen" w:hAnsi="Sylfaen" w:cs="Sylfaen"/>
                <w:sz w:val="20"/>
              </w:rPr>
              <w:t>Միության</w:t>
            </w:r>
            <w:r w:rsidRPr="00F57346">
              <w:rPr>
                <w:rFonts w:ascii="Sylfaen" w:hAnsi="Sylfaen"/>
                <w:sz w:val="20"/>
              </w:rPr>
              <w:t xml:space="preserve"> </w:t>
            </w:r>
            <w:r w:rsidRPr="00F57346">
              <w:rPr>
                <w:rFonts w:ascii="Sylfaen" w:hAnsi="Sylfaen" w:cs="Sylfaen"/>
                <w:sz w:val="20"/>
              </w:rPr>
              <w:t>ԱԾՏ</w:t>
            </w:r>
            <w:r w:rsidRPr="00F57346">
              <w:rPr>
                <w:rFonts w:ascii="Sylfaen" w:hAnsi="Sylfaen"/>
                <w:sz w:val="20"/>
              </w:rPr>
              <w:t>-</w:t>
            </w:r>
            <w:r w:rsidRPr="00F57346">
              <w:rPr>
                <w:rFonts w:ascii="Sylfaen" w:hAnsi="Sylfaen" w:cs="Sylfaen"/>
                <w:sz w:val="20"/>
              </w:rPr>
              <w:t>ի</w:t>
            </w:r>
            <w:r w:rsidRPr="00F57346">
              <w:rPr>
                <w:rFonts w:ascii="Sylfaen" w:hAnsi="Sylfaen"/>
                <w:sz w:val="20"/>
              </w:rPr>
              <w:t xml:space="preserve"> </w:t>
            </w:r>
            <w:r w:rsidRPr="00F57346">
              <w:rPr>
                <w:rFonts w:ascii="Sylfaen" w:hAnsi="Sylfaen" w:cs="Sylfaen"/>
                <w:sz w:val="20"/>
              </w:rPr>
              <w:t>օգտագործման</w:t>
            </w:r>
            <w:r w:rsidRPr="00F57346">
              <w:rPr>
                <w:rFonts w:ascii="Sylfaen" w:hAnsi="Sylfaen"/>
                <w:sz w:val="20"/>
              </w:rPr>
              <w:t xml:space="preserve"> </w:t>
            </w:r>
            <w:r w:rsidRPr="00F57346">
              <w:rPr>
                <w:rFonts w:ascii="Sylfaen" w:hAnsi="Sylfaen" w:cs="Sylfaen"/>
                <w:sz w:val="20"/>
              </w:rPr>
              <w:t>իրավունքի</w:t>
            </w:r>
            <w:r w:rsidRPr="00F57346">
              <w:rPr>
                <w:rFonts w:ascii="Sylfaen" w:hAnsi="Sylfaen"/>
                <w:sz w:val="20"/>
              </w:rPr>
              <w:t xml:space="preserve"> </w:t>
            </w:r>
            <w:r w:rsidRPr="00F57346">
              <w:rPr>
                <w:rFonts w:ascii="Sylfaen" w:hAnsi="Sylfaen" w:cs="Sylfaen"/>
                <w:sz w:val="20"/>
              </w:rPr>
              <w:t>մասին</w:t>
            </w:r>
            <w:r w:rsidRPr="00F57346">
              <w:rPr>
                <w:rFonts w:ascii="Sylfaen" w:hAnsi="Sylfaen"/>
                <w:sz w:val="20"/>
              </w:rPr>
              <w:t xml:space="preserve"> </w:t>
            </w:r>
            <w:r w:rsidRPr="00F57346">
              <w:rPr>
                <w:rFonts w:ascii="Sylfaen" w:hAnsi="Sylfaen" w:cs="Sylfaen"/>
                <w:sz w:val="20"/>
              </w:rPr>
              <w:t>վկայականի</w:t>
            </w:r>
            <w:r w:rsidRPr="00F57346">
              <w:rPr>
                <w:rFonts w:ascii="Sylfaen" w:hAnsi="Sylfaen"/>
                <w:sz w:val="20"/>
              </w:rPr>
              <w:t xml:space="preserve"> </w:t>
            </w:r>
            <w:r w:rsidRPr="00F57346">
              <w:rPr>
                <w:rFonts w:ascii="Sylfaen" w:hAnsi="Sylfaen" w:cs="Sylfaen"/>
                <w:sz w:val="20"/>
              </w:rPr>
              <w:t>դադարեցման</w:t>
            </w:r>
            <w:r w:rsidRPr="00F57346">
              <w:rPr>
                <w:rFonts w:ascii="Sylfaen" w:hAnsi="Sylfaen"/>
                <w:sz w:val="20"/>
              </w:rPr>
              <w:t xml:space="preserve"> </w:t>
            </w:r>
            <w:r w:rsidRPr="00F57346">
              <w:rPr>
                <w:rFonts w:ascii="Sylfaen" w:hAnsi="Sylfaen" w:cs="Sylfaen"/>
                <w:sz w:val="20"/>
              </w:rPr>
              <w:t>երկարաձգման</w:t>
            </w:r>
            <w:r w:rsidRPr="00F57346">
              <w:rPr>
                <w:rFonts w:ascii="Sylfaen" w:hAnsi="Sylfaen"/>
                <w:sz w:val="20"/>
              </w:rPr>
              <w:t xml:space="preserve"> </w:t>
            </w:r>
            <w:r w:rsidRPr="00F57346">
              <w:rPr>
                <w:rFonts w:ascii="Sylfaen" w:hAnsi="Sylfaen" w:cs="Sylfaen"/>
                <w:sz w:val="20"/>
              </w:rPr>
              <w:t>մասին</w:t>
            </w:r>
            <w:r w:rsidRPr="00F57346">
              <w:rPr>
                <w:rFonts w:ascii="Sylfaen" w:hAnsi="Sylfaen"/>
                <w:sz w:val="20"/>
              </w:rPr>
              <w:t xml:space="preserve"> </w:t>
            </w:r>
            <w:r w:rsidRPr="00F57346">
              <w:rPr>
                <w:rFonts w:ascii="Sylfaen" w:hAnsi="Sylfaen" w:cs="Sylfaen"/>
                <w:sz w:val="20"/>
              </w:rPr>
              <w:t>տեղեկությունների</w:t>
            </w:r>
            <w:r w:rsidRPr="00F57346">
              <w:rPr>
                <w:rFonts w:ascii="Sylfaen" w:hAnsi="Sylfaen"/>
                <w:sz w:val="20"/>
              </w:rPr>
              <w:t xml:space="preserve"> </w:t>
            </w:r>
            <w:r w:rsidRPr="00F57346">
              <w:rPr>
                <w:rFonts w:ascii="Sylfaen" w:hAnsi="Sylfaen" w:cs="Sylfaen"/>
                <w:sz w:val="20"/>
              </w:rPr>
              <w:t>ընդունում</w:t>
            </w:r>
            <w:r w:rsidRPr="00F57346">
              <w:rPr>
                <w:rFonts w:ascii="Sylfaen" w:hAnsi="Sylfaen"/>
                <w:sz w:val="20"/>
              </w:rPr>
              <w:t xml:space="preserve"> </w:t>
            </w:r>
            <w:r w:rsidR="00CF05DC" w:rsidRPr="00F57346">
              <w:rPr>
                <w:rFonts w:ascii="Sylfaen" w:hAnsi="Sylfaen" w:cs="Sylfaen"/>
                <w:sz w:val="20"/>
              </w:rPr>
              <w:t>եւ</w:t>
            </w:r>
            <w:r w:rsidRPr="00F57346">
              <w:rPr>
                <w:rFonts w:ascii="Sylfaen" w:hAnsi="Sylfaen"/>
                <w:sz w:val="20"/>
              </w:rPr>
              <w:t xml:space="preserve"> </w:t>
            </w:r>
            <w:r w:rsidRPr="00F57346">
              <w:rPr>
                <w:rFonts w:ascii="Sylfaen" w:hAnsi="Sylfaen" w:cs="Sylfaen"/>
                <w:sz w:val="20"/>
              </w:rPr>
              <w:t>մշակում</w:t>
            </w:r>
            <w:r w:rsidRPr="00F57346">
              <w:rPr>
                <w:rFonts w:ascii="Sylfaen" w:hAnsi="Sylfaen"/>
                <w:sz w:val="20"/>
              </w:rPr>
              <w:t xml:space="preserve">» (P.SP.03.OPR.055) </w:t>
            </w:r>
            <w:r w:rsidRPr="00F57346">
              <w:rPr>
                <w:rFonts w:ascii="Sylfaen" w:hAnsi="Sylfaen" w:cs="Sylfaen"/>
                <w:sz w:val="20"/>
              </w:rPr>
              <w:t>գործառնություն</w:t>
            </w:r>
            <w:r w:rsidRPr="00F57346">
              <w:rPr>
                <w:rFonts w:ascii="Sylfaen" w:hAnsi="Sylfaen"/>
                <w:sz w:val="20"/>
              </w:rPr>
              <w:t>)</w:t>
            </w:r>
          </w:p>
        </w:tc>
      </w:tr>
      <w:tr w:rsidR="00DC6AD9" w:rsidRPr="00F57346" w14:paraId="73A79EA3" w14:textId="77777777" w:rsidTr="00781386">
        <w:tc>
          <w:tcPr>
            <w:tcW w:w="1277" w:type="dxa"/>
            <w:tcBorders>
              <w:top w:val="single" w:sz="4" w:space="0" w:color="auto"/>
              <w:bottom w:val="single" w:sz="4" w:space="0" w:color="auto"/>
            </w:tcBorders>
            <w:shd w:val="clear" w:color="auto" w:fill="auto"/>
            <w:vAlign w:val="top"/>
          </w:tcPr>
          <w:p w14:paraId="1294945B" w14:textId="77777777" w:rsidR="00DC6AD9" w:rsidRPr="00F57346" w:rsidRDefault="00DC6AD9" w:rsidP="00F57346">
            <w:pPr>
              <w:widowControl w:val="0"/>
              <w:spacing w:after="120" w:line="240" w:lineRule="auto"/>
              <w:jc w:val="center"/>
              <w:rPr>
                <w:rFonts w:ascii="Sylfaen" w:hAnsi="Sylfaen"/>
                <w:sz w:val="20"/>
              </w:rPr>
            </w:pPr>
            <w:r w:rsidRPr="00F57346">
              <w:rPr>
                <w:rFonts w:ascii="Sylfaen" w:hAnsi="Sylfaen"/>
                <w:sz w:val="20"/>
              </w:rPr>
              <w:t>5</w:t>
            </w:r>
          </w:p>
        </w:tc>
        <w:tc>
          <w:tcPr>
            <w:tcW w:w="2544" w:type="dxa"/>
            <w:tcBorders>
              <w:left w:val="single" w:sz="4" w:space="0" w:color="auto"/>
            </w:tcBorders>
            <w:shd w:val="clear" w:color="auto" w:fill="auto"/>
            <w:vAlign w:val="top"/>
          </w:tcPr>
          <w:p w14:paraId="690C3103" w14:textId="77777777" w:rsidR="00DC6AD9" w:rsidRPr="00F57346" w:rsidRDefault="00DC6AD9" w:rsidP="00781386">
            <w:pPr>
              <w:widowControl w:val="0"/>
              <w:spacing w:after="120" w:line="240" w:lineRule="auto"/>
              <w:rPr>
                <w:rFonts w:ascii="Sylfaen" w:hAnsi="Sylfaen"/>
                <w:sz w:val="20"/>
              </w:rPr>
            </w:pPr>
            <w:r w:rsidRPr="00F57346">
              <w:rPr>
                <w:rFonts w:ascii="Sylfaen" w:hAnsi="Sylfaen" w:cs="Sylfaen"/>
                <w:sz w:val="20"/>
              </w:rPr>
              <w:t>Սահմանափակումները</w:t>
            </w:r>
          </w:p>
        </w:tc>
        <w:tc>
          <w:tcPr>
            <w:tcW w:w="5818" w:type="dxa"/>
            <w:vAlign w:val="top"/>
          </w:tcPr>
          <w:p w14:paraId="13C124A6" w14:textId="77777777" w:rsidR="00DC6AD9" w:rsidRPr="00F57346" w:rsidRDefault="00DC6AD9" w:rsidP="00781386">
            <w:pPr>
              <w:widowControl w:val="0"/>
              <w:spacing w:after="120" w:line="240" w:lineRule="auto"/>
              <w:jc w:val="left"/>
              <w:rPr>
                <w:rFonts w:ascii="Sylfaen" w:hAnsi="Sylfaen"/>
                <w:sz w:val="20"/>
              </w:rPr>
            </w:pPr>
            <w:r w:rsidRPr="00F57346">
              <w:rPr>
                <w:rFonts w:ascii="Sylfaen" w:hAnsi="Sylfaen" w:cs="Sylfaen"/>
                <w:sz w:val="20"/>
              </w:rPr>
              <w:t>ներկայացվող</w:t>
            </w:r>
            <w:r w:rsidRPr="00F57346">
              <w:rPr>
                <w:rFonts w:ascii="Sylfaen" w:hAnsi="Sylfaen"/>
                <w:sz w:val="20"/>
              </w:rPr>
              <w:t xml:space="preserve"> </w:t>
            </w:r>
            <w:r w:rsidRPr="00F57346">
              <w:rPr>
                <w:rFonts w:ascii="Sylfaen" w:hAnsi="Sylfaen" w:cs="Sylfaen"/>
                <w:sz w:val="20"/>
              </w:rPr>
              <w:t>տեղեկությունների</w:t>
            </w:r>
            <w:r w:rsidRPr="00F57346">
              <w:rPr>
                <w:rFonts w:ascii="Sylfaen" w:hAnsi="Sylfaen"/>
                <w:sz w:val="20"/>
              </w:rPr>
              <w:t xml:space="preserve"> </w:t>
            </w:r>
            <w:r w:rsidRPr="00F57346">
              <w:rPr>
                <w:rFonts w:ascii="Sylfaen" w:hAnsi="Sylfaen" w:cs="Sylfaen"/>
                <w:sz w:val="20"/>
              </w:rPr>
              <w:t>ձ</w:t>
            </w:r>
            <w:r w:rsidR="00CF05DC" w:rsidRPr="00F57346">
              <w:rPr>
                <w:rFonts w:ascii="Sylfaen" w:hAnsi="Sylfaen" w:cs="Sylfaen"/>
                <w:sz w:val="20"/>
              </w:rPr>
              <w:t>եւ</w:t>
            </w:r>
            <w:r w:rsidRPr="00F57346">
              <w:rPr>
                <w:rFonts w:ascii="Sylfaen" w:hAnsi="Sylfaen" w:cs="Sylfaen"/>
                <w:sz w:val="20"/>
              </w:rPr>
              <w:t>աչափն</w:t>
            </w:r>
            <w:r w:rsidRPr="00F57346">
              <w:rPr>
                <w:rFonts w:ascii="Sylfaen" w:hAnsi="Sylfaen"/>
                <w:sz w:val="20"/>
              </w:rPr>
              <w:t xml:space="preserve"> </w:t>
            </w:r>
            <w:r w:rsidRPr="00F57346">
              <w:rPr>
                <w:rFonts w:ascii="Sylfaen" w:hAnsi="Sylfaen" w:cs="Sylfaen"/>
                <w:sz w:val="20"/>
              </w:rPr>
              <w:t>ու</w:t>
            </w:r>
            <w:r w:rsidRPr="00F57346">
              <w:rPr>
                <w:rFonts w:ascii="Sylfaen" w:hAnsi="Sylfaen"/>
                <w:sz w:val="20"/>
              </w:rPr>
              <w:t xml:space="preserve"> </w:t>
            </w:r>
            <w:r w:rsidRPr="00F57346">
              <w:rPr>
                <w:rFonts w:ascii="Sylfaen" w:hAnsi="Sylfaen" w:cs="Sylfaen"/>
                <w:sz w:val="20"/>
              </w:rPr>
              <w:t>կառուցվածքը</w:t>
            </w:r>
            <w:r w:rsidRPr="00F57346">
              <w:rPr>
                <w:rFonts w:ascii="Sylfaen" w:hAnsi="Sylfaen"/>
                <w:sz w:val="20"/>
              </w:rPr>
              <w:t xml:space="preserve"> </w:t>
            </w:r>
            <w:r w:rsidRPr="00F57346">
              <w:rPr>
                <w:rFonts w:ascii="Sylfaen" w:hAnsi="Sylfaen" w:cs="Sylfaen"/>
                <w:sz w:val="20"/>
              </w:rPr>
              <w:t>պետք</w:t>
            </w:r>
            <w:r w:rsidRPr="00F57346">
              <w:rPr>
                <w:rFonts w:ascii="Sylfaen" w:hAnsi="Sylfaen"/>
                <w:sz w:val="20"/>
              </w:rPr>
              <w:t xml:space="preserve"> </w:t>
            </w:r>
            <w:r w:rsidRPr="00F57346">
              <w:rPr>
                <w:rFonts w:ascii="Sylfaen" w:hAnsi="Sylfaen" w:cs="Sylfaen"/>
                <w:sz w:val="20"/>
              </w:rPr>
              <w:t>է</w:t>
            </w:r>
            <w:r w:rsidRPr="00F57346">
              <w:rPr>
                <w:rFonts w:ascii="Sylfaen" w:hAnsi="Sylfaen"/>
                <w:sz w:val="20"/>
              </w:rPr>
              <w:t xml:space="preserve"> </w:t>
            </w:r>
            <w:r w:rsidRPr="00F57346">
              <w:rPr>
                <w:rFonts w:ascii="Sylfaen" w:hAnsi="Sylfaen" w:cs="Sylfaen"/>
                <w:sz w:val="20"/>
              </w:rPr>
              <w:t>համապատասխանեն</w:t>
            </w:r>
            <w:r w:rsidRPr="00F57346">
              <w:rPr>
                <w:rFonts w:ascii="Sylfaen" w:hAnsi="Sylfaen"/>
                <w:sz w:val="20"/>
              </w:rPr>
              <w:t xml:space="preserve"> </w:t>
            </w:r>
            <w:r w:rsidRPr="00F57346">
              <w:rPr>
                <w:rFonts w:ascii="Sylfaen" w:hAnsi="Sylfaen" w:cs="Sylfaen"/>
                <w:sz w:val="20"/>
              </w:rPr>
              <w:t>Էլեկտրոնային</w:t>
            </w:r>
            <w:r w:rsidRPr="00F57346">
              <w:rPr>
                <w:rFonts w:ascii="Sylfaen" w:hAnsi="Sylfaen"/>
                <w:sz w:val="20"/>
              </w:rPr>
              <w:t xml:space="preserve"> </w:t>
            </w:r>
            <w:r w:rsidRPr="00F57346">
              <w:rPr>
                <w:rFonts w:ascii="Sylfaen" w:hAnsi="Sylfaen" w:cs="Sylfaen"/>
                <w:sz w:val="20"/>
              </w:rPr>
              <w:t>փաստաթղթերի</w:t>
            </w:r>
            <w:r w:rsidRPr="00F57346">
              <w:rPr>
                <w:rFonts w:ascii="Sylfaen" w:hAnsi="Sylfaen"/>
                <w:sz w:val="20"/>
              </w:rPr>
              <w:t xml:space="preserve"> </w:t>
            </w:r>
            <w:r w:rsidR="00CF05DC" w:rsidRPr="00F57346">
              <w:rPr>
                <w:rFonts w:ascii="Sylfaen" w:hAnsi="Sylfaen" w:cs="Sylfaen"/>
                <w:sz w:val="20"/>
              </w:rPr>
              <w:t>եւ</w:t>
            </w:r>
            <w:r w:rsidRPr="00F57346">
              <w:rPr>
                <w:rFonts w:ascii="Sylfaen" w:hAnsi="Sylfaen"/>
                <w:sz w:val="20"/>
              </w:rPr>
              <w:t xml:space="preserve"> </w:t>
            </w:r>
            <w:r w:rsidRPr="00F57346">
              <w:rPr>
                <w:rFonts w:ascii="Sylfaen" w:hAnsi="Sylfaen" w:cs="Sylfaen"/>
                <w:sz w:val="20"/>
              </w:rPr>
              <w:t>տեղեկությունների</w:t>
            </w:r>
            <w:r w:rsidRPr="00F57346">
              <w:rPr>
                <w:rFonts w:ascii="Sylfaen" w:hAnsi="Sylfaen"/>
                <w:sz w:val="20"/>
              </w:rPr>
              <w:t xml:space="preserve"> </w:t>
            </w:r>
            <w:r w:rsidRPr="00F57346">
              <w:rPr>
                <w:rFonts w:ascii="Sylfaen" w:hAnsi="Sylfaen" w:cs="Sylfaen"/>
                <w:sz w:val="20"/>
              </w:rPr>
              <w:t>ձ</w:t>
            </w:r>
            <w:r w:rsidR="00CF05DC" w:rsidRPr="00F57346">
              <w:rPr>
                <w:rFonts w:ascii="Sylfaen" w:hAnsi="Sylfaen" w:cs="Sylfaen"/>
                <w:sz w:val="20"/>
              </w:rPr>
              <w:t>եւ</w:t>
            </w:r>
            <w:r w:rsidRPr="00F57346">
              <w:rPr>
                <w:rFonts w:ascii="Sylfaen" w:hAnsi="Sylfaen" w:cs="Sylfaen"/>
                <w:sz w:val="20"/>
              </w:rPr>
              <w:t>աչափերի</w:t>
            </w:r>
            <w:r w:rsidRPr="00F57346">
              <w:rPr>
                <w:rFonts w:ascii="Sylfaen" w:hAnsi="Sylfaen"/>
                <w:sz w:val="20"/>
              </w:rPr>
              <w:t xml:space="preserve"> </w:t>
            </w:r>
            <w:r w:rsidRPr="00F57346">
              <w:rPr>
                <w:rFonts w:ascii="Sylfaen" w:hAnsi="Sylfaen" w:cs="Sylfaen"/>
                <w:sz w:val="20"/>
              </w:rPr>
              <w:t>ու</w:t>
            </w:r>
            <w:r w:rsidRPr="00F57346">
              <w:rPr>
                <w:rFonts w:ascii="Sylfaen" w:hAnsi="Sylfaen"/>
                <w:sz w:val="20"/>
              </w:rPr>
              <w:t xml:space="preserve"> </w:t>
            </w:r>
            <w:r w:rsidRPr="00F57346">
              <w:rPr>
                <w:rFonts w:ascii="Sylfaen" w:hAnsi="Sylfaen" w:cs="Sylfaen"/>
                <w:sz w:val="20"/>
              </w:rPr>
              <w:t>կառուցվածքների</w:t>
            </w:r>
            <w:r w:rsidRPr="00F57346">
              <w:rPr>
                <w:rFonts w:ascii="Sylfaen" w:hAnsi="Sylfaen"/>
                <w:sz w:val="20"/>
              </w:rPr>
              <w:t xml:space="preserve"> </w:t>
            </w:r>
            <w:r w:rsidRPr="00F57346">
              <w:rPr>
                <w:rFonts w:ascii="Sylfaen" w:hAnsi="Sylfaen" w:cs="Sylfaen"/>
                <w:sz w:val="20"/>
              </w:rPr>
              <w:t>նկարագրությանը</w:t>
            </w:r>
          </w:p>
        </w:tc>
      </w:tr>
      <w:tr w:rsidR="00DC6AD9" w:rsidRPr="00F57346" w14:paraId="750F297F" w14:textId="77777777" w:rsidTr="00781386">
        <w:tc>
          <w:tcPr>
            <w:tcW w:w="1277" w:type="dxa"/>
            <w:tcBorders>
              <w:top w:val="single" w:sz="4" w:space="0" w:color="auto"/>
              <w:bottom w:val="single" w:sz="4" w:space="0" w:color="auto"/>
            </w:tcBorders>
            <w:shd w:val="clear" w:color="auto" w:fill="auto"/>
            <w:vAlign w:val="top"/>
          </w:tcPr>
          <w:p w14:paraId="007DC51C" w14:textId="77777777" w:rsidR="00DC6AD9" w:rsidRPr="00F57346" w:rsidRDefault="00DC6AD9" w:rsidP="00F57346">
            <w:pPr>
              <w:widowControl w:val="0"/>
              <w:spacing w:after="120" w:line="240" w:lineRule="auto"/>
              <w:jc w:val="center"/>
              <w:rPr>
                <w:rFonts w:ascii="Sylfaen" w:hAnsi="Sylfaen"/>
                <w:sz w:val="20"/>
              </w:rPr>
            </w:pPr>
            <w:r w:rsidRPr="00F57346">
              <w:rPr>
                <w:rFonts w:ascii="Sylfaen" w:hAnsi="Sylfaen"/>
                <w:sz w:val="20"/>
              </w:rPr>
              <w:t>6</w:t>
            </w:r>
          </w:p>
        </w:tc>
        <w:tc>
          <w:tcPr>
            <w:tcW w:w="2544" w:type="dxa"/>
            <w:tcBorders>
              <w:left w:val="single" w:sz="4" w:space="0" w:color="auto"/>
            </w:tcBorders>
            <w:shd w:val="clear" w:color="auto" w:fill="auto"/>
            <w:vAlign w:val="top"/>
          </w:tcPr>
          <w:p w14:paraId="73FF7A3E" w14:textId="77777777" w:rsidR="00DC6AD9" w:rsidRPr="00F57346" w:rsidRDefault="00DC6AD9" w:rsidP="00781386">
            <w:pPr>
              <w:widowControl w:val="0"/>
              <w:spacing w:after="120" w:line="240" w:lineRule="auto"/>
              <w:rPr>
                <w:rFonts w:ascii="Sylfaen" w:hAnsi="Sylfaen"/>
                <w:sz w:val="20"/>
              </w:rPr>
            </w:pPr>
            <w:r w:rsidRPr="00F57346">
              <w:rPr>
                <w:rFonts w:ascii="Sylfaen" w:hAnsi="Sylfaen" w:cs="Sylfaen"/>
                <w:sz w:val="20"/>
              </w:rPr>
              <w:t>Գործառնության</w:t>
            </w:r>
            <w:r w:rsidRPr="00F57346">
              <w:rPr>
                <w:rFonts w:ascii="Sylfaen" w:hAnsi="Sylfaen"/>
                <w:sz w:val="20"/>
              </w:rPr>
              <w:t xml:space="preserve"> </w:t>
            </w:r>
            <w:r w:rsidRPr="00F57346">
              <w:rPr>
                <w:rFonts w:ascii="Sylfaen" w:hAnsi="Sylfaen" w:cs="Sylfaen"/>
                <w:sz w:val="20"/>
              </w:rPr>
              <w:t>նկարագրությունը</w:t>
            </w:r>
          </w:p>
        </w:tc>
        <w:tc>
          <w:tcPr>
            <w:tcW w:w="5818" w:type="dxa"/>
            <w:vAlign w:val="top"/>
          </w:tcPr>
          <w:p w14:paraId="2B0189C6" w14:textId="77777777" w:rsidR="00DC6AD9" w:rsidRPr="00F57346" w:rsidRDefault="00DC6AD9" w:rsidP="00781386">
            <w:pPr>
              <w:widowControl w:val="0"/>
              <w:spacing w:after="120" w:line="240" w:lineRule="auto"/>
              <w:jc w:val="left"/>
              <w:rPr>
                <w:rFonts w:ascii="Sylfaen" w:hAnsi="Sylfaen"/>
                <w:sz w:val="20"/>
              </w:rPr>
            </w:pPr>
            <w:r w:rsidRPr="00F57346">
              <w:rPr>
                <w:rFonts w:ascii="Sylfaen" w:hAnsi="Sylfaen" w:cs="Sylfaen"/>
                <w:sz w:val="20"/>
              </w:rPr>
              <w:t>Միության</w:t>
            </w:r>
            <w:r w:rsidRPr="00F57346">
              <w:rPr>
                <w:rFonts w:ascii="Sylfaen" w:hAnsi="Sylfaen"/>
                <w:sz w:val="20"/>
              </w:rPr>
              <w:t xml:space="preserve"> </w:t>
            </w:r>
            <w:r w:rsidRPr="00F57346">
              <w:rPr>
                <w:rFonts w:ascii="Sylfaen" w:hAnsi="Sylfaen" w:cs="Sylfaen"/>
                <w:sz w:val="20"/>
              </w:rPr>
              <w:t>ԱԾՏ</w:t>
            </w:r>
            <w:r w:rsidRPr="00F57346">
              <w:rPr>
                <w:rFonts w:ascii="Sylfaen" w:hAnsi="Sylfaen"/>
                <w:sz w:val="20"/>
              </w:rPr>
              <w:t>-</w:t>
            </w:r>
            <w:r w:rsidRPr="00F57346">
              <w:rPr>
                <w:rFonts w:ascii="Sylfaen" w:hAnsi="Sylfaen" w:cs="Sylfaen"/>
                <w:sz w:val="20"/>
              </w:rPr>
              <w:t>ի</w:t>
            </w:r>
            <w:r w:rsidRPr="00F57346">
              <w:rPr>
                <w:rFonts w:ascii="Sylfaen" w:hAnsi="Sylfaen"/>
                <w:sz w:val="20"/>
              </w:rPr>
              <w:t xml:space="preserve"> </w:t>
            </w:r>
            <w:r w:rsidRPr="00F57346">
              <w:rPr>
                <w:rFonts w:ascii="Sylfaen" w:hAnsi="Sylfaen" w:cs="Sylfaen"/>
                <w:sz w:val="20"/>
              </w:rPr>
              <w:t>օգտագործման</w:t>
            </w:r>
            <w:r w:rsidRPr="00F57346">
              <w:rPr>
                <w:rFonts w:ascii="Sylfaen" w:hAnsi="Sylfaen"/>
                <w:sz w:val="20"/>
              </w:rPr>
              <w:t xml:space="preserve"> </w:t>
            </w:r>
            <w:r w:rsidRPr="00F57346">
              <w:rPr>
                <w:rFonts w:ascii="Sylfaen" w:hAnsi="Sylfaen" w:cs="Sylfaen"/>
                <w:sz w:val="20"/>
              </w:rPr>
              <w:t>իրավունքի</w:t>
            </w:r>
            <w:r w:rsidRPr="00F57346">
              <w:rPr>
                <w:rFonts w:ascii="Sylfaen" w:hAnsi="Sylfaen"/>
                <w:sz w:val="20"/>
              </w:rPr>
              <w:t xml:space="preserve"> </w:t>
            </w:r>
            <w:r w:rsidRPr="00F57346">
              <w:rPr>
                <w:rFonts w:ascii="Sylfaen" w:hAnsi="Sylfaen" w:cs="Sylfaen"/>
                <w:sz w:val="20"/>
              </w:rPr>
              <w:t>մասին</w:t>
            </w:r>
            <w:r w:rsidRPr="00F57346">
              <w:rPr>
                <w:rFonts w:ascii="Sylfaen" w:hAnsi="Sylfaen"/>
                <w:sz w:val="20"/>
              </w:rPr>
              <w:t xml:space="preserve"> </w:t>
            </w:r>
            <w:r w:rsidRPr="00F57346">
              <w:rPr>
                <w:rFonts w:ascii="Sylfaen" w:hAnsi="Sylfaen" w:cs="Sylfaen"/>
                <w:sz w:val="20"/>
              </w:rPr>
              <w:t>վկայականի</w:t>
            </w:r>
            <w:r w:rsidRPr="00F57346">
              <w:rPr>
                <w:rFonts w:ascii="Sylfaen" w:hAnsi="Sylfaen"/>
                <w:sz w:val="20"/>
              </w:rPr>
              <w:t xml:space="preserve"> </w:t>
            </w:r>
            <w:r w:rsidRPr="00F57346">
              <w:rPr>
                <w:rFonts w:ascii="Sylfaen" w:hAnsi="Sylfaen" w:cs="Sylfaen"/>
                <w:sz w:val="20"/>
              </w:rPr>
              <w:t>գործողության</w:t>
            </w:r>
            <w:r w:rsidRPr="00F57346">
              <w:rPr>
                <w:rFonts w:ascii="Sylfaen" w:hAnsi="Sylfaen"/>
                <w:sz w:val="20"/>
              </w:rPr>
              <w:t xml:space="preserve"> </w:t>
            </w:r>
            <w:r w:rsidRPr="00F57346">
              <w:rPr>
                <w:rFonts w:ascii="Sylfaen" w:hAnsi="Sylfaen" w:cs="Sylfaen"/>
                <w:sz w:val="20"/>
              </w:rPr>
              <w:t>դադարեցման</w:t>
            </w:r>
            <w:r w:rsidRPr="00F57346">
              <w:rPr>
                <w:rFonts w:ascii="Sylfaen" w:hAnsi="Sylfaen"/>
                <w:sz w:val="20"/>
              </w:rPr>
              <w:t xml:space="preserve"> </w:t>
            </w:r>
            <w:r w:rsidRPr="00F57346">
              <w:rPr>
                <w:rFonts w:ascii="Sylfaen" w:hAnsi="Sylfaen" w:cs="Sylfaen"/>
                <w:sz w:val="20"/>
              </w:rPr>
              <w:t>մասին</w:t>
            </w:r>
            <w:r w:rsidRPr="00F57346">
              <w:rPr>
                <w:rFonts w:ascii="Sylfaen" w:hAnsi="Sylfaen"/>
                <w:sz w:val="20"/>
              </w:rPr>
              <w:t xml:space="preserve"> </w:t>
            </w:r>
            <w:r w:rsidRPr="00F57346">
              <w:rPr>
                <w:rFonts w:ascii="Sylfaen" w:hAnsi="Sylfaen" w:cs="Sylfaen"/>
                <w:sz w:val="20"/>
              </w:rPr>
              <w:t>տեղեկությունների</w:t>
            </w:r>
            <w:r w:rsidRPr="00F57346">
              <w:rPr>
                <w:rFonts w:ascii="Sylfaen" w:hAnsi="Sylfaen"/>
                <w:sz w:val="20"/>
              </w:rPr>
              <w:t xml:space="preserve">   </w:t>
            </w:r>
            <w:r w:rsidRPr="00F57346">
              <w:rPr>
                <w:rFonts w:ascii="Sylfaen" w:hAnsi="Sylfaen" w:cs="Sylfaen"/>
                <w:sz w:val="20"/>
              </w:rPr>
              <w:t>մշակման</w:t>
            </w:r>
            <w:r w:rsidRPr="00F57346">
              <w:rPr>
                <w:rFonts w:ascii="Sylfaen" w:hAnsi="Sylfaen"/>
                <w:sz w:val="20"/>
              </w:rPr>
              <w:t xml:space="preserve"> </w:t>
            </w:r>
            <w:r w:rsidRPr="00F57346">
              <w:rPr>
                <w:rFonts w:ascii="Sylfaen" w:hAnsi="Sylfaen" w:cs="Sylfaen"/>
                <w:sz w:val="20"/>
              </w:rPr>
              <w:t>արդյունքների</w:t>
            </w:r>
            <w:r w:rsidRPr="00F57346">
              <w:rPr>
                <w:rFonts w:ascii="Sylfaen" w:hAnsi="Sylfaen"/>
                <w:sz w:val="20"/>
              </w:rPr>
              <w:t xml:space="preserve"> </w:t>
            </w:r>
            <w:r w:rsidRPr="00F57346">
              <w:rPr>
                <w:rFonts w:ascii="Sylfaen" w:hAnsi="Sylfaen" w:cs="Sylfaen"/>
                <w:sz w:val="20"/>
              </w:rPr>
              <w:t>մասին</w:t>
            </w:r>
            <w:r w:rsidRPr="00F57346">
              <w:rPr>
                <w:rFonts w:ascii="Sylfaen" w:hAnsi="Sylfaen"/>
                <w:sz w:val="20"/>
              </w:rPr>
              <w:t xml:space="preserve"> </w:t>
            </w:r>
            <w:r w:rsidRPr="00F57346">
              <w:rPr>
                <w:rFonts w:ascii="Sylfaen" w:hAnsi="Sylfaen" w:cs="Sylfaen"/>
                <w:sz w:val="20"/>
              </w:rPr>
              <w:t>ծանուցումը</w:t>
            </w:r>
            <w:r w:rsidRPr="00F57346">
              <w:rPr>
                <w:rFonts w:ascii="Sylfaen" w:hAnsi="Sylfaen"/>
                <w:sz w:val="20"/>
              </w:rPr>
              <w:t xml:space="preserve"> </w:t>
            </w:r>
            <w:r w:rsidRPr="00F57346">
              <w:rPr>
                <w:rFonts w:ascii="Sylfaen" w:hAnsi="Sylfaen" w:cs="Sylfaen"/>
                <w:sz w:val="20"/>
              </w:rPr>
              <w:t>կատարողն</w:t>
            </w:r>
            <w:r w:rsidRPr="00F57346">
              <w:rPr>
                <w:rFonts w:ascii="Sylfaen" w:hAnsi="Sylfaen"/>
                <w:sz w:val="20"/>
              </w:rPr>
              <w:t xml:space="preserve"> </w:t>
            </w:r>
            <w:r w:rsidRPr="00F57346">
              <w:rPr>
                <w:rFonts w:ascii="Sylfaen" w:hAnsi="Sylfaen" w:cs="Sylfaen"/>
                <w:sz w:val="20"/>
              </w:rPr>
              <w:t>ընդունում</w:t>
            </w:r>
            <w:r w:rsidRPr="00F57346">
              <w:rPr>
                <w:rFonts w:ascii="Sylfaen" w:hAnsi="Sylfaen"/>
                <w:sz w:val="20"/>
              </w:rPr>
              <w:t xml:space="preserve"> </w:t>
            </w:r>
            <w:r w:rsidRPr="00F57346">
              <w:rPr>
                <w:rFonts w:ascii="Sylfaen" w:hAnsi="Sylfaen" w:cs="Sylfaen"/>
                <w:sz w:val="20"/>
              </w:rPr>
              <w:t>է</w:t>
            </w:r>
            <w:r w:rsidRPr="00F57346">
              <w:rPr>
                <w:rFonts w:ascii="Sylfaen" w:hAnsi="Sylfaen"/>
                <w:sz w:val="20"/>
              </w:rPr>
              <w:t xml:space="preserve"> </w:t>
            </w:r>
            <w:r w:rsidRPr="00F57346">
              <w:rPr>
                <w:rFonts w:ascii="Sylfaen" w:hAnsi="Sylfaen" w:cs="Sylfaen"/>
                <w:sz w:val="20"/>
              </w:rPr>
              <w:t>Ազգային</w:t>
            </w:r>
            <w:r w:rsidRPr="00F57346">
              <w:rPr>
                <w:rFonts w:ascii="Sylfaen" w:hAnsi="Sylfaen"/>
                <w:sz w:val="20"/>
              </w:rPr>
              <w:t xml:space="preserve"> </w:t>
            </w:r>
            <w:r w:rsidRPr="00F57346">
              <w:rPr>
                <w:rFonts w:ascii="Sylfaen" w:hAnsi="Sylfaen" w:cs="Sylfaen"/>
                <w:sz w:val="20"/>
              </w:rPr>
              <w:t>արտոնագրային</w:t>
            </w:r>
            <w:r w:rsidRPr="00F57346">
              <w:rPr>
                <w:rFonts w:ascii="Sylfaen" w:hAnsi="Sylfaen"/>
                <w:sz w:val="20"/>
              </w:rPr>
              <w:t xml:space="preserve"> </w:t>
            </w:r>
            <w:r w:rsidRPr="00F57346">
              <w:rPr>
                <w:rFonts w:ascii="Sylfaen" w:hAnsi="Sylfaen" w:cs="Sylfaen"/>
                <w:sz w:val="20"/>
              </w:rPr>
              <w:t>գերատեսչությունների</w:t>
            </w:r>
            <w:r w:rsidRPr="00F57346">
              <w:rPr>
                <w:rFonts w:ascii="Sylfaen" w:hAnsi="Sylfaen"/>
                <w:sz w:val="20"/>
              </w:rPr>
              <w:t xml:space="preserve"> </w:t>
            </w:r>
            <w:r w:rsidRPr="00F57346">
              <w:rPr>
                <w:rFonts w:ascii="Sylfaen" w:hAnsi="Sylfaen" w:cs="Sylfaen"/>
                <w:sz w:val="20"/>
              </w:rPr>
              <w:t>միջ</w:t>
            </w:r>
            <w:r w:rsidR="00CF05DC" w:rsidRPr="00F57346">
              <w:rPr>
                <w:rFonts w:ascii="Sylfaen" w:hAnsi="Sylfaen" w:cs="Sylfaen"/>
                <w:sz w:val="20"/>
              </w:rPr>
              <w:t>եւ</w:t>
            </w:r>
            <w:r w:rsidRPr="00F57346">
              <w:rPr>
                <w:rFonts w:ascii="Sylfaen" w:hAnsi="Sylfaen"/>
                <w:sz w:val="20"/>
              </w:rPr>
              <w:t xml:space="preserve"> </w:t>
            </w:r>
            <w:r w:rsidRPr="00F57346">
              <w:rPr>
                <w:rFonts w:ascii="Sylfaen" w:hAnsi="Sylfaen" w:cs="Sylfaen"/>
                <w:sz w:val="20"/>
              </w:rPr>
              <w:t>տեղեկատվական</w:t>
            </w:r>
            <w:r w:rsidRPr="00F57346">
              <w:rPr>
                <w:rFonts w:ascii="Sylfaen" w:hAnsi="Sylfaen"/>
                <w:sz w:val="20"/>
              </w:rPr>
              <w:t xml:space="preserve"> </w:t>
            </w:r>
            <w:r w:rsidRPr="00F57346">
              <w:rPr>
                <w:rFonts w:ascii="Sylfaen" w:hAnsi="Sylfaen" w:cs="Sylfaen"/>
                <w:sz w:val="20"/>
              </w:rPr>
              <w:t>փոխգործակցության</w:t>
            </w:r>
            <w:r w:rsidRPr="00F57346">
              <w:rPr>
                <w:rFonts w:ascii="Sylfaen" w:hAnsi="Sylfaen"/>
                <w:sz w:val="20"/>
              </w:rPr>
              <w:t xml:space="preserve"> </w:t>
            </w:r>
            <w:r w:rsidRPr="00F57346">
              <w:rPr>
                <w:rFonts w:ascii="Sylfaen" w:hAnsi="Sylfaen" w:cs="Sylfaen"/>
                <w:sz w:val="20"/>
              </w:rPr>
              <w:t>կանոնակարգին</w:t>
            </w:r>
            <w:r w:rsidRPr="00F57346">
              <w:rPr>
                <w:rFonts w:ascii="Sylfaen" w:hAnsi="Sylfaen"/>
                <w:sz w:val="20"/>
              </w:rPr>
              <w:t xml:space="preserve"> </w:t>
            </w:r>
            <w:r w:rsidRPr="00F57346">
              <w:rPr>
                <w:rFonts w:ascii="Sylfaen" w:hAnsi="Sylfaen" w:cs="Sylfaen"/>
                <w:sz w:val="20"/>
              </w:rPr>
              <w:t>համապատասխան</w:t>
            </w:r>
          </w:p>
        </w:tc>
      </w:tr>
      <w:tr w:rsidR="00DC6AD9" w:rsidRPr="00F57346" w14:paraId="699CE87A" w14:textId="77777777" w:rsidTr="00781386">
        <w:tc>
          <w:tcPr>
            <w:tcW w:w="1277" w:type="dxa"/>
            <w:tcBorders>
              <w:top w:val="single" w:sz="4" w:space="0" w:color="auto"/>
            </w:tcBorders>
            <w:shd w:val="clear" w:color="auto" w:fill="auto"/>
            <w:vAlign w:val="top"/>
          </w:tcPr>
          <w:p w14:paraId="61B7F2A8" w14:textId="77777777" w:rsidR="00DC6AD9" w:rsidRPr="00F57346" w:rsidRDefault="00DC6AD9" w:rsidP="00F57346">
            <w:pPr>
              <w:widowControl w:val="0"/>
              <w:spacing w:after="120" w:line="240" w:lineRule="auto"/>
              <w:jc w:val="center"/>
              <w:rPr>
                <w:rFonts w:ascii="Sylfaen" w:hAnsi="Sylfaen"/>
                <w:sz w:val="20"/>
              </w:rPr>
            </w:pPr>
            <w:r w:rsidRPr="00F57346">
              <w:rPr>
                <w:rFonts w:ascii="Sylfaen" w:hAnsi="Sylfaen"/>
                <w:sz w:val="20"/>
              </w:rPr>
              <w:t>7</w:t>
            </w:r>
          </w:p>
        </w:tc>
        <w:tc>
          <w:tcPr>
            <w:tcW w:w="2544" w:type="dxa"/>
            <w:tcBorders>
              <w:left w:val="single" w:sz="4" w:space="0" w:color="auto"/>
            </w:tcBorders>
            <w:shd w:val="clear" w:color="auto" w:fill="auto"/>
            <w:vAlign w:val="top"/>
          </w:tcPr>
          <w:p w14:paraId="68E50B3E" w14:textId="77777777" w:rsidR="00DC6AD9" w:rsidRPr="00F57346" w:rsidRDefault="00DC6AD9" w:rsidP="00781386">
            <w:pPr>
              <w:widowControl w:val="0"/>
              <w:spacing w:after="120" w:line="240" w:lineRule="auto"/>
              <w:rPr>
                <w:rFonts w:ascii="Sylfaen" w:hAnsi="Sylfaen"/>
                <w:sz w:val="20"/>
              </w:rPr>
            </w:pPr>
            <w:r w:rsidRPr="00F57346">
              <w:rPr>
                <w:rFonts w:ascii="Sylfaen" w:hAnsi="Sylfaen" w:cs="Sylfaen"/>
                <w:sz w:val="20"/>
              </w:rPr>
              <w:t>Արդյունքները</w:t>
            </w:r>
          </w:p>
        </w:tc>
        <w:tc>
          <w:tcPr>
            <w:tcW w:w="5818" w:type="dxa"/>
            <w:vAlign w:val="top"/>
          </w:tcPr>
          <w:p w14:paraId="35ED3F29" w14:textId="77777777" w:rsidR="00DC6AD9" w:rsidRPr="00F57346" w:rsidRDefault="00DC6AD9" w:rsidP="00781386">
            <w:pPr>
              <w:widowControl w:val="0"/>
              <w:spacing w:after="120" w:line="240" w:lineRule="auto"/>
              <w:jc w:val="left"/>
              <w:rPr>
                <w:rFonts w:ascii="Sylfaen" w:hAnsi="Sylfaen"/>
                <w:sz w:val="20"/>
              </w:rPr>
            </w:pPr>
            <w:r w:rsidRPr="00F57346">
              <w:rPr>
                <w:rFonts w:ascii="Sylfaen" w:hAnsi="Sylfaen" w:cs="Sylfaen"/>
                <w:sz w:val="20"/>
              </w:rPr>
              <w:t>Միության</w:t>
            </w:r>
            <w:r w:rsidRPr="00F57346">
              <w:rPr>
                <w:rFonts w:ascii="Sylfaen" w:hAnsi="Sylfaen"/>
                <w:sz w:val="20"/>
              </w:rPr>
              <w:t xml:space="preserve"> </w:t>
            </w:r>
            <w:r w:rsidRPr="00F57346">
              <w:rPr>
                <w:rFonts w:ascii="Sylfaen" w:hAnsi="Sylfaen" w:cs="Sylfaen"/>
                <w:sz w:val="20"/>
              </w:rPr>
              <w:t>ԱԾՏ</w:t>
            </w:r>
            <w:r w:rsidRPr="00F57346">
              <w:rPr>
                <w:rFonts w:ascii="Sylfaen" w:hAnsi="Sylfaen"/>
                <w:sz w:val="20"/>
              </w:rPr>
              <w:t>-</w:t>
            </w:r>
            <w:r w:rsidRPr="00F57346">
              <w:rPr>
                <w:rFonts w:ascii="Sylfaen" w:hAnsi="Sylfaen" w:cs="Sylfaen"/>
                <w:sz w:val="20"/>
              </w:rPr>
              <w:t>ի</w:t>
            </w:r>
            <w:r w:rsidRPr="00F57346">
              <w:rPr>
                <w:rFonts w:ascii="Sylfaen" w:hAnsi="Sylfaen"/>
                <w:sz w:val="20"/>
              </w:rPr>
              <w:t xml:space="preserve"> </w:t>
            </w:r>
            <w:r w:rsidRPr="00F57346">
              <w:rPr>
                <w:rFonts w:ascii="Sylfaen" w:hAnsi="Sylfaen" w:cs="Sylfaen"/>
                <w:sz w:val="20"/>
              </w:rPr>
              <w:t>միասնական</w:t>
            </w:r>
            <w:r w:rsidRPr="00F57346">
              <w:rPr>
                <w:rFonts w:ascii="Sylfaen" w:hAnsi="Sylfaen"/>
                <w:sz w:val="20"/>
              </w:rPr>
              <w:t xml:space="preserve"> </w:t>
            </w:r>
            <w:r w:rsidRPr="00F57346">
              <w:rPr>
                <w:rFonts w:ascii="Sylfaen" w:hAnsi="Sylfaen" w:cs="Sylfaen"/>
                <w:sz w:val="20"/>
              </w:rPr>
              <w:t>ռեեստրում</w:t>
            </w:r>
            <w:r w:rsidRPr="00F57346">
              <w:rPr>
                <w:rFonts w:ascii="Sylfaen" w:hAnsi="Sylfaen"/>
                <w:sz w:val="20"/>
              </w:rPr>
              <w:t xml:space="preserve"> </w:t>
            </w:r>
            <w:r w:rsidRPr="00F57346">
              <w:rPr>
                <w:rFonts w:ascii="Sylfaen" w:hAnsi="Sylfaen" w:cs="Sylfaen"/>
                <w:sz w:val="20"/>
              </w:rPr>
              <w:t>Միության</w:t>
            </w:r>
            <w:r w:rsidRPr="00F57346">
              <w:rPr>
                <w:rFonts w:ascii="Sylfaen" w:hAnsi="Sylfaen"/>
                <w:sz w:val="20"/>
              </w:rPr>
              <w:t xml:space="preserve"> </w:t>
            </w:r>
            <w:r w:rsidRPr="00F57346">
              <w:rPr>
                <w:rFonts w:ascii="Sylfaen" w:hAnsi="Sylfaen" w:cs="Sylfaen"/>
                <w:sz w:val="20"/>
              </w:rPr>
              <w:t>ԱԾՏ</w:t>
            </w:r>
            <w:r w:rsidRPr="00F57346">
              <w:rPr>
                <w:rFonts w:ascii="Sylfaen" w:hAnsi="Sylfaen"/>
                <w:sz w:val="20"/>
              </w:rPr>
              <w:t>-</w:t>
            </w:r>
            <w:r w:rsidRPr="00F57346">
              <w:rPr>
                <w:rFonts w:ascii="Sylfaen" w:hAnsi="Sylfaen" w:cs="Sylfaen"/>
                <w:sz w:val="20"/>
              </w:rPr>
              <w:t>ի</w:t>
            </w:r>
            <w:r w:rsidRPr="00F57346">
              <w:rPr>
                <w:rFonts w:ascii="Sylfaen" w:hAnsi="Sylfaen"/>
                <w:sz w:val="20"/>
              </w:rPr>
              <w:t xml:space="preserve"> </w:t>
            </w:r>
            <w:r w:rsidRPr="00F57346">
              <w:rPr>
                <w:rFonts w:ascii="Sylfaen" w:hAnsi="Sylfaen" w:cs="Sylfaen"/>
                <w:sz w:val="20"/>
              </w:rPr>
              <w:t>օգտագործման</w:t>
            </w:r>
            <w:r w:rsidRPr="00F57346">
              <w:rPr>
                <w:rFonts w:ascii="Sylfaen" w:hAnsi="Sylfaen"/>
                <w:sz w:val="20"/>
              </w:rPr>
              <w:t xml:space="preserve"> </w:t>
            </w:r>
            <w:r w:rsidRPr="00F57346">
              <w:rPr>
                <w:rFonts w:ascii="Sylfaen" w:hAnsi="Sylfaen" w:cs="Sylfaen"/>
                <w:sz w:val="20"/>
              </w:rPr>
              <w:t>իրավունքի</w:t>
            </w:r>
            <w:r w:rsidRPr="00F57346">
              <w:rPr>
                <w:rFonts w:ascii="Sylfaen" w:hAnsi="Sylfaen"/>
                <w:sz w:val="20"/>
              </w:rPr>
              <w:t xml:space="preserve"> </w:t>
            </w:r>
            <w:r w:rsidRPr="00F57346">
              <w:rPr>
                <w:rFonts w:ascii="Sylfaen" w:hAnsi="Sylfaen" w:cs="Sylfaen"/>
                <w:sz w:val="20"/>
              </w:rPr>
              <w:t>մասին</w:t>
            </w:r>
            <w:r w:rsidRPr="00F57346">
              <w:rPr>
                <w:rFonts w:ascii="Sylfaen" w:hAnsi="Sylfaen"/>
                <w:sz w:val="20"/>
              </w:rPr>
              <w:t xml:space="preserve"> </w:t>
            </w:r>
            <w:r w:rsidRPr="00F57346">
              <w:rPr>
                <w:rFonts w:ascii="Sylfaen" w:hAnsi="Sylfaen" w:cs="Sylfaen"/>
                <w:sz w:val="20"/>
              </w:rPr>
              <w:t>վկայականի</w:t>
            </w:r>
            <w:r w:rsidRPr="00F57346">
              <w:rPr>
                <w:rFonts w:ascii="Sylfaen" w:hAnsi="Sylfaen"/>
                <w:sz w:val="20"/>
              </w:rPr>
              <w:t xml:space="preserve"> </w:t>
            </w:r>
            <w:r w:rsidRPr="00F57346">
              <w:rPr>
                <w:rFonts w:ascii="Sylfaen" w:hAnsi="Sylfaen" w:cs="Sylfaen"/>
                <w:sz w:val="20"/>
              </w:rPr>
              <w:t>գործողության</w:t>
            </w:r>
            <w:r w:rsidRPr="00F57346">
              <w:rPr>
                <w:rFonts w:ascii="Sylfaen" w:hAnsi="Sylfaen"/>
                <w:sz w:val="20"/>
              </w:rPr>
              <w:t xml:space="preserve"> </w:t>
            </w:r>
            <w:r w:rsidRPr="00F57346">
              <w:rPr>
                <w:rFonts w:ascii="Sylfaen" w:hAnsi="Sylfaen" w:cs="Sylfaen"/>
                <w:sz w:val="20"/>
              </w:rPr>
              <w:t>դադարեցման</w:t>
            </w:r>
            <w:r w:rsidRPr="00F57346">
              <w:rPr>
                <w:rFonts w:ascii="Sylfaen" w:hAnsi="Sylfaen"/>
                <w:sz w:val="20"/>
              </w:rPr>
              <w:t xml:space="preserve"> </w:t>
            </w:r>
            <w:r w:rsidRPr="00F57346">
              <w:rPr>
                <w:rFonts w:ascii="Sylfaen" w:hAnsi="Sylfaen" w:cs="Sylfaen"/>
                <w:sz w:val="20"/>
              </w:rPr>
              <w:t>մասին</w:t>
            </w:r>
            <w:r w:rsidRPr="00F57346">
              <w:rPr>
                <w:rFonts w:ascii="Sylfaen" w:hAnsi="Sylfaen"/>
                <w:sz w:val="20"/>
              </w:rPr>
              <w:t xml:space="preserve"> </w:t>
            </w:r>
            <w:r w:rsidRPr="00F57346">
              <w:rPr>
                <w:rFonts w:ascii="Sylfaen" w:hAnsi="Sylfaen" w:cs="Sylfaen"/>
                <w:sz w:val="20"/>
              </w:rPr>
              <w:t>տեղեկությունների՝</w:t>
            </w:r>
            <w:r w:rsidRPr="00F57346">
              <w:rPr>
                <w:rFonts w:ascii="Sylfaen" w:hAnsi="Sylfaen"/>
                <w:sz w:val="20"/>
              </w:rPr>
              <w:t xml:space="preserve"> </w:t>
            </w:r>
            <w:r w:rsidRPr="00F57346">
              <w:rPr>
                <w:rFonts w:ascii="Sylfaen" w:hAnsi="Sylfaen" w:cs="Sylfaen"/>
                <w:sz w:val="20"/>
              </w:rPr>
              <w:t>ազգային</w:t>
            </w:r>
            <w:r w:rsidRPr="00F57346">
              <w:rPr>
                <w:rFonts w:ascii="Sylfaen" w:hAnsi="Sylfaen"/>
                <w:sz w:val="20"/>
              </w:rPr>
              <w:t xml:space="preserve"> </w:t>
            </w:r>
            <w:r w:rsidRPr="00F57346">
              <w:rPr>
                <w:rFonts w:ascii="Sylfaen" w:hAnsi="Sylfaen" w:cs="Sylfaen"/>
                <w:sz w:val="20"/>
              </w:rPr>
              <w:t>արտոնագրային</w:t>
            </w:r>
            <w:r w:rsidRPr="00F57346">
              <w:rPr>
                <w:rFonts w:ascii="Sylfaen" w:hAnsi="Sylfaen"/>
                <w:sz w:val="20"/>
              </w:rPr>
              <w:t xml:space="preserve"> </w:t>
            </w:r>
            <w:r w:rsidRPr="00F57346">
              <w:rPr>
                <w:rFonts w:ascii="Sylfaen" w:hAnsi="Sylfaen" w:cs="Sylfaen"/>
                <w:sz w:val="20"/>
              </w:rPr>
              <w:t>գերատեսչության</w:t>
            </w:r>
            <w:r w:rsidRPr="00F57346">
              <w:rPr>
                <w:rFonts w:ascii="Sylfaen" w:hAnsi="Sylfaen"/>
                <w:sz w:val="20"/>
              </w:rPr>
              <w:t xml:space="preserve"> </w:t>
            </w:r>
            <w:r w:rsidRPr="00F57346">
              <w:rPr>
                <w:rFonts w:ascii="Sylfaen" w:hAnsi="Sylfaen" w:cs="Sylfaen"/>
                <w:sz w:val="20"/>
              </w:rPr>
              <w:t>կողմից</w:t>
            </w:r>
            <w:r w:rsidRPr="00F57346">
              <w:rPr>
                <w:rFonts w:ascii="Sylfaen" w:hAnsi="Sylfaen"/>
                <w:sz w:val="20"/>
              </w:rPr>
              <w:t xml:space="preserve"> </w:t>
            </w:r>
            <w:r w:rsidRPr="00F57346">
              <w:rPr>
                <w:rFonts w:ascii="Sylfaen" w:hAnsi="Sylfaen" w:cs="Sylfaen"/>
                <w:sz w:val="20"/>
              </w:rPr>
              <w:t>մշակման</w:t>
            </w:r>
            <w:r w:rsidRPr="00F57346">
              <w:rPr>
                <w:rFonts w:ascii="Sylfaen" w:hAnsi="Sylfaen"/>
                <w:sz w:val="20"/>
              </w:rPr>
              <w:t xml:space="preserve"> </w:t>
            </w:r>
            <w:r w:rsidRPr="00F57346">
              <w:rPr>
                <w:rFonts w:ascii="Sylfaen" w:hAnsi="Sylfaen" w:cs="Sylfaen"/>
                <w:sz w:val="20"/>
              </w:rPr>
              <w:t>արդյունքների</w:t>
            </w:r>
            <w:r w:rsidRPr="00F57346">
              <w:rPr>
                <w:rFonts w:ascii="Sylfaen" w:hAnsi="Sylfaen"/>
                <w:sz w:val="20"/>
              </w:rPr>
              <w:t xml:space="preserve"> </w:t>
            </w:r>
            <w:r w:rsidRPr="00F57346">
              <w:rPr>
                <w:rFonts w:ascii="Sylfaen" w:hAnsi="Sylfaen" w:cs="Sylfaen"/>
                <w:sz w:val="20"/>
              </w:rPr>
              <w:t>մասին</w:t>
            </w:r>
            <w:r w:rsidRPr="00F57346">
              <w:rPr>
                <w:rFonts w:ascii="Sylfaen" w:hAnsi="Sylfaen"/>
                <w:sz w:val="20"/>
              </w:rPr>
              <w:t xml:space="preserve"> </w:t>
            </w:r>
            <w:r w:rsidRPr="00F57346">
              <w:rPr>
                <w:rFonts w:ascii="Sylfaen" w:hAnsi="Sylfaen" w:cs="Sylfaen"/>
                <w:sz w:val="20"/>
              </w:rPr>
              <w:t>ծանուցումն</w:t>
            </w:r>
            <w:r w:rsidRPr="00F57346">
              <w:rPr>
                <w:rFonts w:ascii="Sylfaen" w:hAnsi="Sylfaen"/>
                <w:sz w:val="20"/>
              </w:rPr>
              <w:t xml:space="preserve"> </w:t>
            </w:r>
            <w:r w:rsidRPr="00F57346">
              <w:rPr>
                <w:rFonts w:ascii="Sylfaen" w:hAnsi="Sylfaen" w:cs="Sylfaen"/>
                <w:sz w:val="20"/>
              </w:rPr>
              <w:t>ստացվել</w:t>
            </w:r>
            <w:r w:rsidRPr="00F57346">
              <w:rPr>
                <w:rFonts w:ascii="Sylfaen" w:hAnsi="Sylfaen"/>
                <w:sz w:val="20"/>
              </w:rPr>
              <w:t xml:space="preserve"> </w:t>
            </w:r>
            <w:r w:rsidRPr="00F57346">
              <w:rPr>
                <w:rFonts w:ascii="Sylfaen" w:hAnsi="Sylfaen" w:cs="Sylfaen"/>
                <w:sz w:val="20"/>
              </w:rPr>
              <w:t>է</w:t>
            </w:r>
          </w:p>
        </w:tc>
      </w:tr>
    </w:tbl>
    <w:p w14:paraId="438F6F54" w14:textId="77777777" w:rsidR="00F57346" w:rsidRPr="00844AE9" w:rsidRDefault="00F57346" w:rsidP="00781386">
      <w:pPr>
        <w:pStyle w:val="Heading2"/>
        <w:keepNext w:val="0"/>
        <w:keepLines w:val="0"/>
        <w:widowControl w:val="0"/>
        <w:spacing w:before="0" w:after="160" w:line="336" w:lineRule="auto"/>
        <w:rPr>
          <w:rFonts w:ascii="Sylfaen" w:hAnsi="Sylfaen"/>
          <w:sz w:val="24"/>
          <w:szCs w:val="24"/>
        </w:rPr>
      </w:pPr>
    </w:p>
    <w:p w14:paraId="70AECFA4" w14:textId="77777777" w:rsidR="00F57346" w:rsidRPr="00844AE9" w:rsidRDefault="00F57346" w:rsidP="00F57346">
      <w:pPr>
        <w:rPr>
          <w:rFonts w:eastAsiaTheme="majorEastAsia" w:cstheme="majorBidi"/>
        </w:rPr>
      </w:pPr>
      <w:r w:rsidRPr="00844AE9">
        <w:br w:type="page"/>
      </w:r>
    </w:p>
    <w:p w14:paraId="7D60B685" w14:textId="77777777" w:rsidR="00DC6AD9" w:rsidRPr="00C13ADE" w:rsidRDefault="00DC6AD9" w:rsidP="00781386">
      <w:pPr>
        <w:pStyle w:val="Heading2"/>
        <w:keepNext w:val="0"/>
        <w:keepLines w:val="0"/>
        <w:widowControl w:val="0"/>
        <w:spacing w:before="0" w:after="160" w:line="336" w:lineRule="auto"/>
        <w:rPr>
          <w:rFonts w:ascii="Sylfaen" w:hAnsi="Sylfaen"/>
          <w:sz w:val="24"/>
          <w:szCs w:val="24"/>
        </w:rPr>
      </w:pPr>
      <w:r w:rsidRPr="00CF05DC">
        <w:rPr>
          <w:rFonts w:ascii="Sylfaen" w:hAnsi="Sylfaen"/>
          <w:sz w:val="24"/>
          <w:szCs w:val="24"/>
        </w:rPr>
        <w:t>3. Միության ԱԾՏ-ի օգտագործման իրավունքի մասին վկայականի, ինչպես նա</w:t>
      </w:r>
      <w:r w:rsidR="00CF05DC">
        <w:rPr>
          <w:rFonts w:ascii="Sylfaen" w:hAnsi="Sylfaen"/>
          <w:sz w:val="24"/>
          <w:szCs w:val="24"/>
        </w:rPr>
        <w:t>եւ</w:t>
      </w:r>
      <w:r w:rsidRPr="00CF05DC">
        <w:rPr>
          <w:rFonts w:ascii="Sylfaen" w:hAnsi="Sylfaen"/>
          <w:sz w:val="24"/>
          <w:szCs w:val="24"/>
        </w:rPr>
        <w:t xml:space="preserve"> Միության ԱԾՏ-ին կցվող փաստաթղթերի կամ կցվող այլ տեսակի փաստաթղթերի գրանցման </w:t>
      </w:r>
      <w:r w:rsidR="00CF05DC">
        <w:rPr>
          <w:rFonts w:ascii="Sylfaen" w:hAnsi="Sylfaen"/>
          <w:sz w:val="24"/>
          <w:szCs w:val="24"/>
        </w:rPr>
        <w:t>եւ</w:t>
      </w:r>
      <w:r w:rsidRPr="00CF05DC">
        <w:rPr>
          <w:rFonts w:ascii="Sylfaen" w:hAnsi="Sylfaen"/>
          <w:sz w:val="24"/>
          <w:szCs w:val="24"/>
        </w:rPr>
        <w:t xml:space="preserve"> (կամ) տրման դիմաց տուրքի վճարման համար գումարների ու վճարային վավերապայմանների մասին տեղեկությունների ստացման ընթացակարգեր</w:t>
      </w:r>
    </w:p>
    <w:p w14:paraId="0246F48C" w14:textId="77777777" w:rsidR="00781386" w:rsidRPr="00C13ADE" w:rsidRDefault="00781386" w:rsidP="00781386">
      <w:pPr>
        <w:widowControl w:val="0"/>
        <w:spacing w:after="160" w:line="336" w:lineRule="auto"/>
      </w:pPr>
    </w:p>
    <w:p w14:paraId="77204572" w14:textId="77777777" w:rsidR="00DC6AD9" w:rsidRPr="00CF05DC" w:rsidRDefault="00DC6AD9" w:rsidP="00781386">
      <w:pPr>
        <w:pStyle w:val="Heading3"/>
        <w:keepNext w:val="0"/>
        <w:keepLines w:val="0"/>
        <w:widowControl w:val="0"/>
        <w:spacing w:before="0" w:after="160" w:line="336" w:lineRule="auto"/>
        <w:rPr>
          <w:rFonts w:ascii="Sylfaen" w:hAnsi="Sylfaen"/>
          <w:sz w:val="24"/>
          <w:szCs w:val="24"/>
        </w:rPr>
      </w:pPr>
      <w:r w:rsidRPr="00CF05DC">
        <w:rPr>
          <w:rFonts w:ascii="Sylfaen" w:hAnsi="Sylfaen"/>
          <w:sz w:val="24"/>
          <w:szCs w:val="24"/>
        </w:rPr>
        <w:t>«Տուրքի վճարման համար գումարների ու վճարային վավերապայմանների մասին տեղեկությունների հարցում» (P.SP.03.PRC.008) ընթացակարգ</w:t>
      </w:r>
    </w:p>
    <w:p w14:paraId="2C151529" w14:textId="77777777" w:rsidR="00DC6AD9" w:rsidRPr="00CF05DC" w:rsidRDefault="00DC6AD9" w:rsidP="00F57346">
      <w:pPr>
        <w:pStyle w:val="af0"/>
        <w:widowControl w:val="0"/>
        <w:tabs>
          <w:tab w:val="left" w:pos="1134"/>
        </w:tabs>
        <w:spacing w:after="160" w:line="336" w:lineRule="auto"/>
        <w:ind w:firstLine="567"/>
        <w:rPr>
          <w:rFonts w:ascii="Sylfaen" w:hAnsi="Sylfaen"/>
          <w:sz w:val="24"/>
        </w:rPr>
      </w:pPr>
      <w:r w:rsidRPr="00CF05DC">
        <w:rPr>
          <w:rFonts w:ascii="Sylfaen" w:hAnsi="Sylfaen"/>
          <w:sz w:val="24"/>
        </w:rPr>
        <w:t>107.</w:t>
      </w:r>
      <w:r w:rsidR="00F57346" w:rsidRPr="00844AE9">
        <w:rPr>
          <w:rFonts w:ascii="Sylfaen" w:hAnsi="Sylfaen"/>
          <w:sz w:val="24"/>
        </w:rPr>
        <w:tab/>
      </w:r>
      <w:r w:rsidRPr="00CF05DC">
        <w:rPr>
          <w:rFonts w:ascii="Sylfaen" w:hAnsi="Sylfaen"/>
          <w:sz w:val="24"/>
        </w:rPr>
        <w:t>«Տուրքի վճարման համար գումարների ու վճարային վավերապայմանների մասին տեղեկությունների հարցում» (P.SP.03.PRC.008) ընթացակարգի կատարման սխեման ներկայացված է 13-րդ նկարում։</w:t>
      </w:r>
    </w:p>
    <w:p w14:paraId="3FD9A248" w14:textId="77777777" w:rsidR="00DC6AD9" w:rsidRPr="00CF05DC" w:rsidRDefault="002C1A7F" w:rsidP="00CF05DC">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0DFEDD4C">
          <v:rect id="_x0000_s1593" style="position:absolute;left:0;text-align:left;margin-left:35.65pt;margin-top:252.45pt;width:175.25pt;height:68pt;z-index:252302848" stroked="f">
            <v:textbox>
              <w:txbxContent>
                <w:p w14:paraId="52C2270E" w14:textId="77777777" w:rsidR="00423BF2" w:rsidRPr="00892BB4" w:rsidRDefault="00423BF2" w:rsidP="00327306">
                  <w:pPr>
                    <w:spacing w:after="120" w:line="240" w:lineRule="auto"/>
                    <w:jc w:val="center"/>
                    <w:rPr>
                      <w:rFonts w:ascii="Sylfaen" w:hAnsi="Sylfaen"/>
                      <w:sz w:val="14"/>
                      <w:szCs w:val="14"/>
                    </w:rPr>
                  </w:pPr>
                  <w:r w:rsidRPr="00892BB4">
                    <w:rPr>
                      <w:rFonts w:ascii="Sylfaen" w:hAnsi="Sylfaen"/>
                      <w:sz w:val="14"/>
                      <w:szCs w:val="14"/>
                    </w:rPr>
                    <w:t>Միության ԱԾՏ-ների օգտագործման իրավունքի մասին վկայականի գրանցման և (կամ) տրման համար տուրքի գումարի մասին տեղեկությունների ստացում (P.SP.03.OPR.059)</w:t>
                  </w:r>
                </w:p>
              </w:txbxContent>
            </v:textbox>
          </v:rect>
        </w:pict>
      </w:r>
      <w:r>
        <w:rPr>
          <w:rFonts w:ascii="Sylfaen" w:hAnsi="Sylfaen"/>
          <w:noProof/>
          <w:sz w:val="24"/>
          <w:szCs w:val="24"/>
          <w:lang w:val="en-US" w:eastAsia="en-US" w:bidi="ar-SA"/>
        </w:rPr>
        <w:pict w14:anchorId="057C56B9">
          <v:rect id="_x0000_s1594" style="position:absolute;left:0;text-align:left;margin-left:35.65pt;margin-top:173.55pt;width:175.25pt;height:47.45pt;z-index:252303872" stroked="f">
            <v:textbox>
              <w:txbxContent>
                <w:p w14:paraId="111686A9" w14:textId="77777777" w:rsidR="00423BF2" w:rsidRPr="005A3ECF" w:rsidRDefault="00423BF2" w:rsidP="00327306">
                  <w:pPr>
                    <w:spacing w:after="120" w:line="240" w:lineRule="auto"/>
                    <w:jc w:val="center"/>
                    <w:rPr>
                      <w:rFonts w:ascii="Sylfaen" w:hAnsi="Sylfaen"/>
                      <w:spacing w:val="-4"/>
                      <w:sz w:val="14"/>
                      <w:szCs w:val="14"/>
                    </w:rPr>
                  </w:pPr>
                  <w:r w:rsidRPr="005A3ECF">
                    <w:rPr>
                      <w:rFonts w:ascii="Sylfaen" w:hAnsi="Sylfaen"/>
                      <w:spacing w:val="-4"/>
                      <w:sz w:val="14"/>
                      <w:szCs w:val="14"/>
                    </w:rPr>
                    <w:t>տուրքերի մասին տեղեկություններ [տուրքի գումարի մասին տեղեկությունները ներկայացվել են]</w:t>
                  </w:r>
                </w:p>
              </w:txbxContent>
            </v:textbox>
          </v:rect>
        </w:pict>
      </w:r>
      <w:r>
        <w:rPr>
          <w:rFonts w:ascii="Sylfaen" w:hAnsi="Sylfaen"/>
          <w:noProof/>
          <w:sz w:val="24"/>
          <w:szCs w:val="24"/>
          <w:lang w:val="en-US" w:eastAsia="en-US" w:bidi="ar-SA"/>
        </w:rPr>
        <w:pict w14:anchorId="0E17ADD5">
          <v:rect id="_x0000_s1595" style="position:absolute;left:0;text-align:left;margin-left:244.8pt;margin-top:88.3pt;width:174.1pt;height:45.15pt;z-index:252304896" stroked="f">
            <v:textbox>
              <w:txbxContent>
                <w:p w14:paraId="259EBCBC" w14:textId="77777777" w:rsidR="00423BF2" w:rsidRPr="005A3ECF" w:rsidRDefault="00423BF2" w:rsidP="00327306">
                  <w:pPr>
                    <w:spacing w:after="120" w:line="240" w:lineRule="auto"/>
                    <w:jc w:val="center"/>
                    <w:rPr>
                      <w:rFonts w:ascii="Sylfaen" w:hAnsi="Sylfaen"/>
                      <w:spacing w:val="-4"/>
                      <w:sz w:val="14"/>
                      <w:szCs w:val="14"/>
                    </w:rPr>
                  </w:pPr>
                  <w:r w:rsidRPr="005A3ECF">
                    <w:rPr>
                      <w:rFonts w:ascii="Sylfaen" w:hAnsi="Sylfaen"/>
                      <w:spacing w:val="-4"/>
                      <w:sz w:val="14"/>
                      <w:szCs w:val="14"/>
                    </w:rPr>
                    <w:t>տուրքերի մասին տեղեկություններ [տուրքի գումարի մասին տեղեկությունները պահանջվել են]</w:t>
                  </w:r>
                </w:p>
              </w:txbxContent>
            </v:textbox>
          </v:rect>
        </w:pict>
      </w:r>
      <w:r>
        <w:rPr>
          <w:rFonts w:ascii="Sylfaen" w:hAnsi="Sylfaen"/>
          <w:noProof/>
          <w:sz w:val="24"/>
          <w:szCs w:val="24"/>
          <w:lang w:val="en-US" w:eastAsia="en-US" w:bidi="ar-SA"/>
        </w:rPr>
        <w:pict w14:anchorId="3D7487D1">
          <v:rect id="_x0000_s1592" style="position:absolute;left:0;text-align:left;margin-left:244.8pt;margin-top:156.3pt;width:176.8pt;height:85.2pt;z-index:252301824" stroked="f">
            <v:textbox>
              <w:txbxContent>
                <w:p w14:paraId="09431454" w14:textId="77777777" w:rsidR="00423BF2" w:rsidRPr="00892BB4" w:rsidRDefault="00423BF2" w:rsidP="00327306">
                  <w:pPr>
                    <w:spacing w:after="120" w:line="240" w:lineRule="auto"/>
                    <w:jc w:val="center"/>
                    <w:rPr>
                      <w:rFonts w:ascii="Sylfaen" w:hAnsi="Sylfaen"/>
                      <w:sz w:val="14"/>
                      <w:szCs w:val="14"/>
                    </w:rPr>
                  </w:pPr>
                  <w:r w:rsidRPr="00892BB4">
                    <w:rPr>
                      <w:rFonts w:ascii="Sylfaen" w:hAnsi="Sylfaen"/>
                      <w:sz w:val="14"/>
                      <w:szCs w:val="14"/>
                    </w:rPr>
                    <w:t>Միության ԱԾՏ-ների օգտագործման իրավունքի մասին վկայականի գրանցման և (կամ) տրման համար տուրքի գումարի վերաբերյալ հարցման մշակում և տեղեկությունների ներկայացում (P.SP.03.OPR.058)</w:t>
                  </w:r>
                </w:p>
              </w:txbxContent>
            </v:textbox>
          </v:rect>
        </w:pict>
      </w:r>
      <w:r>
        <w:rPr>
          <w:rFonts w:ascii="Sylfaen" w:hAnsi="Sylfaen"/>
          <w:noProof/>
          <w:sz w:val="24"/>
          <w:szCs w:val="24"/>
          <w:lang w:val="en-US" w:eastAsia="en-US" w:bidi="ar-SA"/>
        </w:rPr>
        <w:pict w14:anchorId="3A8B22AF">
          <v:rect id="_x0000_s1591" style="position:absolute;left:0;text-align:left;margin-left:35.65pt;margin-top:69.9pt;width:175.25pt;height:78.3pt;z-index:252300800" stroked="f">
            <v:textbox>
              <w:txbxContent>
                <w:p w14:paraId="6C4DD371" w14:textId="77777777" w:rsidR="00423BF2" w:rsidRPr="00892BB4" w:rsidRDefault="00423BF2" w:rsidP="00327306">
                  <w:pPr>
                    <w:spacing w:after="0" w:line="240" w:lineRule="auto"/>
                    <w:jc w:val="center"/>
                    <w:rPr>
                      <w:rFonts w:ascii="Sylfaen" w:hAnsi="Sylfaen"/>
                      <w:sz w:val="14"/>
                      <w:szCs w:val="14"/>
                    </w:rPr>
                  </w:pPr>
                  <w:r w:rsidRPr="00892BB4">
                    <w:rPr>
                      <w:rFonts w:ascii="Sylfaen" w:hAnsi="Sylfaen"/>
                      <w:sz w:val="14"/>
                      <w:szCs w:val="14"/>
                    </w:rPr>
                    <w:t>Միության ԱԾՏ-ների օգտագործման իրավունքի մասին վկայականի գրանցման և (կամ) տրման համար տուրքի գումարի մասին տեղեկությունների հարցում (P.SP.03.OPR.057)</w:t>
                  </w:r>
                </w:p>
              </w:txbxContent>
            </v:textbox>
          </v:rect>
        </w:pict>
      </w:r>
      <w:r>
        <w:rPr>
          <w:rFonts w:ascii="Sylfaen" w:hAnsi="Sylfaen"/>
          <w:noProof/>
          <w:sz w:val="24"/>
          <w:szCs w:val="24"/>
          <w:lang w:val="en-US" w:eastAsia="en-US" w:bidi="ar-SA"/>
        </w:rPr>
        <w:pict w14:anchorId="06BE718A">
          <v:rect id="_x0000_s1590" style="position:absolute;left:0;text-align:left;margin-left:237.2pt;margin-top:4.4pt;width:193.7pt;height:23.45pt;z-index:252299776" stroked="f">
            <v:textbox>
              <w:txbxContent>
                <w:p w14:paraId="4FED9D65" w14:textId="77777777" w:rsidR="00423BF2" w:rsidRPr="00892BB4" w:rsidRDefault="00423BF2" w:rsidP="00327306">
                  <w:pPr>
                    <w:jc w:val="center"/>
                    <w:rPr>
                      <w:rFonts w:ascii="Sylfaen" w:hAnsi="Sylfaen"/>
                      <w:sz w:val="14"/>
                      <w:szCs w:val="14"/>
                    </w:rPr>
                  </w:pPr>
                  <w:r w:rsidRPr="00892BB4">
                    <w:rPr>
                      <w:rFonts w:ascii="Sylfaen" w:hAnsi="Sylfaen"/>
                      <w:sz w:val="14"/>
                      <w:szCs w:val="14"/>
                    </w:rPr>
                    <w:t>Ազգային արտոնագրային գերատեսչություն</w:t>
                  </w:r>
                </w:p>
              </w:txbxContent>
            </v:textbox>
          </v:rect>
        </w:pict>
      </w:r>
      <w:r>
        <w:rPr>
          <w:rFonts w:ascii="Sylfaen" w:hAnsi="Sylfaen"/>
          <w:noProof/>
          <w:sz w:val="24"/>
          <w:szCs w:val="24"/>
          <w:lang w:val="en-US" w:eastAsia="en-US" w:bidi="ar-SA"/>
        </w:rPr>
        <w:pict w14:anchorId="53166611">
          <v:rect id="_x0000_s1589" style="position:absolute;left:0;text-align:left;margin-left:45.5pt;margin-top:4.4pt;width:142.75pt;height:23.45pt;z-index:252298752" stroked="f">
            <v:textbox>
              <w:txbxContent>
                <w:p w14:paraId="6FFE8F14" w14:textId="77777777" w:rsidR="00423BF2" w:rsidRPr="00892BB4" w:rsidRDefault="00423BF2">
                  <w:pPr>
                    <w:rPr>
                      <w:rFonts w:ascii="Sylfaen" w:hAnsi="Sylfaen"/>
                      <w:sz w:val="14"/>
                      <w:szCs w:val="14"/>
                    </w:rPr>
                  </w:pPr>
                  <w:r w:rsidRPr="00892BB4">
                    <w:rPr>
                      <w:rFonts w:ascii="Sylfaen" w:hAnsi="Sylfaen"/>
                      <w:sz w:val="14"/>
                      <w:szCs w:val="14"/>
                    </w:rPr>
                    <w:t>:Ներկայացման գերատեսչություն</w:t>
                  </w:r>
                </w:p>
              </w:txbxContent>
            </v:textbox>
          </v:rect>
        </w:pict>
      </w:r>
      <w:r w:rsidR="00DC6AD9" w:rsidRPr="00CF05DC">
        <w:rPr>
          <w:rFonts w:ascii="Sylfaen" w:hAnsi="Sylfaen"/>
          <w:sz w:val="24"/>
          <w:szCs w:val="24"/>
        </w:rPr>
        <w:object w:dxaOrig="8580" w:dyaOrig="7231" w14:anchorId="1D567717">
          <v:shape id="_x0000_i1037" type="#_x0000_t75" style="width:429.5pt;height:364.2pt" o:ole="">
            <v:imagedata r:id="rId31" o:title=""/>
          </v:shape>
          <o:OLEObject Type="Embed" ProgID="Visio.Drawing.15" ShapeID="_x0000_i1037" DrawAspect="Content" ObjectID="_1824988351" r:id="rId32"/>
        </w:object>
      </w:r>
    </w:p>
    <w:p w14:paraId="1B337C93" w14:textId="77777777" w:rsidR="00DC6AD9" w:rsidRPr="00CF05DC" w:rsidRDefault="00DC6AD9" w:rsidP="00CF05DC">
      <w:pPr>
        <w:pStyle w:val="a8"/>
        <w:rPr>
          <w:rStyle w:val="ac"/>
          <w:rFonts w:ascii="Sylfaen" w:hAnsi="Sylfaen"/>
          <w:sz w:val="24"/>
        </w:rPr>
      </w:pPr>
      <w:r w:rsidRPr="00CF05DC">
        <w:t>Նկար 13. «Տուրքի վճարման համար գումարների ու վճարային վավերապայմանների մասին տեղեկությունների հարցում» (P.SP.03.PRC.008) ընթացակարգի կատարման սխեմա</w:t>
      </w:r>
    </w:p>
    <w:p w14:paraId="213ED3C5" w14:textId="77777777" w:rsidR="00DC6AD9" w:rsidRPr="00CF05DC" w:rsidRDefault="00DC6AD9" w:rsidP="00781386">
      <w:pPr>
        <w:pStyle w:val="af0"/>
        <w:widowControl w:val="0"/>
        <w:tabs>
          <w:tab w:val="left" w:pos="1134"/>
        </w:tabs>
        <w:spacing w:after="160"/>
        <w:ind w:firstLine="567"/>
        <w:rPr>
          <w:rFonts w:ascii="Sylfaen" w:hAnsi="Sylfaen"/>
          <w:sz w:val="24"/>
        </w:rPr>
      </w:pPr>
      <w:r w:rsidRPr="00CF05DC">
        <w:rPr>
          <w:rFonts w:ascii="Sylfaen" w:hAnsi="Sylfaen"/>
          <w:sz w:val="24"/>
        </w:rPr>
        <w:t>108.</w:t>
      </w:r>
      <w:r w:rsidR="00F57346" w:rsidRPr="00844AE9">
        <w:rPr>
          <w:rFonts w:ascii="Sylfaen" w:hAnsi="Sylfaen"/>
          <w:sz w:val="24"/>
        </w:rPr>
        <w:tab/>
      </w:r>
      <w:r w:rsidRPr="00CF05DC">
        <w:rPr>
          <w:rFonts w:ascii="Sylfaen" w:hAnsi="Sylfaen"/>
          <w:sz w:val="24"/>
        </w:rPr>
        <w:t xml:space="preserve">«Տուրքի վճարման համար գումարների ու վճարային վավերապայմանների մասին տեղեկությունների հարցում» (P.SP.03.PRC.008) ընթացակարգը կատարվում է Միության ԱԾՏ-ի օգտագործման իրավունքի մասին վկայականի գրանցման </w:t>
      </w:r>
      <w:r w:rsidR="00CF05DC">
        <w:rPr>
          <w:rFonts w:ascii="Sylfaen" w:hAnsi="Sylfaen"/>
          <w:sz w:val="24"/>
        </w:rPr>
        <w:t>եւ</w:t>
      </w:r>
      <w:r w:rsidRPr="00CF05DC">
        <w:rPr>
          <w:rFonts w:ascii="Sylfaen" w:hAnsi="Sylfaen"/>
          <w:sz w:val="24"/>
        </w:rPr>
        <w:t xml:space="preserve"> (կամ) տրման դիմաց տուրքերի գումարների </w:t>
      </w:r>
      <w:r w:rsidR="00CF05DC">
        <w:rPr>
          <w:rFonts w:ascii="Sylfaen" w:hAnsi="Sylfaen"/>
          <w:sz w:val="24"/>
        </w:rPr>
        <w:t>եւ</w:t>
      </w:r>
      <w:r w:rsidRPr="00CF05DC">
        <w:rPr>
          <w:rFonts w:ascii="Sylfaen" w:hAnsi="Sylfaen"/>
          <w:sz w:val="24"/>
        </w:rPr>
        <w:t xml:space="preserve"> նշված տուրքի վճարման համար վճարային վավերապայմանների մասին տեղեկություններն մեկ այլ անդամ պետության ազգային արտոնագրային գերատեսչությունից ներկայացման գերատեսչության կողմից ստացվելու նպատակով։ «Տուրքի վճարման համար գումարների ու վճարային վավերապայմանների մասին տեղեկությունների հարցում» (P.SP.03.PRC.008) ընթացակարգը կատարվում է բոլոր անդամ պետությունների ազգային արտոնագրային գերատեսչությունների նկատմամբ՝ բացառությամբ ներկայացման գերատեսչության անդամ պետության։</w:t>
      </w:r>
    </w:p>
    <w:p w14:paraId="024EE12C" w14:textId="77777777" w:rsidR="00DC6AD9" w:rsidRPr="00CF05DC" w:rsidRDefault="00DC6AD9" w:rsidP="00781386">
      <w:pPr>
        <w:pStyle w:val="af0"/>
        <w:widowControl w:val="0"/>
        <w:tabs>
          <w:tab w:val="left" w:pos="1134"/>
        </w:tabs>
        <w:spacing w:after="160"/>
        <w:ind w:firstLine="567"/>
        <w:rPr>
          <w:rFonts w:ascii="Sylfaen" w:hAnsi="Sylfaen"/>
          <w:sz w:val="24"/>
        </w:rPr>
      </w:pPr>
      <w:r w:rsidRPr="00CF05DC">
        <w:rPr>
          <w:rFonts w:ascii="Sylfaen" w:hAnsi="Sylfaen"/>
          <w:sz w:val="24"/>
        </w:rPr>
        <w:t>109.</w:t>
      </w:r>
      <w:r w:rsidR="00F57346" w:rsidRPr="00844AE9">
        <w:rPr>
          <w:rFonts w:ascii="Sylfaen" w:hAnsi="Sylfaen"/>
          <w:sz w:val="24"/>
        </w:rPr>
        <w:tab/>
      </w:r>
      <w:r w:rsidRPr="00CF05DC">
        <w:rPr>
          <w:rFonts w:ascii="Sylfaen" w:hAnsi="Sylfaen"/>
          <w:sz w:val="24"/>
        </w:rPr>
        <w:t xml:space="preserve">Առաջինը կատարվում է «Միության ԱԾՏ-ի օգտագործման իրավունքի մասին վկայականի գրանցման </w:t>
      </w:r>
      <w:r w:rsidR="00CF05DC">
        <w:rPr>
          <w:rFonts w:ascii="Sylfaen" w:hAnsi="Sylfaen"/>
          <w:sz w:val="24"/>
        </w:rPr>
        <w:t>եւ</w:t>
      </w:r>
      <w:r w:rsidRPr="00CF05DC">
        <w:rPr>
          <w:rFonts w:ascii="Sylfaen" w:hAnsi="Sylfaen"/>
          <w:sz w:val="24"/>
        </w:rPr>
        <w:t xml:space="preserve"> (կամ) տրման դիմաց տուրքի գումարի մասին տեղեկությունների հարցում» (P.SP.03.OPR.057) գործառնությունը, որի կատարման արդյունքներով ներկայացման գերատեսչությունը ձ</w:t>
      </w:r>
      <w:r w:rsidR="00CF05DC">
        <w:rPr>
          <w:rFonts w:ascii="Sylfaen" w:hAnsi="Sylfaen"/>
          <w:sz w:val="24"/>
        </w:rPr>
        <w:t>եւ</w:t>
      </w:r>
      <w:r w:rsidRPr="00CF05DC">
        <w:rPr>
          <w:rFonts w:ascii="Sylfaen" w:hAnsi="Sylfaen"/>
          <w:sz w:val="24"/>
        </w:rPr>
        <w:t xml:space="preserve">ավորում </w:t>
      </w:r>
      <w:r w:rsidR="00CF05DC">
        <w:rPr>
          <w:rFonts w:ascii="Sylfaen" w:hAnsi="Sylfaen"/>
          <w:sz w:val="24"/>
        </w:rPr>
        <w:t>եւ</w:t>
      </w:r>
      <w:r w:rsidRPr="00CF05DC">
        <w:rPr>
          <w:rFonts w:ascii="Sylfaen" w:hAnsi="Sylfaen"/>
          <w:sz w:val="24"/>
        </w:rPr>
        <w:t xml:space="preserve"> ազգային արտոնագրային գերատեսչություն է ուղարկում հարցում՝ Միության ԱԾՏ-ի օգտագործման իրավունքի մասին վկայականի գրանցման </w:t>
      </w:r>
      <w:r w:rsidR="00CF05DC">
        <w:rPr>
          <w:rFonts w:ascii="Sylfaen" w:hAnsi="Sylfaen"/>
          <w:sz w:val="24"/>
        </w:rPr>
        <w:t>եւ</w:t>
      </w:r>
      <w:r w:rsidRPr="00CF05DC">
        <w:rPr>
          <w:rFonts w:ascii="Sylfaen" w:hAnsi="Sylfaen"/>
          <w:sz w:val="24"/>
        </w:rPr>
        <w:t xml:space="preserve"> (կամ) տրման դիմաց տուրքի գումարի </w:t>
      </w:r>
      <w:r w:rsidR="00CF05DC">
        <w:rPr>
          <w:rFonts w:ascii="Sylfaen" w:hAnsi="Sylfaen"/>
          <w:sz w:val="24"/>
        </w:rPr>
        <w:t>եւ</w:t>
      </w:r>
      <w:r w:rsidRPr="00CF05DC">
        <w:rPr>
          <w:rFonts w:ascii="Sylfaen" w:hAnsi="Sylfaen"/>
          <w:sz w:val="24"/>
        </w:rPr>
        <w:t xml:space="preserve"> այդ տուրքի վճարման համար վճարային վավերապայմանների վերաբերյալ տեղեկությունների մասին։</w:t>
      </w:r>
    </w:p>
    <w:p w14:paraId="2720F5BB" w14:textId="77777777" w:rsidR="00DC6AD9" w:rsidRPr="00CF05DC" w:rsidRDefault="00DC6AD9" w:rsidP="00781386">
      <w:pPr>
        <w:pStyle w:val="af0"/>
        <w:widowControl w:val="0"/>
        <w:tabs>
          <w:tab w:val="left" w:pos="1134"/>
        </w:tabs>
        <w:spacing w:after="160"/>
        <w:ind w:firstLine="567"/>
        <w:rPr>
          <w:rFonts w:ascii="Sylfaen" w:hAnsi="Sylfaen"/>
          <w:sz w:val="24"/>
        </w:rPr>
      </w:pPr>
      <w:r w:rsidRPr="00CF05DC">
        <w:rPr>
          <w:rFonts w:ascii="Sylfaen" w:hAnsi="Sylfaen"/>
          <w:sz w:val="24"/>
        </w:rPr>
        <w:t>110.</w:t>
      </w:r>
      <w:r w:rsidR="00F57346" w:rsidRPr="00844AE9">
        <w:rPr>
          <w:rFonts w:ascii="Sylfaen" w:hAnsi="Sylfaen"/>
          <w:sz w:val="24"/>
        </w:rPr>
        <w:tab/>
      </w:r>
      <w:r w:rsidRPr="00CF05DC">
        <w:rPr>
          <w:rFonts w:ascii="Sylfaen" w:hAnsi="Sylfaen"/>
          <w:sz w:val="24"/>
        </w:rPr>
        <w:t xml:space="preserve">Միության ԱԾՏ-ի օգտագործման իրավունքի մասին վկայականի գրանցման </w:t>
      </w:r>
      <w:r w:rsidR="00CF05DC">
        <w:rPr>
          <w:rFonts w:ascii="Sylfaen" w:hAnsi="Sylfaen"/>
          <w:sz w:val="24"/>
        </w:rPr>
        <w:t>եւ</w:t>
      </w:r>
      <w:r w:rsidRPr="00CF05DC">
        <w:rPr>
          <w:rFonts w:ascii="Sylfaen" w:hAnsi="Sylfaen"/>
          <w:sz w:val="24"/>
        </w:rPr>
        <w:t xml:space="preserve"> (կամ) տրման դիմաց տուրքի գումարի </w:t>
      </w:r>
      <w:r w:rsidR="00CF05DC">
        <w:rPr>
          <w:rFonts w:ascii="Sylfaen" w:hAnsi="Sylfaen"/>
          <w:sz w:val="24"/>
        </w:rPr>
        <w:t>եւ</w:t>
      </w:r>
      <w:r w:rsidRPr="00CF05DC">
        <w:rPr>
          <w:rFonts w:ascii="Sylfaen" w:hAnsi="Sylfaen"/>
          <w:sz w:val="24"/>
        </w:rPr>
        <w:t xml:space="preserve"> այդ տուրքի վճարման համար վճարային վավերապայմանների վերաբերյալ տեղեկություններն ազգային արտոնագրային գերատեսչության կողմից ստացվելու դեպքում կատարվում է «Միության ԱԾՏ-ի օգտագործման իրավունքի մասին վկայականի գրանցման </w:t>
      </w:r>
      <w:r w:rsidR="00CF05DC">
        <w:rPr>
          <w:rFonts w:ascii="Sylfaen" w:hAnsi="Sylfaen"/>
          <w:sz w:val="24"/>
        </w:rPr>
        <w:t>եւ</w:t>
      </w:r>
      <w:r w:rsidRPr="00CF05DC">
        <w:rPr>
          <w:rFonts w:ascii="Sylfaen" w:hAnsi="Sylfaen"/>
          <w:sz w:val="24"/>
        </w:rPr>
        <w:t xml:space="preserve"> (կամ) տրման դիմաց տուրքի գումարի մասին հարցման մշակում </w:t>
      </w:r>
      <w:r w:rsidR="00CF05DC">
        <w:rPr>
          <w:rFonts w:ascii="Sylfaen" w:hAnsi="Sylfaen"/>
          <w:sz w:val="24"/>
        </w:rPr>
        <w:t>եւ</w:t>
      </w:r>
      <w:r w:rsidRPr="00CF05DC">
        <w:rPr>
          <w:rFonts w:ascii="Sylfaen" w:hAnsi="Sylfaen"/>
          <w:sz w:val="24"/>
        </w:rPr>
        <w:t xml:space="preserve"> տեղեկությունների ներկայացում» (P.SP.03.OPR.058) գործառնությունը, որի կատարման արդյունքներով ներկայացման գերատեսչությունը ձ</w:t>
      </w:r>
      <w:r w:rsidR="00CF05DC">
        <w:rPr>
          <w:rFonts w:ascii="Sylfaen" w:hAnsi="Sylfaen"/>
          <w:sz w:val="24"/>
        </w:rPr>
        <w:t>եւ</w:t>
      </w:r>
      <w:r w:rsidRPr="00CF05DC">
        <w:rPr>
          <w:rFonts w:ascii="Sylfaen" w:hAnsi="Sylfaen"/>
          <w:sz w:val="24"/>
        </w:rPr>
        <w:t xml:space="preserve">ավորում </w:t>
      </w:r>
      <w:r w:rsidR="00CF05DC">
        <w:rPr>
          <w:rFonts w:ascii="Sylfaen" w:hAnsi="Sylfaen"/>
          <w:sz w:val="24"/>
        </w:rPr>
        <w:t>եւ</w:t>
      </w:r>
      <w:r w:rsidRPr="00CF05DC">
        <w:rPr>
          <w:rFonts w:ascii="Sylfaen" w:hAnsi="Sylfaen"/>
          <w:sz w:val="24"/>
        </w:rPr>
        <w:t xml:space="preserve"> ազգային արտոնագրային գերատեսչություն է ուղարկում տեղեկություններ՝ Միության ԱԾՏ-ի օգտագործման իրավունքի մասին վկայականի գրանցման </w:t>
      </w:r>
      <w:r w:rsidR="00CF05DC">
        <w:rPr>
          <w:rFonts w:ascii="Sylfaen" w:hAnsi="Sylfaen"/>
          <w:sz w:val="24"/>
        </w:rPr>
        <w:t>եւ</w:t>
      </w:r>
      <w:r w:rsidRPr="00CF05DC">
        <w:rPr>
          <w:rFonts w:ascii="Sylfaen" w:hAnsi="Sylfaen"/>
          <w:sz w:val="24"/>
        </w:rPr>
        <w:t xml:space="preserve"> (կամ) տրման դիմաց տուրքի գումարի </w:t>
      </w:r>
      <w:r w:rsidR="00CF05DC">
        <w:rPr>
          <w:rFonts w:ascii="Sylfaen" w:hAnsi="Sylfaen"/>
          <w:sz w:val="24"/>
        </w:rPr>
        <w:t>եւ</w:t>
      </w:r>
      <w:r w:rsidRPr="00CF05DC">
        <w:rPr>
          <w:rFonts w:ascii="Sylfaen" w:hAnsi="Sylfaen"/>
          <w:sz w:val="24"/>
        </w:rPr>
        <w:t xml:space="preserve"> այդ տուրքի վճարման համար վճարային վավերապայմանների մասին։</w:t>
      </w:r>
    </w:p>
    <w:p w14:paraId="367FC8E0" w14:textId="77777777" w:rsidR="00DC6AD9" w:rsidRPr="00CF05DC" w:rsidRDefault="00DC6AD9" w:rsidP="00781386">
      <w:pPr>
        <w:pStyle w:val="af0"/>
        <w:widowControl w:val="0"/>
        <w:tabs>
          <w:tab w:val="left" w:pos="1134"/>
        </w:tabs>
        <w:spacing w:after="160"/>
        <w:ind w:firstLine="567"/>
        <w:rPr>
          <w:rFonts w:ascii="Sylfaen" w:hAnsi="Sylfaen"/>
          <w:sz w:val="24"/>
        </w:rPr>
      </w:pPr>
      <w:r w:rsidRPr="00CF05DC">
        <w:rPr>
          <w:rFonts w:ascii="Sylfaen" w:hAnsi="Sylfaen"/>
          <w:sz w:val="24"/>
        </w:rPr>
        <w:t>111.</w:t>
      </w:r>
      <w:r w:rsidR="00F57346" w:rsidRPr="00844AE9">
        <w:rPr>
          <w:rFonts w:ascii="Sylfaen" w:hAnsi="Sylfaen"/>
          <w:sz w:val="24"/>
        </w:rPr>
        <w:tab/>
      </w:r>
      <w:r w:rsidRPr="00CF05DC">
        <w:rPr>
          <w:rFonts w:ascii="Sylfaen" w:hAnsi="Sylfaen"/>
          <w:sz w:val="24"/>
        </w:rPr>
        <w:t xml:space="preserve">Միության ԱԾՏ-ի օգտագործման իրավունքի մասին վկայականի գրանցման </w:t>
      </w:r>
      <w:r w:rsidR="00CF05DC">
        <w:rPr>
          <w:rFonts w:ascii="Sylfaen" w:hAnsi="Sylfaen"/>
          <w:sz w:val="24"/>
        </w:rPr>
        <w:t>եւ</w:t>
      </w:r>
      <w:r w:rsidRPr="00CF05DC">
        <w:rPr>
          <w:rFonts w:ascii="Sylfaen" w:hAnsi="Sylfaen"/>
          <w:sz w:val="24"/>
        </w:rPr>
        <w:t xml:space="preserve"> (կամ) տրման դիմաց տուրքի գումարի </w:t>
      </w:r>
      <w:r w:rsidR="00CF05DC">
        <w:rPr>
          <w:rFonts w:ascii="Sylfaen" w:hAnsi="Sylfaen"/>
          <w:sz w:val="24"/>
        </w:rPr>
        <w:t>եւ</w:t>
      </w:r>
      <w:r w:rsidRPr="00CF05DC">
        <w:rPr>
          <w:rFonts w:ascii="Sylfaen" w:hAnsi="Sylfaen"/>
          <w:sz w:val="24"/>
        </w:rPr>
        <w:t xml:space="preserve"> այդ տուրքի վճարման համար վճարային վավերապայմանների մասին տեղեկությունները ներկայացման գերատեսչության կողմից ստացվելու դեպքում կատարվում է «Միության ԱԾՏ-ի օգտագործման իրավունքի մասին վկայականի գրանցման </w:t>
      </w:r>
      <w:r w:rsidR="00CF05DC">
        <w:rPr>
          <w:rFonts w:ascii="Sylfaen" w:hAnsi="Sylfaen"/>
          <w:sz w:val="24"/>
        </w:rPr>
        <w:t>եւ</w:t>
      </w:r>
      <w:r w:rsidRPr="00CF05DC">
        <w:rPr>
          <w:rFonts w:ascii="Sylfaen" w:hAnsi="Sylfaen"/>
          <w:sz w:val="24"/>
        </w:rPr>
        <w:t xml:space="preserve"> (կամ) տրման դիմաց տուրքի գումարի մասին տեղեկությունների ստացում» (P.SP.03.OPR.059) գործառնությունը, որի կատարման արդյունքներով ներկայացման գերատեսչությունը ստանում է նշված տեղեկությունները։</w:t>
      </w:r>
    </w:p>
    <w:p w14:paraId="5F49FDDC" w14:textId="77777777" w:rsidR="00DC6AD9" w:rsidRPr="00CF05DC" w:rsidRDefault="00DC6AD9" w:rsidP="00781386">
      <w:pPr>
        <w:pStyle w:val="af0"/>
        <w:widowControl w:val="0"/>
        <w:tabs>
          <w:tab w:val="left" w:pos="1134"/>
        </w:tabs>
        <w:spacing w:after="160"/>
        <w:ind w:firstLine="567"/>
        <w:rPr>
          <w:rFonts w:ascii="Sylfaen" w:hAnsi="Sylfaen"/>
          <w:sz w:val="24"/>
        </w:rPr>
      </w:pPr>
      <w:r w:rsidRPr="00CF05DC">
        <w:rPr>
          <w:rFonts w:ascii="Sylfaen" w:hAnsi="Sylfaen"/>
          <w:sz w:val="24"/>
        </w:rPr>
        <w:t>112.</w:t>
      </w:r>
      <w:r w:rsidR="00F57346" w:rsidRPr="00844AE9">
        <w:rPr>
          <w:rFonts w:ascii="Sylfaen" w:hAnsi="Sylfaen"/>
          <w:sz w:val="24"/>
        </w:rPr>
        <w:tab/>
      </w:r>
      <w:r w:rsidRPr="00CF05DC">
        <w:rPr>
          <w:rFonts w:ascii="Sylfaen" w:hAnsi="Sylfaen"/>
          <w:sz w:val="24"/>
        </w:rPr>
        <w:t xml:space="preserve">«Տուրքի վճարման համար գումարների ու վճարային վավերապայմանների մասին տեղեկությունների հարցում» (P.SP.03.PRC.008) ընթացակարգի կատարման արդյունքն է Միության ԱԾՏ-ի օգտագործման իրավունքի մասին վկայականի գրանցման </w:t>
      </w:r>
      <w:r w:rsidR="00CF05DC">
        <w:rPr>
          <w:rFonts w:ascii="Sylfaen" w:hAnsi="Sylfaen"/>
          <w:sz w:val="24"/>
        </w:rPr>
        <w:t>եւ</w:t>
      </w:r>
      <w:r w:rsidRPr="00CF05DC">
        <w:rPr>
          <w:rFonts w:ascii="Sylfaen" w:hAnsi="Sylfaen"/>
          <w:sz w:val="24"/>
        </w:rPr>
        <w:t xml:space="preserve"> (կամ) տրման դիմաց տուրքերի գումարների </w:t>
      </w:r>
      <w:r w:rsidR="00CF05DC">
        <w:rPr>
          <w:rFonts w:ascii="Sylfaen" w:hAnsi="Sylfaen"/>
          <w:sz w:val="24"/>
        </w:rPr>
        <w:t>եւ</w:t>
      </w:r>
      <w:r w:rsidRPr="00CF05DC">
        <w:rPr>
          <w:rFonts w:ascii="Sylfaen" w:hAnsi="Sylfaen"/>
          <w:sz w:val="24"/>
        </w:rPr>
        <w:t xml:space="preserve"> նշված տուրքի վճարման համար վճարային վավերապայմանների մասին տեղեկությունները մյուս անդամ պետությունների ազգային արտոնագրային գերատեսչություններից ներկայացման գերատեսչության կողմից ստացվելը։</w:t>
      </w:r>
    </w:p>
    <w:p w14:paraId="349CBB83" w14:textId="77777777" w:rsidR="00DC6AD9" w:rsidRPr="00CF05DC" w:rsidRDefault="00DC6AD9" w:rsidP="00781386">
      <w:pPr>
        <w:pStyle w:val="af0"/>
        <w:widowControl w:val="0"/>
        <w:tabs>
          <w:tab w:val="left" w:pos="1134"/>
        </w:tabs>
        <w:spacing w:after="160"/>
        <w:ind w:firstLine="567"/>
        <w:rPr>
          <w:rFonts w:ascii="Sylfaen" w:hAnsi="Sylfaen"/>
          <w:sz w:val="24"/>
        </w:rPr>
      </w:pPr>
      <w:r w:rsidRPr="00CF05DC">
        <w:rPr>
          <w:rFonts w:ascii="Sylfaen" w:hAnsi="Sylfaen"/>
          <w:sz w:val="24"/>
        </w:rPr>
        <w:t>113.</w:t>
      </w:r>
      <w:r w:rsidR="00F57346" w:rsidRPr="00844AE9">
        <w:rPr>
          <w:rFonts w:ascii="Sylfaen" w:hAnsi="Sylfaen"/>
          <w:sz w:val="24"/>
        </w:rPr>
        <w:tab/>
      </w:r>
      <w:r w:rsidRPr="00CF05DC">
        <w:rPr>
          <w:rFonts w:ascii="Sylfaen" w:hAnsi="Sylfaen"/>
          <w:sz w:val="24"/>
        </w:rPr>
        <w:t>«Տուրքի վճարման համար գումարների ու վճարային վավերապայմանների մասին տեղեկությունների հարցում» (P.SP.03.PRC.008) ընթացակարգի շրջանակներում կատարվող՝ ընդհանուր գործընթացի գործառնությունների ցանկը բերված է 64-րդ աղյուսակում։</w:t>
      </w:r>
    </w:p>
    <w:p w14:paraId="7BD25B37" w14:textId="77777777" w:rsidR="00781386" w:rsidRDefault="00781386">
      <w:pPr>
        <w:spacing w:line="276" w:lineRule="auto"/>
        <w:jc w:val="left"/>
        <w:rPr>
          <w:rFonts w:ascii="Sylfaen" w:eastAsia="Times New Roman" w:hAnsi="Sylfaen"/>
          <w:sz w:val="24"/>
          <w:szCs w:val="24"/>
        </w:rPr>
      </w:pPr>
      <w:r>
        <w:rPr>
          <w:rFonts w:ascii="Sylfaen" w:hAnsi="Sylfaen"/>
          <w:sz w:val="24"/>
        </w:rPr>
        <w:br w:type="page"/>
      </w:r>
    </w:p>
    <w:p w14:paraId="500249E3"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64</w:t>
      </w:r>
    </w:p>
    <w:p w14:paraId="02D95B84"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«Տուրքի վճարման համար գումարների ու վճարային վավերապայմանների մասին տեղեկությունների հարցում» (P.SP.03.PRC.008)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DC6AD9" w:rsidRPr="00781386" w14:paraId="1D9DBD4D" w14:textId="77777777" w:rsidTr="00D126AE">
        <w:trPr>
          <w:trHeight w:val="601"/>
          <w:tblHeader/>
        </w:trPr>
        <w:tc>
          <w:tcPr>
            <w:tcW w:w="2404" w:type="dxa"/>
            <w:vAlign w:val="top"/>
          </w:tcPr>
          <w:p w14:paraId="67988675"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Ծածկագրային նշագիրը</w:t>
            </w:r>
          </w:p>
        </w:tc>
        <w:tc>
          <w:tcPr>
            <w:tcW w:w="4014" w:type="dxa"/>
            <w:vAlign w:val="top"/>
          </w:tcPr>
          <w:p w14:paraId="616B167D"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Անվանումը</w:t>
            </w:r>
          </w:p>
        </w:tc>
        <w:tc>
          <w:tcPr>
            <w:tcW w:w="2938" w:type="dxa"/>
            <w:vAlign w:val="top"/>
          </w:tcPr>
          <w:p w14:paraId="644A9E09"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Նկարագրությունը</w:t>
            </w:r>
          </w:p>
        </w:tc>
      </w:tr>
      <w:tr w:rsidR="00DC6AD9" w:rsidRPr="00781386" w14:paraId="098EE9C9" w14:textId="77777777" w:rsidTr="00D126AE">
        <w:trPr>
          <w:trHeight w:val="301"/>
          <w:tblHeader/>
        </w:trPr>
        <w:tc>
          <w:tcPr>
            <w:tcW w:w="2404" w:type="dxa"/>
          </w:tcPr>
          <w:p w14:paraId="4773FA61"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1</w:t>
            </w:r>
          </w:p>
        </w:tc>
        <w:tc>
          <w:tcPr>
            <w:tcW w:w="4014" w:type="dxa"/>
          </w:tcPr>
          <w:p w14:paraId="4759390C"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2</w:t>
            </w:r>
          </w:p>
        </w:tc>
        <w:tc>
          <w:tcPr>
            <w:tcW w:w="2938" w:type="dxa"/>
          </w:tcPr>
          <w:p w14:paraId="44EE6B15"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3</w:t>
            </w:r>
          </w:p>
        </w:tc>
      </w:tr>
      <w:tr w:rsidR="00DC6AD9" w:rsidRPr="00781386" w14:paraId="1D593F63" w14:textId="77777777" w:rsidTr="00D126AE">
        <w:trPr>
          <w:cantSplit/>
        </w:trPr>
        <w:tc>
          <w:tcPr>
            <w:tcW w:w="2404" w:type="dxa"/>
            <w:tcBorders>
              <w:top w:val="single" w:sz="4" w:space="0" w:color="auto"/>
              <w:bottom w:val="single" w:sz="4" w:space="0" w:color="auto"/>
            </w:tcBorders>
            <w:vAlign w:val="top"/>
          </w:tcPr>
          <w:p w14:paraId="4AAB7FBD"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P.SP.03.OPR.057</w:t>
            </w:r>
          </w:p>
        </w:tc>
        <w:tc>
          <w:tcPr>
            <w:tcW w:w="4014" w:type="dxa"/>
            <w:tcBorders>
              <w:top w:val="single" w:sz="4" w:space="0" w:color="auto"/>
              <w:bottom w:val="single" w:sz="4" w:space="0" w:color="auto"/>
            </w:tcBorders>
            <w:vAlign w:val="top"/>
          </w:tcPr>
          <w:p w14:paraId="30504696"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 xml:space="preserve">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տուրքի գումարի մասին տեղեկությունների հարցում</w:t>
            </w:r>
          </w:p>
        </w:tc>
        <w:tc>
          <w:tcPr>
            <w:tcW w:w="2938" w:type="dxa"/>
            <w:tcBorders>
              <w:top w:val="single" w:sz="4" w:space="0" w:color="auto"/>
              <w:bottom w:val="single" w:sz="4" w:space="0" w:color="auto"/>
            </w:tcBorders>
            <w:vAlign w:val="top"/>
          </w:tcPr>
          <w:p w14:paraId="12B0A291"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բերված է սույն կանոնների 65-րդ աղյուսակում</w:t>
            </w:r>
          </w:p>
        </w:tc>
      </w:tr>
      <w:tr w:rsidR="00DC6AD9" w:rsidRPr="00781386" w14:paraId="3B1D7971" w14:textId="77777777" w:rsidTr="00D126AE">
        <w:trPr>
          <w:cantSplit/>
        </w:trPr>
        <w:tc>
          <w:tcPr>
            <w:tcW w:w="2404" w:type="dxa"/>
            <w:tcBorders>
              <w:top w:val="single" w:sz="4" w:space="0" w:color="auto"/>
              <w:bottom w:val="single" w:sz="4" w:space="0" w:color="auto"/>
            </w:tcBorders>
            <w:vAlign w:val="top"/>
          </w:tcPr>
          <w:p w14:paraId="03E180FA"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P.SP.03.OPR.058</w:t>
            </w:r>
          </w:p>
        </w:tc>
        <w:tc>
          <w:tcPr>
            <w:tcW w:w="4014" w:type="dxa"/>
            <w:tcBorders>
              <w:top w:val="single" w:sz="4" w:space="0" w:color="auto"/>
              <w:bottom w:val="single" w:sz="4" w:space="0" w:color="auto"/>
            </w:tcBorders>
            <w:vAlign w:val="top"/>
          </w:tcPr>
          <w:p w14:paraId="7D1D9949"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 xml:space="preserve">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տուրքի գումարի մասին հարցման մշակում </w:t>
            </w:r>
            <w:r w:rsidR="00CF05DC" w:rsidRPr="00781386">
              <w:rPr>
                <w:rFonts w:ascii="Sylfaen" w:hAnsi="Sylfaen"/>
                <w:sz w:val="20"/>
                <w:szCs w:val="24"/>
              </w:rPr>
              <w:t>եւ</w:t>
            </w:r>
            <w:r w:rsidRPr="00781386">
              <w:rPr>
                <w:rFonts w:ascii="Sylfaen" w:hAnsi="Sylfaen"/>
                <w:sz w:val="20"/>
                <w:szCs w:val="24"/>
              </w:rPr>
              <w:t xml:space="preserve"> տեղեկությունների ներկայացում</w:t>
            </w:r>
          </w:p>
        </w:tc>
        <w:tc>
          <w:tcPr>
            <w:tcW w:w="2938" w:type="dxa"/>
            <w:tcBorders>
              <w:top w:val="single" w:sz="4" w:space="0" w:color="auto"/>
              <w:bottom w:val="single" w:sz="4" w:space="0" w:color="auto"/>
            </w:tcBorders>
            <w:vAlign w:val="top"/>
          </w:tcPr>
          <w:p w14:paraId="738E74A3"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բերված է սույն կանոնների 66-րդ աղյուսակում</w:t>
            </w:r>
          </w:p>
        </w:tc>
      </w:tr>
      <w:tr w:rsidR="00DC6AD9" w:rsidRPr="00781386" w14:paraId="6E1EEDEB" w14:textId="77777777" w:rsidTr="00D126AE">
        <w:trPr>
          <w:cantSplit/>
        </w:trPr>
        <w:tc>
          <w:tcPr>
            <w:tcW w:w="2404" w:type="dxa"/>
            <w:tcBorders>
              <w:top w:val="single" w:sz="4" w:space="0" w:color="auto"/>
              <w:bottom w:val="single" w:sz="4" w:space="0" w:color="auto"/>
            </w:tcBorders>
            <w:vAlign w:val="top"/>
          </w:tcPr>
          <w:p w14:paraId="74C8B100"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P.SP.03.OPR.059</w:t>
            </w:r>
          </w:p>
        </w:tc>
        <w:tc>
          <w:tcPr>
            <w:tcW w:w="4014" w:type="dxa"/>
            <w:tcBorders>
              <w:top w:val="single" w:sz="4" w:space="0" w:color="auto"/>
              <w:bottom w:val="single" w:sz="4" w:space="0" w:color="auto"/>
            </w:tcBorders>
            <w:vAlign w:val="top"/>
          </w:tcPr>
          <w:p w14:paraId="523B3BBE"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 xml:space="preserve">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տուրքի գումարի մասին տեղեկությունների ստացում</w:t>
            </w:r>
          </w:p>
        </w:tc>
        <w:tc>
          <w:tcPr>
            <w:tcW w:w="2938" w:type="dxa"/>
            <w:tcBorders>
              <w:top w:val="single" w:sz="4" w:space="0" w:color="auto"/>
              <w:bottom w:val="single" w:sz="4" w:space="0" w:color="auto"/>
            </w:tcBorders>
            <w:vAlign w:val="top"/>
          </w:tcPr>
          <w:p w14:paraId="456FD3D8"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բերված է սույն կանոնների 67-րդ աղյուսակում</w:t>
            </w:r>
          </w:p>
        </w:tc>
      </w:tr>
    </w:tbl>
    <w:p w14:paraId="339A3227" w14:textId="77777777" w:rsidR="00DC6AD9" w:rsidRPr="00CF05DC" w:rsidRDefault="00DC6AD9" w:rsidP="00CF05DC">
      <w:pPr>
        <w:widowControl w:val="0"/>
        <w:spacing w:after="160"/>
        <w:rPr>
          <w:rFonts w:ascii="Sylfaen" w:hAnsi="Sylfaen"/>
          <w:sz w:val="24"/>
          <w:szCs w:val="24"/>
        </w:rPr>
      </w:pPr>
    </w:p>
    <w:p w14:paraId="3D82DDA8"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65</w:t>
      </w:r>
    </w:p>
    <w:p w14:paraId="607E478D"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ԱԾՏ-ի օգտագործման իրավունքի մասին վկայականի գրանցման </w:t>
      </w:r>
      <w:r w:rsidR="00CF05DC">
        <w:rPr>
          <w:rFonts w:ascii="Sylfaen" w:hAnsi="Sylfaen"/>
          <w:sz w:val="24"/>
          <w:szCs w:val="24"/>
        </w:rPr>
        <w:t>եւ</w:t>
      </w:r>
      <w:r w:rsidRPr="00CF05DC">
        <w:rPr>
          <w:rFonts w:ascii="Sylfaen" w:hAnsi="Sylfaen"/>
          <w:sz w:val="24"/>
          <w:szCs w:val="24"/>
        </w:rPr>
        <w:t xml:space="preserve"> (կամ) տրման դիմաց տուրքի գումարի մասին տեղեկությունների հարցում» (P.SP.03.OPR.057) գործառնության նկարագրությունը</w:t>
      </w:r>
    </w:p>
    <w:tbl>
      <w:tblPr>
        <w:tblStyle w:val="TableGrid"/>
        <w:tblW w:w="9639" w:type="dxa"/>
        <w:tblLayout w:type="fixed"/>
        <w:tblLook w:val="0600" w:firstRow="0" w:lastRow="0" w:firstColumn="0" w:lastColumn="0" w:noHBand="1" w:noVBand="1"/>
      </w:tblPr>
      <w:tblGrid>
        <w:gridCol w:w="1135"/>
        <w:gridCol w:w="2686"/>
        <w:gridCol w:w="5818"/>
      </w:tblGrid>
      <w:tr w:rsidR="00DC6AD9" w:rsidRPr="00781386" w14:paraId="2D38DAE0" w14:textId="77777777" w:rsidTr="005A3ECF">
        <w:trPr>
          <w:tblHeader/>
        </w:trPr>
        <w:tc>
          <w:tcPr>
            <w:tcW w:w="1135" w:type="dxa"/>
            <w:shd w:val="clear" w:color="auto" w:fill="auto"/>
            <w:vAlign w:val="top"/>
          </w:tcPr>
          <w:p w14:paraId="678BDE09"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Համարը՝ ը/կ</w:t>
            </w:r>
          </w:p>
        </w:tc>
        <w:tc>
          <w:tcPr>
            <w:tcW w:w="2686" w:type="dxa"/>
            <w:shd w:val="clear" w:color="auto" w:fill="auto"/>
            <w:vAlign w:val="top"/>
          </w:tcPr>
          <w:p w14:paraId="7BD1FC19"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Տարրի նշագիրը</w:t>
            </w:r>
          </w:p>
        </w:tc>
        <w:tc>
          <w:tcPr>
            <w:tcW w:w="5818" w:type="dxa"/>
            <w:vAlign w:val="top"/>
          </w:tcPr>
          <w:p w14:paraId="41C13C73"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Նկարագրությունը</w:t>
            </w:r>
          </w:p>
        </w:tc>
      </w:tr>
      <w:tr w:rsidR="00DC6AD9" w:rsidRPr="00781386" w14:paraId="6CC23B6C" w14:textId="77777777" w:rsidTr="005A3ECF">
        <w:trPr>
          <w:tblHeader/>
        </w:trPr>
        <w:tc>
          <w:tcPr>
            <w:tcW w:w="1135" w:type="dxa"/>
            <w:shd w:val="clear" w:color="auto" w:fill="auto"/>
          </w:tcPr>
          <w:p w14:paraId="793187B5"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1</w:t>
            </w:r>
          </w:p>
        </w:tc>
        <w:tc>
          <w:tcPr>
            <w:tcW w:w="2686" w:type="dxa"/>
            <w:shd w:val="clear" w:color="auto" w:fill="auto"/>
          </w:tcPr>
          <w:p w14:paraId="7C301DC4"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2</w:t>
            </w:r>
          </w:p>
        </w:tc>
        <w:tc>
          <w:tcPr>
            <w:tcW w:w="5818" w:type="dxa"/>
          </w:tcPr>
          <w:p w14:paraId="5CF2E183"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3</w:t>
            </w:r>
          </w:p>
        </w:tc>
      </w:tr>
      <w:tr w:rsidR="00DC6AD9" w:rsidRPr="00781386" w14:paraId="0A09FCEB" w14:textId="77777777" w:rsidTr="005A3ECF">
        <w:tc>
          <w:tcPr>
            <w:tcW w:w="1135" w:type="dxa"/>
            <w:tcBorders>
              <w:bottom w:val="single" w:sz="4" w:space="0" w:color="auto"/>
            </w:tcBorders>
            <w:shd w:val="clear" w:color="auto" w:fill="auto"/>
            <w:vAlign w:val="top"/>
          </w:tcPr>
          <w:p w14:paraId="726EA075"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1</w:t>
            </w:r>
          </w:p>
        </w:tc>
        <w:tc>
          <w:tcPr>
            <w:tcW w:w="2686" w:type="dxa"/>
            <w:tcBorders>
              <w:left w:val="single" w:sz="4" w:space="0" w:color="auto"/>
              <w:bottom w:val="single" w:sz="4" w:space="0" w:color="auto"/>
            </w:tcBorders>
            <w:shd w:val="clear" w:color="auto" w:fill="auto"/>
            <w:vAlign w:val="top"/>
          </w:tcPr>
          <w:p w14:paraId="190E9D05"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Ծածկագրային նշագիրը</w:t>
            </w:r>
          </w:p>
        </w:tc>
        <w:tc>
          <w:tcPr>
            <w:tcW w:w="5818" w:type="dxa"/>
            <w:vAlign w:val="top"/>
          </w:tcPr>
          <w:p w14:paraId="60AA8DAD"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P.SP.03.OPR.057</w:t>
            </w:r>
          </w:p>
        </w:tc>
      </w:tr>
      <w:tr w:rsidR="00DC6AD9" w:rsidRPr="00781386" w14:paraId="311EBCBC" w14:textId="77777777" w:rsidTr="005A3ECF">
        <w:tc>
          <w:tcPr>
            <w:tcW w:w="1135" w:type="dxa"/>
            <w:tcBorders>
              <w:top w:val="single" w:sz="4" w:space="0" w:color="auto"/>
              <w:bottom w:val="single" w:sz="4" w:space="0" w:color="auto"/>
            </w:tcBorders>
            <w:shd w:val="clear" w:color="auto" w:fill="auto"/>
            <w:vAlign w:val="top"/>
          </w:tcPr>
          <w:p w14:paraId="3C387965"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2</w:t>
            </w:r>
          </w:p>
        </w:tc>
        <w:tc>
          <w:tcPr>
            <w:tcW w:w="2686" w:type="dxa"/>
            <w:tcBorders>
              <w:left w:val="single" w:sz="4" w:space="0" w:color="auto"/>
            </w:tcBorders>
            <w:shd w:val="clear" w:color="auto" w:fill="auto"/>
            <w:vAlign w:val="top"/>
          </w:tcPr>
          <w:p w14:paraId="5D95F01B"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անվանումը</w:t>
            </w:r>
          </w:p>
        </w:tc>
        <w:tc>
          <w:tcPr>
            <w:tcW w:w="5818" w:type="dxa"/>
            <w:vAlign w:val="top"/>
          </w:tcPr>
          <w:p w14:paraId="5C292289"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տուրքի գումարի մասին տեղեկությունների հարցում</w:t>
            </w:r>
          </w:p>
        </w:tc>
      </w:tr>
      <w:tr w:rsidR="00DC6AD9" w:rsidRPr="00781386" w14:paraId="5CD3F298" w14:textId="77777777" w:rsidTr="005A3ECF">
        <w:tc>
          <w:tcPr>
            <w:tcW w:w="1135" w:type="dxa"/>
            <w:tcBorders>
              <w:top w:val="single" w:sz="4" w:space="0" w:color="auto"/>
              <w:bottom w:val="single" w:sz="4" w:space="0" w:color="auto"/>
            </w:tcBorders>
            <w:shd w:val="clear" w:color="auto" w:fill="auto"/>
            <w:vAlign w:val="top"/>
          </w:tcPr>
          <w:p w14:paraId="033B3F68"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3</w:t>
            </w:r>
          </w:p>
        </w:tc>
        <w:tc>
          <w:tcPr>
            <w:tcW w:w="2686" w:type="dxa"/>
            <w:tcBorders>
              <w:left w:val="single" w:sz="4" w:space="0" w:color="auto"/>
            </w:tcBorders>
            <w:shd w:val="clear" w:color="auto" w:fill="auto"/>
            <w:vAlign w:val="top"/>
          </w:tcPr>
          <w:p w14:paraId="12FC3AB9"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Կատարողը</w:t>
            </w:r>
          </w:p>
        </w:tc>
        <w:tc>
          <w:tcPr>
            <w:tcW w:w="5818" w:type="dxa"/>
            <w:vAlign w:val="top"/>
          </w:tcPr>
          <w:p w14:paraId="716578B0"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ներկայացման գերատեսչություն</w:t>
            </w:r>
          </w:p>
        </w:tc>
      </w:tr>
      <w:tr w:rsidR="00DC6AD9" w:rsidRPr="00781386" w14:paraId="41866EFC" w14:textId="77777777" w:rsidTr="005A3ECF">
        <w:tc>
          <w:tcPr>
            <w:tcW w:w="1135" w:type="dxa"/>
            <w:tcBorders>
              <w:top w:val="single" w:sz="4" w:space="0" w:color="auto"/>
              <w:bottom w:val="single" w:sz="4" w:space="0" w:color="auto"/>
            </w:tcBorders>
            <w:shd w:val="clear" w:color="auto" w:fill="auto"/>
            <w:vAlign w:val="top"/>
          </w:tcPr>
          <w:p w14:paraId="4A0E9865"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4</w:t>
            </w:r>
          </w:p>
        </w:tc>
        <w:tc>
          <w:tcPr>
            <w:tcW w:w="2686" w:type="dxa"/>
            <w:tcBorders>
              <w:left w:val="single" w:sz="4" w:space="0" w:color="auto"/>
            </w:tcBorders>
            <w:shd w:val="clear" w:color="auto" w:fill="auto"/>
            <w:vAlign w:val="top"/>
          </w:tcPr>
          <w:p w14:paraId="2CF9391A"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Կատարման պայմանները</w:t>
            </w:r>
          </w:p>
        </w:tc>
        <w:tc>
          <w:tcPr>
            <w:tcW w:w="5818" w:type="dxa"/>
            <w:vAlign w:val="top"/>
          </w:tcPr>
          <w:p w14:paraId="70106F30"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 xml:space="preserve">կատարվում է Միության ԱԾՏ-ի գրանցման </w:t>
            </w:r>
            <w:r w:rsidR="00CF05DC" w:rsidRPr="00781386">
              <w:rPr>
                <w:rFonts w:ascii="Sylfaen" w:hAnsi="Sylfaen"/>
                <w:sz w:val="20"/>
                <w:szCs w:val="24"/>
              </w:rPr>
              <w:t>եւ</w:t>
            </w:r>
            <w:r w:rsidRPr="00781386">
              <w:rPr>
                <w:rFonts w:ascii="Sylfaen" w:hAnsi="Sylfaen"/>
                <w:sz w:val="20"/>
                <w:szCs w:val="24"/>
              </w:rPr>
              <w:t xml:space="preserve"> Միության ԱԾՏ-ի օգտագործման իրավունքի տրամադրման վերաբերյալ որոշման կամ Միության գրանցված ԱԾՏ-ի օգտագործման իրավունքի տրամադրման վերաբերյալ որոշումն ընդունելու օրվանից 5 աշխատանքային օրվա ընթացքում</w:t>
            </w:r>
          </w:p>
        </w:tc>
      </w:tr>
      <w:tr w:rsidR="00DC6AD9" w:rsidRPr="00781386" w14:paraId="100A135C" w14:textId="77777777" w:rsidTr="005A3ECF">
        <w:tc>
          <w:tcPr>
            <w:tcW w:w="1135" w:type="dxa"/>
            <w:tcBorders>
              <w:top w:val="single" w:sz="4" w:space="0" w:color="auto"/>
              <w:bottom w:val="single" w:sz="4" w:space="0" w:color="auto"/>
            </w:tcBorders>
            <w:shd w:val="clear" w:color="auto" w:fill="auto"/>
            <w:vAlign w:val="top"/>
          </w:tcPr>
          <w:p w14:paraId="5D5C9EC6"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5</w:t>
            </w:r>
          </w:p>
        </w:tc>
        <w:tc>
          <w:tcPr>
            <w:tcW w:w="2686" w:type="dxa"/>
            <w:tcBorders>
              <w:left w:val="single" w:sz="4" w:space="0" w:color="auto"/>
            </w:tcBorders>
            <w:shd w:val="clear" w:color="auto" w:fill="auto"/>
            <w:vAlign w:val="top"/>
          </w:tcPr>
          <w:p w14:paraId="4543FAFB"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Սահմանափակումները</w:t>
            </w:r>
          </w:p>
        </w:tc>
        <w:tc>
          <w:tcPr>
            <w:tcW w:w="5818" w:type="dxa"/>
            <w:vAlign w:val="top"/>
          </w:tcPr>
          <w:p w14:paraId="5C003BFC"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հարցման ձ</w:t>
            </w:r>
            <w:r w:rsidR="00CF05DC" w:rsidRPr="00781386">
              <w:rPr>
                <w:rFonts w:ascii="Sylfaen" w:hAnsi="Sylfaen"/>
                <w:sz w:val="20"/>
                <w:szCs w:val="24"/>
              </w:rPr>
              <w:t>եւ</w:t>
            </w:r>
            <w:r w:rsidRPr="00781386">
              <w:rPr>
                <w:rFonts w:ascii="Sylfaen" w:hAnsi="Sylfaen"/>
                <w:sz w:val="20"/>
                <w:szCs w:val="24"/>
              </w:rPr>
              <w:t xml:space="preserve">աչափն ու կառուցվածքը պետք է համապատասխանեն Էլեկտրոնային փաստաթղթերի </w:t>
            </w:r>
            <w:r w:rsidR="00CF05DC" w:rsidRPr="00781386">
              <w:rPr>
                <w:rFonts w:ascii="Sylfaen" w:hAnsi="Sylfaen"/>
                <w:sz w:val="20"/>
                <w:szCs w:val="24"/>
              </w:rPr>
              <w:t>եւ</w:t>
            </w:r>
            <w:r w:rsidRPr="00781386">
              <w:rPr>
                <w:rFonts w:ascii="Sylfaen" w:hAnsi="Sylfaen"/>
                <w:sz w:val="20"/>
                <w:szCs w:val="24"/>
              </w:rPr>
              <w:t xml:space="preserve"> տեղեկությունների ձ</w:t>
            </w:r>
            <w:r w:rsidR="00CF05DC" w:rsidRPr="00781386">
              <w:rPr>
                <w:rFonts w:ascii="Sylfaen" w:hAnsi="Sylfaen"/>
                <w:sz w:val="20"/>
                <w:szCs w:val="24"/>
              </w:rPr>
              <w:t>եւ</w:t>
            </w:r>
            <w:r w:rsidRPr="00781386">
              <w:rPr>
                <w:rFonts w:ascii="Sylfaen" w:hAnsi="Sylfaen"/>
                <w:sz w:val="20"/>
                <w:szCs w:val="24"/>
              </w:rPr>
              <w:t xml:space="preserve">աչափերի ու կառուցվածքների նկարագրությանը: Էլեկտրոնային փաստաթղթի (տեղեկությունների) վավերապայմանները պետք է համապատասխանեն Ազգային արտոնագրային գերատեսչությունների </w:t>
            </w:r>
            <w:r w:rsidR="00CF05DC" w:rsidRPr="00781386">
              <w:rPr>
                <w:rFonts w:ascii="Sylfaen" w:hAnsi="Sylfaen"/>
                <w:sz w:val="20"/>
                <w:szCs w:val="24"/>
              </w:rPr>
              <w:t>եւ</w:t>
            </w:r>
            <w:r w:rsidRPr="00781386">
              <w:rPr>
                <w:rFonts w:ascii="Sylfaen" w:hAnsi="Sylfaen"/>
                <w:sz w:val="20"/>
                <w:szCs w:val="24"/>
              </w:rPr>
              <w:t xml:space="preserve"> Հանձնաժողովի միջ</w:t>
            </w:r>
            <w:r w:rsidR="00CF05DC" w:rsidRPr="00781386">
              <w:rPr>
                <w:rFonts w:ascii="Sylfaen" w:hAnsi="Sylfaen"/>
                <w:sz w:val="20"/>
                <w:szCs w:val="24"/>
              </w:rPr>
              <w:t>եւ</w:t>
            </w:r>
            <w:r w:rsidRPr="00781386">
              <w:rPr>
                <w:rFonts w:ascii="Sylfaen" w:hAnsi="Sylfaen"/>
                <w:sz w:val="20"/>
                <w:szCs w:val="24"/>
              </w:rPr>
              <w:t xml:space="preserve"> տեղեկատվական փոխգործակցության կանոնակարգի IX բաժնով նախատեսված պահանջներին</w:t>
            </w:r>
          </w:p>
        </w:tc>
      </w:tr>
      <w:tr w:rsidR="00DC6AD9" w:rsidRPr="00781386" w14:paraId="31D83D95" w14:textId="77777777" w:rsidTr="005A3ECF">
        <w:tc>
          <w:tcPr>
            <w:tcW w:w="1135" w:type="dxa"/>
            <w:tcBorders>
              <w:top w:val="single" w:sz="4" w:space="0" w:color="auto"/>
              <w:bottom w:val="single" w:sz="4" w:space="0" w:color="auto"/>
            </w:tcBorders>
            <w:shd w:val="clear" w:color="auto" w:fill="auto"/>
            <w:vAlign w:val="top"/>
          </w:tcPr>
          <w:p w14:paraId="6D95579B"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6</w:t>
            </w:r>
          </w:p>
        </w:tc>
        <w:tc>
          <w:tcPr>
            <w:tcW w:w="2686" w:type="dxa"/>
            <w:tcBorders>
              <w:left w:val="single" w:sz="4" w:space="0" w:color="auto"/>
            </w:tcBorders>
            <w:shd w:val="clear" w:color="auto" w:fill="auto"/>
            <w:vAlign w:val="top"/>
          </w:tcPr>
          <w:p w14:paraId="154ED570"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նկարագրությունը</w:t>
            </w:r>
          </w:p>
        </w:tc>
        <w:tc>
          <w:tcPr>
            <w:tcW w:w="5818" w:type="dxa"/>
            <w:vAlign w:val="top"/>
          </w:tcPr>
          <w:p w14:paraId="0C5EF48B"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կատարողը ձ</w:t>
            </w:r>
            <w:r w:rsidR="00CF05DC" w:rsidRPr="00781386">
              <w:rPr>
                <w:rFonts w:ascii="Sylfaen" w:hAnsi="Sylfaen"/>
                <w:sz w:val="20"/>
                <w:szCs w:val="24"/>
              </w:rPr>
              <w:t>եւ</w:t>
            </w:r>
            <w:r w:rsidRPr="00781386">
              <w:rPr>
                <w:rFonts w:ascii="Sylfaen" w:hAnsi="Sylfaen"/>
                <w:sz w:val="20"/>
                <w:szCs w:val="24"/>
              </w:rPr>
              <w:t xml:space="preserve">ավորում </w:t>
            </w:r>
            <w:r w:rsidR="00CF05DC" w:rsidRPr="00781386">
              <w:rPr>
                <w:rFonts w:ascii="Sylfaen" w:hAnsi="Sylfaen"/>
                <w:sz w:val="20"/>
                <w:szCs w:val="24"/>
              </w:rPr>
              <w:t>եւ</w:t>
            </w:r>
            <w:r w:rsidRPr="00781386">
              <w:rPr>
                <w:rFonts w:ascii="Sylfaen" w:hAnsi="Sylfaen"/>
                <w:sz w:val="20"/>
                <w:szCs w:val="24"/>
              </w:rPr>
              <w:t xml:space="preserve"> ազգային արտոնագրային գերատեսչություն է ուղարկում 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տուրքի գումարի մասին տեղեկությունների </w:t>
            </w:r>
            <w:r w:rsidR="00CF05DC" w:rsidRPr="00781386">
              <w:rPr>
                <w:rFonts w:ascii="Sylfaen" w:hAnsi="Sylfaen"/>
                <w:sz w:val="20"/>
                <w:szCs w:val="24"/>
              </w:rPr>
              <w:t>եւ</w:t>
            </w:r>
            <w:r w:rsidRPr="00781386">
              <w:rPr>
                <w:rFonts w:ascii="Sylfaen" w:hAnsi="Sylfaen"/>
                <w:sz w:val="20"/>
                <w:szCs w:val="24"/>
              </w:rPr>
              <w:t xml:space="preserve"> այդ տուրքի վճարման համար վճարային վավերապայմանների մասին տեղեկությունների հարցում՝ Ազգային արտոնագրային գերատեսչությունների միջ</w:t>
            </w:r>
            <w:r w:rsidR="00CF05DC" w:rsidRPr="00781386">
              <w:rPr>
                <w:rFonts w:ascii="Sylfaen" w:hAnsi="Sylfaen"/>
                <w:sz w:val="20"/>
                <w:szCs w:val="24"/>
              </w:rPr>
              <w:t>եւ</w:t>
            </w:r>
            <w:r w:rsidRPr="00781386">
              <w:rPr>
                <w:rFonts w:ascii="Sylfaen" w:hAnsi="Sylfaen"/>
                <w:sz w:val="20"/>
                <w:szCs w:val="24"/>
              </w:rPr>
              <w:t xml:space="preserve"> տեղեկատվական փոխգործակցության կանոնակարգին համապատասխան</w:t>
            </w:r>
          </w:p>
        </w:tc>
      </w:tr>
      <w:tr w:rsidR="00DC6AD9" w:rsidRPr="00781386" w14:paraId="34C717C6" w14:textId="77777777" w:rsidTr="005A3ECF">
        <w:tc>
          <w:tcPr>
            <w:tcW w:w="1135" w:type="dxa"/>
            <w:tcBorders>
              <w:top w:val="single" w:sz="4" w:space="0" w:color="auto"/>
            </w:tcBorders>
            <w:shd w:val="clear" w:color="auto" w:fill="auto"/>
            <w:vAlign w:val="top"/>
          </w:tcPr>
          <w:p w14:paraId="4FBF42BD"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7</w:t>
            </w:r>
          </w:p>
        </w:tc>
        <w:tc>
          <w:tcPr>
            <w:tcW w:w="2686" w:type="dxa"/>
            <w:tcBorders>
              <w:left w:val="single" w:sz="4" w:space="0" w:color="auto"/>
            </w:tcBorders>
            <w:shd w:val="clear" w:color="auto" w:fill="auto"/>
            <w:vAlign w:val="top"/>
          </w:tcPr>
          <w:p w14:paraId="77701CAE"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Արդյունքները</w:t>
            </w:r>
          </w:p>
        </w:tc>
        <w:tc>
          <w:tcPr>
            <w:tcW w:w="5818" w:type="dxa"/>
            <w:vAlign w:val="top"/>
          </w:tcPr>
          <w:p w14:paraId="23093F1E"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ուղարկվել են 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տուրքի գումարի մասին տեղեկությունները, </w:t>
            </w:r>
            <w:r w:rsidR="00CF05DC" w:rsidRPr="00781386">
              <w:rPr>
                <w:rFonts w:ascii="Sylfaen" w:hAnsi="Sylfaen"/>
                <w:sz w:val="20"/>
                <w:szCs w:val="24"/>
              </w:rPr>
              <w:t>եւ</w:t>
            </w:r>
            <w:r w:rsidRPr="00781386">
              <w:rPr>
                <w:rFonts w:ascii="Sylfaen" w:hAnsi="Sylfaen"/>
                <w:sz w:val="20"/>
                <w:szCs w:val="24"/>
              </w:rPr>
              <w:t xml:space="preserve"> նշված տուրքի վճարման համար վճարային վավերապայմանների մասին տեղեկությունների հարցումն ուղարկվում է ազգային արտոնագրային գերատեսչություն</w:t>
            </w:r>
          </w:p>
        </w:tc>
      </w:tr>
    </w:tbl>
    <w:p w14:paraId="54E7D168" w14:textId="77777777" w:rsidR="00DC6AD9" w:rsidRPr="00CF05DC" w:rsidRDefault="00DC6AD9" w:rsidP="00CF05DC">
      <w:pPr>
        <w:widowControl w:val="0"/>
        <w:spacing w:after="160"/>
        <w:rPr>
          <w:rFonts w:ascii="Sylfaen" w:hAnsi="Sylfaen"/>
          <w:sz w:val="24"/>
          <w:szCs w:val="24"/>
        </w:rPr>
      </w:pPr>
    </w:p>
    <w:p w14:paraId="5C5971C0" w14:textId="77777777" w:rsidR="00781386" w:rsidRDefault="00781386">
      <w:pPr>
        <w:spacing w:line="276" w:lineRule="auto"/>
        <w:jc w:val="left"/>
        <w:rPr>
          <w:rFonts w:ascii="Sylfaen" w:eastAsia="Times New Roman" w:hAnsi="Sylfaen"/>
          <w:sz w:val="24"/>
          <w:szCs w:val="24"/>
        </w:rPr>
      </w:pPr>
      <w:r>
        <w:rPr>
          <w:rFonts w:ascii="Sylfaen" w:hAnsi="Sylfaen"/>
          <w:sz w:val="24"/>
        </w:rPr>
        <w:br w:type="page"/>
      </w:r>
    </w:p>
    <w:p w14:paraId="6E6DACF6"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66</w:t>
      </w:r>
    </w:p>
    <w:p w14:paraId="00914DE3"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ԱԾՏ-ի օգտագործման իրավունքի մասին վկայականի գրանցման </w:t>
      </w:r>
      <w:r w:rsidR="00CF05DC">
        <w:rPr>
          <w:rFonts w:ascii="Sylfaen" w:hAnsi="Sylfaen"/>
          <w:sz w:val="24"/>
          <w:szCs w:val="24"/>
        </w:rPr>
        <w:t>եւ</w:t>
      </w:r>
      <w:r w:rsidRPr="00CF05DC">
        <w:rPr>
          <w:rFonts w:ascii="Sylfaen" w:hAnsi="Sylfaen"/>
          <w:sz w:val="24"/>
          <w:szCs w:val="24"/>
        </w:rPr>
        <w:t xml:space="preserve"> (կամ) տրման դիմաց տուրքի գումարի մասին հարցման մշակում </w:t>
      </w:r>
      <w:r w:rsidR="00CF05DC">
        <w:rPr>
          <w:rFonts w:ascii="Sylfaen" w:hAnsi="Sylfaen"/>
          <w:sz w:val="24"/>
          <w:szCs w:val="24"/>
        </w:rPr>
        <w:t>եւ</w:t>
      </w:r>
      <w:r w:rsidRPr="00CF05DC">
        <w:rPr>
          <w:rFonts w:ascii="Sylfaen" w:hAnsi="Sylfaen"/>
          <w:sz w:val="24"/>
          <w:szCs w:val="24"/>
        </w:rPr>
        <w:t xml:space="preserve"> տեղեկությունների ներկայացում» (P.SP.03.OPR.058) գործառնության նկարագրությունը</w:t>
      </w:r>
    </w:p>
    <w:tbl>
      <w:tblPr>
        <w:tblStyle w:val="TableGrid"/>
        <w:tblW w:w="9639" w:type="dxa"/>
        <w:tblLayout w:type="fixed"/>
        <w:tblLook w:val="0600" w:firstRow="0" w:lastRow="0" w:firstColumn="0" w:lastColumn="0" w:noHBand="1" w:noVBand="1"/>
      </w:tblPr>
      <w:tblGrid>
        <w:gridCol w:w="1135"/>
        <w:gridCol w:w="2686"/>
        <w:gridCol w:w="5818"/>
      </w:tblGrid>
      <w:tr w:rsidR="00DC6AD9" w:rsidRPr="00781386" w14:paraId="38490BBF" w14:textId="77777777" w:rsidTr="00781386">
        <w:trPr>
          <w:tblHeader/>
        </w:trPr>
        <w:tc>
          <w:tcPr>
            <w:tcW w:w="1135" w:type="dxa"/>
            <w:shd w:val="clear" w:color="auto" w:fill="auto"/>
            <w:vAlign w:val="top"/>
          </w:tcPr>
          <w:p w14:paraId="61659BF5"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Համարը՝ ը/կ</w:t>
            </w:r>
          </w:p>
        </w:tc>
        <w:tc>
          <w:tcPr>
            <w:tcW w:w="2686" w:type="dxa"/>
            <w:shd w:val="clear" w:color="auto" w:fill="auto"/>
            <w:vAlign w:val="top"/>
          </w:tcPr>
          <w:p w14:paraId="121D0370"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Տարրի նշագիրը</w:t>
            </w:r>
          </w:p>
        </w:tc>
        <w:tc>
          <w:tcPr>
            <w:tcW w:w="5818" w:type="dxa"/>
            <w:vAlign w:val="top"/>
          </w:tcPr>
          <w:p w14:paraId="7E19A12C"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Նկարագրությունը</w:t>
            </w:r>
          </w:p>
        </w:tc>
      </w:tr>
      <w:tr w:rsidR="00DC6AD9" w:rsidRPr="00781386" w14:paraId="79A73AAB" w14:textId="77777777" w:rsidTr="00781386">
        <w:trPr>
          <w:tblHeader/>
        </w:trPr>
        <w:tc>
          <w:tcPr>
            <w:tcW w:w="1135" w:type="dxa"/>
            <w:shd w:val="clear" w:color="auto" w:fill="auto"/>
          </w:tcPr>
          <w:p w14:paraId="6554747A"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1</w:t>
            </w:r>
          </w:p>
        </w:tc>
        <w:tc>
          <w:tcPr>
            <w:tcW w:w="2686" w:type="dxa"/>
            <w:shd w:val="clear" w:color="auto" w:fill="auto"/>
          </w:tcPr>
          <w:p w14:paraId="74056135"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2</w:t>
            </w:r>
          </w:p>
        </w:tc>
        <w:tc>
          <w:tcPr>
            <w:tcW w:w="5818" w:type="dxa"/>
          </w:tcPr>
          <w:p w14:paraId="0D6F15E2"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3</w:t>
            </w:r>
          </w:p>
        </w:tc>
      </w:tr>
      <w:tr w:rsidR="00DC6AD9" w:rsidRPr="00781386" w14:paraId="5C15D54F" w14:textId="77777777" w:rsidTr="00781386">
        <w:tc>
          <w:tcPr>
            <w:tcW w:w="1135" w:type="dxa"/>
            <w:tcBorders>
              <w:bottom w:val="single" w:sz="4" w:space="0" w:color="auto"/>
            </w:tcBorders>
            <w:shd w:val="clear" w:color="auto" w:fill="auto"/>
            <w:vAlign w:val="top"/>
          </w:tcPr>
          <w:p w14:paraId="1F829B79"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1</w:t>
            </w:r>
          </w:p>
        </w:tc>
        <w:tc>
          <w:tcPr>
            <w:tcW w:w="2686" w:type="dxa"/>
            <w:tcBorders>
              <w:left w:val="single" w:sz="4" w:space="0" w:color="auto"/>
              <w:bottom w:val="single" w:sz="4" w:space="0" w:color="auto"/>
            </w:tcBorders>
            <w:shd w:val="clear" w:color="auto" w:fill="auto"/>
            <w:vAlign w:val="top"/>
          </w:tcPr>
          <w:p w14:paraId="7093336A"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Ծածկագրային նշագիրը</w:t>
            </w:r>
          </w:p>
        </w:tc>
        <w:tc>
          <w:tcPr>
            <w:tcW w:w="5818" w:type="dxa"/>
            <w:vAlign w:val="top"/>
          </w:tcPr>
          <w:p w14:paraId="5A286E21"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P.SP.03.OPR.058</w:t>
            </w:r>
          </w:p>
        </w:tc>
      </w:tr>
      <w:tr w:rsidR="00DC6AD9" w:rsidRPr="00781386" w14:paraId="4EEE94B7" w14:textId="77777777" w:rsidTr="00781386">
        <w:tc>
          <w:tcPr>
            <w:tcW w:w="1135" w:type="dxa"/>
            <w:tcBorders>
              <w:top w:val="single" w:sz="4" w:space="0" w:color="auto"/>
              <w:bottom w:val="single" w:sz="4" w:space="0" w:color="auto"/>
            </w:tcBorders>
            <w:shd w:val="clear" w:color="auto" w:fill="auto"/>
            <w:vAlign w:val="top"/>
          </w:tcPr>
          <w:p w14:paraId="4CA51210"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2</w:t>
            </w:r>
          </w:p>
        </w:tc>
        <w:tc>
          <w:tcPr>
            <w:tcW w:w="2686" w:type="dxa"/>
            <w:tcBorders>
              <w:left w:val="single" w:sz="4" w:space="0" w:color="auto"/>
            </w:tcBorders>
            <w:shd w:val="clear" w:color="auto" w:fill="auto"/>
            <w:vAlign w:val="top"/>
          </w:tcPr>
          <w:p w14:paraId="73B2CBE6"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անվանումը</w:t>
            </w:r>
          </w:p>
        </w:tc>
        <w:tc>
          <w:tcPr>
            <w:tcW w:w="5818" w:type="dxa"/>
            <w:vAlign w:val="top"/>
          </w:tcPr>
          <w:p w14:paraId="2D451976"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տուրքի գումարի մասին հարցման մշակում </w:t>
            </w:r>
            <w:r w:rsidR="00CF05DC" w:rsidRPr="00781386">
              <w:rPr>
                <w:rFonts w:ascii="Sylfaen" w:hAnsi="Sylfaen"/>
                <w:sz w:val="20"/>
                <w:szCs w:val="24"/>
              </w:rPr>
              <w:t>եւ</w:t>
            </w:r>
            <w:r w:rsidRPr="00781386">
              <w:rPr>
                <w:rFonts w:ascii="Sylfaen" w:hAnsi="Sylfaen"/>
                <w:sz w:val="20"/>
                <w:szCs w:val="24"/>
              </w:rPr>
              <w:t xml:space="preserve"> տեղեկությունների ներկայացում</w:t>
            </w:r>
          </w:p>
        </w:tc>
      </w:tr>
      <w:tr w:rsidR="00DC6AD9" w:rsidRPr="00781386" w14:paraId="0051EE31" w14:textId="77777777" w:rsidTr="00781386">
        <w:tc>
          <w:tcPr>
            <w:tcW w:w="1135" w:type="dxa"/>
            <w:tcBorders>
              <w:top w:val="single" w:sz="4" w:space="0" w:color="auto"/>
              <w:bottom w:val="single" w:sz="4" w:space="0" w:color="auto"/>
            </w:tcBorders>
            <w:shd w:val="clear" w:color="auto" w:fill="auto"/>
            <w:vAlign w:val="top"/>
          </w:tcPr>
          <w:p w14:paraId="31CC09F2"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3</w:t>
            </w:r>
          </w:p>
        </w:tc>
        <w:tc>
          <w:tcPr>
            <w:tcW w:w="2686" w:type="dxa"/>
            <w:tcBorders>
              <w:left w:val="single" w:sz="4" w:space="0" w:color="auto"/>
            </w:tcBorders>
            <w:shd w:val="clear" w:color="auto" w:fill="auto"/>
            <w:vAlign w:val="top"/>
          </w:tcPr>
          <w:p w14:paraId="7BA65E1B"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Կատարողը</w:t>
            </w:r>
          </w:p>
        </w:tc>
        <w:tc>
          <w:tcPr>
            <w:tcW w:w="5818" w:type="dxa"/>
            <w:vAlign w:val="top"/>
          </w:tcPr>
          <w:p w14:paraId="38751FCE"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ազգային արտոնագրային գերատեսչություն</w:t>
            </w:r>
          </w:p>
        </w:tc>
      </w:tr>
      <w:tr w:rsidR="00DC6AD9" w:rsidRPr="00781386" w14:paraId="3CB5DAB0" w14:textId="77777777" w:rsidTr="00781386">
        <w:tc>
          <w:tcPr>
            <w:tcW w:w="1135" w:type="dxa"/>
            <w:tcBorders>
              <w:top w:val="single" w:sz="4" w:space="0" w:color="auto"/>
              <w:bottom w:val="single" w:sz="4" w:space="0" w:color="auto"/>
            </w:tcBorders>
            <w:shd w:val="clear" w:color="auto" w:fill="auto"/>
            <w:vAlign w:val="top"/>
          </w:tcPr>
          <w:p w14:paraId="622B84CC"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4</w:t>
            </w:r>
          </w:p>
        </w:tc>
        <w:tc>
          <w:tcPr>
            <w:tcW w:w="2686" w:type="dxa"/>
            <w:tcBorders>
              <w:left w:val="single" w:sz="4" w:space="0" w:color="auto"/>
            </w:tcBorders>
            <w:shd w:val="clear" w:color="auto" w:fill="auto"/>
            <w:vAlign w:val="top"/>
          </w:tcPr>
          <w:p w14:paraId="3A926C63"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Կատարման պայմանները</w:t>
            </w:r>
          </w:p>
        </w:tc>
        <w:tc>
          <w:tcPr>
            <w:tcW w:w="5818" w:type="dxa"/>
            <w:vAlign w:val="top"/>
          </w:tcPr>
          <w:p w14:paraId="1E54F7DF"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 xml:space="preserve">կատարվում է 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տուրքի գումարի </w:t>
            </w:r>
            <w:r w:rsidR="00CF05DC" w:rsidRPr="00781386">
              <w:rPr>
                <w:rFonts w:ascii="Sylfaen" w:hAnsi="Sylfaen"/>
                <w:sz w:val="20"/>
                <w:szCs w:val="24"/>
              </w:rPr>
              <w:t>եւ</w:t>
            </w:r>
            <w:r w:rsidRPr="00781386">
              <w:rPr>
                <w:rFonts w:ascii="Sylfaen" w:hAnsi="Sylfaen"/>
                <w:sz w:val="20"/>
                <w:szCs w:val="24"/>
              </w:rPr>
              <w:t xml:space="preserve"> նշված տուրքի վճարման համար վճարային վավերապայմանների մասին տեղեկությունների հարցումը կատարողի կողմից ստացվելու դեպքում («Միության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տուրքի գումարի մասին տեղեկությունների հարցում» (P.SP.03.OPR.057) գործառնություն)</w:t>
            </w:r>
          </w:p>
        </w:tc>
      </w:tr>
      <w:tr w:rsidR="00DC6AD9" w:rsidRPr="00781386" w14:paraId="6B799EA6" w14:textId="77777777" w:rsidTr="00781386">
        <w:tc>
          <w:tcPr>
            <w:tcW w:w="1135" w:type="dxa"/>
            <w:tcBorders>
              <w:top w:val="single" w:sz="4" w:space="0" w:color="auto"/>
              <w:bottom w:val="single" w:sz="4" w:space="0" w:color="auto"/>
            </w:tcBorders>
            <w:shd w:val="clear" w:color="auto" w:fill="auto"/>
            <w:vAlign w:val="top"/>
          </w:tcPr>
          <w:p w14:paraId="27936004"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5</w:t>
            </w:r>
          </w:p>
        </w:tc>
        <w:tc>
          <w:tcPr>
            <w:tcW w:w="2686" w:type="dxa"/>
            <w:tcBorders>
              <w:left w:val="single" w:sz="4" w:space="0" w:color="auto"/>
            </w:tcBorders>
            <w:shd w:val="clear" w:color="auto" w:fill="auto"/>
            <w:vAlign w:val="top"/>
          </w:tcPr>
          <w:p w14:paraId="5BD73745"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Սահմանափակումները</w:t>
            </w:r>
          </w:p>
        </w:tc>
        <w:tc>
          <w:tcPr>
            <w:tcW w:w="5818" w:type="dxa"/>
            <w:vAlign w:val="top"/>
          </w:tcPr>
          <w:p w14:paraId="6A702649"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 xml:space="preserve">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տուրքի գումարի մասին տեղեկությունները </w:t>
            </w:r>
            <w:r w:rsidR="00CF05DC" w:rsidRPr="00781386">
              <w:rPr>
                <w:rFonts w:ascii="Sylfaen" w:hAnsi="Sylfaen"/>
                <w:sz w:val="20"/>
                <w:szCs w:val="24"/>
              </w:rPr>
              <w:t>եւ</w:t>
            </w:r>
            <w:r w:rsidRPr="00781386">
              <w:rPr>
                <w:rFonts w:ascii="Sylfaen" w:hAnsi="Sylfaen"/>
                <w:sz w:val="20"/>
                <w:szCs w:val="24"/>
              </w:rPr>
              <w:t xml:space="preserve"> նշված տուրքի վճարման համար վճարային վավերապայմանների մասին տեղեկությունները ներկայացվում են հարցումն ստանալու օրվանից 5 աշխատանքային օրվա ընթացքում։ Տեղեկությունների ձ</w:t>
            </w:r>
            <w:r w:rsidR="00CF05DC" w:rsidRPr="00781386">
              <w:rPr>
                <w:rFonts w:ascii="Sylfaen" w:hAnsi="Sylfaen"/>
                <w:sz w:val="20"/>
                <w:szCs w:val="24"/>
              </w:rPr>
              <w:t>եւ</w:t>
            </w:r>
            <w:r w:rsidRPr="00781386">
              <w:rPr>
                <w:rFonts w:ascii="Sylfaen" w:hAnsi="Sylfaen"/>
                <w:sz w:val="20"/>
                <w:szCs w:val="24"/>
              </w:rPr>
              <w:t>աչափն ու կառուցվածքը պետք է համապատասխանեն էլեկտրոնային փաստաթղթերի ու տեղեկությունների ձ</w:t>
            </w:r>
            <w:r w:rsidR="00CF05DC" w:rsidRPr="00781386">
              <w:rPr>
                <w:rFonts w:ascii="Sylfaen" w:hAnsi="Sylfaen"/>
                <w:sz w:val="20"/>
                <w:szCs w:val="24"/>
              </w:rPr>
              <w:t>եւ</w:t>
            </w:r>
            <w:r w:rsidRPr="00781386">
              <w:rPr>
                <w:rFonts w:ascii="Sylfaen" w:hAnsi="Sylfaen"/>
                <w:sz w:val="20"/>
                <w:szCs w:val="24"/>
              </w:rPr>
              <w:t>աչափերի ու կառուցվածքների նկարագրին։</w:t>
            </w:r>
          </w:p>
        </w:tc>
      </w:tr>
      <w:tr w:rsidR="00DC6AD9" w:rsidRPr="00781386" w14:paraId="5B8026B9" w14:textId="77777777" w:rsidTr="00781386">
        <w:tc>
          <w:tcPr>
            <w:tcW w:w="1135" w:type="dxa"/>
            <w:tcBorders>
              <w:top w:val="single" w:sz="4" w:space="0" w:color="auto"/>
              <w:bottom w:val="single" w:sz="4" w:space="0" w:color="auto"/>
            </w:tcBorders>
            <w:shd w:val="clear" w:color="auto" w:fill="auto"/>
            <w:vAlign w:val="top"/>
          </w:tcPr>
          <w:p w14:paraId="33C8483B"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6</w:t>
            </w:r>
          </w:p>
        </w:tc>
        <w:tc>
          <w:tcPr>
            <w:tcW w:w="2686" w:type="dxa"/>
            <w:tcBorders>
              <w:left w:val="single" w:sz="4" w:space="0" w:color="auto"/>
            </w:tcBorders>
            <w:shd w:val="clear" w:color="auto" w:fill="auto"/>
            <w:vAlign w:val="top"/>
          </w:tcPr>
          <w:p w14:paraId="2587D813"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նկարագրությունը</w:t>
            </w:r>
          </w:p>
        </w:tc>
        <w:tc>
          <w:tcPr>
            <w:tcW w:w="5818" w:type="dxa"/>
            <w:vAlign w:val="top"/>
          </w:tcPr>
          <w:p w14:paraId="6779262B"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տուրքի գումարի մասին տեղեկությունների </w:t>
            </w:r>
            <w:r w:rsidR="00CF05DC" w:rsidRPr="00781386">
              <w:rPr>
                <w:rFonts w:ascii="Sylfaen" w:hAnsi="Sylfaen"/>
                <w:sz w:val="20"/>
                <w:szCs w:val="24"/>
              </w:rPr>
              <w:t>եւ</w:t>
            </w:r>
            <w:r w:rsidRPr="00781386">
              <w:rPr>
                <w:rFonts w:ascii="Sylfaen" w:hAnsi="Sylfaen"/>
                <w:sz w:val="20"/>
                <w:szCs w:val="24"/>
              </w:rPr>
              <w:t xml:space="preserve"> այդ տուրքի վճարման համար վճարային վավերապայմանների մասին տեղեկությունների հարցումը կատարողն ընդունում է Ազգային արտոնագրային գերատեսչությունների միջ</w:t>
            </w:r>
            <w:r w:rsidR="00CF05DC" w:rsidRPr="00781386">
              <w:rPr>
                <w:rFonts w:ascii="Sylfaen" w:hAnsi="Sylfaen"/>
                <w:sz w:val="20"/>
                <w:szCs w:val="24"/>
              </w:rPr>
              <w:t>եւ</w:t>
            </w:r>
            <w:r w:rsidRPr="00781386">
              <w:rPr>
                <w:rFonts w:ascii="Sylfaen" w:hAnsi="Sylfaen"/>
                <w:sz w:val="20"/>
                <w:szCs w:val="24"/>
              </w:rPr>
              <w:t xml:space="preserve"> տեղեկատվական փոխգործակցության կանոնակարգին համապատասխան։</w:t>
            </w:r>
          </w:p>
          <w:p w14:paraId="2DBA3496"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Մշակումը հաջողությամբ ավարտելուց հետո կատարողը ձ</w:t>
            </w:r>
            <w:r w:rsidR="00CF05DC" w:rsidRPr="00781386">
              <w:rPr>
                <w:rFonts w:ascii="Sylfaen" w:hAnsi="Sylfaen"/>
                <w:sz w:val="20"/>
                <w:szCs w:val="24"/>
              </w:rPr>
              <w:t>եւ</w:t>
            </w:r>
            <w:r w:rsidRPr="00781386">
              <w:rPr>
                <w:rFonts w:ascii="Sylfaen" w:hAnsi="Sylfaen"/>
                <w:sz w:val="20"/>
                <w:szCs w:val="24"/>
              </w:rPr>
              <w:t xml:space="preserve">ավորում </w:t>
            </w:r>
            <w:r w:rsidR="00CF05DC" w:rsidRPr="00781386">
              <w:rPr>
                <w:rFonts w:ascii="Sylfaen" w:hAnsi="Sylfaen"/>
                <w:sz w:val="20"/>
                <w:szCs w:val="24"/>
              </w:rPr>
              <w:t>եւ</w:t>
            </w:r>
            <w:r w:rsidRPr="00781386">
              <w:rPr>
                <w:rFonts w:ascii="Sylfaen" w:hAnsi="Sylfaen"/>
                <w:sz w:val="20"/>
                <w:szCs w:val="24"/>
              </w:rPr>
              <w:t xml:space="preserve"> ներկայացման գերատեսչություն է ուղարկում 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տուրքի գումարի մասին տեղեկություններ </w:t>
            </w:r>
            <w:r w:rsidR="00CF05DC" w:rsidRPr="00781386">
              <w:rPr>
                <w:rFonts w:ascii="Sylfaen" w:hAnsi="Sylfaen"/>
                <w:sz w:val="20"/>
                <w:szCs w:val="24"/>
              </w:rPr>
              <w:t>եւ</w:t>
            </w:r>
            <w:r w:rsidRPr="00781386">
              <w:rPr>
                <w:rFonts w:ascii="Sylfaen" w:hAnsi="Sylfaen"/>
                <w:sz w:val="20"/>
                <w:szCs w:val="24"/>
              </w:rPr>
              <w:t xml:space="preserve"> այդ տուրքի վճարման համար վճարային վավերապայմանների մասին տեղեկություններ պարունակող պատասխանը՝ Ազգային արտոնագրային գերատեսչությունների միջ</w:t>
            </w:r>
            <w:r w:rsidR="00CF05DC" w:rsidRPr="00781386">
              <w:rPr>
                <w:rFonts w:ascii="Sylfaen" w:hAnsi="Sylfaen"/>
                <w:sz w:val="20"/>
                <w:szCs w:val="24"/>
              </w:rPr>
              <w:t>եւ</w:t>
            </w:r>
            <w:r w:rsidRPr="00781386">
              <w:rPr>
                <w:rFonts w:ascii="Sylfaen" w:hAnsi="Sylfaen"/>
                <w:sz w:val="20"/>
                <w:szCs w:val="24"/>
              </w:rPr>
              <w:t xml:space="preserve"> տեղեկատվական փոխգործակցության կանոնակարգին համապատասխան</w:t>
            </w:r>
          </w:p>
        </w:tc>
      </w:tr>
      <w:tr w:rsidR="00DC6AD9" w:rsidRPr="00781386" w14:paraId="0226CB62" w14:textId="77777777" w:rsidTr="00781386">
        <w:tc>
          <w:tcPr>
            <w:tcW w:w="1135" w:type="dxa"/>
            <w:tcBorders>
              <w:top w:val="single" w:sz="4" w:space="0" w:color="auto"/>
            </w:tcBorders>
            <w:shd w:val="clear" w:color="auto" w:fill="auto"/>
            <w:vAlign w:val="top"/>
          </w:tcPr>
          <w:p w14:paraId="5E5A64F1"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7</w:t>
            </w:r>
          </w:p>
        </w:tc>
        <w:tc>
          <w:tcPr>
            <w:tcW w:w="2686" w:type="dxa"/>
            <w:tcBorders>
              <w:left w:val="single" w:sz="4" w:space="0" w:color="auto"/>
            </w:tcBorders>
            <w:shd w:val="clear" w:color="auto" w:fill="auto"/>
            <w:vAlign w:val="top"/>
          </w:tcPr>
          <w:p w14:paraId="4CDF544E"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Արդյունքները</w:t>
            </w:r>
          </w:p>
        </w:tc>
        <w:tc>
          <w:tcPr>
            <w:tcW w:w="5818" w:type="dxa"/>
            <w:vAlign w:val="top"/>
          </w:tcPr>
          <w:p w14:paraId="2EB21D9D"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ներկայացման գերատեսչություն ուղարկվել են 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տուրքի գումարի մասին տեղեկությունները </w:t>
            </w:r>
            <w:r w:rsidR="00CF05DC" w:rsidRPr="00781386">
              <w:rPr>
                <w:rFonts w:ascii="Sylfaen" w:hAnsi="Sylfaen"/>
                <w:sz w:val="20"/>
                <w:szCs w:val="24"/>
              </w:rPr>
              <w:t>եւ</w:t>
            </w:r>
            <w:r w:rsidRPr="00781386">
              <w:rPr>
                <w:rFonts w:ascii="Sylfaen" w:hAnsi="Sylfaen"/>
                <w:sz w:val="20"/>
                <w:szCs w:val="24"/>
              </w:rPr>
              <w:t xml:space="preserve"> նշված տուրքի վճարման համար վճարային վավերապայմանների մասին տեղեկությունները</w:t>
            </w:r>
          </w:p>
        </w:tc>
      </w:tr>
    </w:tbl>
    <w:p w14:paraId="25551CAF" w14:textId="77777777" w:rsidR="00DC6AD9" w:rsidRPr="00CF05DC" w:rsidRDefault="00DC6AD9" w:rsidP="00CF05DC">
      <w:pPr>
        <w:widowControl w:val="0"/>
        <w:spacing w:after="160"/>
        <w:rPr>
          <w:rFonts w:ascii="Sylfaen" w:hAnsi="Sylfaen"/>
          <w:sz w:val="24"/>
          <w:szCs w:val="24"/>
        </w:rPr>
      </w:pPr>
    </w:p>
    <w:p w14:paraId="4D3A3440"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67</w:t>
      </w:r>
    </w:p>
    <w:p w14:paraId="4CF36174"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ԱԾՏ-ի օգտագործման իրավունքի մասին վկայականի գրանցման </w:t>
      </w:r>
      <w:r w:rsidR="00CF05DC">
        <w:rPr>
          <w:rFonts w:ascii="Sylfaen" w:hAnsi="Sylfaen"/>
          <w:sz w:val="24"/>
          <w:szCs w:val="24"/>
        </w:rPr>
        <w:t>եւ</w:t>
      </w:r>
      <w:r w:rsidRPr="00CF05DC">
        <w:rPr>
          <w:rFonts w:ascii="Sylfaen" w:hAnsi="Sylfaen"/>
          <w:sz w:val="24"/>
          <w:szCs w:val="24"/>
        </w:rPr>
        <w:t xml:space="preserve"> (կամ) տրման դիմաց տուրքի գումարի մասին տեղեկությունների ստացում» (P.SP.03.OPR.059) գործառնության նկարագրությունը</w:t>
      </w:r>
    </w:p>
    <w:tbl>
      <w:tblPr>
        <w:tblStyle w:val="TableGrid"/>
        <w:tblW w:w="9497" w:type="dxa"/>
        <w:tblLayout w:type="fixed"/>
        <w:tblLook w:val="0600" w:firstRow="0" w:lastRow="0" w:firstColumn="0" w:lastColumn="0" w:noHBand="1" w:noVBand="1"/>
      </w:tblPr>
      <w:tblGrid>
        <w:gridCol w:w="1135"/>
        <w:gridCol w:w="2544"/>
        <w:gridCol w:w="5818"/>
      </w:tblGrid>
      <w:tr w:rsidR="00DC6AD9" w:rsidRPr="00781386" w14:paraId="7643D75B" w14:textId="77777777" w:rsidTr="00781386">
        <w:trPr>
          <w:trHeight w:val="601"/>
          <w:tblHeader/>
        </w:trPr>
        <w:tc>
          <w:tcPr>
            <w:tcW w:w="1135" w:type="dxa"/>
            <w:shd w:val="clear" w:color="auto" w:fill="auto"/>
            <w:vAlign w:val="top"/>
          </w:tcPr>
          <w:p w14:paraId="2FEE6FB1"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Համարը՝ ը/կ</w:t>
            </w:r>
          </w:p>
        </w:tc>
        <w:tc>
          <w:tcPr>
            <w:tcW w:w="2544" w:type="dxa"/>
            <w:shd w:val="clear" w:color="auto" w:fill="auto"/>
            <w:vAlign w:val="top"/>
          </w:tcPr>
          <w:p w14:paraId="693F96E4"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Տարրի նշագիրը</w:t>
            </w:r>
          </w:p>
        </w:tc>
        <w:tc>
          <w:tcPr>
            <w:tcW w:w="5818" w:type="dxa"/>
            <w:vAlign w:val="top"/>
          </w:tcPr>
          <w:p w14:paraId="478C8E81"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Նկարագրությունը</w:t>
            </w:r>
          </w:p>
        </w:tc>
      </w:tr>
      <w:tr w:rsidR="00DC6AD9" w:rsidRPr="00781386" w14:paraId="2304366C" w14:textId="77777777" w:rsidTr="00781386">
        <w:trPr>
          <w:trHeight w:val="301"/>
          <w:tblHeader/>
        </w:trPr>
        <w:tc>
          <w:tcPr>
            <w:tcW w:w="1135" w:type="dxa"/>
            <w:shd w:val="clear" w:color="auto" w:fill="auto"/>
          </w:tcPr>
          <w:p w14:paraId="23A9BEDD"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1</w:t>
            </w:r>
          </w:p>
        </w:tc>
        <w:tc>
          <w:tcPr>
            <w:tcW w:w="2544" w:type="dxa"/>
            <w:shd w:val="clear" w:color="auto" w:fill="auto"/>
          </w:tcPr>
          <w:p w14:paraId="420BE10D"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2</w:t>
            </w:r>
          </w:p>
        </w:tc>
        <w:tc>
          <w:tcPr>
            <w:tcW w:w="5818" w:type="dxa"/>
          </w:tcPr>
          <w:p w14:paraId="5CC59579"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3</w:t>
            </w:r>
          </w:p>
        </w:tc>
      </w:tr>
      <w:tr w:rsidR="00DC6AD9" w:rsidRPr="00781386" w14:paraId="58A87D50" w14:textId="77777777" w:rsidTr="00781386">
        <w:trPr>
          <w:cantSplit/>
        </w:trPr>
        <w:tc>
          <w:tcPr>
            <w:tcW w:w="1135" w:type="dxa"/>
            <w:tcBorders>
              <w:bottom w:val="single" w:sz="4" w:space="0" w:color="auto"/>
            </w:tcBorders>
            <w:shd w:val="clear" w:color="auto" w:fill="auto"/>
            <w:vAlign w:val="top"/>
          </w:tcPr>
          <w:p w14:paraId="73A8A38D"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1</w:t>
            </w:r>
          </w:p>
        </w:tc>
        <w:tc>
          <w:tcPr>
            <w:tcW w:w="2544" w:type="dxa"/>
            <w:tcBorders>
              <w:left w:val="single" w:sz="4" w:space="0" w:color="auto"/>
              <w:bottom w:val="single" w:sz="4" w:space="0" w:color="auto"/>
            </w:tcBorders>
            <w:shd w:val="clear" w:color="auto" w:fill="auto"/>
            <w:vAlign w:val="top"/>
          </w:tcPr>
          <w:p w14:paraId="27973BA8"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Ծածկագրային նշագիրը</w:t>
            </w:r>
          </w:p>
        </w:tc>
        <w:tc>
          <w:tcPr>
            <w:tcW w:w="5818" w:type="dxa"/>
            <w:vAlign w:val="top"/>
          </w:tcPr>
          <w:p w14:paraId="6FD85101"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P.SP.03.OPR.059</w:t>
            </w:r>
          </w:p>
        </w:tc>
      </w:tr>
      <w:tr w:rsidR="00DC6AD9" w:rsidRPr="00781386" w14:paraId="7DF2E2E3" w14:textId="77777777" w:rsidTr="00781386">
        <w:trPr>
          <w:cantSplit/>
        </w:trPr>
        <w:tc>
          <w:tcPr>
            <w:tcW w:w="1135" w:type="dxa"/>
            <w:tcBorders>
              <w:top w:val="single" w:sz="4" w:space="0" w:color="auto"/>
              <w:bottom w:val="single" w:sz="4" w:space="0" w:color="auto"/>
            </w:tcBorders>
            <w:shd w:val="clear" w:color="auto" w:fill="auto"/>
            <w:vAlign w:val="top"/>
          </w:tcPr>
          <w:p w14:paraId="52DC39E8"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2</w:t>
            </w:r>
          </w:p>
        </w:tc>
        <w:tc>
          <w:tcPr>
            <w:tcW w:w="2544" w:type="dxa"/>
            <w:tcBorders>
              <w:left w:val="single" w:sz="4" w:space="0" w:color="auto"/>
            </w:tcBorders>
            <w:shd w:val="clear" w:color="auto" w:fill="auto"/>
            <w:vAlign w:val="top"/>
          </w:tcPr>
          <w:p w14:paraId="65A65CEF"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անվանումը</w:t>
            </w:r>
          </w:p>
        </w:tc>
        <w:tc>
          <w:tcPr>
            <w:tcW w:w="5818" w:type="dxa"/>
            <w:vAlign w:val="top"/>
          </w:tcPr>
          <w:p w14:paraId="3A482CFE"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տուրքի գումարի մասին տեղեկությունների ստացում</w:t>
            </w:r>
          </w:p>
        </w:tc>
      </w:tr>
      <w:tr w:rsidR="00DC6AD9" w:rsidRPr="00781386" w14:paraId="099A1467" w14:textId="77777777" w:rsidTr="00781386">
        <w:trPr>
          <w:cantSplit/>
        </w:trPr>
        <w:tc>
          <w:tcPr>
            <w:tcW w:w="1135" w:type="dxa"/>
            <w:tcBorders>
              <w:top w:val="single" w:sz="4" w:space="0" w:color="auto"/>
              <w:bottom w:val="single" w:sz="4" w:space="0" w:color="auto"/>
            </w:tcBorders>
            <w:shd w:val="clear" w:color="auto" w:fill="auto"/>
            <w:vAlign w:val="top"/>
          </w:tcPr>
          <w:p w14:paraId="69F71DC4"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3</w:t>
            </w:r>
          </w:p>
        </w:tc>
        <w:tc>
          <w:tcPr>
            <w:tcW w:w="2544" w:type="dxa"/>
            <w:tcBorders>
              <w:left w:val="single" w:sz="4" w:space="0" w:color="auto"/>
            </w:tcBorders>
            <w:shd w:val="clear" w:color="auto" w:fill="auto"/>
            <w:vAlign w:val="top"/>
          </w:tcPr>
          <w:p w14:paraId="483DD96B"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Կատարողը</w:t>
            </w:r>
          </w:p>
        </w:tc>
        <w:tc>
          <w:tcPr>
            <w:tcW w:w="5818" w:type="dxa"/>
            <w:vAlign w:val="top"/>
          </w:tcPr>
          <w:p w14:paraId="07CAC952"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ներկայացման գերատեսչություն</w:t>
            </w:r>
          </w:p>
        </w:tc>
      </w:tr>
      <w:tr w:rsidR="00DC6AD9" w:rsidRPr="00781386" w14:paraId="7C87FB61" w14:textId="77777777" w:rsidTr="00781386">
        <w:trPr>
          <w:cantSplit/>
        </w:trPr>
        <w:tc>
          <w:tcPr>
            <w:tcW w:w="1135" w:type="dxa"/>
            <w:tcBorders>
              <w:top w:val="single" w:sz="4" w:space="0" w:color="auto"/>
              <w:bottom w:val="single" w:sz="4" w:space="0" w:color="auto"/>
            </w:tcBorders>
            <w:shd w:val="clear" w:color="auto" w:fill="auto"/>
            <w:vAlign w:val="top"/>
          </w:tcPr>
          <w:p w14:paraId="770D5D13"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4</w:t>
            </w:r>
          </w:p>
        </w:tc>
        <w:tc>
          <w:tcPr>
            <w:tcW w:w="2544" w:type="dxa"/>
            <w:tcBorders>
              <w:left w:val="single" w:sz="4" w:space="0" w:color="auto"/>
            </w:tcBorders>
            <w:shd w:val="clear" w:color="auto" w:fill="auto"/>
            <w:vAlign w:val="top"/>
          </w:tcPr>
          <w:p w14:paraId="56B8A1CE"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Կատարման պայմանները</w:t>
            </w:r>
          </w:p>
        </w:tc>
        <w:tc>
          <w:tcPr>
            <w:tcW w:w="5818" w:type="dxa"/>
            <w:vAlign w:val="top"/>
          </w:tcPr>
          <w:p w14:paraId="04243814"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 xml:space="preserve">կատարվում է 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տուրքի գումարի </w:t>
            </w:r>
            <w:r w:rsidR="00CF05DC" w:rsidRPr="00781386">
              <w:rPr>
                <w:rFonts w:ascii="Sylfaen" w:hAnsi="Sylfaen"/>
                <w:sz w:val="20"/>
                <w:szCs w:val="24"/>
              </w:rPr>
              <w:t>եւ</w:t>
            </w:r>
            <w:r w:rsidRPr="00781386">
              <w:rPr>
                <w:rFonts w:ascii="Sylfaen" w:hAnsi="Sylfaen"/>
                <w:sz w:val="20"/>
                <w:szCs w:val="24"/>
              </w:rPr>
              <w:t xml:space="preserve"> նշված տուրքի վճարման համար վճարային վավերապայմանների մասին տեղեկությունները կատարողի կողմից ստացվելու դեպքում («Միության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տուրքի գումարի մասին հարցման մշակում </w:t>
            </w:r>
            <w:r w:rsidR="00CF05DC" w:rsidRPr="00781386">
              <w:rPr>
                <w:rFonts w:ascii="Sylfaen" w:hAnsi="Sylfaen"/>
                <w:sz w:val="20"/>
                <w:szCs w:val="24"/>
              </w:rPr>
              <w:t>եւ</w:t>
            </w:r>
            <w:r w:rsidRPr="00781386">
              <w:rPr>
                <w:rFonts w:ascii="Sylfaen" w:hAnsi="Sylfaen"/>
                <w:sz w:val="20"/>
                <w:szCs w:val="24"/>
              </w:rPr>
              <w:t xml:space="preserve"> տեղեկությունների ներկայացում» (P.SP.03.OPR.058) գործառնություն)</w:t>
            </w:r>
          </w:p>
        </w:tc>
      </w:tr>
      <w:tr w:rsidR="00DC6AD9" w:rsidRPr="00781386" w14:paraId="2DF17910" w14:textId="77777777" w:rsidTr="00781386">
        <w:trPr>
          <w:cantSplit/>
        </w:trPr>
        <w:tc>
          <w:tcPr>
            <w:tcW w:w="1135" w:type="dxa"/>
            <w:tcBorders>
              <w:top w:val="single" w:sz="4" w:space="0" w:color="auto"/>
              <w:bottom w:val="single" w:sz="4" w:space="0" w:color="auto"/>
            </w:tcBorders>
            <w:shd w:val="clear" w:color="auto" w:fill="auto"/>
            <w:vAlign w:val="top"/>
          </w:tcPr>
          <w:p w14:paraId="07C3A736"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5</w:t>
            </w:r>
          </w:p>
        </w:tc>
        <w:tc>
          <w:tcPr>
            <w:tcW w:w="2544" w:type="dxa"/>
            <w:tcBorders>
              <w:left w:val="single" w:sz="4" w:space="0" w:color="auto"/>
            </w:tcBorders>
            <w:shd w:val="clear" w:color="auto" w:fill="auto"/>
            <w:vAlign w:val="top"/>
          </w:tcPr>
          <w:p w14:paraId="77F2768A"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Սահմանափակումները</w:t>
            </w:r>
          </w:p>
        </w:tc>
        <w:tc>
          <w:tcPr>
            <w:tcW w:w="5818" w:type="dxa"/>
            <w:vAlign w:val="top"/>
          </w:tcPr>
          <w:p w14:paraId="2BBA879E"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ներկայացված տեղեկությունների ձ</w:t>
            </w:r>
            <w:r w:rsidR="00CF05DC" w:rsidRPr="00781386">
              <w:rPr>
                <w:rFonts w:ascii="Sylfaen" w:hAnsi="Sylfaen"/>
                <w:sz w:val="20"/>
                <w:szCs w:val="24"/>
              </w:rPr>
              <w:t>եւ</w:t>
            </w:r>
            <w:r w:rsidRPr="00781386">
              <w:rPr>
                <w:rFonts w:ascii="Sylfaen" w:hAnsi="Sylfaen"/>
                <w:sz w:val="20"/>
                <w:szCs w:val="24"/>
              </w:rPr>
              <w:t xml:space="preserve">աչափն ու կառուցվածքը պետք է համապատասխանեն Էլեկտրոնային փաստաթղթերի </w:t>
            </w:r>
            <w:r w:rsidR="00CF05DC" w:rsidRPr="00781386">
              <w:rPr>
                <w:rFonts w:ascii="Sylfaen" w:hAnsi="Sylfaen"/>
                <w:sz w:val="20"/>
                <w:szCs w:val="24"/>
              </w:rPr>
              <w:t>եւ</w:t>
            </w:r>
            <w:r w:rsidRPr="00781386">
              <w:rPr>
                <w:rFonts w:ascii="Sylfaen" w:hAnsi="Sylfaen"/>
                <w:sz w:val="20"/>
                <w:szCs w:val="24"/>
              </w:rPr>
              <w:t xml:space="preserve"> տեղեկությունների ձ</w:t>
            </w:r>
            <w:r w:rsidR="00CF05DC" w:rsidRPr="00781386">
              <w:rPr>
                <w:rFonts w:ascii="Sylfaen" w:hAnsi="Sylfaen"/>
                <w:sz w:val="20"/>
                <w:szCs w:val="24"/>
              </w:rPr>
              <w:t>եւ</w:t>
            </w:r>
            <w:r w:rsidRPr="00781386">
              <w:rPr>
                <w:rFonts w:ascii="Sylfaen" w:hAnsi="Sylfaen"/>
                <w:sz w:val="20"/>
                <w:szCs w:val="24"/>
              </w:rPr>
              <w:t>աչափերի ու կառուցվածքների նկարագրությանը</w:t>
            </w:r>
          </w:p>
        </w:tc>
      </w:tr>
      <w:tr w:rsidR="00DC6AD9" w:rsidRPr="00781386" w14:paraId="3F689184" w14:textId="77777777" w:rsidTr="00781386">
        <w:trPr>
          <w:cantSplit/>
        </w:trPr>
        <w:tc>
          <w:tcPr>
            <w:tcW w:w="1135" w:type="dxa"/>
            <w:tcBorders>
              <w:top w:val="single" w:sz="4" w:space="0" w:color="auto"/>
              <w:bottom w:val="single" w:sz="4" w:space="0" w:color="auto"/>
            </w:tcBorders>
            <w:shd w:val="clear" w:color="auto" w:fill="auto"/>
            <w:vAlign w:val="top"/>
          </w:tcPr>
          <w:p w14:paraId="23BE2B4A"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6</w:t>
            </w:r>
          </w:p>
        </w:tc>
        <w:tc>
          <w:tcPr>
            <w:tcW w:w="2544" w:type="dxa"/>
            <w:tcBorders>
              <w:left w:val="single" w:sz="4" w:space="0" w:color="auto"/>
            </w:tcBorders>
            <w:shd w:val="clear" w:color="auto" w:fill="auto"/>
            <w:vAlign w:val="top"/>
          </w:tcPr>
          <w:p w14:paraId="518F6C81"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նկարագրությունը</w:t>
            </w:r>
          </w:p>
        </w:tc>
        <w:tc>
          <w:tcPr>
            <w:tcW w:w="5818" w:type="dxa"/>
            <w:vAlign w:val="top"/>
          </w:tcPr>
          <w:p w14:paraId="06427AAA"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տուրքի գումարի մասին տեղեկությունների </w:t>
            </w:r>
            <w:r w:rsidR="00CF05DC" w:rsidRPr="00781386">
              <w:rPr>
                <w:rFonts w:ascii="Sylfaen" w:hAnsi="Sylfaen"/>
                <w:sz w:val="20"/>
                <w:szCs w:val="24"/>
              </w:rPr>
              <w:t>եւ</w:t>
            </w:r>
            <w:r w:rsidRPr="00781386">
              <w:rPr>
                <w:rFonts w:ascii="Sylfaen" w:hAnsi="Sylfaen"/>
                <w:sz w:val="20"/>
                <w:szCs w:val="24"/>
              </w:rPr>
              <w:t xml:space="preserve"> նշված տուրքի վճարման համար վճարային վավերապայմանների մասին հարցված տեղեկությունները կատարողն ընդունում է Ազգային արտոնագրային գերատեսչությունների միջ</w:t>
            </w:r>
            <w:r w:rsidR="00CF05DC" w:rsidRPr="00781386">
              <w:rPr>
                <w:rFonts w:ascii="Sylfaen" w:hAnsi="Sylfaen"/>
                <w:sz w:val="20"/>
                <w:szCs w:val="24"/>
              </w:rPr>
              <w:t>եւ</w:t>
            </w:r>
            <w:r w:rsidRPr="00781386">
              <w:rPr>
                <w:rFonts w:ascii="Sylfaen" w:hAnsi="Sylfaen"/>
                <w:sz w:val="20"/>
                <w:szCs w:val="24"/>
              </w:rPr>
              <w:t xml:space="preserve"> տեղեկատվական փոխգործակցության կանոնակարգին համապատասխան</w:t>
            </w:r>
          </w:p>
        </w:tc>
      </w:tr>
      <w:tr w:rsidR="00DC6AD9" w:rsidRPr="00781386" w14:paraId="66A298B7" w14:textId="77777777" w:rsidTr="00781386">
        <w:trPr>
          <w:cantSplit/>
        </w:trPr>
        <w:tc>
          <w:tcPr>
            <w:tcW w:w="1135" w:type="dxa"/>
            <w:tcBorders>
              <w:top w:val="single" w:sz="4" w:space="0" w:color="auto"/>
            </w:tcBorders>
            <w:shd w:val="clear" w:color="auto" w:fill="auto"/>
            <w:vAlign w:val="top"/>
          </w:tcPr>
          <w:p w14:paraId="29A352EA"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7</w:t>
            </w:r>
          </w:p>
        </w:tc>
        <w:tc>
          <w:tcPr>
            <w:tcW w:w="2544" w:type="dxa"/>
            <w:tcBorders>
              <w:left w:val="single" w:sz="4" w:space="0" w:color="auto"/>
            </w:tcBorders>
            <w:shd w:val="clear" w:color="auto" w:fill="auto"/>
            <w:vAlign w:val="top"/>
          </w:tcPr>
          <w:p w14:paraId="79B0AC4D"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Արդյունքները</w:t>
            </w:r>
          </w:p>
        </w:tc>
        <w:tc>
          <w:tcPr>
            <w:tcW w:w="5818" w:type="dxa"/>
            <w:vAlign w:val="top"/>
          </w:tcPr>
          <w:p w14:paraId="09CF0940"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տուրքի գումարի մասին տեղեկությունները </w:t>
            </w:r>
            <w:r w:rsidR="00CF05DC" w:rsidRPr="00781386">
              <w:rPr>
                <w:rFonts w:ascii="Sylfaen" w:hAnsi="Sylfaen"/>
                <w:sz w:val="20"/>
                <w:szCs w:val="24"/>
              </w:rPr>
              <w:t>եւ</w:t>
            </w:r>
            <w:r w:rsidRPr="00781386">
              <w:rPr>
                <w:rFonts w:ascii="Sylfaen" w:hAnsi="Sylfaen"/>
                <w:sz w:val="20"/>
                <w:szCs w:val="24"/>
              </w:rPr>
              <w:t xml:space="preserve"> նշված տուրքի վճարման համար վճարային վավերապայմանների մասին տեղեկություններն ստացվել են</w:t>
            </w:r>
          </w:p>
        </w:tc>
      </w:tr>
    </w:tbl>
    <w:p w14:paraId="06C994BA" w14:textId="77777777" w:rsidR="00DC6AD9" w:rsidRPr="00CF05DC" w:rsidRDefault="00DC6AD9" w:rsidP="00CF05DC">
      <w:pPr>
        <w:widowControl w:val="0"/>
        <w:spacing w:after="160"/>
        <w:rPr>
          <w:rFonts w:ascii="Sylfaen" w:hAnsi="Sylfaen"/>
          <w:sz w:val="24"/>
          <w:szCs w:val="24"/>
        </w:rPr>
      </w:pPr>
    </w:p>
    <w:p w14:paraId="7E5B5ACA" w14:textId="77777777" w:rsidR="00DC6AD9" w:rsidRPr="00CF05DC" w:rsidRDefault="00DC6AD9" w:rsidP="00CF05DC">
      <w:pPr>
        <w:pStyle w:val="Heading3"/>
        <w:keepNext w:val="0"/>
        <w:keepLines w:val="0"/>
        <w:widowControl w:val="0"/>
        <w:spacing w:before="0" w:after="160" w:line="360" w:lineRule="auto"/>
        <w:rPr>
          <w:rFonts w:ascii="Sylfaen" w:hAnsi="Sylfaen"/>
          <w:sz w:val="24"/>
          <w:szCs w:val="24"/>
        </w:rPr>
      </w:pPr>
      <w:r w:rsidRPr="00CF05DC">
        <w:rPr>
          <w:rFonts w:ascii="Sylfaen" w:hAnsi="Sylfaen"/>
          <w:sz w:val="24"/>
          <w:szCs w:val="24"/>
        </w:rPr>
        <w:t>«Տուրքերի վճարման հաստատման մասին տեղեկությունների հարցում» (P.SP.03.PRC.009) ընթացակարգ</w:t>
      </w:r>
    </w:p>
    <w:p w14:paraId="11B6F291" w14:textId="77777777" w:rsidR="00DC6AD9" w:rsidRPr="00CF05DC" w:rsidRDefault="00DC6AD9" w:rsidP="00781386">
      <w:pPr>
        <w:pStyle w:val="af0"/>
        <w:widowControl w:val="0"/>
        <w:tabs>
          <w:tab w:val="left" w:pos="1134"/>
        </w:tabs>
        <w:spacing w:after="160"/>
        <w:ind w:firstLine="567"/>
        <w:rPr>
          <w:rFonts w:ascii="Sylfaen" w:hAnsi="Sylfaen"/>
          <w:sz w:val="24"/>
        </w:rPr>
      </w:pPr>
      <w:r w:rsidRPr="00CF05DC">
        <w:rPr>
          <w:rFonts w:ascii="Sylfaen" w:hAnsi="Sylfaen"/>
          <w:sz w:val="24"/>
        </w:rPr>
        <w:t>114.</w:t>
      </w:r>
      <w:r w:rsidR="00F57346" w:rsidRPr="00844AE9">
        <w:rPr>
          <w:rFonts w:ascii="Sylfaen" w:hAnsi="Sylfaen"/>
          <w:sz w:val="24"/>
        </w:rPr>
        <w:tab/>
      </w:r>
      <w:r w:rsidRPr="00CF05DC">
        <w:rPr>
          <w:rFonts w:ascii="Sylfaen" w:hAnsi="Sylfaen"/>
          <w:sz w:val="24"/>
        </w:rPr>
        <w:t>«Տուրքերի վճարման հաստատման մասին տեղեկությունների հարցում» (P.SP.03.PRC.009) ընթացակարգի կատարման սխեման ներկայացված է 14-րդ նկարում:</w:t>
      </w:r>
    </w:p>
    <w:p w14:paraId="32846FD4" w14:textId="77777777" w:rsidR="00DC6AD9" w:rsidRPr="00CF05DC" w:rsidRDefault="002C1A7F" w:rsidP="00CF05DC">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192369D3">
          <v:group id="_x0000_s1831" style="position:absolute;left:0;text-align:left;margin-left:30.5pt;margin-top:2.85pt;width:404.75pt;height:340.4pt;z-index:252321280" coordorigin="2028,1475" coordsize="8095,6808">
            <v:rect id="_x0000_s1579" style="position:absolute;left:2028;top:6520;width:3559;height:1763" stroked="f">
              <v:textbox>
                <w:txbxContent>
                  <w:p w14:paraId="5E2B837F" w14:textId="77777777" w:rsidR="00423BF2" w:rsidRPr="00CA4327" w:rsidRDefault="00423BF2" w:rsidP="00327306">
                    <w:pPr>
                      <w:spacing w:after="0" w:line="240" w:lineRule="auto"/>
                      <w:jc w:val="center"/>
                      <w:rPr>
                        <w:rFonts w:ascii="Sylfaen" w:hAnsi="Sylfaen"/>
                        <w:sz w:val="14"/>
                        <w:szCs w:val="14"/>
                      </w:rPr>
                    </w:pPr>
                    <w:r w:rsidRPr="00CA4327">
                      <w:rPr>
                        <w:rFonts w:ascii="Sylfaen" w:hAnsi="Sylfaen"/>
                        <w:sz w:val="14"/>
                        <w:szCs w:val="14"/>
                      </w:rPr>
                      <w:t>Միության ԱԾՏ-ների օգտագործման իրավունքի մասին վկայականի գրանցման և (կամ) տրման համար տուրքերի վճարումը հաստատելու մասին տեղեկությունների ստացում (P.SP.03.OPR.062)</w:t>
                    </w:r>
                  </w:p>
                </w:txbxContent>
              </v:textbox>
            </v:rect>
            <v:rect id="_x0000_s1580" style="position:absolute;left:2116;top:1475;width:2928;height:589" stroked="f">
              <v:textbox>
                <w:txbxContent>
                  <w:p w14:paraId="7F97AEC5" w14:textId="77777777" w:rsidR="00423BF2" w:rsidRPr="00CA4327" w:rsidRDefault="00423BF2">
                    <w:pPr>
                      <w:rPr>
                        <w:rFonts w:ascii="Sylfaen" w:hAnsi="Sylfaen"/>
                        <w:sz w:val="14"/>
                        <w:szCs w:val="14"/>
                      </w:rPr>
                    </w:pPr>
                    <w:r w:rsidRPr="00CA4327">
                      <w:rPr>
                        <w:rFonts w:ascii="Sylfaen" w:hAnsi="Sylfaen"/>
                        <w:sz w:val="14"/>
                        <w:szCs w:val="14"/>
                      </w:rPr>
                      <w:t xml:space="preserve"> </w:t>
                    </w:r>
                    <w:r w:rsidR="005A3ECF">
                      <w:rPr>
                        <w:rFonts w:ascii="Sylfaen" w:hAnsi="Sylfaen"/>
                        <w:sz w:val="14"/>
                        <w:szCs w:val="14"/>
                      </w:rPr>
                      <w:t>:</w:t>
                    </w:r>
                    <w:r w:rsidRPr="00CA4327">
                      <w:rPr>
                        <w:rFonts w:ascii="Sylfaen" w:hAnsi="Sylfaen"/>
                        <w:sz w:val="14"/>
                        <w:szCs w:val="14"/>
                      </w:rPr>
                      <w:t>Ներկայացման գերատեսչություն</w:t>
                    </w:r>
                  </w:p>
                </w:txbxContent>
              </v:textbox>
            </v:rect>
            <v:rect id="_x0000_s1581" style="position:absolute;left:6037;top:1475;width:4086;height:589" stroked="f">
              <v:textbox>
                <w:txbxContent>
                  <w:p w14:paraId="4677D469" w14:textId="77777777" w:rsidR="00423BF2" w:rsidRPr="00CA4327" w:rsidRDefault="005A3ECF" w:rsidP="00327306">
                    <w:pPr>
                      <w:jc w:val="center"/>
                      <w:rPr>
                        <w:rFonts w:ascii="Sylfaen" w:hAnsi="Sylfaen"/>
                        <w:sz w:val="14"/>
                        <w:szCs w:val="14"/>
                      </w:rPr>
                    </w:pPr>
                    <w:r>
                      <w:rPr>
                        <w:rFonts w:ascii="Sylfaen" w:hAnsi="Sylfaen"/>
                        <w:sz w:val="14"/>
                        <w:szCs w:val="14"/>
                      </w:rPr>
                      <w:t>:</w:t>
                    </w:r>
                    <w:r w:rsidR="00423BF2" w:rsidRPr="00CA4327">
                      <w:rPr>
                        <w:rFonts w:ascii="Sylfaen" w:hAnsi="Sylfaen"/>
                        <w:sz w:val="14"/>
                        <w:szCs w:val="14"/>
                      </w:rPr>
                      <w:t>Ազգային արտոնագրային գերատեսչություն</w:t>
                    </w:r>
                  </w:p>
                </w:txbxContent>
              </v:textbox>
            </v:rect>
            <v:rect id="_x0000_s1582" style="position:absolute;left:2028;top:2788;width:3559;height:1624" stroked="f">
              <v:textbox>
                <w:txbxContent>
                  <w:p w14:paraId="2CB90E49" w14:textId="77777777" w:rsidR="00423BF2" w:rsidRPr="00CA4327" w:rsidRDefault="00423BF2" w:rsidP="00327306">
                    <w:pPr>
                      <w:spacing w:after="0" w:line="240" w:lineRule="auto"/>
                      <w:jc w:val="center"/>
                      <w:rPr>
                        <w:rFonts w:ascii="Sylfaen" w:hAnsi="Sylfaen"/>
                        <w:sz w:val="14"/>
                        <w:szCs w:val="14"/>
                      </w:rPr>
                    </w:pPr>
                    <w:r w:rsidRPr="00CA4327">
                      <w:rPr>
                        <w:rFonts w:ascii="Sylfaen" w:hAnsi="Sylfaen"/>
                        <w:sz w:val="14"/>
                        <w:szCs w:val="14"/>
                      </w:rPr>
                      <w:t>Միության ԱԾՏ-ների օգտագործման իրավունքի մասին վկայականի գրանցման և (կամ) տրման համար տուրքերի վճարումը հաստատելու մասին տեղեկությունների հարցում (P.SP.03.OPR.060)։</w:t>
                    </w:r>
                  </w:p>
                </w:txbxContent>
              </v:textbox>
            </v:rect>
            <v:rect id="_x0000_s1583" style="position:absolute;left:2028;top:4988;width:3559;height:1057" stroked="f">
              <v:textbox>
                <w:txbxContent>
                  <w:p w14:paraId="28268910" w14:textId="77777777" w:rsidR="00423BF2" w:rsidRPr="00CA4327" w:rsidRDefault="00423BF2" w:rsidP="00327306">
                    <w:pPr>
                      <w:spacing w:after="120" w:line="240" w:lineRule="auto"/>
                      <w:jc w:val="center"/>
                      <w:rPr>
                        <w:rFonts w:ascii="Sylfaen" w:hAnsi="Sylfaen"/>
                        <w:sz w:val="14"/>
                        <w:szCs w:val="14"/>
                      </w:rPr>
                    </w:pPr>
                    <w:r w:rsidRPr="00CA4327">
                      <w:rPr>
                        <w:rFonts w:ascii="Sylfaen" w:hAnsi="Sylfaen"/>
                        <w:sz w:val="14"/>
                        <w:szCs w:val="14"/>
                      </w:rPr>
                      <w:t>տուրքերի մասին տեղեկություններ [տուրքերի վճարումը հաստատվելու մասին տեղեկությունները ներկայացվել են]</w:t>
                    </w:r>
                  </w:p>
                </w:txbxContent>
              </v:textbox>
            </v:rect>
            <v:rect id="_x0000_s1584" style="position:absolute;left:6344;top:3156;width:3563;height:841" stroked="f">
              <v:textbox>
                <w:txbxContent>
                  <w:p w14:paraId="6114A77F" w14:textId="77777777" w:rsidR="00423BF2" w:rsidRPr="00CA4327" w:rsidRDefault="00423BF2" w:rsidP="00327306">
                    <w:pPr>
                      <w:spacing w:after="120" w:line="240" w:lineRule="auto"/>
                      <w:jc w:val="center"/>
                      <w:rPr>
                        <w:rFonts w:ascii="Sylfaen" w:hAnsi="Sylfaen"/>
                        <w:sz w:val="14"/>
                        <w:szCs w:val="14"/>
                      </w:rPr>
                    </w:pPr>
                    <w:r w:rsidRPr="00CA4327">
                      <w:rPr>
                        <w:rFonts w:ascii="Sylfaen" w:hAnsi="Sylfaen"/>
                        <w:sz w:val="14"/>
                        <w:szCs w:val="14"/>
                      </w:rPr>
                      <w:t>տուրքերի մասին տեղեկություններ [տուրքերի վճարումը հաստատվելու մասին տեղեկությունները պահանջվել են]</w:t>
                    </w:r>
                  </w:p>
                </w:txbxContent>
              </v:textbox>
            </v:rect>
            <v:rect id="_x0000_s1585" style="position:absolute;left:6286;top:4539;width:3621;height:1981" stroked="f">
              <v:textbox>
                <w:txbxContent>
                  <w:p w14:paraId="45D40048" w14:textId="77777777" w:rsidR="00423BF2" w:rsidRPr="00CA4327" w:rsidRDefault="00423BF2" w:rsidP="00327306">
                    <w:pPr>
                      <w:spacing w:after="120" w:line="240" w:lineRule="auto"/>
                      <w:jc w:val="center"/>
                      <w:rPr>
                        <w:rFonts w:ascii="Sylfaen" w:hAnsi="Sylfaen"/>
                        <w:sz w:val="14"/>
                        <w:szCs w:val="14"/>
                      </w:rPr>
                    </w:pPr>
                    <w:r w:rsidRPr="00CA4327">
                      <w:rPr>
                        <w:rFonts w:ascii="Sylfaen" w:hAnsi="Sylfaen"/>
                        <w:sz w:val="14"/>
                        <w:szCs w:val="14"/>
                      </w:rPr>
                      <w:t>Միության ԱԾՏ-ների օգտագործման իրավունքի մասին վկայականի գրանցման և (կամ) տրման համար տուրքերի վճարումը հաստատվելու վերաբերյալ հարցման մշակում և տեղեկությունների ներկայացում (P.SP.03.OPR.061)</w:t>
                    </w:r>
                  </w:p>
                </w:txbxContent>
              </v:textbox>
            </v:rect>
          </v:group>
        </w:pict>
      </w:r>
      <w:r w:rsidR="00DC6AD9" w:rsidRPr="00CF05DC">
        <w:rPr>
          <w:rFonts w:ascii="Sylfaen" w:hAnsi="Sylfaen"/>
          <w:sz w:val="24"/>
          <w:szCs w:val="24"/>
        </w:rPr>
        <w:object w:dxaOrig="8580" w:dyaOrig="7661" w14:anchorId="7E9F8D87">
          <v:shape id="_x0000_i1038" type="#_x0000_t75" style="width:429.5pt;height:381.75pt" o:ole="">
            <v:imagedata r:id="rId33" o:title=""/>
          </v:shape>
          <o:OLEObject Type="Embed" ProgID="Visio.Drawing.15" ShapeID="_x0000_i1038" DrawAspect="Content" ObjectID="_1824988352" r:id="rId34"/>
        </w:object>
      </w:r>
    </w:p>
    <w:p w14:paraId="1DC2F8FA" w14:textId="77777777" w:rsidR="00DC6AD9" w:rsidRPr="00C13ADE" w:rsidRDefault="00DC6AD9" w:rsidP="00CF05DC">
      <w:pPr>
        <w:pStyle w:val="a8"/>
      </w:pPr>
      <w:r w:rsidRPr="00CF05DC">
        <w:t>Նկար 14. «Տուրքերի վճարման հաստատման մասին տեղեկությունների հարցում» (P.SP.03.PRC.009) ընթացակարգի կատարման սխեմա</w:t>
      </w:r>
    </w:p>
    <w:p w14:paraId="5BD643F1" w14:textId="77777777" w:rsidR="00781386" w:rsidRPr="00C13ADE" w:rsidRDefault="00781386" w:rsidP="00781386">
      <w:pPr>
        <w:pStyle w:val="a1"/>
      </w:pPr>
    </w:p>
    <w:p w14:paraId="45F96C70" w14:textId="77777777" w:rsidR="00DC6AD9" w:rsidRPr="00844AE9" w:rsidRDefault="00DC6AD9" w:rsidP="00F57346">
      <w:pPr>
        <w:pStyle w:val="af0"/>
        <w:widowControl w:val="0"/>
        <w:tabs>
          <w:tab w:val="left" w:pos="1134"/>
        </w:tabs>
        <w:spacing w:after="160"/>
        <w:ind w:firstLine="567"/>
        <w:rPr>
          <w:rFonts w:ascii="Sylfaen" w:hAnsi="Sylfaen"/>
          <w:sz w:val="24"/>
        </w:rPr>
      </w:pPr>
      <w:r w:rsidRPr="00CF05DC">
        <w:rPr>
          <w:rFonts w:ascii="Sylfaen" w:hAnsi="Sylfaen"/>
          <w:sz w:val="24"/>
        </w:rPr>
        <w:t>115.</w:t>
      </w:r>
      <w:r w:rsidR="00F57346" w:rsidRPr="00844AE9">
        <w:rPr>
          <w:rFonts w:ascii="Sylfaen" w:hAnsi="Sylfaen"/>
          <w:sz w:val="24"/>
        </w:rPr>
        <w:tab/>
      </w:r>
      <w:r w:rsidRPr="00CF05DC">
        <w:rPr>
          <w:rFonts w:ascii="Sylfaen" w:hAnsi="Sylfaen"/>
          <w:sz w:val="24"/>
        </w:rPr>
        <w:t xml:space="preserve">«Տուրքերի վճարման հաստատման մասին տեղեկությունների հարցում» (P.SP.03.PRC.009) ընթացակարգը կատարվում է Միության ԱԾՏ-ի օգտագործման իրավունքի մասին վկայականի գրանցման </w:t>
      </w:r>
      <w:r w:rsidR="00CF05DC">
        <w:rPr>
          <w:rFonts w:ascii="Sylfaen" w:hAnsi="Sylfaen"/>
          <w:sz w:val="24"/>
        </w:rPr>
        <w:t>եւ</w:t>
      </w:r>
      <w:r w:rsidRPr="00CF05DC">
        <w:rPr>
          <w:rFonts w:ascii="Sylfaen" w:hAnsi="Sylfaen"/>
          <w:sz w:val="24"/>
        </w:rPr>
        <w:t xml:space="preserve"> (կամ) տրման դիմաց տուրքերի՝ հայտատուի կողմից վճարման հաստատման մասին տեղեկությունները (կամ այդպիսի տեղեկությունների բացակայության կամ տուրքերի ոչ ամբողջական վճարման մասին տեղեկատվությունը) ազգային արտոնագրային գերատեսչություններից ներկայացման գերատեսչության կողմից ստացվելու անհրաժեշտության դեպքում։</w:t>
      </w:r>
    </w:p>
    <w:p w14:paraId="0CC1D025" w14:textId="77777777" w:rsidR="00F57346" w:rsidRPr="00844AE9" w:rsidRDefault="00F57346" w:rsidP="00781386">
      <w:pPr>
        <w:pStyle w:val="af0"/>
        <w:widowControl w:val="0"/>
        <w:spacing w:after="160"/>
        <w:ind w:firstLine="567"/>
        <w:rPr>
          <w:rFonts w:ascii="Sylfaen" w:hAnsi="Sylfaen"/>
          <w:sz w:val="24"/>
        </w:rPr>
      </w:pPr>
    </w:p>
    <w:p w14:paraId="025ACB8D" w14:textId="77777777" w:rsidR="00DC6AD9" w:rsidRPr="00CF05DC" w:rsidRDefault="00DC6AD9" w:rsidP="00F57346">
      <w:pPr>
        <w:pStyle w:val="af0"/>
        <w:widowControl w:val="0"/>
        <w:tabs>
          <w:tab w:val="left" w:pos="1134"/>
        </w:tabs>
        <w:spacing w:after="160"/>
        <w:ind w:firstLine="567"/>
        <w:rPr>
          <w:rFonts w:ascii="Sylfaen" w:hAnsi="Sylfaen"/>
          <w:sz w:val="24"/>
        </w:rPr>
      </w:pPr>
      <w:r w:rsidRPr="00CF05DC">
        <w:rPr>
          <w:rFonts w:ascii="Sylfaen" w:hAnsi="Sylfaen"/>
          <w:sz w:val="24"/>
        </w:rPr>
        <w:t>116.</w:t>
      </w:r>
      <w:r w:rsidR="00F57346" w:rsidRPr="00844AE9">
        <w:rPr>
          <w:rFonts w:ascii="Sylfaen" w:hAnsi="Sylfaen"/>
          <w:sz w:val="24"/>
        </w:rPr>
        <w:tab/>
      </w:r>
      <w:r w:rsidRPr="00CF05DC">
        <w:rPr>
          <w:rFonts w:ascii="Sylfaen" w:hAnsi="Sylfaen"/>
          <w:sz w:val="24"/>
        </w:rPr>
        <w:t xml:space="preserve">Առաջինը կատարվում է «Միության ԱԾՏ-ի օգտագործման իրավունքի մասին վկայականի գրանցման </w:t>
      </w:r>
      <w:r w:rsidR="00CF05DC">
        <w:rPr>
          <w:rFonts w:ascii="Sylfaen" w:hAnsi="Sylfaen"/>
          <w:sz w:val="24"/>
        </w:rPr>
        <w:t>եւ</w:t>
      </w:r>
      <w:r w:rsidRPr="00CF05DC">
        <w:rPr>
          <w:rFonts w:ascii="Sylfaen" w:hAnsi="Sylfaen"/>
          <w:sz w:val="24"/>
        </w:rPr>
        <w:t xml:space="preserve"> (կամ) տրման դիմաց տուրքերի վճարման հաստատման մասին տեղեկությունների հարցում» (P.SP.03.OPR.060) գործառնությունը, որի կատարման արդյունքներով ներկայացման գերատեսչությունը ձ</w:t>
      </w:r>
      <w:r w:rsidR="00CF05DC">
        <w:rPr>
          <w:rFonts w:ascii="Sylfaen" w:hAnsi="Sylfaen"/>
          <w:sz w:val="24"/>
        </w:rPr>
        <w:t>եւ</w:t>
      </w:r>
      <w:r w:rsidRPr="00CF05DC">
        <w:rPr>
          <w:rFonts w:ascii="Sylfaen" w:hAnsi="Sylfaen"/>
          <w:sz w:val="24"/>
        </w:rPr>
        <w:t xml:space="preserve">ավորում </w:t>
      </w:r>
      <w:r w:rsidR="00CF05DC">
        <w:rPr>
          <w:rFonts w:ascii="Sylfaen" w:hAnsi="Sylfaen"/>
          <w:sz w:val="24"/>
        </w:rPr>
        <w:t>եւ</w:t>
      </w:r>
      <w:r w:rsidRPr="00CF05DC">
        <w:rPr>
          <w:rFonts w:ascii="Sylfaen" w:hAnsi="Sylfaen"/>
          <w:sz w:val="24"/>
        </w:rPr>
        <w:t xml:space="preserve"> մեկ այլ անդամ պետության ազգային արտոնագրային գերատեսչություն է ուղարկում հարցում՝ Միության ԱԾՏ-ի օգտագործման իրավունքի մասին վկայականի գրանցման </w:t>
      </w:r>
      <w:r w:rsidR="00CF05DC">
        <w:rPr>
          <w:rFonts w:ascii="Sylfaen" w:hAnsi="Sylfaen"/>
          <w:sz w:val="24"/>
        </w:rPr>
        <w:t>եւ</w:t>
      </w:r>
      <w:r w:rsidRPr="00CF05DC">
        <w:rPr>
          <w:rFonts w:ascii="Sylfaen" w:hAnsi="Sylfaen"/>
          <w:sz w:val="24"/>
        </w:rPr>
        <w:t xml:space="preserve"> (կամ) տրման դիմաց տուրքերի վճարման հաստատման վերաբերյալ տեղեկությունների մասին։</w:t>
      </w:r>
    </w:p>
    <w:p w14:paraId="703F84DC" w14:textId="77777777" w:rsidR="00DC6AD9" w:rsidRPr="00CF05DC" w:rsidRDefault="00DC6AD9" w:rsidP="00F57346">
      <w:pPr>
        <w:pStyle w:val="af0"/>
        <w:widowControl w:val="0"/>
        <w:tabs>
          <w:tab w:val="left" w:pos="1134"/>
        </w:tabs>
        <w:spacing w:after="160"/>
        <w:ind w:firstLine="567"/>
        <w:rPr>
          <w:rFonts w:ascii="Sylfaen" w:hAnsi="Sylfaen"/>
          <w:sz w:val="24"/>
        </w:rPr>
      </w:pPr>
      <w:r w:rsidRPr="00CF05DC">
        <w:rPr>
          <w:rFonts w:ascii="Sylfaen" w:hAnsi="Sylfaen"/>
          <w:sz w:val="24"/>
        </w:rPr>
        <w:t>117.</w:t>
      </w:r>
      <w:r w:rsidR="00F57346" w:rsidRPr="00844AE9">
        <w:rPr>
          <w:rFonts w:ascii="Sylfaen" w:hAnsi="Sylfaen"/>
          <w:sz w:val="24"/>
        </w:rPr>
        <w:tab/>
      </w:r>
      <w:r w:rsidRPr="00CF05DC">
        <w:rPr>
          <w:rFonts w:ascii="Sylfaen" w:hAnsi="Sylfaen"/>
          <w:sz w:val="24"/>
        </w:rPr>
        <w:t xml:space="preserve">Միության ԱԾՏ-ի օգտագործման իրավունքի մասին վկայականի գրանցման </w:t>
      </w:r>
      <w:r w:rsidR="00CF05DC">
        <w:rPr>
          <w:rFonts w:ascii="Sylfaen" w:hAnsi="Sylfaen"/>
          <w:sz w:val="24"/>
        </w:rPr>
        <w:t>եւ</w:t>
      </w:r>
      <w:r w:rsidRPr="00CF05DC">
        <w:rPr>
          <w:rFonts w:ascii="Sylfaen" w:hAnsi="Sylfaen"/>
          <w:sz w:val="24"/>
        </w:rPr>
        <w:t xml:space="preserve"> (կամ) տրման դիմաց տուրքերի վճարման հաստատման վերաբերյալ տեղեկություններն ազգային արտոնագրային գերատեսչության կողմից ստացվելու դեպքում կատարվում է «Միության ԱԾՏ-ի օգտագործման իրավունքի մասին վկայականի գրանցման </w:t>
      </w:r>
      <w:r w:rsidR="00CF05DC">
        <w:rPr>
          <w:rFonts w:ascii="Sylfaen" w:hAnsi="Sylfaen"/>
          <w:sz w:val="24"/>
        </w:rPr>
        <w:t>եւ</w:t>
      </w:r>
      <w:r w:rsidRPr="00CF05DC">
        <w:rPr>
          <w:rFonts w:ascii="Sylfaen" w:hAnsi="Sylfaen"/>
          <w:sz w:val="24"/>
        </w:rPr>
        <w:t xml:space="preserve"> (կամ) տրման դիմաց տուրքերի վճարման հաստատման մասին հարցման մշակում </w:t>
      </w:r>
      <w:r w:rsidR="00CF05DC">
        <w:rPr>
          <w:rFonts w:ascii="Sylfaen" w:hAnsi="Sylfaen"/>
          <w:sz w:val="24"/>
        </w:rPr>
        <w:t>եւ</w:t>
      </w:r>
      <w:r w:rsidRPr="00CF05DC">
        <w:rPr>
          <w:rFonts w:ascii="Sylfaen" w:hAnsi="Sylfaen"/>
          <w:sz w:val="24"/>
        </w:rPr>
        <w:t xml:space="preserve"> տեղեկությունների ներկայացում» (P.SP.03.OPR.061) գործառնությունը, որի կատարման արդյունքներով ազգային արտոնագրային գերատեսչությունը ձ</w:t>
      </w:r>
      <w:r w:rsidR="00CF05DC">
        <w:rPr>
          <w:rFonts w:ascii="Sylfaen" w:hAnsi="Sylfaen"/>
          <w:sz w:val="24"/>
        </w:rPr>
        <w:t>եւ</w:t>
      </w:r>
      <w:r w:rsidRPr="00CF05DC">
        <w:rPr>
          <w:rFonts w:ascii="Sylfaen" w:hAnsi="Sylfaen"/>
          <w:sz w:val="24"/>
        </w:rPr>
        <w:t xml:space="preserve">ավորում </w:t>
      </w:r>
      <w:r w:rsidR="00CF05DC">
        <w:rPr>
          <w:rFonts w:ascii="Sylfaen" w:hAnsi="Sylfaen"/>
          <w:sz w:val="24"/>
        </w:rPr>
        <w:t>եւ</w:t>
      </w:r>
      <w:r w:rsidRPr="00CF05DC">
        <w:rPr>
          <w:rFonts w:ascii="Sylfaen" w:hAnsi="Sylfaen"/>
          <w:sz w:val="24"/>
        </w:rPr>
        <w:t xml:space="preserve"> ներկայացման գերատեսչություն է ուղարկում Միության ԱԾՏ-ի օգտագործման իրավունքի մասին վկայականի գրանցման </w:t>
      </w:r>
      <w:r w:rsidR="00CF05DC">
        <w:rPr>
          <w:rFonts w:ascii="Sylfaen" w:hAnsi="Sylfaen"/>
          <w:sz w:val="24"/>
        </w:rPr>
        <w:t>եւ</w:t>
      </w:r>
      <w:r w:rsidRPr="00CF05DC">
        <w:rPr>
          <w:rFonts w:ascii="Sylfaen" w:hAnsi="Sylfaen"/>
          <w:sz w:val="24"/>
        </w:rPr>
        <w:t xml:space="preserve"> (կամ) տրման դիմաց տուրքի՝ հայտատուի կողմից վճարման հաստատման մասին տեղեկություններ (կամ այդ տուրքի ոչ ամբողջական մասին տեղեկություններ կամ այդ տեղեկությունների բացակայության մասին տեղեկատվություն) պարունակող պատասխան։</w:t>
      </w:r>
    </w:p>
    <w:p w14:paraId="4FD8E54F" w14:textId="77777777" w:rsidR="00DC6AD9" w:rsidRPr="00CF05DC" w:rsidRDefault="00DC6AD9" w:rsidP="00F57346">
      <w:pPr>
        <w:pStyle w:val="af0"/>
        <w:widowControl w:val="0"/>
        <w:tabs>
          <w:tab w:val="left" w:pos="1134"/>
        </w:tabs>
        <w:spacing w:after="160"/>
        <w:ind w:firstLine="567"/>
        <w:rPr>
          <w:rFonts w:ascii="Sylfaen" w:hAnsi="Sylfaen"/>
          <w:sz w:val="24"/>
        </w:rPr>
      </w:pPr>
      <w:r w:rsidRPr="00CF05DC">
        <w:rPr>
          <w:rFonts w:ascii="Sylfaen" w:hAnsi="Sylfaen"/>
          <w:sz w:val="24"/>
        </w:rPr>
        <w:t>118.</w:t>
      </w:r>
      <w:r w:rsidR="00F57346" w:rsidRPr="00844AE9">
        <w:rPr>
          <w:rFonts w:ascii="Sylfaen" w:hAnsi="Sylfaen"/>
          <w:sz w:val="24"/>
        </w:rPr>
        <w:tab/>
      </w:r>
      <w:r w:rsidRPr="00CF05DC">
        <w:rPr>
          <w:rFonts w:ascii="Sylfaen" w:hAnsi="Sylfaen"/>
          <w:sz w:val="24"/>
        </w:rPr>
        <w:t xml:space="preserve">Միության ԱԾՏ-ի օգտագործման իրավունքի մասին վկայականի գրանցման </w:t>
      </w:r>
      <w:r w:rsidR="00CF05DC">
        <w:rPr>
          <w:rFonts w:ascii="Sylfaen" w:hAnsi="Sylfaen"/>
          <w:sz w:val="24"/>
        </w:rPr>
        <w:t>եւ</w:t>
      </w:r>
      <w:r w:rsidRPr="00CF05DC">
        <w:rPr>
          <w:rFonts w:ascii="Sylfaen" w:hAnsi="Sylfaen"/>
          <w:sz w:val="24"/>
        </w:rPr>
        <w:t xml:space="preserve"> (կամ) տրման դիմաց տուրքի՝ հայտատուի կողմից վճարման հաստատման մասին տեղեկություններ կամ այդ տուրքի մասին ոչ ամբողջական տեղեկություններ կամ այդ տեղեկությունների բացակայության մասին տեղեկատվություն ստանալու դեպքում կատարվում է «Միության ԱԾՏ-ի օգտագործման իրավունքի մասին վկայականի գրանցման </w:t>
      </w:r>
      <w:r w:rsidR="00CF05DC">
        <w:rPr>
          <w:rFonts w:ascii="Sylfaen" w:hAnsi="Sylfaen"/>
          <w:sz w:val="24"/>
        </w:rPr>
        <w:t>եւ</w:t>
      </w:r>
      <w:r w:rsidRPr="00CF05DC">
        <w:rPr>
          <w:rFonts w:ascii="Sylfaen" w:hAnsi="Sylfaen"/>
          <w:sz w:val="24"/>
        </w:rPr>
        <w:t xml:space="preserve"> (կամ) տրման դիմաց տուրքերի վճարման հաստատման  մասին տեղեկությունների ստացում» (P.SP.03.OPR.062) գործառնությունը, որի կատարման արդյունքներով ներկայացման գերատեսչությունը ստանում է ազգային արտոնագրային գերատեսչության կողմից ներկայացված համապատասխան տեղեկությունները։</w:t>
      </w:r>
    </w:p>
    <w:p w14:paraId="4EE1DC25" w14:textId="77777777" w:rsidR="00DC6AD9" w:rsidRPr="00CF05DC" w:rsidRDefault="00DC6AD9" w:rsidP="00F57346">
      <w:pPr>
        <w:pStyle w:val="af0"/>
        <w:widowControl w:val="0"/>
        <w:tabs>
          <w:tab w:val="left" w:pos="1134"/>
        </w:tabs>
        <w:spacing w:after="160"/>
        <w:ind w:firstLine="567"/>
        <w:rPr>
          <w:rFonts w:ascii="Sylfaen" w:hAnsi="Sylfaen"/>
          <w:sz w:val="24"/>
        </w:rPr>
      </w:pPr>
      <w:r w:rsidRPr="00CF05DC">
        <w:rPr>
          <w:rFonts w:ascii="Sylfaen" w:hAnsi="Sylfaen"/>
          <w:sz w:val="24"/>
        </w:rPr>
        <w:t>119.</w:t>
      </w:r>
      <w:r w:rsidR="00F57346" w:rsidRPr="00844AE9">
        <w:rPr>
          <w:rFonts w:ascii="Sylfaen" w:hAnsi="Sylfaen"/>
          <w:sz w:val="24"/>
        </w:rPr>
        <w:tab/>
      </w:r>
      <w:r w:rsidRPr="00CF05DC">
        <w:rPr>
          <w:rFonts w:ascii="Sylfaen" w:hAnsi="Sylfaen"/>
          <w:sz w:val="24"/>
        </w:rPr>
        <w:t xml:space="preserve">«Տուրքերի վճարման հաստատման մասին տեղեկությունների հարցում» (P.SP.03.PRC.009) ընթացակարգի կատարման արդյունքն է Միության ԱԾՏ-ի օգտագործման իրավունքի մասին վկայականի գրանցման </w:t>
      </w:r>
      <w:r w:rsidR="00CF05DC">
        <w:rPr>
          <w:rFonts w:ascii="Sylfaen" w:hAnsi="Sylfaen"/>
          <w:sz w:val="24"/>
        </w:rPr>
        <w:t>եւ</w:t>
      </w:r>
      <w:r w:rsidRPr="00CF05DC">
        <w:rPr>
          <w:rFonts w:ascii="Sylfaen" w:hAnsi="Sylfaen"/>
          <w:sz w:val="24"/>
        </w:rPr>
        <w:t xml:space="preserve"> (կամ) տրման դիմաց տուրքերի՝ հայտատուի կողմից վճարման հաստատման (կամ այդպիսի տեղեկությունների բացակայության կամ տուրքերի ոչ ամբողջական վճարման) մասին տեղեկությունները ներկայացման գերատեսչության կողմից ստացվելը։</w:t>
      </w:r>
    </w:p>
    <w:p w14:paraId="49C7461E" w14:textId="77777777" w:rsidR="00DC6AD9" w:rsidRPr="00CF05DC" w:rsidRDefault="00DC6AD9" w:rsidP="00F57346">
      <w:pPr>
        <w:pStyle w:val="af0"/>
        <w:widowControl w:val="0"/>
        <w:tabs>
          <w:tab w:val="left" w:pos="1134"/>
        </w:tabs>
        <w:spacing w:after="160"/>
        <w:ind w:firstLine="567"/>
        <w:rPr>
          <w:rFonts w:ascii="Sylfaen" w:hAnsi="Sylfaen"/>
          <w:sz w:val="24"/>
        </w:rPr>
      </w:pPr>
      <w:r w:rsidRPr="00CF05DC">
        <w:rPr>
          <w:rFonts w:ascii="Sylfaen" w:hAnsi="Sylfaen"/>
          <w:sz w:val="24"/>
        </w:rPr>
        <w:t>120.</w:t>
      </w:r>
      <w:r w:rsidR="00F57346" w:rsidRPr="00844AE9">
        <w:rPr>
          <w:rFonts w:ascii="Sylfaen" w:hAnsi="Sylfaen"/>
          <w:sz w:val="24"/>
        </w:rPr>
        <w:tab/>
      </w:r>
      <w:r w:rsidRPr="00CF05DC">
        <w:rPr>
          <w:rFonts w:ascii="Sylfaen" w:hAnsi="Sylfaen"/>
          <w:sz w:val="24"/>
        </w:rPr>
        <w:t>«Տուրքերի վճարման հաստատման մասին տեղեկությունների հարցում» (P.SP.03.PRC.009) ընթացակարգի շրջանակներում կատարվող՝ ընդհանուր գործընթացի գործառնությունների ցանկը բերված է 68-րդ աղյուսակում։</w:t>
      </w:r>
    </w:p>
    <w:p w14:paraId="7CD9BC18" w14:textId="77777777" w:rsidR="00781386" w:rsidRPr="00C13ADE" w:rsidRDefault="00781386" w:rsidP="00CF05DC">
      <w:pPr>
        <w:pStyle w:val="af3"/>
        <w:keepNext w:val="0"/>
        <w:keepLines w:val="0"/>
        <w:widowControl w:val="0"/>
        <w:spacing w:before="0" w:after="160" w:line="360" w:lineRule="auto"/>
        <w:rPr>
          <w:rFonts w:ascii="Sylfaen" w:hAnsi="Sylfaen"/>
          <w:sz w:val="24"/>
        </w:rPr>
      </w:pPr>
    </w:p>
    <w:p w14:paraId="4811E4B2"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68</w:t>
      </w:r>
    </w:p>
    <w:p w14:paraId="717F63CB"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«Տուրքերի վճարման հաստատման մասին տեղեկությունների հարցում» (P.SP.03.PRC.009)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DC6AD9" w:rsidRPr="00781386" w14:paraId="41CC3EB3" w14:textId="77777777" w:rsidTr="00781386">
        <w:trPr>
          <w:tblHeader/>
        </w:trPr>
        <w:tc>
          <w:tcPr>
            <w:tcW w:w="2404" w:type="dxa"/>
            <w:vAlign w:val="top"/>
          </w:tcPr>
          <w:p w14:paraId="3F244880"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Ծածկագրային նշագիրը</w:t>
            </w:r>
          </w:p>
        </w:tc>
        <w:tc>
          <w:tcPr>
            <w:tcW w:w="4014" w:type="dxa"/>
            <w:vAlign w:val="top"/>
          </w:tcPr>
          <w:p w14:paraId="6DFE23C0"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Անվանումը</w:t>
            </w:r>
          </w:p>
        </w:tc>
        <w:tc>
          <w:tcPr>
            <w:tcW w:w="2938" w:type="dxa"/>
            <w:vAlign w:val="top"/>
          </w:tcPr>
          <w:p w14:paraId="49AE6101"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Նկարագրությունը</w:t>
            </w:r>
          </w:p>
        </w:tc>
      </w:tr>
      <w:tr w:rsidR="00DC6AD9" w:rsidRPr="00781386" w14:paraId="29C30588" w14:textId="77777777" w:rsidTr="00781386">
        <w:trPr>
          <w:tblHeader/>
        </w:trPr>
        <w:tc>
          <w:tcPr>
            <w:tcW w:w="2404" w:type="dxa"/>
          </w:tcPr>
          <w:p w14:paraId="538E42FA"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1</w:t>
            </w:r>
          </w:p>
        </w:tc>
        <w:tc>
          <w:tcPr>
            <w:tcW w:w="4014" w:type="dxa"/>
          </w:tcPr>
          <w:p w14:paraId="13AC4485"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2</w:t>
            </w:r>
          </w:p>
        </w:tc>
        <w:tc>
          <w:tcPr>
            <w:tcW w:w="2938" w:type="dxa"/>
          </w:tcPr>
          <w:p w14:paraId="52CD51AC"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3</w:t>
            </w:r>
          </w:p>
        </w:tc>
      </w:tr>
      <w:tr w:rsidR="00DC6AD9" w:rsidRPr="00781386" w14:paraId="1D771616" w14:textId="77777777" w:rsidTr="00781386">
        <w:tc>
          <w:tcPr>
            <w:tcW w:w="2404" w:type="dxa"/>
            <w:tcBorders>
              <w:top w:val="single" w:sz="4" w:space="0" w:color="auto"/>
              <w:bottom w:val="single" w:sz="4" w:space="0" w:color="auto"/>
            </w:tcBorders>
            <w:vAlign w:val="top"/>
          </w:tcPr>
          <w:p w14:paraId="39B80846"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P.SP.03.OPR.060</w:t>
            </w:r>
          </w:p>
        </w:tc>
        <w:tc>
          <w:tcPr>
            <w:tcW w:w="4014" w:type="dxa"/>
            <w:tcBorders>
              <w:top w:val="single" w:sz="4" w:space="0" w:color="auto"/>
              <w:bottom w:val="single" w:sz="4" w:space="0" w:color="auto"/>
            </w:tcBorders>
            <w:vAlign w:val="top"/>
          </w:tcPr>
          <w:p w14:paraId="64224569"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 xml:space="preserve">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տուրքերի վճարման հաստատման մասին տեղեկությունների հարցում</w:t>
            </w:r>
          </w:p>
        </w:tc>
        <w:tc>
          <w:tcPr>
            <w:tcW w:w="2938" w:type="dxa"/>
            <w:tcBorders>
              <w:top w:val="single" w:sz="4" w:space="0" w:color="auto"/>
              <w:bottom w:val="single" w:sz="4" w:space="0" w:color="auto"/>
            </w:tcBorders>
            <w:vAlign w:val="top"/>
          </w:tcPr>
          <w:p w14:paraId="11CDC123"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բերված է սույն կանոնների 69-րդ աղյուսակում</w:t>
            </w:r>
          </w:p>
        </w:tc>
      </w:tr>
      <w:tr w:rsidR="00DC6AD9" w:rsidRPr="00781386" w14:paraId="0E14B286" w14:textId="77777777" w:rsidTr="00781386">
        <w:tc>
          <w:tcPr>
            <w:tcW w:w="2404" w:type="dxa"/>
            <w:tcBorders>
              <w:top w:val="single" w:sz="4" w:space="0" w:color="auto"/>
              <w:bottom w:val="single" w:sz="4" w:space="0" w:color="auto"/>
            </w:tcBorders>
            <w:vAlign w:val="top"/>
          </w:tcPr>
          <w:p w14:paraId="7C971092"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P.SP.03.OPR.061</w:t>
            </w:r>
          </w:p>
        </w:tc>
        <w:tc>
          <w:tcPr>
            <w:tcW w:w="4014" w:type="dxa"/>
            <w:tcBorders>
              <w:top w:val="single" w:sz="4" w:space="0" w:color="auto"/>
              <w:bottom w:val="single" w:sz="4" w:space="0" w:color="auto"/>
            </w:tcBorders>
            <w:vAlign w:val="top"/>
          </w:tcPr>
          <w:p w14:paraId="4A63B54A"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 xml:space="preserve">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տուրքերի վճարման հաստատման  մասին հարցման մշակում </w:t>
            </w:r>
            <w:r w:rsidR="00CF05DC" w:rsidRPr="00781386">
              <w:rPr>
                <w:rFonts w:ascii="Sylfaen" w:hAnsi="Sylfaen"/>
                <w:sz w:val="20"/>
                <w:szCs w:val="24"/>
              </w:rPr>
              <w:t>եւ</w:t>
            </w:r>
            <w:r w:rsidRPr="00781386">
              <w:rPr>
                <w:rFonts w:ascii="Sylfaen" w:hAnsi="Sylfaen"/>
                <w:sz w:val="20"/>
                <w:szCs w:val="24"/>
              </w:rPr>
              <w:t xml:space="preserve"> տեղեկությունների ներկայացում</w:t>
            </w:r>
          </w:p>
        </w:tc>
        <w:tc>
          <w:tcPr>
            <w:tcW w:w="2938" w:type="dxa"/>
            <w:tcBorders>
              <w:top w:val="single" w:sz="4" w:space="0" w:color="auto"/>
              <w:bottom w:val="single" w:sz="4" w:space="0" w:color="auto"/>
            </w:tcBorders>
            <w:vAlign w:val="top"/>
          </w:tcPr>
          <w:p w14:paraId="6E2EA249"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բերված է սույն կանոնների 70-րդ աղյուսակում</w:t>
            </w:r>
          </w:p>
        </w:tc>
      </w:tr>
      <w:tr w:rsidR="00DC6AD9" w:rsidRPr="00781386" w14:paraId="2B8E82A0" w14:textId="77777777" w:rsidTr="00781386">
        <w:tc>
          <w:tcPr>
            <w:tcW w:w="2404" w:type="dxa"/>
            <w:tcBorders>
              <w:top w:val="single" w:sz="4" w:space="0" w:color="auto"/>
              <w:bottom w:val="single" w:sz="4" w:space="0" w:color="auto"/>
            </w:tcBorders>
            <w:vAlign w:val="top"/>
          </w:tcPr>
          <w:p w14:paraId="4B1176A7"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P.SP.03.OPR.062</w:t>
            </w:r>
          </w:p>
        </w:tc>
        <w:tc>
          <w:tcPr>
            <w:tcW w:w="4014" w:type="dxa"/>
            <w:tcBorders>
              <w:top w:val="single" w:sz="4" w:space="0" w:color="auto"/>
              <w:bottom w:val="single" w:sz="4" w:space="0" w:color="auto"/>
            </w:tcBorders>
            <w:vAlign w:val="top"/>
          </w:tcPr>
          <w:p w14:paraId="7801B271"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 xml:space="preserve">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տուրքերի վճարման հաստատման մասին տեղեկությունների ստացում</w:t>
            </w:r>
          </w:p>
        </w:tc>
        <w:tc>
          <w:tcPr>
            <w:tcW w:w="2938" w:type="dxa"/>
            <w:tcBorders>
              <w:top w:val="single" w:sz="4" w:space="0" w:color="auto"/>
              <w:bottom w:val="single" w:sz="4" w:space="0" w:color="auto"/>
            </w:tcBorders>
            <w:vAlign w:val="top"/>
          </w:tcPr>
          <w:p w14:paraId="742787B8" w14:textId="77777777" w:rsidR="00DC6AD9" w:rsidRPr="00781386" w:rsidRDefault="00DC6AD9" w:rsidP="00781386">
            <w:pPr>
              <w:pStyle w:val="a3"/>
              <w:widowControl w:val="0"/>
              <w:spacing w:after="120" w:line="240" w:lineRule="auto"/>
              <w:jc w:val="left"/>
              <w:rPr>
                <w:rFonts w:ascii="Sylfaen" w:eastAsiaTheme="minorEastAsia" w:hAnsi="Sylfaen"/>
                <w:noProof/>
                <w:sz w:val="20"/>
                <w:szCs w:val="24"/>
              </w:rPr>
            </w:pPr>
            <w:r w:rsidRPr="00781386">
              <w:rPr>
                <w:rFonts w:ascii="Sylfaen" w:hAnsi="Sylfaen"/>
                <w:sz w:val="20"/>
                <w:szCs w:val="24"/>
              </w:rPr>
              <w:t>բերված է սույն կանոնների 71-րդ աղյուսակում</w:t>
            </w:r>
          </w:p>
        </w:tc>
      </w:tr>
    </w:tbl>
    <w:p w14:paraId="1535F371" w14:textId="77777777" w:rsidR="00DC6AD9" w:rsidRPr="00CF05DC" w:rsidRDefault="00DC6AD9" w:rsidP="00CF05DC">
      <w:pPr>
        <w:widowControl w:val="0"/>
        <w:spacing w:after="160"/>
        <w:rPr>
          <w:rFonts w:ascii="Sylfaen" w:hAnsi="Sylfaen"/>
          <w:sz w:val="24"/>
          <w:szCs w:val="24"/>
        </w:rPr>
      </w:pPr>
    </w:p>
    <w:p w14:paraId="51C8FC2F"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69</w:t>
      </w:r>
    </w:p>
    <w:p w14:paraId="267F7184"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ԱԾՏ-ի օգտագործման իրավունքի մասին վկայականի գրանցման </w:t>
      </w:r>
      <w:r w:rsidR="00CF05DC">
        <w:rPr>
          <w:rFonts w:ascii="Sylfaen" w:hAnsi="Sylfaen"/>
          <w:sz w:val="24"/>
          <w:szCs w:val="24"/>
        </w:rPr>
        <w:t>եւ</w:t>
      </w:r>
      <w:r w:rsidRPr="00CF05DC">
        <w:rPr>
          <w:rFonts w:ascii="Sylfaen" w:hAnsi="Sylfaen"/>
          <w:sz w:val="24"/>
          <w:szCs w:val="24"/>
        </w:rPr>
        <w:t xml:space="preserve"> (կամ) տրման դիմաց տուրքերի վճարման հաստատման  մասին տեղեկությունների հարցում» (P.SP.03.OPR.060)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DC6AD9" w:rsidRPr="00781386" w14:paraId="0C1475B2" w14:textId="77777777" w:rsidTr="00781386">
        <w:trPr>
          <w:tblHeader/>
        </w:trPr>
        <w:tc>
          <w:tcPr>
            <w:tcW w:w="1136" w:type="dxa"/>
            <w:shd w:val="clear" w:color="auto" w:fill="auto"/>
            <w:vAlign w:val="top"/>
          </w:tcPr>
          <w:p w14:paraId="023291A6"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Համարը՝ ը/կ</w:t>
            </w:r>
          </w:p>
        </w:tc>
        <w:tc>
          <w:tcPr>
            <w:tcW w:w="2685" w:type="dxa"/>
            <w:shd w:val="clear" w:color="auto" w:fill="auto"/>
            <w:vAlign w:val="top"/>
          </w:tcPr>
          <w:p w14:paraId="690A45B9"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Տարրի նշագիրը</w:t>
            </w:r>
          </w:p>
        </w:tc>
        <w:tc>
          <w:tcPr>
            <w:tcW w:w="5818" w:type="dxa"/>
            <w:vAlign w:val="top"/>
          </w:tcPr>
          <w:p w14:paraId="4A21C1CB"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Նկարագրությունը</w:t>
            </w:r>
          </w:p>
        </w:tc>
      </w:tr>
      <w:tr w:rsidR="00DC6AD9" w:rsidRPr="00781386" w14:paraId="7899AC40" w14:textId="77777777" w:rsidTr="00781386">
        <w:trPr>
          <w:tblHeader/>
        </w:trPr>
        <w:tc>
          <w:tcPr>
            <w:tcW w:w="1136" w:type="dxa"/>
            <w:shd w:val="clear" w:color="auto" w:fill="auto"/>
          </w:tcPr>
          <w:p w14:paraId="07F3E531"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1</w:t>
            </w:r>
          </w:p>
        </w:tc>
        <w:tc>
          <w:tcPr>
            <w:tcW w:w="2685" w:type="dxa"/>
            <w:shd w:val="clear" w:color="auto" w:fill="auto"/>
          </w:tcPr>
          <w:p w14:paraId="32AC2CC4"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2</w:t>
            </w:r>
          </w:p>
        </w:tc>
        <w:tc>
          <w:tcPr>
            <w:tcW w:w="5818" w:type="dxa"/>
          </w:tcPr>
          <w:p w14:paraId="123E3C3D"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3</w:t>
            </w:r>
          </w:p>
        </w:tc>
      </w:tr>
      <w:tr w:rsidR="00DC6AD9" w:rsidRPr="00781386" w14:paraId="5D00A519" w14:textId="77777777" w:rsidTr="00781386">
        <w:tc>
          <w:tcPr>
            <w:tcW w:w="1136" w:type="dxa"/>
            <w:tcBorders>
              <w:bottom w:val="single" w:sz="4" w:space="0" w:color="auto"/>
            </w:tcBorders>
            <w:shd w:val="clear" w:color="auto" w:fill="auto"/>
            <w:vAlign w:val="top"/>
          </w:tcPr>
          <w:p w14:paraId="3A720704"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1</w:t>
            </w:r>
          </w:p>
        </w:tc>
        <w:tc>
          <w:tcPr>
            <w:tcW w:w="2685" w:type="dxa"/>
            <w:tcBorders>
              <w:left w:val="single" w:sz="4" w:space="0" w:color="auto"/>
              <w:bottom w:val="single" w:sz="4" w:space="0" w:color="auto"/>
            </w:tcBorders>
            <w:shd w:val="clear" w:color="auto" w:fill="auto"/>
            <w:vAlign w:val="top"/>
          </w:tcPr>
          <w:p w14:paraId="4383F05B"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Ծածկագրային նշագիրը</w:t>
            </w:r>
          </w:p>
        </w:tc>
        <w:tc>
          <w:tcPr>
            <w:tcW w:w="5818" w:type="dxa"/>
            <w:vAlign w:val="top"/>
          </w:tcPr>
          <w:p w14:paraId="37A8ACF9"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P.SP.03.OPR.060</w:t>
            </w:r>
          </w:p>
        </w:tc>
      </w:tr>
      <w:tr w:rsidR="00DC6AD9" w:rsidRPr="00781386" w14:paraId="763A10B6" w14:textId="77777777" w:rsidTr="00781386">
        <w:tc>
          <w:tcPr>
            <w:tcW w:w="1136" w:type="dxa"/>
            <w:tcBorders>
              <w:top w:val="single" w:sz="4" w:space="0" w:color="auto"/>
              <w:bottom w:val="single" w:sz="4" w:space="0" w:color="auto"/>
            </w:tcBorders>
            <w:shd w:val="clear" w:color="auto" w:fill="auto"/>
            <w:vAlign w:val="top"/>
          </w:tcPr>
          <w:p w14:paraId="7CCA8559"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2</w:t>
            </w:r>
          </w:p>
        </w:tc>
        <w:tc>
          <w:tcPr>
            <w:tcW w:w="2685" w:type="dxa"/>
            <w:tcBorders>
              <w:left w:val="single" w:sz="4" w:space="0" w:color="auto"/>
            </w:tcBorders>
            <w:shd w:val="clear" w:color="auto" w:fill="auto"/>
            <w:vAlign w:val="top"/>
          </w:tcPr>
          <w:p w14:paraId="006A9C4D"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անվանումը</w:t>
            </w:r>
          </w:p>
        </w:tc>
        <w:tc>
          <w:tcPr>
            <w:tcW w:w="5818" w:type="dxa"/>
            <w:vAlign w:val="top"/>
          </w:tcPr>
          <w:p w14:paraId="14FAD7EB"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տուրքերի վճարման հաստատման մասին տեղեկությունների հարցում</w:t>
            </w:r>
          </w:p>
        </w:tc>
      </w:tr>
      <w:tr w:rsidR="00DC6AD9" w:rsidRPr="00781386" w14:paraId="1E731653" w14:textId="77777777" w:rsidTr="00781386">
        <w:tc>
          <w:tcPr>
            <w:tcW w:w="1136" w:type="dxa"/>
            <w:tcBorders>
              <w:top w:val="single" w:sz="4" w:space="0" w:color="auto"/>
              <w:bottom w:val="single" w:sz="4" w:space="0" w:color="auto"/>
            </w:tcBorders>
            <w:shd w:val="clear" w:color="auto" w:fill="auto"/>
            <w:vAlign w:val="top"/>
          </w:tcPr>
          <w:p w14:paraId="2CA00041"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3</w:t>
            </w:r>
          </w:p>
        </w:tc>
        <w:tc>
          <w:tcPr>
            <w:tcW w:w="2685" w:type="dxa"/>
            <w:tcBorders>
              <w:left w:val="single" w:sz="4" w:space="0" w:color="auto"/>
            </w:tcBorders>
            <w:shd w:val="clear" w:color="auto" w:fill="auto"/>
            <w:vAlign w:val="top"/>
          </w:tcPr>
          <w:p w14:paraId="11368FAA"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Կատարողը</w:t>
            </w:r>
          </w:p>
        </w:tc>
        <w:tc>
          <w:tcPr>
            <w:tcW w:w="5818" w:type="dxa"/>
            <w:vAlign w:val="top"/>
          </w:tcPr>
          <w:p w14:paraId="75321C42"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ներկայացման գերատեսչություն</w:t>
            </w:r>
          </w:p>
        </w:tc>
      </w:tr>
      <w:tr w:rsidR="00DC6AD9" w:rsidRPr="00781386" w14:paraId="575852C9" w14:textId="77777777" w:rsidTr="00781386">
        <w:tc>
          <w:tcPr>
            <w:tcW w:w="1136" w:type="dxa"/>
            <w:tcBorders>
              <w:top w:val="single" w:sz="4" w:space="0" w:color="auto"/>
              <w:bottom w:val="single" w:sz="4" w:space="0" w:color="auto"/>
            </w:tcBorders>
            <w:shd w:val="clear" w:color="auto" w:fill="auto"/>
            <w:vAlign w:val="top"/>
          </w:tcPr>
          <w:p w14:paraId="402C3BDA"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4</w:t>
            </w:r>
          </w:p>
        </w:tc>
        <w:tc>
          <w:tcPr>
            <w:tcW w:w="2685" w:type="dxa"/>
            <w:tcBorders>
              <w:left w:val="single" w:sz="4" w:space="0" w:color="auto"/>
            </w:tcBorders>
            <w:shd w:val="clear" w:color="auto" w:fill="auto"/>
            <w:vAlign w:val="top"/>
          </w:tcPr>
          <w:p w14:paraId="7C0101E5"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Կատարման պայմանները</w:t>
            </w:r>
          </w:p>
        </w:tc>
        <w:tc>
          <w:tcPr>
            <w:tcW w:w="5818" w:type="dxa"/>
            <w:vAlign w:val="top"/>
          </w:tcPr>
          <w:p w14:paraId="4DB29704"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 xml:space="preserve">կատարվում է 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տուրքերի վճարման հաստատման  մասին տեղեկություններն ազգային արտոնագրային գերատեսչություններից ներկայացման գերատեսչության կողմից ստացվելու անհրաժեշտության դեպքում</w:t>
            </w:r>
          </w:p>
        </w:tc>
      </w:tr>
      <w:tr w:rsidR="00DC6AD9" w:rsidRPr="00781386" w14:paraId="7B81C0EF" w14:textId="77777777" w:rsidTr="00781386">
        <w:tc>
          <w:tcPr>
            <w:tcW w:w="1136" w:type="dxa"/>
            <w:tcBorders>
              <w:top w:val="single" w:sz="4" w:space="0" w:color="auto"/>
              <w:bottom w:val="single" w:sz="4" w:space="0" w:color="auto"/>
            </w:tcBorders>
            <w:shd w:val="clear" w:color="auto" w:fill="auto"/>
            <w:vAlign w:val="top"/>
          </w:tcPr>
          <w:p w14:paraId="726CDD28"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5</w:t>
            </w:r>
          </w:p>
        </w:tc>
        <w:tc>
          <w:tcPr>
            <w:tcW w:w="2685" w:type="dxa"/>
            <w:tcBorders>
              <w:left w:val="single" w:sz="4" w:space="0" w:color="auto"/>
            </w:tcBorders>
            <w:shd w:val="clear" w:color="auto" w:fill="auto"/>
            <w:vAlign w:val="top"/>
          </w:tcPr>
          <w:p w14:paraId="556D3633"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Սահմանափակումները</w:t>
            </w:r>
          </w:p>
        </w:tc>
        <w:tc>
          <w:tcPr>
            <w:tcW w:w="5818" w:type="dxa"/>
            <w:vAlign w:val="top"/>
          </w:tcPr>
          <w:p w14:paraId="59C5274E"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հարցման ձ</w:t>
            </w:r>
            <w:r w:rsidR="00CF05DC" w:rsidRPr="00781386">
              <w:rPr>
                <w:rFonts w:ascii="Sylfaen" w:hAnsi="Sylfaen"/>
                <w:sz w:val="20"/>
                <w:szCs w:val="24"/>
              </w:rPr>
              <w:t>եւ</w:t>
            </w:r>
            <w:r w:rsidRPr="00781386">
              <w:rPr>
                <w:rFonts w:ascii="Sylfaen" w:hAnsi="Sylfaen"/>
                <w:sz w:val="20"/>
                <w:szCs w:val="24"/>
              </w:rPr>
              <w:t xml:space="preserve">աչափն ու կառուցվածքը պետք է համապատասխանեն Էլեկտրոնային փաստաթղթերի </w:t>
            </w:r>
            <w:r w:rsidR="00CF05DC" w:rsidRPr="00781386">
              <w:rPr>
                <w:rFonts w:ascii="Sylfaen" w:hAnsi="Sylfaen"/>
                <w:sz w:val="20"/>
                <w:szCs w:val="24"/>
              </w:rPr>
              <w:t>եւ</w:t>
            </w:r>
            <w:r w:rsidRPr="00781386">
              <w:rPr>
                <w:rFonts w:ascii="Sylfaen" w:hAnsi="Sylfaen"/>
                <w:sz w:val="20"/>
                <w:szCs w:val="24"/>
              </w:rPr>
              <w:t xml:space="preserve"> տեղեկությունների ձ</w:t>
            </w:r>
            <w:r w:rsidR="00CF05DC" w:rsidRPr="00781386">
              <w:rPr>
                <w:rFonts w:ascii="Sylfaen" w:hAnsi="Sylfaen"/>
                <w:sz w:val="20"/>
                <w:szCs w:val="24"/>
              </w:rPr>
              <w:t>եւ</w:t>
            </w:r>
            <w:r w:rsidRPr="00781386">
              <w:rPr>
                <w:rFonts w:ascii="Sylfaen" w:hAnsi="Sylfaen"/>
                <w:sz w:val="20"/>
                <w:szCs w:val="24"/>
              </w:rPr>
              <w:t>աչափերի ու կառուցվածքների նկարագրությանը: Էլեկտրոնային փաստաթղթի (տեղեկությունների) վավերապայմանները պետք է համապատասխանեն Ազգային արտոնագրային գերատեսչությունների միջ</w:t>
            </w:r>
            <w:r w:rsidR="00CF05DC" w:rsidRPr="00781386">
              <w:rPr>
                <w:rFonts w:ascii="Sylfaen" w:hAnsi="Sylfaen"/>
                <w:sz w:val="20"/>
                <w:szCs w:val="24"/>
              </w:rPr>
              <w:t>եւ</w:t>
            </w:r>
            <w:r w:rsidRPr="00781386">
              <w:rPr>
                <w:rFonts w:ascii="Sylfaen" w:hAnsi="Sylfaen"/>
                <w:sz w:val="20"/>
                <w:szCs w:val="24"/>
              </w:rPr>
              <w:t xml:space="preserve"> տեղեկատվական փոխգործակցության կանոնակարգի IX բաժնով նախատեսված պահանջներին</w:t>
            </w:r>
          </w:p>
        </w:tc>
      </w:tr>
      <w:tr w:rsidR="00DC6AD9" w:rsidRPr="00781386" w14:paraId="1828D243" w14:textId="77777777" w:rsidTr="00781386">
        <w:tc>
          <w:tcPr>
            <w:tcW w:w="1136" w:type="dxa"/>
            <w:tcBorders>
              <w:top w:val="single" w:sz="4" w:space="0" w:color="auto"/>
              <w:bottom w:val="single" w:sz="4" w:space="0" w:color="auto"/>
            </w:tcBorders>
            <w:shd w:val="clear" w:color="auto" w:fill="auto"/>
            <w:vAlign w:val="top"/>
          </w:tcPr>
          <w:p w14:paraId="3BD39CB7"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6</w:t>
            </w:r>
          </w:p>
        </w:tc>
        <w:tc>
          <w:tcPr>
            <w:tcW w:w="2685" w:type="dxa"/>
            <w:tcBorders>
              <w:left w:val="single" w:sz="4" w:space="0" w:color="auto"/>
            </w:tcBorders>
            <w:shd w:val="clear" w:color="auto" w:fill="auto"/>
            <w:vAlign w:val="top"/>
          </w:tcPr>
          <w:p w14:paraId="402FF71D"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նկարագրությունը</w:t>
            </w:r>
          </w:p>
        </w:tc>
        <w:tc>
          <w:tcPr>
            <w:tcW w:w="5818" w:type="dxa"/>
            <w:vAlign w:val="top"/>
          </w:tcPr>
          <w:p w14:paraId="0B27FD30"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կատարողը ձ</w:t>
            </w:r>
            <w:r w:rsidR="00CF05DC" w:rsidRPr="00781386">
              <w:rPr>
                <w:rFonts w:ascii="Sylfaen" w:hAnsi="Sylfaen"/>
                <w:sz w:val="20"/>
                <w:szCs w:val="24"/>
              </w:rPr>
              <w:t>եւ</w:t>
            </w:r>
            <w:r w:rsidRPr="00781386">
              <w:rPr>
                <w:rFonts w:ascii="Sylfaen" w:hAnsi="Sylfaen"/>
                <w:sz w:val="20"/>
                <w:szCs w:val="24"/>
              </w:rPr>
              <w:t xml:space="preserve">ավորում </w:t>
            </w:r>
            <w:r w:rsidR="00CF05DC" w:rsidRPr="00781386">
              <w:rPr>
                <w:rFonts w:ascii="Sylfaen" w:hAnsi="Sylfaen"/>
                <w:sz w:val="20"/>
                <w:szCs w:val="24"/>
              </w:rPr>
              <w:t>եւ</w:t>
            </w:r>
            <w:r w:rsidRPr="00781386">
              <w:rPr>
                <w:rFonts w:ascii="Sylfaen" w:hAnsi="Sylfaen"/>
                <w:sz w:val="20"/>
                <w:szCs w:val="24"/>
              </w:rPr>
              <w:t xml:space="preserve"> ազգային արտոնագրային գերատեսչություն է ուղարկում 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տուրքերի՝ հայտատուի կողմից վճարման հաստատման մասին տեղեկությունների հարցումը՝ Ազգային արտոնագրային գերատեսչությունների միջ</w:t>
            </w:r>
            <w:r w:rsidR="00CF05DC" w:rsidRPr="00781386">
              <w:rPr>
                <w:rFonts w:ascii="Sylfaen" w:hAnsi="Sylfaen"/>
                <w:sz w:val="20"/>
                <w:szCs w:val="24"/>
              </w:rPr>
              <w:t>եւ</w:t>
            </w:r>
            <w:r w:rsidRPr="00781386">
              <w:rPr>
                <w:rFonts w:ascii="Sylfaen" w:hAnsi="Sylfaen"/>
                <w:sz w:val="20"/>
                <w:szCs w:val="24"/>
              </w:rPr>
              <w:t xml:space="preserve"> տեղեկատվական փոխգործակցության կանոնակարգին համապատասխան</w:t>
            </w:r>
          </w:p>
        </w:tc>
      </w:tr>
      <w:tr w:rsidR="00DC6AD9" w:rsidRPr="00781386" w14:paraId="67313C02" w14:textId="77777777" w:rsidTr="00781386">
        <w:tc>
          <w:tcPr>
            <w:tcW w:w="1136" w:type="dxa"/>
            <w:tcBorders>
              <w:top w:val="single" w:sz="4" w:space="0" w:color="auto"/>
            </w:tcBorders>
            <w:shd w:val="clear" w:color="auto" w:fill="auto"/>
            <w:vAlign w:val="top"/>
          </w:tcPr>
          <w:p w14:paraId="7117142D"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7</w:t>
            </w:r>
          </w:p>
        </w:tc>
        <w:tc>
          <w:tcPr>
            <w:tcW w:w="2685" w:type="dxa"/>
            <w:tcBorders>
              <w:left w:val="single" w:sz="4" w:space="0" w:color="auto"/>
            </w:tcBorders>
            <w:shd w:val="clear" w:color="auto" w:fill="auto"/>
            <w:vAlign w:val="top"/>
          </w:tcPr>
          <w:p w14:paraId="1D6DF943"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Արդյունքները</w:t>
            </w:r>
          </w:p>
        </w:tc>
        <w:tc>
          <w:tcPr>
            <w:tcW w:w="5818" w:type="dxa"/>
            <w:vAlign w:val="top"/>
          </w:tcPr>
          <w:p w14:paraId="1F003D02"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տուրքերի՝ հայտատուի կողմից վճարման հաստատման մասին տեղեկությունների հարցումն ուղարկվել է ազգային արտոնագրային գերատեսչություն</w:t>
            </w:r>
          </w:p>
        </w:tc>
      </w:tr>
    </w:tbl>
    <w:p w14:paraId="66D8011A" w14:textId="77777777" w:rsidR="00DC6AD9" w:rsidRPr="00CF05DC" w:rsidRDefault="00DC6AD9" w:rsidP="00CF05DC">
      <w:pPr>
        <w:widowControl w:val="0"/>
        <w:spacing w:after="160"/>
        <w:rPr>
          <w:rFonts w:ascii="Sylfaen" w:hAnsi="Sylfaen"/>
          <w:sz w:val="24"/>
          <w:szCs w:val="24"/>
        </w:rPr>
      </w:pPr>
    </w:p>
    <w:p w14:paraId="07AF1D43"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70</w:t>
      </w:r>
    </w:p>
    <w:p w14:paraId="64024C82"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ԱԾՏ-ի օգտագործման իրավունքի մասին վկայականի գրանցման </w:t>
      </w:r>
      <w:r w:rsidR="00CF05DC">
        <w:rPr>
          <w:rFonts w:ascii="Sylfaen" w:hAnsi="Sylfaen"/>
          <w:sz w:val="24"/>
          <w:szCs w:val="24"/>
        </w:rPr>
        <w:t>եւ</w:t>
      </w:r>
      <w:r w:rsidRPr="00CF05DC">
        <w:rPr>
          <w:rFonts w:ascii="Sylfaen" w:hAnsi="Sylfaen"/>
          <w:sz w:val="24"/>
          <w:szCs w:val="24"/>
        </w:rPr>
        <w:t xml:space="preserve"> (կամ) տրման դ</w:t>
      </w:r>
      <w:r w:rsidR="005A3ECF">
        <w:rPr>
          <w:rFonts w:ascii="Sylfaen" w:hAnsi="Sylfaen"/>
          <w:sz w:val="24"/>
          <w:szCs w:val="24"/>
        </w:rPr>
        <w:t>իմաց տուրքերի վճարման հաստատման</w:t>
      </w:r>
      <w:r w:rsidRPr="00CF05DC">
        <w:rPr>
          <w:rFonts w:ascii="Sylfaen" w:hAnsi="Sylfaen"/>
          <w:sz w:val="24"/>
          <w:szCs w:val="24"/>
        </w:rPr>
        <w:t xml:space="preserve"> մասին հարցման մշակում </w:t>
      </w:r>
      <w:r w:rsidR="00CF05DC">
        <w:rPr>
          <w:rFonts w:ascii="Sylfaen" w:hAnsi="Sylfaen"/>
          <w:sz w:val="24"/>
          <w:szCs w:val="24"/>
        </w:rPr>
        <w:t>եւ</w:t>
      </w:r>
      <w:r w:rsidRPr="00CF05DC">
        <w:rPr>
          <w:rFonts w:ascii="Sylfaen" w:hAnsi="Sylfaen"/>
          <w:sz w:val="24"/>
          <w:szCs w:val="24"/>
        </w:rPr>
        <w:t xml:space="preserve"> տեղեկությունների ներկայացում» (P.SP.03.OPR.061) գործառնության նկարագրությունը</w:t>
      </w:r>
    </w:p>
    <w:tbl>
      <w:tblPr>
        <w:tblStyle w:val="TableGrid"/>
        <w:tblW w:w="9780" w:type="dxa"/>
        <w:tblLayout w:type="fixed"/>
        <w:tblLook w:val="0600" w:firstRow="0" w:lastRow="0" w:firstColumn="0" w:lastColumn="0" w:noHBand="1" w:noVBand="1"/>
      </w:tblPr>
      <w:tblGrid>
        <w:gridCol w:w="1206"/>
        <w:gridCol w:w="2756"/>
        <w:gridCol w:w="5818"/>
      </w:tblGrid>
      <w:tr w:rsidR="00DC6AD9" w:rsidRPr="00781386" w14:paraId="030E2660" w14:textId="77777777" w:rsidTr="00F57346">
        <w:trPr>
          <w:tblHeader/>
        </w:trPr>
        <w:tc>
          <w:tcPr>
            <w:tcW w:w="1206" w:type="dxa"/>
            <w:shd w:val="clear" w:color="auto" w:fill="auto"/>
            <w:vAlign w:val="top"/>
          </w:tcPr>
          <w:p w14:paraId="473E07C5"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Համարը՝ ը/կ</w:t>
            </w:r>
          </w:p>
        </w:tc>
        <w:tc>
          <w:tcPr>
            <w:tcW w:w="2756" w:type="dxa"/>
            <w:shd w:val="clear" w:color="auto" w:fill="auto"/>
            <w:vAlign w:val="top"/>
          </w:tcPr>
          <w:p w14:paraId="31BCE3AA"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Տարրի նշագիրը</w:t>
            </w:r>
          </w:p>
        </w:tc>
        <w:tc>
          <w:tcPr>
            <w:tcW w:w="5818" w:type="dxa"/>
            <w:vAlign w:val="top"/>
          </w:tcPr>
          <w:p w14:paraId="3676B518"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Նկարագրությունը</w:t>
            </w:r>
          </w:p>
        </w:tc>
      </w:tr>
      <w:tr w:rsidR="00DC6AD9" w:rsidRPr="00781386" w14:paraId="6BE956CC" w14:textId="77777777" w:rsidTr="00F57346">
        <w:trPr>
          <w:tblHeader/>
        </w:trPr>
        <w:tc>
          <w:tcPr>
            <w:tcW w:w="1206" w:type="dxa"/>
            <w:shd w:val="clear" w:color="auto" w:fill="auto"/>
          </w:tcPr>
          <w:p w14:paraId="50E2DD62"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1</w:t>
            </w:r>
          </w:p>
        </w:tc>
        <w:tc>
          <w:tcPr>
            <w:tcW w:w="2756" w:type="dxa"/>
            <w:shd w:val="clear" w:color="auto" w:fill="auto"/>
          </w:tcPr>
          <w:p w14:paraId="2A53CE66"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2</w:t>
            </w:r>
          </w:p>
        </w:tc>
        <w:tc>
          <w:tcPr>
            <w:tcW w:w="5818" w:type="dxa"/>
          </w:tcPr>
          <w:p w14:paraId="6C21E8B5"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3</w:t>
            </w:r>
          </w:p>
        </w:tc>
      </w:tr>
      <w:tr w:rsidR="00DC6AD9" w:rsidRPr="00781386" w14:paraId="1AD70363" w14:textId="77777777" w:rsidTr="00F57346">
        <w:tc>
          <w:tcPr>
            <w:tcW w:w="1206" w:type="dxa"/>
            <w:tcBorders>
              <w:bottom w:val="single" w:sz="4" w:space="0" w:color="auto"/>
            </w:tcBorders>
            <w:shd w:val="clear" w:color="auto" w:fill="auto"/>
            <w:vAlign w:val="top"/>
          </w:tcPr>
          <w:p w14:paraId="71B3B170"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1</w:t>
            </w:r>
          </w:p>
        </w:tc>
        <w:tc>
          <w:tcPr>
            <w:tcW w:w="2756" w:type="dxa"/>
            <w:tcBorders>
              <w:left w:val="single" w:sz="4" w:space="0" w:color="auto"/>
              <w:bottom w:val="single" w:sz="4" w:space="0" w:color="auto"/>
            </w:tcBorders>
            <w:shd w:val="clear" w:color="auto" w:fill="auto"/>
            <w:vAlign w:val="top"/>
          </w:tcPr>
          <w:p w14:paraId="15AB1418"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Ծածկագրային նշագիրը</w:t>
            </w:r>
          </w:p>
        </w:tc>
        <w:tc>
          <w:tcPr>
            <w:tcW w:w="5818" w:type="dxa"/>
            <w:vAlign w:val="top"/>
          </w:tcPr>
          <w:p w14:paraId="5F2EA0AD"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P.SP.03.OPR.061</w:t>
            </w:r>
          </w:p>
        </w:tc>
      </w:tr>
      <w:tr w:rsidR="00DC6AD9" w:rsidRPr="00781386" w14:paraId="1939AAB7" w14:textId="77777777" w:rsidTr="00F57346">
        <w:tc>
          <w:tcPr>
            <w:tcW w:w="1206" w:type="dxa"/>
            <w:tcBorders>
              <w:top w:val="single" w:sz="4" w:space="0" w:color="auto"/>
              <w:bottom w:val="single" w:sz="4" w:space="0" w:color="auto"/>
            </w:tcBorders>
            <w:shd w:val="clear" w:color="auto" w:fill="auto"/>
            <w:vAlign w:val="top"/>
          </w:tcPr>
          <w:p w14:paraId="45A9AE14"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2</w:t>
            </w:r>
          </w:p>
        </w:tc>
        <w:tc>
          <w:tcPr>
            <w:tcW w:w="2756" w:type="dxa"/>
            <w:tcBorders>
              <w:left w:val="single" w:sz="4" w:space="0" w:color="auto"/>
            </w:tcBorders>
            <w:shd w:val="clear" w:color="auto" w:fill="auto"/>
            <w:vAlign w:val="top"/>
          </w:tcPr>
          <w:p w14:paraId="19880930"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անվանումը</w:t>
            </w:r>
          </w:p>
        </w:tc>
        <w:tc>
          <w:tcPr>
            <w:tcW w:w="5818" w:type="dxa"/>
            <w:vAlign w:val="top"/>
          </w:tcPr>
          <w:p w14:paraId="12D53AB3"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w:t>
            </w:r>
            <w:r w:rsidR="005A3ECF">
              <w:rPr>
                <w:rFonts w:ascii="Sylfaen" w:hAnsi="Sylfaen"/>
                <w:sz w:val="20"/>
                <w:szCs w:val="24"/>
              </w:rPr>
              <w:t xml:space="preserve">մաց տուրքերի վճարման հաստատման </w:t>
            </w:r>
            <w:r w:rsidRPr="00781386">
              <w:rPr>
                <w:rFonts w:ascii="Sylfaen" w:hAnsi="Sylfaen"/>
                <w:sz w:val="20"/>
                <w:szCs w:val="24"/>
              </w:rPr>
              <w:t xml:space="preserve">մասին հարցման մշակում </w:t>
            </w:r>
            <w:r w:rsidR="00CF05DC" w:rsidRPr="00781386">
              <w:rPr>
                <w:rFonts w:ascii="Sylfaen" w:hAnsi="Sylfaen"/>
                <w:sz w:val="20"/>
                <w:szCs w:val="24"/>
              </w:rPr>
              <w:t>եւ</w:t>
            </w:r>
            <w:r w:rsidRPr="00781386">
              <w:rPr>
                <w:rFonts w:ascii="Sylfaen" w:hAnsi="Sylfaen"/>
                <w:sz w:val="20"/>
                <w:szCs w:val="24"/>
              </w:rPr>
              <w:t xml:space="preserve"> տեղեկությունների ներկայացում</w:t>
            </w:r>
          </w:p>
        </w:tc>
      </w:tr>
      <w:tr w:rsidR="00DC6AD9" w:rsidRPr="00781386" w14:paraId="180225AF" w14:textId="77777777" w:rsidTr="00F57346">
        <w:tc>
          <w:tcPr>
            <w:tcW w:w="1206" w:type="dxa"/>
            <w:tcBorders>
              <w:top w:val="single" w:sz="4" w:space="0" w:color="auto"/>
              <w:bottom w:val="single" w:sz="4" w:space="0" w:color="auto"/>
            </w:tcBorders>
            <w:shd w:val="clear" w:color="auto" w:fill="auto"/>
            <w:vAlign w:val="top"/>
          </w:tcPr>
          <w:p w14:paraId="5456DF1C"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3</w:t>
            </w:r>
          </w:p>
        </w:tc>
        <w:tc>
          <w:tcPr>
            <w:tcW w:w="2756" w:type="dxa"/>
            <w:tcBorders>
              <w:left w:val="single" w:sz="4" w:space="0" w:color="auto"/>
            </w:tcBorders>
            <w:shd w:val="clear" w:color="auto" w:fill="auto"/>
            <w:vAlign w:val="top"/>
          </w:tcPr>
          <w:p w14:paraId="23BA0A98"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Կատարողը</w:t>
            </w:r>
          </w:p>
        </w:tc>
        <w:tc>
          <w:tcPr>
            <w:tcW w:w="5818" w:type="dxa"/>
            <w:vAlign w:val="top"/>
          </w:tcPr>
          <w:p w14:paraId="33351F65"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ազգային արտոնագրային գերատեսչություն</w:t>
            </w:r>
          </w:p>
        </w:tc>
      </w:tr>
      <w:tr w:rsidR="00DC6AD9" w:rsidRPr="00781386" w14:paraId="27F7A66D" w14:textId="77777777" w:rsidTr="00F57346">
        <w:tc>
          <w:tcPr>
            <w:tcW w:w="1206" w:type="dxa"/>
            <w:tcBorders>
              <w:top w:val="single" w:sz="4" w:space="0" w:color="auto"/>
              <w:bottom w:val="single" w:sz="4" w:space="0" w:color="auto"/>
            </w:tcBorders>
            <w:shd w:val="clear" w:color="auto" w:fill="auto"/>
            <w:vAlign w:val="top"/>
          </w:tcPr>
          <w:p w14:paraId="256C62B3"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4</w:t>
            </w:r>
          </w:p>
        </w:tc>
        <w:tc>
          <w:tcPr>
            <w:tcW w:w="2756" w:type="dxa"/>
            <w:tcBorders>
              <w:left w:val="single" w:sz="4" w:space="0" w:color="auto"/>
            </w:tcBorders>
            <w:shd w:val="clear" w:color="auto" w:fill="auto"/>
            <w:vAlign w:val="top"/>
          </w:tcPr>
          <w:p w14:paraId="4A132260"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Կատարման պայմանները</w:t>
            </w:r>
          </w:p>
        </w:tc>
        <w:tc>
          <w:tcPr>
            <w:tcW w:w="5818" w:type="dxa"/>
            <w:vAlign w:val="top"/>
          </w:tcPr>
          <w:p w14:paraId="5B1AA34D"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 xml:space="preserve">կատարվում է 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տուրքերի վճարման հաստատման մասին տեղեկությունների հարցումը կատարողի կողմից ստացվելու դեպքում («Միության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տուրքերի վճարման հաստատման մասին տեղեկությունների հարցում» (P.SP.03.OPR.060) գործառնություն)</w:t>
            </w:r>
          </w:p>
        </w:tc>
      </w:tr>
      <w:tr w:rsidR="00DC6AD9" w:rsidRPr="00781386" w14:paraId="2625C8B5" w14:textId="77777777" w:rsidTr="00F57346">
        <w:tc>
          <w:tcPr>
            <w:tcW w:w="1206" w:type="dxa"/>
            <w:tcBorders>
              <w:top w:val="single" w:sz="4" w:space="0" w:color="auto"/>
              <w:bottom w:val="single" w:sz="4" w:space="0" w:color="auto"/>
            </w:tcBorders>
            <w:shd w:val="clear" w:color="auto" w:fill="auto"/>
            <w:vAlign w:val="top"/>
          </w:tcPr>
          <w:p w14:paraId="62B87B30"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5</w:t>
            </w:r>
          </w:p>
        </w:tc>
        <w:tc>
          <w:tcPr>
            <w:tcW w:w="2756" w:type="dxa"/>
            <w:tcBorders>
              <w:left w:val="single" w:sz="4" w:space="0" w:color="auto"/>
            </w:tcBorders>
            <w:shd w:val="clear" w:color="auto" w:fill="auto"/>
            <w:vAlign w:val="top"/>
          </w:tcPr>
          <w:p w14:paraId="5A5AC73D"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Սահմանափակումները</w:t>
            </w:r>
          </w:p>
        </w:tc>
        <w:tc>
          <w:tcPr>
            <w:tcW w:w="5818" w:type="dxa"/>
            <w:vAlign w:val="top"/>
          </w:tcPr>
          <w:p w14:paraId="679A5117"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տեղեկությունների ձ</w:t>
            </w:r>
            <w:r w:rsidR="00CF05DC" w:rsidRPr="00781386">
              <w:rPr>
                <w:rFonts w:ascii="Sylfaen" w:hAnsi="Sylfaen"/>
                <w:sz w:val="20"/>
                <w:szCs w:val="24"/>
              </w:rPr>
              <w:t>եւ</w:t>
            </w:r>
            <w:r w:rsidRPr="00781386">
              <w:rPr>
                <w:rFonts w:ascii="Sylfaen" w:hAnsi="Sylfaen"/>
                <w:sz w:val="20"/>
                <w:szCs w:val="24"/>
              </w:rPr>
              <w:t xml:space="preserve">աչափն ու կառուցվածքը պետք է համապատասխանեն էլեկտրոնային փաստաթղթերի </w:t>
            </w:r>
            <w:r w:rsidR="00CF05DC" w:rsidRPr="00781386">
              <w:rPr>
                <w:rFonts w:ascii="Sylfaen" w:hAnsi="Sylfaen"/>
                <w:sz w:val="20"/>
                <w:szCs w:val="24"/>
              </w:rPr>
              <w:t>եւ</w:t>
            </w:r>
            <w:r w:rsidRPr="00781386">
              <w:rPr>
                <w:rFonts w:ascii="Sylfaen" w:hAnsi="Sylfaen"/>
                <w:sz w:val="20"/>
                <w:szCs w:val="24"/>
              </w:rPr>
              <w:t xml:space="preserve"> տեղեկությունների ձ</w:t>
            </w:r>
            <w:r w:rsidR="00CF05DC" w:rsidRPr="00781386">
              <w:rPr>
                <w:rFonts w:ascii="Sylfaen" w:hAnsi="Sylfaen"/>
                <w:sz w:val="20"/>
                <w:szCs w:val="24"/>
              </w:rPr>
              <w:t>եւ</w:t>
            </w:r>
            <w:r w:rsidRPr="00781386">
              <w:rPr>
                <w:rFonts w:ascii="Sylfaen" w:hAnsi="Sylfaen"/>
                <w:sz w:val="20"/>
                <w:szCs w:val="24"/>
              </w:rPr>
              <w:t>աչափերի ու կառուցվածքների նկարագրությանը</w:t>
            </w:r>
          </w:p>
        </w:tc>
      </w:tr>
      <w:tr w:rsidR="00DC6AD9" w:rsidRPr="00781386" w14:paraId="7EF819CB" w14:textId="77777777" w:rsidTr="00F57346">
        <w:tc>
          <w:tcPr>
            <w:tcW w:w="1206" w:type="dxa"/>
            <w:tcBorders>
              <w:top w:val="single" w:sz="4" w:space="0" w:color="auto"/>
              <w:bottom w:val="single" w:sz="4" w:space="0" w:color="auto"/>
            </w:tcBorders>
            <w:shd w:val="clear" w:color="auto" w:fill="auto"/>
            <w:vAlign w:val="top"/>
          </w:tcPr>
          <w:p w14:paraId="12918A12"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6</w:t>
            </w:r>
          </w:p>
        </w:tc>
        <w:tc>
          <w:tcPr>
            <w:tcW w:w="2756" w:type="dxa"/>
            <w:tcBorders>
              <w:left w:val="single" w:sz="4" w:space="0" w:color="auto"/>
            </w:tcBorders>
            <w:shd w:val="clear" w:color="auto" w:fill="auto"/>
            <w:vAlign w:val="top"/>
          </w:tcPr>
          <w:p w14:paraId="746A7E7F"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նկարագրությունը</w:t>
            </w:r>
          </w:p>
        </w:tc>
        <w:tc>
          <w:tcPr>
            <w:tcW w:w="5818" w:type="dxa"/>
            <w:vAlign w:val="top"/>
          </w:tcPr>
          <w:p w14:paraId="3483C38D"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կատարողն ընդունում է 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տուրքերի՝ հայտատուի կողմից վճարման հաստատման մասին տեղեկությունների հարցում </w:t>
            </w:r>
            <w:r w:rsidR="00CF05DC" w:rsidRPr="00781386">
              <w:rPr>
                <w:rFonts w:ascii="Sylfaen" w:hAnsi="Sylfaen"/>
                <w:sz w:val="20"/>
                <w:szCs w:val="24"/>
              </w:rPr>
              <w:t>եւ</w:t>
            </w:r>
            <w:r w:rsidRPr="00781386">
              <w:rPr>
                <w:rFonts w:ascii="Sylfaen" w:hAnsi="Sylfaen"/>
                <w:sz w:val="20"/>
                <w:szCs w:val="24"/>
              </w:rPr>
              <w:t xml:space="preserve"> դրանք մշակում Ազգային արտոնագրային գերատեսչությունների միջ</w:t>
            </w:r>
            <w:r w:rsidR="00CF05DC" w:rsidRPr="00781386">
              <w:rPr>
                <w:rFonts w:ascii="Sylfaen" w:hAnsi="Sylfaen"/>
                <w:sz w:val="20"/>
                <w:szCs w:val="24"/>
              </w:rPr>
              <w:t>եւ</w:t>
            </w:r>
            <w:r w:rsidRPr="00781386">
              <w:rPr>
                <w:rFonts w:ascii="Sylfaen" w:hAnsi="Sylfaen"/>
                <w:sz w:val="20"/>
                <w:szCs w:val="24"/>
              </w:rPr>
              <w:t xml:space="preserve"> տեղեկատվական փոխգործակցության կանոնակարգին համապատասխան։</w:t>
            </w:r>
          </w:p>
          <w:p w14:paraId="3DF1C3FA"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Մշակումը հաջողությամբ ավարտելուց հետո կատարողը ձ</w:t>
            </w:r>
            <w:r w:rsidR="00CF05DC" w:rsidRPr="00781386">
              <w:rPr>
                <w:rFonts w:ascii="Sylfaen" w:hAnsi="Sylfaen"/>
                <w:sz w:val="20"/>
                <w:szCs w:val="24"/>
              </w:rPr>
              <w:t>եւ</w:t>
            </w:r>
            <w:r w:rsidRPr="00781386">
              <w:rPr>
                <w:rFonts w:ascii="Sylfaen" w:hAnsi="Sylfaen"/>
                <w:sz w:val="20"/>
                <w:szCs w:val="24"/>
              </w:rPr>
              <w:t xml:space="preserve">ավորում </w:t>
            </w:r>
            <w:r w:rsidR="00CF05DC" w:rsidRPr="00781386">
              <w:rPr>
                <w:rFonts w:ascii="Sylfaen" w:hAnsi="Sylfaen"/>
                <w:sz w:val="20"/>
                <w:szCs w:val="24"/>
              </w:rPr>
              <w:t>եւ</w:t>
            </w:r>
            <w:r w:rsidRPr="00781386">
              <w:rPr>
                <w:rFonts w:ascii="Sylfaen" w:hAnsi="Sylfaen"/>
                <w:sz w:val="20"/>
                <w:szCs w:val="24"/>
              </w:rPr>
              <w:t xml:space="preserve"> ներկայացման գերատեսչություն է ուղարկում 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տուրքերի՝ հայտատուի կողմից վճարման հաստատման մասին տեղեկությունները կամ այդպիսի տեղեկությունների բացակայության կամ տուրքերի ոչ ամբողջական վճարման մասին տեղեկատվություն պարունակող պատասխանը՝ Ազգային արտոնագրային գերատեսչությունների միջ</w:t>
            </w:r>
            <w:r w:rsidR="00CF05DC" w:rsidRPr="00781386">
              <w:rPr>
                <w:rFonts w:ascii="Sylfaen" w:hAnsi="Sylfaen"/>
                <w:sz w:val="20"/>
                <w:szCs w:val="24"/>
              </w:rPr>
              <w:t>եւ</w:t>
            </w:r>
            <w:r w:rsidRPr="00781386">
              <w:rPr>
                <w:rFonts w:ascii="Sylfaen" w:hAnsi="Sylfaen"/>
                <w:sz w:val="20"/>
                <w:szCs w:val="24"/>
              </w:rPr>
              <w:t xml:space="preserve"> տեղեկատվական փոխգործակցության կանոնակարգին համապատասխան</w:t>
            </w:r>
          </w:p>
        </w:tc>
      </w:tr>
      <w:tr w:rsidR="00DC6AD9" w:rsidRPr="00781386" w14:paraId="668C754B" w14:textId="77777777" w:rsidTr="00F57346">
        <w:tc>
          <w:tcPr>
            <w:tcW w:w="1206" w:type="dxa"/>
            <w:tcBorders>
              <w:top w:val="single" w:sz="4" w:space="0" w:color="auto"/>
            </w:tcBorders>
            <w:shd w:val="clear" w:color="auto" w:fill="auto"/>
            <w:vAlign w:val="top"/>
          </w:tcPr>
          <w:p w14:paraId="0F0287FF"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7</w:t>
            </w:r>
          </w:p>
        </w:tc>
        <w:tc>
          <w:tcPr>
            <w:tcW w:w="2756" w:type="dxa"/>
            <w:tcBorders>
              <w:left w:val="single" w:sz="4" w:space="0" w:color="auto"/>
            </w:tcBorders>
            <w:shd w:val="clear" w:color="auto" w:fill="auto"/>
            <w:vAlign w:val="top"/>
          </w:tcPr>
          <w:p w14:paraId="6F27EFDD"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Արդյունքները</w:t>
            </w:r>
          </w:p>
        </w:tc>
        <w:tc>
          <w:tcPr>
            <w:tcW w:w="5818" w:type="dxa"/>
            <w:vAlign w:val="top"/>
          </w:tcPr>
          <w:p w14:paraId="6A29F442"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տուրքերի՝ հայտատուի կողմից վճարման հաստատման մասին տեղեկությունները կամ այդպիսի տեղեկությունների բացակայության կամ տուրքերի ոչ ամբողջական վճարման մասին տեղեկատվությունը ներկայացվել են ներկայացման գերատեսչություն</w:t>
            </w:r>
          </w:p>
        </w:tc>
      </w:tr>
    </w:tbl>
    <w:p w14:paraId="357CBEF9" w14:textId="77777777" w:rsidR="00DC6AD9" w:rsidRPr="00CF05DC" w:rsidRDefault="00DC6AD9" w:rsidP="00CF05DC">
      <w:pPr>
        <w:widowControl w:val="0"/>
        <w:spacing w:after="160"/>
        <w:rPr>
          <w:rFonts w:ascii="Sylfaen" w:hAnsi="Sylfaen"/>
          <w:sz w:val="24"/>
          <w:szCs w:val="24"/>
        </w:rPr>
      </w:pPr>
    </w:p>
    <w:p w14:paraId="0DB7328C" w14:textId="77777777" w:rsidR="00781386" w:rsidRDefault="00781386">
      <w:pPr>
        <w:spacing w:line="276" w:lineRule="auto"/>
        <w:jc w:val="left"/>
        <w:rPr>
          <w:rFonts w:ascii="Sylfaen" w:eastAsia="Times New Roman" w:hAnsi="Sylfaen"/>
          <w:sz w:val="24"/>
          <w:szCs w:val="24"/>
        </w:rPr>
      </w:pPr>
      <w:r>
        <w:rPr>
          <w:rFonts w:ascii="Sylfaen" w:hAnsi="Sylfaen"/>
          <w:sz w:val="24"/>
        </w:rPr>
        <w:br w:type="page"/>
      </w:r>
    </w:p>
    <w:p w14:paraId="481AE167"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71</w:t>
      </w:r>
    </w:p>
    <w:p w14:paraId="4A45FD44"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ԱԾՏ-ի օգտագործման իրավունքի մասին վկայականի գրանցման </w:t>
      </w:r>
      <w:r w:rsidR="00CF05DC">
        <w:rPr>
          <w:rFonts w:ascii="Sylfaen" w:hAnsi="Sylfaen"/>
          <w:sz w:val="24"/>
          <w:szCs w:val="24"/>
        </w:rPr>
        <w:t>եւ</w:t>
      </w:r>
      <w:r w:rsidRPr="00CF05DC">
        <w:rPr>
          <w:rFonts w:ascii="Sylfaen" w:hAnsi="Sylfaen"/>
          <w:sz w:val="24"/>
          <w:szCs w:val="24"/>
        </w:rPr>
        <w:t xml:space="preserve"> (կամ) տրման դիմաց տուրքերի վճարման հաստատման  մասին տեղեկությունների ստացում» (P.SP.03.OPR.062) գործառնության նկարագրությունը</w:t>
      </w:r>
    </w:p>
    <w:tbl>
      <w:tblPr>
        <w:tblStyle w:val="TableGrid"/>
        <w:tblW w:w="9639" w:type="dxa"/>
        <w:tblLayout w:type="fixed"/>
        <w:tblLook w:val="0600" w:firstRow="0" w:lastRow="0" w:firstColumn="0" w:lastColumn="0" w:noHBand="1" w:noVBand="1"/>
      </w:tblPr>
      <w:tblGrid>
        <w:gridCol w:w="1135"/>
        <w:gridCol w:w="2686"/>
        <w:gridCol w:w="5818"/>
      </w:tblGrid>
      <w:tr w:rsidR="00DC6AD9" w:rsidRPr="00781386" w14:paraId="6DE1E42B" w14:textId="77777777" w:rsidTr="00781386">
        <w:trPr>
          <w:trHeight w:val="601"/>
          <w:tblHeader/>
        </w:trPr>
        <w:tc>
          <w:tcPr>
            <w:tcW w:w="1135" w:type="dxa"/>
            <w:shd w:val="clear" w:color="auto" w:fill="auto"/>
            <w:vAlign w:val="top"/>
          </w:tcPr>
          <w:p w14:paraId="7A11F32A"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Համարը՝ ը/կ</w:t>
            </w:r>
          </w:p>
        </w:tc>
        <w:tc>
          <w:tcPr>
            <w:tcW w:w="2686" w:type="dxa"/>
            <w:shd w:val="clear" w:color="auto" w:fill="auto"/>
            <w:vAlign w:val="top"/>
          </w:tcPr>
          <w:p w14:paraId="1DAA8DD1"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Տարրի նշագիրը</w:t>
            </w:r>
          </w:p>
        </w:tc>
        <w:tc>
          <w:tcPr>
            <w:tcW w:w="5818" w:type="dxa"/>
            <w:vAlign w:val="top"/>
          </w:tcPr>
          <w:p w14:paraId="330F52A2"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Նկարագրությունը</w:t>
            </w:r>
          </w:p>
        </w:tc>
      </w:tr>
      <w:tr w:rsidR="00DC6AD9" w:rsidRPr="00781386" w14:paraId="2F6F5924" w14:textId="77777777" w:rsidTr="00781386">
        <w:trPr>
          <w:trHeight w:val="301"/>
          <w:tblHeader/>
        </w:trPr>
        <w:tc>
          <w:tcPr>
            <w:tcW w:w="1135" w:type="dxa"/>
            <w:shd w:val="clear" w:color="auto" w:fill="auto"/>
          </w:tcPr>
          <w:p w14:paraId="0DFB453A" w14:textId="77777777" w:rsidR="00DC6AD9" w:rsidRPr="00781386" w:rsidRDefault="00DC6AD9" w:rsidP="00781386">
            <w:pPr>
              <w:pStyle w:val="a5"/>
              <w:keepNext w:val="0"/>
              <w:keepLines w:val="0"/>
              <w:widowControl w:val="0"/>
              <w:spacing w:after="120"/>
              <w:rPr>
                <w:rFonts w:ascii="Sylfaen" w:hAnsi="Sylfaen"/>
                <w:color w:val="auto"/>
                <w:sz w:val="20"/>
              </w:rPr>
            </w:pPr>
            <w:r w:rsidRPr="00781386">
              <w:rPr>
                <w:rFonts w:ascii="Sylfaen" w:hAnsi="Sylfaen"/>
                <w:color w:val="auto"/>
                <w:sz w:val="20"/>
              </w:rPr>
              <w:t>1</w:t>
            </w:r>
          </w:p>
        </w:tc>
        <w:tc>
          <w:tcPr>
            <w:tcW w:w="2686" w:type="dxa"/>
            <w:shd w:val="clear" w:color="auto" w:fill="auto"/>
          </w:tcPr>
          <w:p w14:paraId="7B9B826E"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2</w:t>
            </w:r>
          </w:p>
        </w:tc>
        <w:tc>
          <w:tcPr>
            <w:tcW w:w="5818" w:type="dxa"/>
          </w:tcPr>
          <w:p w14:paraId="17E7B74A" w14:textId="77777777" w:rsidR="00DC6AD9" w:rsidRPr="00781386" w:rsidRDefault="00DC6AD9" w:rsidP="00781386">
            <w:pPr>
              <w:pStyle w:val="a5"/>
              <w:keepNext w:val="0"/>
              <w:keepLines w:val="0"/>
              <w:widowControl w:val="0"/>
              <w:spacing w:after="120"/>
              <w:rPr>
                <w:rFonts w:ascii="Sylfaen" w:hAnsi="Sylfaen"/>
                <w:sz w:val="20"/>
              </w:rPr>
            </w:pPr>
            <w:r w:rsidRPr="00781386">
              <w:rPr>
                <w:rFonts w:ascii="Sylfaen" w:hAnsi="Sylfaen"/>
                <w:sz w:val="20"/>
              </w:rPr>
              <w:t>3</w:t>
            </w:r>
          </w:p>
        </w:tc>
      </w:tr>
      <w:tr w:rsidR="00DC6AD9" w:rsidRPr="00781386" w14:paraId="6E720C38" w14:textId="77777777" w:rsidTr="00781386">
        <w:trPr>
          <w:cantSplit/>
        </w:trPr>
        <w:tc>
          <w:tcPr>
            <w:tcW w:w="1135" w:type="dxa"/>
            <w:tcBorders>
              <w:bottom w:val="single" w:sz="4" w:space="0" w:color="auto"/>
            </w:tcBorders>
            <w:shd w:val="clear" w:color="auto" w:fill="auto"/>
            <w:vAlign w:val="top"/>
          </w:tcPr>
          <w:p w14:paraId="5DBB89F3"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1</w:t>
            </w:r>
          </w:p>
        </w:tc>
        <w:tc>
          <w:tcPr>
            <w:tcW w:w="2686" w:type="dxa"/>
            <w:tcBorders>
              <w:left w:val="single" w:sz="4" w:space="0" w:color="auto"/>
              <w:bottom w:val="single" w:sz="4" w:space="0" w:color="auto"/>
            </w:tcBorders>
            <w:shd w:val="clear" w:color="auto" w:fill="auto"/>
            <w:vAlign w:val="top"/>
          </w:tcPr>
          <w:p w14:paraId="7EA8213D"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Ծածկագրային նշագիրը</w:t>
            </w:r>
          </w:p>
        </w:tc>
        <w:tc>
          <w:tcPr>
            <w:tcW w:w="5818" w:type="dxa"/>
            <w:vAlign w:val="top"/>
          </w:tcPr>
          <w:p w14:paraId="13102BEE"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P.SP.03.OPR.062</w:t>
            </w:r>
          </w:p>
        </w:tc>
      </w:tr>
      <w:tr w:rsidR="00DC6AD9" w:rsidRPr="00781386" w14:paraId="62E0D1D7" w14:textId="77777777" w:rsidTr="00781386">
        <w:trPr>
          <w:cantSplit/>
        </w:trPr>
        <w:tc>
          <w:tcPr>
            <w:tcW w:w="1135" w:type="dxa"/>
            <w:tcBorders>
              <w:top w:val="single" w:sz="4" w:space="0" w:color="auto"/>
              <w:bottom w:val="single" w:sz="4" w:space="0" w:color="auto"/>
            </w:tcBorders>
            <w:shd w:val="clear" w:color="auto" w:fill="auto"/>
            <w:vAlign w:val="top"/>
          </w:tcPr>
          <w:p w14:paraId="284BBA7B"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2</w:t>
            </w:r>
          </w:p>
        </w:tc>
        <w:tc>
          <w:tcPr>
            <w:tcW w:w="2686" w:type="dxa"/>
            <w:tcBorders>
              <w:left w:val="single" w:sz="4" w:space="0" w:color="auto"/>
            </w:tcBorders>
            <w:shd w:val="clear" w:color="auto" w:fill="auto"/>
            <w:vAlign w:val="top"/>
          </w:tcPr>
          <w:p w14:paraId="7C3DB727"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անվանումը</w:t>
            </w:r>
          </w:p>
        </w:tc>
        <w:tc>
          <w:tcPr>
            <w:tcW w:w="5818" w:type="dxa"/>
            <w:vAlign w:val="top"/>
          </w:tcPr>
          <w:p w14:paraId="66A85564"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տուրքերի վճարման հաստատման մասին տեղեկությունների ստացում</w:t>
            </w:r>
          </w:p>
        </w:tc>
      </w:tr>
      <w:tr w:rsidR="00DC6AD9" w:rsidRPr="00781386" w14:paraId="7E07A52A" w14:textId="77777777" w:rsidTr="00781386">
        <w:trPr>
          <w:cantSplit/>
        </w:trPr>
        <w:tc>
          <w:tcPr>
            <w:tcW w:w="1135" w:type="dxa"/>
            <w:tcBorders>
              <w:top w:val="single" w:sz="4" w:space="0" w:color="auto"/>
              <w:bottom w:val="single" w:sz="4" w:space="0" w:color="auto"/>
            </w:tcBorders>
            <w:shd w:val="clear" w:color="auto" w:fill="auto"/>
            <w:vAlign w:val="top"/>
          </w:tcPr>
          <w:p w14:paraId="65DF1040"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3</w:t>
            </w:r>
          </w:p>
        </w:tc>
        <w:tc>
          <w:tcPr>
            <w:tcW w:w="2686" w:type="dxa"/>
            <w:tcBorders>
              <w:left w:val="single" w:sz="4" w:space="0" w:color="auto"/>
            </w:tcBorders>
            <w:shd w:val="clear" w:color="auto" w:fill="auto"/>
            <w:vAlign w:val="top"/>
          </w:tcPr>
          <w:p w14:paraId="397F5DB6"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Կատարողը</w:t>
            </w:r>
          </w:p>
        </w:tc>
        <w:tc>
          <w:tcPr>
            <w:tcW w:w="5818" w:type="dxa"/>
            <w:vAlign w:val="top"/>
          </w:tcPr>
          <w:p w14:paraId="663AEF9F"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ներկայացման գերատեսչություն</w:t>
            </w:r>
          </w:p>
        </w:tc>
      </w:tr>
      <w:tr w:rsidR="00DC6AD9" w:rsidRPr="00781386" w14:paraId="5899A26D" w14:textId="77777777" w:rsidTr="00781386">
        <w:trPr>
          <w:cantSplit/>
        </w:trPr>
        <w:tc>
          <w:tcPr>
            <w:tcW w:w="1135" w:type="dxa"/>
            <w:tcBorders>
              <w:top w:val="single" w:sz="4" w:space="0" w:color="auto"/>
              <w:bottom w:val="single" w:sz="4" w:space="0" w:color="auto"/>
            </w:tcBorders>
            <w:shd w:val="clear" w:color="auto" w:fill="auto"/>
            <w:vAlign w:val="top"/>
          </w:tcPr>
          <w:p w14:paraId="06582683"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4</w:t>
            </w:r>
          </w:p>
        </w:tc>
        <w:tc>
          <w:tcPr>
            <w:tcW w:w="2686" w:type="dxa"/>
            <w:tcBorders>
              <w:left w:val="single" w:sz="4" w:space="0" w:color="auto"/>
            </w:tcBorders>
            <w:shd w:val="clear" w:color="auto" w:fill="auto"/>
            <w:vAlign w:val="top"/>
          </w:tcPr>
          <w:p w14:paraId="7ECA1294"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Կատարման պայմանները</w:t>
            </w:r>
          </w:p>
        </w:tc>
        <w:tc>
          <w:tcPr>
            <w:tcW w:w="5818" w:type="dxa"/>
            <w:vAlign w:val="top"/>
          </w:tcPr>
          <w:p w14:paraId="2937B14D"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 xml:space="preserve">կատարվում է 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տուրքերի՝ հայտատուի կողմից վճարման հաստատման մասին տեղեկությունները կամ այդպիսի տեղեկությունների բացակայության կամ տուրքերի ոչ ամբողջական վճարման մասին տեղեկատվությունը կատարողի կողմից ստացվելու դեպքում («Միության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տուրքերի վճարման հաստատման մասին հարցման մշակում </w:t>
            </w:r>
            <w:r w:rsidR="00CF05DC" w:rsidRPr="00781386">
              <w:rPr>
                <w:rFonts w:ascii="Sylfaen" w:hAnsi="Sylfaen"/>
                <w:sz w:val="20"/>
                <w:szCs w:val="24"/>
              </w:rPr>
              <w:t>եւ</w:t>
            </w:r>
            <w:r w:rsidRPr="00781386">
              <w:rPr>
                <w:rFonts w:ascii="Sylfaen" w:hAnsi="Sylfaen"/>
                <w:sz w:val="20"/>
                <w:szCs w:val="24"/>
              </w:rPr>
              <w:t xml:space="preserve"> տեղեկությունների ներկայացում» (P.SP.03.OPR.061) գործառնություն)</w:t>
            </w:r>
          </w:p>
        </w:tc>
      </w:tr>
      <w:tr w:rsidR="00DC6AD9" w:rsidRPr="00781386" w14:paraId="554FD1AA" w14:textId="77777777" w:rsidTr="00781386">
        <w:trPr>
          <w:cantSplit/>
        </w:trPr>
        <w:tc>
          <w:tcPr>
            <w:tcW w:w="1135" w:type="dxa"/>
            <w:tcBorders>
              <w:top w:val="single" w:sz="4" w:space="0" w:color="auto"/>
              <w:bottom w:val="single" w:sz="4" w:space="0" w:color="auto"/>
            </w:tcBorders>
            <w:shd w:val="clear" w:color="auto" w:fill="auto"/>
            <w:vAlign w:val="top"/>
          </w:tcPr>
          <w:p w14:paraId="18F90611"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5</w:t>
            </w:r>
          </w:p>
        </w:tc>
        <w:tc>
          <w:tcPr>
            <w:tcW w:w="2686" w:type="dxa"/>
            <w:tcBorders>
              <w:left w:val="single" w:sz="4" w:space="0" w:color="auto"/>
            </w:tcBorders>
            <w:shd w:val="clear" w:color="auto" w:fill="auto"/>
            <w:vAlign w:val="top"/>
          </w:tcPr>
          <w:p w14:paraId="246A852E"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Սահմանափակումները</w:t>
            </w:r>
          </w:p>
        </w:tc>
        <w:tc>
          <w:tcPr>
            <w:tcW w:w="5818" w:type="dxa"/>
            <w:vAlign w:val="top"/>
          </w:tcPr>
          <w:p w14:paraId="258408BC" w14:textId="77777777" w:rsidR="00DC6AD9" w:rsidRPr="00781386" w:rsidRDefault="00DC6AD9" w:rsidP="00781386">
            <w:pPr>
              <w:pStyle w:val="a3"/>
              <w:widowControl w:val="0"/>
              <w:spacing w:after="120" w:line="240" w:lineRule="auto"/>
              <w:jc w:val="left"/>
              <w:rPr>
                <w:rFonts w:ascii="Sylfaen" w:hAnsi="Sylfaen"/>
                <w:sz w:val="20"/>
                <w:szCs w:val="24"/>
              </w:rPr>
            </w:pPr>
            <w:r w:rsidRPr="00781386">
              <w:rPr>
                <w:rFonts w:ascii="Sylfaen" w:hAnsi="Sylfaen"/>
                <w:sz w:val="20"/>
                <w:szCs w:val="24"/>
              </w:rPr>
              <w:t>ներկայացված տեղեկությունների ձ</w:t>
            </w:r>
            <w:r w:rsidR="00CF05DC" w:rsidRPr="00781386">
              <w:rPr>
                <w:rFonts w:ascii="Sylfaen" w:hAnsi="Sylfaen"/>
                <w:sz w:val="20"/>
                <w:szCs w:val="24"/>
              </w:rPr>
              <w:t>եւ</w:t>
            </w:r>
            <w:r w:rsidRPr="00781386">
              <w:rPr>
                <w:rFonts w:ascii="Sylfaen" w:hAnsi="Sylfaen"/>
                <w:sz w:val="20"/>
                <w:szCs w:val="24"/>
              </w:rPr>
              <w:t xml:space="preserve">աչափն ու կառուցվածքը պետք է համապատասխանեն Էլեկտրոնային փաստաթղթերի </w:t>
            </w:r>
            <w:r w:rsidR="00CF05DC" w:rsidRPr="00781386">
              <w:rPr>
                <w:rFonts w:ascii="Sylfaen" w:hAnsi="Sylfaen"/>
                <w:sz w:val="20"/>
                <w:szCs w:val="24"/>
              </w:rPr>
              <w:t>եւ</w:t>
            </w:r>
            <w:r w:rsidRPr="00781386">
              <w:rPr>
                <w:rFonts w:ascii="Sylfaen" w:hAnsi="Sylfaen"/>
                <w:sz w:val="20"/>
                <w:szCs w:val="24"/>
              </w:rPr>
              <w:t xml:space="preserve"> տեղեկությունների ձ</w:t>
            </w:r>
            <w:r w:rsidR="00CF05DC" w:rsidRPr="00781386">
              <w:rPr>
                <w:rFonts w:ascii="Sylfaen" w:hAnsi="Sylfaen"/>
                <w:sz w:val="20"/>
                <w:szCs w:val="24"/>
              </w:rPr>
              <w:t>եւ</w:t>
            </w:r>
            <w:r w:rsidRPr="00781386">
              <w:rPr>
                <w:rFonts w:ascii="Sylfaen" w:hAnsi="Sylfaen"/>
                <w:sz w:val="20"/>
                <w:szCs w:val="24"/>
              </w:rPr>
              <w:t>աչափերի ու կառուցվածքների նկարագրությանը</w:t>
            </w:r>
          </w:p>
        </w:tc>
      </w:tr>
      <w:tr w:rsidR="00DC6AD9" w:rsidRPr="00781386" w14:paraId="3688FE00" w14:textId="77777777" w:rsidTr="00781386">
        <w:trPr>
          <w:cantSplit/>
        </w:trPr>
        <w:tc>
          <w:tcPr>
            <w:tcW w:w="1135" w:type="dxa"/>
            <w:tcBorders>
              <w:top w:val="single" w:sz="4" w:space="0" w:color="auto"/>
              <w:bottom w:val="single" w:sz="4" w:space="0" w:color="auto"/>
            </w:tcBorders>
            <w:shd w:val="clear" w:color="auto" w:fill="auto"/>
            <w:vAlign w:val="top"/>
          </w:tcPr>
          <w:p w14:paraId="722B3787"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6</w:t>
            </w:r>
          </w:p>
        </w:tc>
        <w:tc>
          <w:tcPr>
            <w:tcW w:w="2686" w:type="dxa"/>
            <w:tcBorders>
              <w:left w:val="single" w:sz="4" w:space="0" w:color="auto"/>
            </w:tcBorders>
            <w:shd w:val="clear" w:color="auto" w:fill="auto"/>
            <w:vAlign w:val="top"/>
          </w:tcPr>
          <w:p w14:paraId="7EFE2EE6"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Գործառնության նկարագրությունը</w:t>
            </w:r>
          </w:p>
        </w:tc>
        <w:tc>
          <w:tcPr>
            <w:tcW w:w="5818" w:type="dxa"/>
            <w:vAlign w:val="top"/>
          </w:tcPr>
          <w:p w14:paraId="785A2D4E"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տուրքերի՝ հայտատուի կողմից վճարման հաստատման մասին տեղեկությունները կամ այդպիսի տեղեկությունների բացակայության կամ տուրքերի ոչ ամբողջական վճարման մասին տեղեկատվությունը կատարողն ընդունում է Ազգային արտոնագրային գերատեսչությունների միջ</w:t>
            </w:r>
            <w:r w:rsidR="00CF05DC" w:rsidRPr="00781386">
              <w:rPr>
                <w:rFonts w:ascii="Sylfaen" w:hAnsi="Sylfaen"/>
                <w:sz w:val="20"/>
                <w:szCs w:val="24"/>
              </w:rPr>
              <w:t>եւ</w:t>
            </w:r>
            <w:r w:rsidRPr="00781386">
              <w:rPr>
                <w:rFonts w:ascii="Sylfaen" w:hAnsi="Sylfaen"/>
                <w:sz w:val="20"/>
                <w:szCs w:val="24"/>
              </w:rPr>
              <w:t xml:space="preserve"> տեղեկատվական փոխգործակցության կանոնակարգին համապատասխան</w:t>
            </w:r>
          </w:p>
        </w:tc>
      </w:tr>
      <w:tr w:rsidR="00DC6AD9" w:rsidRPr="00781386" w14:paraId="35D65FBE" w14:textId="77777777" w:rsidTr="00781386">
        <w:trPr>
          <w:cantSplit/>
        </w:trPr>
        <w:tc>
          <w:tcPr>
            <w:tcW w:w="1135" w:type="dxa"/>
            <w:tcBorders>
              <w:top w:val="single" w:sz="4" w:space="0" w:color="auto"/>
            </w:tcBorders>
            <w:shd w:val="clear" w:color="auto" w:fill="auto"/>
            <w:vAlign w:val="top"/>
          </w:tcPr>
          <w:p w14:paraId="408518CC" w14:textId="77777777" w:rsidR="00DC6AD9" w:rsidRPr="00781386" w:rsidRDefault="00DC6AD9" w:rsidP="00781386">
            <w:pPr>
              <w:pStyle w:val="a3"/>
              <w:widowControl w:val="0"/>
              <w:spacing w:after="120" w:line="240" w:lineRule="auto"/>
              <w:rPr>
                <w:rFonts w:ascii="Sylfaen" w:hAnsi="Sylfaen"/>
                <w:noProof/>
                <w:sz w:val="20"/>
                <w:szCs w:val="24"/>
              </w:rPr>
            </w:pPr>
            <w:r w:rsidRPr="00781386">
              <w:rPr>
                <w:rFonts w:ascii="Sylfaen" w:hAnsi="Sylfaen"/>
                <w:sz w:val="20"/>
                <w:szCs w:val="24"/>
              </w:rPr>
              <w:t>7</w:t>
            </w:r>
          </w:p>
        </w:tc>
        <w:tc>
          <w:tcPr>
            <w:tcW w:w="2686" w:type="dxa"/>
            <w:tcBorders>
              <w:left w:val="single" w:sz="4" w:space="0" w:color="auto"/>
            </w:tcBorders>
            <w:shd w:val="clear" w:color="auto" w:fill="auto"/>
            <w:vAlign w:val="top"/>
          </w:tcPr>
          <w:p w14:paraId="4D1518EF"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Արդյունքները</w:t>
            </w:r>
          </w:p>
        </w:tc>
        <w:tc>
          <w:tcPr>
            <w:tcW w:w="5818" w:type="dxa"/>
            <w:vAlign w:val="top"/>
          </w:tcPr>
          <w:p w14:paraId="3D6A65F6" w14:textId="77777777" w:rsidR="00DC6AD9" w:rsidRPr="00781386" w:rsidRDefault="00DC6AD9" w:rsidP="00781386">
            <w:pPr>
              <w:pStyle w:val="a3"/>
              <w:widowControl w:val="0"/>
              <w:spacing w:after="120" w:line="240" w:lineRule="auto"/>
              <w:jc w:val="left"/>
              <w:rPr>
                <w:rFonts w:ascii="Sylfaen" w:hAnsi="Sylfaen"/>
                <w:noProof/>
                <w:sz w:val="20"/>
                <w:szCs w:val="24"/>
              </w:rPr>
            </w:pPr>
            <w:r w:rsidRPr="00781386">
              <w:rPr>
                <w:rFonts w:ascii="Sylfaen" w:hAnsi="Sylfaen"/>
                <w:sz w:val="20"/>
                <w:szCs w:val="24"/>
              </w:rPr>
              <w:t xml:space="preserve">Միության ԱԾՏ-ի օգտագործման իրավունքի մասին վկայականի գրանցման </w:t>
            </w:r>
            <w:r w:rsidR="00CF05DC" w:rsidRPr="00781386">
              <w:rPr>
                <w:rFonts w:ascii="Sylfaen" w:hAnsi="Sylfaen"/>
                <w:sz w:val="20"/>
                <w:szCs w:val="24"/>
              </w:rPr>
              <w:t>եւ</w:t>
            </w:r>
            <w:r w:rsidRPr="00781386">
              <w:rPr>
                <w:rFonts w:ascii="Sylfaen" w:hAnsi="Sylfaen"/>
                <w:sz w:val="20"/>
                <w:szCs w:val="24"/>
              </w:rPr>
              <w:t xml:space="preserve"> (կամ) տրման դիմաց տուրքերի՝ հայտատուի կողմից վճարման հաստատման մասին տեղեկությունները կամ այդպիսի տեղեկությունների բացակայության կամ տուրքերի ոչ ամբողջական վճարման մասին տեղեկատվությունն ստացվել են</w:t>
            </w:r>
          </w:p>
        </w:tc>
      </w:tr>
    </w:tbl>
    <w:p w14:paraId="7C23B989" w14:textId="77777777" w:rsidR="00DC6AD9" w:rsidRPr="00CF05DC" w:rsidRDefault="00DC6AD9" w:rsidP="00CF05DC">
      <w:pPr>
        <w:widowControl w:val="0"/>
        <w:spacing w:after="160"/>
        <w:rPr>
          <w:rFonts w:ascii="Sylfaen" w:hAnsi="Sylfaen"/>
          <w:sz w:val="24"/>
          <w:szCs w:val="24"/>
        </w:rPr>
      </w:pPr>
    </w:p>
    <w:p w14:paraId="0191C1D9" w14:textId="77777777" w:rsidR="00DC6AD9" w:rsidRPr="00CF05DC" w:rsidRDefault="00DC6AD9" w:rsidP="00CF05DC">
      <w:pPr>
        <w:pStyle w:val="Heading3"/>
        <w:keepNext w:val="0"/>
        <w:keepLines w:val="0"/>
        <w:widowControl w:val="0"/>
        <w:spacing w:before="0" w:after="160" w:line="360" w:lineRule="auto"/>
        <w:rPr>
          <w:rFonts w:ascii="Sylfaen" w:hAnsi="Sylfaen"/>
          <w:sz w:val="24"/>
          <w:szCs w:val="24"/>
        </w:rPr>
      </w:pPr>
      <w:r w:rsidRPr="00CF05DC">
        <w:rPr>
          <w:rFonts w:ascii="Sylfaen" w:hAnsi="Sylfaen"/>
          <w:sz w:val="24"/>
          <w:szCs w:val="24"/>
        </w:rPr>
        <w:t>«Միության ԱԾՏ հայտին կցվող փաստաթղթերի կամ կցվող այլ տեսակի փաստաթղթերի հարցում» (P.SP.03.PRC.012) ընթացակարգ</w:t>
      </w:r>
    </w:p>
    <w:p w14:paraId="4FC645B9" w14:textId="77777777" w:rsidR="00DC6AD9" w:rsidRPr="00CF05DC" w:rsidRDefault="00DC6AD9" w:rsidP="00F57346">
      <w:pPr>
        <w:pStyle w:val="af0"/>
        <w:widowControl w:val="0"/>
        <w:tabs>
          <w:tab w:val="left" w:pos="1134"/>
        </w:tabs>
        <w:spacing w:after="160"/>
        <w:ind w:firstLine="567"/>
        <w:rPr>
          <w:rFonts w:ascii="Sylfaen" w:hAnsi="Sylfaen"/>
          <w:sz w:val="24"/>
        </w:rPr>
      </w:pPr>
      <w:r w:rsidRPr="00CF05DC">
        <w:rPr>
          <w:rFonts w:ascii="Sylfaen" w:hAnsi="Sylfaen"/>
          <w:sz w:val="24"/>
        </w:rPr>
        <w:t>121.</w:t>
      </w:r>
      <w:r w:rsidR="00F57346" w:rsidRPr="00844AE9">
        <w:rPr>
          <w:rFonts w:ascii="Sylfaen" w:hAnsi="Sylfaen"/>
          <w:sz w:val="24"/>
        </w:rPr>
        <w:tab/>
      </w:r>
      <w:r w:rsidRPr="00CF05DC">
        <w:rPr>
          <w:rFonts w:ascii="Sylfaen" w:hAnsi="Sylfaen"/>
          <w:sz w:val="24"/>
        </w:rPr>
        <w:t>«Միության ԱԾՏ հայտին կցվող փաստաթղթերի կամ կցվող այլ տեսակի փաստաթղթերի հարցում» (P.SP.03.PRC.012) ընթացակարգի կատարման սխեման ներկայացված է 15-րդ նկարում։</w:t>
      </w:r>
    </w:p>
    <w:p w14:paraId="046DA447" w14:textId="77777777" w:rsidR="00DC6AD9" w:rsidRPr="00781386" w:rsidRDefault="002C1A7F" w:rsidP="00781386">
      <w:pPr>
        <w:pStyle w:val="a9"/>
        <w:keepNext w:val="0"/>
        <w:keepLines w:val="0"/>
        <w:widowControl w:val="0"/>
        <w:spacing w:before="0" w:after="160" w:line="360" w:lineRule="auto"/>
        <w:rPr>
          <w:rStyle w:val="ac"/>
          <w:rFonts w:ascii="Sylfaen" w:hAnsi="Sylfaen"/>
          <w:sz w:val="18"/>
        </w:rPr>
      </w:pPr>
      <w:r>
        <w:rPr>
          <w:rFonts w:ascii="Sylfaen" w:hAnsi="Sylfaen"/>
          <w:noProof/>
          <w:sz w:val="24"/>
          <w:lang w:val="en-US" w:eastAsia="en-US" w:bidi="ar-SA"/>
        </w:rPr>
        <w:pict w14:anchorId="4A0577FE">
          <v:group id="_x0000_s1577" style="position:absolute;left:0;text-align:left;margin-left:26.55pt;margin-top:2.65pt;width:407.25pt;height:289.15pt;z-index:252061184" coordorigin="1949,8076" coordsize="8145,5783">
            <v:rect id="_x0000_s1567" style="position:absolute;left:1949;top:8076;width:4105;height:476" stroked="f">
              <v:textbox>
                <w:txbxContent>
                  <w:p w14:paraId="4BF0C500" w14:textId="77777777" w:rsidR="00423BF2" w:rsidRPr="00FE0E22" w:rsidRDefault="005A3ECF" w:rsidP="00B72B0A">
                    <w:pPr>
                      <w:jc w:val="center"/>
                      <w:rPr>
                        <w:rFonts w:ascii="Sylfaen" w:hAnsi="Sylfaen"/>
                        <w:sz w:val="12"/>
                        <w:szCs w:val="12"/>
                      </w:rPr>
                    </w:pPr>
                    <w:r>
                      <w:rPr>
                        <w:rFonts w:ascii="Sylfaen" w:hAnsi="Sylfaen"/>
                        <w:sz w:val="12"/>
                        <w:szCs w:val="12"/>
                      </w:rPr>
                      <w:t>:</w:t>
                    </w:r>
                    <w:r w:rsidR="00423BF2" w:rsidRPr="00FE0E22">
                      <w:rPr>
                        <w:rFonts w:ascii="Sylfaen" w:hAnsi="Sylfaen"/>
                        <w:sz w:val="12"/>
                        <w:szCs w:val="12"/>
                      </w:rPr>
                      <w:t>ազգային արտոնագրային գերատեսչությունը</w:t>
                    </w:r>
                  </w:p>
                </w:txbxContent>
              </v:textbox>
            </v:rect>
            <v:rect id="_x0000_s1568" style="position:absolute;left:7164;top:8076;width:2930;height:476" stroked="f">
              <v:textbox>
                <w:txbxContent>
                  <w:p w14:paraId="31EB9E67" w14:textId="77777777" w:rsidR="00423BF2" w:rsidRPr="00FE0E22" w:rsidRDefault="005A3ECF" w:rsidP="00B72B0A">
                    <w:pPr>
                      <w:jc w:val="center"/>
                      <w:rPr>
                        <w:rFonts w:ascii="Sylfaen" w:hAnsi="Sylfaen"/>
                        <w:sz w:val="12"/>
                        <w:szCs w:val="12"/>
                      </w:rPr>
                    </w:pPr>
                    <w:r>
                      <w:rPr>
                        <w:rFonts w:ascii="Sylfaen" w:hAnsi="Sylfaen"/>
                        <w:sz w:val="12"/>
                        <w:szCs w:val="12"/>
                      </w:rPr>
                      <w:t>:</w:t>
                    </w:r>
                    <w:r w:rsidR="00423BF2" w:rsidRPr="00FE0E22">
                      <w:rPr>
                        <w:rFonts w:ascii="Sylfaen" w:hAnsi="Sylfaen"/>
                        <w:sz w:val="12"/>
                        <w:szCs w:val="12"/>
                      </w:rPr>
                      <w:t>Ներկայացման գերատեսչություն</w:t>
                    </w:r>
                  </w:p>
                </w:txbxContent>
              </v:textbox>
            </v:rect>
            <v:rect id="_x0000_s1569" style="position:absolute;left:2114;top:9103;width:3600;height:850" stroked="f">
              <v:textbox inset="0,0,0,0">
                <w:txbxContent>
                  <w:p w14:paraId="2BBEEC58" w14:textId="77777777" w:rsidR="00423BF2" w:rsidRPr="00FE0E22" w:rsidRDefault="00423BF2" w:rsidP="00B72B0A">
                    <w:pPr>
                      <w:jc w:val="center"/>
                      <w:rPr>
                        <w:rFonts w:ascii="Sylfaen" w:hAnsi="Sylfaen"/>
                        <w:sz w:val="12"/>
                        <w:szCs w:val="12"/>
                      </w:rPr>
                    </w:pPr>
                    <w:r w:rsidRPr="00FE0E22">
                      <w:rPr>
                        <w:rFonts w:ascii="Sylfaen" w:hAnsi="Sylfaen"/>
                        <w:sz w:val="12"/>
                        <w:szCs w:val="12"/>
                      </w:rPr>
                      <w:t>Միության ԱԾՏ-ների վերաբերյալ հայտին կցվող փաստաթղթի կամ այլ տեսակի կցվող փաստաթղթի հարցում (P.SP.03.OPR.069)</w:t>
                    </w:r>
                  </w:p>
                </w:txbxContent>
              </v:textbox>
            </v:rect>
            <v:rect id="_x0000_s1570" style="position:absolute;left:2018;top:10138;width:3754;height:665" stroked="f">
              <v:textbox>
                <w:txbxContent>
                  <w:p w14:paraId="3003BFED" w14:textId="77777777" w:rsidR="00423BF2" w:rsidRPr="00FE0E22" w:rsidRDefault="00423BF2" w:rsidP="00B72B0A">
                    <w:pPr>
                      <w:jc w:val="center"/>
                      <w:rPr>
                        <w:rFonts w:ascii="Sylfaen" w:hAnsi="Sylfaen"/>
                        <w:sz w:val="12"/>
                        <w:szCs w:val="12"/>
                      </w:rPr>
                    </w:pPr>
                    <w:r w:rsidRPr="00FE0E22">
                      <w:rPr>
                        <w:rFonts w:ascii="Sylfaen" w:hAnsi="Sylfaen"/>
                        <w:sz w:val="12"/>
                        <w:szCs w:val="12"/>
                      </w:rPr>
                      <w:t>Միության ԱԾՏ-ների վերաբերյալ հայտ [հայտին կցվող փաստաթղթի մասին տեղեկությունները ներկայացվել են]</w:t>
                    </w:r>
                  </w:p>
                </w:txbxContent>
              </v:textbox>
            </v:rect>
            <v:rect id="_x0000_s1571" style="position:absolute;left:2018;top:11002;width:3754;height:668" stroked="f">
              <v:textbox>
                <w:txbxContent>
                  <w:p w14:paraId="21568AEE" w14:textId="77777777" w:rsidR="00423BF2" w:rsidRPr="00FE0E22" w:rsidRDefault="00423BF2" w:rsidP="00B72B0A">
                    <w:pPr>
                      <w:jc w:val="center"/>
                      <w:rPr>
                        <w:rFonts w:ascii="Sylfaen" w:hAnsi="Sylfaen"/>
                        <w:sz w:val="12"/>
                        <w:szCs w:val="12"/>
                      </w:rPr>
                    </w:pPr>
                    <w:r w:rsidRPr="00FE0E22">
                      <w:rPr>
                        <w:rFonts w:ascii="Sylfaen" w:hAnsi="Sylfaen"/>
                        <w:sz w:val="12"/>
                        <w:szCs w:val="12"/>
                      </w:rPr>
                      <w:t>Միության ԱԾՏ-ներ [կցվող փաստաթղթի մասին տեղեկությունները ներկայացվել են]</w:t>
                    </w:r>
                  </w:p>
                </w:txbxContent>
              </v:textbox>
            </v:rect>
            <v:rect id="_x0000_s1572" style="position:absolute;left:2018;top:11981;width:3754;height:633" stroked="f">
              <v:textbox>
                <w:txbxContent>
                  <w:p w14:paraId="34757D0B" w14:textId="77777777" w:rsidR="00423BF2" w:rsidRPr="00FE0E22" w:rsidRDefault="00423BF2" w:rsidP="00B72B0A">
                    <w:pPr>
                      <w:jc w:val="center"/>
                      <w:rPr>
                        <w:rFonts w:ascii="Sylfaen" w:hAnsi="Sylfaen"/>
                        <w:sz w:val="12"/>
                        <w:szCs w:val="12"/>
                      </w:rPr>
                    </w:pPr>
                    <w:r w:rsidRPr="00FE0E22">
                      <w:rPr>
                        <w:rFonts w:ascii="Sylfaen" w:hAnsi="Sylfaen"/>
                        <w:sz w:val="12"/>
                        <w:szCs w:val="12"/>
                      </w:rPr>
                      <w:t>կցվող փաստաթղթի մասին տեղեկություններ [կցվող փաստաթղթի մասին տեղեկությունները բացակայում են]</w:t>
                    </w:r>
                  </w:p>
                </w:txbxContent>
              </v:textbox>
            </v:rect>
            <v:rect id="_x0000_s1573" style="position:absolute;left:2114;top:12902;width:3600;height:957" stroked="f">
              <v:textbox>
                <w:txbxContent>
                  <w:p w14:paraId="4768A4B0" w14:textId="77777777" w:rsidR="00423BF2" w:rsidRPr="00FE0E22" w:rsidRDefault="00423BF2" w:rsidP="00B72B0A">
                    <w:pPr>
                      <w:spacing w:after="0" w:line="240" w:lineRule="auto"/>
                      <w:jc w:val="center"/>
                      <w:rPr>
                        <w:rFonts w:ascii="Sylfaen" w:eastAsia="Times New Roman" w:hAnsi="Sylfaen"/>
                        <w:sz w:val="12"/>
                        <w:szCs w:val="12"/>
                      </w:rPr>
                    </w:pPr>
                    <w:r w:rsidRPr="00FE0E22">
                      <w:rPr>
                        <w:rFonts w:ascii="Sylfaen" w:hAnsi="Sylfaen"/>
                        <w:sz w:val="12"/>
                        <w:szCs w:val="12"/>
                      </w:rPr>
                      <w:t>Միության ԱԾՏ-ների վերաբերյալ հայտին կցվող փաստաթղթի կամ այլ տեսակի կցվող փաստաթղթի ընդունում և մշակում (P.SP.03.OPR.071)</w:t>
                    </w:r>
                  </w:p>
                </w:txbxContent>
              </v:textbox>
            </v:rect>
            <v:rect id="_x0000_s1574" style="position:absolute;left:6474;top:9204;width:3620;height:655" stroked="f">
              <v:textbox>
                <w:txbxContent>
                  <w:p w14:paraId="7B6D4252" w14:textId="77777777" w:rsidR="00423BF2" w:rsidRPr="00FE0E22" w:rsidRDefault="00423BF2" w:rsidP="00B72B0A">
                    <w:pPr>
                      <w:jc w:val="center"/>
                      <w:rPr>
                        <w:rFonts w:ascii="Sylfaen" w:hAnsi="Sylfaen"/>
                        <w:sz w:val="12"/>
                        <w:szCs w:val="12"/>
                      </w:rPr>
                    </w:pPr>
                    <w:r w:rsidRPr="00FE0E22">
                      <w:rPr>
                        <w:rFonts w:ascii="Sylfaen" w:hAnsi="Sylfaen"/>
                        <w:sz w:val="12"/>
                        <w:szCs w:val="12"/>
                      </w:rPr>
                      <w:t>կցվող փաստաթղթի մասին տեղեկություններ [կցվող փաստաթղթի մասին տեղեկությունները պահանջվել են]</w:t>
                    </w:r>
                  </w:p>
                </w:txbxContent>
              </v:textbox>
            </v:rect>
            <v:rect id="_x0000_s1575" style="position:absolute;left:6738;top:10356;width:3356;height:1990" stroked="f">
              <v:textbox>
                <w:txbxContent>
                  <w:p w14:paraId="03EC4256" w14:textId="77777777" w:rsidR="00423BF2" w:rsidRPr="00FE0E22" w:rsidRDefault="00423BF2" w:rsidP="00B72B0A">
                    <w:pPr>
                      <w:jc w:val="center"/>
                      <w:rPr>
                        <w:rFonts w:ascii="Sylfaen" w:hAnsi="Sylfaen"/>
                        <w:sz w:val="12"/>
                        <w:szCs w:val="12"/>
                      </w:rPr>
                    </w:pPr>
                    <w:r w:rsidRPr="00FE0E22">
                      <w:rPr>
                        <w:rFonts w:ascii="Sylfaen" w:hAnsi="Sylfaen"/>
                        <w:sz w:val="12"/>
                        <w:szCs w:val="12"/>
                      </w:rPr>
                      <w:t>Հարցման մշակում և Միության ԱԾՏ-ների վերաբերյալ հայտին կցվող փաստաթղթի կամ այլ տեսակի կցվող փաստաթղթի ներկայացում (P.SP.03.OPR.070)</w:t>
                    </w:r>
                  </w:p>
                </w:txbxContent>
              </v:textbox>
            </v:rect>
          </v:group>
        </w:pict>
      </w:r>
      <w:r w:rsidR="00781386" w:rsidRPr="00CF05DC">
        <w:rPr>
          <w:rFonts w:ascii="Sylfaen" w:hAnsi="Sylfaen"/>
          <w:sz w:val="24"/>
          <w:szCs w:val="24"/>
        </w:rPr>
        <w:object w:dxaOrig="10911" w:dyaOrig="7930" w14:anchorId="4ED9202B">
          <v:shape id="_x0000_i1039" type="#_x0000_t75" style="width:447.05pt;height:328.2pt" o:ole="">
            <v:imagedata r:id="rId35" o:title=""/>
          </v:shape>
          <o:OLEObject Type="Embed" ProgID="Visio.Drawing.15" ShapeID="_x0000_i1039" DrawAspect="Content" ObjectID="_1824988353" r:id="rId36"/>
        </w:object>
      </w:r>
      <w:r w:rsidR="00DC6AD9" w:rsidRPr="00781386">
        <w:rPr>
          <w:rFonts w:ascii="Sylfaen" w:hAnsi="Sylfaen" w:cs="Sylfaen"/>
          <w:sz w:val="20"/>
        </w:rPr>
        <w:t>Նկար</w:t>
      </w:r>
      <w:r w:rsidR="00DC6AD9" w:rsidRPr="00781386">
        <w:rPr>
          <w:rFonts w:ascii="Sylfaen" w:hAnsi="Sylfaen"/>
          <w:sz w:val="20"/>
        </w:rPr>
        <w:t> 15. «</w:t>
      </w:r>
      <w:r w:rsidR="00DC6AD9" w:rsidRPr="00781386">
        <w:rPr>
          <w:rFonts w:ascii="Sylfaen" w:hAnsi="Sylfaen" w:cs="Sylfaen"/>
          <w:sz w:val="20"/>
        </w:rPr>
        <w:t>Միության</w:t>
      </w:r>
      <w:r w:rsidR="00DC6AD9" w:rsidRPr="00781386">
        <w:rPr>
          <w:rFonts w:ascii="Sylfaen" w:hAnsi="Sylfaen"/>
          <w:sz w:val="20"/>
        </w:rPr>
        <w:t xml:space="preserve"> </w:t>
      </w:r>
      <w:r w:rsidR="00DC6AD9" w:rsidRPr="00781386">
        <w:rPr>
          <w:rFonts w:ascii="Sylfaen" w:hAnsi="Sylfaen" w:cs="Sylfaen"/>
          <w:sz w:val="20"/>
        </w:rPr>
        <w:t>ԱԾՏ</w:t>
      </w:r>
      <w:r w:rsidR="00DC6AD9" w:rsidRPr="00781386">
        <w:rPr>
          <w:rFonts w:ascii="Sylfaen" w:hAnsi="Sylfaen"/>
          <w:sz w:val="20"/>
        </w:rPr>
        <w:t xml:space="preserve"> </w:t>
      </w:r>
      <w:r w:rsidR="00DC6AD9" w:rsidRPr="00781386">
        <w:rPr>
          <w:rFonts w:ascii="Sylfaen" w:hAnsi="Sylfaen" w:cs="Sylfaen"/>
          <w:sz w:val="20"/>
        </w:rPr>
        <w:t>հայտին</w:t>
      </w:r>
      <w:r w:rsidR="00DC6AD9" w:rsidRPr="00781386">
        <w:rPr>
          <w:rFonts w:ascii="Sylfaen" w:hAnsi="Sylfaen"/>
          <w:sz w:val="20"/>
        </w:rPr>
        <w:t xml:space="preserve"> </w:t>
      </w:r>
      <w:r w:rsidR="00DC6AD9" w:rsidRPr="00781386">
        <w:rPr>
          <w:rFonts w:ascii="Sylfaen" w:hAnsi="Sylfaen" w:cs="Sylfaen"/>
          <w:sz w:val="20"/>
        </w:rPr>
        <w:t>կցվող</w:t>
      </w:r>
      <w:r w:rsidR="00DC6AD9" w:rsidRPr="00781386">
        <w:rPr>
          <w:rFonts w:ascii="Sylfaen" w:hAnsi="Sylfaen"/>
          <w:sz w:val="20"/>
        </w:rPr>
        <w:t xml:space="preserve"> </w:t>
      </w:r>
      <w:r w:rsidR="00DC6AD9" w:rsidRPr="00781386">
        <w:rPr>
          <w:rFonts w:ascii="Sylfaen" w:hAnsi="Sylfaen" w:cs="Sylfaen"/>
          <w:sz w:val="20"/>
        </w:rPr>
        <w:t>փաստաթղթերի</w:t>
      </w:r>
      <w:r w:rsidR="00DC6AD9" w:rsidRPr="00781386">
        <w:rPr>
          <w:rFonts w:ascii="Sylfaen" w:hAnsi="Sylfaen"/>
          <w:sz w:val="20"/>
        </w:rPr>
        <w:t xml:space="preserve"> </w:t>
      </w:r>
      <w:r w:rsidR="00DC6AD9" w:rsidRPr="00781386">
        <w:rPr>
          <w:rFonts w:ascii="Sylfaen" w:hAnsi="Sylfaen" w:cs="Sylfaen"/>
          <w:sz w:val="20"/>
        </w:rPr>
        <w:t>կամ</w:t>
      </w:r>
      <w:r w:rsidR="00DC6AD9" w:rsidRPr="00781386">
        <w:rPr>
          <w:rFonts w:ascii="Sylfaen" w:hAnsi="Sylfaen"/>
          <w:sz w:val="20"/>
        </w:rPr>
        <w:t xml:space="preserve"> </w:t>
      </w:r>
      <w:r w:rsidR="00DC6AD9" w:rsidRPr="00781386">
        <w:rPr>
          <w:rFonts w:ascii="Sylfaen" w:hAnsi="Sylfaen" w:cs="Sylfaen"/>
          <w:sz w:val="20"/>
        </w:rPr>
        <w:t>կցվող</w:t>
      </w:r>
      <w:r w:rsidR="00DC6AD9" w:rsidRPr="00781386">
        <w:rPr>
          <w:rFonts w:ascii="Sylfaen" w:hAnsi="Sylfaen"/>
          <w:sz w:val="20"/>
        </w:rPr>
        <w:t xml:space="preserve"> </w:t>
      </w:r>
      <w:r w:rsidR="00DC6AD9" w:rsidRPr="00781386">
        <w:rPr>
          <w:rFonts w:ascii="Sylfaen" w:hAnsi="Sylfaen" w:cs="Sylfaen"/>
          <w:sz w:val="20"/>
        </w:rPr>
        <w:t>այլ</w:t>
      </w:r>
      <w:r w:rsidR="00DC6AD9" w:rsidRPr="00781386">
        <w:rPr>
          <w:rFonts w:ascii="Sylfaen" w:hAnsi="Sylfaen"/>
          <w:sz w:val="20"/>
        </w:rPr>
        <w:t xml:space="preserve"> </w:t>
      </w:r>
      <w:r w:rsidR="00DC6AD9" w:rsidRPr="00781386">
        <w:rPr>
          <w:rFonts w:ascii="Sylfaen" w:hAnsi="Sylfaen" w:cs="Sylfaen"/>
          <w:sz w:val="20"/>
        </w:rPr>
        <w:t>տեսակի</w:t>
      </w:r>
      <w:r w:rsidR="00DC6AD9" w:rsidRPr="00781386">
        <w:rPr>
          <w:rFonts w:ascii="Sylfaen" w:hAnsi="Sylfaen"/>
          <w:sz w:val="20"/>
        </w:rPr>
        <w:t xml:space="preserve"> </w:t>
      </w:r>
      <w:r w:rsidR="00DC6AD9" w:rsidRPr="00781386">
        <w:rPr>
          <w:rFonts w:ascii="Sylfaen" w:hAnsi="Sylfaen" w:cs="Sylfaen"/>
          <w:sz w:val="20"/>
        </w:rPr>
        <w:t>փաստաթղթերի</w:t>
      </w:r>
      <w:r w:rsidR="00DC6AD9" w:rsidRPr="00781386">
        <w:rPr>
          <w:rFonts w:ascii="Sylfaen" w:hAnsi="Sylfaen"/>
          <w:sz w:val="20"/>
        </w:rPr>
        <w:t xml:space="preserve"> </w:t>
      </w:r>
      <w:r w:rsidR="00DC6AD9" w:rsidRPr="00781386">
        <w:rPr>
          <w:rFonts w:ascii="Sylfaen" w:hAnsi="Sylfaen" w:cs="Sylfaen"/>
          <w:sz w:val="20"/>
        </w:rPr>
        <w:t>հարցում</w:t>
      </w:r>
      <w:r w:rsidR="00DC6AD9" w:rsidRPr="00781386">
        <w:rPr>
          <w:rFonts w:ascii="Sylfaen" w:hAnsi="Sylfaen"/>
          <w:sz w:val="20"/>
        </w:rPr>
        <w:t xml:space="preserve">» (P.SP.03.PRC.012) </w:t>
      </w:r>
      <w:r w:rsidR="00DC6AD9" w:rsidRPr="00781386">
        <w:rPr>
          <w:rFonts w:ascii="Sylfaen" w:hAnsi="Sylfaen" w:cs="Sylfaen"/>
          <w:sz w:val="20"/>
        </w:rPr>
        <w:t>ընթացակարգի</w:t>
      </w:r>
      <w:r w:rsidR="00DC6AD9" w:rsidRPr="00781386">
        <w:rPr>
          <w:rFonts w:ascii="Sylfaen" w:hAnsi="Sylfaen"/>
          <w:sz w:val="20"/>
        </w:rPr>
        <w:t xml:space="preserve"> </w:t>
      </w:r>
      <w:r w:rsidR="00DC6AD9" w:rsidRPr="00781386">
        <w:rPr>
          <w:rFonts w:ascii="Sylfaen" w:hAnsi="Sylfaen" w:cs="Sylfaen"/>
          <w:sz w:val="20"/>
        </w:rPr>
        <w:t>կատարման</w:t>
      </w:r>
      <w:r w:rsidR="00DC6AD9" w:rsidRPr="00781386">
        <w:rPr>
          <w:rFonts w:ascii="Sylfaen" w:hAnsi="Sylfaen"/>
          <w:sz w:val="20"/>
        </w:rPr>
        <w:t xml:space="preserve"> </w:t>
      </w:r>
      <w:r w:rsidR="00DC6AD9" w:rsidRPr="00781386">
        <w:rPr>
          <w:rFonts w:ascii="Sylfaen" w:hAnsi="Sylfaen" w:cs="Sylfaen"/>
          <w:sz w:val="20"/>
        </w:rPr>
        <w:t>սխեմա</w:t>
      </w:r>
    </w:p>
    <w:p w14:paraId="7D43DD1B" w14:textId="77777777" w:rsidR="00DC6AD9" w:rsidRPr="00CF05DC" w:rsidRDefault="00DC6AD9" w:rsidP="00781386">
      <w:pPr>
        <w:pStyle w:val="af0"/>
        <w:widowControl w:val="0"/>
        <w:tabs>
          <w:tab w:val="left" w:pos="1134"/>
        </w:tabs>
        <w:spacing w:after="160"/>
        <w:ind w:firstLine="567"/>
        <w:rPr>
          <w:rFonts w:ascii="Sylfaen" w:hAnsi="Sylfaen"/>
          <w:sz w:val="24"/>
        </w:rPr>
      </w:pPr>
      <w:r w:rsidRPr="00CF05DC">
        <w:rPr>
          <w:rFonts w:ascii="Sylfaen" w:hAnsi="Sylfaen"/>
          <w:sz w:val="24"/>
        </w:rPr>
        <w:t>122.</w:t>
      </w:r>
      <w:r w:rsidR="00F57346" w:rsidRPr="00844AE9">
        <w:rPr>
          <w:rFonts w:ascii="Sylfaen" w:hAnsi="Sylfaen"/>
          <w:sz w:val="24"/>
        </w:rPr>
        <w:tab/>
      </w:r>
      <w:r w:rsidRPr="00CF05DC">
        <w:rPr>
          <w:rFonts w:ascii="Sylfaen" w:hAnsi="Sylfaen"/>
          <w:sz w:val="24"/>
        </w:rPr>
        <w:t xml:space="preserve">«Միության ԱԾՏ հայտին կցվող փաստաթղթերի կամ կցվող այլ տեսակի փաստաթղթերի հարցում» (P.SP.03.PRC.012) ընթացակարգը կատարվում Միության ԱԾՏ հայտին կցվող փաստաթղթերը կամ հայտատուի կողմից ներկայացման գերատեսչություն ներկայացվող՝ կցվող այլ տեսակի այն փաստաթղթերն ազգային արտոնագրային գերատեսչության կողմից ստացվելու նպատակով, որոնց վերաբերյալ տեղեկատվությունը ներկայացման գերատեսչության կողմից ազգային արտոնագրային գերատեսչություն է ներկայացվում Միության ԱԾՏ-ի գրանցման </w:t>
      </w:r>
      <w:r w:rsidR="00CF05DC">
        <w:rPr>
          <w:rFonts w:ascii="Sylfaen" w:hAnsi="Sylfaen"/>
          <w:sz w:val="24"/>
        </w:rPr>
        <w:t>եւ</w:t>
      </w:r>
      <w:r w:rsidRPr="00CF05DC">
        <w:rPr>
          <w:rFonts w:ascii="Sylfaen" w:hAnsi="Sylfaen"/>
          <w:sz w:val="24"/>
        </w:rPr>
        <w:t xml:space="preserve"> (կամ) Միության գրանցված ԱԾՏ-ի օգտագործման իրավունքի տրամադրման, ինչպես նա</w:t>
      </w:r>
      <w:r w:rsidR="00CF05DC">
        <w:rPr>
          <w:rFonts w:ascii="Sylfaen" w:hAnsi="Sylfaen"/>
          <w:sz w:val="24"/>
        </w:rPr>
        <w:t>եւ</w:t>
      </w:r>
      <w:r w:rsidRPr="00CF05DC">
        <w:rPr>
          <w:rFonts w:ascii="Sylfaen" w:hAnsi="Sylfaen"/>
          <w:sz w:val="24"/>
        </w:rPr>
        <w:t xml:space="preserve"> Միության ԱԾՏ-ի միասնական ռեեստրի վարման դեպքում։</w:t>
      </w:r>
    </w:p>
    <w:p w14:paraId="2F86402F" w14:textId="77777777" w:rsidR="00DC6AD9" w:rsidRPr="00CF05DC" w:rsidRDefault="00DC6AD9" w:rsidP="00781386">
      <w:pPr>
        <w:pStyle w:val="af0"/>
        <w:widowControl w:val="0"/>
        <w:tabs>
          <w:tab w:val="left" w:pos="1134"/>
        </w:tabs>
        <w:spacing w:after="160"/>
        <w:ind w:firstLine="567"/>
        <w:rPr>
          <w:rFonts w:ascii="Sylfaen" w:hAnsi="Sylfaen"/>
          <w:sz w:val="24"/>
        </w:rPr>
      </w:pPr>
      <w:r w:rsidRPr="00CF05DC">
        <w:rPr>
          <w:rFonts w:ascii="Sylfaen" w:hAnsi="Sylfaen"/>
          <w:sz w:val="24"/>
        </w:rPr>
        <w:t>123.</w:t>
      </w:r>
      <w:r w:rsidR="00F57346" w:rsidRPr="00844AE9">
        <w:rPr>
          <w:rFonts w:ascii="Sylfaen" w:hAnsi="Sylfaen"/>
          <w:sz w:val="24"/>
        </w:rPr>
        <w:tab/>
      </w:r>
      <w:r w:rsidRPr="00CF05DC">
        <w:rPr>
          <w:rFonts w:ascii="Sylfaen" w:hAnsi="Sylfaen"/>
          <w:sz w:val="24"/>
        </w:rPr>
        <w:t>Առաջինը կատարվում է «Միության ԱԾՏ հայտին կցվող փաստաթղթի կամ կցվող այլ տեսակի փաստաթղթի հարցում» (P.SP.03.OPR.069) գործառնությունը, որի կատարման արդյունքներով ազգային արտոնագրային գերատեսչությունը ներկայացման գերատեսչություն է ուղարկում հարցում՝ Միության ԱԾՏ հայտին կցվող փաստաթղթից տեղեկություններ կամ կցվող այլ տեսակի փաստաթղթից տեղեկություններ ներկայացնելու մասին։</w:t>
      </w:r>
    </w:p>
    <w:p w14:paraId="4C5909CA" w14:textId="77777777" w:rsidR="00DC6AD9" w:rsidRPr="00CF05DC" w:rsidRDefault="00DC6AD9" w:rsidP="00781386">
      <w:pPr>
        <w:pStyle w:val="af0"/>
        <w:widowControl w:val="0"/>
        <w:tabs>
          <w:tab w:val="left" w:pos="1134"/>
        </w:tabs>
        <w:spacing w:after="160"/>
        <w:ind w:firstLine="567"/>
        <w:rPr>
          <w:rFonts w:ascii="Sylfaen" w:hAnsi="Sylfaen"/>
          <w:sz w:val="24"/>
        </w:rPr>
      </w:pPr>
      <w:r w:rsidRPr="00CF05DC">
        <w:rPr>
          <w:rFonts w:ascii="Sylfaen" w:hAnsi="Sylfaen"/>
          <w:sz w:val="24"/>
        </w:rPr>
        <w:t>124.</w:t>
      </w:r>
      <w:r w:rsidR="00F57346" w:rsidRPr="00844AE9">
        <w:rPr>
          <w:rFonts w:ascii="Sylfaen" w:hAnsi="Sylfaen"/>
          <w:sz w:val="24"/>
        </w:rPr>
        <w:tab/>
      </w:r>
      <w:r w:rsidRPr="00CF05DC">
        <w:rPr>
          <w:rFonts w:ascii="Sylfaen" w:hAnsi="Sylfaen"/>
          <w:sz w:val="24"/>
        </w:rPr>
        <w:t xml:space="preserve">ԱԾՏ հայտին կցվող փաստաթղթի կամ կցվող այլ տեսակի փաստաթղթի մասին հարցումը ներկայացման գերատեսչության կողմից ստացվելու դեպքում կատարվում է «Միության ԱԾՏ հայտին կցվող փաստաթղթի կամ այլ տեսակի կցվող փաստաթղթի հարցման  մշակում </w:t>
      </w:r>
      <w:r w:rsidR="00CF05DC">
        <w:rPr>
          <w:rFonts w:ascii="Sylfaen" w:hAnsi="Sylfaen"/>
          <w:sz w:val="24"/>
        </w:rPr>
        <w:t>եւ</w:t>
      </w:r>
      <w:r w:rsidRPr="00CF05DC">
        <w:rPr>
          <w:rFonts w:ascii="Sylfaen" w:hAnsi="Sylfaen"/>
          <w:sz w:val="24"/>
        </w:rPr>
        <w:t xml:space="preserve"> ներկայացում» (P.SP.03.OPR.070) գործառնությունը, որի կատարման արդյունքներով ներկայացման գերատեսչությունը, հարցման պարամետրերով պայմանավորված, ազգային արտոնագրային գերատեսչություն ուղարկում է Միության ԱԾՏ հայտին կցվող՝ հարցվող փաստաթղթի կամ հայտատուի կողմից ներկայացման գերատեսչություն ներկայացված այնպիսի փաստաթղթի մասին տեղեկություններ, որի հիման վրա Միության ԱԾՏ-ի միասնական ռեեստրում որ</w:t>
      </w:r>
      <w:r w:rsidR="00CF05DC">
        <w:rPr>
          <w:rFonts w:ascii="Sylfaen" w:hAnsi="Sylfaen"/>
          <w:sz w:val="24"/>
        </w:rPr>
        <w:t>եւ</w:t>
      </w:r>
      <w:r w:rsidRPr="00CF05DC">
        <w:rPr>
          <w:rFonts w:ascii="Sylfaen" w:hAnsi="Sylfaen"/>
          <w:sz w:val="24"/>
        </w:rPr>
        <w:t>է փոփոխություն է կատարվում, ներառյալ՝ Միության ԱԾՏ-ի օգտագործման իրավունքի մասին վկայականի գործողության ժամկետի երկարաձգման վերաբերյալ տեղեկատվության մուտքագրումը։ Միության ԱԾՏ-ի միասնական ռեեստրի ազգային բաժնում հարցվող տեղեկությունների բացակայության դեպքում ներկայացման գերատեսչությունն ազգային արտոնագրային գերատեսչություն ուղարկում է ծանուցում՝ հարցման պարամետրերը բավարարող տեղեկությունների բացակայության մասին։</w:t>
      </w:r>
    </w:p>
    <w:p w14:paraId="0ED96580" w14:textId="77777777" w:rsidR="00DC6AD9" w:rsidRPr="00CF05DC" w:rsidRDefault="00DC6AD9" w:rsidP="00781386">
      <w:pPr>
        <w:pStyle w:val="af0"/>
        <w:widowControl w:val="0"/>
        <w:tabs>
          <w:tab w:val="left" w:pos="1134"/>
        </w:tabs>
        <w:spacing w:after="160"/>
        <w:ind w:firstLine="567"/>
        <w:rPr>
          <w:rFonts w:ascii="Sylfaen" w:hAnsi="Sylfaen"/>
          <w:sz w:val="24"/>
        </w:rPr>
      </w:pPr>
      <w:r w:rsidRPr="00CF05DC">
        <w:rPr>
          <w:rFonts w:ascii="Sylfaen" w:hAnsi="Sylfaen"/>
          <w:sz w:val="24"/>
        </w:rPr>
        <w:t>125.</w:t>
      </w:r>
      <w:r w:rsidR="00F57346" w:rsidRPr="00844AE9">
        <w:rPr>
          <w:rFonts w:ascii="Sylfaen" w:hAnsi="Sylfaen"/>
          <w:sz w:val="24"/>
        </w:rPr>
        <w:tab/>
      </w:r>
      <w:r w:rsidRPr="00CF05DC">
        <w:rPr>
          <w:rFonts w:ascii="Sylfaen" w:hAnsi="Sylfaen"/>
          <w:sz w:val="24"/>
        </w:rPr>
        <w:t>Միության ԱԾՏ-ի հայտին կցվող փաստաթղթի կամ այնպիսի փաստաթղթի մասին տեղեկություններն ազգային արտոնագրային գերատեսչության կողմից ստացվելու դեպքում, որի հիման վրա Միության ԱԾՏ-ի միասնական ռեեստրի տեղեկություններում որ</w:t>
      </w:r>
      <w:r w:rsidR="00CF05DC">
        <w:rPr>
          <w:rFonts w:ascii="Sylfaen" w:hAnsi="Sylfaen"/>
          <w:sz w:val="24"/>
        </w:rPr>
        <w:t>եւ</w:t>
      </w:r>
      <w:r w:rsidRPr="00CF05DC">
        <w:rPr>
          <w:rFonts w:ascii="Sylfaen" w:hAnsi="Sylfaen"/>
          <w:sz w:val="24"/>
        </w:rPr>
        <w:t xml:space="preserve">է փոփոխություն է կատարվել, կամ հարցման պարամետրերը բավարարող տեղեկությունների բացակայության մասին ծանուցումն ազգային արտոնագրային գերատեսչության կողմից ստացվելու դեպքում կատարվում է «Միության ԱԾՏ-ի հայտին կցվող փաստաթղթի կամ կցվող այլ տեսակի փաստաթղթի ընդունում </w:t>
      </w:r>
      <w:r w:rsidR="00CF05DC">
        <w:rPr>
          <w:rFonts w:ascii="Sylfaen" w:hAnsi="Sylfaen"/>
          <w:sz w:val="24"/>
        </w:rPr>
        <w:t>եւ</w:t>
      </w:r>
      <w:r w:rsidRPr="00CF05DC">
        <w:rPr>
          <w:rFonts w:ascii="Sylfaen" w:hAnsi="Sylfaen"/>
          <w:sz w:val="24"/>
        </w:rPr>
        <w:t xml:space="preserve"> մշակում» (P.SP.03.OPR.071) գործառնությունը, որի կատարման արդյունքներով Միության ԱԾՏ հայտին կցվող փաստաթղթի կամ կցվող այլ տեսակի փաստաթղթի ներկայացման հարցում ուղարկած ազգային արտոնագրային գերատեսչությունն իրականացնում է փաստաթղթի մասին ստացված տեղեկությունների կամ հարցման պարամետրերը բավարարող տեղեկությունների բացակայության մասին ծանուցման ընդունումն ու մշակումը։</w:t>
      </w:r>
    </w:p>
    <w:p w14:paraId="45178E2E" w14:textId="77777777" w:rsidR="00DC6AD9" w:rsidRPr="00CF05DC" w:rsidRDefault="00DC6AD9" w:rsidP="00781386">
      <w:pPr>
        <w:pStyle w:val="af0"/>
        <w:widowControl w:val="0"/>
        <w:tabs>
          <w:tab w:val="left" w:pos="1134"/>
        </w:tabs>
        <w:spacing w:after="160"/>
        <w:ind w:firstLine="567"/>
        <w:rPr>
          <w:rFonts w:ascii="Sylfaen" w:hAnsi="Sylfaen"/>
          <w:sz w:val="24"/>
        </w:rPr>
      </w:pPr>
      <w:r w:rsidRPr="00CF05DC">
        <w:rPr>
          <w:rFonts w:ascii="Sylfaen" w:hAnsi="Sylfaen"/>
          <w:sz w:val="24"/>
        </w:rPr>
        <w:t>126</w:t>
      </w:r>
      <w:r w:rsidR="00F57346" w:rsidRPr="00844AE9">
        <w:rPr>
          <w:rFonts w:ascii="Sylfaen" w:hAnsi="Sylfaen"/>
          <w:sz w:val="24"/>
        </w:rPr>
        <w:tab/>
      </w:r>
      <w:r w:rsidRPr="00CF05DC">
        <w:rPr>
          <w:rFonts w:ascii="Sylfaen" w:hAnsi="Sylfaen"/>
          <w:sz w:val="24"/>
        </w:rPr>
        <w:t>«Միության ԱԾՏ հայտին կցվող փաստաթղթերի կամ կցվող այլ տեսակի փաստաթղթերի հարցում» (P.SP.03.PRC.012) ընթացակարգի կատարման արդյունքն է ԱԾՏ հայտին կցվող փաստաթղթերի կամ կցվող այլ տեսակի փաստաթղթերի կամ հարցման պարամետրերը բավարարող տեղեկությունների բացակայության մասին ծանուցման ստացումն ազգային արտոնագրային գերատեսչության կողմից։</w:t>
      </w:r>
    </w:p>
    <w:p w14:paraId="33B65AC5" w14:textId="77777777" w:rsidR="00DC6AD9" w:rsidRPr="00CF05DC" w:rsidRDefault="00DC6AD9" w:rsidP="00781386">
      <w:pPr>
        <w:pStyle w:val="af0"/>
        <w:widowControl w:val="0"/>
        <w:tabs>
          <w:tab w:val="left" w:pos="1134"/>
        </w:tabs>
        <w:spacing w:after="160"/>
        <w:ind w:firstLine="567"/>
        <w:rPr>
          <w:rFonts w:ascii="Sylfaen" w:hAnsi="Sylfaen"/>
          <w:sz w:val="24"/>
        </w:rPr>
      </w:pPr>
      <w:r w:rsidRPr="00CF05DC">
        <w:rPr>
          <w:rFonts w:ascii="Sylfaen" w:hAnsi="Sylfaen"/>
          <w:sz w:val="24"/>
        </w:rPr>
        <w:t>127.</w:t>
      </w:r>
      <w:r w:rsidR="00F57346" w:rsidRPr="00844AE9">
        <w:rPr>
          <w:rFonts w:ascii="Sylfaen" w:hAnsi="Sylfaen"/>
          <w:sz w:val="24"/>
        </w:rPr>
        <w:tab/>
      </w:r>
      <w:r w:rsidRPr="00CF05DC">
        <w:rPr>
          <w:rFonts w:ascii="Sylfaen" w:hAnsi="Sylfaen"/>
          <w:sz w:val="24"/>
        </w:rPr>
        <w:t>«Միության ԱԾՏ հայտին կցվող փաստաթղթերի կամ կցվող այլ տեսակի փաստաթղթերի հարցում» (P.SP.03.PRC.012) ընթացակարգի շրջանակներում կատարվող՝ ընդհանուր գործընթացի գործառնությունների ցանկը բերված է 72-րդ աղյուսակում։</w:t>
      </w:r>
    </w:p>
    <w:p w14:paraId="75C50C28"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72</w:t>
      </w:r>
    </w:p>
    <w:p w14:paraId="23705D82"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 հայտին կցվող փաստաթղթերի կամ կցվող այլ տեսակի փաստաթղթերի հարցում» (P.SP.03.PRC.012)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DC6AD9" w:rsidRPr="00F57346" w14:paraId="0E4F26D7" w14:textId="77777777" w:rsidTr="00D126AE">
        <w:trPr>
          <w:trHeight w:val="601"/>
          <w:tblHeader/>
        </w:trPr>
        <w:tc>
          <w:tcPr>
            <w:tcW w:w="2404" w:type="dxa"/>
            <w:vAlign w:val="top"/>
          </w:tcPr>
          <w:p w14:paraId="28C00B2F"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Ծածկագրային նշագիրը</w:t>
            </w:r>
          </w:p>
        </w:tc>
        <w:tc>
          <w:tcPr>
            <w:tcW w:w="4014" w:type="dxa"/>
            <w:vAlign w:val="top"/>
          </w:tcPr>
          <w:p w14:paraId="6A79E46F"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Անվանումը</w:t>
            </w:r>
          </w:p>
        </w:tc>
        <w:tc>
          <w:tcPr>
            <w:tcW w:w="2938" w:type="dxa"/>
            <w:vAlign w:val="top"/>
          </w:tcPr>
          <w:p w14:paraId="613D78C6"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Նկարագրությունը</w:t>
            </w:r>
          </w:p>
        </w:tc>
      </w:tr>
      <w:tr w:rsidR="00DC6AD9" w:rsidRPr="00F57346" w14:paraId="590BAB2D" w14:textId="77777777" w:rsidTr="00D126AE">
        <w:trPr>
          <w:trHeight w:val="301"/>
          <w:tblHeader/>
        </w:trPr>
        <w:tc>
          <w:tcPr>
            <w:tcW w:w="2404" w:type="dxa"/>
          </w:tcPr>
          <w:p w14:paraId="0D91B098"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1</w:t>
            </w:r>
          </w:p>
        </w:tc>
        <w:tc>
          <w:tcPr>
            <w:tcW w:w="4014" w:type="dxa"/>
          </w:tcPr>
          <w:p w14:paraId="29306A52"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2</w:t>
            </w:r>
          </w:p>
        </w:tc>
        <w:tc>
          <w:tcPr>
            <w:tcW w:w="2938" w:type="dxa"/>
          </w:tcPr>
          <w:p w14:paraId="416BA0FC"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3</w:t>
            </w:r>
          </w:p>
        </w:tc>
      </w:tr>
      <w:tr w:rsidR="00DC6AD9" w:rsidRPr="00F57346" w14:paraId="675052EE" w14:textId="77777777" w:rsidTr="00D126AE">
        <w:trPr>
          <w:cantSplit/>
        </w:trPr>
        <w:tc>
          <w:tcPr>
            <w:tcW w:w="2404" w:type="dxa"/>
            <w:tcBorders>
              <w:top w:val="single" w:sz="4" w:space="0" w:color="auto"/>
              <w:bottom w:val="single" w:sz="4" w:space="0" w:color="auto"/>
            </w:tcBorders>
            <w:vAlign w:val="top"/>
          </w:tcPr>
          <w:p w14:paraId="2FB2D010" w14:textId="77777777" w:rsidR="00DC6AD9" w:rsidRPr="00F57346" w:rsidRDefault="00DC6AD9" w:rsidP="00F57346">
            <w:pPr>
              <w:pStyle w:val="a3"/>
              <w:widowControl w:val="0"/>
              <w:spacing w:after="120" w:line="240" w:lineRule="auto"/>
              <w:jc w:val="left"/>
              <w:rPr>
                <w:rFonts w:ascii="Sylfaen" w:eastAsiaTheme="minorEastAsia" w:hAnsi="Sylfaen"/>
                <w:noProof/>
                <w:sz w:val="20"/>
                <w:szCs w:val="24"/>
              </w:rPr>
            </w:pPr>
            <w:r w:rsidRPr="00F57346">
              <w:rPr>
                <w:rFonts w:ascii="Sylfaen" w:hAnsi="Sylfaen"/>
                <w:sz w:val="20"/>
                <w:szCs w:val="24"/>
              </w:rPr>
              <w:t>P.SP.03.OPR.069</w:t>
            </w:r>
          </w:p>
        </w:tc>
        <w:tc>
          <w:tcPr>
            <w:tcW w:w="4014" w:type="dxa"/>
            <w:tcBorders>
              <w:top w:val="single" w:sz="4" w:space="0" w:color="auto"/>
              <w:bottom w:val="single" w:sz="4" w:space="0" w:color="auto"/>
            </w:tcBorders>
            <w:vAlign w:val="top"/>
          </w:tcPr>
          <w:p w14:paraId="79E4D32C" w14:textId="77777777" w:rsidR="00DC6AD9" w:rsidRPr="00F57346" w:rsidRDefault="00DC6AD9" w:rsidP="00F57346">
            <w:pPr>
              <w:pStyle w:val="a3"/>
              <w:widowControl w:val="0"/>
              <w:spacing w:after="120" w:line="240" w:lineRule="auto"/>
              <w:jc w:val="left"/>
              <w:rPr>
                <w:rFonts w:ascii="Sylfaen" w:eastAsiaTheme="minorEastAsia" w:hAnsi="Sylfaen"/>
                <w:noProof/>
                <w:sz w:val="20"/>
                <w:szCs w:val="24"/>
              </w:rPr>
            </w:pPr>
            <w:r w:rsidRPr="00F57346">
              <w:rPr>
                <w:rFonts w:ascii="Sylfaen" w:hAnsi="Sylfaen"/>
                <w:sz w:val="20"/>
                <w:szCs w:val="24"/>
              </w:rPr>
              <w:t>Միության ԱԾՏ հայտին կցվող փաստաթղթի կամ կցվող այլ տեսակի փաստաթղթի հարցում</w:t>
            </w:r>
          </w:p>
        </w:tc>
        <w:tc>
          <w:tcPr>
            <w:tcW w:w="2938" w:type="dxa"/>
            <w:tcBorders>
              <w:top w:val="single" w:sz="4" w:space="0" w:color="auto"/>
              <w:bottom w:val="single" w:sz="4" w:space="0" w:color="auto"/>
            </w:tcBorders>
            <w:vAlign w:val="top"/>
          </w:tcPr>
          <w:p w14:paraId="5A862543" w14:textId="77777777" w:rsidR="00DC6AD9" w:rsidRPr="00F57346" w:rsidRDefault="00DC6AD9" w:rsidP="00F57346">
            <w:pPr>
              <w:pStyle w:val="a3"/>
              <w:widowControl w:val="0"/>
              <w:spacing w:after="120" w:line="240" w:lineRule="auto"/>
              <w:jc w:val="left"/>
              <w:rPr>
                <w:rFonts w:ascii="Sylfaen" w:eastAsiaTheme="minorEastAsia" w:hAnsi="Sylfaen"/>
                <w:noProof/>
                <w:sz w:val="20"/>
                <w:szCs w:val="24"/>
              </w:rPr>
            </w:pPr>
            <w:r w:rsidRPr="00F57346">
              <w:rPr>
                <w:rFonts w:ascii="Sylfaen" w:hAnsi="Sylfaen"/>
                <w:sz w:val="20"/>
                <w:szCs w:val="24"/>
              </w:rPr>
              <w:t>բերված է սույն կանոնների 73-րդ աղյուսակում</w:t>
            </w:r>
          </w:p>
        </w:tc>
      </w:tr>
      <w:tr w:rsidR="00DC6AD9" w:rsidRPr="00F57346" w14:paraId="11161E30" w14:textId="77777777" w:rsidTr="00D126AE">
        <w:trPr>
          <w:cantSplit/>
        </w:trPr>
        <w:tc>
          <w:tcPr>
            <w:tcW w:w="2404" w:type="dxa"/>
            <w:tcBorders>
              <w:top w:val="single" w:sz="4" w:space="0" w:color="auto"/>
              <w:bottom w:val="single" w:sz="4" w:space="0" w:color="auto"/>
            </w:tcBorders>
            <w:vAlign w:val="top"/>
          </w:tcPr>
          <w:p w14:paraId="0F8A5B44" w14:textId="77777777" w:rsidR="00DC6AD9" w:rsidRPr="00F57346" w:rsidRDefault="00DC6AD9" w:rsidP="00F57346">
            <w:pPr>
              <w:pStyle w:val="a3"/>
              <w:widowControl w:val="0"/>
              <w:spacing w:after="120" w:line="240" w:lineRule="auto"/>
              <w:jc w:val="left"/>
              <w:rPr>
                <w:rFonts w:ascii="Sylfaen" w:eastAsiaTheme="minorEastAsia" w:hAnsi="Sylfaen"/>
                <w:noProof/>
                <w:sz w:val="20"/>
                <w:szCs w:val="24"/>
              </w:rPr>
            </w:pPr>
            <w:r w:rsidRPr="00F57346">
              <w:rPr>
                <w:rFonts w:ascii="Sylfaen" w:hAnsi="Sylfaen"/>
                <w:sz w:val="20"/>
                <w:szCs w:val="24"/>
              </w:rPr>
              <w:t>P.SP.03.OPR.070</w:t>
            </w:r>
          </w:p>
        </w:tc>
        <w:tc>
          <w:tcPr>
            <w:tcW w:w="4014" w:type="dxa"/>
            <w:tcBorders>
              <w:top w:val="single" w:sz="4" w:space="0" w:color="auto"/>
              <w:bottom w:val="single" w:sz="4" w:space="0" w:color="auto"/>
            </w:tcBorders>
            <w:vAlign w:val="top"/>
          </w:tcPr>
          <w:p w14:paraId="49DBFB45" w14:textId="77777777" w:rsidR="00DC6AD9" w:rsidRPr="00F57346" w:rsidRDefault="00DC6AD9" w:rsidP="00F57346">
            <w:pPr>
              <w:pStyle w:val="a3"/>
              <w:widowControl w:val="0"/>
              <w:spacing w:after="120" w:line="240" w:lineRule="auto"/>
              <w:jc w:val="left"/>
              <w:rPr>
                <w:rFonts w:ascii="Sylfaen" w:eastAsiaTheme="minorEastAsia" w:hAnsi="Sylfaen"/>
                <w:noProof/>
                <w:sz w:val="20"/>
                <w:szCs w:val="24"/>
              </w:rPr>
            </w:pPr>
            <w:r w:rsidRPr="00F57346">
              <w:rPr>
                <w:rFonts w:ascii="Sylfaen" w:hAnsi="Sylfaen"/>
                <w:sz w:val="20"/>
                <w:szCs w:val="24"/>
              </w:rPr>
              <w:t xml:space="preserve">Միության ԱԾՏ հայտին կցվող փաստաթղթի կամ կցվող այլ տեսակի փաստաթղթի հարցման մշակում </w:t>
            </w:r>
            <w:r w:rsidR="00CF05DC" w:rsidRPr="00F57346">
              <w:rPr>
                <w:rFonts w:ascii="Sylfaen" w:hAnsi="Sylfaen"/>
                <w:sz w:val="20"/>
                <w:szCs w:val="24"/>
              </w:rPr>
              <w:t>եւ</w:t>
            </w:r>
            <w:r w:rsidRPr="00F57346">
              <w:rPr>
                <w:rFonts w:ascii="Sylfaen" w:hAnsi="Sylfaen"/>
                <w:sz w:val="20"/>
                <w:szCs w:val="24"/>
              </w:rPr>
              <w:t xml:space="preserve"> ներկայացում</w:t>
            </w:r>
          </w:p>
        </w:tc>
        <w:tc>
          <w:tcPr>
            <w:tcW w:w="2938" w:type="dxa"/>
            <w:tcBorders>
              <w:top w:val="single" w:sz="4" w:space="0" w:color="auto"/>
              <w:bottom w:val="single" w:sz="4" w:space="0" w:color="auto"/>
            </w:tcBorders>
            <w:vAlign w:val="top"/>
          </w:tcPr>
          <w:p w14:paraId="17436F6B" w14:textId="77777777" w:rsidR="00DC6AD9" w:rsidRPr="00F57346" w:rsidRDefault="00DC6AD9" w:rsidP="00F57346">
            <w:pPr>
              <w:pStyle w:val="a3"/>
              <w:widowControl w:val="0"/>
              <w:spacing w:after="120" w:line="240" w:lineRule="auto"/>
              <w:jc w:val="left"/>
              <w:rPr>
                <w:rFonts w:ascii="Sylfaen" w:eastAsiaTheme="minorEastAsia" w:hAnsi="Sylfaen"/>
                <w:noProof/>
                <w:sz w:val="20"/>
                <w:szCs w:val="24"/>
              </w:rPr>
            </w:pPr>
            <w:r w:rsidRPr="00F57346">
              <w:rPr>
                <w:rFonts w:ascii="Sylfaen" w:hAnsi="Sylfaen"/>
                <w:sz w:val="20"/>
                <w:szCs w:val="24"/>
              </w:rPr>
              <w:t>բերված է սույն կանոնների 74-րդ աղյուսակում</w:t>
            </w:r>
          </w:p>
        </w:tc>
      </w:tr>
      <w:tr w:rsidR="00DC6AD9" w:rsidRPr="00F57346" w14:paraId="038A386C" w14:textId="77777777" w:rsidTr="00D126AE">
        <w:trPr>
          <w:cantSplit/>
        </w:trPr>
        <w:tc>
          <w:tcPr>
            <w:tcW w:w="2404" w:type="dxa"/>
            <w:tcBorders>
              <w:top w:val="single" w:sz="4" w:space="0" w:color="auto"/>
              <w:bottom w:val="single" w:sz="4" w:space="0" w:color="auto"/>
            </w:tcBorders>
            <w:vAlign w:val="top"/>
          </w:tcPr>
          <w:p w14:paraId="1890C166" w14:textId="77777777" w:rsidR="00DC6AD9" w:rsidRPr="00F57346" w:rsidRDefault="00DC6AD9" w:rsidP="00F57346">
            <w:pPr>
              <w:pStyle w:val="a3"/>
              <w:widowControl w:val="0"/>
              <w:spacing w:after="120" w:line="240" w:lineRule="auto"/>
              <w:jc w:val="left"/>
              <w:rPr>
                <w:rFonts w:ascii="Sylfaen" w:eastAsiaTheme="minorEastAsia" w:hAnsi="Sylfaen"/>
                <w:noProof/>
                <w:sz w:val="20"/>
                <w:szCs w:val="24"/>
              </w:rPr>
            </w:pPr>
            <w:r w:rsidRPr="00F57346">
              <w:rPr>
                <w:rFonts w:ascii="Sylfaen" w:hAnsi="Sylfaen"/>
                <w:sz w:val="20"/>
                <w:szCs w:val="24"/>
              </w:rPr>
              <w:t>P.SP.03.OPR.071</w:t>
            </w:r>
          </w:p>
        </w:tc>
        <w:tc>
          <w:tcPr>
            <w:tcW w:w="4014" w:type="dxa"/>
            <w:tcBorders>
              <w:top w:val="single" w:sz="4" w:space="0" w:color="auto"/>
              <w:bottom w:val="single" w:sz="4" w:space="0" w:color="auto"/>
            </w:tcBorders>
            <w:vAlign w:val="top"/>
          </w:tcPr>
          <w:p w14:paraId="0458351C" w14:textId="77777777" w:rsidR="00DC6AD9" w:rsidRPr="00F57346" w:rsidRDefault="00DC6AD9" w:rsidP="00F57346">
            <w:pPr>
              <w:pStyle w:val="a3"/>
              <w:widowControl w:val="0"/>
              <w:spacing w:after="120" w:line="240" w:lineRule="auto"/>
              <w:jc w:val="left"/>
              <w:rPr>
                <w:rFonts w:ascii="Sylfaen" w:eastAsiaTheme="minorEastAsia" w:hAnsi="Sylfaen"/>
                <w:noProof/>
                <w:sz w:val="20"/>
                <w:szCs w:val="24"/>
              </w:rPr>
            </w:pPr>
            <w:r w:rsidRPr="00F57346">
              <w:rPr>
                <w:rFonts w:ascii="Sylfaen" w:hAnsi="Sylfaen"/>
                <w:sz w:val="20"/>
                <w:szCs w:val="24"/>
              </w:rPr>
              <w:t xml:space="preserve">Միության ԱԾՏ հայտին կցվող փաստաթղթի կամ կցվող այլ տեսակի փաստաթղթի հարցման ընդունում </w:t>
            </w:r>
            <w:r w:rsidR="00CF05DC" w:rsidRPr="00F57346">
              <w:rPr>
                <w:rFonts w:ascii="Sylfaen" w:hAnsi="Sylfaen"/>
                <w:sz w:val="20"/>
                <w:szCs w:val="24"/>
              </w:rPr>
              <w:t>եւ</w:t>
            </w:r>
            <w:r w:rsidRPr="00F57346">
              <w:rPr>
                <w:rFonts w:ascii="Sylfaen" w:hAnsi="Sylfaen"/>
                <w:sz w:val="20"/>
                <w:szCs w:val="24"/>
              </w:rPr>
              <w:t xml:space="preserve"> մշակում</w:t>
            </w:r>
          </w:p>
        </w:tc>
        <w:tc>
          <w:tcPr>
            <w:tcW w:w="2938" w:type="dxa"/>
            <w:tcBorders>
              <w:top w:val="single" w:sz="4" w:space="0" w:color="auto"/>
              <w:bottom w:val="single" w:sz="4" w:space="0" w:color="auto"/>
            </w:tcBorders>
            <w:vAlign w:val="top"/>
          </w:tcPr>
          <w:p w14:paraId="46FA187C" w14:textId="77777777" w:rsidR="00DC6AD9" w:rsidRPr="00F57346" w:rsidRDefault="00DC6AD9" w:rsidP="00F57346">
            <w:pPr>
              <w:pStyle w:val="a3"/>
              <w:widowControl w:val="0"/>
              <w:spacing w:after="120" w:line="240" w:lineRule="auto"/>
              <w:jc w:val="left"/>
              <w:rPr>
                <w:rFonts w:ascii="Sylfaen" w:eastAsiaTheme="minorEastAsia" w:hAnsi="Sylfaen"/>
                <w:noProof/>
                <w:sz w:val="20"/>
                <w:szCs w:val="24"/>
              </w:rPr>
            </w:pPr>
            <w:r w:rsidRPr="00F57346">
              <w:rPr>
                <w:rFonts w:ascii="Sylfaen" w:hAnsi="Sylfaen"/>
                <w:sz w:val="20"/>
                <w:szCs w:val="24"/>
              </w:rPr>
              <w:t>բերված է սույն կանոնների 75-րդ աղյուսակում</w:t>
            </w:r>
          </w:p>
        </w:tc>
      </w:tr>
    </w:tbl>
    <w:p w14:paraId="68A345DF" w14:textId="77777777" w:rsidR="00DC6AD9" w:rsidRPr="00CF05DC" w:rsidRDefault="00DC6AD9" w:rsidP="00CF05DC">
      <w:pPr>
        <w:widowControl w:val="0"/>
        <w:spacing w:after="160"/>
        <w:rPr>
          <w:rFonts w:ascii="Sylfaen" w:hAnsi="Sylfaen"/>
          <w:sz w:val="24"/>
          <w:szCs w:val="24"/>
        </w:rPr>
      </w:pPr>
    </w:p>
    <w:p w14:paraId="5ABC7685"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73</w:t>
      </w:r>
    </w:p>
    <w:p w14:paraId="0B1BA57C"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 հայտին կցվող փաստաթղթի կամ կցվող այլ տեսակի փաստաթղթի հարցում» (P.SP.03.OPR.069) գործառնության նկարագրությունը</w:t>
      </w:r>
    </w:p>
    <w:tbl>
      <w:tblPr>
        <w:tblStyle w:val="TableGrid"/>
        <w:tblW w:w="9497" w:type="dxa"/>
        <w:tblLayout w:type="fixed"/>
        <w:tblLook w:val="0600" w:firstRow="0" w:lastRow="0" w:firstColumn="0" w:lastColumn="0" w:noHBand="1" w:noVBand="1"/>
      </w:tblPr>
      <w:tblGrid>
        <w:gridCol w:w="1135"/>
        <w:gridCol w:w="2544"/>
        <w:gridCol w:w="5818"/>
      </w:tblGrid>
      <w:tr w:rsidR="00DC6AD9" w:rsidRPr="00F57346" w14:paraId="2F197B09" w14:textId="77777777" w:rsidTr="00F57346">
        <w:trPr>
          <w:tblHeader/>
        </w:trPr>
        <w:tc>
          <w:tcPr>
            <w:tcW w:w="1135" w:type="dxa"/>
            <w:shd w:val="clear" w:color="auto" w:fill="auto"/>
            <w:vAlign w:val="top"/>
          </w:tcPr>
          <w:p w14:paraId="3EA83F5E" w14:textId="77777777" w:rsidR="00DC6AD9" w:rsidRPr="00F57346" w:rsidRDefault="00DC6AD9" w:rsidP="00F57346">
            <w:pPr>
              <w:pStyle w:val="a5"/>
              <w:keepNext w:val="0"/>
              <w:keepLines w:val="0"/>
              <w:widowControl w:val="0"/>
              <w:spacing w:after="120"/>
              <w:rPr>
                <w:rFonts w:ascii="Sylfaen" w:hAnsi="Sylfaen"/>
                <w:color w:val="auto"/>
                <w:sz w:val="20"/>
              </w:rPr>
            </w:pPr>
            <w:r w:rsidRPr="00F57346">
              <w:rPr>
                <w:rFonts w:ascii="Sylfaen" w:hAnsi="Sylfaen"/>
                <w:color w:val="auto"/>
                <w:sz w:val="20"/>
              </w:rPr>
              <w:t>Համարը՝ ը/կ</w:t>
            </w:r>
          </w:p>
        </w:tc>
        <w:tc>
          <w:tcPr>
            <w:tcW w:w="2544" w:type="dxa"/>
            <w:shd w:val="clear" w:color="auto" w:fill="auto"/>
            <w:vAlign w:val="top"/>
          </w:tcPr>
          <w:p w14:paraId="5793D143"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Տարրի նշագիրը</w:t>
            </w:r>
          </w:p>
        </w:tc>
        <w:tc>
          <w:tcPr>
            <w:tcW w:w="5818" w:type="dxa"/>
            <w:vAlign w:val="top"/>
          </w:tcPr>
          <w:p w14:paraId="5CCFE88E"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Նկարագրությունը</w:t>
            </w:r>
          </w:p>
        </w:tc>
      </w:tr>
      <w:tr w:rsidR="00DC6AD9" w:rsidRPr="00F57346" w14:paraId="7F43EF66" w14:textId="77777777" w:rsidTr="00F57346">
        <w:trPr>
          <w:tblHeader/>
        </w:trPr>
        <w:tc>
          <w:tcPr>
            <w:tcW w:w="1135" w:type="dxa"/>
            <w:shd w:val="clear" w:color="auto" w:fill="auto"/>
          </w:tcPr>
          <w:p w14:paraId="7F91CDE0" w14:textId="77777777" w:rsidR="00DC6AD9" w:rsidRPr="00F57346" w:rsidRDefault="00DC6AD9" w:rsidP="00F57346">
            <w:pPr>
              <w:pStyle w:val="a5"/>
              <w:keepNext w:val="0"/>
              <w:keepLines w:val="0"/>
              <w:widowControl w:val="0"/>
              <w:spacing w:after="120"/>
              <w:rPr>
                <w:rFonts w:ascii="Sylfaen" w:hAnsi="Sylfaen"/>
                <w:color w:val="auto"/>
                <w:sz w:val="20"/>
              </w:rPr>
            </w:pPr>
            <w:r w:rsidRPr="00F57346">
              <w:rPr>
                <w:rFonts w:ascii="Sylfaen" w:hAnsi="Sylfaen"/>
                <w:color w:val="auto"/>
                <w:sz w:val="20"/>
              </w:rPr>
              <w:t>1</w:t>
            </w:r>
          </w:p>
        </w:tc>
        <w:tc>
          <w:tcPr>
            <w:tcW w:w="2544" w:type="dxa"/>
            <w:shd w:val="clear" w:color="auto" w:fill="auto"/>
          </w:tcPr>
          <w:p w14:paraId="179400C4"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2</w:t>
            </w:r>
          </w:p>
        </w:tc>
        <w:tc>
          <w:tcPr>
            <w:tcW w:w="5818" w:type="dxa"/>
          </w:tcPr>
          <w:p w14:paraId="23EE1262"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3</w:t>
            </w:r>
          </w:p>
        </w:tc>
      </w:tr>
      <w:tr w:rsidR="00DC6AD9" w:rsidRPr="00F57346" w14:paraId="236F463A" w14:textId="77777777" w:rsidTr="00F57346">
        <w:tc>
          <w:tcPr>
            <w:tcW w:w="1135" w:type="dxa"/>
            <w:tcBorders>
              <w:bottom w:val="single" w:sz="4" w:space="0" w:color="auto"/>
            </w:tcBorders>
            <w:shd w:val="clear" w:color="auto" w:fill="auto"/>
            <w:vAlign w:val="top"/>
          </w:tcPr>
          <w:p w14:paraId="6C4405ED"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1</w:t>
            </w:r>
          </w:p>
        </w:tc>
        <w:tc>
          <w:tcPr>
            <w:tcW w:w="2544" w:type="dxa"/>
            <w:tcBorders>
              <w:left w:val="single" w:sz="4" w:space="0" w:color="auto"/>
              <w:bottom w:val="single" w:sz="4" w:space="0" w:color="auto"/>
            </w:tcBorders>
            <w:shd w:val="clear" w:color="auto" w:fill="auto"/>
            <w:vAlign w:val="top"/>
          </w:tcPr>
          <w:p w14:paraId="08A44844"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Ծածկագրային նշագիրը</w:t>
            </w:r>
          </w:p>
        </w:tc>
        <w:tc>
          <w:tcPr>
            <w:tcW w:w="5818" w:type="dxa"/>
            <w:vAlign w:val="top"/>
          </w:tcPr>
          <w:p w14:paraId="21751339"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P.SP.03.OPR.069</w:t>
            </w:r>
          </w:p>
        </w:tc>
      </w:tr>
      <w:tr w:rsidR="00DC6AD9" w:rsidRPr="00F57346" w14:paraId="56805489" w14:textId="77777777" w:rsidTr="00F57346">
        <w:tc>
          <w:tcPr>
            <w:tcW w:w="1135" w:type="dxa"/>
            <w:tcBorders>
              <w:top w:val="single" w:sz="4" w:space="0" w:color="auto"/>
              <w:bottom w:val="single" w:sz="4" w:space="0" w:color="auto"/>
            </w:tcBorders>
            <w:shd w:val="clear" w:color="auto" w:fill="auto"/>
            <w:vAlign w:val="top"/>
          </w:tcPr>
          <w:p w14:paraId="7EE5F4B6"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2</w:t>
            </w:r>
          </w:p>
        </w:tc>
        <w:tc>
          <w:tcPr>
            <w:tcW w:w="2544" w:type="dxa"/>
            <w:tcBorders>
              <w:left w:val="single" w:sz="4" w:space="0" w:color="auto"/>
            </w:tcBorders>
            <w:shd w:val="clear" w:color="auto" w:fill="auto"/>
            <w:vAlign w:val="top"/>
          </w:tcPr>
          <w:p w14:paraId="56E9DB8F"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Գործառնության անվանումը</w:t>
            </w:r>
          </w:p>
        </w:tc>
        <w:tc>
          <w:tcPr>
            <w:tcW w:w="5818" w:type="dxa"/>
            <w:vAlign w:val="top"/>
          </w:tcPr>
          <w:p w14:paraId="6498D716"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Միության ԱԾՏ հայտին կցվող փաստաթղթի կամ կցվող այլ տեսակի փաստաթղթի հարցում</w:t>
            </w:r>
          </w:p>
        </w:tc>
      </w:tr>
      <w:tr w:rsidR="00DC6AD9" w:rsidRPr="00F57346" w14:paraId="257C31A4" w14:textId="77777777" w:rsidTr="00F57346">
        <w:tc>
          <w:tcPr>
            <w:tcW w:w="1135" w:type="dxa"/>
            <w:tcBorders>
              <w:top w:val="single" w:sz="4" w:space="0" w:color="auto"/>
              <w:bottom w:val="single" w:sz="4" w:space="0" w:color="auto"/>
            </w:tcBorders>
            <w:shd w:val="clear" w:color="auto" w:fill="auto"/>
            <w:vAlign w:val="top"/>
          </w:tcPr>
          <w:p w14:paraId="1437FB0B"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3</w:t>
            </w:r>
          </w:p>
        </w:tc>
        <w:tc>
          <w:tcPr>
            <w:tcW w:w="2544" w:type="dxa"/>
            <w:tcBorders>
              <w:left w:val="single" w:sz="4" w:space="0" w:color="auto"/>
            </w:tcBorders>
            <w:shd w:val="clear" w:color="auto" w:fill="auto"/>
            <w:vAlign w:val="top"/>
          </w:tcPr>
          <w:p w14:paraId="42A67E5B"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Կատարողը</w:t>
            </w:r>
          </w:p>
        </w:tc>
        <w:tc>
          <w:tcPr>
            <w:tcW w:w="5818" w:type="dxa"/>
            <w:vAlign w:val="top"/>
          </w:tcPr>
          <w:p w14:paraId="084A4D17"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ազգային արտոնագրային գերատեսչություն</w:t>
            </w:r>
          </w:p>
        </w:tc>
      </w:tr>
      <w:tr w:rsidR="00DC6AD9" w:rsidRPr="00F57346" w14:paraId="67E45735" w14:textId="77777777" w:rsidTr="00F57346">
        <w:tc>
          <w:tcPr>
            <w:tcW w:w="1135" w:type="dxa"/>
            <w:tcBorders>
              <w:top w:val="single" w:sz="4" w:space="0" w:color="auto"/>
              <w:bottom w:val="single" w:sz="4" w:space="0" w:color="auto"/>
            </w:tcBorders>
            <w:shd w:val="clear" w:color="auto" w:fill="auto"/>
            <w:vAlign w:val="top"/>
          </w:tcPr>
          <w:p w14:paraId="28892297"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4</w:t>
            </w:r>
          </w:p>
        </w:tc>
        <w:tc>
          <w:tcPr>
            <w:tcW w:w="2544" w:type="dxa"/>
            <w:tcBorders>
              <w:left w:val="single" w:sz="4" w:space="0" w:color="auto"/>
            </w:tcBorders>
            <w:shd w:val="clear" w:color="auto" w:fill="auto"/>
            <w:vAlign w:val="top"/>
          </w:tcPr>
          <w:p w14:paraId="3000D5AB"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Կատարման պայմանները</w:t>
            </w:r>
          </w:p>
        </w:tc>
        <w:tc>
          <w:tcPr>
            <w:tcW w:w="5818" w:type="dxa"/>
            <w:vAlign w:val="top"/>
          </w:tcPr>
          <w:p w14:paraId="2B11E0A8" w14:textId="77777777" w:rsidR="00DC6AD9" w:rsidRPr="00F57346" w:rsidRDefault="00DC6AD9" w:rsidP="00F57346">
            <w:pPr>
              <w:pStyle w:val="a3"/>
              <w:widowControl w:val="0"/>
              <w:spacing w:after="120" w:line="240" w:lineRule="auto"/>
              <w:jc w:val="left"/>
              <w:rPr>
                <w:rFonts w:ascii="Sylfaen" w:hAnsi="Sylfaen"/>
                <w:sz w:val="20"/>
                <w:szCs w:val="24"/>
              </w:rPr>
            </w:pPr>
            <w:r w:rsidRPr="00F57346">
              <w:rPr>
                <w:rFonts w:ascii="Sylfaen" w:hAnsi="Sylfaen"/>
                <w:sz w:val="20"/>
                <w:szCs w:val="24"/>
              </w:rPr>
              <w:t>կատարվում է Միության ԱԾՏ հայտին կցվող փաստաթղթի կամ կցվող այլ տեսակի փաստաթղթի ստացման անհրաժեշտության դեպքում</w:t>
            </w:r>
          </w:p>
        </w:tc>
      </w:tr>
      <w:tr w:rsidR="00DC6AD9" w:rsidRPr="00F57346" w14:paraId="21402FA3" w14:textId="77777777" w:rsidTr="00F57346">
        <w:tc>
          <w:tcPr>
            <w:tcW w:w="1135" w:type="dxa"/>
            <w:tcBorders>
              <w:top w:val="single" w:sz="4" w:space="0" w:color="auto"/>
              <w:bottom w:val="single" w:sz="4" w:space="0" w:color="auto"/>
            </w:tcBorders>
            <w:shd w:val="clear" w:color="auto" w:fill="auto"/>
            <w:vAlign w:val="top"/>
          </w:tcPr>
          <w:p w14:paraId="3DF285B7"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5</w:t>
            </w:r>
          </w:p>
        </w:tc>
        <w:tc>
          <w:tcPr>
            <w:tcW w:w="2544" w:type="dxa"/>
            <w:tcBorders>
              <w:left w:val="single" w:sz="4" w:space="0" w:color="auto"/>
            </w:tcBorders>
            <w:shd w:val="clear" w:color="auto" w:fill="auto"/>
            <w:vAlign w:val="top"/>
          </w:tcPr>
          <w:p w14:paraId="1C0081D1"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Սահմանափակումները</w:t>
            </w:r>
          </w:p>
        </w:tc>
        <w:tc>
          <w:tcPr>
            <w:tcW w:w="5818" w:type="dxa"/>
            <w:vAlign w:val="top"/>
          </w:tcPr>
          <w:p w14:paraId="5A80FB93" w14:textId="77777777" w:rsidR="00DC6AD9" w:rsidRPr="00F57346" w:rsidRDefault="00DC6AD9" w:rsidP="00F57346">
            <w:pPr>
              <w:pStyle w:val="a3"/>
              <w:widowControl w:val="0"/>
              <w:spacing w:after="120" w:line="240" w:lineRule="auto"/>
              <w:jc w:val="left"/>
              <w:rPr>
                <w:rFonts w:ascii="Sylfaen" w:hAnsi="Sylfaen"/>
                <w:sz w:val="20"/>
                <w:szCs w:val="24"/>
              </w:rPr>
            </w:pPr>
            <w:r w:rsidRPr="00F57346">
              <w:rPr>
                <w:rFonts w:ascii="Sylfaen" w:hAnsi="Sylfaen"/>
                <w:sz w:val="20"/>
                <w:szCs w:val="24"/>
              </w:rPr>
              <w:t>հարցման ձ</w:t>
            </w:r>
            <w:r w:rsidR="00CF05DC" w:rsidRPr="00F57346">
              <w:rPr>
                <w:rFonts w:ascii="Sylfaen" w:hAnsi="Sylfaen"/>
                <w:sz w:val="20"/>
                <w:szCs w:val="24"/>
              </w:rPr>
              <w:t>եւ</w:t>
            </w:r>
            <w:r w:rsidRPr="00F57346">
              <w:rPr>
                <w:rFonts w:ascii="Sylfaen" w:hAnsi="Sylfaen"/>
                <w:sz w:val="20"/>
                <w:szCs w:val="24"/>
              </w:rPr>
              <w:t xml:space="preserve">աչափն ու կառուցվածքը պետք է համապատասխանեն Էլեկտրոնային փաստաթղթերի </w:t>
            </w:r>
            <w:r w:rsidR="00CF05DC" w:rsidRPr="00F57346">
              <w:rPr>
                <w:rFonts w:ascii="Sylfaen" w:hAnsi="Sylfaen"/>
                <w:sz w:val="20"/>
                <w:szCs w:val="24"/>
              </w:rPr>
              <w:t>եւ</w:t>
            </w:r>
            <w:r w:rsidRPr="00F57346">
              <w:rPr>
                <w:rFonts w:ascii="Sylfaen" w:hAnsi="Sylfaen"/>
                <w:sz w:val="20"/>
                <w:szCs w:val="24"/>
              </w:rPr>
              <w:t xml:space="preserve"> տեղեկությունների ձ</w:t>
            </w:r>
            <w:r w:rsidR="00CF05DC" w:rsidRPr="00F57346">
              <w:rPr>
                <w:rFonts w:ascii="Sylfaen" w:hAnsi="Sylfaen"/>
                <w:sz w:val="20"/>
                <w:szCs w:val="24"/>
              </w:rPr>
              <w:t>եւ</w:t>
            </w:r>
            <w:r w:rsidRPr="00F57346">
              <w:rPr>
                <w:rFonts w:ascii="Sylfaen" w:hAnsi="Sylfaen"/>
                <w:sz w:val="20"/>
                <w:szCs w:val="24"/>
              </w:rPr>
              <w:t>աչափերի ու կառուցվածքների նկարագրությանը: Էլեկտրոնային փաստաթղթի (տեղեկությունների) վավերապայմանները պետք է համապատասխանեն Ազգային արտոնագրային գերատեսչությունների միջ</w:t>
            </w:r>
            <w:r w:rsidR="00CF05DC" w:rsidRPr="00F57346">
              <w:rPr>
                <w:rFonts w:ascii="Sylfaen" w:hAnsi="Sylfaen"/>
                <w:sz w:val="20"/>
                <w:szCs w:val="24"/>
              </w:rPr>
              <w:t>եւ</w:t>
            </w:r>
            <w:r w:rsidRPr="00F57346">
              <w:rPr>
                <w:rFonts w:ascii="Sylfaen" w:hAnsi="Sylfaen"/>
                <w:sz w:val="20"/>
                <w:szCs w:val="24"/>
              </w:rPr>
              <w:t xml:space="preserve"> տեղեկատվական փոխգործակցության կանոնակարգի IX բաժնով նախատեսված պահանջներին</w:t>
            </w:r>
          </w:p>
        </w:tc>
      </w:tr>
      <w:tr w:rsidR="00DC6AD9" w:rsidRPr="00F57346" w14:paraId="5C2B02EC" w14:textId="77777777" w:rsidTr="00F57346">
        <w:tc>
          <w:tcPr>
            <w:tcW w:w="1135" w:type="dxa"/>
            <w:tcBorders>
              <w:top w:val="single" w:sz="4" w:space="0" w:color="auto"/>
              <w:bottom w:val="single" w:sz="4" w:space="0" w:color="auto"/>
            </w:tcBorders>
            <w:shd w:val="clear" w:color="auto" w:fill="auto"/>
            <w:vAlign w:val="top"/>
          </w:tcPr>
          <w:p w14:paraId="36705602"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6</w:t>
            </w:r>
          </w:p>
        </w:tc>
        <w:tc>
          <w:tcPr>
            <w:tcW w:w="2544" w:type="dxa"/>
            <w:tcBorders>
              <w:left w:val="single" w:sz="4" w:space="0" w:color="auto"/>
            </w:tcBorders>
            <w:shd w:val="clear" w:color="auto" w:fill="auto"/>
            <w:vAlign w:val="top"/>
          </w:tcPr>
          <w:p w14:paraId="0EA063BF"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Գործառնության նկարագրությունը</w:t>
            </w:r>
          </w:p>
        </w:tc>
        <w:tc>
          <w:tcPr>
            <w:tcW w:w="5818" w:type="dxa"/>
            <w:vAlign w:val="top"/>
          </w:tcPr>
          <w:p w14:paraId="3A1F41C5"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ԱԾՏ հայտին կցվող փաստաթղթի կամ կցվող այլ տեսակի փաստաթղթի ստացման մասին հարցում կատարողը ձ</w:t>
            </w:r>
            <w:r w:rsidR="00CF05DC" w:rsidRPr="00F57346">
              <w:rPr>
                <w:rFonts w:ascii="Sylfaen" w:hAnsi="Sylfaen"/>
                <w:sz w:val="20"/>
                <w:szCs w:val="24"/>
              </w:rPr>
              <w:t>եւ</w:t>
            </w:r>
            <w:r w:rsidRPr="00F57346">
              <w:rPr>
                <w:rFonts w:ascii="Sylfaen" w:hAnsi="Sylfaen"/>
                <w:sz w:val="20"/>
                <w:szCs w:val="24"/>
              </w:rPr>
              <w:t xml:space="preserve">ավորում </w:t>
            </w:r>
            <w:r w:rsidR="00CF05DC" w:rsidRPr="00F57346">
              <w:rPr>
                <w:rFonts w:ascii="Sylfaen" w:hAnsi="Sylfaen"/>
                <w:sz w:val="20"/>
                <w:szCs w:val="24"/>
              </w:rPr>
              <w:t>եւ</w:t>
            </w:r>
            <w:r w:rsidRPr="00F57346">
              <w:rPr>
                <w:rFonts w:ascii="Sylfaen" w:hAnsi="Sylfaen"/>
                <w:sz w:val="20"/>
                <w:szCs w:val="24"/>
              </w:rPr>
              <w:t xml:space="preserve"> ներկայացման գերատեսչություն է ուղարկում Ազգային արտոնագրային գերատեսչությունների միջ</w:t>
            </w:r>
            <w:r w:rsidR="00CF05DC" w:rsidRPr="00F57346">
              <w:rPr>
                <w:rFonts w:ascii="Sylfaen" w:hAnsi="Sylfaen"/>
                <w:sz w:val="20"/>
                <w:szCs w:val="24"/>
              </w:rPr>
              <w:t>եւ</w:t>
            </w:r>
            <w:r w:rsidRPr="00F57346">
              <w:rPr>
                <w:rFonts w:ascii="Sylfaen" w:hAnsi="Sylfaen"/>
                <w:sz w:val="20"/>
                <w:szCs w:val="24"/>
              </w:rPr>
              <w:t xml:space="preserve"> տեղեկատվական փոխգործակցության կանոնակարգին համապատասխան։ ԱԾՏ հայտին կցվող փաստաթղթի ստացման անհրաժեշտության դեպքում հարցման կազմում նշվում է համապատասխան ԱԾՏ հայտի գրանցման համարը, ինչպես նա</w:t>
            </w:r>
            <w:r w:rsidR="00CF05DC" w:rsidRPr="00F57346">
              <w:rPr>
                <w:rFonts w:ascii="Sylfaen" w:hAnsi="Sylfaen"/>
                <w:sz w:val="20"/>
                <w:szCs w:val="24"/>
              </w:rPr>
              <w:t>եւ</w:t>
            </w:r>
            <w:r w:rsidRPr="00F57346">
              <w:rPr>
                <w:rFonts w:ascii="Sylfaen" w:hAnsi="Sylfaen"/>
                <w:sz w:val="20"/>
                <w:szCs w:val="24"/>
              </w:rPr>
              <w:t xml:space="preserve"> այն փաստաթղթի պարամետրերը, որը, հարցման հիման վրա, պահանջվում է ներկայացնել։ Միության ԱԾՏ-ի միասնական ռեեստրի տեղեկություններում որ</w:t>
            </w:r>
            <w:r w:rsidR="00CF05DC" w:rsidRPr="00F57346">
              <w:rPr>
                <w:rFonts w:ascii="Sylfaen" w:hAnsi="Sylfaen"/>
                <w:sz w:val="20"/>
                <w:szCs w:val="24"/>
              </w:rPr>
              <w:t>եւ</w:t>
            </w:r>
            <w:r w:rsidRPr="00F57346">
              <w:rPr>
                <w:rFonts w:ascii="Sylfaen" w:hAnsi="Sylfaen"/>
                <w:sz w:val="20"/>
                <w:szCs w:val="24"/>
              </w:rPr>
              <w:t xml:space="preserve">է փոփոխության կատարման նպատակով հայտատուի կողմից ներկայացման գերատեսչություն ներկայացվող փաստաթղթի ստացման անհրաժեշտության դեպքում նշվում է համապատասխան Միության ԱԾՏ-ի </w:t>
            </w:r>
            <w:r w:rsidR="00CF05DC" w:rsidRPr="00F57346">
              <w:rPr>
                <w:rFonts w:ascii="Sylfaen" w:hAnsi="Sylfaen"/>
                <w:sz w:val="20"/>
                <w:szCs w:val="24"/>
              </w:rPr>
              <w:t>եւ</w:t>
            </w:r>
            <w:r w:rsidRPr="00F57346">
              <w:rPr>
                <w:rFonts w:ascii="Sylfaen" w:hAnsi="Sylfaen"/>
                <w:sz w:val="20"/>
                <w:szCs w:val="24"/>
              </w:rPr>
              <w:t xml:space="preserve"> (կամ) Միության ԱԾՏ-ի օգտագործման իրավունքի մասին համապատասխան վկայականի գրանցման համարը, ինչպես նա</w:t>
            </w:r>
            <w:r w:rsidR="00CF05DC" w:rsidRPr="00F57346">
              <w:rPr>
                <w:rFonts w:ascii="Sylfaen" w:hAnsi="Sylfaen"/>
                <w:sz w:val="20"/>
                <w:szCs w:val="24"/>
              </w:rPr>
              <w:t>եւ</w:t>
            </w:r>
            <w:r w:rsidRPr="00F57346">
              <w:rPr>
                <w:rFonts w:ascii="Sylfaen" w:hAnsi="Sylfaen"/>
                <w:sz w:val="20"/>
                <w:szCs w:val="24"/>
              </w:rPr>
              <w:t xml:space="preserve"> այն փաստաթղթի պարամետրերը, որը, հարցման հիման վրա, պահանջվում է ներկայացնել։</w:t>
            </w:r>
          </w:p>
        </w:tc>
      </w:tr>
      <w:tr w:rsidR="00DC6AD9" w:rsidRPr="00F57346" w14:paraId="6CA368B4" w14:textId="77777777" w:rsidTr="00F57346">
        <w:tc>
          <w:tcPr>
            <w:tcW w:w="1135" w:type="dxa"/>
            <w:tcBorders>
              <w:top w:val="single" w:sz="4" w:space="0" w:color="auto"/>
            </w:tcBorders>
            <w:shd w:val="clear" w:color="auto" w:fill="auto"/>
            <w:vAlign w:val="top"/>
          </w:tcPr>
          <w:p w14:paraId="791C0833"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7</w:t>
            </w:r>
          </w:p>
        </w:tc>
        <w:tc>
          <w:tcPr>
            <w:tcW w:w="2544" w:type="dxa"/>
            <w:tcBorders>
              <w:left w:val="single" w:sz="4" w:space="0" w:color="auto"/>
            </w:tcBorders>
            <w:shd w:val="clear" w:color="auto" w:fill="auto"/>
            <w:vAlign w:val="top"/>
          </w:tcPr>
          <w:p w14:paraId="43737F05"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Արդյունքները</w:t>
            </w:r>
          </w:p>
        </w:tc>
        <w:tc>
          <w:tcPr>
            <w:tcW w:w="5818" w:type="dxa"/>
            <w:vAlign w:val="top"/>
          </w:tcPr>
          <w:p w14:paraId="40DCAB46"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Միության ԱԾՏ հայտին կցվող փաստաթղթի կամ կցվող այլ տեսակի փաստաթղթի ստացման մասին հարցումն ուղարկվել է ներկայացման գերատեսչություն</w:t>
            </w:r>
          </w:p>
        </w:tc>
      </w:tr>
    </w:tbl>
    <w:p w14:paraId="53F4BE25" w14:textId="77777777" w:rsidR="00DC6AD9" w:rsidRPr="00CF05DC" w:rsidRDefault="00DC6AD9" w:rsidP="00CF05DC">
      <w:pPr>
        <w:widowControl w:val="0"/>
        <w:spacing w:after="160"/>
        <w:rPr>
          <w:rFonts w:ascii="Sylfaen" w:hAnsi="Sylfaen"/>
          <w:sz w:val="24"/>
          <w:szCs w:val="24"/>
        </w:rPr>
      </w:pPr>
    </w:p>
    <w:p w14:paraId="6F2F7BE9" w14:textId="77777777" w:rsidR="00F57346" w:rsidRDefault="00F57346">
      <w:pPr>
        <w:spacing w:line="276" w:lineRule="auto"/>
        <w:jc w:val="left"/>
        <w:rPr>
          <w:rFonts w:ascii="Sylfaen" w:eastAsia="Times New Roman" w:hAnsi="Sylfaen"/>
          <w:sz w:val="24"/>
          <w:szCs w:val="24"/>
        </w:rPr>
      </w:pPr>
      <w:r>
        <w:rPr>
          <w:rFonts w:ascii="Sylfaen" w:hAnsi="Sylfaen"/>
          <w:sz w:val="24"/>
        </w:rPr>
        <w:br w:type="page"/>
      </w:r>
    </w:p>
    <w:p w14:paraId="0BB19E1F"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74</w:t>
      </w:r>
    </w:p>
    <w:p w14:paraId="380BC422"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 հայտին կցվող փաստաթղթի կամ կցվող այլ տեսակի փաստաթղթի հարցման մշակում </w:t>
      </w:r>
      <w:r w:rsidR="00CF05DC">
        <w:rPr>
          <w:rFonts w:ascii="Sylfaen" w:hAnsi="Sylfaen"/>
          <w:sz w:val="24"/>
          <w:szCs w:val="24"/>
        </w:rPr>
        <w:t>եւ</w:t>
      </w:r>
      <w:r w:rsidRPr="00CF05DC">
        <w:rPr>
          <w:rFonts w:ascii="Sylfaen" w:hAnsi="Sylfaen"/>
          <w:sz w:val="24"/>
          <w:szCs w:val="24"/>
        </w:rPr>
        <w:t xml:space="preserve"> ներկայացում» (P.SP.03.OPR.070) գործառնության նկարագրությունը</w:t>
      </w:r>
    </w:p>
    <w:tbl>
      <w:tblPr>
        <w:tblStyle w:val="TableGrid"/>
        <w:tblW w:w="9567" w:type="dxa"/>
        <w:tblLayout w:type="fixed"/>
        <w:tblLook w:val="0600" w:firstRow="0" w:lastRow="0" w:firstColumn="0" w:lastColumn="0" w:noHBand="1" w:noVBand="1"/>
      </w:tblPr>
      <w:tblGrid>
        <w:gridCol w:w="1063"/>
        <w:gridCol w:w="2686"/>
        <w:gridCol w:w="5818"/>
      </w:tblGrid>
      <w:tr w:rsidR="00DC6AD9" w:rsidRPr="00F57346" w14:paraId="6705A490" w14:textId="77777777" w:rsidTr="00F57346">
        <w:trPr>
          <w:trHeight w:val="601"/>
          <w:tblHeader/>
        </w:trPr>
        <w:tc>
          <w:tcPr>
            <w:tcW w:w="1063" w:type="dxa"/>
            <w:shd w:val="clear" w:color="auto" w:fill="auto"/>
            <w:vAlign w:val="top"/>
          </w:tcPr>
          <w:p w14:paraId="36702105" w14:textId="77777777" w:rsidR="00DC6AD9" w:rsidRPr="00F57346" w:rsidRDefault="00DC6AD9" w:rsidP="00F57346">
            <w:pPr>
              <w:pStyle w:val="a5"/>
              <w:keepNext w:val="0"/>
              <w:keepLines w:val="0"/>
              <w:widowControl w:val="0"/>
              <w:spacing w:after="120"/>
              <w:rPr>
                <w:rFonts w:ascii="Sylfaen" w:hAnsi="Sylfaen"/>
                <w:color w:val="auto"/>
                <w:sz w:val="20"/>
              </w:rPr>
            </w:pPr>
            <w:r w:rsidRPr="00F57346">
              <w:rPr>
                <w:rFonts w:ascii="Sylfaen" w:hAnsi="Sylfaen"/>
                <w:color w:val="auto"/>
                <w:sz w:val="20"/>
              </w:rPr>
              <w:t>Համարը՝ ը/կ</w:t>
            </w:r>
          </w:p>
        </w:tc>
        <w:tc>
          <w:tcPr>
            <w:tcW w:w="2686" w:type="dxa"/>
            <w:shd w:val="clear" w:color="auto" w:fill="auto"/>
            <w:vAlign w:val="top"/>
          </w:tcPr>
          <w:p w14:paraId="06AFA066"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Տարրի նշագիրը</w:t>
            </w:r>
          </w:p>
        </w:tc>
        <w:tc>
          <w:tcPr>
            <w:tcW w:w="5818" w:type="dxa"/>
            <w:vAlign w:val="top"/>
          </w:tcPr>
          <w:p w14:paraId="1AA92BE5"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Նկարագրությունը</w:t>
            </w:r>
          </w:p>
        </w:tc>
      </w:tr>
      <w:tr w:rsidR="00DC6AD9" w:rsidRPr="00F57346" w14:paraId="2332D2BC" w14:textId="77777777" w:rsidTr="00F57346">
        <w:trPr>
          <w:trHeight w:val="301"/>
          <w:tblHeader/>
        </w:trPr>
        <w:tc>
          <w:tcPr>
            <w:tcW w:w="1063" w:type="dxa"/>
            <w:shd w:val="clear" w:color="auto" w:fill="auto"/>
          </w:tcPr>
          <w:p w14:paraId="5E87273D" w14:textId="77777777" w:rsidR="00DC6AD9" w:rsidRPr="00F57346" w:rsidRDefault="00DC6AD9" w:rsidP="00F57346">
            <w:pPr>
              <w:pStyle w:val="a5"/>
              <w:keepNext w:val="0"/>
              <w:keepLines w:val="0"/>
              <w:widowControl w:val="0"/>
              <w:spacing w:after="120"/>
              <w:rPr>
                <w:rFonts w:ascii="Sylfaen" w:hAnsi="Sylfaen"/>
                <w:color w:val="auto"/>
                <w:sz w:val="20"/>
              </w:rPr>
            </w:pPr>
            <w:r w:rsidRPr="00F57346">
              <w:rPr>
                <w:rFonts w:ascii="Sylfaen" w:hAnsi="Sylfaen"/>
                <w:color w:val="auto"/>
                <w:sz w:val="20"/>
              </w:rPr>
              <w:t>1</w:t>
            </w:r>
          </w:p>
        </w:tc>
        <w:tc>
          <w:tcPr>
            <w:tcW w:w="2686" w:type="dxa"/>
            <w:shd w:val="clear" w:color="auto" w:fill="auto"/>
          </w:tcPr>
          <w:p w14:paraId="01F943D4"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2</w:t>
            </w:r>
          </w:p>
        </w:tc>
        <w:tc>
          <w:tcPr>
            <w:tcW w:w="5818" w:type="dxa"/>
          </w:tcPr>
          <w:p w14:paraId="52ABC85F"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3</w:t>
            </w:r>
          </w:p>
        </w:tc>
      </w:tr>
      <w:tr w:rsidR="00DC6AD9" w:rsidRPr="00F57346" w14:paraId="2F00EECB" w14:textId="77777777" w:rsidTr="00F57346">
        <w:trPr>
          <w:cantSplit/>
        </w:trPr>
        <w:tc>
          <w:tcPr>
            <w:tcW w:w="1063" w:type="dxa"/>
            <w:tcBorders>
              <w:bottom w:val="single" w:sz="4" w:space="0" w:color="auto"/>
            </w:tcBorders>
            <w:shd w:val="clear" w:color="auto" w:fill="auto"/>
            <w:vAlign w:val="top"/>
          </w:tcPr>
          <w:p w14:paraId="6FCB4831"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1</w:t>
            </w:r>
          </w:p>
        </w:tc>
        <w:tc>
          <w:tcPr>
            <w:tcW w:w="2686" w:type="dxa"/>
            <w:tcBorders>
              <w:left w:val="single" w:sz="4" w:space="0" w:color="auto"/>
              <w:bottom w:val="single" w:sz="4" w:space="0" w:color="auto"/>
            </w:tcBorders>
            <w:shd w:val="clear" w:color="auto" w:fill="auto"/>
            <w:vAlign w:val="top"/>
          </w:tcPr>
          <w:p w14:paraId="649D6E18"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Ծածկագրային նշագիրը</w:t>
            </w:r>
          </w:p>
        </w:tc>
        <w:tc>
          <w:tcPr>
            <w:tcW w:w="5818" w:type="dxa"/>
            <w:vAlign w:val="top"/>
          </w:tcPr>
          <w:p w14:paraId="069576F3"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P.SP.03.OPR.070</w:t>
            </w:r>
          </w:p>
        </w:tc>
      </w:tr>
      <w:tr w:rsidR="00DC6AD9" w:rsidRPr="00F57346" w14:paraId="5B5AF36D" w14:textId="77777777" w:rsidTr="00F57346">
        <w:trPr>
          <w:cantSplit/>
        </w:trPr>
        <w:tc>
          <w:tcPr>
            <w:tcW w:w="1063" w:type="dxa"/>
            <w:tcBorders>
              <w:top w:val="single" w:sz="4" w:space="0" w:color="auto"/>
              <w:bottom w:val="single" w:sz="4" w:space="0" w:color="auto"/>
            </w:tcBorders>
            <w:shd w:val="clear" w:color="auto" w:fill="auto"/>
            <w:vAlign w:val="top"/>
          </w:tcPr>
          <w:p w14:paraId="51D5A328"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2</w:t>
            </w:r>
          </w:p>
        </w:tc>
        <w:tc>
          <w:tcPr>
            <w:tcW w:w="2686" w:type="dxa"/>
            <w:tcBorders>
              <w:left w:val="single" w:sz="4" w:space="0" w:color="auto"/>
            </w:tcBorders>
            <w:shd w:val="clear" w:color="auto" w:fill="auto"/>
            <w:vAlign w:val="top"/>
          </w:tcPr>
          <w:p w14:paraId="0BE12554"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Գործառնության անվանումը</w:t>
            </w:r>
          </w:p>
        </w:tc>
        <w:tc>
          <w:tcPr>
            <w:tcW w:w="5818" w:type="dxa"/>
            <w:vAlign w:val="top"/>
          </w:tcPr>
          <w:p w14:paraId="5761BB4A"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 xml:space="preserve">Միության ԱԾՏ հայտին կցվող փաստաթղթի կամ կցվող այլ տեսակի փաստաթղթի հարցման մշակում </w:t>
            </w:r>
            <w:r w:rsidR="00CF05DC" w:rsidRPr="00F57346">
              <w:rPr>
                <w:rFonts w:ascii="Sylfaen" w:hAnsi="Sylfaen"/>
                <w:sz w:val="20"/>
                <w:szCs w:val="24"/>
              </w:rPr>
              <w:t>եւ</w:t>
            </w:r>
            <w:r w:rsidRPr="00F57346">
              <w:rPr>
                <w:rFonts w:ascii="Sylfaen" w:hAnsi="Sylfaen"/>
                <w:sz w:val="20"/>
                <w:szCs w:val="24"/>
              </w:rPr>
              <w:t xml:space="preserve"> ներկայացում</w:t>
            </w:r>
          </w:p>
        </w:tc>
      </w:tr>
      <w:tr w:rsidR="00DC6AD9" w:rsidRPr="00F57346" w14:paraId="4065A5DB" w14:textId="77777777" w:rsidTr="00F57346">
        <w:trPr>
          <w:cantSplit/>
        </w:trPr>
        <w:tc>
          <w:tcPr>
            <w:tcW w:w="1063" w:type="dxa"/>
            <w:tcBorders>
              <w:top w:val="single" w:sz="4" w:space="0" w:color="auto"/>
              <w:bottom w:val="single" w:sz="4" w:space="0" w:color="auto"/>
            </w:tcBorders>
            <w:shd w:val="clear" w:color="auto" w:fill="auto"/>
            <w:vAlign w:val="top"/>
          </w:tcPr>
          <w:p w14:paraId="4B398BDE"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3</w:t>
            </w:r>
          </w:p>
        </w:tc>
        <w:tc>
          <w:tcPr>
            <w:tcW w:w="2686" w:type="dxa"/>
            <w:tcBorders>
              <w:left w:val="single" w:sz="4" w:space="0" w:color="auto"/>
            </w:tcBorders>
            <w:shd w:val="clear" w:color="auto" w:fill="auto"/>
            <w:vAlign w:val="top"/>
          </w:tcPr>
          <w:p w14:paraId="79B7935E"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Կատարողը</w:t>
            </w:r>
          </w:p>
        </w:tc>
        <w:tc>
          <w:tcPr>
            <w:tcW w:w="5818" w:type="dxa"/>
            <w:vAlign w:val="top"/>
          </w:tcPr>
          <w:p w14:paraId="129D878B"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ներկայացման գերատեսչություն</w:t>
            </w:r>
          </w:p>
        </w:tc>
      </w:tr>
      <w:tr w:rsidR="00DC6AD9" w:rsidRPr="00F57346" w14:paraId="4B577BF8" w14:textId="77777777" w:rsidTr="00F57346">
        <w:trPr>
          <w:cantSplit/>
        </w:trPr>
        <w:tc>
          <w:tcPr>
            <w:tcW w:w="1063" w:type="dxa"/>
            <w:tcBorders>
              <w:top w:val="single" w:sz="4" w:space="0" w:color="auto"/>
              <w:bottom w:val="single" w:sz="4" w:space="0" w:color="auto"/>
            </w:tcBorders>
            <w:shd w:val="clear" w:color="auto" w:fill="auto"/>
            <w:vAlign w:val="top"/>
          </w:tcPr>
          <w:p w14:paraId="16988B8B"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4</w:t>
            </w:r>
          </w:p>
        </w:tc>
        <w:tc>
          <w:tcPr>
            <w:tcW w:w="2686" w:type="dxa"/>
            <w:tcBorders>
              <w:left w:val="single" w:sz="4" w:space="0" w:color="auto"/>
            </w:tcBorders>
            <w:shd w:val="clear" w:color="auto" w:fill="auto"/>
            <w:vAlign w:val="top"/>
          </w:tcPr>
          <w:p w14:paraId="752E03D2"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Կատարման պայմանները</w:t>
            </w:r>
          </w:p>
        </w:tc>
        <w:tc>
          <w:tcPr>
            <w:tcW w:w="5818" w:type="dxa"/>
            <w:vAlign w:val="top"/>
          </w:tcPr>
          <w:p w14:paraId="01559591" w14:textId="77777777" w:rsidR="00DC6AD9" w:rsidRPr="00F57346" w:rsidRDefault="00DC6AD9" w:rsidP="00F57346">
            <w:pPr>
              <w:pStyle w:val="a3"/>
              <w:widowControl w:val="0"/>
              <w:spacing w:after="120" w:line="240" w:lineRule="auto"/>
              <w:jc w:val="left"/>
              <w:rPr>
                <w:rFonts w:ascii="Sylfaen" w:hAnsi="Sylfaen"/>
                <w:sz w:val="20"/>
                <w:szCs w:val="24"/>
              </w:rPr>
            </w:pPr>
            <w:r w:rsidRPr="00F57346">
              <w:rPr>
                <w:rFonts w:ascii="Sylfaen" w:hAnsi="Sylfaen"/>
                <w:sz w:val="20"/>
                <w:szCs w:val="24"/>
              </w:rPr>
              <w:t>կատարվում է ԱԾՏ հայտին կցվող փաստաթղթի կամ կցվող այլ տեսակի փաստաթղթի հարցումը ստանալու դեպքում («Միության ԱԾՏ հայտին կցվող փաստաթղթի կամ կցվող այլ տեսակի փաստաթղթի հարցում» (P.SP.03.OPR.069) գործառնություն)</w:t>
            </w:r>
          </w:p>
        </w:tc>
      </w:tr>
      <w:tr w:rsidR="00DC6AD9" w:rsidRPr="00F57346" w14:paraId="450C892A" w14:textId="77777777" w:rsidTr="00F57346">
        <w:trPr>
          <w:cantSplit/>
        </w:trPr>
        <w:tc>
          <w:tcPr>
            <w:tcW w:w="1063" w:type="dxa"/>
            <w:tcBorders>
              <w:top w:val="single" w:sz="4" w:space="0" w:color="auto"/>
              <w:bottom w:val="single" w:sz="4" w:space="0" w:color="auto"/>
            </w:tcBorders>
            <w:shd w:val="clear" w:color="auto" w:fill="auto"/>
            <w:vAlign w:val="top"/>
          </w:tcPr>
          <w:p w14:paraId="763BBDF2"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5</w:t>
            </w:r>
          </w:p>
        </w:tc>
        <w:tc>
          <w:tcPr>
            <w:tcW w:w="2686" w:type="dxa"/>
            <w:tcBorders>
              <w:left w:val="single" w:sz="4" w:space="0" w:color="auto"/>
            </w:tcBorders>
            <w:shd w:val="clear" w:color="auto" w:fill="auto"/>
            <w:vAlign w:val="top"/>
          </w:tcPr>
          <w:p w14:paraId="6CF2E4F2"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Սահմանափակումները</w:t>
            </w:r>
          </w:p>
        </w:tc>
        <w:tc>
          <w:tcPr>
            <w:tcW w:w="5818" w:type="dxa"/>
            <w:vAlign w:val="top"/>
          </w:tcPr>
          <w:p w14:paraId="3D4617D1" w14:textId="77777777" w:rsidR="00DC6AD9" w:rsidRPr="00F57346" w:rsidRDefault="00DC6AD9" w:rsidP="00F57346">
            <w:pPr>
              <w:pStyle w:val="a3"/>
              <w:widowControl w:val="0"/>
              <w:spacing w:after="120" w:line="240" w:lineRule="auto"/>
              <w:jc w:val="left"/>
              <w:rPr>
                <w:rFonts w:ascii="Sylfaen" w:hAnsi="Sylfaen"/>
                <w:sz w:val="20"/>
                <w:szCs w:val="24"/>
              </w:rPr>
            </w:pPr>
            <w:r w:rsidRPr="00F57346">
              <w:rPr>
                <w:rFonts w:ascii="Sylfaen" w:hAnsi="Sylfaen"/>
                <w:sz w:val="20"/>
                <w:szCs w:val="24"/>
              </w:rPr>
              <w:t>տեղեկությունների ձ</w:t>
            </w:r>
            <w:r w:rsidR="00CF05DC" w:rsidRPr="00F57346">
              <w:rPr>
                <w:rFonts w:ascii="Sylfaen" w:hAnsi="Sylfaen"/>
                <w:sz w:val="20"/>
                <w:szCs w:val="24"/>
              </w:rPr>
              <w:t>եւ</w:t>
            </w:r>
            <w:r w:rsidRPr="00F57346">
              <w:rPr>
                <w:rFonts w:ascii="Sylfaen" w:hAnsi="Sylfaen"/>
                <w:sz w:val="20"/>
                <w:szCs w:val="24"/>
              </w:rPr>
              <w:t xml:space="preserve">աչափն ու կառուցվածքը պետք է համապատասխանեն էլեկտրոնային փաստաթղթերի </w:t>
            </w:r>
            <w:r w:rsidR="00CF05DC" w:rsidRPr="00F57346">
              <w:rPr>
                <w:rFonts w:ascii="Sylfaen" w:hAnsi="Sylfaen"/>
                <w:sz w:val="20"/>
                <w:szCs w:val="24"/>
              </w:rPr>
              <w:t>եւ</w:t>
            </w:r>
            <w:r w:rsidRPr="00F57346">
              <w:rPr>
                <w:rFonts w:ascii="Sylfaen" w:hAnsi="Sylfaen"/>
                <w:sz w:val="20"/>
                <w:szCs w:val="24"/>
              </w:rPr>
              <w:t xml:space="preserve"> տեղեկությունների ձ</w:t>
            </w:r>
            <w:r w:rsidR="00CF05DC" w:rsidRPr="00F57346">
              <w:rPr>
                <w:rFonts w:ascii="Sylfaen" w:hAnsi="Sylfaen"/>
                <w:sz w:val="20"/>
                <w:szCs w:val="24"/>
              </w:rPr>
              <w:t>եւ</w:t>
            </w:r>
            <w:r w:rsidRPr="00F57346">
              <w:rPr>
                <w:rFonts w:ascii="Sylfaen" w:hAnsi="Sylfaen"/>
                <w:sz w:val="20"/>
                <w:szCs w:val="24"/>
              </w:rPr>
              <w:t>աչափերի ու կառուցվածքների նկարագրությանը։ Պատասխան հաղորդագրության շրջանակներում Միության ԱԾՏ հայտին կցվող փաստաթղթի կամ Միության ԱԾՏ-ի միասնական ռեեստրի տեղեկություններում որ</w:t>
            </w:r>
            <w:r w:rsidR="00CF05DC" w:rsidRPr="00F57346">
              <w:rPr>
                <w:rFonts w:ascii="Sylfaen" w:hAnsi="Sylfaen"/>
                <w:sz w:val="20"/>
                <w:szCs w:val="24"/>
              </w:rPr>
              <w:t>եւ</w:t>
            </w:r>
            <w:r w:rsidRPr="00F57346">
              <w:rPr>
                <w:rFonts w:ascii="Sylfaen" w:hAnsi="Sylfaen"/>
                <w:sz w:val="20"/>
                <w:szCs w:val="24"/>
              </w:rPr>
              <w:t>է փոփոխության կատարման նպատակով հայտատուի կողմից ներկայացման գերատեսչություն ներկայացված փաստաթղթի ներկայացման դեպքում «Կցվող փաստաթուղթը» վավերապայմանի կազմում «Բինարային ձ</w:t>
            </w:r>
            <w:r w:rsidR="00CF05DC" w:rsidRPr="00F57346">
              <w:rPr>
                <w:rFonts w:ascii="Sylfaen" w:hAnsi="Sylfaen"/>
                <w:sz w:val="20"/>
                <w:szCs w:val="24"/>
              </w:rPr>
              <w:t>եւ</w:t>
            </w:r>
            <w:r w:rsidRPr="00F57346">
              <w:rPr>
                <w:rFonts w:ascii="Sylfaen" w:hAnsi="Sylfaen"/>
                <w:sz w:val="20"/>
                <w:szCs w:val="24"/>
              </w:rPr>
              <w:t>աչափով փաստաթուղթը» վավերապայմանը պարտադիր լրացվում է, դրա կազմում «տվյալների ձ</w:t>
            </w:r>
            <w:r w:rsidR="00CF05DC" w:rsidRPr="00F57346">
              <w:rPr>
                <w:rFonts w:ascii="Sylfaen" w:hAnsi="Sylfaen"/>
                <w:sz w:val="20"/>
                <w:szCs w:val="24"/>
              </w:rPr>
              <w:t>եւ</w:t>
            </w:r>
            <w:r w:rsidRPr="00F57346">
              <w:rPr>
                <w:rFonts w:ascii="Sylfaen" w:hAnsi="Sylfaen"/>
                <w:sz w:val="20"/>
                <w:szCs w:val="24"/>
              </w:rPr>
              <w:t>աչափի ծածկագիրը» ատրիբուտը պետք է համապատասխանի հետ</w:t>
            </w:r>
            <w:r w:rsidR="00CF05DC" w:rsidRPr="00F57346">
              <w:rPr>
                <w:rFonts w:ascii="Sylfaen" w:hAnsi="Sylfaen"/>
                <w:sz w:val="20"/>
                <w:szCs w:val="24"/>
              </w:rPr>
              <w:t>եւ</w:t>
            </w:r>
            <w:r w:rsidRPr="00F57346">
              <w:rPr>
                <w:rFonts w:ascii="Sylfaen" w:hAnsi="Sylfaen"/>
                <w:sz w:val="20"/>
                <w:szCs w:val="24"/>
              </w:rPr>
              <w:t>յալ արժեքներից որ</w:t>
            </w:r>
            <w:r w:rsidR="00CF05DC" w:rsidRPr="00F57346">
              <w:rPr>
                <w:rFonts w:ascii="Sylfaen" w:hAnsi="Sylfaen"/>
                <w:sz w:val="20"/>
                <w:szCs w:val="24"/>
              </w:rPr>
              <w:t>եւ</w:t>
            </w:r>
            <w:r w:rsidRPr="00F57346">
              <w:rPr>
                <w:rFonts w:ascii="Sylfaen" w:hAnsi="Sylfaen"/>
                <w:sz w:val="20"/>
                <w:szCs w:val="24"/>
              </w:rPr>
              <w:t>է մեկին՝ «tif», «tiff», «bmp», «jpg», «jpeg», «png», «gif», «doc», «docx», «rtf», «pdf», իսկ փոխանցվող բինարային տվյալների չափը չպետք է գերազանցի 5 Մբ-ն</w:t>
            </w:r>
          </w:p>
        </w:tc>
      </w:tr>
      <w:tr w:rsidR="00DC6AD9" w:rsidRPr="00F57346" w14:paraId="6AEE7300" w14:textId="77777777" w:rsidTr="00F57346">
        <w:tc>
          <w:tcPr>
            <w:tcW w:w="1063" w:type="dxa"/>
            <w:tcBorders>
              <w:top w:val="single" w:sz="4" w:space="0" w:color="auto"/>
              <w:bottom w:val="single" w:sz="4" w:space="0" w:color="auto"/>
            </w:tcBorders>
            <w:shd w:val="clear" w:color="auto" w:fill="auto"/>
            <w:vAlign w:val="top"/>
          </w:tcPr>
          <w:p w14:paraId="0CF6DABD"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6</w:t>
            </w:r>
          </w:p>
        </w:tc>
        <w:tc>
          <w:tcPr>
            <w:tcW w:w="2686" w:type="dxa"/>
            <w:tcBorders>
              <w:left w:val="single" w:sz="4" w:space="0" w:color="auto"/>
            </w:tcBorders>
            <w:shd w:val="clear" w:color="auto" w:fill="auto"/>
            <w:vAlign w:val="top"/>
          </w:tcPr>
          <w:p w14:paraId="75324D43"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Գործառնության նկարագրությունը</w:t>
            </w:r>
          </w:p>
        </w:tc>
        <w:tc>
          <w:tcPr>
            <w:tcW w:w="5818" w:type="dxa"/>
            <w:vAlign w:val="top"/>
          </w:tcPr>
          <w:p w14:paraId="25CB03EB"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ստացված հարցման մշակումը կատարողը կատարում է Ազգային արտոնագրային գերատեսչությունների միջ</w:t>
            </w:r>
            <w:r w:rsidR="00CF05DC" w:rsidRPr="00F57346">
              <w:rPr>
                <w:rFonts w:ascii="Sylfaen" w:hAnsi="Sylfaen"/>
                <w:sz w:val="20"/>
                <w:szCs w:val="24"/>
              </w:rPr>
              <w:t>եւ</w:t>
            </w:r>
            <w:r w:rsidRPr="00F57346">
              <w:rPr>
                <w:rFonts w:ascii="Sylfaen" w:hAnsi="Sylfaen"/>
                <w:sz w:val="20"/>
                <w:szCs w:val="24"/>
              </w:rPr>
              <w:t xml:space="preserve"> տեղեկատվական փոխգործակցության կանոնակարգին համապատասխան։</w:t>
            </w:r>
          </w:p>
          <w:p w14:paraId="78621C85"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Մշակումը հաջողությամբ ավարտելու դեպքում հարցման մեջ նշված պարամետրերին համապատասխան հարցվող փաստաթղթի մասին տեղեկություններ պարունակող հարցման պատասխանը կատարողն ազգային արտոնագրային գերատեսչություն է ուղարկում Ազգային արտոնագրային գերատեսչությունների միջ</w:t>
            </w:r>
            <w:r w:rsidR="00CF05DC" w:rsidRPr="00F57346">
              <w:rPr>
                <w:rFonts w:ascii="Sylfaen" w:hAnsi="Sylfaen"/>
                <w:sz w:val="20"/>
                <w:szCs w:val="24"/>
              </w:rPr>
              <w:t>եւ</w:t>
            </w:r>
            <w:r w:rsidRPr="00F57346">
              <w:rPr>
                <w:rFonts w:ascii="Sylfaen" w:hAnsi="Sylfaen"/>
                <w:sz w:val="20"/>
                <w:szCs w:val="24"/>
              </w:rPr>
              <w:t xml:space="preserve"> տեղեկատվական փոխգործակցության կանոնակարգին համապատասխան։ </w:t>
            </w:r>
          </w:p>
          <w:p w14:paraId="66ED0576"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Միության ԱԾՏ հայտին կցվող փաստաթղթի մասով հարցում ստանալու դեպքում կատարողն ազգային արտոնագրային գերատեսչություն է ուղարկում Միության ԱԾՏ հայտին կցվող փաստաթղթի մասին տեղեկություններ պարունակող հարցման պատասխանը, այդ թվում՝ այդ փաստաթուղթը.</w:t>
            </w:r>
          </w:p>
          <w:p w14:paraId="2DF7767B"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Միության ԱԾՏ-ի միասնական ռեեստրի տեղեկություններում որ</w:t>
            </w:r>
            <w:r w:rsidR="00CF05DC" w:rsidRPr="00F57346">
              <w:rPr>
                <w:rFonts w:ascii="Sylfaen" w:hAnsi="Sylfaen"/>
                <w:sz w:val="20"/>
                <w:szCs w:val="24"/>
              </w:rPr>
              <w:t>եւ</w:t>
            </w:r>
            <w:r w:rsidRPr="00F57346">
              <w:rPr>
                <w:rFonts w:ascii="Sylfaen" w:hAnsi="Sylfaen"/>
                <w:sz w:val="20"/>
                <w:szCs w:val="24"/>
              </w:rPr>
              <w:t>է փոփոխության կատարման նպատակով հայտատուի կողմից ներկայացման գերատեսչություն ներկայացված փաստաթղթի մասով հարցում ստանալու դեպքում կատարողն ազգային արտոնագրային գերատեսչություն է ուղարկում այնպիսի փաստաթղթի մասին տեղեկություններ պարունակող հարցման պատասխանը, որի հիման վրա Միության ԱԾՏ-ի միասնական ռեեստրի տեղեկություններում կատարվել են համապատասխան փոփոխություններ, այդ թվում՝ այդ փաստաթուղթը։</w:t>
            </w:r>
          </w:p>
          <w:p w14:paraId="098914C5"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Միության ԱԾՏ-ի միասնական ռեեստրի ազգային բաժնում հարցման պարամետրերը բավարարող փաստաթղթի բացակայության դեպքում կատարողն ազգային արտոնագրային գերատեսչություն է ուղարկում հարցված տեղեկությունների բացակայության մասին ծանուցումը՝ նշելով տեղեկությունների բացակայությանը համապատասխանող տեղեկությունների մշակման արդյունքի ծածկագիրը՝ Ազգային արտոնագրային գերատեսչությունների միջ</w:t>
            </w:r>
            <w:r w:rsidR="00CF05DC" w:rsidRPr="00F57346">
              <w:rPr>
                <w:rFonts w:ascii="Sylfaen" w:hAnsi="Sylfaen"/>
                <w:sz w:val="20"/>
                <w:szCs w:val="24"/>
              </w:rPr>
              <w:t>եւ</w:t>
            </w:r>
            <w:r w:rsidRPr="00F57346">
              <w:rPr>
                <w:rFonts w:ascii="Sylfaen" w:hAnsi="Sylfaen"/>
                <w:sz w:val="20"/>
                <w:szCs w:val="24"/>
              </w:rPr>
              <w:t xml:space="preserve"> տեղեկատվական փոխգործակցության կանոնակարգին համապատասխան:</w:t>
            </w:r>
          </w:p>
        </w:tc>
      </w:tr>
      <w:tr w:rsidR="00DC6AD9" w:rsidRPr="00F57346" w14:paraId="1807163C" w14:textId="77777777" w:rsidTr="00F57346">
        <w:trPr>
          <w:cantSplit/>
        </w:trPr>
        <w:tc>
          <w:tcPr>
            <w:tcW w:w="1063" w:type="dxa"/>
            <w:tcBorders>
              <w:top w:val="single" w:sz="4" w:space="0" w:color="auto"/>
            </w:tcBorders>
            <w:shd w:val="clear" w:color="auto" w:fill="auto"/>
            <w:vAlign w:val="top"/>
          </w:tcPr>
          <w:p w14:paraId="58BEB1FF"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7</w:t>
            </w:r>
          </w:p>
        </w:tc>
        <w:tc>
          <w:tcPr>
            <w:tcW w:w="2686" w:type="dxa"/>
            <w:tcBorders>
              <w:left w:val="single" w:sz="4" w:space="0" w:color="auto"/>
            </w:tcBorders>
            <w:shd w:val="clear" w:color="auto" w:fill="auto"/>
            <w:vAlign w:val="top"/>
          </w:tcPr>
          <w:p w14:paraId="26BF6C2A"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Արդյունքները</w:t>
            </w:r>
          </w:p>
        </w:tc>
        <w:tc>
          <w:tcPr>
            <w:tcW w:w="5818" w:type="dxa"/>
            <w:vAlign w:val="top"/>
          </w:tcPr>
          <w:p w14:paraId="18A549A6"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ազգային արտոնագրային գերատեսչություն են ներկայացվել հարցվող փաստաթղթի մասին տեղեկությունները, այդ թվում՝ այդ փաստաթուղթը, կամ ուղարկվել է հարցման պարամետրերը բավարարող տեղեկությունների բացակայության մասին ծանուցում</w:t>
            </w:r>
          </w:p>
        </w:tc>
      </w:tr>
    </w:tbl>
    <w:p w14:paraId="62ECC6B9" w14:textId="77777777" w:rsidR="00DC6AD9" w:rsidRPr="00CF05DC" w:rsidRDefault="00DC6AD9" w:rsidP="00CF05DC">
      <w:pPr>
        <w:widowControl w:val="0"/>
        <w:spacing w:after="160"/>
        <w:rPr>
          <w:rFonts w:ascii="Sylfaen" w:hAnsi="Sylfaen"/>
          <w:sz w:val="24"/>
          <w:szCs w:val="24"/>
        </w:rPr>
      </w:pPr>
    </w:p>
    <w:p w14:paraId="309099A0" w14:textId="77777777" w:rsidR="00B72B0A" w:rsidRDefault="00B72B0A">
      <w:pPr>
        <w:spacing w:line="276" w:lineRule="auto"/>
        <w:jc w:val="left"/>
        <w:rPr>
          <w:rFonts w:ascii="Sylfaen" w:eastAsia="Times New Roman" w:hAnsi="Sylfaen"/>
          <w:sz w:val="24"/>
          <w:szCs w:val="24"/>
        </w:rPr>
      </w:pPr>
      <w:r>
        <w:rPr>
          <w:rFonts w:ascii="Sylfaen" w:hAnsi="Sylfaen"/>
          <w:sz w:val="24"/>
        </w:rPr>
        <w:br w:type="page"/>
      </w:r>
    </w:p>
    <w:p w14:paraId="3662509D"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75</w:t>
      </w:r>
    </w:p>
    <w:p w14:paraId="74BB676E"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 հայտին կցվող փաստաթղթի կամ կցվող այլ տեսակի փաստաթղթի ընդունում </w:t>
      </w:r>
      <w:r w:rsidR="00CF05DC">
        <w:rPr>
          <w:rFonts w:ascii="Sylfaen" w:hAnsi="Sylfaen"/>
          <w:sz w:val="24"/>
          <w:szCs w:val="24"/>
        </w:rPr>
        <w:t>եւ</w:t>
      </w:r>
      <w:r w:rsidRPr="00CF05DC">
        <w:rPr>
          <w:rFonts w:ascii="Sylfaen" w:hAnsi="Sylfaen"/>
          <w:sz w:val="24"/>
          <w:szCs w:val="24"/>
        </w:rPr>
        <w:t xml:space="preserve"> մշակում» (P.SP.03.OPR.071)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DC6AD9" w:rsidRPr="00F57346" w14:paraId="209B9515" w14:textId="77777777" w:rsidTr="00F57346">
        <w:trPr>
          <w:trHeight w:val="601"/>
          <w:tblHeader/>
        </w:trPr>
        <w:tc>
          <w:tcPr>
            <w:tcW w:w="1127" w:type="dxa"/>
            <w:shd w:val="clear" w:color="auto" w:fill="auto"/>
            <w:vAlign w:val="top"/>
          </w:tcPr>
          <w:p w14:paraId="547BE357" w14:textId="77777777" w:rsidR="00DC6AD9" w:rsidRPr="00F57346" w:rsidRDefault="00DC6AD9" w:rsidP="00F57346">
            <w:pPr>
              <w:pStyle w:val="a5"/>
              <w:keepNext w:val="0"/>
              <w:keepLines w:val="0"/>
              <w:widowControl w:val="0"/>
              <w:spacing w:after="120"/>
              <w:rPr>
                <w:rFonts w:ascii="Sylfaen" w:hAnsi="Sylfaen"/>
                <w:color w:val="auto"/>
                <w:sz w:val="20"/>
              </w:rPr>
            </w:pPr>
            <w:r w:rsidRPr="00F57346">
              <w:rPr>
                <w:rFonts w:ascii="Sylfaen" w:hAnsi="Sylfaen"/>
                <w:color w:val="auto"/>
                <w:sz w:val="20"/>
              </w:rPr>
              <w:t>Համարը՝ ը/կ</w:t>
            </w:r>
          </w:p>
        </w:tc>
        <w:tc>
          <w:tcPr>
            <w:tcW w:w="2835" w:type="dxa"/>
            <w:shd w:val="clear" w:color="auto" w:fill="auto"/>
            <w:vAlign w:val="top"/>
          </w:tcPr>
          <w:p w14:paraId="2FCD6E87"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Տարրի նշագիրը</w:t>
            </w:r>
          </w:p>
        </w:tc>
        <w:tc>
          <w:tcPr>
            <w:tcW w:w="5818" w:type="dxa"/>
            <w:vAlign w:val="top"/>
          </w:tcPr>
          <w:p w14:paraId="7715F66C"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Նկարագրությունը</w:t>
            </w:r>
          </w:p>
        </w:tc>
      </w:tr>
      <w:tr w:rsidR="00DC6AD9" w:rsidRPr="00F57346" w14:paraId="629CF70C" w14:textId="77777777" w:rsidTr="00F57346">
        <w:trPr>
          <w:trHeight w:val="301"/>
          <w:tblHeader/>
        </w:trPr>
        <w:tc>
          <w:tcPr>
            <w:tcW w:w="1127" w:type="dxa"/>
            <w:shd w:val="clear" w:color="auto" w:fill="auto"/>
          </w:tcPr>
          <w:p w14:paraId="0BB3063F" w14:textId="77777777" w:rsidR="00DC6AD9" w:rsidRPr="00F57346" w:rsidRDefault="00DC6AD9" w:rsidP="00F57346">
            <w:pPr>
              <w:pStyle w:val="a5"/>
              <w:keepNext w:val="0"/>
              <w:keepLines w:val="0"/>
              <w:widowControl w:val="0"/>
              <w:spacing w:after="120"/>
              <w:rPr>
                <w:rFonts w:ascii="Sylfaen" w:hAnsi="Sylfaen"/>
                <w:color w:val="auto"/>
                <w:sz w:val="20"/>
              </w:rPr>
            </w:pPr>
            <w:r w:rsidRPr="00F57346">
              <w:rPr>
                <w:rFonts w:ascii="Sylfaen" w:hAnsi="Sylfaen"/>
                <w:color w:val="auto"/>
                <w:sz w:val="20"/>
              </w:rPr>
              <w:t>1</w:t>
            </w:r>
          </w:p>
        </w:tc>
        <w:tc>
          <w:tcPr>
            <w:tcW w:w="2835" w:type="dxa"/>
            <w:shd w:val="clear" w:color="auto" w:fill="auto"/>
          </w:tcPr>
          <w:p w14:paraId="6E035A87"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2</w:t>
            </w:r>
          </w:p>
        </w:tc>
        <w:tc>
          <w:tcPr>
            <w:tcW w:w="5818" w:type="dxa"/>
          </w:tcPr>
          <w:p w14:paraId="11B4DD5D"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3</w:t>
            </w:r>
          </w:p>
        </w:tc>
      </w:tr>
      <w:tr w:rsidR="00DC6AD9" w:rsidRPr="00F57346" w14:paraId="71D94B88" w14:textId="77777777" w:rsidTr="00F57346">
        <w:trPr>
          <w:cantSplit/>
        </w:trPr>
        <w:tc>
          <w:tcPr>
            <w:tcW w:w="1127" w:type="dxa"/>
            <w:tcBorders>
              <w:bottom w:val="single" w:sz="4" w:space="0" w:color="auto"/>
            </w:tcBorders>
            <w:shd w:val="clear" w:color="auto" w:fill="auto"/>
            <w:vAlign w:val="top"/>
          </w:tcPr>
          <w:p w14:paraId="3ABE8564"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1</w:t>
            </w:r>
          </w:p>
        </w:tc>
        <w:tc>
          <w:tcPr>
            <w:tcW w:w="2835" w:type="dxa"/>
            <w:tcBorders>
              <w:left w:val="single" w:sz="4" w:space="0" w:color="auto"/>
              <w:bottom w:val="single" w:sz="4" w:space="0" w:color="auto"/>
            </w:tcBorders>
            <w:shd w:val="clear" w:color="auto" w:fill="auto"/>
            <w:vAlign w:val="top"/>
          </w:tcPr>
          <w:p w14:paraId="3A1014BC"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Ծածկագրային նշագիրը</w:t>
            </w:r>
          </w:p>
        </w:tc>
        <w:tc>
          <w:tcPr>
            <w:tcW w:w="5818" w:type="dxa"/>
            <w:vAlign w:val="top"/>
          </w:tcPr>
          <w:p w14:paraId="15F84E1C"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P.SP.03.OPR.071</w:t>
            </w:r>
          </w:p>
        </w:tc>
      </w:tr>
      <w:tr w:rsidR="00DC6AD9" w:rsidRPr="00F57346" w14:paraId="2B2CF93B" w14:textId="77777777" w:rsidTr="00F57346">
        <w:trPr>
          <w:cantSplit/>
        </w:trPr>
        <w:tc>
          <w:tcPr>
            <w:tcW w:w="1127" w:type="dxa"/>
            <w:tcBorders>
              <w:top w:val="single" w:sz="4" w:space="0" w:color="auto"/>
              <w:bottom w:val="single" w:sz="4" w:space="0" w:color="auto"/>
            </w:tcBorders>
            <w:shd w:val="clear" w:color="auto" w:fill="auto"/>
            <w:vAlign w:val="top"/>
          </w:tcPr>
          <w:p w14:paraId="3833858F"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2</w:t>
            </w:r>
          </w:p>
        </w:tc>
        <w:tc>
          <w:tcPr>
            <w:tcW w:w="2835" w:type="dxa"/>
            <w:tcBorders>
              <w:left w:val="single" w:sz="4" w:space="0" w:color="auto"/>
            </w:tcBorders>
            <w:shd w:val="clear" w:color="auto" w:fill="auto"/>
            <w:vAlign w:val="top"/>
          </w:tcPr>
          <w:p w14:paraId="2B97A12F"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Գործառնության անվանումը</w:t>
            </w:r>
          </w:p>
        </w:tc>
        <w:tc>
          <w:tcPr>
            <w:tcW w:w="5818" w:type="dxa"/>
            <w:vAlign w:val="top"/>
          </w:tcPr>
          <w:p w14:paraId="730F4091"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 xml:space="preserve">Միության ԱԾՏ հայտին կցվող փաստաթղթի կամ կցվող այլ տեսակի փաստաթղթի հարցման ընդունում </w:t>
            </w:r>
            <w:r w:rsidR="00CF05DC" w:rsidRPr="00F57346">
              <w:rPr>
                <w:rFonts w:ascii="Sylfaen" w:hAnsi="Sylfaen"/>
                <w:sz w:val="20"/>
                <w:szCs w:val="24"/>
              </w:rPr>
              <w:t>եւ</w:t>
            </w:r>
            <w:r w:rsidRPr="00F57346">
              <w:rPr>
                <w:rFonts w:ascii="Sylfaen" w:hAnsi="Sylfaen"/>
                <w:sz w:val="20"/>
                <w:szCs w:val="24"/>
              </w:rPr>
              <w:t xml:space="preserve"> մշակում</w:t>
            </w:r>
          </w:p>
        </w:tc>
      </w:tr>
      <w:tr w:rsidR="00DC6AD9" w:rsidRPr="00F57346" w14:paraId="4F177579" w14:textId="77777777" w:rsidTr="00F57346">
        <w:trPr>
          <w:cantSplit/>
        </w:trPr>
        <w:tc>
          <w:tcPr>
            <w:tcW w:w="1127" w:type="dxa"/>
            <w:tcBorders>
              <w:top w:val="single" w:sz="4" w:space="0" w:color="auto"/>
              <w:bottom w:val="single" w:sz="4" w:space="0" w:color="auto"/>
            </w:tcBorders>
            <w:shd w:val="clear" w:color="auto" w:fill="auto"/>
            <w:vAlign w:val="top"/>
          </w:tcPr>
          <w:p w14:paraId="77621E54"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3</w:t>
            </w:r>
          </w:p>
        </w:tc>
        <w:tc>
          <w:tcPr>
            <w:tcW w:w="2835" w:type="dxa"/>
            <w:tcBorders>
              <w:left w:val="single" w:sz="4" w:space="0" w:color="auto"/>
            </w:tcBorders>
            <w:shd w:val="clear" w:color="auto" w:fill="auto"/>
            <w:vAlign w:val="top"/>
          </w:tcPr>
          <w:p w14:paraId="0A326AD0"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Կատարողը</w:t>
            </w:r>
          </w:p>
        </w:tc>
        <w:tc>
          <w:tcPr>
            <w:tcW w:w="5818" w:type="dxa"/>
            <w:vAlign w:val="top"/>
          </w:tcPr>
          <w:p w14:paraId="4B386F6D"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ազգային արտոնագրային գերատեսչություն</w:t>
            </w:r>
          </w:p>
        </w:tc>
      </w:tr>
      <w:tr w:rsidR="00DC6AD9" w:rsidRPr="00F57346" w14:paraId="334F514D" w14:textId="77777777" w:rsidTr="00F57346">
        <w:trPr>
          <w:cantSplit/>
        </w:trPr>
        <w:tc>
          <w:tcPr>
            <w:tcW w:w="1127" w:type="dxa"/>
            <w:tcBorders>
              <w:top w:val="single" w:sz="4" w:space="0" w:color="auto"/>
              <w:bottom w:val="single" w:sz="4" w:space="0" w:color="auto"/>
            </w:tcBorders>
            <w:shd w:val="clear" w:color="auto" w:fill="auto"/>
            <w:vAlign w:val="top"/>
          </w:tcPr>
          <w:p w14:paraId="52028ABB"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4</w:t>
            </w:r>
          </w:p>
        </w:tc>
        <w:tc>
          <w:tcPr>
            <w:tcW w:w="2835" w:type="dxa"/>
            <w:tcBorders>
              <w:left w:val="single" w:sz="4" w:space="0" w:color="auto"/>
            </w:tcBorders>
            <w:shd w:val="clear" w:color="auto" w:fill="auto"/>
            <w:vAlign w:val="top"/>
          </w:tcPr>
          <w:p w14:paraId="469117BA"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Կատարման պայմանները</w:t>
            </w:r>
          </w:p>
        </w:tc>
        <w:tc>
          <w:tcPr>
            <w:tcW w:w="5818" w:type="dxa"/>
            <w:vAlign w:val="top"/>
          </w:tcPr>
          <w:p w14:paraId="474814B5" w14:textId="77777777" w:rsidR="00DC6AD9" w:rsidRPr="00F57346" w:rsidRDefault="00DC6AD9" w:rsidP="00F57346">
            <w:pPr>
              <w:pStyle w:val="a3"/>
              <w:widowControl w:val="0"/>
              <w:spacing w:after="120" w:line="240" w:lineRule="auto"/>
              <w:jc w:val="left"/>
              <w:rPr>
                <w:rFonts w:ascii="Sylfaen" w:hAnsi="Sylfaen"/>
                <w:sz w:val="20"/>
                <w:szCs w:val="24"/>
              </w:rPr>
            </w:pPr>
            <w:r w:rsidRPr="00F57346">
              <w:rPr>
                <w:rFonts w:ascii="Sylfaen" w:hAnsi="Sylfaen"/>
                <w:sz w:val="20"/>
                <w:szCs w:val="24"/>
              </w:rPr>
              <w:t xml:space="preserve">կատարվում է Միության ԱԾՏ հայտին կցվող՝ հարցվող փաստաթղթի մասին տեղեկությունների կամ Միության ԱԾՏ-ի միասնական ռեեստրի տեղեկություններում փոփոխությունների կատարման նպատակով հայտատուի կողմից ներկայացված փաստաթղթի մասին տեղեկությունների կամ  հարցման պարամետրերը բավարարող տեղեկությունների բացակայության մասին ծանուցման ստացման դեպքում («Միության ԱԾՏ հայտին կցվող փաստաթղթի կամ կցվող այլ տեսակի փաստաթղթի հարցման մշակում </w:t>
            </w:r>
            <w:r w:rsidR="00CF05DC" w:rsidRPr="00F57346">
              <w:rPr>
                <w:rFonts w:ascii="Sylfaen" w:hAnsi="Sylfaen"/>
                <w:sz w:val="20"/>
                <w:szCs w:val="24"/>
              </w:rPr>
              <w:t>եւ</w:t>
            </w:r>
            <w:r w:rsidRPr="00F57346">
              <w:rPr>
                <w:rFonts w:ascii="Sylfaen" w:hAnsi="Sylfaen"/>
                <w:sz w:val="20"/>
                <w:szCs w:val="24"/>
              </w:rPr>
              <w:t xml:space="preserve"> ներկայացում» (P.SP.03.OPR.070) գործառնություն)</w:t>
            </w:r>
          </w:p>
        </w:tc>
      </w:tr>
      <w:tr w:rsidR="00DC6AD9" w:rsidRPr="00F57346" w14:paraId="740B01D6" w14:textId="77777777" w:rsidTr="00F57346">
        <w:trPr>
          <w:cantSplit/>
        </w:trPr>
        <w:tc>
          <w:tcPr>
            <w:tcW w:w="1127" w:type="dxa"/>
            <w:tcBorders>
              <w:top w:val="single" w:sz="4" w:space="0" w:color="auto"/>
              <w:bottom w:val="single" w:sz="4" w:space="0" w:color="auto"/>
            </w:tcBorders>
            <w:shd w:val="clear" w:color="auto" w:fill="auto"/>
            <w:vAlign w:val="top"/>
          </w:tcPr>
          <w:p w14:paraId="04EEBFE2"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5</w:t>
            </w:r>
          </w:p>
        </w:tc>
        <w:tc>
          <w:tcPr>
            <w:tcW w:w="2835" w:type="dxa"/>
            <w:tcBorders>
              <w:left w:val="single" w:sz="4" w:space="0" w:color="auto"/>
            </w:tcBorders>
            <w:shd w:val="clear" w:color="auto" w:fill="auto"/>
            <w:vAlign w:val="top"/>
          </w:tcPr>
          <w:p w14:paraId="5643EA76"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Սահմանափակումները</w:t>
            </w:r>
          </w:p>
        </w:tc>
        <w:tc>
          <w:tcPr>
            <w:tcW w:w="5818" w:type="dxa"/>
            <w:vAlign w:val="top"/>
          </w:tcPr>
          <w:p w14:paraId="068694E6" w14:textId="77777777" w:rsidR="00DC6AD9" w:rsidRPr="00F57346" w:rsidRDefault="00DC6AD9" w:rsidP="00F57346">
            <w:pPr>
              <w:pStyle w:val="a3"/>
              <w:widowControl w:val="0"/>
              <w:spacing w:after="120" w:line="240" w:lineRule="auto"/>
              <w:jc w:val="left"/>
              <w:rPr>
                <w:rFonts w:ascii="Sylfaen" w:hAnsi="Sylfaen"/>
                <w:sz w:val="20"/>
                <w:szCs w:val="24"/>
              </w:rPr>
            </w:pPr>
            <w:r w:rsidRPr="00F57346">
              <w:rPr>
                <w:rFonts w:ascii="Sylfaen" w:hAnsi="Sylfaen"/>
                <w:sz w:val="20"/>
                <w:szCs w:val="24"/>
              </w:rPr>
              <w:t>–</w:t>
            </w:r>
          </w:p>
        </w:tc>
      </w:tr>
      <w:tr w:rsidR="00DC6AD9" w:rsidRPr="00F57346" w14:paraId="56673FBD" w14:textId="77777777" w:rsidTr="00F57346">
        <w:trPr>
          <w:cantSplit/>
        </w:trPr>
        <w:tc>
          <w:tcPr>
            <w:tcW w:w="1127" w:type="dxa"/>
            <w:tcBorders>
              <w:top w:val="single" w:sz="4" w:space="0" w:color="auto"/>
              <w:bottom w:val="single" w:sz="4" w:space="0" w:color="auto"/>
            </w:tcBorders>
            <w:shd w:val="clear" w:color="auto" w:fill="auto"/>
            <w:vAlign w:val="top"/>
          </w:tcPr>
          <w:p w14:paraId="6552571E"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6</w:t>
            </w:r>
          </w:p>
        </w:tc>
        <w:tc>
          <w:tcPr>
            <w:tcW w:w="2835" w:type="dxa"/>
            <w:tcBorders>
              <w:left w:val="single" w:sz="4" w:space="0" w:color="auto"/>
            </w:tcBorders>
            <w:shd w:val="clear" w:color="auto" w:fill="auto"/>
            <w:vAlign w:val="top"/>
          </w:tcPr>
          <w:p w14:paraId="22E4F4CA"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Գործառնության նկարագրությունը</w:t>
            </w:r>
          </w:p>
        </w:tc>
        <w:tc>
          <w:tcPr>
            <w:tcW w:w="5818" w:type="dxa"/>
            <w:vAlign w:val="top"/>
          </w:tcPr>
          <w:p w14:paraId="448FA985"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ստացված տեղեկությունների մշակումը կատարողը կատարում է Ազգային արտոնագրային գերատեսչությունների միջ</w:t>
            </w:r>
            <w:r w:rsidR="00CF05DC" w:rsidRPr="00F57346">
              <w:rPr>
                <w:rFonts w:ascii="Sylfaen" w:hAnsi="Sylfaen"/>
                <w:sz w:val="20"/>
                <w:szCs w:val="24"/>
              </w:rPr>
              <w:t>եւ</w:t>
            </w:r>
            <w:r w:rsidRPr="00F57346">
              <w:rPr>
                <w:rFonts w:ascii="Sylfaen" w:hAnsi="Sylfaen"/>
                <w:sz w:val="20"/>
                <w:szCs w:val="24"/>
              </w:rPr>
              <w:t xml:space="preserve"> տեղեկատվական փոխգործակցության կանոնակարգին համապատասխան։</w:t>
            </w:r>
          </w:p>
        </w:tc>
      </w:tr>
      <w:tr w:rsidR="00DC6AD9" w:rsidRPr="00F57346" w14:paraId="128BE7DE" w14:textId="77777777" w:rsidTr="00F57346">
        <w:trPr>
          <w:cantSplit/>
        </w:trPr>
        <w:tc>
          <w:tcPr>
            <w:tcW w:w="1127" w:type="dxa"/>
            <w:tcBorders>
              <w:top w:val="single" w:sz="4" w:space="0" w:color="auto"/>
            </w:tcBorders>
            <w:shd w:val="clear" w:color="auto" w:fill="auto"/>
            <w:vAlign w:val="top"/>
          </w:tcPr>
          <w:p w14:paraId="52050921"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7</w:t>
            </w:r>
          </w:p>
        </w:tc>
        <w:tc>
          <w:tcPr>
            <w:tcW w:w="2835" w:type="dxa"/>
            <w:tcBorders>
              <w:left w:val="single" w:sz="4" w:space="0" w:color="auto"/>
            </w:tcBorders>
            <w:shd w:val="clear" w:color="auto" w:fill="auto"/>
            <w:vAlign w:val="top"/>
          </w:tcPr>
          <w:p w14:paraId="263C1E2B"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Արդյունքները</w:t>
            </w:r>
          </w:p>
        </w:tc>
        <w:tc>
          <w:tcPr>
            <w:tcW w:w="5818" w:type="dxa"/>
            <w:vAlign w:val="top"/>
          </w:tcPr>
          <w:p w14:paraId="6B5E0FAA"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Միության ԱԾՏ հայտին կցվող փաստաթղթի մասին տեղեկությունները կամ Միության ԱԾՏ-ի միասնական ռեեստրի տեղեկություններում փոփոխությունների կատարման նպատակով հայտատուի կողմից ներկայացված փաստաթղթի մասին տեղեկությունները կամ հարցման պարամետրերը բավարարող տեղեկությունների բացակայության մասին ծանուցումն ստացվել են</w:t>
            </w:r>
          </w:p>
        </w:tc>
      </w:tr>
    </w:tbl>
    <w:p w14:paraId="1C4AF3E9" w14:textId="77777777" w:rsidR="00F57346" w:rsidRPr="00844AE9" w:rsidRDefault="00F57346" w:rsidP="00CF05DC">
      <w:pPr>
        <w:pStyle w:val="Heading2"/>
        <w:keepNext w:val="0"/>
        <w:keepLines w:val="0"/>
        <w:widowControl w:val="0"/>
        <w:spacing w:before="0" w:after="160" w:line="360" w:lineRule="auto"/>
        <w:rPr>
          <w:rFonts w:ascii="Sylfaen" w:hAnsi="Sylfaen"/>
          <w:sz w:val="24"/>
          <w:szCs w:val="24"/>
        </w:rPr>
      </w:pPr>
      <w:bookmarkStart w:id="52" w:name="_Toc364113139"/>
      <w:bookmarkStart w:id="53" w:name="_Toc369271036"/>
      <w:bookmarkStart w:id="54" w:name="_Toc375908840"/>
    </w:p>
    <w:p w14:paraId="027BF755" w14:textId="77777777" w:rsidR="00F57346" w:rsidRPr="00844AE9" w:rsidRDefault="00F57346">
      <w:pPr>
        <w:spacing w:line="276" w:lineRule="auto"/>
        <w:jc w:val="left"/>
        <w:rPr>
          <w:rFonts w:ascii="Sylfaen" w:eastAsiaTheme="majorEastAsia" w:hAnsi="Sylfaen" w:cstheme="majorBidi"/>
          <w:sz w:val="24"/>
          <w:szCs w:val="24"/>
        </w:rPr>
      </w:pPr>
      <w:r w:rsidRPr="00844AE9">
        <w:rPr>
          <w:rFonts w:ascii="Sylfaen" w:hAnsi="Sylfaen"/>
          <w:sz w:val="24"/>
          <w:szCs w:val="24"/>
        </w:rPr>
        <w:br w:type="page"/>
      </w:r>
    </w:p>
    <w:p w14:paraId="68CC2881" w14:textId="77777777" w:rsidR="00DC6AD9" w:rsidRPr="00844AE9"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4. Միության ԱԾՏ-ի միասնական ռեեստրից տեղեկությունների ներկայացման ընթացակարգեր</w:t>
      </w:r>
    </w:p>
    <w:p w14:paraId="7B3AD8A5" w14:textId="77777777" w:rsidR="00F57346" w:rsidRPr="00844AE9" w:rsidRDefault="00F57346" w:rsidP="00F57346"/>
    <w:p w14:paraId="1B96257C" w14:textId="77777777" w:rsidR="00DC6AD9" w:rsidRPr="00CF05DC" w:rsidRDefault="00DC6AD9" w:rsidP="00CF05DC">
      <w:pPr>
        <w:pStyle w:val="Heading3"/>
        <w:keepNext w:val="0"/>
        <w:keepLines w:val="0"/>
        <w:widowControl w:val="0"/>
        <w:spacing w:before="0" w:after="160" w:line="360" w:lineRule="auto"/>
        <w:rPr>
          <w:rFonts w:ascii="Sylfaen" w:hAnsi="Sylfaen"/>
          <w:sz w:val="24"/>
          <w:szCs w:val="24"/>
        </w:rPr>
      </w:pPr>
      <w:r w:rsidRPr="00CF05DC">
        <w:rPr>
          <w:rFonts w:ascii="Sylfaen" w:hAnsi="Sylfaen"/>
          <w:sz w:val="24"/>
          <w:szCs w:val="24"/>
        </w:rPr>
        <w:t xml:space="preserve">«Միության ԱԾՏ-ի միասնական ռեեստրի վերջին թարմացման ամսաթվի </w:t>
      </w:r>
      <w:r w:rsidR="00CF05DC">
        <w:rPr>
          <w:rFonts w:ascii="Sylfaen" w:hAnsi="Sylfaen"/>
          <w:sz w:val="24"/>
          <w:szCs w:val="24"/>
        </w:rPr>
        <w:t>եւ</w:t>
      </w:r>
      <w:r w:rsidRPr="00CF05DC">
        <w:rPr>
          <w:rFonts w:ascii="Sylfaen" w:hAnsi="Sylfaen"/>
          <w:sz w:val="24"/>
          <w:szCs w:val="24"/>
        </w:rPr>
        <w:t xml:space="preserve"> ժամի մասին տեղեկատվության հարցում» (P.SP.03.PRC.010) ընթացակարգ</w:t>
      </w:r>
    </w:p>
    <w:bookmarkEnd w:id="52"/>
    <w:bookmarkEnd w:id="53"/>
    <w:bookmarkEnd w:id="54"/>
    <w:p w14:paraId="6A28BD1E" w14:textId="77777777" w:rsidR="00DC6AD9" w:rsidRPr="00CF05DC" w:rsidRDefault="00DC6AD9" w:rsidP="00F57346">
      <w:pPr>
        <w:pStyle w:val="af0"/>
        <w:widowControl w:val="0"/>
        <w:tabs>
          <w:tab w:val="left" w:pos="1134"/>
        </w:tabs>
        <w:spacing w:after="160"/>
        <w:ind w:firstLine="567"/>
        <w:rPr>
          <w:rFonts w:ascii="Sylfaen" w:hAnsi="Sylfaen"/>
          <w:sz w:val="24"/>
        </w:rPr>
      </w:pPr>
      <w:r w:rsidRPr="00CF05DC">
        <w:rPr>
          <w:rFonts w:ascii="Sylfaen" w:hAnsi="Sylfaen"/>
          <w:sz w:val="24"/>
        </w:rPr>
        <w:t>128.</w:t>
      </w:r>
      <w:r w:rsidR="00F57346" w:rsidRPr="00844AE9">
        <w:rPr>
          <w:rFonts w:ascii="Sylfaen" w:hAnsi="Sylfaen"/>
          <w:sz w:val="24"/>
        </w:rPr>
        <w:tab/>
      </w:r>
      <w:r w:rsidRPr="00CF05DC">
        <w:rPr>
          <w:rFonts w:ascii="Sylfaen" w:hAnsi="Sylfaen"/>
          <w:sz w:val="24"/>
        </w:rPr>
        <w:t xml:space="preserve">«Միության ԱԾՏ-ի միասնական ռեեստրի վերջին թարմացման ամսաթվի </w:t>
      </w:r>
      <w:r w:rsidR="00CF05DC">
        <w:rPr>
          <w:rFonts w:ascii="Sylfaen" w:hAnsi="Sylfaen"/>
          <w:sz w:val="24"/>
        </w:rPr>
        <w:t>եւ</w:t>
      </w:r>
      <w:r w:rsidRPr="00CF05DC">
        <w:rPr>
          <w:rFonts w:ascii="Sylfaen" w:hAnsi="Sylfaen"/>
          <w:sz w:val="24"/>
        </w:rPr>
        <w:t xml:space="preserve"> ժամի մասին տեղեկատվության հարցում» (P.SP.03.PRC.010) ընթացակարգի կատարման սխեման ներկայացված է 16-րդ նկարում:</w:t>
      </w:r>
    </w:p>
    <w:p w14:paraId="37EC1525" w14:textId="77777777" w:rsidR="00DC6AD9" w:rsidRPr="00844AE9" w:rsidRDefault="002C1A7F" w:rsidP="00F57346">
      <w:pPr>
        <w:pStyle w:val="a9"/>
        <w:keepNext w:val="0"/>
        <w:keepLines w:val="0"/>
        <w:widowControl w:val="0"/>
        <w:spacing w:before="0" w:after="160" w:line="360" w:lineRule="auto"/>
        <w:rPr>
          <w:rFonts w:ascii="Sylfaen" w:hAnsi="Sylfaen" w:cs="Sylfaen"/>
          <w:sz w:val="20"/>
        </w:rPr>
      </w:pPr>
      <w:r>
        <w:rPr>
          <w:rFonts w:ascii="Sylfaen" w:hAnsi="Sylfaen"/>
          <w:noProof/>
          <w:sz w:val="24"/>
          <w:lang w:val="en-US" w:eastAsia="en-US" w:bidi="ar-SA"/>
        </w:rPr>
        <w:pict w14:anchorId="7AB3E3BD">
          <v:group id="_x0000_s1832" style="position:absolute;left:0;text-align:left;margin-left:14.35pt;margin-top:2.8pt;width:434.55pt;height:270.15pt;z-index:252329472" coordorigin="1705,5990" coordsize="8691,5403">
            <v:rect id="_x0000_s1557" style="position:absolute;left:1831;top:5990;width:4120;height:438" stroked="f">
              <v:textbox inset="0,0,0,0">
                <w:txbxContent>
                  <w:p w14:paraId="7E64DAD9" w14:textId="77777777" w:rsidR="00423BF2" w:rsidRPr="00282870" w:rsidRDefault="00423BF2" w:rsidP="00B72B0A">
                    <w:pPr>
                      <w:jc w:val="center"/>
                      <w:rPr>
                        <w:rFonts w:ascii="Sylfaen" w:hAnsi="Sylfaen"/>
                        <w:sz w:val="14"/>
                        <w:szCs w:val="14"/>
                      </w:rPr>
                    </w:pPr>
                    <w:r>
                      <w:rPr>
                        <w:rFonts w:ascii="Sylfaen" w:hAnsi="Sylfaen"/>
                        <w:sz w:val="14"/>
                        <w:szCs w:val="14"/>
                      </w:rPr>
                      <w:t>:</w:t>
                    </w:r>
                    <w:r w:rsidRPr="00282870">
                      <w:rPr>
                        <w:rFonts w:ascii="Sylfaen" w:hAnsi="Sylfaen"/>
                        <w:sz w:val="14"/>
                        <w:szCs w:val="14"/>
                      </w:rPr>
                      <w:t>Ազգային արտոնագրային գերատեսչությունը</w:t>
                    </w:r>
                  </w:p>
                </w:txbxContent>
              </v:textbox>
            </v:rect>
            <v:rect id="_x0000_s1558" style="position:absolute;left:7654;top:5990;width:2066;height:373" stroked="f">
              <v:textbox inset="0,0,0,0">
                <w:txbxContent>
                  <w:p w14:paraId="15E97543" w14:textId="77777777" w:rsidR="00423BF2" w:rsidRPr="00282870" w:rsidRDefault="00423BF2" w:rsidP="00B72B0A">
                    <w:pPr>
                      <w:jc w:val="center"/>
                      <w:rPr>
                        <w:rFonts w:ascii="Sylfaen" w:hAnsi="Sylfaen"/>
                        <w:sz w:val="14"/>
                        <w:szCs w:val="14"/>
                      </w:rPr>
                    </w:pPr>
                    <w:r>
                      <w:rPr>
                        <w:rFonts w:ascii="Sylfaen" w:hAnsi="Sylfaen"/>
                        <w:sz w:val="14"/>
                        <w:szCs w:val="14"/>
                      </w:rPr>
                      <w:t>:</w:t>
                    </w:r>
                    <w:r w:rsidRPr="00282870">
                      <w:rPr>
                        <w:rFonts w:ascii="Sylfaen" w:hAnsi="Sylfaen"/>
                        <w:sz w:val="14"/>
                        <w:szCs w:val="14"/>
                      </w:rPr>
                      <w:t>Հանձնաժողով</w:t>
                    </w:r>
                  </w:p>
                </w:txbxContent>
              </v:textbox>
            </v:rect>
            <v:rect id="_x0000_s1559" style="position:absolute;left:1705;top:7292;width:3970;height:1102" stroked="f">
              <v:textbox inset="0,0,0,0">
                <w:txbxContent>
                  <w:p w14:paraId="2DEE20CE" w14:textId="77777777" w:rsidR="00423BF2" w:rsidRPr="00282870" w:rsidRDefault="00423BF2" w:rsidP="00B72B0A">
                    <w:pPr>
                      <w:spacing w:after="0" w:line="240" w:lineRule="auto"/>
                      <w:jc w:val="center"/>
                      <w:rPr>
                        <w:rFonts w:ascii="Sylfaen" w:hAnsi="Sylfaen"/>
                        <w:sz w:val="14"/>
                        <w:szCs w:val="14"/>
                      </w:rPr>
                    </w:pPr>
                    <w:r w:rsidRPr="00282870">
                      <w:rPr>
                        <w:rFonts w:ascii="Sylfaen" w:hAnsi="Sylfaen"/>
                        <w:sz w:val="14"/>
                        <w:szCs w:val="14"/>
                      </w:rPr>
                      <w:t>Միության ԱԾՏ-ների միասնական ռեեստրի թարմացման ամսաթվի և ժամի մասին տեղեկատվության հարցում (P.SP.03.OPR.063)</w:t>
                    </w:r>
                  </w:p>
                </w:txbxContent>
              </v:textbox>
            </v:rect>
            <v:rect id="_x0000_s1560" style="position:absolute;left:6577;top:7476;width:3819;height:773" stroked="f">
              <v:textbox inset="0,0,0,0">
                <w:txbxContent>
                  <w:p w14:paraId="331E0B79" w14:textId="77777777" w:rsidR="00423BF2" w:rsidRPr="00282870" w:rsidRDefault="00423BF2" w:rsidP="00B72B0A">
                    <w:pPr>
                      <w:spacing w:after="0" w:line="240" w:lineRule="auto"/>
                      <w:jc w:val="center"/>
                      <w:rPr>
                        <w:rFonts w:ascii="Sylfaen" w:hAnsi="Sylfaen"/>
                        <w:sz w:val="14"/>
                        <w:szCs w:val="14"/>
                      </w:rPr>
                    </w:pPr>
                    <w:r w:rsidRPr="00282870">
                      <w:rPr>
                        <w:rFonts w:ascii="Sylfaen" w:hAnsi="Sylfaen"/>
                        <w:sz w:val="14"/>
                        <w:szCs w:val="14"/>
                      </w:rPr>
                      <w:t>Միության ԱԾՏ-ներ [թարմացման ամսաթվի և ժամի մասին տեղեկատվությունը պահանջվել է]</w:t>
                    </w:r>
                  </w:p>
                </w:txbxContent>
              </v:textbox>
            </v:rect>
            <v:rect id="_x0000_s1561" style="position:absolute;left:1705;top:9009;width:3837;height:729" stroked="f">
              <v:textbox inset="0,0,0,0">
                <w:txbxContent>
                  <w:p w14:paraId="10E35E22" w14:textId="77777777" w:rsidR="00423BF2" w:rsidRPr="00282870" w:rsidRDefault="00423BF2" w:rsidP="00B72B0A">
                    <w:pPr>
                      <w:spacing w:after="0" w:line="240" w:lineRule="auto"/>
                      <w:jc w:val="center"/>
                      <w:rPr>
                        <w:rFonts w:ascii="Sylfaen" w:hAnsi="Sylfaen"/>
                        <w:sz w:val="14"/>
                        <w:szCs w:val="14"/>
                      </w:rPr>
                    </w:pPr>
                    <w:r w:rsidRPr="00282870">
                      <w:rPr>
                        <w:rFonts w:ascii="Sylfaen" w:hAnsi="Sylfaen"/>
                        <w:sz w:val="14"/>
                        <w:szCs w:val="14"/>
                      </w:rPr>
                      <w:t>Միության ԱԾՏ-ներ [թարմացման ամսաթվի և ժամի մասին տեղեկատվությունը ներկայացվել է]</w:t>
                    </w:r>
                  </w:p>
                </w:txbxContent>
              </v:textbox>
            </v:rect>
            <v:rect id="_x0000_s1562" style="position:absolute;left:6577;top:8657;width:3819;height:1303" stroked="f">
              <v:textbox inset="0,0,0,0">
                <w:txbxContent>
                  <w:p w14:paraId="5895C252" w14:textId="77777777" w:rsidR="00423BF2" w:rsidRPr="00282870" w:rsidRDefault="00423BF2" w:rsidP="00B72B0A">
                    <w:pPr>
                      <w:spacing w:after="0" w:line="240" w:lineRule="auto"/>
                      <w:jc w:val="center"/>
                      <w:rPr>
                        <w:rFonts w:ascii="Sylfaen" w:hAnsi="Sylfaen"/>
                        <w:sz w:val="14"/>
                        <w:szCs w:val="14"/>
                      </w:rPr>
                    </w:pPr>
                    <w:r w:rsidRPr="00282870">
                      <w:rPr>
                        <w:rFonts w:ascii="Sylfaen" w:hAnsi="Sylfaen"/>
                        <w:sz w:val="14"/>
                        <w:szCs w:val="14"/>
                      </w:rPr>
                      <w:t xml:space="preserve">Միության ԱԾՏ-ների միասնական ռեեստրի թարմացման ամսաթվի </w:t>
                    </w:r>
                    <w:r w:rsidR="005A3ECF">
                      <w:rPr>
                        <w:rFonts w:ascii="Sylfaen" w:hAnsi="Sylfaen"/>
                        <w:sz w:val="14"/>
                        <w:szCs w:val="14"/>
                      </w:rPr>
                      <w:t>եւ</w:t>
                    </w:r>
                    <w:r w:rsidRPr="00282870">
                      <w:rPr>
                        <w:rFonts w:ascii="Sylfaen" w:hAnsi="Sylfaen"/>
                        <w:sz w:val="14"/>
                        <w:szCs w:val="14"/>
                      </w:rPr>
                      <w:t xml:space="preserve"> ժամի մասին հարցման մշակում </w:t>
                    </w:r>
                    <w:r w:rsidR="005A3ECF">
                      <w:rPr>
                        <w:rFonts w:ascii="Sylfaen" w:hAnsi="Sylfaen"/>
                        <w:sz w:val="14"/>
                        <w:szCs w:val="14"/>
                      </w:rPr>
                      <w:t>եւ</w:t>
                    </w:r>
                    <w:r w:rsidRPr="00282870">
                      <w:rPr>
                        <w:rFonts w:ascii="Sylfaen" w:hAnsi="Sylfaen"/>
                        <w:sz w:val="14"/>
                        <w:szCs w:val="14"/>
                      </w:rPr>
                      <w:t xml:space="preserve"> տեղեկատվության ներկայացում (P.SP.03.OPR.064)</w:t>
                    </w:r>
                  </w:p>
                </w:txbxContent>
              </v:textbox>
            </v:rect>
            <v:rect id="_x0000_s1563" style="position:absolute;left:1831;top:10276;width:3844;height:1117" stroked="f">
              <v:textbox inset="0,0,0,0">
                <w:txbxContent>
                  <w:p w14:paraId="0BDA690F" w14:textId="77777777" w:rsidR="00423BF2" w:rsidRPr="00282870" w:rsidRDefault="00423BF2" w:rsidP="00B72B0A">
                    <w:pPr>
                      <w:spacing w:after="120" w:line="240" w:lineRule="auto"/>
                      <w:jc w:val="center"/>
                      <w:rPr>
                        <w:rFonts w:ascii="Sylfaen" w:hAnsi="Sylfaen"/>
                        <w:sz w:val="14"/>
                        <w:szCs w:val="14"/>
                      </w:rPr>
                    </w:pPr>
                    <w:r w:rsidRPr="00282870">
                      <w:rPr>
                        <w:rFonts w:ascii="Sylfaen" w:hAnsi="Sylfaen"/>
                        <w:sz w:val="14"/>
                        <w:szCs w:val="14"/>
                      </w:rPr>
                      <w:t>Միության ԱԾՏ-ների միասնական ռեեստրի թարմացման ամսաթվի և ժամի մասին տեղեկատվության ընդունում և մշակում (P.SP.03.OPR.065)</w:t>
                    </w:r>
                  </w:p>
                </w:txbxContent>
              </v:textbox>
            </v:rect>
          </v:group>
        </w:pict>
      </w:r>
      <w:r w:rsidR="00DC6AD9" w:rsidRPr="00CF05DC">
        <w:rPr>
          <w:rFonts w:ascii="Sylfaen" w:hAnsi="Sylfaen"/>
          <w:sz w:val="24"/>
          <w:szCs w:val="24"/>
        </w:rPr>
        <w:object w:dxaOrig="9460" w:dyaOrig="6381" w14:anchorId="6234CCDC">
          <v:shape id="_x0000_i1040" type="#_x0000_t75" style="width:467.15pt;height:315.65pt" o:ole="">
            <v:imagedata r:id="rId37" o:title=""/>
          </v:shape>
          <o:OLEObject Type="Embed" ProgID="Visio.Drawing.15" ShapeID="_x0000_i1040" DrawAspect="Content" ObjectID="_1824988354" r:id="rId38"/>
        </w:object>
      </w:r>
      <w:r w:rsidR="00DC6AD9" w:rsidRPr="00F57346">
        <w:rPr>
          <w:rFonts w:ascii="Sylfaen" w:hAnsi="Sylfaen" w:cs="Sylfaen"/>
          <w:sz w:val="20"/>
        </w:rPr>
        <w:t>Նկար</w:t>
      </w:r>
      <w:r w:rsidR="00DC6AD9" w:rsidRPr="00F57346">
        <w:rPr>
          <w:sz w:val="20"/>
        </w:rPr>
        <w:t> 16. «</w:t>
      </w:r>
      <w:r w:rsidR="00DC6AD9" w:rsidRPr="00F57346">
        <w:rPr>
          <w:rFonts w:ascii="Sylfaen" w:hAnsi="Sylfaen" w:cs="Sylfaen"/>
          <w:sz w:val="20"/>
        </w:rPr>
        <w:t>Միության</w:t>
      </w:r>
      <w:r w:rsidR="00DC6AD9" w:rsidRPr="00F57346">
        <w:rPr>
          <w:sz w:val="20"/>
        </w:rPr>
        <w:t xml:space="preserve"> </w:t>
      </w:r>
      <w:r w:rsidR="00DC6AD9" w:rsidRPr="00F57346">
        <w:rPr>
          <w:rFonts w:ascii="Sylfaen" w:hAnsi="Sylfaen" w:cs="Sylfaen"/>
          <w:sz w:val="20"/>
        </w:rPr>
        <w:t>ԱԾՏ</w:t>
      </w:r>
      <w:r w:rsidR="00DC6AD9" w:rsidRPr="00F57346">
        <w:rPr>
          <w:sz w:val="20"/>
        </w:rPr>
        <w:t>-</w:t>
      </w:r>
      <w:r w:rsidR="00DC6AD9" w:rsidRPr="00F57346">
        <w:rPr>
          <w:rFonts w:ascii="Sylfaen" w:hAnsi="Sylfaen" w:cs="Sylfaen"/>
          <w:sz w:val="20"/>
        </w:rPr>
        <w:t>ի</w:t>
      </w:r>
      <w:r w:rsidR="00DC6AD9" w:rsidRPr="00F57346">
        <w:rPr>
          <w:sz w:val="20"/>
        </w:rPr>
        <w:t xml:space="preserve"> </w:t>
      </w:r>
      <w:r w:rsidR="00DC6AD9" w:rsidRPr="00F57346">
        <w:rPr>
          <w:rFonts w:ascii="Sylfaen" w:hAnsi="Sylfaen" w:cs="Sylfaen"/>
          <w:sz w:val="20"/>
        </w:rPr>
        <w:t>միասնական</w:t>
      </w:r>
      <w:r w:rsidR="00DC6AD9" w:rsidRPr="00F57346">
        <w:rPr>
          <w:sz w:val="20"/>
        </w:rPr>
        <w:t xml:space="preserve"> </w:t>
      </w:r>
      <w:r w:rsidR="00DC6AD9" w:rsidRPr="00F57346">
        <w:rPr>
          <w:rFonts w:ascii="Sylfaen" w:hAnsi="Sylfaen" w:cs="Sylfaen"/>
          <w:sz w:val="20"/>
        </w:rPr>
        <w:t>ռեեստրի</w:t>
      </w:r>
      <w:r w:rsidR="00DC6AD9" w:rsidRPr="00F57346">
        <w:rPr>
          <w:sz w:val="20"/>
        </w:rPr>
        <w:t xml:space="preserve"> </w:t>
      </w:r>
      <w:r w:rsidR="00DC6AD9" w:rsidRPr="00F57346">
        <w:rPr>
          <w:rFonts w:ascii="Sylfaen" w:hAnsi="Sylfaen" w:cs="Sylfaen"/>
          <w:sz w:val="20"/>
        </w:rPr>
        <w:t>վերջին</w:t>
      </w:r>
      <w:r w:rsidR="00DC6AD9" w:rsidRPr="00F57346">
        <w:rPr>
          <w:sz w:val="20"/>
        </w:rPr>
        <w:t xml:space="preserve"> </w:t>
      </w:r>
      <w:r w:rsidR="00DC6AD9" w:rsidRPr="00F57346">
        <w:rPr>
          <w:rFonts w:ascii="Sylfaen" w:hAnsi="Sylfaen" w:cs="Sylfaen"/>
          <w:sz w:val="20"/>
        </w:rPr>
        <w:t>թարմացման</w:t>
      </w:r>
      <w:r w:rsidR="00DC6AD9" w:rsidRPr="00F57346">
        <w:rPr>
          <w:sz w:val="20"/>
        </w:rPr>
        <w:t xml:space="preserve"> </w:t>
      </w:r>
      <w:r w:rsidR="00DC6AD9" w:rsidRPr="00F57346">
        <w:rPr>
          <w:rFonts w:ascii="Sylfaen" w:hAnsi="Sylfaen" w:cs="Sylfaen"/>
          <w:sz w:val="20"/>
        </w:rPr>
        <w:t>ամսաթվի</w:t>
      </w:r>
      <w:r w:rsidR="00DC6AD9" w:rsidRPr="00F57346">
        <w:rPr>
          <w:sz w:val="20"/>
        </w:rPr>
        <w:t xml:space="preserve"> </w:t>
      </w:r>
      <w:r w:rsidR="00CF05DC" w:rsidRPr="00F57346">
        <w:rPr>
          <w:rFonts w:ascii="Sylfaen" w:hAnsi="Sylfaen" w:cs="Sylfaen"/>
          <w:sz w:val="20"/>
        </w:rPr>
        <w:t>եւ</w:t>
      </w:r>
      <w:r w:rsidR="00DC6AD9" w:rsidRPr="00F57346">
        <w:rPr>
          <w:sz w:val="20"/>
        </w:rPr>
        <w:t xml:space="preserve"> </w:t>
      </w:r>
      <w:r w:rsidR="00DC6AD9" w:rsidRPr="00F57346">
        <w:rPr>
          <w:rFonts w:ascii="Sylfaen" w:hAnsi="Sylfaen" w:cs="Sylfaen"/>
          <w:sz w:val="20"/>
        </w:rPr>
        <w:t>ժամի</w:t>
      </w:r>
      <w:r w:rsidR="00DC6AD9" w:rsidRPr="00F57346">
        <w:rPr>
          <w:sz w:val="20"/>
        </w:rPr>
        <w:t xml:space="preserve"> </w:t>
      </w:r>
      <w:r w:rsidR="00DC6AD9" w:rsidRPr="00F57346">
        <w:rPr>
          <w:rFonts w:ascii="Sylfaen" w:hAnsi="Sylfaen" w:cs="Sylfaen"/>
          <w:sz w:val="20"/>
        </w:rPr>
        <w:t>մասին</w:t>
      </w:r>
      <w:r w:rsidR="00DC6AD9" w:rsidRPr="00F57346">
        <w:rPr>
          <w:sz w:val="20"/>
        </w:rPr>
        <w:t xml:space="preserve"> </w:t>
      </w:r>
      <w:r w:rsidR="00DC6AD9" w:rsidRPr="00F57346">
        <w:rPr>
          <w:rFonts w:ascii="Sylfaen" w:hAnsi="Sylfaen" w:cs="Sylfaen"/>
          <w:sz w:val="20"/>
        </w:rPr>
        <w:t>տեղեկատվության</w:t>
      </w:r>
      <w:r w:rsidR="00DC6AD9" w:rsidRPr="00F57346">
        <w:rPr>
          <w:sz w:val="20"/>
        </w:rPr>
        <w:t xml:space="preserve"> </w:t>
      </w:r>
      <w:r w:rsidR="00DC6AD9" w:rsidRPr="00F57346">
        <w:rPr>
          <w:rFonts w:ascii="Sylfaen" w:hAnsi="Sylfaen" w:cs="Sylfaen"/>
          <w:sz w:val="20"/>
        </w:rPr>
        <w:t>հարցում</w:t>
      </w:r>
      <w:r w:rsidR="00DC6AD9" w:rsidRPr="00F57346">
        <w:rPr>
          <w:sz w:val="20"/>
        </w:rPr>
        <w:t xml:space="preserve">» (P.SP.03.PRC.010) </w:t>
      </w:r>
      <w:r w:rsidR="00DC6AD9" w:rsidRPr="00F57346">
        <w:rPr>
          <w:rFonts w:ascii="Sylfaen" w:hAnsi="Sylfaen" w:cs="Sylfaen"/>
          <w:sz w:val="20"/>
        </w:rPr>
        <w:t>ընթացակարգի</w:t>
      </w:r>
      <w:r w:rsidR="00DC6AD9" w:rsidRPr="00F57346">
        <w:rPr>
          <w:sz w:val="20"/>
        </w:rPr>
        <w:t xml:space="preserve"> </w:t>
      </w:r>
      <w:r w:rsidR="00DC6AD9" w:rsidRPr="00F57346">
        <w:rPr>
          <w:rFonts w:ascii="Sylfaen" w:hAnsi="Sylfaen" w:cs="Sylfaen"/>
          <w:sz w:val="20"/>
        </w:rPr>
        <w:t>կատարման</w:t>
      </w:r>
      <w:r w:rsidR="00DC6AD9" w:rsidRPr="00F57346">
        <w:rPr>
          <w:sz w:val="20"/>
        </w:rPr>
        <w:t xml:space="preserve"> </w:t>
      </w:r>
      <w:r w:rsidR="00DC6AD9" w:rsidRPr="00F57346">
        <w:rPr>
          <w:rFonts w:ascii="Sylfaen" w:hAnsi="Sylfaen" w:cs="Sylfaen"/>
          <w:sz w:val="20"/>
        </w:rPr>
        <w:t>սխեմա</w:t>
      </w:r>
    </w:p>
    <w:p w14:paraId="76F3FFD5" w14:textId="77777777" w:rsidR="00F57346" w:rsidRPr="00844AE9" w:rsidRDefault="00F57346" w:rsidP="00F57346">
      <w:pPr>
        <w:pStyle w:val="a1"/>
      </w:pPr>
    </w:p>
    <w:p w14:paraId="09AA94F4" w14:textId="77777777" w:rsidR="00DC6AD9" w:rsidRPr="00CF05DC" w:rsidRDefault="00DC6AD9" w:rsidP="00F57346">
      <w:pPr>
        <w:pStyle w:val="af0"/>
        <w:widowControl w:val="0"/>
        <w:tabs>
          <w:tab w:val="left" w:pos="1134"/>
        </w:tabs>
        <w:spacing w:after="160"/>
        <w:ind w:firstLine="567"/>
        <w:rPr>
          <w:rFonts w:ascii="Sylfaen" w:hAnsi="Sylfaen"/>
          <w:sz w:val="24"/>
        </w:rPr>
      </w:pPr>
      <w:r w:rsidRPr="00CF05DC">
        <w:rPr>
          <w:rFonts w:ascii="Sylfaen" w:hAnsi="Sylfaen"/>
          <w:sz w:val="24"/>
        </w:rPr>
        <w:t>129.</w:t>
      </w:r>
      <w:r w:rsidR="00F57346" w:rsidRPr="00844AE9">
        <w:rPr>
          <w:rFonts w:ascii="Sylfaen" w:hAnsi="Sylfaen"/>
          <w:sz w:val="24"/>
        </w:rPr>
        <w:tab/>
      </w:r>
      <w:r w:rsidRPr="00CF05DC">
        <w:rPr>
          <w:rFonts w:ascii="Sylfaen" w:hAnsi="Sylfaen"/>
          <w:sz w:val="24"/>
        </w:rPr>
        <w:t xml:space="preserve">«Միության ԱԾՏ-ի միասնական ռեեստրի վերջին թարմացման ամսաթվի </w:t>
      </w:r>
      <w:r w:rsidR="00CF05DC">
        <w:rPr>
          <w:rFonts w:ascii="Sylfaen" w:hAnsi="Sylfaen"/>
          <w:sz w:val="24"/>
        </w:rPr>
        <w:t>եւ</w:t>
      </w:r>
      <w:r w:rsidRPr="00CF05DC">
        <w:rPr>
          <w:rFonts w:ascii="Sylfaen" w:hAnsi="Sylfaen"/>
          <w:sz w:val="24"/>
        </w:rPr>
        <w:t xml:space="preserve"> ժամի մասին տեղեկատվության հարցում» (P.SP.03.PRC.010) ընթացակարգը կատարվում է Միության ԱԾՏ-ի միասնական ռեեստրի ազգային բաժիններում պարունակվող տեղեկությունների </w:t>
      </w:r>
      <w:r w:rsidR="00CF05DC">
        <w:rPr>
          <w:rFonts w:ascii="Sylfaen" w:hAnsi="Sylfaen"/>
          <w:sz w:val="24"/>
        </w:rPr>
        <w:t>եւ</w:t>
      </w:r>
      <w:r w:rsidRPr="00CF05DC">
        <w:rPr>
          <w:rFonts w:ascii="Sylfaen" w:hAnsi="Sylfaen"/>
          <w:sz w:val="24"/>
        </w:rPr>
        <w:t xml:space="preserve"> Միության տեղեկատվական պորտալում հրապարակված՝ Միության ԱԾՏ-ի միասնական ռեեստրից տեղեկությունների սինքրոնացման անհրաժեշտության գնահատման նպատակով։</w:t>
      </w:r>
    </w:p>
    <w:p w14:paraId="702110CE" w14:textId="77777777" w:rsidR="00DC6AD9" w:rsidRPr="00CF05DC" w:rsidRDefault="00DC6AD9" w:rsidP="00F57346">
      <w:pPr>
        <w:pStyle w:val="af0"/>
        <w:widowControl w:val="0"/>
        <w:tabs>
          <w:tab w:val="left" w:pos="1134"/>
        </w:tabs>
        <w:spacing w:after="160"/>
        <w:ind w:firstLine="567"/>
        <w:rPr>
          <w:rFonts w:ascii="Sylfaen" w:hAnsi="Sylfaen"/>
          <w:sz w:val="24"/>
        </w:rPr>
      </w:pPr>
      <w:r w:rsidRPr="00CF05DC">
        <w:rPr>
          <w:rFonts w:ascii="Sylfaen" w:hAnsi="Sylfaen"/>
          <w:sz w:val="24"/>
        </w:rPr>
        <w:t>130.</w:t>
      </w:r>
      <w:r w:rsidR="00F57346" w:rsidRPr="00844AE9">
        <w:rPr>
          <w:rFonts w:ascii="Sylfaen" w:hAnsi="Sylfaen"/>
          <w:sz w:val="24"/>
        </w:rPr>
        <w:tab/>
      </w:r>
      <w:r w:rsidRPr="00CF05DC">
        <w:rPr>
          <w:rFonts w:ascii="Sylfaen" w:hAnsi="Sylfaen"/>
          <w:sz w:val="24"/>
        </w:rPr>
        <w:t xml:space="preserve">Առաջին հերթին կատարվում է «Միության ԱԾՏ-ի միասնական ռեեստրի թարմացման ամսաթվի </w:t>
      </w:r>
      <w:r w:rsidR="00CF05DC">
        <w:rPr>
          <w:rFonts w:ascii="Sylfaen" w:hAnsi="Sylfaen"/>
          <w:sz w:val="24"/>
        </w:rPr>
        <w:t>եւ</w:t>
      </w:r>
      <w:r w:rsidRPr="00CF05DC">
        <w:rPr>
          <w:rFonts w:ascii="Sylfaen" w:hAnsi="Sylfaen"/>
          <w:sz w:val="24"/>
        </w:rPr>
        <w:t xml:space="preserve"> ժամի մասին տեղեկատվության հարցում» (P.SP.03.OPR.063) գործառնությունը, որի կատարման արդյունքներով ազգային արտոնագրային գերատեսչությունը Հանձնաժողով է ուղարկում հարցում՝ Միության ԱԾՏ-ի միասնական ռեեստրի թարմացման ամսաթվի </w:t>
      </w:r>
      <w:r w:rsidR="00CF05DC">
        <w:rPr>
          <w:rFonts w:ascii="Sylfaen" w:hAnsi="Sylfaen"/>
          <w:sz w:val="24"/>
        </w:rPr>
        <w:t>եւ</w:t>
      </w:r>
      <w:r w:rsidRPr="00CF05DC">
        <w:rPr>
          <w:rFonts w:ascii="Sylfaen" w:hAnsi="Sylfaen"/>
          <w:sz w:val="24"/>
        </w:rPr>
        <w:t xml:space="preserve"> ժամի մասին տեղեկատվության մասին։</w:t>
      </w:r>
    </w:p>
    <w:p w14:paraId="3F8EA992" w14:textId="77777777" w:rsidR="00DC6AD9" w:rsidRPr="00CF05DC" w:rsidRDefault="00DC6AD9" w:rsidP="00F57346">
      <w:pPr>
        <w:pStyle w:val="af0"/>
        <w:widowControl w:val="0"/>
        <w:tabs>
          <w:tab w:val="left" w:pos="1134"/>
        </w:tabs>
        <w:spacing w:after="160"/>
        <w:ind w:firstLine="567"/>
        <w:rPr>
          <w:rFonts w:ascii="Sylfaen" w:hAnsi="Sylfaen"/>
          <w:sz w:val="24"/>
        </w:rPr>
      </w:pPr>
      <w:r w:rsidRPr="00CF05DC">
        <w:rPr>
          <w:rFonts w:ascii="Sylfaen" w:hAnsi="Sylfaen"/>
          <w:sz w:val="24"/>
        </w:rPr>
        <w:t>131.</w:t>
      </w:r>
      <w:r w:rsidR="00F57346" w:rsidRPr="00844AE9">
        <w:rPr>
          <w:rFonts w:ascii="Sylfaen" w:hAnsi="Sylfaen"/>
          <w:sz w:val="24"/>
        </w:rPr>
        <w:tab/>
      </w:r>
      <w:r w:rsidRPr="00CF05DC">
        <w:rPr>
          <w:rFonts w:ascii="Sylfaen" w:hAnsi="Sylfaen"/>
          <w:sz w:val="24"/>
        </w:rPr>
        <w:t xml:space="preserve">Միության ԱԾՏ-ի միասնական ռեեստրի թարմացման ամսաթվի ու ժամի վերաբերյալ տեղեկատվության հարցումը Հանձնաժողովի կողմից ստացվելու դեպքում կատարվում է «Միության ԱԾՏ-ի միասնական ռեեստրի թարմացման ամսաթվի </w:t>
      </w:r>
      <w:r w:rsidR="00CF05DC">
        <w:rPr>
          <w:rFonts w:ascii="Sylfaen" w:hAnsi="Sylfaen"/>
          <w:sz w:val="24"/>
        </w:rPr>
        <w:t>եւ</w:t>
      </w:r>
      <w:r w:rsidRPr="00CF05DC">
        <w:rPr>
          <w:rFonts w:ascii="Sylfaen" w:hAnsi="Sylfaen"/>
          <w:sz w:val="24"/>
        </w:rPr>
        <w:t xml:space="preserve"> ժամի մասին հարցման մշակում </w:t>
      </w:r>
      <w:r w:rsidR="00CF05DC">
        <w:rPr>
          <w:rFonts w:ascii="Sylfaen" w:hAnsi="Sylfaen"/>
          <w:sz w:val="24"/>
        </w:rPr>
        <w:t>եւ</w:t>
      </w:r>
      <w:r w:rsidRPr="00CF05DC">
        <w:rPr>
          <w:rFonts w:ascii="Sylfaen" w:hAnsi="Sylfaen"/>
          <w:sz w:val="24"/>
        </w:rPr>
        <w:t xml:space="preserve"> տեղեկատվության ներկայացում» (P.SP.03.OPR.064) գործառնությունը, որի կատարման արդյունքներով Միության ԱԾՏ-ի միասնական ռեեստրի թարմացման ամսաթվի </w:t>
      </w:r>
      <w:r w:rsidR="00CF05DC">
        <w:rPr>
          <w:rFonts w:ascii="Sylfaen" w:hAnsi="Sylfaen"/>
          <w:sz w:val="24"/>
        </w:rPr>
        <w:t>եւ</w:t>
      </w:r>
      <w:r w:rsidRPr="00CF05DC">
        <w:rPr>
          <w:rFonts w:ascii="Sylfaen" w:hAnsi="Sylfaen"/>
          <w:sz w:val="24"/>
        </w:rPr>
        <w:t xml:space="preserve"> ժամի մասին տեղեկատվությունը Հանձնաժողովն ուղարկում է Միության ԱԾՏ-ի միասնական ռեեստրի թարմացման ամսաթվի </w:t>
      </w:r>
      <w:r w:rsidR="00CF05DC">
        <w:rPr>
          <w:rFonts w:ascii="Sylfaen" w:hAnsi="Sylfaen"/>
          <w:sz w:val="24"/>
        </w:rPr>
        <w:t>եւ</w:t>
      </w:r>
      <w:r w:rsidRPr="00CF05DC">
        <w:rPr>
          <w:rFonts w:ascii="Sylfaen" w:hAnsi="Sylfaen"/>
          <w:sz w:val="24"/>
        </w:rPr>
        <w:t xml:space="preserve"> ժամի մասին տեղեկատվության ներկայացման հարցում ուղարկած ազգային արտոնագրային գերատեսչություն։</w:t>
      </w:r>
    </w:p>
    <w:p w14:paraId="5F0C0DE5" w14:textId="77777777" w:rsidR="00DC6AD9" w:rsidRPr="00CF05DC" w:rsidRDefault="00DC6AD9" w:rsidP="00F57346">
      <w:pPr>
        <w:pStyle w:val="af0"/>
        <w:widowControl w:val="0"/>
        <w:tabs>
          <w:tab w:val="left" w:pos="1134"/>
        </w:tabs>
        <w:spacing w:after="160"/>
        <w:ind w:firstLine="567"/>
        <w:rPr>
          <w:rFonts w:ascii="Sylfaen" w:hAnsi="Sylfaen"/>
          <w:sz w:val="24"/>
        </w:rPr>
      </w:pPr>
      <w:r w:rsidRPr="00CF05DC">
        <w:rPr>
          <w:rFonts w:ascii="Sylfaen" w:hAnsi="Sylfaen"/>
          <w:sz w:val="24"/>
        </w:rPr>
        <w:t>132.</w:t>
      </w:r>
      <w:r w:rsidR="00F57346" w:rsidRPr="00844AE9">
        <w:rPr>
          <w:rFonts w:ascii="Sylfaen" w:hAnsi="Sylfaen"/>
          <w:sz w:val="24"/>
        </w:rPr>
        <w:tab/>
      </w:r>
      <w:r w:rsidRPr="00CF05DC">
        <w:rPr>
          <w:rFonts w:ascii="Sylfaen" w:hAnsi="Sylfaen"/>
          <w:sz w:val="24"/>
        </w:rPr>
        <w:t xml:space="preserve">Միության ԱԾՏ-ի միասնական ռեեստրի թարմացման ամսաթվի </w:t>
      </w:r>
      <w:r w:rsidR="00CF05DC">
        <w:rPr>
          <w:rFonts w:ascii="Sylfaen" w:hAnsi="Sylfaen"/>
          <w:sz w:val="24"/>
        </w:rPr>
        <w:t>եւ</w:t>
      </w:r>
      <w:r w:rsidRPr="00CF05DC">
        <w:rPr>
          <w:rFonts w:ascii="Sylfaen" w:hAnsi="Sylfaen"/>
          <w:sz w:val="24"/>
        </w:rPr>
        <w:t xml:space="preserve"> ժամի մասին տեղեկատվությունն ազգային արտոնագրային գերատեսչության կողմից ստացվելու դեպքում կատարվում է «Միության ԱԾՏ-ի միասնական ռեեստրի թարմացման ամսաթվի </w:t>
      </w:r>
      <w:r w:rsidR="00CF05DC">
        <w:rPr>
          <w:rFonts w:ascii="Sylfaen" w:hAnsi="Sylfaen"/>
          <w:sz w:val="24"/>
        </w:rPr>
        <w:t>եւ</w:t>
      </w:r>
      <w:r w:rsidRPr="00CF05DC">
        <w:rPr>
          <w:rFonts w:ascii="Sylfaen" w:hAnsi="Sylfaen"/>
          <w:sz w:val="24"/>
        </w:rPr>
        <w:t xml:space="preserve"> ժամի մասին տեղեկատվության ընդունում </w:t>
      </w:r>
      <w:r w:rsidR="00CF05DC">
        <w:rPr>
          <w:rFonts w:ascii="Sylfaen" w:hAnsi="Sylfaen"/>
          <w:sz w:val="24"/>
        </w:rPr>
        <w:t>եւ</w:t>
      </w:r>
      <w:r w:rsidRPr="00CF05DC">
        <w:rPr>
          <w:rFonts w:ascii="Sylfaen" w:hAnsi="Sylfaen"/>
          <w:sz w:val="24"/>
        </w:rPr>
        <w:t xml:space="preserve"> մշակում» (P.SP.03.OPR.065) գործառնությունը, որի կատարման արդյունքներով Միության ԱԾՏ-ի միասնական ռեեստրի թարմացման ամսաթվի </w:t>
      </w:r>
      <w:r w:rsidR="00CF05DC">
        <w:rPr>
          <w:rFonts w:ascii="Sylfaen" w:hAnsi="Sylfaen"/>
          <w:sz w:val="24"/>
        </w:rPr>
        <w:t>եւ</w:t>
      </w:r>
      <w:r w:rsidRPr="00CF05DC">
        <w:rPr>
          <w:rFonts w:ascii="Sylfaen" w:hAnsi="Sylfaen"/>
          <w:sz w:val="24"/>
        </w:rPr>
        <w:t xml:space="preserve"> ժամի մասին տեղեկատվության ներկայացման հարցում ուղարկած ազգային արտոնագրային գերատեսչությունն իրականացնում է ստացված տեղեկատվության մշակումը։</w:t>
      </w:r>
    </w:p>
    <w:p w14:paraId="6C7DEB72" w14:textId="77777777" w:rsidR="00DC6AD9" w:rsidRPr="00CF05DC" w:rsidRDefault="00DC6AD9" w:rsidP="00F57346">
      <w:pPr>
        <w:pStyle w:val="af0"/>
        <w:widowControl w:val="0"/>
        <w:tabs>
          <w:tab w:val="left" w:pos="1134"/>
        </w:tabs>
        <w:spacing w:after="160"/>
        <w:ind w:firstLine="567"/>
        <w:rPr>
          <w:rFonts w:ascii="Sylfaen" w:hAnsi="Sylfaen"/>
          <w:sz w:val="24"/>
        </w:rPr>
      </w:pPr>
      <w:r w:rsidRPr="00CF05DC">
        <w:rPr>
          <w:rFonts w:ascii="Sylfaen" w:hAnsi="Sylfaen"/>
          <w:sz w:val="24"/>
        </w:rPr>
        <w:t>133.</w:t>
      </w:r>
      <w:r w:rsidR="00F57346" w:rsidRPr="00844AE9">
        <w:rPr>
          <w:rFonts w:ascii="Sylfaen" w:hAnsi="Sylfaen"/>
          <w:sz w:val="24"/>
        </w:rPr>
        <w:tab/>
      </w:r>
      <w:r w:rsidRPr="00CF05DC">
        <w:rPr>
          <w:rFonts w:ascii="Sylfaen" w:hAnsi="Sylfaen"/>
          <w:sz w:val="24"/>
        </w:rPr>
        <w:t xml:space="preserve">«Միության ԱԾՏ-ի միասնական ռեեստրի վերջին թարմացման ամսաթվի </w:t>
      </w:r>
      <w:r w:rsidR="00CF05DC">
        <w:rPr>
          <w:rFonts w:ascii="Sylfaen" w:hAnsi="Sylfaen"/>
          <w:sz w:val="24"/>
        </w:rPr>
        <w:t>եւ</w:t>
      </w:r>
      <w:r w:rsidRPr="00CF05DC">
        <w:rPr>
          <w:rFonts w:ascii="Sylfaen" w:hAnsi="Sylfaen"/>
          <w:sz w:val="24"/>
        </w:rPr>
        <w:t xml:space="preserve"> ժամի մասին տեղեկատվության հարցում» (P.SP.03.PRC.010) ընթացակարգի կատարման արդյունքն է ազգային արտոնագրային գերատեսչության կողմից Միության ԱԾՏ-ի միասնական ռեեստրի թարմացման ամսաթվի </w:t>
      </w:r>
      <w:r w:rsidR="00CF05DC">
        <w:rPr>
          <w:rFonts w:ascii="Sylfaen" w:hAnsi="Sylfaen"/>
          <w:sz w:val="24"/>
        </w:rPr>
        <w:t>եւ</w:t>
      </w:r>
      <w:r w:rsidRPr="00CF05DC">
        <w:rPr>
          <w:rFonts w:ascii="Sylfaen" w:hAnsi="Sylfaen"/>
          <w:sz w:val="24"/>
        </w:rPr>
        <w:t xml:space="preserve"> ժամի մասին տեղեկատվության ստացումը։</w:t>
      </w:r>
    </w:p>
    <w:p w14:paraId="35BE6BC7" w14:textId="77777777" w:rsidR="00DC6AD9" w:rsidRPr="00CF05DC" w:rsidRDefault="00DC6AD9" w:rsidP="00F57346">
      <w:pPr>
        <w:pStyle w:val="af0"/>
        <w:widowControl w:val="0"/>
        <w:tabs>
          <w:tab w:val="left" w:pos="1134"/>
        </w:tabs>
        <w:spacing w:after="160"/>
        <w:ind w:firstLine="567"/>
        <w:rPr>
          <w:rFonts w:ascii="Sylfaen" w:hAnsi="Sylfaen"/>
          <w:sz w:val="24"/>
        </w:rPr>
      </w:pPr>
      <w:r w:rsidRPr="00CF05DC">
        <w:rPr>
          <w:rFonts w:ascii="Sylfaen" w:hAnsi="Sylfaen"/>
          <w:sz w:val="24"/>
        </w:rPr>
        <w:t>134.</w:t>
      </w:r>
      <w:r w:rsidR="00F57346" w:rsidRPr="00844AE9">
        <w:rPr>
          <w:rFonts w:ascii="Sylfaen" w:hAnsi="Sylfaen"/>
          <w:sz w:val="24"/>
        </w:rPr>
        <w:tab/>
      </w:r>
      <w:r w:rsidRPr="00CF05DC">
        <w:rPr>
          <w:rFonts w:ascii="Sylfaen" w:hAnsi="Sylfaen"/>
          <w:sz w:val="24"/>
        </w:rPr>
        <w:t xml:space="preserve">«Միության ԱԾՏ-ի միասնական ռեեստրի վերջին թարմացման ամսաթվի </w:t>
      </w:r>
      <w:r w:rsidR="00CF05DC">
        <w:rPr>
          <w:rFonts w:ascii="Sylfaen" w:hAnsi="Sylfaen"/>
          <w:sz w:val="24"/>
        </w:rPr>
        <w:t>եւ</w:t>
      </w:r>
      <w:r w:rsidRPr="00CF05DC">
        <w:rPr>
          <w:rFonts w:ascii="Sylfaen" w:hAnsi="Sylfaen"/>
          <w:sz w:val="24"/>
        </w:rPr>
        <w:t xml:space="preserve"> ժամի մասին տեղեկատվության հարցում» (P.SP.03.PRC.010) ընթացակարգի շրջանակներում կատարվող՝ ընդհանուր գործընթացի գործառնությունների ցանկը բերված է 76-րդ աղյուսակում։</w:t>
      </w:r>
    </w:p>
    <w:p w14:paraId="65397267" w14:textId="77777777" w:rsidR="00F57346" w:rsidRPr="00844AE9" w:rsidRDefault="00F57346" w:rsidP="00CF05DC">
      <w:pPr>
        <w:pStyle w:val="af3"/>
        <w:keepNext w:val="0"/>
        <w:keepLines w:val="0"/>
        <w:widowControl w:val="0"/>
        <w:spacing w:before="0" w:after="160" w:line="360" w:lineRule="auto"/>
        <w:rPr>
          <w:rFonts w:ascii="Sylfaen" w:hAnsi="Sylfaen"/>
          <w:sz w:val="24"/>
        </w:rPr>
      </w:pPr>
    </w:p>
    <w:p w14:paraId="67E6D3B3"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76</w:t>
      </w:r>
    </w:p>
    <w:p w14:paraId="1D5464A7"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ԱԾՏ-ի միասնական ռեեստրի վերջին թարմացման ամսաթվի </w:t>
      </w:r>
      <w:r w:rsidR="00CF05DC">
        <w:rPr>
          <w:rFonts w:ascii="Sylfaen" w:hAnsi="Sylfaen"/>
          <w:sz w:val="24"/>
          <w:szCs w:val="24"/>
        </w:rPr>
        <w:t>եւ</w:t>
      </w:r>
      <w:r w:rsidRPr="00CF05DC">
        <w:rPr>
          <w:rFonts w:ascii="Sylfaen" w:hAnsi="Sylfaen"/>
          <w:sz w:val="24"/>
          <w:szCs w:val="24"/>
        </w:rPr>
        <w:t xml:space="preserve"> ժամի մասին տեղեկատվության հարցում» (P.SP.03.PRC.010)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DC6AD9" w:rsidRPr="00F57346" w14:paraId="07678B99" w14:textId="77777777" w:rsidTr="00D126AE">
        <w:trPr>
          <w:trHeight w:val="601"/>
          <w:tblHeader/>
        </w:trPr>
        <w:tc>
          <w:tcPr>
            <w:tcW w:w="2404" w:type="dxa"/>
            <w:vAlign w:val="top"/>
          </w:tcPr>
          <w:p w14:paraId="49A6205A"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Ծածկագրային նշագիրը</w:t>
            </w:r>
          </w:p>
        </w:tc>
        <w:tc>
          <w:tcPr>
            <w:tcW w:w="4014" w:type="dxa"/>
            <w:vAlign w:val="top"/>
          </w:tcPr>
          <w:p w14:paraId="0533F3B1"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Անվանումը</w:t>
            </w:r>
          </w:p>
        </w:tc>
        <w:tc>
          <w:tcPr>
            <w:tcW w:w="2938" w:type="dxa"/>
            <w:vAlign w:val="top"/>
          </w:tcPr>
          <w:p w14:paraId="35187C5B"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Նկարագրությունը</w:t>
            </w:r>
          </w:p>
        </w:tc>
      </w:tr>
      <w:tr w:rsidR="00DC6AD9" w:rsidRPr="00F57346" w14:paraId="624DE5C1" w14:textId="77777777" w:rsidTr="00D126AE">
        <w:trPr>
          <w:trHeight w:val="301"/>
          <w:tblHeader/>
        </w:trPr>
        <w:tc>
          <w:tcPr>
            <w:tcW w:w="2404" w:type="dxa"/>
          </w:tcPr>
          <w:p w14:paraId="2A632C93"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1</w:t>
            </w:r>
          </w:p>
        </w:tc>
        <w:tc>
          <w:tcPr>
            <w:tcW w:w="4014" w:type="dxa"/>
          </w:tcPr>
          <w:p w14:paraId="39B1BB86"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2</w:t>
            </w:r>
          </w:p>
        </w:tc>
        <w:tc>
          <w:tcPr>
            <w:tcW w:w="2938" w:type="dxa"/>
          </w:tcPr>
          <w:p w14:paraId="7273DF64"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3</w:t>
            </w:r>
          </w:p>
        </w:tc>
      </w:tr>
      <w:tr w:rsidR="00DC6AD9" w:rsidRPr="00F57346" w14:paraId="53FC8DFF" w14:textId="77777777" w:rsidTr="00D126AE">
        <w:trPr>
          <w:cantSplit/>
        </w:trPr>
        <w:tc>
          <w:tcPr>
            <w:tcW w:w="2404" w:type="dxa"/>
            <w:tcBorders>
              <w:top w:val="single" w:sz="4" w:space="0" w:color="auto"/>
              <w:bottom w:val="single" w:sz="4" w:space="0" w:color="auto"/>
            </w:tcBorders>
            <w:vAlign w:val="top"/>
          </w:tcPr>
          <w:p w14:paraId="617402A4" w14:textId="77777777" w:rsidR="00DC6AD9" w:rsidRPr="00F57346" w:rsidRDefault="00DC6AD9" w:rsidP="00F57346">
            <w:pPr>
              <w:pStyle w:val="a3"/>
              <w:widowControl w:val="0"/>
              <w:spacing w:after="120" w:line="240" w:lineRule="auto"/>
              <w:jc w:val="left"/>
              <w:rPr>
                <w:rFonts w:ascii="Sylfaen" w:eastAsiaTheme="minorEastAsia" w:hAnsi="Sylfaen"/>
                <w:noProof/>
                <w:sz w:val="20"/>
                <w:szCs w:val="24"/>
              </w:rPr>
            </w:pPr>
            <w:r w:rsidRPr="00F57346">
              <w:rPr>
                <w:rFonts w:ascii="Sylfaen" w:hAnsi="Sylfaen"/>
                <w:sz w:val="20"/>
                <w:szCs w:val="24"/>
              </w:rPr>
              <w:t>P.SP.03.OPR.063</w:t>
            </w:r>
          </w:p>
        </w:tc>
        <w:tc>
          <w:tcPr>
            <w:tcW w:w="4014" w:type="dxa"/>
            <w:tcBorders>
              <w:top w:val="single" w:sz="4" w:space="0" w:color="auto"/>
              <w:bottom w:val="single" w:sz="4" w:space="0" w:color="auto"/>
            </w:tcBorders>
            <w:vAlign w:val="top"/>
          </w:tcPr>
          <w:p w14:paraId="3A962C23" w14:textId="77777777" w:rsidR="00DC6AD9" w:rsidRPr="00F57346" w:rsidRDefault="00DC6AD9" w:rsidP="00F57346">
            <w:pPr>
              <w:pStyle w:val="a3"/>
              <w:widowControl w:val="0"/>
              <w:spacing w:after="120" w:line="240" w:lineRule="auto"/>
              <w:jc w:val="left"/>
              <w:rPr>
                <w:rFonts w:ascii="Sylfaen" w:eastAsiaTheme="minorEastAsia" w:hAnsi="Sylfaen"/>
                <w:noProof/>
                <w:sz w:val="20"/>
                <w:szCs w:val="24"/>
              </w:rPr>
            </w:pPr>
            <w:r w:rsidRPr="00F57346">
              <w:rPr>
                <w:rFonts w:ascii="Sylfaen" w:hAnsi="Sylfaen"/>
                <w:sz w:val="20"/>
                <w:szCs w:val="24"/>
              </w:rPr>
              <w:t xml:space="preserve">Միության ԱԾՏ-ի միասնական ռեեստրի թարմացման ամսաթվի </w:t>
            </w:r>
            <w:r w:rsidR="00CF05DC" w:rsidRPr="00F57346">
              <w:rPr>
                <w:rFonts w:ascii="Sylfaen" w:hAnsi="Sylfaen"/>
                <w:sz w:val="20"/>
                <w:szCs w:val="24"/>
              </w:rPr>
              <w:t>եւ</w:t>
            </w:r>
            <w:r w:rsidRPr="00F57346">
              <w:rPr>
                <w:rFonts w:ascii="Sylfaen" w:hAnsi="Sylfaen"/>
                <w:sz w:val="20"/>
                <w:szCs w:val="24"/>
              </w:rPr>
              <w:t xml:space="preserve"> ժամի մասին տեղեկատվության հարցում</w:t>
            </w:r>
          </w:p>
        </w:tc>
        <w:tc>
          <w:tcPr>
            <w:tcW w:w="2938" w:type="dxa"/>
            <w:tcBorders>
              <w:top w:val="single" w:sz="4" w:space="0" w:color="auto"/>
              <w:bottom w:val="single" w:sz="4" w:space="0" w:color="auto"/>
            </w:tcBorders>
            <w:vAlign w:val="top"/>
          </w:tcPr>
          <w:p w14:paraId="2E281D66" w14:textId="77777777" w:rsidR="00DC6AD9" w:rsidRPr="00F57346" w:rsidRDefault="00DC6AD9" w:rsidP="00F57346">
            <w:pPr>
              <w:pStyle w:val="a3"/>
              <w:widowControl w:val="0"/>
              <w:spacing w:after="120" w:line="240" w:lineRule="auto"/>
              <w:jc w:val="left"/>
              <w:rPr>
                <w:rFonts w:ascii="Sylfaen" w:eastAsiaTheme="minorEastAsia" w:hAnsi="Sylfaen"/>
                <w:noProof/>
                <w:sz w:val="20"/>
                <w:szCs w:val="24"/>
              </w:rPr>
            </w:pPr>
            <w:r w:rsidRPr="00F57346">
              <w:rPr>
                <w:rFonts w:ascii="Sylfaen" w:hAnsi="Sylfaen"/>
                <w:sz w:val="20"/>
                <w:szCs w:val="24"/>
              </w:rPr>
              <w:t>բերված է սույն կանոնների 77-րդ աղյուսակում</w:t>
            </w:r>
          </w:p>
        </w:tc>
      </w:tr>
      <w:tr w:rsidR="00DC6AD9" w:rsidRPr="00F57346" w14:paraId="6D361B6C" w14:textId="77777777" w:rsidTr="00D126AE">
        <w:trPr>
          <w:cantSplit/>
        </w:trPr>
        <w:tc>
          <w:tcPr>
            <w:tcW w:w="2404" w:type="dxa"/>
            <w:tcBorders>
              <w:top w:val="single" w:sz="4" w:space="0" w:color="auto"/>
              <w:bottom w:val="single" w:sz="4" w:space="0" w:color="auto"/>
            </w:tcBorders>
            <w:vAlign w:val="top"/>
          </w:tcPr>
          <w:p w14:paraId="1AE05578" w14:textId="77777777" w:rsidR="00DC6AD9" w:rsidRPr="00F57346" w:rsidRDefault="00DC6AD9" w:rsidP="00F57346">
            <w:pPr>
              <w:pStyle w:val="a3"/>
              <w:widowControl w:val="0"/>
              <w:spacing w:after="120" w:line="240" w:lineRule="auto"/>
              <w:jc w:val="left"/>
              <w:rPr>
                <w:rFonts w:ascii="Sylfaen" w:eastAsiaTheme="minorEastAsia" w:hAnsi="Sylfaen"/>
                <w:noProof/>
                <w:sz w:val="20"/>
                <w:szCs w:val="24"/>
              </w:rPr>
            </w:pPr>
            <w:r w:rsidRPr="00F57346">
              <w:rPr>
                <w:rFonts w:ascii="Sylfaen" w:hAnsi="Sylfaen"/>
                <w:sz w:val="20"/>
                <w:szCs w:val="24"/>
              </w:rPr>
              <w:t>P.SP.03.OPR.064</w:t>
            </w:r>
          </w:p>
        </w:tc>
        <w:tc>
          <w:tcPr>
            <w:tcW w:w="4014" w:type="dxa"/>
            <w:tcBorders>
              <w:top w:val="single" w:sz="4" w:space="0" w:color="auto"/>
              <w:bottom w:val="single" w:sz="4" w:space="0" w:color="auto"/>
            </w:tcBorders>
            <w:vAlign w:val="top"/>
          </w:tcPr>
          <w:p w14:paraId="2B3B8A4D" w14:textId="77777777" w:rsidR="00DC6AD9" w:rsidRPr="00F57346" w:rsidRDefault="00DC6AD9" w:rsidP="00F57346">
            <w:pPr>
              <w:pStyle w:val="a3"/>
              <w:widowControl w:val="0"/>
              <w:spacing w:after="120" w:line="240" w:lineRule="auto"/>
              <w:jc w:val="left"/>
              <w:rPr>
                <w:rFonts w:ascii="Sylfaen" w:eastAsiaTheme="minorEastAsia" w:hAnsi="Sylfaen"/>
                <w:noProof/>
                <w:sz w:val="20"/>
                <w:szCs w:val="24"/>
              </w:rPr>
            </w:pPr>
            <w:r w:rsidRPr="00F57346">
              <w:rPr>
                <w:rFonts w:ascii="Sylfaen" w:hAnsi="Sylfaen"/>
                <w:sz w:val="20"/>
                <w:szCs w:val="24"/>
              </w:rPr>
              <w:t xml:space="preserve">Միության ԱԾՏ-ի միասնական ռեեստրի թարմացման ամսաթվի </w:t>
            </w:r>
            <w:r w:rsidR="00CF05DC" w:rsidRPr="00F57346">
              <w:rPr>
                <w:rFonts w:ascii="Sylfaen" w:hAnsi="Sylfaen"/>
                <w:sz w:val="20"/>
                <w:szCs w:val="24"/>
              </w:rPr>
              <w:t>եւ</w:t>
            </w:r>
            <w:r w:rsidRPr="00F57346">
              <w:rPr>
                <w:rFonts w:ascii="Sylfaen" w:hAnsi="Sylfaen"/>
                <w:sz w:val="20"/>
                <w:szCs w:val="24"/>
              </w:rPr>
              <w:t xml:space="preserve"> ժամի մասին հարցման մշակում </w:t>
            </w:r>
            <w:r w:rsidR="00CF05DC" w:rsidRPr="00F57346">
              <w:rPr>
                <w:rFonts w:ascii="Sylfaen" w:hAnsi="Sylfaen"/>
                <w:sz w:val="20"/>
                <w:szCs w:val="24"/>
              </w:rPr>
              <w:t>եւ</w:t>
            </w:r>
            <w:r w:rsidRPr="00F57346">
              <w:rPr>
                <w:rFonts w:ascii="Sylfaen" w:hAnsi="Sylfaen"/>
                <w:sz w:val="20"/>
                <w:szCs w:val="24"/>
              </w:rPr>
              <w:t xml:space="preserve"> տեղեկատվության ներկայացում</w:t>
            </w:r>
          </w:p>
        </w:tc>
        <w:tc>
          <w:tcPr>
            <w:tcW w:w="2938" w:type="dxa"/>
            <w:tcBorders>
              <w:top w:val="single" w:sz="4" w:space="0" w:color="auto"/>
              <w:bottom w:val="single" w:sz="4" w:space="0" w:color="auto"/>
            </w:tcBorders>
            <w:vAlign w:val="top"/>
          </w:tcPr>
          <w:p w14:paraId="26357E2C" w14:textId="77777777" w:rsidR="00DC6AD9" w:rsidRPr="00F57346" w:rsidRDefault="00DC6AD9" w:rsidP="00F57346">
            <w:pPr>
              <w:pStyle w:val="a3"/>
              <w:widowControl w:val="0"/>
              <w:spacing w:after="120" w:line="240" w:lineRule="auto"/>
              <w:jc w:val="left"/>
              <w:rPr>
                <w:rFonts w:ascii="Sylfaen" w:eastAsiaTheme="minorEastAsia" w:hAnsi="Sylfaen"/>
                <w:noProof/>
                <w:sz w:val="20"/>
                <w:szCs w:val="24"/>
              </w:rPr>
            </w:pPr>
            <w:r w:rsidRPr="00F57346">
              <w:rPr>
                <w:rFonts w:ascii="Sylfaen" w:hAnsi="Sylfaen"/>
                <w:sz w:val="20"/>
                <w:szCs w:val="24"/>
              </w:rPr>
              <w:t>բերված է սույն կանոնների 78-րդ աղյուսակում</w:t>
            </w:r>
          </w:p>
        </w:tc>
      </w:tr>
      <w:tr w:rsidR="00DC6AD9" w:rsidRPr="00F57346" w14:paraId="64155800" w14:textId="77777777" w:rsidTr="00D126AE">
        <w:trPr>
          <w:cantSplit/>
        </w:trPr>
        <w:tc>
          <w:tcPr>
            <w:tcW w:w="2404" w:type="dxa"/>
            <w:tcBorders>
              <w:top w:val="single" w:sz="4" w:space="0" w:color="auto"/>
              <w:bottom w:val="single" w:sz="4" w:space="0" w:color="auto"/>
            </w:tcBorders>
            <w:vAlign w:val="top"/>
          </w:tcPr>
          <w:p w14:paraId="4FC6FC57" w14:textId="77777777" w:rsidR="00DC6AD9" w:rsidRPr="00F57346" w:rsidRDefault="00DC6AD9" w:rsidP="00F57346">
            <w:pPr>
              <w:pStyle w:val="a3"/>
              <w:widowControl w:val="0"/>
              <w:spacing w:after="120" w:line="240" w:lineRule="auto"/>
              <w:jc w:val="left"/>
              <w:rPr>
                <w:rFonts w:ascii="Sylfaen" w:eastAsiaTheme="minorEastAsia" w:hAnsi="Sylfaen"/>
                <w:noProof/>
                <w:sz w:val="20"/>
                <w:szCs w:val="24"/>
              </w:rPr>
            </w:pPr>
            <w:r w:rsidRPr="00F57346">
              <w:rPr>
                <w:rFonts w:ascii="Sylfaen" w:hAnsi="Sylfaen"/>
                <w:sz w:val="20"/>
                <w:szCs w:val="24"/>
              </w:rPr>
              <w:t>P.SP.03.OPR.065</w:t>
            </w:r>
          </w:p>
        </w:tc>
        <w:tc>
          <w:tcPr>
            <w:tcW w:w="4014" w:type="dxa"/>
            <w:tcBorders>
              <w:top w:val="single" w:sz="4" w:space="0" w:color="auto"/>
              <w:bottom w:val="single" w:sz="4" w:space="0" w:color="auto"/>
            </w:tcBorders>
            <w:vAlign w:val="top"/>
          </w:tcPr>
          <w:p w14:paraId="1FCB640F" w14:textId="77777777" w:rsidR="00DC6AD9" w:rsidRPr="00F57346" w:rsidRDefault="00DC6AD9" w:rsidP="00F57346">
            <w:pPr>
              <w:pStyle w:val="a3"/>
              <w:widowControl w:val="0"/>
              <w:spacing w:after="120" w:line="240" w:lineRule="auto"/>
              <w:jc w:val="left"/>
              <w:rPr>
                <w:rFonts w:ascii="Sylfaen" w:eastAsiaTheme="minorEastAsia" w:hAnsi="Sylfaen"/>
                <w:noProof/>
                <w:sz w:val="20"/>
                <w:szCs w:val="24"/>
              </w:rPr>
            </w:pPr>
            <w:r w:rsidRPr="00F57346">
              <w:rPr>
                <w:rFonts w:ascii="Sylfaen" w:hAnsi="Sylfaen"/>
                <w:sz w:val="20"/>
                <w:szCs w:val="24"/>
              </w:rPr>
              <w:t xml:space="preserve">Միության ԱԾՏ-ի միասնական ռեեստրի թարմացման ամսաթվի </w:t>
            </w:r>
            <w:r w:rsidR="00CF05DC" w:rsidRPr="00F57346">
              <w:rPr>
                <w:rFonts w:ascii="Sylfaen" w:hAnsi="Sylfaen"/>
                <w:sz w:val="20"/>
                <w:szCs w:val="24"/>
              </w:rPr>
              <w:t>եւ</w:t>
            </w:r>
            <w:r w:rsidRPr="00F57346">
              <w:rPr>
                <w:rFonts w:ascii="Sylfaen" w:hAnsi="Sylfaen"/>
                <w:sz w:val="20"/>
                <w:szCs w:val="24"/>
              </w:rPr>
              <w:t xml:space="preserve"> ժամի մասին տեղեկատվության ընդունում </w:t>
            </w:r>
            <w:r w:rsidR="00CF05DC" w:rsidRPr="00F57346">
              <w:rPr>
                <w:rFonts w:ascii="Sylfaen" w:hAnsi="Sylfaen"/>
                <w:sz w:val="20"/>
                <w:szCs w:val="24"/>
              </w:rPr>
              <w:t>եւ</w:t>
            </w:r>
            <w:r w:rsidRPr="00F57346">
              <w:rPr>
                <w:rFonts w:ascii="Sylfaen" w:hAnsi="Sylfaen"/>
                <w:sz w:val="20"/>
                <w:szCs w:val="24"/>
              </w:rPr>
              <w:t xml:space="preserve"> մշակում</w:t>
            </w:r>
          </w:p>
        </w:tc>
        <w:tc>
          <w:tcPr>
            <w:tcW w:w="2938" w:type="dxa"/>
            <w:tcBorders>
              <w:top w:val="single" w:sz="4" w:space="0" w:color="auto"/>
              <w:bottom w:val="single" w:sz="4" w:space="0" w:color="auto"/>
            </w:tcBorders>
            <w:vAlign w:val="top"/>
          </w:tcPr>
          <w:p w14:paraId="58CA4DBE" w14:textId="77777777" w:rsidR="00DC6AD9" w:rsidRPr="00F57346" w:rsidRDefault="00DC6AD9" w:rsidP="00F57346">
            <w:pPr>
              <w:pStyle w:val="a3"/>
              <w:widowControl w:val="0"/>
              <w:spacing w:after="120" w:line="240" w:lineRule="auto"/>
              <w:jc w:val="left"/>
              <w:rPr>
                <w:rFonts w:ascii="Sylfaen" w:eastAsiaTheme="minorEastAsia" w:hAnsi="Sylfaen"/>
                <w:noProof/>
                <w:sz w:val="20"/>
                <w:szCs w:val="24"/>
              </w:rPr>
            </w:pPr>
            <w:r w:rsidRPr="00F57346">
              <w:rPr>
                <w:rFonts w:ascii="Sylfaen" w:hAnsi="Sylfaen"/>
                <w:sz w:val="20"/>
                <w:szCs w:val="24"/>
              </w:rPr>
              <w:t>բերված է սույն կանոնների 79-րդ աղյուսակում</w:t>
            </w:r>
          </w:p>
        </w:tc>
      </w:tr>
    </w:tbl>
    <w:p w14:paraId="21DDDA02" w14:textId="77777777" w:rsidR="00DC6AD9" w:rsidRPr="00CF05DC" w:rsidRDefault="00DC6AD9" w:rsidP="00CF05DC">
      <w:pPr>
        <w:widowControl w:val="0"/>
        <w:spacing w:after="160"/>
        <w:rPr>
          <w:rFonts w:ascii="Sylfaen" w:hAnsi="Sylfaen"/>
          <w:sz w:val="24"/>
          <w:szCs w:val="24"/>
        </w:rPr>
      </w:pPr>
    </w:p>
    <w:p w14:paraId="570148AE" w14:textId="77777777" w:rsidR="00F57346" w:rsidRDefault="00F57346">
      <w:pPr>
        <w:spacing w:line="276" w:lineRule="auto"/>
        <w:jc w:val="left"/>
        <w:rPr>
          <w:rFonts w:ascii="Sylfaen" w:eastAsia="Times New Roman" w:hAnsi="Sylfaen"/>
          <w:sz w:val="24"/>
          <w:szCs w:val="24"/>
        </w:rPr>
      </w:pPr>
      <w:r>
        <w:rPr>
          <w:rFonts w:ascii="Sylfaen" w:hAnsi="Sylfaen"/>
          <w:sz w:val="24"/>
        </w:rPr>
        <w:br w:type="page"/>
      </w:r>
    </w:p>
    <w:p w14:paraId="674E1FC3"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77</w:t>
      </w:r>
    </w:p>
    <w:p w14:paraId="3B2572E7"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ԱԾՏ-ի միասնական ռեեստրի թարմացման ամսաթվի </w:t>
      </w:r>
      <w:r w:rsidR="00CF05DC">
        <w:rPr>
          <w:rFonts w:ascii="Sylfaen" w:hAnsi="Sylfaen"/>
          <w:sz w:val="24"/>
          <w:szCs w:val="24"/>
        </w:rPr>
        <w:t>եւ</w:t>
      </w:r>
      <w:r w:rsidRPr="00CF05DC">
        <w:rPr>
          <w:rFonts w:ascii="Sylfaen" w:hAnsi="Sylfaen"/>
          <w:sz w:val="24"/>
          <w:szCs w:val="24"/>
        </w:rPr>
        <w:t xml:space="preserve"> ժամի մասին տեղեկատվության հարցում» (P.SP.03.OPR.063) գործառնության նկարագրությունը</w:t>
      </w:r>
    </w:p>
    <w:tbl>
      <w:tblPr>
        <w:tblStyle w:val="TableGrid"/>
        <w:tblW w:w="9639" w:type="dxa"/>
        <w:tblLayout w:type="fixed"/>
        <w:tblLook w:val="0600" w:firstRow="0" w:lastRow="0" w:firstColumn="0" w:lastColumn="0" w:noHBand="1" w:noVBand="1"/>
      </w:tblPr>
      <w:tblGrid>
        <w:gridCol w:w="1135"/>
        <w:gridCol w:w="2686"/>
        <w:gridCol w:w="5818"/>
      </w:tblGrid>
      <w:tr w:rsidR="00DC6AD9" w:rsidRPr="00C13ADE" w14:paraId="65105DA9" w14:textId="77777777" w:rsidTr="00C13ADE">
        <w:trPr>
          <w:trHeight w:val="601"/>
          <w:tblHeader/>
        </w:trPr>
        <w:tc>
          <w:tcPr>
            <w:tcW w:w="1135" w:type="dxa"/>
            <w:shd w:val="clear" w:color="auto" w:fill="auto"/>
            <w:vAlign w:val="top"/>
          </w:tcPr>
          <w:p w14:paraId="26B5D373" w14:textId="77777777" w:rsidR="00DC6AD9" w:rsidRPr="00C13ADE" w:rsidRDefault="00DC6AD9" w:rsidP="00C13ADE">
            <w:pPr>
              <w:pStyle w:val="a5"/>
              <w:keepNext w:val="0"/>
              <w:keepLines w:val="0"/>
              <w:widowControl w:val="0"/>
              <w:spacing w:after="120"/>
              <w:rPr>
                <w:rFonts w:ascii="Sylfaen" w:hAnsi="Sylfaen"/>
                <w:color w:val="auto"/>
                <w:sz w:val="20"/>
              </w:rPr>
            </w:pPr>
            <w:r w:rsidRPr="00C13ADE">
              <w:rPr>
                <w:rFonts w:ascii="Sylfaen" w:hAnsi="Sylfaen"/>
                <w:color w:val="auto"/>
                <w:sz w:val="20"/>
              </w:rPr>
              <w:t>Համարը՝ ը/կ</w:t>
            </w:r>
          </w:p>
        </w:tc>
        <w:tc>
          <w:tcPr>
            <w:tcW w:w="2686" w:type="dxa"/>
            <w:shd w:val="clear" w:color="auto" w:fill="auto"/>
            <w:vAlign w:val="top"/>
          </w:tcPr>
          <w:p w14:paraId="287D99DA" w14:textId="77777777" w:rsidR="00DC6AD9" w:rsidRPr="00C13ADE" w:rsidRDefault="00DC6AD9" w:rsidP="00C13ADE">
            <w:pPr>
              <w:pStyle w:val="a5"/>
              <w:keepNext w:val="0"/>
              <w:keepLines w:val="0"/>
              <w:widowControl w:val="0"/>
              <w:spacing w:after="120"/>
              <w:rPr>
                <w:rFonts w:ascii="Sylfaen" w:hAnsi="Sylfaen"/>
                <w:sz w:val="20"/>
              </w:rPr>
            </w:pPr>
            <w:r w:rsidRPr="00C13ADE">
              <w:rPr>
                <w:rFonts w:ascii="Sylfaen" w:hAnsi="Sylfaen"/>
                <w:sz w:val="20"/>
              </w:rPr>
              <w:t>Տարրի նշագիրը</w:t>
            </w:r>
          </w:p>
        </w:tc>
        <w:tc>
          <w:tcPr>
            <w:tcW w:w="5818" w:type="dxa"/>
            <w:vAlign w:val="top"/>
          </w:tcPr>
          <w:p w14:paraId="75840713" w14:textId="77777777" w:rsidR="00DC6AD9" w:rsidRPr="00C13ADE" w:rsidRDefault="00DC6AD9" w:rsidP="00C13ADE">
            <w:pPr>
              <w:pStyle w:val="a5"/>
              <w:keepNext w:val="0"/>
              <w:keepLines w:val="0"/>
              <w:widowControl w:val="0"/>
              <w:spacing w:after="120"/>
              <w:rPr>
                <w:rFonts w:ascii="Sylfaen" w:hAnsi="Sylfaen"/>
                <w:sz w:val="20"/>
              </w:rPr>
            </w:pPr>
            <w:r w:rsidRPr="00C13ADE">
              <w:rPr>
                <w:rFonts w:ascii="Sylfaen" w:hAnsi="Sylfaen"/>
                <w:sz w:val="20"/>
              </w:rPr>
              <w:t>Նկարագրությունը</w:t>
            </w:r>
          </w:p>
        </w:tc>
      </w:tr>
      <w:tr w:rsidR="00DC6AD9" w:rsidRPr="00C13ADE" w14:paraId="1D20DC4A" w14:textId="77777777" w:rsidTr="00C13ADE">
        <w:trPr>
          <w:trHeight w:val="301"/>
          <w:tblHeader/>
        </w:trPr>
        <w:tc>
          <w:tcPr>
            <w:tcW w:w="1135" w:type="dxa"/>
            <w:shd w:val="clear" w:color="auto" w:fill="auto"/>
          </w:tcPr>
          <w:p w14:paraId="3FE5FCAD" w14:textId="77777777" w:rsidR="00DC6AD9" w:rsidRPr="00C13ADE" w:rsidRDefault="00DC6AD9" w:rsidP="00C13ADE">
            <w:pPr>
              <w:pStyle w:val="a5"/>
              <w:keepNext w:val="0"/>
              <w:keepLines w:val="0"/>
              <w:widowControl w:val="0"/>
              <w:spacing w:after="120"/>
              <w:rPr>
                <w:rFonts w:ascii="Sylfaen" w:hAnsi="Sylfaen"/>
                <w:color w:val="auto"/>
                <w:sz w:val="20"/>
              </w:rPr>
            </w:pPr>
            <w:r w:rsidRPr="00C13ADE">
              <w:rPr>
                <w:rFonts w:ascii="Sylfaen" w:hAnsi="Sylfaen"/>
                <w:color w:val="auto"/>
                <w:sz w:val="20"/>
              </w:rPr>
              <w:t>1</w:t>
            </w:r>
          </w:p>
        </w:tc>
        <w:tc>
          <w:tcPr>
            <w:tcW w:w="2686" w:type="dxa"/>
            <w:shd w:val="clear" w:color="auto" w:fill="auto"/>
          </w:tcPr>
          <w:p w14:paraId="751B6258" w14:textId="77777777" w:rsidR="00DC6AD9" w:rsidRPr="00C13ADE" w:rsidRDefault="00DC6AD9" w:rsidP="00C13ADE">
            <w:pPr>
              <w:pStyle w:val="a5"/>
              <w:keepNext w:val="0"/>
              <w:keepLines w:val="0"/>
              <w:widowControl w:val="0"/>
              <w:spacing w:after="120"/>
              <w:rPr>
                <w:rFonts w:ascii="Sylfaen" w:hAnsi="Sylfaen"/>
                <w:sz w:val="20"/>
              </w:rPr>
            </w:pPr>
            <w:r w:rsidRPr="00C13ADE">
              <w:rPr>
                <w:rFonts w:ascii="Sylfaen" w:hAnsi="Sylfaen"/>
                <w:sz w:val="20"/>
              </w:rPr>
              <w:t>2</w:t>
            </w:r>
          </w:p>
        </w:tc>
        <w:tc>
          <w:tcPr>
            <w:tcW w:w="5818" w:type="dxa"/>
          </w:tcPr>
          <w:p w14:paraId="3698C095" w14:textId="77777777" w:rsidR="00DC6AD9" w:rsidRPr="00C13ADE" w:rsidRDefault="00DC6AD9" w:rsidP="00C13ADE">
            <w:pPr>
              <w:pStyle w:val="a5"/>
              <w:keepNext w:val="0"/>
              <w:keepLines w:val="0"/>
              <w:widowControl w:val="0"/>
              <w:spacing w:after="120"/>
              <w:rPr>
                <w:rFonts w:ascii="Sylfaen" w:hAnsi="Sylfaen"/>
                <w:sz w:val="20"/>
              </w:rPr>
            </w:pPr>
            <w:r w:rsidRPr="00C13ADE">
              <w:rPr>
                <w:rFonts w:ascii="Sylfaen" w:hAnsi="Sylfaen"/>
                <w:sz w:val="20"/>
              </w:rPr>
              <w:t>3</w:t>
            </w:r>
          </w:p>
        </w:tc>
      </w:tr>
      <w:tr w:rsidR="00DC6AD9" w:rsidRPr="00C13ADE" w14:paraId="06AED316" w14:textId="77777777" w:rsidTr="00C13ADE">
        <w:trPr>
          <w:cantSplit/>
        </w:trPr>
        <w:tc>
          <w:tcPr>
            <w:tcW w:w="1135" w:type="dxa"/>
            <w:tcBorders>
              <w:bottom w:val="single" w:sz="4" w:space="0" w:color="auto"/>
            </w:tcBorders>
            <w:shd w:val="clear" w:color="auto" w:fill="auto"/>
            <w:vAlign w:val="top"/>
          </w:tcPr>
          <w:p w14:paraId="10AFB34A" w14:textId="77777777" w:rsidR="00DC6AD9" w:rsidRPr="00C13ADE" w:rsidRDefault="00DC6AD9" w:rsidP="00C13ADE">
            <w:pPr>
              <w:pStyle w:val="a3"/>
              <w:widowControl w:val="0"/>
              <w:spacing w:after="120" w:line="240" w:lineRule="auto"/>
              <w:rPr>
                <w:rFonts w:ascii="Sylfaen" w:hAnsi="Sylfaen"/>
                <w:noProof/>
                <w:sz w:val="20"/>
                <w:szCs w:val="24"/>
              </w:rPr>
            </w:pPr>
            <w:r w:rsidRPr="00C13ADE">
              <w:rPr>
                <w:rFonts w:ascii="Sylfaen" w:hAnsi="Sylfaen"/>
                <w:sz w:val="20"/>
                <w:szCs w:val="24"/>
              </w:rPr>
              <w:t>1</w:t>
            </w:r>
          </w:p>
        </w:tc>
        <w:tc>
          <w:tcPr>
            <w:tcW w:w="2686" w:type="dxa"/>
            <w:tcBorders>
              <w:left w:val="single" w:sz="4" w:space="0" w:color="auto"/>
              <w:bottom w:val="single" w:sz="4" w:space="0" w:color="auto"/>
            </w:tcBorders>
            <w:shd w:val="clear" w:color="auto" w:fill="auto"/>
            <w:vAlign w:val="top"/>
          </w:tcPr>
          <w:p w14:paraId="3F7DDE65"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Ծածկագրային նշագիրը</w:t>
            </w:r>
          </w:p>
        </w:tc>
        <w:tc>
          <w:tcPr>
            <w:tcW w:w="5818" w:type="dxa"/>
            <w:vAlign w:val="top"/>
          </w:tcPr>
          <w:p w14:paraId="5AC9B197"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P.SP.03.OPR.063</w:t>
            </w:r>
          </w:p>
        </w:tc>
      </w:tr>
      <w:tr w:rsidR="00DC6AD9" w:rsidRPr="00C13ADE" w14:paraId="5620B4FA" w14:textId="77777777" w:rsidTr="00C13ADE">
        <w:trPr>
          <w:cantSplit/>
        </w:trPr>
        <w:tc>
          <w:tcPr>
            <w:tcW w:w="1135" w:type="dxa"/>
            <w:tcBorders>
              <w:top w:val="single" w:sz="4" w:space="0" w:color="auto"/>
              <w:bottom w:val="single" w:sz="4" w:space="0" w:color="auto"/>
            </w:tcBorders>
            <w:shd w:val="clear" w:color="auto" w:fill="auto"/>
            <w:vAlign w:val="top"/>
          </w:tcPr>
          <w:p w14:paraId="7BE4B5AD" w14:textId="77777777" w:rsidR="00DC6AD9" w:rsidRPr="00C13ADE" w:rsidRDefault="00DC6AD9" w:rsidP="00C13ADE">
            <w:pPr>
              <w:pStyle w:val="a3"/>
              <w:widowControl w:val="0"/>
              <w:spacing w:after="120" w:line="240" w:lineRule="auto"/>
              <w:rPr>
                <w:rFonts w:ascii="Sylfaen" w:hAnsi="Sylfaen"/>
                <w:noProof/>
                <w:sz w:val="20"/>
                <w:szCs w:val="24"/>
              </w:rPr>
            </w:pPr>
            <w:r w:rsidRPr="00C13ADE">
              <w:rPr>
                <w:rFonts w:ascii="Sylfaen" w:hAnsi="Sylfaen"/>
                <w:sz w:val="20"/>
                <w:szCs w:val="24"/>
              </w:rPr>
              <w:t>2</w:t>
            </w:r>
          </w:p>
        </w:tc>
        <w:tc>
          <w:tcPr>
            <w:tcW w:w="2686" w:type="dxa"/>
            <w:tcBorders>
              <w:left w:val="single" w:sz="4" w:space="0" w:color="auto"/>
            </w:tcBorders>
            <w:shd w:val="clear" w:color="auto" w:fill="auto"/>
            <w:vAlign w:val="top"/>
          </w:tcPr>
          <w:p w14:paraId="101AA104"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Գործառնության անվանումը</w:t>
            </w:r>
          </w:p>
        </w:tc>
        <w:tc>
          <w:tcPr>
            <w:tcW w:w="5818" w:type="dxa"/>
            <w:vAlign w:val="top"/>
          </w:tcPr>
          <w:p w14:paraId="689FD0F8"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 xml:space="preserve">Միության ԱԾՏ-ի միասնական ռեեստրի թարմացման ամսաթվի </w:t>
            </w:r>
            <w:r w:rsidR="00CF05DC" w:rsidRPr="00C13ADE">
              <w:rPr>
                <w:rFonts w:ascii="Sylfaen" w:hAnsi="Sylfaen"/>
                <w:sz w:val="20"/>
                <w:szCs w:val="24"/>
              </w:rPr>
              <w:t>եւ</w:t>
            </w:r>
            <w:r w:rsidRPr="00C13ADE">
              <w:rPr>
                <w:rFonts w:ascii="Sylfaen" w:hAnsi="Sylfaen"/>
                <w:sz w:val="20"/>
                <w:szCs w:val="24"/>
              </w:rPr>
              <w:t xml:space="preserve"> ժամի մասին տեղեկատվության հարցում</w:t>
            </w:r>
          </w:p>
        </w:tc>
      </w:tr>
      <w:tr w:rsidR="00DC6AD9" w:rsidRPr="00C13ADE" w14:paraId="54E53F8C" w14:textId="77777777" w:rsidTr="00C13ADE">
        <w:trPr>
          <w:cantSplit/>
        </w:trPr>
        <w:tc>
          <w:tcPr>
            <w:tcW w:w="1135" w:type="dxa"/>
            <w:tcBorders>
              <w:top w:val="single" w:sz="4" w:space="0" w:color="auto"/>
              <w:bottom w:val="single" w:sz="4" w:space="0" w:color="auto"/>
            </w:tcBorders>
            <w:shd w:val="clear" w:color="auto" w:fill="auto"/>
            <w:vAlign w:val="top"/>
          </w:tcPr>
          <w:p w14:paraId="3FCBB077" w14:textId="77777777" w:rsidR="00DC6AD9" w:rsidRPr="00C13ADE" w:rsidRDefault="00DC6AD9" w:rsidP="00C13ADE">
            <w:pPr>
              <w:pStyle w:val="a3"/>
              <w:widowControl w:val="0"/>
              <w:spacing w:after="120" w:line="240" w:lineRule="auto"/>
              <w:rPr>
                <w:rFonts w:ascii="Sylfaen" w:hAnsi="Sylfaen"/>
                <w:noProof/>
                <w:sz w:val="20"/>
                <w:szCs w:val="24"/>
              </w:rPr>
            </w:pPr>
            <w:r w:rsidRPr="00C13ADE">
              <w:rPr>
                <w:rFonts w:ascii="Sylfaen" w:hAnsi="Sylfaen"/>
                <w:sz w:val="20"/>
                <w:szCs w:val="24"/>
              </w:rPr>
              <w:t>3</w:t>
            </w:r>
          </w:p>
        </w:tc>
        <w:tc>
          <w:tcPr>
            <w:tcW w:w="2686" w:type="dxa"/>
            <w:tcBorders>
              <w:left w:val="single" w:sz="4" w:space="0" w:color="auto"/>
            </w:tcBorders>
            <w:shd w:val="clear" w:color="auto" w:fill="auto"/>
            <w:vAlign w:val="top"/>
          </w:tcPr>
          <w:p w14:paraId="043D9050"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Կատարողը</w:t>
            </w:r>
          </w:p>
        </w:tc>
        <w:tc>
          <w:tcPr>
            <w:tcW w:w="5818" w:type="dxa"/>
            <w:vAlign w:val="top"/>
          </w:tcPr>
          <w:p w14:paraId="48D600B0"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ազգային արտոնագրային գերատեսչություն</w:t>
            </w:r>
          </w:p>
        </w:tc>
      </w:tr>
      <w:tr w:rsidR="00DC6AD9" w:rsidRPr="00C13ADE" w14:paraId="6C7E1250" w14:textId="77777777" w:rsidTr="00C13ADE">
        <w:trPr>
          <w:cantSplit/>
        </w:trPr>
        <w:tc>
          <w:tcPr>
            <w:tcW w:w="1135" w:type="dxa"/>
            <w:tcBorders>
              <w:top w:val="single" w:sz="4" w:space="0" w:color="auto"/>
              <w:bottom w:val="single" w:sz="4" w:space="0" w:color="auto"/>
            </w:tcBorders>
            <w:shd w:val="clear" w:color="auto" w:fill="auto"/>
            <w:vAlign w:val="top"/>
          </w:tcPr>
          <w:p w14:paraId="79C3AF01" w14:textId="77777777" w:rsidR="00DC6AD9" w:rsidRPr="00C13ADE" w:rsidRDefault="00DC6AD9" w:rsidP="00C13ADE">
            <w:pPr>
              <w:pStyle w:val="a3"/>
              <w:widowControl w:val="0"/>
              <w:spacing w:after="120" w:line="240" w:lineRule="auto"/>
              <w:rPr>
                <w:rFonts w:ascii="Sylfaen" w:hAnsi="Sylfaen"/>
                <w:noProof/>
                <w:sz w:val="20"/>
                <w:szCs w:val="24"/>
              </w:rPr>
            </w:pPr>
            <w:r w:rsidRPr="00C13ADE">
              <w:rPr>
                <w:rFonts w:ascii="Sylfaen" w:hAnsi="Sylfaen"/>
                <w:sz w:val="20"/>
                <w:szCs w:val="24"/>
              </w:rPr>
              <w:t>4</w:t>
            </w:r>
          </w:p>
        </w:tc>
        <w:tc>
          <w:tcPr>
            <w:tcW w:w="2686" w:type="dxa"/>
            <w:tcBorders>
              <w:left w:val="single" w:sz="4" w:space="0" w:color="auto"/>
            </w:tcBorders>
            <w:shd w:val="clear" w:color="auto" w:fill="auto"/>
            <w:vAlign w:val="top"/>
          </w:tcPr>
          <w:p w14:paraId="631DAEB3"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Կատարման պայմանները</w:t>
            </w:r>
          </w:p>
        </w:tc>
        <w:tc>
          <w:tcPr>
            <w:tcW w:w="5818" w:type="dxa"/>
            <w:vAlign w:val="top"/>
          </w:tcPr>
          <w:p w14:paraId="04C3F441" w14:textId="77777777" w:rsidR="00DC6AD9" w:rsidRPr="00C13ADE" w:rsidRDefault="00DC6AD9" w:rsidP="00C13ADE">
            <w:pPr>
              <w:pStyle w:val="a3"/>
              <w:widowControl w:val="0"/>
              <w:spacing w:after="120" w:line="240" w:lineRule="auto"/>
              <w:jc w:val="left"/>
              <w:rPr>
                <w:rFonts w:ascii="Sylfaen" w:hAnsi="Sylfaen"/>
                <w:sz w:val="20"/>
                <w:szCs w:val="24"/>
              </w:rPr>
            </w:pPr>
            <w:r w:rsidRPr="00C13ADE">
              <w:rPr>
                <w:rFonts w:ascii="Sylfaen" w:hAnsi="Sylfaen"/>
                <w:sz w:val="20"/>
                <w:szCs w:val="24"/>
              </w:rPr>
              <w:t xml:space="preserve">կատարվում է Միության ԱԾՏ-ի միասնական ռեեստրի թարմացման ամսաթվի </w:t>
            </w:r>
            <w:r w:rsidR="00CF05DC" w:rsidRPr="00C13ADE">
              <w:rPr>
                <w:rFonts w:ascii="Sylfaen" w:hAnsi="Sylfaen"/>
                <w:sz w:val="20"/>
                <w:szCs w:val="24"/>
              </w:rPr>
              <w:t>եւ</w:t>
            </w:r>
            <w:r w:rsidRPr="00C13ADE">
              <w:rPr>
                <w:rFonts w:ascii="Sylfaen" w:hAnsi="Sylfaen"/>
                <w:sz w:val="20"/>
                <w:szCs w:val="24"/>
              </w:rPr>
              <w:t xml:space="preserve"> ժամի մասին տեղեկատվությունն ստանալու անհրաժեշտության դեպքում</w:t>
            </w:r>
          </w:p>
        </w:tc>
      </w:tr>
      <w:tr w:rsidR="00DC6AD9" w:rsidRPr="00C13ADE" w14:paraId="3D2710B7" w14:textId="77777777" w:rsidTr="00C13ADE">
        <w:trPr>
          <w:cantSplit/>
        </w:trPr>
        <w:tc>
          <w:tcPr>
            <w:tcW w:w="1135" w:type="dxa"/>
            <w:tcBorders>
              <w:top w:val="single" w:sz="4" w:space="0" w:color="auto"/>
              <w:bottom w:val="single" w:sz="4" w:space="0" w:color="auto"/>
            </w:tcBorders>
            <w:shd w:val="clear" w:color="auto" w:fill="auto"/>
            <w:vAlign w:val="top"/>
          </w:tcPr>
          <w:p w14:paraId="3B9189D0" w14:textId="77777777" w:rsidR="00DC6AD9" w:rsidRPr="00C13ADE" w:rsidRDefault="00DC6AD9" w:rsidP="00C13ADE">
            <w:pPr>
              <w:pStyle w:val="a3"/>
              <w:widowControl w:val="0"/>
              <w:spacing w:after="120" w:line="240" w:lineRule="auto"/>
              <w:rPr>
                <w:rFonts w:ascii="Sylfaen" w:hAnsi="Sylfaen"/>
                <w:noProof/>
                <w:sz w:val="20"/>
                <w:szCs w:val="24"/>
              </w:rPr>
            </w:pPr>
            <w:r w:rsidRPr="00C13ADE">
              <w:rPr>
                <w:rFonts w:ascii="Sylfaen" w:hAnsi="Sylfaen"/>
                <w:sz w:val="20"/>
                <w:szCs w:val="24"/>
              </w:rPr>
              <w:t>5</w:t>
            </w:r>
          </w:p>
        </w:tc>
        <w:tc>
          <w:tcPr>
            <w:tcW w:w="2686" w:type="dxa"/>
            <w:tcBorders>
              <w:left w:val="single" w:sz="4" w:space="0" w:color="auto"/>
            </w:tcBorders>
            <w:shd w:val="clear" w:color="auto" w:fill="auto"/>
            <w:vAlign w:val="top"/>
          </w:tcPr>
          <w:p w14:paraId="5960C90D"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Սահմանափակումները</w:t>
            </w:r>
          </w:p>
        </w:tc>
        <w:tc>
          <w:tcPr>
            <w:tcW w:w="5818" w:type="dxa"/>
            <w:vAlign w:val="top"/>
          </w:tcPr>
          <w:p w14:paraId="710DE56A" w14:textId="77777777" w:rsidR="00DC6AD9" w:rsidRPr="00C13ADE" w:rsidRDefault="00DC6AD9" w:rsidP="00C13ADE">
            <w:pPr>
              <w:pStyle w:val="a3"/>
              <w:widowControl w:val="0"/>
              <w:spacing w:after="120" w:line="240" w:lineRule="auto"/>
              <w:jc w:val="left"/>
              <w:rPr>
                <w:rFonts w:ascii="Sylfaen" w:hAnsi="Sylfaen"/>
                <w:sz w:val="20"/>
                <w:szCs w:val="24"/>
              </w:rPr>
            </w:pPr>
            <w:r w:rsidRPr="00C13ADE">
              <w:rPr>
                <w:rFonts w:ascii="Sylfaen" w:hAnsi="Sylfaen"/>
                <w:sz w:val="20"/>
                <w:szCs w:val="24"/>
              </w:rPr>
              <w:t>հարցման ձ</w:t>
            </w:r>
            <w:r w:rsidR="00CF05DC" w:rsidRPr="00C13ADE">
              <w:rPr>
                <w:rFonts w:ascii="Sylfaen" w:hAnsi="Sylfaen"/>
                <w:sz w:val="20"/>
                <w:szCs w:val="24"/>
              </w:rPr>
              <w:t>եւ</w:t>
            </w:r>
            <w:r w:rsidRPr="00C13ADE">
              <w:rPr>
                <w:rFonts w:ascii="Sylfaen" w:hAnsi="Sylfaen"/>
                <w:sz w:val="20"/>
                <w:szCs w:val="24"/>
              </w:rPr>
              <w:t xml:space="preserve">աչափն ու կառուցվածքը պետք է համապատասխանեն Էլեկտրոնային փաստաթղթերի </w:t>
            </w:r>
            <w:r w:rsidR="00CF05DC" w:rsidRPr="00C13ADE">
              <w:rPr>
                <w:rFonts w:ascii="Sylfaen" w:hAnsi="Sylfaen"/>
                <w:sz w:val="20"/>
                <w:szCs w:val="24"/>
              </w:rPr>
              <w:t>եւ</w:t>
            </w:r>
            <w:r w:rsidRPr="00C13ADE">
              <w:rPr>
                <w:rFonts w:ascii="Sylfaen" w:hAnsi="Sylfaen"/>
                <w:sz w:val="20"/>
                <w:szCs w:val="24"/>
              </w:rPr>
              <w:t xml:space="preserve"> տեղեկությունների ձ</w:t>
            </w:r>
            <w:r w:rsidR="00CF05DC" w:rsidRPr="00C13ADE">
              <w:rPr>
                <w:rFonts w:ascii="Sylfaen" w:hAnsi="Sylfaen"/>
                <w:sz w:val="20"/>
                <w:szCs w:val="24"/>
              </w:rPr>
              <w:t>եւ</w:t>
            </w:r>
            <w:r w:rsidRPr="00C13ADE">
              <w:rPr>
                <w:rFonts w:ascii="Sylfaen" w:hAnsi="Sylfaen"/>
                <w:sz w:val="20"/>
                <w:szCs w:val="24"/>
              </w:rPr>
              <w:t xml:space="preserve">աչափերի ու կառուցվածքների նկարագրությանը: Էլեկտրոնային փաստաթղթի (տեղեկությունների) վավերապայմանները պետք է համապատասխանեն Ազգային արտոնագրային գերատեսչությունների </w:t>
            </w:r>
            <w:r w:rsidR="00CF05DC" w:rsidRPr="00C13ADE">
              <w:rPr>
                <w:rFonts w:ascii="Sylfaen" w:hAnsi="Sylfaen"/>
                <w:sz w:val="20"/>
                <w:szCs w:val="24"/>
              </w:rPr>
              <w:t>եւ</w:t>
            </w:r>
            <w:r w:rsidRPr="00C13ADE">
              <w:rPr>
                <w:rFonts w:ascii="Sylfaen" w:hAnsi="Sylfaen"/>
                <w:sz w:val="20"/>
                <w:szCs w:val="24"/>
              </w:rPr>
              <w:t xml:space="preserve"> Հանձնաժողովի միջ</w:t>
            </w:r>
            <w:r w:rsidR="00CF05DC" w:rsidRPr="00C13ADE">
              <w:rPr>
                <w:rFonts w:ascii="Sylfaen" w:hAnsi="Sylfaen"/>
                <w:sz w:val="20"/>
                <w:szCs w:val="24"/>
              </w:rPr>
              <w:t>եւ</w:t>
            </w:r>
            <w:r w:rsidRPr="00C13ADE">
              <w:rPr>
                <w:rFonts w:ascii="Sylfaen" w:hAnsi="Sylfaen"/>
                <w:sz w:val="20"/>
                <w:szCs w:val="24"/>
              </w:rPr>
              <w:t xml:space="preserve"> տեղեկատվական փոխգործակցության կանոնակարգի IX բաժնով նախատեսված պահանջներին</w:t>
            </w:r>
          </w:p>
        </w:tc>
      </w:tr>
      <w:tr w:rsidR="00DC6AD9" w:rsidRPr="00C13ADE" w14:paraId="221449BB" w14:textId="77777777" w:rsidTr="00C13ADE">
        <w:trPr>
          <w:cantSplit/>
        </w:trPr>
        <w:tc>
          <w:tcPr>
            <w:tcW w:w="1135" w:type="dxa"/>
            <w:tcBorders>
              <w:top w:val="single" w:sz="4" w:space="0" w:color="auto"/>
              <w:bottom w:val="single" w:sz="4" w:space="0" w:color="auto"/>
            </w:tcBorders>
            <w:shd w:val="clear" w:color="auto" w:fill="auto"/>
            <w:vAlign w:val="top"/>
          </w:tcPr>
          <w:p w14:paraId="1EB9040A" w14:textId="77777777" w:rsidR="00DC6AD9" w:rsidRPr="00C13ADE" w:rsidRDefault="00DC6AD9" w:rsidP="00C13ADE">
            <w:pPr>
              <w:pStyle w:val="a3"/>
              <w:widowControl w:val="0"/>
              <w:spacing w:after="120" w:line="240" w:lineRule="auto"/>
              <w:rPr>
                <w:rFonts w:ascii="Sylfaen" w:hAnsi="Sylfaen"/>
                <w:noProof/>
                <w:sz w:val="20"/>
                <w:szCs w:val="24"/>
              </w:rPr>
            </w:pPr>
            <w:r w:rsidRPr="00C13ADE">
              <w:rPr>
                <w:rFonts w:ascii="Sylfaen" w:hAnsi="Sylfaen"/>
                <w:sz w:val="20"/>
                <w:szCs w:val="24"/>
              </w:rPr>
              <w:t>6</w:t>
            </w:r>
          </w:p>
        </w:tc>
        <w:tc>
          <w:tcPr>
            <w:tcW w:w="2686" w:type="dxa"/>
            <w:tcBorders>
              <w:left w:val="single" w:sz="4" w:space="0" w:color="auto"/>
            </w:tcBorders>
            <w:shd w:val="clear" w:color="auto" w:fill="auto"/>
            <w:vAlign w:val="top"/>
          </w:tcPr>
          <w:p w14:paraId="3ADCB904"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Գործառնության նկարագրությունը</w:t>
            </w:r>
          </w:p>
        </w:tc>
        <w:tc>
          <w:tcPr>
            <w:tcW w:w="5818" w:type="dxa"/>
            <w:vAlign w:val="top"/>
          </w:tcPr>
          <w:p w14:paraId="40B2AFEF"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կատարողը ձեւավորում եւ Հանձնաժողով է ուղարկում Միության ԱԾՏ-ի միասնական ռեեստրի թարմացման ամսաթվի եւ ժամի մասին տեղեկատվություն ստանալու հարցումը՝ ազգային արտոնագրային գերատեսչությունների եւ Հանձնաժողովի միջեւ տեղեկատվական փոխգործակցության կանոնակարգին համապատասխան</w:t>
            </w:r>
          </w:p>
        </w:tc>
      </w:tr>
      <w:tr w:rsidR="00DC6AD9" w:rsidRPr="00C13ADE" w14:paraId="3D173EA3" w14:textId="77777777" w:rsidTr="00C13ADE">
        <w:trPr>
          <w:cantSplit/>
        </w:trPr>
        <w:tc>
          <w:tcPr>
            <w:tcW w:w="1135" w:type="dxa"/>
            <w:tcBorders>
              <w:top w:val="single" w:sz="4" w:space="0" w:color="auto"/>
            </w:tcBorders>
            <w:shd w:val="clear" w:color="auto" w:fill="auto"/>
            <w:vAlign w:val="top"/>
          </w:tcPr>
          <w:p w14:paraId="7F5D3F9B" w14:textId="77777777" w:rsidR="00DC6AD9" w:rsidRPr="00C13ADE" w:rsidRDefault="00DC6AD9" w:rsidP="00C13ADE">
            <w:pPr>
              <w:pStyle w:val="a3"/>
              <w:widowControl w:val="0"/>
              <w:spacing w:after="120" w:line="240" w:lineRule="auto"/>
              <w:rPr>
                <w:rFonts w:ascii="Sylfaen" w:hAnsi="Sylfaen"/>
                <w:noProof/>
                <w:sz w:val="20"/>
                <w:szCs w:val="24"/>
              </w:rPr>
            </w:pPr>
            <w:r w:rsidRPr="00C13ADE">
              <w:rPr>
                <w:rFonts w:ascii="Sylfaen" w:hAnsi="Sylfaen"/>
                <w:sz w:val="20"/>
                <w:szCs w:val="24"/>
              </w:rPr>
              <w:t>7</w:t>
            </w:r>
          </w:p>
        </w:tc>
        <w:tc>
          <w:tcPr>
            <w:tcW w:w="2686" w:type="dxa"/>
            <w:tcBorders>
              <w:left w:val="single" w:sz="4" w:space="0" w:color="auto"/>
            </w:tcBorders>
            <w:shd w:val="clear" w:color="auto" w:fill="auto"/>
            <w:vAlign w:val="top"/>
          </w:tcPr>
          <w:p w14:paraId="375E11BF"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Արդյունքները</w:t>
            </w:r>
          </w:p>
        </w:tc>
        <w:tc>
          <w:tcPr>
            <w:tcW w:w="5818" w:type="dxa"/>
            <w:vAlign w:val="top"/>
          </w:tcPr>
          <w:p w14:paraId="2EDBB0B8"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 xml:space="preserve">Միության ԱԾՏ-ի միասնական ռեեստրի թարմացման ամսաթվի </w:t>
            </w:r>
            <w:r w:rsidR="00CF05DC" w:rsidRPr="00C13ADE">
              <w:rPr>
                <w:rFonts w:ascii="Sylfaen" w:hAnsi="Sylfaen"/>
                <w:sz w:val="20"/>
                <w:szCs w:val="24"/>
              </w:rPr>
              <w:t>եւ</w:t>
            </w:r>
            <w:r w:rsidRPr="00C13ADE">
              <w:rPr>
                <w:rFonts w:ascii="Sylfaen" w:hAnsi="Sylfaen"/>
                <w:sz w:val="20"/>
                <w:szCs w:val="24"/>
              </w:rPr>
              <w:t xml:space="preserve"> ժամի մասին տեղեկատվություն ստանալու հարցումն ուղարկվել է Հանձնաժողով</w:t>
            </w:r>
          </w:p>
        </w:tc>
      </w:tr>
    </w:tbl>
    <w:p w14:paraId="3FCACB1B" w14:textId="77777777" w:rsidR="00DC6AD9" w:rsidRPr="00CF05DC" w:rsidRDefault="00DC6AD9" w:rsidP="00CF05DC">
      <w:pPr>
        <w:widowControl w:val="0"/>
        <w:spacing w:after="160"/>
        <w:rPr>
          <w:rFonts w:ascii="Sylfaen" w:hAnsi="Sylfaen"/>
          <w:sz w:val="24"/>
          <w:szCs w:val="24"/>
        </w:rPr>
      </w:pPr>
    </w:p>
    <w:p w14:paraId="61DEA71E" w14:textId="77777777" w:rsidR="00F57346" w:rsidRDefault="00F57346">
      <w:pPr>
        <w:spacing w:line="276" w:lineRule="auto"/>
        <w:jc w:val="left"/>
        <w:rPr>
          <w:rFonts w:ascii="Sylfaen" w:eastAsia="Times New Roman" w:hAnsi="Sylfaen"/>
          <w:sz w:val="24"/>
          <w:szCs w:val="24"/>
        </w:rPr>
      </w:pPr>
      <w:r>
        <w:rPr>
          <w:rFonts w:ascii="Sylfaen" w:hAnsi="Sylfaen"/>
          <w:sz w:val="24"/>
        </w:rPr>
        <w:br w:type="page"/>
      </w:r>
    </w:p>
    <w:p w14:paraId="35BE21B6"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78</w:t>
      </w:r>
    </w:p>
    <w:p w14:paraId="5A20079A"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ԱԾՏ-ի միասնական ռեեստրի թարմացման ամսաթվի </w:t>
      </w:r>
      <w:r w:rsidR="00CF05DC">
        <w:rPr>
          <w:rFonts w:ascii="Sylfaen" w:hAnsi="Sylfaen"/>
          <w:sz w:val="24"/>
          <w:szCs w:val="24"/>
        </w:rPr>
        <w:t>եւ</w:t>
      </w:r>
      <w:r w:rsidRPr="00CF05DC">
        <w:rPr>
          <w:rFonts w:ascii="Sylfaen" w:hAnsi="Sylfaen"/>
          <w:sz w:val="24"/>
          <w:szCs w:val="24"/>
        </w:rPr>
        <w:t xml:space="preserve"> ժամի մասին հարցման մշակում </w:t>
      </w:r>
      <w:r w:rsidR="00CF05DC">
        <w:rPr>
          <w:rFonts w:ascii="Sylfaen" w:hAnsi="Sylfaen"/>
          <w:sz w:val="24"/>
          <w:szCs w:val="24"/>
        </w:rPr>
        <w:t>եւ</w:t>
      </w:r>
      <w:r w:rsidRPr="00CF05DC">
        <w:rPr>
          <w:rFonts w:ascii="Sylfaen" w:hAnsi="Sylfaen"/>
          <w:sz w:val="24"/>
          <w:szCs w:val="24"/>
        </w:rPr>
        <w:t xml:space="preserve"> տեղեկատվության ներկայացում» (P.SP.03.OPR.064) գործառնության նկարագրությունը</w:t>
      </w:r>
    </w:p>
    <w:tbl>
      <w:tblPr>
        <w:tblStyle w:val="TableGrid"/>
        <w:tblW w:w="9567" w:type="dxa"/>
        <w:tblLayout w:type="fixed"/>
        <w:tblLook w:val="0600" w:firstRow="0" w:lastRow="0" w:firstColumn="0" w:lastColumn="0" w:noHBand="1" w:noVBand="1"/>
      </w:tblPr>
      <w:tblGrid>
        <w:gridCol w:w="1063"/>
        <w:gridCol w:w="2686"/>
        <w:gridCol w:w="5818"/>
      </w:tblGrid>
      <w:tr w:rsidR="00DC6AD9" w:rsidRPr="00C13ADE" w14:paraId="5042C1A1" w14:textId="77777777" w:rsidTr="00C13ADE">
        <w:trPr>
          <w:trHeight w:val="601"/>
          <w:tblHeader/>
        </w:trPr>
        <w:tc>
          <w:tcPr>
            <w:tcW w:w="1063" w:type="dxa"/>
            <w:shd w:val="clear" w:color="auto" w:fill="auto"/>
            <w:vAlign w:val="top"/>
          </w:tcPr>
          <w:p w14:paraId="19D07989" w14:textId="77777777" w:rsidR="00DC6AD9" w:rsidRPr="00C13ADE" w:rsidRDefault="00DC6AD9" w:rsidP="00C13ADE">
            <w:pPr>
              <w:pStyle w:val="a5"/>
              <w:keepNext w:val="0"/>
              <w:keepLines w:val="0"/>
              <w:widowControl w:val="0"/>
              <w:spacing w:after="120"/>
              <w:rPr>
                <w:rFonts w:ascii="Sylfaen" w:hAnsi="Sylfaen"/>
                <w:color w:val="auto"/>
                <w:sz w:val="20"/>
              </w:rPr>
            </w:pPr>
            <w:r w:rsidRPr="00C13ADE">
              <w:rPr>
                <w:rFonts w:ascii="Sylfaen" w:hAnsi="Sylfaen"/>
                <w:color w:val="auto"/>
                <w:sz w:val="20"/>
              </w:rPr>
              <w:t>Համարը՝ ը/կ</w:t>
            </w:r>
          </w:p>
        </w:tc>
        <w:tc>
          <w:tcPr>
            <w:tcW w:w="2686" w:type="dxa"/>
            <w:shd w:val="clear" w:color="auto" w:fill="auto"/>
            <w:vAlign w:val="top"/>
          </w:tcPr>
          <w:p w14:paraId="6DD34765" w14:textId="77777777" w:rsidR="00DC6AD9" w:rsidRPr="00C13ADE" w:rsidRDefault="00DC6AD9" w:rsidP="00C13ADE">
            <w:pPr>
              <w:pStyle w:val="a5"/>
              <w:keepNext w:val="0"/>
              <w:keepLines w:val="0"/>
              <w:widowControl w:val="0"/>
              <w:spacing w:after="120"/>
              <w:rPr>
                <w:rFonts w:ascii="Sylfaen" w:hAnsi="Sylfaen"/>
                <w:sz w:val="20"/>
              </w:rPr>
            </w:pPr>
            <w:r w:rsidRPr="00C13ADE">
              <w:rPr>
                <w:rFonts w:ascii="Sylfaen" w:hAnsi="Sylfaen"/>
                <w:sz w:val="20"/>
              </w:rPr>
              <w:t>Տարրի նշագիրը</w:t>
            </w:r>
          </w:p>
        </w:tc>
        <w:tc>
          <w:tcPr>
            <w:tcW w:w="5818" w:type="dxa"/>
            <w:vAlign w:val="top"/>
          </w:tcPr>
          <w:p w14:paraId="5D66EA98" w14:textId="77777777" w:rsidR="00DC6AD9" w:rsidRPr="00C13ADE" w:rsidRDefault="00DC6AD9" w:rsidP="00C13ADE">
            <w:pPr>
              <w:pStyle w:val="a5"/>
              <w:keepNext w:val="0"/>
              <w:keepLines w:val="0"/>
              <w:widowControl w:val="0"/>
              <w:spacing w:after="120"/>
              <w:rPr>
                <w:rFonts w:ascii="Sylfaen" w:hAnsi="Sylfaen"/>
                <w:sz w:val="20"/>
              </w:rPr>
            </w:pPr>
            <w:r w:rsidRPr="00C13ADE">
              <w:rPr>
                <w:rFonts w:ascii="Sylfaen" w:hAnsi="Sylfaen"/>
                <w:sz w:val="20"/>
              </w:rPr>
              <w:t>Նկարագրությունը</w:t>
            </w:r>
          </w:p>
        </w:tc>
      </w:tr>
      <w:tr w:rsidR="00DC6AD9" w:rsidRPr="00C13ADE" w14:paraId="580DB57E" w14:textId="77777777" w:rsidTr="00C13ADE">
        <w:trPr>
          <w:trHeight w:val="301"/>
          <w:tblHeader/>
        </w:trPr>
        <w:tc>
          <w:tcPr>
            <w:tcW w:w="1063" w:type="dxa"/>
            <w:shd w:val="clear" w:color="auto" w:fill="auto"/>
          </w:tcPr>
          <w:p w14:paraId="2C0B135C" w14:textId="77777777" w:rsidR="00DC6AD9" w:rsidRPr="00C13ADE" w:rsidRDefault="00DC6AD9" w:rsidP="00C13ADE">
            <w:pPr>
              <w:pStyle w:val="a5"/>
              <w:keepNext w:val="0"/>
              <w:keepLines w:val="0"/>
              <w:widowControl w:val="0"/>
              <w:spacing w:after="120"/>
              <w:rPr>
                <w:rFonts w:ascii="Sylfaen" w:hAnsi="Sylfaen"/>
                <w:color w:val="auto"/>
                <w:sz w:val="20"/>
              </w:rPr>
            </w:pPr>
            <w:r w:rsidRPr="00C13ADE">
              <w:rPr>
                <w:rFonts w:ascii="Sylfaen" w:hAnsi="Sylfaen"/>
                <w:color w:val="auto"/>
                <w:sz w:val="20"/>
              </w:rPr>
              <w:t>1</w:t>
            </w:r>
          </w:p>
        </w:tc>
        <w:tc>
          <w:tcPr>
            <w:tcW w:w="2686" w:type="dxa"/>
            <w:shd w:val="clear" w:color="auto" w:fill="auto"/>
          </w:tcPr>
          <w:p w14:paraId="3FF26A0B" w14:textId="77777777" w:rsidR="00DC6AD9" w:rsidRPr="00C13ADE" w:rsidRDefault="00DC6AD9" w:rsidP="00C13ADE">
            <w:pPr>
              <w:pStyle w:val="a5"/>
              <w:keepNext w:val="0"/>
              <w:keepLines w:val="0"/>
              <w:widowControl w:val="0"/>
              <w:spacing w:after="120"/>
              <w:rPr>
                <w:rFonts w:ascii="Sylfaen" w:hAnsi="Sylfaen"/>
                <w:sz w:val="20"/>
              </w:rPr>
            </w:pPr>
            <w:r w:rsidRPr="00C13ADE">
              <w:rPr>
                <w:rFonts w:ascii="Sylfaen" w:hAnsi="Sylfaen"/>
                <w:sz w:val="20"/>
              </w:rPr>
              <w:t>2</w:t>
            </w:r>
          </w:p>
        </w:tc>
        <w:tc>
          <w:tcPr>
            <w:tcW w:w="5818" w:type="dxa"/>
          </w:tcPr>
          <w:p w14:paraId="51DAF59F" w14:textId="77777777" w:rsidR="00DC6AD9" w:rsidRPr="00C13ADE" w:rsidRDefault="00DC6AD9" w:rsidP="00C13ADE">
            <w:pPr>
              <w:pStyle w:val="a5"/>
              <w:keepNext w:val="0"/>
              <w:keepLines w:val="0"/>
              <w:widowControl w:val="0"/>
              <w:spacing w:after="120"/>
              <w:rPr>
                <w:rFonts w:ascii="Sylfaen" w:hAnsi="Sylfaen"/>
                <w:sz w:val="20"/>
              </w:rPr>
            </w:pPr>
            <w:r w:rsidRPr="00C13ADE">
              <w:rPr>
                <w:rFonts w:ascii="Sylfaen" w:hAnsi="Sylfaen"/>
                <w:sz w:val="20"/>
              </w:rPr>
              <w:t>3</w:t>
            </w:r>
          </w:p>
        </w:tc>
      </w:tr>
      <w:tr w:rsidR="00DC6AD9" w:rsidRPr="00C13ADE" w14:paraId="76CD365E" w14:textId="77777777" w:rsidTr="00C13ADE">
        <w:trPr>
          <w:cantSplit/>
        </w:trPr>
        <w:tc>
          <w:tcPr>
            <w:tcW w:w="1063" w:type="dxa"/>
            <w:tcBorders>
              <w:bottom w:val="single" w:sz="4" w:space="0" w:color="auto"/>
            </w:tcBorders>
            <w:shd w:val="clear" w:color="auto" w:fill="auto"/>
            <w:vAlign w:val="top"/>
          </w:tcPr>
          <w:p w14:paraId="20F88FB9" w14:textId="77777777" w:rsidR="00DC6AD9" w:rsidRPr="00C13ADE" w:rsidRDefault="00DC6AD9" w:rsidP="00C13ADE">
            <w:pPr>
              <w:pStyle w:val="a3"/>
              <w:widowControl w:val="0"/>
              <w:spacing w:after="120" w:line="240" w:lineRule="auto"/>
              <w:rPr>
                <w:rFonts w:ascii="Sylfaen" w:hAnsi="Sylfaen"/>
                <w:noProof/>
                <w:sz w:val="20"/>
                <w:szCs w:val="24"/>
              </w:rPr>
            </w:pPr>
            <w:r w:rsidRPr="00C13ADE">
              <w:rPr>
                <w:rFonts w:ascii="Sylfaen" w:hAnsi="Sylfaen"/>
                <w:sz w:val="20"/>
                <w:szCs w:val="24"/>
              </w:rPr>
              <w:t>1</w:t>
            </w:r>
          </w:p>
        </w:tc>
        <w:tc>
          <w:tcPr>
            <w:tcW w:w="2686" w:type="dxa"/>
            <w:tcBorders>
              <w:left w:val="single" w:sz="4" w:space="0" w:color="auto"/>
              <w:bottom w:val="single" w:sz="4" w:space="0" w:color="auto"/>
            </w:tcBorders>
            <w:shd w:val="clear" w:color="auto" w:fill="auto"/>
            <w:vAlign w:val="top"/>
          </w:tcPr>
          <w:p w14:paraId="7AAE63BA"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Ծածկագրային նշագիրը</w:t>
            </w:r>
          </w:p>
        </w:tc>
        <w:tc>
          <w:tcPr>
            <w:tcW w:w="5818" w:type="dxa"/>
            <w:vAlign w:val="top"/>
          </w:tcPr>
          <w:p w14:paraId="0F34C744"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P.SP.03.OPR.064</w:t>
            </w:r>
          </w:p>
        </w:tc>
      </w:tr>
      <w:tr w:rsidR="00DC6AD9" w:rsidRPr="00C13ADE" w14:paraId="5170EC75" w14:textId="77777777" w:rsidTr="00C13ADE">
        <w:trPr>
          <w:cantSplit/>
        </w:trPr>
        <w:tc>
          <w:tcPr>
            <w:tcW w:w="1063" w:type="dxa"/>
            <w:tcBorders>
              <w:top w:val="single" w:sz="4" w:space="0" w:color="auto"/>
              <w:bottom w:val="single" w:sz="4" w:space="0" w:color="auto"/>
            </w:tcBorders>
            <w:shd w:val="clear" w:color="auto" w:fill="auto"/>
            <w:vAlign w:val="top"/>
          </w:tcPr>
          <w:p w14:paraId="39ABBCF8" w14:textId="77777777" w:rsidR="00DC6AD9" w:rsidRPr="00C13ADE" w:rsidRDefault="00DC6AD9" w:rsidP="00C13ADE">
            <w:pPr>
              <w:pStyle w:val="a3"/>
              <w:widowControl w:val="0"/>
              <w:spacing w:after="120" w:line="240" w:lineRule="auto"/>
              <w:rPr>
                <w:rFonts w:ascii="Sylfaen" w:hAnsi="Sylfaen"/>
                <w:noProof/>
                <w:sz w:val="20"/>
                <w:szCs w:val="24"/>
              </w:rPr>
            </w:pPr>
            <w:r w:rsidRPr="00C13ADE">
              <w:rPr>
                <w:rFonts w:ascii="Sylfaen" w:hAnsi="Sylfaen"/>
                <w:sz w:val="20"/>
                <w:szCs w:val="24"/>
              </w:rPr>
              <w:t>2</w:t>
            </w:r>
          </w:p>
        </w:tc>
        <w:tc>
          <w:tcPr>
            <w:tcW w:w="2686" w:type="dxa"/>
            <w:tcBorders>
              <w:left w:val="single" w:sz="4" w:space="0" w:color="auto"/>
            </w:tcBorders>
            <w:shd w:val="clear" w:color="auto" w:fill="auto"/>
            <w:vAlign w:val="top"/>
          </w:tcPr>
          <w:p w14:paraId="0C7D43A6"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Գործառնության անվանումը</w:t>
            </w:r>
          </w:p>
        </w:tc>
        <w:tc>
          <w:tcPr>
            <w:tcW w:w="5818" w:type="dxa"/>
            <w:vAlign w:val="top"/>
          </w:tcPr>
          <w:p w14:paraId="3C98EAB5"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 xml:space="preserve">Միության ԱԾՏ-ի միասնական ռեեստրի թարմացման ամսաթվի </w:t>
            </w:r>
            <w:r w:rsidR="00CF05DC" w:rsidRPr="00C13ADE">
              <w:rPr>
                <w:rFonts w:ascii="Sylfaen" w:hAnsi="Sylfaen"/>
                <w:sz w:val="20"/>
                <w:szCs w:val="24"/>
              </w:rPr>
              <w:t>եւ</w:t>
            </w:r>
            <w:r w:rsidRPr="00C13ADE">
              <w:rPr>
                <w:rFonts w:ascii="Sylfaen" w:hAnsi="Sylfaen"/>
                <w:sz w:val="20"/>
                <w:szCs w:val="24"/>
              </w:rPr>
              <w:t xml:space="preserve"> ժամի մասին հարցման մշակում </w:t>
            </w:r>
            <w:r w:rsidR="00CF05DC" w:rsidRPr="00C13ADE">
              <w:rPr>
                <w:rFonts w:ascii="Sylfaen" w:hAnsi="Sylfaen"/>
                <w:sz w:val="20"/>
                <w:szCs w:val="24"/>
              </w:rPr>
              <w:t>եւ</w:t>
            </w:r>
            <w:r w:rsidRPr="00C13ADE">
              <w:rPr>
                <w:rFonts w:ascii="Sylfaen" w:hAnsi="Sylfaen"/>
                <w:sz w:val="20"/>
                <w:szCs w:val="24"/>
              </w:rPr>
              <w:t xml:space="preserve"> տեղեկատվության ներկայացում</w:t>
            </w:r>
          </w:p>
        </w:tc>
      </w:tr>
      <w:tr w:rsidR="00DC6AD9" w:rsidRPr="00C13ADE" w14:paraId="56E4CD20" w14:textId="77777777" w:rsidTr="00C13ADE">
        <w:trPr>
          <w:cantSplit/>
        </w:trPr>
        <w:tc>
          <w:tcPr>
            <w:tcW w:w="1063" w:type="dxa"/>
            <w:tcBorders>
              <w:top w:val="single" w:sz="4" w:space="0" w:color="auto"/>
              <w:bottom w:val="single" w:sz="4" w:space="0" w:color="auto"/>
            </w:tcBorders>
            <w:shd w:val="clear" w:color="auto" w:fill="auto"/>
            <w:vAlign w:val="top"/>
          </w:tcPr>
          <w:p w14:paraId="742C2203" w14:textId="77777777" w:rsidR="00DC6AD9" w:rsidRPr="00C13ADE" w:rsidRDefault="00DC6AD9" w:rsidP="00C13ADE">
            <w:pPr>
              <w:pStyle w:val="a3"/>
              <w:widowControl w:val="0"/>
              <w:spacing w:after="120" w:line="240" w:lineRule="auto"/>
              <w:rPr>
                <w:rFonts w:ascii="Sylfaen" w:hAnsi="Sylfaen"/>
                <w:noProof/>
                <w:sz w:val="20"/>
                <w:szCs w:val="24"/>
              </w:rPr>
            </w:pPr>
            <w:r w:rsidRPr="00C13ADE">
              <w:rPr>
                <w:rFonts w:ascii="Sylfaen" w:hAnsi="Sylfaen"/>
                <w:sz w:val="20"/>
                <w:szCs w:val="24"/>
              </w:rPr>
              <w:t>3</w:t>
            </w:r>
          </w:p>
        </w:tc>
        <w:tc>
          <w:tcPr>
            <w:tcW w:w="2686" w:type="dxa"/>
            <w:tcBorders>
              <w:left w:val="single" w:sz="4" w:space="0" w:color="auto"/>
            </w:tcBorders>
            <w:shd w:val="clear" w:color="auto" w:fill="auto"/>
            <w:vAlign w:val="top"/>
          </w:tcPr>
          <w:p w14:paraId="5C21C14D"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Կատարողը</w:t>
            </w:r>
          </w:p>
        </w:tc>
        <w:tc>
          <w:tcPr>
            <w:tcW w:w="5818" w:type="dxa"/>
            <w:vAlign w:val="top"/>
          </w:tcPr>
          <w:p w14:paraId="16019CB0"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Հանձնաժողով</w:t>
            </w:r>
          </w:p>
        </w:tc>
      </w:tr>
      <w:tr w:rsidR="00DC6AD9" w:rsidRPr="00C13ADE" w14:paraId="69522EC3" w14:textId="77777777" w:rsidTr="00C13ADE">
        <w:trPr>
          <w:cantSplit/>
        </w:trPr>
        <w:tc>
          <w:tcPr>
            <w:tcW w:w="1063" w:type="dxa"/>
            <w:tcBorders>
              <w:top w:val="single" w:sz="4" w:space="0" w:color="auto"/>
              <w:bottom w:val="single" w:sz="4" w:space="0" w:color="auto"/>
            </w:tcBorders>
            <w:shd w:val="clear" w:color="auto" w:fill="auto"/>
            <w:vAlign w:val="top"/>
          </w:tcPr>
          <w:p w14:paraId="229E1F84" w14:textId="77777777" w:rsidR="00DC6AD9" w:rsidRPr="00C13ADE" w:rsidRDefault="00DC6AD9" w:rsidP="00C13ADE">
            <w:pPr>
              <w:pStyle w:val="a3"/>
              <w:widowControl w:val="0"/>
              <w:spacing w:after="120" w:line="240" w:lineRule="auto"/>
              <w:rPr>
                <w:rFonts w:ascii="Sylfaen" w:hAnsi="Sylfaen"/>
                <w:noProof/>
                <w:sz w:val="20"/>
                <w:szCs w:val="24"/>
              </w:rPr>
            </w:pPr>
            <w:r w:rsidRPr="00C13ADE">
              <w:rPr>
                <w:rFonts w:ascii="Sylfaen" w:hAnsi="Sylfaen"/>
                <w:sz w:val="20"/>
                <w:szCs w:val="24"/>
              </w:rPr>
              <w:t>4</w:t>
            </w:r>
          </w:p>
        </w:tc>
        <w:tc>
          <w:tcPr>
            <w:tcW w:w="2686" w:type="dxa"/>
            <w:tcBorders>
              <w:left w:val="single" w:sz="4" w:space="0" w:color="auto"/>
            </w:tcBorders>
            <w:shd w:val="clear" w:color="auto" w:fill="auto"/>
            <w:vAlign w:val="top"/>
          </w:tcPr>
          <w:p w14:paraId="272BCB18"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Կատարման պայմանները</w:t>
            </w:r>
          </w:p>
        </w:tc>
        <w:tc>
          <w:tcPr>
            <w:tcW w:w="5818" w:type="dxa"/>
            <w:vAlign w:val="top"/>
          </w:tcPr>
          <w:p w14:paraId="561B1DC7" w14:textId="77777777" w:rsidR="00DC6AD9" w:rsidRPr="00C13ADE" w:rsidRDefault="00DC6AD9" w:rsidP="00C13ADE">
            <w:pPr>
              <w:pStyle w:val="a3"/>
              <w:widowControl w:val="0"/>
              <w:spacing w:after="120" w:line="240" w:lineRule="auto"/>
              <w:jc w:val="left"/>
              <w:rPr>
                <w:rFonts w:ascii="Sylfaen" w:hAnsi="Sylfaen"/>
                <w:sz w:val="20"/>
                <w:szCs w:val="24"/>
              </w:rPr>
            </w:pPr>
            <w:r w:rsidRPr="00C13ADE">
              <w:rPr>
                <w:rFonts w:ascii="Sylfaen" w:hAnsi="Sylfaen"/>
                <w:sz w:val="20"/>
                <w:szCs w:val="24"/>
              </w:rPr>
              <w:t>կատարվում է Միության ԱԾՏ-ի միասնական ռեեստրի թարմացման ամսաթվի եւ ժամի մասին տեղեկատվության հարցում ստանալու դեպքում («Միության ԱԾՏ-ի միասնական ռեեստրի թարմացման ամսաթվի եւ ժամի մասին տեղեկատվության հարցում» գործառնություն (P.SP.03.OPR.063))</w:t>
            </w:r>
          </w:p>
        </w:tc>
      </w:tr>
      <w:tr w:rsidR="00DC6AD9" w:rsidRPr="00C13ADE" w14:paraId="61AADB17" w14:textId="77777777" w:rsidTr="00C13ADE">
        <w:trPr>
          <w:cantSplit/>
        </w:trPr>
        <w:tc>
          <w:tcPr>
            <w:tcW w:w="1063" w:type="dxa"/>
            <w:tcBorders>
              <w:top w:val="single" w:sz="4" w:space="0" w:color="auto"/>
              <w:bottom w:val="single" w:sz="4" w:space="0" w:color="auto"/>
            </w:tcBorders>
            <w:shd w:val="clear" w:color="auto" w:fill="auto"/>
            <w:vAlign w:val="top"/>
          </w:tcPr>
          <w:p w14:paraId="10D8D605" w14:textId="77777777" w:rsidR="00DC6AD9" w:rsidRPr="00C13ADE" w:rsidRDefault="00DC6AD9" w:rsidP="00C13ADE">
            <w:pPr>
              <w:pStyle w:val="a3"/>
              <w:widowControl w:val="0"/>
              <w:spacing w:after="120" w:line="240" w:lineRule="auto"/>
              <w:rPr>
                <w:rFonts w:ascii="Sylfaen" w:hAnsi="Sylfaen"/>
                <w:noProof/>
                <w:sz w:val="20"/>
                <w:szCs w:val="24"/>
              </w:rPr>
            </w:pPr>
            <w:r w:rsidRPr="00C13ADE">
              <w:rPr>
                <w:rFonts w:ascii="Sylfaen" w:hAnsi="Sylfaen"/>
                <w:sz w:val="20"/>
                <w:szCs w:val="24"/>
              </w:rPr>
              <w:t>5</w:t>
            </w:r>
          </w:p>
        </w:tc>
        <w:tc>
          <w:tcPr>
            <w:tcW w:w="2686" w:type="dxa"/>
            <w:tcBorders>
              <w:left w:val="single" w:sz="4" w:space="0" w:color="auto"/>
            </w:tcBorders>
            <w:shd w:val="clear" w:color="auto" w:fill="auto"/>
            <w:vAlign w:val="top"/>
          </w:tcPr>
          <w:p w14:paraId="699735DC"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Սահմանափակումները</w:t>
            </w:r>
          </w:p>
        </w:tc>
        <w:tc>
          <w:tcPr>
            <w:tcW w:w="5818" w:type="dxa"/>
            <w:vAlign w:val="top"/>
          </w:tcPr>
          <w:p w14:paraId="68FA3407" w14:textId="77777777" w:rsidR="00DC6AD9" w:rsidRPr="00C13ADE" w:rsidRDefault="00DC6AD9" w:rsidP="00C13ADE">
            <w:pPr>
              <w:pStyle w:val="a3"/>
              <w:widowControl w:val="0"/>
              <w:spacing w:after="120" w:line="240" w:lineRule="auto"/>
              <w:jc w:val="left"/>
              <w:rPr>
                <w:rFonts w:ascii="Sylfaen" w:hAnsi="Sylfaen"/>
                <w:sz w:val="20"/>
                <w:szCs w:val="24"/>
              </w:rPr>
            </w:pPr>
            <w:r w:rsidRPr="00C13ADE">
              <w:rPr>
                <w:rFonts w:ascii="Sylfaen" w:hAnsi="Sylfaen"/>
                <w:sz w:val="20"/>
                <w:szCs w:val="24"/>
              </w:rPr>
              <w:t>ներկայացված տեղեկությունների ձ</w:t>
            </w:r>
            <w:r w:rsidR="00CF05DC" w:rsidRPr="00C13ADE">
              <w:rPr>
                <w:rFonts w:ascii="Sylfaen" w:hAnsi="Sylfaen"/>
                <w:sz w:val="20"/>
                <w:szCs w:val="24"/>
              </w:rPr>
              <w:t>եւ</w:t>
            </w:r>
            <w:r w:rsidRPr="00C13ADE">
              <w:rPr>
                <w:rFonts w:ascii="Sylfaen" w:hAnsi="Sylfaen"/>
                <w:sz w:val="20"/>
                <w:szCs w:val="24"/>
              </w:rPr>
              <w:t xml:space="preserve">աչափն ու կառուցվածքը պետք է համապատասխանեն Էլեկտրոնային փաստաթղթերի </w:t>
            </w:r>
            <w:r w:rsidR="00CF05DC" w:rsidRPr="00C13ADE">
              <w:rPr>
                <w:rFonts w:ascii="Sylfaen" w:hAnsi="Sylfaen"/>
                <w:sz w:val="20"/>
                <w:szCs w:val="24"/>
              </w:rPr>
              <w:t>եւ</w:t>
            </w:r>
            <w:r w:rsidRPr="00C13ADE">
              <w:rPr>
                <w:rFonts w:ascii="Sylfaen" w:hAnsi="Sylfaen"/>
                <w:sz w:val="20"/>
                <w:szCs w:val="24"/>
              </w:rPr>
              <w:t xml:space="preserve"> տեղեկությունների ձ</w:t>
            </w:r>
            <w:r w:rsidR="00CF05DC" w:rsidRPr="00C13ADE">
              <w:rPr>
                <w:rFonts w:ascii="Sylfaen" w:hAnsi="Sylfaen"/>
                <w:sz w:val="20"/>
                <w:szCs w:val="24"/>
              </w:rPr>
              <w:t>եւ</w:t>
            </w:r>
            <w:r w:rsidRPr="00C13ADE">
              <w:rPr>
                <w:rFonts w:ascii="Sylfaen" w:hAnsi="Sylfaen"/>
                <w:sz w:val="20"/>
                <w:szCs w:val="24"/>
              </w:rPr>
              <w:t>աչափերի ու կառուցվածքների նկարագրությանը</w:t>
            </w:r>
          </w:p>
        </w:tc>
      </w:tr>
      <w:tr w:rsidR="00DC6AD9" w:rsidRPr="00C13ADE" w14:paraId="36C99205" w14:textId="77777777" w:rsidTr="00C13ADE">
        <w:trPr>
          <w:cantSplit/>
        </w:trPr>
        <w:tc>
          <w:tcPr>
            <w:tcW w:w="1063" w:type="dxa"/>
            <w:tcBorders>
              <w:top w:val="single" w:sz="4" w:space="0" w:color="auto"/>
              <w:bottom w:val="single" w:sz="4" w:space="0" w:color="auto"/>
            </w:tcBorders>
            <w:shd w:val="clear" w:color="auto" w:fill="auto"/>
            <w:vAlign w:val="top"/>
          </w:tcPr>
          <w:p w14:paraId="72A3E66E" w14:textId="77777777" w:rsidR="00DC6AD9" w:rsidRPr="00C13ADE" w:rsidRDefault="00DC6AD9" w:rsidP="00C13ADE">
            <w:pPr>
              <w:pStyle w:val="a3"/>
              <w:widowControl w:val="0"/>
              <w:spacing w:after="120" w:line="240" w:lineRule="auto"/>
              <w:rPr>
                <w:rFonts w:ascii="Sylfaen" w:hAnsi="Sylfaen"/>
                <w:noProof/>
                <w:sz w:val="20"/>
                <w:szCs w:val="24"/>
              </w:rPr>
            </w:pPr>
            <w:r w:rsidRPr="00C13ADE">
              <w:rPr>
                <w:rFonts w:ascii="Sylfaen" w:hAnsi="Sylfaen"/>
                <w:sz w:val="20"/>
                <w:szCs w:val="24"/>
              </w:rPr>
              <w:t>6</w:t>
            </w:r>
          </w:p>
        </w:tc>
        <w:tc>
          <w:tcPr>
            <w:tcW w:w="2686" w:type="dxa"/>
            <w:tcBorders>
              <w:left w:val="single" w:sz="4" w:space="0" w:color="auto"/>
            </w:tcBorders>
            <w:shd w:val="clear" w:color="auto" w:fill="auto"/>
            <w:vAlign w:val="top"/>
          </w:tcPr>
          <w:p w14:paraId="14CC0B71"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Գործառնության նկարագրությունը</w:t>
            </w:r>
          </w:p>
        </w:tc>
        <w:tc>
          <w:tcPr>
            <w:tcW w:w="5818" w:type="dxa"/>
            <w:vAlign w:val="top"/>
          </w:tcPr>
          <w:p w14:paraId="72DF9CBA"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 xml:space="preserve">ստացված հարցման մշակումը կատարողը կատարում է ազգային արտոնագրային գերատեսչությունների </w:t>
            </w:r>
            <w:r w:rsidR="00CF05DC" w:rsidRPr="00C13ADE">
              <w:rPr>
                <w:rFonts w:ascii="Sylfaen" w:hAnsi="Sylfaen"/>
                <w:sz w:val="20"/>
                <w:szCs w:val="24"/>
              </w:rPr>
              <w:t>եւ</w:t>
            </w:r>
            <w:r w:rsidRPr="00C13ADE">
              <w:rPr>
                <w:rFonts w:ascii="Sylfaen" w:hAnsi="Sylfaen"/>
                <w:sz w:val="20"/>
                <w:szCs w:val="24"/>
              </w:rPr>
              <w:t xml:space="preserve"> Հանձնաժողովի միջ</w:t>
            </w:r>
            <w:r w:rsidR="00CF05DC" w:rsidRPr="00C13ADE">
              <w:rPr>
                <w:rFonts w:ascii="Sylfaen" w:hAnsi="Sylfaen"/>
                <w:sz w:val="20"/>
                <w:szCs w:val="24"/>
              </w:rPr>
              <w:t>եւ</w:t>
            </w:r>
            <w:r w:rsidRPr="00C13ADE">
              <w:rPr>
                <w:rFonts w:ascii="Sylfaen" w:hAnsi="Sylfaen"/>
                <w:sz w:val="20"/>
                <w:szCs w:val="24"/>
              </w:rPr>
              <w:t xml:space="preserve"> տեղեկատվական փոխգործակցության կանոնակարգին համապատասխան։</w:t>
            </w:r>
          </w:p>
          <w:p w14:paraId="078C91FF"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 xml:space="preserve">Մշակումը հաջողությամբ ավարտելու դեպքում կատարողը հարցման պատասխանն ուղարկում է ազգային արտոնագրային գերատեսչությունների </w:t>
            </w:r>
            <w:r w:rsidR="00CF05DC" w:rsidRPr="00C13ADE">
              <w:rPr>
                <w:rFonts w:ascii="Sylfaen" w:hAnsi="Sylfaen"/>
                <w:sz w:val="20"/>
                <w:szCs w:val="24"/>
              </w:rPr>
              <w:t>եւ</w:t>
            </w:r>
            <w:r w:rsidRPr="00C13ADE">
              <w:rPr>
                <w:rFonts w:ascii="Sylfaen" w:hAnsi="Sylfaen"/>
                <w:sz w:val="20"/>
                <w:szCs w:val="24"/>
              </w:rPr>
              <w:t xml:space="preserve"> Հանձնաժողովի միջ</w:t>
            </w:r>
            <w:r w:rsidR="00CF05DC" w:rsidRPr="00C13ADE">
              <w:rPr>
                <w:rFonts w:ascii="Sylfaen" w:hAnsi="Sylfaen"/>
                <w:sz w:val="20"/>
                <w:szCs w:val="24"/>
              </w:rPr>
              <w:t>եւ</w:t>
            </w:r>
            <w:r w:rsidRPr="00C13ADE">
              <w:rPr>
                <w:rFonts w:ascii="Sylfaen" w:hAnsi="Sylfaen"/>
                <w:sz w:val="20"/>
                <w:szCs w:val="24"/>
              </w:rPr>
              <w:t xml:space="preserve"> տեղեկատվական փոխգործակցության կանոնակարգին համապատասխան</w:t>
            </w:r>
          </w:p>
        </w:tc>
      </w:tr>
      <w:tr w:rsidR="00DC6AD9" w:rsidRPr="00C13ADE" w14:paraId="5E1F0327" w14:textId="77777777" w:rsidTr="00C13ADE">
        <w:trPr>
          <w:cantSplit/>
        </w:trPr>
        <w:tc>
          <w:tcPr>
            <w:tcW w:w="1063" w:type="dxa"/>
            <w:tcBorders>
              <w:top w:val="single" w:sz="4" w:space="0" w:color="auto"/>
            </w:tcBorders>
            <w:shd w:val="clear" w:color="auto" w:fill="auto"/>
            <w:vAlign w:val="top"/>
          </w:tcPr>
          <w:p w14:paraId="6DF38E00" w14:textId="77777777" w:rsidR="00DC6AD9" w:rsidRPr="00C13ADE" w:rsidRDefault="00DC6AD9" w:rsidP="00C13ADE">
            <w:pPr>
              <w:pStyle w:val="a3"/>
              <w:widowControl w:val="0"/>
              <w:spacing w:after="120" w:line="240" w:lineRule="auto"/>
              <w:rPr>
                <w:rFonts w:ascii="Sylfaen" w:hAnsi="Sylfaen"/>
                <w:noProof/>
                <w:sz w:val="20"/>
                <w:szCs w:val="24"/>
              </w:rPr>
            </w:pPr>
            <w:r w:rsidRPr="00C13ADE">
              <w:rPr>
                <w:rFonts w:ascii="Sylfaen" w:hAnsi="Sylfaen"/>
                <w:sz w:val="20"/>
                <w:szCs w:val="24"/>
              </w:rPr>
              <w:t>7</w:t>
            </w:r>
          </w:p>
        </w:tc>
        <w:tc>
          <w:tcPr>
            <w:tcW w:w="2686" w:type="dxa"/>
            <w:tcBorders>
              <w:left w:val="single" w:sz="4" w:space="0" w:color="auto"/>
            </w:tcBorders>
            <w:shd w:val="clear" w:color="auto" w:fill="auto"/>
            <w:vAlign w:val="top"/>
          </w:tcPr>
          <w:p w14:paraId="339B7B14"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Արդյունքները</w:t>
            </w:r>
          </w:p>
        </w:tc>
        <w:tc>
          <w:tcPr>
            <w:tcW w:w="5818" w:type="dxa"/>
            <w:vAlign w:val="top"/>
          </w:tcPr>
          <w:p w14:paraId="6ECD8973"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 xml:space="preserve">Միության ԱԾՏ-ի միասնական ռեեստրի թարմացման ամսաթվի </w:t>
            </w:r>
            <w:r w:rsidR="00CF05DC" w:rsidRPr="00C13ADE">
              <w:rPr>
                <w:rFonts w:ascii="Sylfaen" w:hAnsi="Sylfaen"/>
                <w:sz w:val="20"/>
                <w:szCs w:val="24"/>
              </w:rPr>
              <w:t>եւ</w:t>
            </w:r>
            <w:r w:rsidRPr="00C13ADE">
              <w:rPr>
                <w:rFonts w:ascii="Sylfaen" w:hAnsi="Sylfaen"/>
                <w:sz w:val="20"/>
                <w:szCs w:val="24"/>
              </w:rPr>
              <w:t xml:space="preserve"> ժամի մասին տեղեկատվությունը ներկայացվել է ազգային արտոնագրային գերատեսչություն </w:t>
            </w:r>
          </w:p>
        </w:tc>
      </w:tr>
    </w:tbl>
    <w:p w14:paraId="66C8CB1A" w14:textId="77777777" w:rsidR="00B72B0A" w:rsidRDefault="00B72B0A" w:rsidP="00CF05DC">
      <w:pPr>
        <w:widowControl w:val="0"/>
        <w:spacing w:after="160"/>
        <w:rPr>
          <w:rFonts w:ascii="Sylfaen" w:hAnsi="Sylfaen"/>
          <w:sz w:val="24"/>
          <w:szCs w:val="24"/>
        </w:rPr>
      </w:pPr>
    </w:p>
    <w:p w14:paraId="40249FC7" w14:textId="77777777" w:rsidR="00B72B0A" w:rsidRDefault="00B72B0A">
      <w:pPr>
        <w:spacing w:line="276" w:lineRule="auto"/>
        <w:jc w:val="left"/>
        <w:rPr>
          <w:rFonts w:ascii="Sylfaen" w:hAnsi="Sylfaen"/>
          <w:sz w:val="24"/>
          <w:szCs w:val="24"/>
        </w:rPr>
      </w:pPr>
      <w:r>
        <w:rPr>
          <w:rFonts w:ascii="Sylfaen" w:hAnsi="Sylfaen"/>
          <w:sz w:val="24"/>
          <w:szCs w:val="24"/>
        </w:rPr>
        <w:br w:type="page"/>
      </w:r>
    </w:p>
    <w:p w14:paraId="58126E62"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79</w:t>
      </w:r>
    </w:p>
    <w:p w14:paraId="56217E51"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ԱԾՏ-ի միասնական ռեեստրի թարմացման ամսաթվի </w:t>
      </w:r>
      <w:r w:rsidR="00CF05DC">
        <w:rPr>
          <w:rFonts w:ascii="Sylfaen" w:hAnsi="Sylfaen"/>
          <w:sz w:val="24"/>
          <w:szCs w:val="24"/>
        </w:rPr>
        <w:t>եւ</w:t>
      </w:r>
      <w:r w:rsidRPr="00CF05DC">
        <w:rPr>
          <w:rFonts w:ascii="Sylfaen" w:hAnsi="Sylfaen"/>
          <w:sz w:val="24"/>
          <w:szCs w:val="24"/>
        </w:rPr>
        <w:t xml:space="preserve"> ժամի մասին տեղեկատվության ընդունում </w:t>
      </w:r>
      <w:r w:rsidR="00CF05DC">
        <w:rPr>
          <w:rFonts w:ascii="Sylfaen" w:hAnsi="Sylfaen"/>
          <w:sz w:val="24"/>
          <w:szCs w:val="24"/>
        </w:rPr>
        <w:t>եւ</w:t>
      </w:r>
      <w:r w:rsidRPr="00CF05DC">
        <w:rPr>
          <w:rFonts w:ascii="Sylfaen" w:hAnsi="Sylfaen"/>
          <w:sz w:val="24"/>
          <w:szCs w:val="24"/>
        </w:rPr>
        <w:t xml:space="preserve"> մշակում» (P.SP.03.OPR.065) գործառնության նկարագրությունը</w:t>
      </w:r>
    </w:p>
    <w:tbl>
      <w:tblPr>
        <w:tblStyle w:val="TableGrid"/>
        <w:tblW w:w="9497" w:type="dxa"/>
        <w:tblLayout w:type="fixed"/>
        <w:tblLook w:val="0600" w:firstRow="0" w:lastRow="0" w:firstColumn="0" w:lastColumn="0" w:noHBand="1" w:noVBand="1"/>
      </w:tblPr>
      <w:tblGrid>
        <w:gridCol w:w="1065"/>
        <w:gridCol w:w="2614"/>
        <w:gridCol w:w="5818"/>
      </w:tblGrid>
      <w:tr w:rsidR="00DC6AD9" w:rsidRPr="00C13ADE" w14:paraId="4727326B" w14:textId="77777777" w:rsidTr="00C13ADE">
        <w:trPr>
          <w:trHeight w:val="601"/>
          <w:tblHeader/>
        </w:trPr>
        <w:tc>
          <w:tcPr>
            <w:tcW w:w="1065" w:type="dxa"/>
            <w:shd w:val="clear" w:color="auto" w:fill="auto"/>
            <w:vAlign w:val="top"/>
          </w:tcPr>
          <w:p w14:paraId="5DF7C5A9" w14:textId="77777777" w:rsidR="00DC6AD9" w:rsidRPr="00C13ADE" w:rsidRDefault="00DC6AD9" w:rsidP="00C13ADE">
            <w:pPr>
              <w:pStyle w:val="a5"/>
              <w:keepNext w:val="0"/>
              <w:keepLines w:val="0"/>
              <w:widowControl w:val="0"/>
              <w:spacing w:after="120"/>
              <w:rPr>
                <w:rFonts w:ascii="Sylfaen" w:hAnsi="Sylfaen"/>
                <w:color w:val="auto"/>
                <w:sz w:val="20"/>
              </w:rPr>
            </w:pPr>
            <w:r w:rsidRPr="00C13ADE">
              <w:rPr>
                <w:rFonts w:ascii="Sylfaen" w:hAnsi="Sylfaen"/>
                <w:color w:val="auto"/>
                <w:sz w:val="20"/>
              </w:rPr>
              <w:t>Համարը՝ ը/կ</w:t>
            </w:r>
          </w:p>
        </w:tc>
        <w:tc>
          <w:tcPr>
            <w:tcW w:w="2614" w:type="dxa"/>
            <w:shd w:val="clear" w:color="auto" w:fill="auto"/>
            <w:vAlign w:val="top"/>
          </w:tcPr>
          <w:p w14:paraId="0566D53E" w14:textId="77777777" w:rsidR="00DC6AD9" w:rsidRPr="00C13ADE" w:rsidRDefault="00DC6AD9" w:rsidP="00C13ADE">
            <w:pPr>
              <w:pStyle w:val="a5"/>
              <w:keepNext w:val="0"/>
              <w:keepLines w:val="0"/>
              <w:widowControl w:val="0"/>
              <w:spacing w:after="120"/>
              <w:rPr>
                <w:rFonts w:ascii="Sylfaen" w:hAnsi="Sylfaen"/>
                <w:sz w:val="20"/>
              </w:rPr>
            </w:pPr>
            <w:r w:rsidRPr="00C13ADE">
              <w:rPr>
                <w:rFonts w:ascii="Sylfaen" w:hAnsi="Sylfaen"/>
                <w:sz w:val="20"/>
              </w:rPr>
              <w:t>Տարրի նշագիրը</w:t>
            </w:r>
          </w:p>
        </w:tc>
        <w:tc>
          <w:tcPr>
            <w:tcW w:w="5818" w:type="dxa"/>
            <w:vAlign w:val="top"/>
          </w:tcPr>
          <w:p w14:paraId="550F4DC4" w14:textId="77777777" w:rsidR="00DC6AD9" w:rsidRPr="00C13ADE" w:rsidRDefault="00DC6AD9" w:rsidP="00C13ADE">
            <w:pPr>
              <w:pStyle w:val="a5"/>
              <w:keepNext w:val="0"/>
              <w:keepLines w:val="0"/>
              <w:widowControl w:val="0"/>
              <w:spacing w:after="120"/>
              <w:rPr>
                <w:rFonts w:ascii="Sylfaen" w:hAnsi="Sylfaen"/>
                <w:sz w:val="20"/>
              </w:rPr>
            </w:pPr>
            <w:r w:rsidRPr="00C13ADE">
              <w:rPr>
                <w:rFonts w:ascii="Sylfaen" w:hAnsi="Sylfaen"/>
                <w:sz w:val="20"/>
              </w:rPr>
              <w:t>Նկարագրությունը</w:t>
            </w:r>
          </w:p>
        </w:tc>
      </w:tr>
      <w:tr w:rsidR="00DC6AD9" w:rsidRPr="00C13ADE" w14:paraId="6C7ACB85" w14:textId="77777777" w:rsidTr="00C13ADE">
        <w:trPr>
          <w:trHeight w:val="301"/>
          <w:tblHeader/>
        </w:trPr>
        <w:tc>
          <w:tcPr>
            <w:tcW w:w="1065" w:type="dxa"/>
            <w:shd w:val="clear" w:color="auto" w:fill="auto"/>
          </w:tcPr>
          <w:p w14:paraId="45C60105" w14:textId="77777777" w:rsidR="00DC6AD9" w:rsidRPr="00C13ADE" w:rsidRDefault="00DC6AD9" w:rsidP="00C13ADE">
            <w:pPr>
              <w:pStyle w:val="a5"/>
              <w:keepNext w:val="0"/>
              <w:keepLines w:val="0"/>
              <w:widowControl w:val="0"/>
              <w:spacing w:after="120"/>
              <w:rPr>
                <w:rFonts w:ascii="Sylfaen" w:hAnsi="Sylfaen"/>
                <w:color w:val="auto"/>
                <w:sz w:val="20"/>
              </w:rPr>
            </w:pPr>
            <w:r w:rsidRPr="00C13ADE">
              <w:rPr>
                <w:rFonts w:ascii="Sylfaen" w:hAnsi="Sylfaen"/>
                <w:color w:val="auto"/>
                <w:sz w:val="20"/>
              </w:rPr>
              <w:t>1</w:t>
            </w:r>
          </w:p>
        </w:tc>
        <w:tc>
          <w:tcPr>
            <w:tcW w:w="2614" w:type="dxa"/>
            <w:shd w:val="clear" w:color="auto" w:fill="auto"/>
          </w:tcPr>
          <w:p w14:paraId="582207F6" w14:textId="77777777" w:rsidR="00DC6AD9" w:rsidRPr="00C13ADE" w:rsidRDefault="00DC6AD9" w:rsidP="00C13ADE">
            <w:pPr>
              <w:pStyle w:val="a5"/>
              <w:keepNext w:val="0"/>
              <w:keepLines w:val="0"/>
              <w:widowControl w:val="0"/>
              <w:spacing w:after="120"/>
              <w:rPr>
                <w:rFonts w:ascii="Sylfaen" w:hAnsi="Sylfaen"/>
                <w:sz w:val="20"/>
              </w:rPr>
            </w:pPr>
            <w:r w:rsidRPr="00C13ADE">
              <w:rPr>
                <w:rFonts w:ascii="Sylfaen" w:hAnsi="Sylfaen"/>
                <w:sz w:val="20"/>
              </w:rPr>
              <w:t>2</w:t>
            </w:r>
          </w:p>
        </w:tc>
        <w:tc>
          <w:tcPr>
            <w:tcW w:w="5818" w:type="dxa"/>
          </w:tcPr>
          <w:p w14:paraId="2C985ED5" w14:textId="77777777" w:rsidR="00DC6AD9" w:rsidRPr="00C13ADE" w:rsidRDefault="00DC6AD9" w:rsidP="00C13ADE">
            <w:pPr>
              <w:pStyle w:val="a5"/>
              <w:keepNext w:val="0"/>
              <w:keepLines w:val="0"/>
              <w:widowControl w:val="0"/>
              <w:spacing w:after="120"/>
              <w:rPr>
                <w:rFonts w:ascii="Sylfaen" w:hAnsi="Sylfaen"/>
                <w:sz w:val="20"/>
              </w:rPr>
            </w:pPr>
            <w:r w:rsidRPr="00C13ADE">
              <w:rPr>
                <w:rFonts w:ascii="Sylfaen" w:hAnsi="Sylfaen"/>
                <w:sz w:val="20"/>
              </w:rPr>
              <w:t>3</w:t>
            </w:r>
          </w:p>
        </w:tc>
      </w:tr>
      <w:tr w:rsidR="00DC6AD9" w:rsidRPr="00C13ADE" w14:paraId="62D46C38" w14:textId="77777777" w:rsidTr="00C13ADE">
        <w:trPr>
          <w:cantSplit/>
        </w:trPr>
        <w:tc>
          <w:tcPr>
            <w:tcW w:w="1065" w:type="dxa"/>
            <w:tcBorders>
              <w:bottom w:val="single" w:sz="4" w:space="0" w:color="auto"/>
            </w:tcBorders>
            <w:shd w:val="clear" w:color="auto" w:fill="auto"/>
            <w:vAlign w:val="top"/>
          </w:tcPr>
          <w:p w14:paraId="3DDEABB9" w14:textId="77777777" w:rsidR="00DC6AD9" w:rsidRPr="00C13ADE" w:rsidRDefault="00DC6AD9" w:rsidP="00C13ADE">
            <w:pPr>
              <w:pStyle w:val="a3"/>
              <w:widowControl w:val="0"/>
              <w:spacing w:after="120" w:line="240" w:lineRule="auto"/>
              <w:rPr>
                <w:rFonts w:ascii="Sylfaen" w:hAnsi="Sylfaen"/>
                <w:noProof/>
                <w:sz w:val="20"/>
                <w:szCs w:val="24"/>
              </w:rPr>
            </w:pPr>
            <w:r w:rsidRPr="00C13ADE">
              <w:rPr>
                <w:rFonts w:ascii="Sylfaen" w:hAnsi="Sylfaen"/>
                <w:sz w:val="20"/>
                <w:szCs w:val="24"/>
              </w:rPr>
              <w:t>1</w:t>
            </w:r>
          </w:p>
        </w:tc>
        <w:tc>
          <w:tcPr>
            <w:tcW w:w="2614" w:type="dxa"/>
            <w:tcBorders>
              <w:left w:val="single" w:sz="4" w:space="0" w:color="auto"/>
              <w:bottom w:val="single" w:sz="4" w:space="0" w:color="auto"/>
            </w:tcBorders>
            <w:shd w:val="clear" w:color="auto" w:fill="auto"/>
            <w:vAlign w:val="top"/>
          </w:tcPr>
          <w:p w14:paraId="226E9C2B"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Ծածկագրային նշագիրը</w:t>
            </w:r>
          </w:p>
        </w:tc>
        <w:tc>
          <w:tcPr>
            <w:tcW w:w="5818" w:type="dxa"/>
            <w:vAlign w:val="top"/>
          </w:tcPr>
          <w:p w14:paraId="0869EDCC"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P.SP.03.OPR.065</w:t>
            </w:r>
          </w:p>
        </w:tc>
      </w:tr>
      <w:tr w:rsidR="00DC6AD9" w:rsidRPr="00C13ADE" w14:paraId="25DCFE51" w14:textId="77777777" w:rsidTr="00C13ADE">
        <w:trPr>
          <w:cantSplit/>
        </w:trPr>
        <w:tc>
          <w:tcPr>
            <w:tcW w:w="1065" w:type="dxa"/>
            <w:tcBorders>
              <w:top w:val="single" w:sz="4" w:space="0" w:color="auto"/>
              <w:bottom w:val="single" w:sz="4" w:space="0" w:color="auto"/>
            </w:tcBorders>
            <w:shd w:val="clear" w:color="auto" w:fill="auto"/>
            <w:vAlign w:val="top"/>
          </w:tcPr>
          <w:p w14:paraId="0A489AA1" w14:textId="77777777" w:rsidR="00DC6AD9" w:rsidRPr="00C13ADE" w:rsidRDefault="00DC6AD9" w:rsidP="00C13ADE">
            <w:pPr>
              <w:pStyle w:val="a3"/>
              <w:widowControl w:val="0"/>
              <w:spacing w:after="120" w:line="240" w:lineRule="auto"/>
              <w:rPr>
                <w:rFonts w:ascii="Sylfaen" w:hAnsi="Sylfaen"/>
                <w:noProof/>
                <w:sz w:val="20"/>
                <w:szCs w:val="24"/>
              </w:rPr>
            </w:pPr>
            <w:r w:rsidRPr="00C13ADE">
              <w:rPr>
                <w:rFonts w:ascii="Sylfaen" w:hAnsi="Sylfaen"/>
                <w:sz w:val="20"/>
                <w:szCs w:val="24"/>
              </w:rPr>
              <w:t>2</w:t>
            </w:r>
          </w:p>
        </w:tc>
        <w:tc>
          <w:tcPr>
            <w:tcW w:w="2614" w:type="dxa"/>
            <w:tcBorders>
              <w:left w:val="single" w:sz="4" w:space="0" w:color="auto"/>
            </w:tcBorders>
            <w:shd w:val="clear" w:color="auto" w:fill="auto"/>
            <w:vAlign w:val="top"/>
          </w:tcPr>
          <w:p w14:paraId="1E60D6C0"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Գործառնության անվանումը</w:t>
            </w:r>
          </w:p>
        </w:tc>
        <w:tc>
          <w:tcPr>
            <w:tcW w:w="5818" w:type="dxa"/>
            <w:vAlign w:val="top"/>
          </w:tcPr>
          <w:p w14:paraId="041B4970"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 xml:space="preserve">Միության ԱԾՏ-ի միասնական ռեեստրի թարմացման ամսաթվի </w:t>
            </w:r>
            <w:r w:rsidR="00CF05DC" w:rsidRPr="00C13ADE">
              <w:rPr>
                <w:rFonts w:ascii="Sylfaen" w:hAnsi="Sylfaen"/>
                <w:sz w:val="20"/>
                <w:szCs w:val="24"/>
              </w:rPr>
              <w:t>եւ</w:t>
            </w:r>
            <w:r w:rsidRPr="00C13ADE">
              <w:rPr>
                <w:rFonts w:ascii="Sylfaen" w:hAnsi="Sylfaen"/>
                <w:sz w:val="20"/>
                <w:szCs w:val="24"/>
              </w:rPr>
              <w:t xml:space="preserve"> ժամի մասին տեղեկատվության ընդունում </w:t>
            </w:r>
            <w:r w:rsidR="00CF05DC" w:rsidRPr="00C13ADE">
              <w:rPr>
                <w:rFonts w:ascii="Sylfaen" w:hAnsi="Sylfaen"/>
                <w:sz w:val="20"/>
                <w:szCs w:val="24"/>
              </w:rPr>
              <w:t>եւ</w:t>
            </w:r>
            <w:r w:rsidRPr="00C13ADE">
              <w:rPr>
                <w:rFonts w:ascii="Sylfaen" w:hAnsi="Sylfaen"/>
                <w:sz w:val="20"/>
                <w:szCs w:val="24"/>
              </w:rPr>
              <w:t xml:space="preserve"> մշակում</w:t>
            </w:r>
          </w:p>
        </w:tc>
      </w:tr>
      <w:tr w:rsidR="00DC6AD9" w:rsidRPr="00C13ADE" w14:paraId="239A2FF8" w14:textId="77777777" w:rsidTr="00C13ADE">
        <w:trPr>
          <w:cantSplit/>
        </w:trPr>
        <w:tc>
          <w:tcPr>
            <w:tcW w:w="1065" w:type="dxa"/>
            <w:tcBorders>
              <w:top w:val="single" w:sz="4" w:space="0" w:color="auto"/>
              <w:bottom w:val="single" w:sz="4" w:space="0" w:color="auto"/>
            </w:tcBorders>
            <w:shd w:val="clear" w:color="auto" w:fill="auto"/>
            <w:vAlign w:val="top"/>
          </w:tcPr>
          <w:p w14:paraId="2A153ED8" w14:textId="77777777" w:rsidR="00DC6AD9" w:rsidRPr="00C13ADE" w:rsidRDefault="00DC6AD9" w:rsidP="00C13ADE">
            <w:pPr>
              <w:pStyle w:val="a3"/>
              <w:widowControl w:val="0"/>
              <w:spacing w:after="120" w:line="240" w:lineRule="auto"/>
              <w:rPr>
                <w:rFonts w:ascii="Sylfaen" w:hAnsi="Sylfaen"/>
                <w:noProof/>
                <w:sz w:val="20"/>
                <w:szCs w:val="24"/>
              </w:rPr>
            </w:pPr>
            <w:r w:rsidRPr="00C13ADE">
              <w:rPr>
                <w:rFonts w:ascii="Sylfaen" w:hAnsi="Sylfaen"/>
                <w:sz w:val="20"/>
                <w:szCs w:val="24"/>
              </w:rPr>
              <w:t>3</w:t>
            </w:r>
          </w:p>
        </w:tc>
        <w:tc>
          <w:tcPr>
            <w:tcW w:w="2614" w:type="dxa"/>
            <w:tcBorders>
              <w:left w:val="single" w:sz="4" w:space="0" w:color="auto"/>
            </w:tcBorders>
            <w:shd w:val="clear" w:color="auto" w:fill="auto"/>
            <w:vAlign w:val="top"/>
          </w:tcPr>
          <w:p w14:paraId="0C18C102"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Կատարողը</w:t>
            </w:r>
          </w:p>
        </w:tc>
        <w:tc>
          <w:tcPr>
            <w:tcW w:w="5818" w:type="dxa"/>
            <w:vAlign w:val="top"/>
          </w:tcPr>
          <w:p w14:paraId="2CB129B8"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ազգային արտոնագրային գերատեսչություն</w:t>
            </w:r>
          </w:p>
        </w:tc>
      </w:tr>
      <w:tr w:rsidR="00DC6AD9" w:rsidRPr="00C13ADE" w14:paraId="16D6B365" w14:textId="77777777" w:rsidTr="00C13ADE">
        <w:trPr>
          <w:cantSplit/>
        </w:trPr>
        <w:tc>
          <w:tcPr>
            <w:tcW w:w="1065" w:type="dxa"/>
            <w:tcBorders>
              <w:top w:val="single" w:sz="4" w:space="0" w:color="auto"/>
              <w:bottom w:val="single" w:sz="4" w:space="0" w:color="auto"/>
            </w:tcBorders>
            <w:shd w:val="clear" w:color="auto" w:fill="auto"/>
            <w:vAlign w:val="top"/>
          </w:tcPr>
          <w:p w14:paraId="6D2EF271" w14:textId="77777777" w:rsidR="00DC6AD9" w:rsidRPr="00C13ADE" w:rsidRDefault="00DC6AD9" w:rsidP="00C13ADE">
            <w:pPr>
              <w:pStyle w:val="a3"/>
              <w:widowControl w:val="0"/>
              <w:spacing w:after="120" w:line="240" w:lineRule="auto"/>
              <w:rPr>
                <w:rFonts w:ascii="Sylfaen" w:hAnsi="Sylfaen"/>
                <w:noProof/>
                <w:sz w:val="20"/>
                <w:szCs w:val="24"/>
              </w:rPr>
            </w:pPr>
            <w:r w:rsidRPr="00C13ADE">
              <w:rPr>
                <w:rFonts w:ascii="Sylfaen" w:hAnsi="Sylfaen"/>
                <w:sz w:val="20"/>
                <w:szCs w:val="24"/>
              </w:rPr>
              <w:t>4</w:t>
            </w:r>
          </w:p>
        </w:tc>
        <w:tc>
          <w:tcPr>
            <w:tcW w:w="2614" w:type="dxa"/>
            <w:tcBorders>
              <w:left w:val="single" w:sz="4" w:space="0" w:color="auto"/>
            </w:tcBorders>
            <w:shd w:val="clear" w:color="auto" w:fill="auto"/>
            <w:vAlign w:val="top"/>
          </w:tcPr>
          <w:p w14:paraId="3D17BF7A"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Կատարման պայմանները</w:t>
            </w:r>
          </w:p>
        </w:tc>
        <w:tc>
          <w:tcPr>
            <w:tcW w:w="5818" w:type="dxa"/>
            <w:vAlign w:val="top"/>
          </w:tcPr>
          <w:p w14:paraId="531990D9" w14:textId="77777777" w:rsidR="00DC6AD9" w:rsidRPr="00C13ADE" w:rsidRDefault="00DC6AD9" w:rsidP="00C13ADE">
            <w:pPr>
              <w:pStyle w:val="a3"/>
              <w:widowControl w:val="0"/>
              <w:spacing w:after="120" w:line="240" w:lineRule="auto"/>
              <w:jc w:val="left"/>
              <w:rPr>
                <w:rFonts w:ascii="Sylfaen" w:hAnsi="Sylfaen"/>
                <w:sz w:val="20"/>
                <w:szCs w:val="24"/>
              </w:rPr>
            </w:pPr>
            <w:r w:rsidRPr="00C13ADE">
              <w:rPr>
                <w:rFonts w:ascii="Sylfaen" w:hAnsi="Sylfaen"/>
                <w:sz w:val="20"/>
                <w:szCs w:val="24"/>
              </w:rPr>
              <w:t xml:space="preserve">կատարվում է Միության ԱԾՏ-ի միասնական ռեեստրի տեղեկությունների թարմացման ամսաթվի եւ ժամի մասին տեղեկատվություն ստանալու դեպքում («Միության ԱԾՏ-ի միասնական ռեեստրի թարմացման ամսաթվի եւ ժամի մասին հարցման մշակում </w:t>
            </w:r>
            <w:r w:rsidR="00CF05DC" w:rsidRPr="00C13ADE">
              <w:rPr>
                <w:rFonts w:ascii="Sylfaen" w:hAnsi="Sylfaen"/>
                <w:sz w:val="20"/>
                <w:szCs w:val="24"/>
              </w:rPr>
              <w:t>եւ</w:t>
            </w:r>
            <w:r w:rsidRPr="00C13ADE">
              <w:rPr>
                <w:rFonts w:ascii="Sylfaen" w:hAnsi="Sylfaen"/>
                <w:sz w:val="20"/>
                <w:szCs w:val="24"/>
              </w:rPr>
              <w:t xml:space="preserve"> տեղեկատվության ներկայացում» գործառնություն (P.SP.03.OPR.064))</w:t>
            </w:r>
          </w:p>
        </w:tc>
      </w:tr>
      <w:tr w:rsidR="00DC6AD9" w:rsidRPr="00C13ADE" w14:paraId="12F51D5F" w14:textId="77777777" w:rsidTr="00C13ADE">
        <w:trPr>
          <w:cantSplit/>
        </w:trPr>
        <w:tc>
          <w:tcPr>
            <w:tcW w:w="1065" w:type="dxa"/>
            <w:tcBorders>
              <w:top w:val="single" w:sz="4" w:space="0" w:color="auto"/>
              <w:bottom w:val="single" w:sz="4" w:space="0" w:color="auto"/>
            </w:tcBorders>
            <w:shd w:val="clear" w:color="auto" w:fill="auto"/>
            <w:vAlign w:val="top"/>
          </w:tcPr>
          <w:p w14:paraId="45ACE602" w14:textId="77777777" w:rsidR="00DC6AD9" w:rsidRPr="00C13ADE" w:rsidRDefault="00DC6AD9" w:rsidP="00C13ADE">
            <w:pPr>
              <w:pStyle w:val="a3"/>
              <w:widowControl w:val="0"/>
              <w:spacing w:after="120" w:line="240" w:lineRule="auto"/>
              <w:rPr>
                <w:rFonts w:ascii="Sylfaen" w:hAnsi="Sylfaen"/>
                <w:noProof/>
                <w:sz w:val="20"/>
                <w:szCs w:val="24"/>
              </w:rPr>
            </w:pPr>
            <w:r w:rsidRPr="00C13ADE">
              <w:rPr>
                <w:rFonts w:ascii="Sylfaen" w:hAnsi="Sylfaen"/>
                <w:sz w:val="20"/>
                <w:szCs w:val="24"/>
              </w:rPr>
              <w:t>5</w:t>
            </w:r>
          </w:p>
        </w:tc>
        <w:tc>
          <w:tcPr>
            <w:tcW w:w="2614" w:type="dxa"/>
            <w:tcBorders>
              <w:left w:val="single" w:sz="4" w:space="0" w:color="auto"/>
            </w:tcBorders>
            <w:shd w:val="clear" w:color="auto" w:fill="auto"/>
            <w:vAlign w:val="top"/>
          </w:tcPr>
          <w:p w14:paraId="1500BD09"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Սահմանափակումները</w:t>
            </w:r>
          </w:p>
        </w:tc>
        <w:tc>
          <w:tcPr>
            <w:tcW w:w="5818" w:type="dxa"/>
            <w:vAlign w:val="top"/>
          </w:tcPr>
          <w:p w14:paraId="5860C1BC" w14:textId="77777777" w:rsidR="00DC6AD9" w:rsidRPr="00C13ADE" w:rsidRDefault="00DC6AD9" w:rsidP="00C13ADE">
            <w:pPr>
              <w:pStyle w:val="a3"/>
              <w:widowControl w:val="0"/>
              <w:spacing w:after="120" w:line="240" w:lineRule="auto"/>
              <w:jc w:val="left"/>
              <w:rPr>
                <w:rFonts w:ascii="Sylfaen" w:hAnsi="Sylfaen"/>
                <w:sz w:val="20"/>
                <w:szCs w:val="24"/>
              </w:rPr>
            </w:pPr>
            <w:r w:rsidRPr="00C13ADE">
              <w:rPr>
                <w:rFonts w:ascii="Sylfaen" w:hAnsi="Sylfaen"/>
                <w:sz w:val="20"/>
                <w:szCs w:val="24"/>
              </w:rPr>
              <w:t>–</w:t>
            </w:r>
          </w:p>
        </w:tc>
      </w:tr>
      <w:tr w:rsidR="00DC6AD9" w:rsidRPr="00C13ADE" w14:paraId="7B184BEE" w14:textId="77777777" w:rsidTr="00C13ADE">
        <w:trPr>
          <w:cantSplit/>
        </w:trPr>
        <w:tc>
          <w:tcPr>
            <w:tcW w:w="1065" w:type="dxa"/>
            <w:tcBorders>
              <w:top w:val="single" w:sz="4" w:space="0" w:color="auto"/>
              <w:bottom w:val="single" w:sz="4" w:space="0" w:color="auto"/>
            </w:tcBorders>
            <w:shd w:val="clear" w:color="auto" w:fill="auto"/>
            <w:vAlign w:val="top"/>
          </w:tcPr>
          <w:p w14:paraId="60747158" w14:textId="77777777" w:rsidR="00DC6AD9" w:rsidRPr="00C13ADE" w:rsidRDefault="00DC6AD9" w:rsidP="00C13ADE">
            <w:pPr>
              <w:pStyle w:val="a3"/>
              <w:widowControl w:val="0"/>
              <w:spacing w:after="120" w:line="240" w:lineRule="auto"/>
              <w:rPr>
                <w:rFonts w:ascii="Sylfaen" w:hAnsi="Sylfaen"/>
                <w:noProof/>
                <w:sz w:val="20"/>
                <w:szCs w:val="24"/>
              </w:rPr>
            </w:pPr>
            <w:r w:rsidRPr="00C13ADE">
              <w:rPr>
                <w:rFonts w:ascii="Sylfaen" w:hAnsi="Sylfaen"/>
                <w:sz w:val="20"/>
                <w:szCs w:val="24"/>
              </w:rPr>
              <w:t>6</w:t>
            </w:r>
          </w:p>
        </w:tc>
        <w:tc>
          <w:tcPr>
            <w:tcW w:w="2614" w:type="dxa"/>
            <w:tcBorders>
              <w:left w:val="single" w:sz="4" w:space="0" w:color="auto"/>
            </w:tcBorders>
            <w:shd w:val="clear" w:color="auto" w:fill="auto"/>
            <w:vAlign w:val="top"/>
          </w:tcPr>
          <w:p w14:paraId="6E2D20C5"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Գործառնության նկարագրությունը</w:t>
            </w:r>
          </w:p>
        </w:tc>
        <w:tc>
          <w:tcPr>
            <w:tcW w:w="5818" w:type="dxa"/>
            <w:vAlign w:val="top"/>
          </w:tcPr>
          <w:p w14:paraId="544F23AB"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 xml:space="preserve">ստացված տեղեկատվության մշակումը կատարողը կատարում է ազգային արտոնագրային գերատեսչությունների </w:t>
            </w:r>
            <w:r w:rsidR="00CF05DC" w:rsidRPr="00C13ADE">
              <w:rPr>
                <w:rFonts w:ascii="Sylfaen" w:hAnsi="Sylfaen"/>
                <w:sz w:val="20"/>
                <w:szCs w:val="24"/>
              </w:rPr>
              <w:t>եւ</w:t>
            </w:r>
            <w:r w:rsidRPr="00C13ADE">
              <w:rPr>
                <w:rFonts w:ascii="Sylfaen" w:hAnsi="Sylfaen"/>
                <w:sz w:val="20"/>
                <w:szCs w:val="24"/>
              </w:rPr>
              <w:t xml:space="preserve"> Հանձնաժողովի միջ</w:t>
            </w:r>
            <w:r w:rsidR="00CF05DC" w:rsidRPr="00C13ADE">
              <w:rPr>
                <w:rFonts w:ascii="Sylfaen" w:hAnsi="Sylfaen"/>
                <w:sz w:val="20"/>
                <w:szCs w:val="24"/>
              </w:rPr>
              <w:t>եւ</w:t>
            </w:r>
            <w:r w:rsidRPr="00C13ADE">
              <w:rPr>
                <w:rFonts w:ascii="Sylfaen" w:hAnsi="Sylfaen"/>
                <w:sz w:val="20"/>
                <w:szCs w:val="24"/>
              </w:rPr>
              <w:t xml:space="preserve"> տեղեկատվական փոխգործակցության կանոնակարգին համապատասխան։</w:t>
            </w:r>
          </w:p>
        </w:tc>
      </w:tr>
      <w:tr w:rsidR="00DC6AD9" w:rsidRPr="00C13ADE" w14:paraId="3345D206" w14:textId="77777777" w:rsidTr="00C13ADE">
        <w:trPr>
          <w:cantSplit/>
        </w:trPr>
        <w:tc>
          <w:tcPr>
            <w:tcW w:w="1065" w:type="dxa"/>
            <w:tcBorders>
              <w:top w:val="single" w:sz="4" w:space="0" w:color="auto"/>
            </w:tcBorders>
            <w:shd w:val="clear" w:color="auto" w:fill="auto"/>
            <w:vAlign w:val="top"/>
          </w:tcPr>
          <w:p w14:paraId="6E25F07B" w14:textId="77777777" w:rsidR="00DC6AD9" w:rsidRPr="00C13ADE" w:rsidRDefault="00DC6AD9" w:rsidP="00C13ADE">
            <w:pPr>
              <w:pStyle w:val="a3"/>
              <w:widowControl w:val="0"/>
              <w:spacing w:after="120" w:line="240" w:lineRule="auto"/>
              <w:rPr>
                <w:rFonts w:ascii="Sylfaen" w:hAnsi="Sylfaen"/>
                <w:noProof/>
                <w:sz w:val="20"/>
                <w:szCs w:val="24"/>
              </w:rPr>
            </w:pPr>
            <w:r w:rsidRPr="00C13ADE">
              <w:rPr>
                <w:rFonts w:ascii="Sylfaen" w:hAnsi="Sylfaen"/>
                <w:sz w:val="20"/>
                <w:szCs w:val="24"/>
              </w:rPr>
              <w:t>7</w:t>
            </w:r>
          </w:p>
        </w:tc>
        <w:tc>
          <w:tcPr>
            <w:tcW w:w="2614" w:type="dxa"/>
            <w:tcBorders>
              <w:left w:val="single" w:sz="4" w:space="0" w:color="auto"/>
            </w:tcBorders>
            <w:shd w:val="clear" w:color="auto" w:fill="auto"/>
            <w:vAlign w:val="top"/>
          </w:tcPr>
          <w:p w14:paraId="408784D0"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Արդյունքները</w:t>
            </w:r>
          </w:p>
        </w:tc>
        <w:tc>
          <w:tcPr>
            <w:tcW w:w="5818" w:type="dxa"/>
            <w:vAlign w:val="top"/>
          </w:tcPr>
          <w:p w14:paraId="29FEE938" w14:textId="77777777" w:rsidR="00DC6AD9" w:rsidRPr="00C13ADE" w:rsidRDefault="00DC6AD9" w:rsidP="00C13ADE">
            <w:pPr>
              <w:pStyle w:val="a3"/>
              <w:widowControl w:val="0"/>
              <w:spacing w:after="120" w:line="240" w:lineRule="auto"/>
              <w:jc w:val="left"/>
              <w:rPr>
                <w:rFonts w:ascii="Sylfaen" w:hAnsi="Sylfaen"/>
                <w:noProof/>
                <w:sz w:val="20"/>
                <w:szCs w:val="24"/>
              </w:rPr>
            </w:pPr>
            <w:r w:rsidRPr="00C13ADE">
              <w:rPr>
                <w:rFonts w:ascii="Sylfaen" w:hAnsi="Sylfaen"/>
                <w:sz w:val="20"/>
                <w:szCs w:val="24"/>
              </w:rPr>
              <w:t xml:space="preserve">Միության ԱԾՏ-ի միասնական ռեեստրի տեղեկությունների թարմացման ամսաթվի </w:t>
            </w:r>
            <w:r w:rsidR="00CF05DC" w:rsidRPr="00C13ADE">
              <w:rPr>
                <w:rFonts w:ascii="Sylfaen" w:hAnsi="Sylfaen"/>
                <w:sz w:val="20"/>
                <w:szCs w:val="24"/>
              </w:rPr>
              <w:t>եւ</w:t>
            </w:r>
            <w:r w:rsidRPr="00C13ADE">
              <w:rPr>
                <w:rFonts w:ascii="Sylfaen" w:hAnsi="Sylfaen"/>
                <w:sz w:val="20"/>
                <w:szCs w:val="24"/>
              </w:rPr>
              <w:t xml:space="preserve"> ժամի վերաբերյալ տեղեկատվությունն ստացվել է</w:t>
            </w:r>
          </w:p>
        </w:tc>
      </w:tr>
    </w:tbl>
    <w:p w14:paraId="1897115D" w14:textId="77777777" w:rsidR="00DC6AD9" w:rsidRPr="00CF05DC" w:rsidRDefault="00DC6AD9" w:rsidP="00CF05DC">
      <w:pPr>
        <w:widowControl w:val="0"/>
        <w:spacing w:after="160"/>
        <w:rPr>
          <w:rFonts w:ascii="Sylfaen" w:hAnsi="Sylfaen"/>
          <w:sz w:val="24"/>
          <w:szCs w:val="24"/>
        </w:rPr>
      </w:pPr>
    </w:p>
    <w:p w14:paraId="7681E6D0" w14:textId="77777777" w:rsidR="00DC6AD9" w:rsidRPr="00CF05DC" w:rsidRDefault="00DC6AD9" w:rsidP="00CF05DC">
      <w:pPr>
        <w:pStyle w:val="Heading3"/>
        <w:keepNext w:val="0"/>
        <w:keepLines w:val="0"/>
        <w:widowControl w:val="0"/>
        <w:spacing w:before="0" w:after="160" w:line="360" w:lineRule="auto"/>
        <w:rPr>
          <w:rFonts w:ascii="Sylfaen" w:hAnsi="Sylfaen"/>
          <w:sz w:val="24"/>
          <w:szCs w:val="24"/>
        </w:rPr>
      </w:pPr>
      <w:r w:rsidRPr="00CF05DC">
        <w:rPr>
          <w:rFonts w:ascii="Sylfaen" w:hAnsi="Sylfaen"/>
          <w:sz w:val="24"/>
          <w:szCs w:val="24"/>
        </w:rPr>
        <w:t>«Միության ԱԾՏ-ի միասնական ռեեստրում փոփոխված տեղեկությունների հարցում» (P.SP.03.PRC.011) ընթացակարգ</w:t>
      </w:r>
    </w:p>
    <w:p w14:paraId="7080A515" w14:textId="77777777" w:rsidR="00DC6AD9" w:rsidRPr="00CF05DC" w:rsidRDefault="00DC6AD9" w:rsidP="00C13ADE">
      <w:pPr>
        <w:pStyle w:val="af0"/>
        <w:widowControl w:val="0"/>
        <w:tabs>
          <w:tab w:val="left" w:pos="1134"/>
        </w:tabs>
        <w:spacing w:after="160"/>
        <w:ind w:firstLine="567"/>
        <w:rPr>
          <w:rFonts w:ascii="Sylfaen" w:hAnsi="Sylfaen"/>
          <w:sz w:val="24"/>
        </w:rPr>
      </w:pPr>
      <w:bookmarkStart w:id="55" w:name="_Toc369271037"/>
      <w:r w:rsidRPr="00CF05DC">
        <w:rPr>
          <w:rFonts w:ascii="Sylfaen" w:hAnsi="Sylfaen"/>
          <w:sz w:val="24"/>
        </w:rPr>
        <w:t>135.</w:t>
      </w:r>
      <w:r w:rsidR="00C13ADE" w:rsidRPr="00D63417">
        <w:rPr>
          <w:rFonts w:ascii="Sylfaen" w:hAnsi="Sylfaen"/>
          <w:sz w:val="24"/>
        </w:rPr>
        <w:tab/>
      </w:r>
      <w:r w:rsidRPr="00CF05DC">
        <w:rPr>
          <w:rFonts w:ascii="Sylfaen" w:hAnsi="Sylfaen"/>
          <w:sz w:val="24"/>
        </w:rPr>
        <w:t>«Միության ԱԾՏ-ի միասնական ռեեստրում փոփոխված տեղեկությունների հարցում» (P.SP.03.PRC.011) ընթացակարգի կատարման սխեման ներկայացված է 17-րդ նկարում։</w:t>
      </w:r>
      <w:bookmarkEnd w:id="55"/>
    </w:p>
    <w:p w14:paraId="124A09A6" w14:textId="77777777" w:rsidR="00DC6AD9" w:rsidRPr="00D63417" w:rsidRDefault="002C1A7F" w:rsidP="00C13ADE">
      <w:pPr>
        <w:pStyle w:val="a9"/>
        <w:keepNext w:val="0"/>
        <w:keepLines w:val="0"/>
        <w:widowControl w:val="0"/>
        <w:spacing w:before="0" w:after="160" w:line="360" w:lineRule="auto"/>
        <w:rPr>
          <w:rFonts w:ascii="Sylfaen" w:hAnsi="Sylfaen" w:cs="Sylfaen"/>
          <w:sz w:val="20"/>
        </w:rPr>
      </w:pPr>
      <w:r>
        <w:rPr>
          <w:rFonts w:ascii="Sylfaen" w:hAnsi="Sylfaen" w:cs="Sylfaen"/>
          <w:b/>
          <w:bCs/>
          <w:noProof/>
          <w:sz w:val="24"/>
          <w:szCs w:val="24"/>
          <w:lang w:val="en-US" w:eastAsia="en-US" w:bidi="ar-SA"/>
        </w:rPr>
        <w:pict w14:anchorId="1EA3EFDC">
          <v:group id="_x0000_s1555" style="position:absolute;left:0;text-align:left;margin-left:14.55pt;margin-top:4pt;width:435.25pt;height:250.1pt;z-index:252040704" coordorigin="1709,1498" coordsize="8705,5002">
            <v:rect id="_x0000_s1546" style="position:absolute;left:1709;top:1498;width:3845;height:369" stroked="f">
              <v:textbox>
                <w:txbxContent>
                  <w:p w14:paraId="0C40F423" w14:textId="77777777" w:rsidR="00423BF2" w:rsidRPr="003D4CA1" w:rsidRDefault="00423BF2" w:rsidP="00B72B0A">
                    <w:pPr>
                      <w:jc w:val="center"/>
                      <w:rPr>
                        <w:rFonts w:ascii="Sylfaen" w:hAnsi="Sylfaen"/>
                        <w:sz w:val="14"/>
                        <w:szCs w:val="14"/>
                      </w:rPr>
                    </w:pPr>
                    <w:r>
                      <w:rPr>
                        <w:rFonts w:ascii="Sylfaen" w:hAnsi="Sylfaen"/>
                        <w:sz w:val="14"/>
                        <w:szCs w:val="14"/>
                      </w:rPr>
                      <w:t>:</w:t>
                    </w:r>
                    <w:r w:rsidRPr="003D4CA1">
                      <w:rPr>
                        <w:rFonts w:ascii="Sylfaen" w:hAnsi="Sylfaen"/>
                        <w:sz w:val="14"/>
                        <w:szCs w:val="14"/>
                      </w:rPr>
                      <w:t>ազգային արտոնագրային գերատեսչությունը</w:t>
                    </w:r>
                  </w:p>
                </w:txbxContent>
              </v:textbox>
            </v:rect>
            <v:rect id="_x0000_s1547" style="position:absolute;left:7182;top:1498;width:2429;height:369" stroked="f">
              <v:textbox>
                <w:txbxContent>
                  <w:p w14:paraId="3866B5F5" w14:textId="77777777" w:rsidR="00423BF2" w:rsidRPr="003D4CA1" w:rsidRDefault="00423BF2" w:rsidP="00B72B0A">
                    <w:pPr>
                      <w:jc w:val="center"/>
                      <w:rPr>
                        <w:rFonts w:ascii="Sylfaen" w:hAnsi="Sylfaen"/>
                        <w:sz w:val="14"/>
                        <w:szCs w:val="14"/>
                      </w:rPr>
                    </w:pPr>
                    <w:r>
                      <w:rPr>
                        <w:rFonts w:ascii="Sylfaen" w:hAnsi="Sylfaen"/>
                        <w:sz w:val="14"/>
                        <w:szCs w:val="14"/>
                      </w:rPr>
                      <w:t>:</w:t>
                    </w:r>
                    <w:r w:rsidRPr="003D4CA1">
                      <w:rPr>
                        <w:rFonts w:ascii="Sylfaen" w:hAnsi="Sylfaen"/>
                        <w:sz w:val="14"/>
                        <w:szCs w:val="14"/>
                      </w:rPr>
                      <w:t>Հանձնաժողով</w:t>
                    </w:r>
                  </w:p>
                </w:txbxContent>
              </v:textbox>
            </v:rect>
            <v:rect id="_x0000_s1548" style="position:absolute;left:2085;top:2569;width:3767;height:751" stroked="f">
              <v:textbox>
                <w:txbxContent>
                  <w:p w14:paraId="7EF05BD8" w14:textId="77777777" w:rsidR="00423BF2" w:rsidRPr="003D4CA1" w:rsidRDefault="00423BF2" w:rsidP="00B72B0A">
                    <w:pPr>
                      <w:spacing w:after="0" w:line="240" w:lineRule="auto"/>
                      <w:jc w:val="center"/>
                      <w:rPr>
                        <w:rFonts w:ascii="Sylfaen" w:hAnsi="Sylfaen"/>
                        <w:sz w:val="14"/>
                        <w:szCs w:val="14"/>
                      </w:rPr>
                    </w:pPr>
                    <w:r w:rsidRPr="003D4CA1">
                      <w:rPr>
                        <w:rFonts w:ascii="Sylfaen" w:hAnsi="Sylfaen"/>
                        <w:sz w:val="14"/>
                        <w:szCs w:val="14"/>
                      </w:rPr>
                      <w:t>Միության ԱԾՏ-ների միասնական ռեեստրից փոփոխված տեղեկությունների հարցում (P.SP.03.OPR.066)</w:t>
                    </w:r>
                  </w:p>
                </w:txbxContent>
              </v:textbox>
            </v:rect>
            <v:rect id="_x0000_s1549" style="position:absolute;left:1962;top:3558;width:3988;height:797" stroked="f">
              <v:textbox>
                <w:txbxContent>
                  <w:p w14:paraId="38FDB6EC" w14:textId="77777777" w:rsidR="00423BF2" w:rsidRPr="00B72B0A" w:rsidRDefault="00423BF2" w:rsidP="00B72B0A">
                    <w:pPr>
                      <w:spacing w:after="0" w:line="240" w:lineRule="auto"/>
                      <w:jc w:val="center"/>
                      <w:rPr>
                        <w:rFonts w:ascii="Sylfaen" w:hAnsi="Sylfaen"/>
                        <w:sz w:val="12"/>
                        <w:szCs w:val="14"/>
                      </w:rPr>
                    </w:pPr>
                    <w:r w:rsidRPr="00B72B0A">
                      <w:rPr>
                        <w:rFonts w:ascii="Sylfaen" w:hAnsi="Sylfaen"/>
                        <w:sz w:val="12"/>
                        <w:szCs w:val="14"/>
                      </w:rPr>
                      <w:t>Միության ԱԾՏ-ներ [հարցումով Միության ԱԾՏ-ների միասնական ռեեստրի փոփոխված տեղեկությունները ներկայացվել են]</w:t>
                    </w:r>
                  </w:p>
                </w:txbxContent>
              </v:textbox>
            </v:rect>
            <v:rect id="_x0000_s1550" style="position:absolute;left:6659;top:2569;width:3755;height:751" stroked="f">
              <v:textbox>
                <w:txbxContent>
                  <w:p w14:paraId="7BCA60ED" w14:textId="77777777" w:rsidR="00423BF2" w:rsidRPr="00B72B0A" w:rsidRDefault="00423BF2" w:rsidP="00B72B0A">
                    <w:pPr>
                      <w:spacing w:after="0" w:line="240" w:lineRule="auto"/>
                      <w:jc w:val="center"/>
                      <w:rPr>
                        <w:rFonts w:ascii="Sylfaen" w:hAnsi="Sylfaen"/>
                        <w:sz w:val="12"/>
                        <w:szCs w:val="14"/>
                      </w:rPr>
                    </w:pPr>
                    <w:r w:rsidRPr="00B72B0A">
                      <w:rPr>
                        <w:rFonts w:ascii="Sylfaen" w:hAnsi="Sylfaen"/>
                        <w:sz w:val="12"/>
                        <w:szCs w:val="14"/>
                      </w:rPr>
                      <w:t>Միության ԱԾՏ-ներ [Միության ԱԾՏ-ների միասնական ռեեստրի փոփոխված տեղեկությունները պահանջվել են]</w:t>
                    </w:r>
                  </w:p>
                </w:txbxContent>
              </v:textbox>
            </v:rect>
            <v:rect id="_x0000_s1551" style="position:absolute;left:2189;top:4608;width:3565;height:753" stroked="f">
              <v:textbox>
                <w:txbxContent>
                  <w:p w14:paraId="684404AB" w14:textId="77777777" w:rsidR="00423BF2" w:rsidRPr="003D4CA1" w:rsidRDefault="00423BF2" w:rsidP="00B72B0A">
                    <w:pPr>
                      <w:spacing w:after="0" w:line="240" w:lineRule="auto"/>
                      <w:jc w:val="center"/>
                      <w:rPr>
                        <w:rFonts w:ascii="Sylfaen" w:hAnsi="Sylfaen"/>
                        <w:sz w:val="14"/>
                        <w:szCs w:val="14"/>
                      </w:rPr>
                    </w:pPr>
                    <w:r w:rsidRPr="003D4CA1">
                      <w:rPr>
                        <w:rFonts w:ascii="Sylfaen" w:hAnsi="Sylfaen"/>
                        <w:sz w:val="14"/>
                        <w:szCs w:val="14"/>
                      </w:rPr>
                      <w:t xml:space="preserve">Միության ԱԾՏ-ներ [Միության ԱԾՏ-ների միասնական ռեեստրի </w:t>
                    </w:r>
                    <w:r w:rsidRPr="00B72B0A">
                      <w:rPr>
                        <w:rFonts w:ascii="Sylfaen" w:hAnsi="Sylfaen"/>
                        <w:sz w:val="12"/>
                        <w:szCs w:val="14"/>
                      </w:rPr>
                      <w:t>փոփոխված</w:t>
                    </w:r>
                    <w:r w:rsidRPr="003D4CA1">
                      <w:rPr>
                        <w:rFonts w:ascii="Sylfaen" w:hAnsi="Sylfaen"/>
                        <w:sz w:val="14"/>
                        <w:szCs w:val="14"/>
                      </w:rPr>
                      <w:t xml:space="preserve"> տեղեկությունները բացակայում են]</w:t>
                    </w:r>
                  </w:p>
                </w:txbxContent>
              </v:textbox>
            </v:rect>
            <v:rect id="_x0000_s1552" style="position:absolute;left:6659;top:3821;width:3755;height:1290" stroked="f">
              <v:textbox>
                <w:txbxContent>
                  <w:p w14:paraId="41C70226" w14:textId="77777777" w:rsidR="00423BF2" w:rsidRPr="003D4CA1" w:rsidRDefault="00423BF2" w:rsidP="00B72B0A">
                    <w:pPr>
                      <w:spacing w:after="0" w:line="240" w:lineRule="auto"/>
                      <w:jc w:val="center"/>
                      <w:rPr>
                        <w:rFonts w:ascii="Sylfaen" w:hAnsi="Sylfaen"/>
                        <w:sz w:val="14"/>
                        <w:szCs w:val="14"/>
                      </w:rPr>
                    </w:pPr>
                    <w:r w:rsidRPr="003D4CA1">
                      <w:rPr>
                        <w:rFonts w:ascii="Sylfaen" w:hAnsi="Sylfaen"/>
                        <w:sz w:val="14"/>
                        <w:szCs w:val="14"/>
                      </w:rPr>
                      <w:t>Հարցման մշակում և Միության ԱԾՏ-ների միասնական ռեեստրից փոփոխված տեղեկությունների ներկայացում (P.SP.03.OPR.067)</w:t>
                    </w:r>
                  </w:p>
                </w:txbxContent>
              </v:textbox>
            </v:rect>
            <v:rect id="_x0000_s1553" style="position:absolute;left:2085;top:5624;width:3767;height:876" stroked="f">
              <v:textbox>
                <w:txbxContent>
                  <w:p w14:paraId="3E72DCD1" w14:textId="77777777" w:rsidR="00423BF2" w:rsidRPr="00B72B0A" w:rsidRDefault="00423BF2" w:rsidP="00B72B0A">
                    <w:pPr>
                      <w:spacing w:after="0" w:line="240" w:lineRule="auto"/>
                      <w:jc w:val="center"/>
                      <w:rPr>
                        <w:rFonts w:ascii="Sylfaen" w:eastAsia="Times New Roman" w:hAnsi="Sylfaen"/>
                        <w:sz w:val="14"/>
                        <w:szCs w:val="14"/>
                        <w:lang w:val="en-US"/>
                      </w:rPr>
                    </w:pPr>
                    <w:r w:rsidRPr="003D4CA1">
                      <w:rPr>
                        <w:rFonts w:ascii="Sylfaen" w:hAnsi="Sylfaen"/>
                        <w:sz w:val="14"/>
                        <w:szCs w:val="14"/>
                      </w:rPr>
                      <w:t>Միության ԱԾՏ-ների միասնական ռեեստրից փոփոխված տեղեկությունների ընդունում և մշակում (P.SP.03.OPR.068)</w:t>
                    </w:r>
                  </w:p>
                </w:txbxContent>
              </v:textbox>
            </v:rect>
          </v:group>
        </w:pict>
      </w:r>
      <w:r w:rsidR="00DC6AD9" w:rsidRPr="00CF05DC">
        <w:rPr>
          <w:rFonts w:ascii="Sylfaen" w:hAnsi="Sylfaen"/>
          <w:sz w:val="24"/>
          <w:szCs w:val="24"/>
        </w:rPr>
        <w:object w:dxaOrig="10911" w:dyaOrig="6911" w14:anchorId="12359FE5">
          <v:shape id="_x0000_i1041" type="#_x0000_t75" style="width:467.15pt;height:294.7pt" o:ole="">
            <v:imagedata r:id="rId39" o:title=""/>
          </v:shape>
          <o:OLEObject Type="Embed" ProgID="Visio.Drawing.15" ShapeID="_x0000_i1041" DrawAspect="Content" ObjectID="_1824988355" r:id="rId40"/>
        </w:object>
      </w:r>
      <w:bookmarkStart w:id="56" w:name="_Ref363494409"/>
      <w:bookmarkStart w:id="57" w:name="_Toc375908856"/>
      <w:r w:rsidR="00DC6AD9" w:rsidRPr="00C13ADE">
        <w:rPr>
          <w:rFonts w:ascii="Sylfaen" w:hAnsi="Sylfaen" w:cs="Sylfaen"/>
          <w:sz w:val="20"/>
        </w:rPr>
        <w:t>Նկ</w:t>
      </w:r>
      <w:bookmarkEnd w:id="56"/>
      <w:r w:rsidR="00DC6AD9" w:rsidRPr="00C13ADE">
        <w:rPr>
          <w:rFonts w:ascii="Sylfaen" w:hAnsi="Sylfaen" w:cs="Sylfaen"/>
          <w:sz w:val="20"/>
        </w:rPr>
        <w:t>ար</w:t>
      </w:r>
      <w:r w:rsidR="00DC6AD9" w:rsidRPr="00C13ADE">
        <w:rPr>
          <w:sz w:val="20"/>
        </w:rPr>
        <w:t xml:space="preserve"> 17. «</w:t>
      </w:r>
      <w:r w:rsidR="00DC6AD9" w:rsidRPr="00C13ADE">
        <w:rPr>
          <w:rFonts w:ascii="Sylfaen" w:hAnsi="Sylfaen" w:cs="Sylfaen"/>
          <w:sz w:val="20"/>
        </w:rPr>
        <w:t>Միության</w:t>
      </w:r>
      <w:r w:rsidR="00DC6AD9" w:rsidRPr="00C13ADE">
        <w:rPr>
          <w:sz w:val="20"/>
        </w:rPr>
        <w:t xml:space="preserve"> </w:t>
      </w:r>
      <w:r w:rsidR="00DC6AD9" w:rsidRPr="00C13ADE">
        <w:rPr>
          <w:rFonts w:ascii="Sylfaen" w:hAnsi="Sylfaen" w:cs="Sylfaen"/>
          <w:sz w:val="20"/>
        </w:rPr>
        <w:t>ԱԾՏ</w:t>
      </w:r>
      <w:r w:rsidR="00DC6AD9" w:rsidRPr="00C13ADE">
        <w:rPr>
          <w:sz w:val="20"/>
        </w:rPr>
        <w:t>-</w:t>
      </w:r>
      <w:r w:rsidR="00DC6AD9" w:rsidRPr="00C13ADE">
        <w:rPr>
          <w:rFonts w:ascii="Sylfaen" w:hAnsi="Sylfaen" w:cs="Sylfaen"/>
          <w:sz w:val="20"/>
        </w:rPr>
        <w:t>ի</w:t>
      </w:r>
      <w:r w:rsidR="00DC6AD9" w:rsidRPr="00C13ADE">
        <w:rPr>
          <w:sz w:val="20"/>
        </w:rPr>
        <w:t xml:space="preserve"> </w:t>
      </w:r>
      <w:r w:rsidR="00DC6AD9" w:rsidRPr="00C13ADE">
        <w:rPr>
          <w:rFonts w:ascii="Sylfaen" w:hAnsi="Sylfaen" w:cs="Sylfaen"/>
          <w:sz w:val="20"/>
        </w:rPr>
        <w:t>միասնական</w:t>
      </w:r>
      <w:r w:rsidR="00DC6AD9" w:rsidRPr="00C13ADE">
        <w:rPr>
          <w:sz w:val="20"/>
        </w:rPr>
        <w:t xml:space="preserve"> </w:t>
      </w:r>
      <w:r w:rsidR="00DC6AD9" w:rsidRPr="00C13ADE">
        <w:rPr>
          <w:rFonts w:ascii="Sylfaen" w:hAnsi="Sylfaen" w:cs="Sylfaen"/>
          <w:sz w:val="20"/>
        </w:rPr>
        <w:t>ռեեստրում</w:t>
      </w:r>
      <w:r w:rsidR="00DC6AD9" w:rsidRPr="00C13ADE">
        <w:rPr>
          <w:sz w:val="20"/>
        </w:rPr>
        <w:t xml:space="preserve"> </w:t>
      </w:r>
      <w:r w:rsidR="00DC6AD9" w:rsidRPr="00C13ADE">
        <w:rPr>
          <w:rFonts w:ascii="Sylfaen" w:hAnsi="Sylfaen" w:cs="Sylfaen"/>
          <w:sz w:val="20"/>
        </w:rPr>
        <w:t>փոփոխված</w:t>
      </w:r>
      <w:r w:rsidR="00DC6AD9" w:rsidRPr="00C13ADE">
        <w:rPr>
          <w:sz w:val="20"/>
        </w:rPr>
        <w:t xml:space="preserve"> </w:t>
      </w:r>
      <w:r w:rsidR="00DC6AD9" w:rsidRPr="00C13ADE">
        <w:rPr>
          <w:rFonts w:ascii="Sylfaen" w:hAnsi="Sylfaen" w:cs="Sylfaen"/>
          <w:sz w:val="20"/>
        </w:rPr>
        <w:t>տեղեկությունների</w:t>
      </w:r>
      <w:r w:rsidR="00DC6AD9" w:rsidRPr="00C13ADE">
        <w:rPr>
          <w:sz w:val="20"/>
        </w:rPr>
        <w:t xml:space="preserve"> </w:t>
      </w:r>
      <w:r w:rsidR="00DC6AD9" w:rsidRPr="00C13ADE">
        <w:rPr>
          <w:rFonts w:ascii="Sylfaen" w:hAnsi="Sylfaen" w:cs="Sylfaen"/>
          <w:sz w:val="20"/>
        </w:rPr>
        <w:t>հարցում</w:t>
      </w:r>
      <w:r w:rsidR="00DC6AD9" w:rsidRPr="00C13ADE">
        <w:rPr>
          <w:sz w:val="20"/>
        </w:rPr>
        <w:t>» (P.SP.03.PRC.011)</w:t>
      </w:r>
      <w:bookmarkEnd w:id="57"/>
      <w:r w:rsidR="00DC6AD9" w:rsidRPr="00C13ADE">
        <w:rPr>
          <w:sz w:val="20"/>
        </w:rPr>
        <w:t xml:space="preserve"> </w:t>
      </w:r>
      <w:r w:rsidR="00DC6AD9" w:rsidRPr="00C13ADE">
        <w:rPr>
          <w:rFonts w:ascii="Sylfaen" w:hAnsi="Sylfaen" w:cs="Sylfaen"/>
          <w:sz w:val="20"/>
        </w:rPr>
        <w:t>ընթացակարգի</w:t>
      </w:r>
      <w:r w:rsidR="00DC6AD9" w:rsidRPr="00C13ADE">
        <w:rPr>
          <w:sz w:val="20"/>
        </w:rPr>
        <w:t xml:space="preserve"> </w:t>
      </w:r>
      <w:r w:rsidR="00DC6AD9" w:rsidRPr="00C13ADE">
        <w:rPr>
          <w:rFonts w:ascii="Sylfaen" w:hAnsi="Sylfaen" w:cs="Sylfaen"/>
          <w:sz w:val="20"/>
        </w:rPr>
        <w:t>կատարման</w:t>
      </w:r>
      <w:r w:rsidR="00DC6AD9" w:rsidRPr="00C13ADE">
        <w:rPr>
          <w:sz w:val="20"/>
        </w:rPr>
        <w:t xml:space="preserve"> </w:t>
      </w:r>
      <w:r w:rsidR="00DC6AD9" w:rsidRPr="00C13ADE">
        <w:rPr>
          <w:rFonts w:ascii="Sylfaen" w:hAnsi="Sylfaen" w:cs="Sylfaen"/>
          <w:sz w:val="20"/>
        </w:rPr>
        <w:t>սխեմա</w:t>
      </w:r>
    </w:p>
    <w:p w14:paraId="3D60D1E3" w14:textId="77777777" w:rsidR="00C13ADE" w:rsidRPr="00D63417" w:rsidRDefault="00C13ADE" w:rsidP="00C13ADE">
      <w:pPr>
        <w:pStyle w:val="a1"/>
      </w:pPr>
    </w:p>
    <w:p w14:paraId="4660CE3A" w14:textId="77777777" w:rsidR="00DC6AD9" w:rsidRPr="00CF05DC" w:rsidRDefault="00DC6AD9" w:rsidP="00F57346">
      <w:pPr>
        <w:pStyle w:val="af0"/>
        <w:widowControl w:val="0"/>
        <w:tabs>
          <w:tab w:val="left" w:pos="1134"/>
        </w:tabs>
        <w:spacing w:after="160"/>
        <w:ind w:firstLine="567"/>
        <w:rPr>
          <w:rFonts w:ascii="Sylfaen" w:hAnsi="Sylfaen"/>
          <w:sz w:val="24"/>
        </w:rPr>
      </w:pPr>
      <w:bookmarkStart w:id="58" w:name="_Toc369271043"/>
      <w:r w:rsidRPr="00CF05DC">
        <w:rPr>
          <w:rFonts w:ascii="Sylfaen" w:hAnsi="Sylfaen"/>
          <w:sz w:val="24"/>
        </w:rPr>
        <w:t>136.</w:t>
      </w:r>
      <w:r w:rsidR="00F57346" w:rsidRPr="005C67C1">
        <w:rPr>
          <w:rFonts w:ascii="Sylfaen" w:hAnsi="Sylfaen"/>
          <w:sz w:val="24"/>
        </w:rPr>
        <w:tab/>
      </w:r>
      <w:r w:rsidRPr="00CF05DC">
        <w:rPr>
          <w:rFonts w:ascii="Sylfaen" w:hAnsi="Sylfaen"/>
          <w:sz w:val="24"/>
        </w:rPr>
        <w:t xml:space="preserve">«Միության ԱԾՏ-ի միասնական ռեեստրում փոփոխված տեղեկությունների հարցում» (P.SP.03.PRC.011) ընթացակարգը կատարվում է ազգային արտոնագրային գերատեսչության կողմից Միության ԱԾՏ-ի ռեեստրից այնպիսի տեղեկությունների ստացման անհրաժեշտության դեպքում, որոնց ներառումը </w:t>
      </w:r>
      <w:r w:rsidR="00CF05DC">
        <w:rPr>
          <w:rFonts w:ascii="Sylfaen" w:hAnsi="Sylfaen"/>
          <w:sz w:val="24"/>
        </w:rPr>
        <w:t>եւ</w:t>
      </w:r>
      <w:r w:rsidRPr="00CF05DC">
        <w:rPr>
          <w:rFonts w:ascii="Sylfaen" w:hAnsi="Sylfaen"/>
          <w:sz w:val="24"/>
        </w:rPr>
        <w:t xml:space="preserve"> (կամ) որոնց մեջ փոփոխությունների կատարումը Միության ԱԾՏ-ի միասնական ռեեստրում տեղի է ունեցել հարցման մեջ նշված պահից սկսած մինչ</w:t>
      </w:r>
      <w:r w:rsidR="00CF05DC">
        <w:rPr>
          <w:rFonts w:ascii="Sylfaen" w:hAnsi="Sylfaen"/>
          <w:sz w:val="24"/>
        </w:rPr>
        <w:t>եւ</w:t>
      </w:r>
      <w:r w:rsidRPr="00CF05DC">
        <w:rPr>
          <w:rFonts w:ascii="Sylfaen" w:hAnsi="Sylfaen"/>
          <w:sz w:val="24"/>
        </w:rPr>
        <w:t xml:space="preserve"> այդ հարցումը կատարելու պահը։ Ընթացակարգը կատարվում է նաեւ այն դեպքում, երբ «Միության ԱԾՏ-ի միասնական ռեեստրի թարմացման ամսաթվի </w:t>
      </w:r>
      <w:r w:rsidR="00CF05DC">
        <w:rPr>
          <w:rFonts w:ascii="Sylfaen" w:hAnsi="Sylfaen"/>
          <w:sz w:val="24"/>
        </w:rPr>
        <w:t>եւ</w:t>
      </w:r>
      <w:r w:rsidRPr="00CF05DC">
        <w:rPr>
          <w:rFonts w:ascii="Sylfaen" w:hAnsi="Sylfaen"/>
          <w:sz w:val="24"/>
        </w:rPr>
        <w:t xml:space="preserve"> ժամի մասին տեղեկատվության հարցում» (P.SP.03.PRC.010) ընթացակարգի կատարման արդյունքում հայտնաբերվել է, որ Միության ԱԾՏ-ի միասնական ռեեստրից ազգային արտոնագրային գերատեսչության կողմից վերջին անգամ տեղեկություններ ստացվելու ամսաթիվը եւ ժամն ավելի վաղ են, քան  Միության ԱԾՏ-ի միասնական ռեեստրի վերջին թարմացման ամսաթիվը եւ ժամը</w:t>
      </w:r>
      <w:bookmarkEnd w:id="58"/>
      <w:r w:rsidRPr="00CF05DC">
        <w:rPr>
          <w:rFonts w:ascii="Sylfaen" w:hAnsi="Sylfaen"/>
          <w:sz w:val="24"/>
        </w:rPr>
        <w:t>։</w:t>
      </w:r>
    </w:p>
    <w:p w14:paraId="0AD45BF8" w14:textId="77777777" w:rsidR="00DC6AD9" w:rsidRPr="00CF05DC" w:rsidRDefault="00DC6AD9" w:rsidP="00F57346">
      <w:pPr>
        <w:pStyle w:val="af0"/>
        <w:widowControl w:val="0"/>
        <w:tabs>
          <w:tab w:val="left" w:pos="1134"/>
        </w:tabs>
        <w:spacing w:after="160"/>
        <w:ind w:firstLine="567"/>
        <w:rPr>
          <w:rFonts w:ascii="Sylfaen" w:hAnsi="Sylfaen"/>
          <w:sz w:val="24"/>
        </w:rPr>
      </w:pPr>
      <w:r w:rsidRPr="00CF05DC">
        <w:rPr>
          <w:rFonts w:ascii="Sylfaen" w:hAnsi="Sylfaen"/>
          <w:sz w:val="24"/>
        </w:rPr>
        <w:t>137.</w:t>
      </w:r>
      <w:r w:rsidR="00F57346" w:rsidRPr="005C67C1">
        <w:rPr>
          <w:rFonts w:ascii="Sylfaen" w:hAnsi="Sylfaen"/>
          <w:sz w:val="24"/>
        </w:rPr>
        <w:tab/>
      </w:r>
      <w:r w:rsidRPr="00CF05DC">
        <w:rPr>
          <w:rFonts w:ascii="Sylfaen" w:hAnsi="Sylfaen"/>
          <w:sz w:val="24"/>
        </w:rPr>
        <w:t>Առաջին հերթին կատարվում է «Միության ԱԾՏ-ի միասնական ռեեստրից փոփոխված տեղեկությունների հարցում» (P.SP.03.OPR.066) գործառնությունը, որի կատարման արդյունքներով ազգային արտոնագրային գերատեսչությունը Հանձնաժողով է ուղարկում հարցում՝ Միության ԱԾՏ-ի միասնական ռեեստրից փոփոխված տեղեկությունների մասին։</w:t>
      </w:r>
    </w:p>
    <w:p w14:paraId="0FD8E4DB" w14:textId="77777777" w:rsidR="00DC6AD9" w:rsidRPr="00CF05DC" w:rsidRDefault="00DC6AD9" w:rsidP="00F57346">
      <w:pPr>
        <w:pStyle w:val="af0"/>
        <w:widowControl w:val="0"/>
        <w:tabs>
          <w:tab w:val="left" w:pos="1134"/>
        </w:tabs>
        <w:spacing w:after="160"/>
        <w:ind w:firstLine="567"/>
        <w:rPr>
          <w:rFonts w:ascii="Sylfaen" w:hAnsi="Sylfaen"/>
          <w:sz w:val="24"/>
        </w:rPr>
      </w:pPr>
      <w:r w:rsidRPr="00CF05DC">
        <w:rPr>
          <w:rFonts w:ascii="Sylfaen" w:hAnsi="Sylfaen"/>
          <w:sz w:val="24"/>
        </w:rPr>
        <w:t>138.</w:t>
      </w:r>
      <w:r w:rsidR="00F57346" w:rsidRPr="005C67C1">
        <w:rPr>
          <w:rFonts w:ascii="Sylfaen" w:hAnsi="Sylfaen"/>
          <w:sz w:val="24"/>
        </w:rPr>
        <w:tab/>
      </w:r>
      <w:r w:rsidRPr="00CF05DC">
        <w:rPr>
          <w:rFonts w:ascii="Sylfaen" w:hAnsi="Sylfaen"/>
          <w:sz w:val="24"/>
        </w:rPr>
        <w:t xml:space="preserve">Միության ԱԾՏ-ի միասնական ռեեստրից փոփոխված տեղեկությունների մասին հարցումը Հանձնաժողովի կողմից ստացվելու դեպքում կատարվում է «Միության ԱԾՏ-ի միասնական ռեեստրից փոփոխված տեղեկությունների հարցման մշակում </w:t>
      </w:r>
      <w:r w:rsidR="00CF05DC">
        <w:rPr>
          <w:rFonts w:ascii="Sylfaen" w:hAnsi="Sylfaen"/>
          <w:sz w:val="24"/>
        </w:rPr>
        <w:t>եւ</w:t>
      </w:r>
      <w:r w:rsidRPr="00CF05DC">
        <w:rPr>
          <w:rFonts w:ascii="Sylfaen" w:hAnsi="Sylfaen"/>
          <w:sz w:val="24"/>
        </w:rPr>
        <w:t xml:space="preserve"> ներկայացում» (P.SP.03.OPR.067) գործառնությունը, որի կատարման արդյունքներով Հանձնաժողովն ազգային արտոնագրային գերատեսչություն է ուղարկում Միության ԱԾՏ-ի միասնական ռեեստրից հարցվող՝ փոփոխված տեղեկությունները։ Միության ԱԾՏ-ի միասնական ռեեստրում հարցվող տեղեկությունների բացակայության դեպքում Հանձնաժողովն ազգային արտոնագրային գերատեսչություն ուղարկում է ծանուցում՝ հարցման պարամետրերը բավարարող տեղեկությունների բացակայության մասին։</w:t>
      </w:r>
    </w:p>
    <w:p w14:paraId="0ED05C09" w14:textId="77777777" w:rsidR="00DC6AD9" w:rsidRPr="005C67C1" w:rsidRDefault="00DC6AD9" w:rsidP="00F57346">
      <w:pPr>
        <w:pStyle w:val="af0"/>
        <w:widowControl w:val="0"/>
        <w:tabs>
          <w:tab w:val="left" w:pos="1134"/>
        </w:tabs>
        <w:spacing w:after="160"/>
        <w:ind w:firstLine="567"/>
        <w:rPr>
          <w:rFonts w:ascii="Sylfaen" w:hAnsi="Sylfaen"/>
          <w:sz w:val="24"/>
        </w:rPr>
      </w:pPr>
      <w:r w:rsidRPr="00CF05DC">
        <w:rPr>
          <w:rFonts w:ascii="Sylfaen" w:hAnsi="Sylfaen"/>
          <w:sz w:val="24"/>
        </w:rPr>
        <w:t>139.</w:t>
      </w:r>
      <w:r w:rsidR="00F57346" w:rsidRPr="005C67C1">
        <w:rPr>
          <w:rFonts w:ascii="Sylfaen" w:hAnsi="Sylfaen"/>
          <w:sz w:val="24"/>
        </w:rPr>
        <w:tab/>
      </w:r>
      <w:r w:rsidRPr="00CF05DC">
        <w:rPr>
          <w:rFonts w:ascii="Sylfaen" w:hAnsi="Sylfaen"/>
          <w:sz w:val="24"/>
        </w:rPr>
        <w:t xml:space="preserve">Միության ԱԾՏ-ի միասնական ռեեստրից փոփոխված տեղեկությունները կամ հարցման պարամետրերը բավարարող տեղեկությունների բացակայության մասին ծանուցումն ազգային արտոնագրային գերատեսչության կողմից ստացվելու դեպքում կատարվում է «Միության ԱԾՏ-ի միասնական ռեեստրից փոփոխված տեղեկությունների ընդունում </w:t>
      </w:r>
      <w:r w:rsidR="00CF05DC">
        <w:rPr>
          <w:rFonts w:ascii="Sylfaen" w:hAnsi="Sylfaen"/>
          <w:sz w:val="24"/>
        </w:rPr>
        <w:t>եւ</w:t>
      </w:r>
      <w:r w:rsidRPr="00CF05DC">
        <w:rPr>
          <w:rFonts w:ascii="Sylfaen" w:hAnsi="Sylfaen"/>
          <w:sz w:val="24"/>
        </w:rPr>
        <w:t xml:space="preserve"> մշակում» (P.SP.03.OPR.068) գործառնությունը, որի կատարման արդյունքներով Միության ԱԾՏ-ի միասնական ռեեստրից փոփոխված տեղեկությունների ներկայացման հարցում ուղարկած ազգային արտոնագրային գերատեսչությունն իրականացնում է Միության ԱԾՏ-ի միասնական ռեեստրից ստացված՝ փոփոխված տեղեկությունների կամ հարցման պարամետրերը բավարարող տեղեկությունների բացակայության մասին ծանուցման ընդունումը </w:t>
      </w:r>
      <w:r w:rsidR="00CF05DC">
        <w:rPr>
          <w:rFonts w:ascii="Sylfaen" w:hAnsi="Sylfaen"/>
          <w:sz w:val="24"/>
        </w:rPr>
        <w:t>եւ</w:t>
      </w:r>
      <w:r w:rsidRPr="00CF05DC">
        <w:rPr>
          <w:rFonts w:ascii="Sylfaen" w:hAnsi="Sylfaen"/>
          <w:sz w:val="24"/>
        </w:rPr>
        <w:t xml:space="preserve"> մշակումը։</w:t>
      </w:r>
    </w:p>
    <w:p w14:paraId="6A677AC4" w14:textId="77777777" w:rsidR="00F57346" w:rsidRPr="005C67C1" w:rsidRDefault="00F57346" w:rsidP="00F57346">
      <w:pPr>
        <w:pStyle w:val="af0"/>
        <w:widowControl w:val="0"/>
        <w:tabs>
          <w:tab w:val="left" w:pos="1134"/>
        </w:tabs>
        <w:spacing w:after="160"/>
        <w:ind w:firstLine="0"/>
        <w:rPr>
          <w:rFonts w:ascii="Sylfaen" w:hAnsi="Sylfaen"/>
          <w:sz w:val="24"/>
        </w:rPr>
      </w:pPr>
    </w:p>
    <w:p w14:paraId="1EDDA592" w14:textId="77777777" w:rsidR="00DC6AD9" w:rsidRPr="00CF05DC" w:rsidRDefault="00DC6AD9" w:rsidP="00F57346">
      <w:pPr>
        <w:pStyle w:val="af0"/>
        <w:widowControl w:val="0"/>
        <w:tabs>
          <w:tab w:val="left" w:pos="1134"/>
        </w:tabs>
        <w:spacing w:after="160"/>
        <w:ind w:firstLine="567"/>
        <w:rPr>
          <w:rFonts w:ascii="Sylfaen" w:hAnsi="Sylfaen"/>
          <w:sz w:val="24"/>
        </w:rPr>
      </w:pPr>
      <w:r w:rsidRPr="00CF05DC">
        <w:rPr>
          <w:rFonts w:ascii="Sylfaen" w:hAnsi="Sylfaen"/>
          <w:sz w:val="24"/>
        </w:rPr>
        <w:t>140.</w:t>
      </w:r>
      <w:r w:rsidR="00F57346" w:rsidRPr="005C67C1">
        <w:rPr>
          <w:rFonts w:ascii="Sylfaen" w:hAnsi="Sylfaen"/>
          <w:sz w:val="24"/>
        </w:rPr>
        <w:tab/>
      </w:r>
      <w:r w:rsidRPr="00CF05DC">
        <w:rPr>
          <w:rFonts w:ascii="Sylfaen" w:hAnsi="Sylfaen"/>
          <w:sz w:val="24"/>
        </w:rPr>
        <w:t>«Միության ԱԾՏ-ի միասնական ռեեստրում փոփոխված տեղեկությունների հարցում» (P.SP.03.PRC.011) ընթացակարգի կատարման արդյունքն է Միության ԱԾՏ-ի միասնական ռեեստրից փոփոխված տեղեկությունների կամ հարցման պարամետրերը բավարարող տեղեկությունների բացակայության մասին ծանուցման ստացումն ազգային արտոնագրային գերատեսչության կողմից։</w:t>
      </w:r>
    </w:p>
    <w:p w14:paraId="382588E3" w14:textId="77777777" w:rsidR="00DC6AD9" w:rsidRPr="00CF05DC" w:rsidRDefault="00DC6AD9" w:rsidP="00F57346">
      <w:pPr>
        <w:pStyle w:val="af0"/>
        <w:widowControl w:val="0"/>
        <w:tabs>
          <w:tab w:val="left" w:pos="1134"/>
        </w:tabs>
        <w:spacing w:after="160"/>
        <w:ind w:firstLine="567"/>
        <w:rPr>
          <w:rFonts w:ascii="Sylfaen" w:hAnsi="Sylfaen"/>
          <w:sz w:val="24"/>
        </w:rPr>
      </w:pPr>
      <w:r w:rsidRPr="00CF05DC">
        <w:rPr>
          <w:rFonts w:ascii="Sylfaen" w:hAnsi="Sylfaen"/>
          <w:sz w:val="24"/>
        </w:rPr>
        <w:t>141.</w:t>
      </w:r>
      <w:r w:rsidR="00F57346" w:rsidRPr="005C67C1">
        <w:rPr>
          <w:rFonts w:ascii="Sylfaen" w:hAnsi="Sylfaen"/>
          <w:sz w:val="24"/>
        </w:rPr>
        <w:tab/>
      </w:r>
      <w:r w:rsidRPr="00CF05DC">
        <w:rPr>
          <w:rFonts w:ascii="Sylfaen" w:hAnsi="Sylfaen"/>
          <w:sz w:val="24"/>
        </w:rPr>
        <w:t>«Միության ԱԾՏ-ի միասնական ռեեստրում փոփոխված տեղեկությունների հարցում» (P.SP.03.PRC.011) ընթացակարգի շրջանակներում կատարվող՝ ընդհանուր գործընթացի գործառնությունների ցանկը բերված է 80-րդ աղյուսակում։</w:t>
      </w:r>
      <w:bookmarkEnd w:id="51"/>
    </w:p>
    <w:p w14:paraId="130144CF" w14:textId="77777777" w:rsidR="00F57346" w:rsidRPr="005C67C1" w:rsidRDefault="00F57346" w:rsidP="00CF05DC">
      <w:pPr>
        <w:pStyle w:val="af3"/>
        <w:keepNext w:val="0"/>
        <w:keepLines w:val="0"/>
        <w:widowControl w:val="0"/>
        <w:spacing w:before="0" w:after="160" w:line="360" w:lineRule="auto"/>
        <w:rPr>
          <w:rFonts w:ascii="Sylfaen" w:hAnsi="Sylfaen"/>
          <w:sz w:val="24"/>
        </w:rPr>
      </w:pPr>
    </w:p>
    <w:p w14:paraId="32B97298"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80</w:t>
      </w:r>
    </w:p>
    <w:p w14:paraId="0F6E104E" w14:textId="77777777" w:rsidR="00DC6AD9" w:rsidRPr="00CF05DC" w:rsidRDefault="00DC6AD9" w:rsidP="00CF05DC">
      <w:pPr>
        <w:pStyle w:val="af5"/>
        <w:keepNext w:val="0"/>
        <w:widowControl w:val="0"/>
        <w:spacing w:after="160" w:line="360" w:lineRule="auto"/>
        <w:rPr>
          <w:rFonts w:ascii="Sylfaen" w:hAnsi="Sylfaen"/>
          <w:sz w:val="24"/>
          <w:szCs w:val="24"/>
        </w:rPr>
      </w:pPr>
      <w:bookmarkStart w:id="59" w:name="_Toc375908870"/>
      <w:r w:rsidRPr="00CF05DC">
        <w:rPr>
          <w:rFonts w:ascii="Sylfaen" w:hAnsi="Sylfaen"/>
          <w:sz w:val="24"/>
          <w:szCs w:val="24"/>
        </w:rPr>
        <w:t xml:space="preserve">«Միության ԱԾՏ-ի միասնական ռեեստրում փոփոխված տեղեկությունների հարցում» (P.SP.03.PRC.001) ընթացակարգի </w:t>
      </w:r>
      <w:bookmarkEnd w:id="59"/>
      <w:r w:rsidRPr="00CF05DC">
        <w:rPr>
          <w:rFonts w:ascii="Sylfaen" w:hAnsi="Sylfaen"/>
          <w:sz w:val="24"/>
          <w:szCs w:val="24"/>
        </w:rPr>
        <w:t>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DC6AD9" w:rsidRPr="00F57346" w14:paraId="20F942C7" w14:textId="77777777" w:rsidTr="00D126AE">
        <w:trPr>
          <w:trHeight w:val="601"/>
          <w:tblHeader/>
        </w:trPr>
        <w:tc>
          <w:tcPr>
            <w:tcW w:w="2404" w:type="dxa"/>
            <w:vAlign w:val="top"/>
          </w:tcPr>
          <w:p w14:paraId="0C744712"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Ծածկագրային նշագիրը</w:t>
            </w:r>
          </w:p>
        </w:tc>
        <w:tc>
          <w:tcPr>
            <w:tcW w:w="4014" w:type="dxa"/>
            <w:vAlign w:val="top"/>
          </w:tcPr>
          <w:p w14:paraId="63D742FF"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Անվանումը</w:t>
            </w:r>
          </w:p>
        </w:tc>
        <w:tc>
          <w:tcPr>
            <w:tcW w:w="2938" w:type="dxa"/>
            <w:vAlign w:val="top"/>
          </w:tcPr>
          <w:p w14:paraId="54321916"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Նկարագրությունը</w:t>
            </w:r>
          </w:p>
        </w:tc>
      </w:tr>
      <w:tr w:rsidR="00DC6AD9" w:rsidRPr="00F57346" w14:paraId="4E3236DB" w14:textId="77777777" w:rsidTr="00D126AE">
        <w:trPr>
          <w:trHeight w:val="301"/>
          <w:tblHeader/>
        </w:trPr>
        <w:tc>
          <w:tcPr>
            <w:tcW w:w="2404" w:type="dxa"/>
          </w:tcPr>
          <w:p w14:paraId="15838158"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1</w:t>
            </w:r>
          </w:p>
        </w:tc>
        <w:tc>
          <w:tcPr>
            <w:tcW w:w="4014" w:type="dxa"/>
          </w:tcPr>
          <w:p w14:paraId="7105D785"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2</w:t>
            </w:r>
          </w:p>
        </w:tc>
        <w:tc>
          <w:tcPr>
            <w:tcW w:w="2938" w:type="dxa"/>
          </w:tcPr>
          <w:p w14:paraId="0829FF42"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3</w:t>
            </w:r>
          </w:p>
        </w:tc>
      </w:tr>
      <w:tr w:rsidR="00DC6AD9" w:rsidRPr="00F57346" w14:paraId="5735318F" w14:textId="77777777" w:rsidTr="00D126AE">
        <w:trPr>
          <w:cantSplit/>
        </w:trPr>
        <w:tc>
          <w:tcPr>
            <w:tcW w:w="2404" w:type="dxa"/>
            <w:tcBorders>
              <w:top w:val="single" w:sz="4" w:space="0" w:color="auto"/>
              <w:bottom w:val="single" w:sz="4" w:space="0" w:color="auto"/>
            </w:tcBorders>
            <w:vAlign w:val="top"/>
          </w:tcPr>
          <w:p w14:paraId="776F4C04" w14:textId="77777777" w:rsidR="00DC6AD9" w:rsidRPr="00F57346" w:rsidRDefault="00DC6AD9" w:rsidP="00F57346">
            <w:pPr>
              <w:pStyle w:val="a3"/>
              <w:widowControl w:val="0"/>
              <w:spacing w:after="120" w:line="240" w:lineRule="auto"/>
              <w:jc w:val="left"/>
              <w:rPr>
                <w:rFonts w:ascii="Sylfaen" w:eastAsiaTheme="minorEastAsia" w:hAnsi="Sylfaen"/>
                <w:noProof/>
                <w:sz w:val="20"/>
                <w:szCs w:val="24"/>
              </w:rPr>
            </w:pPr>
            <w:r w:rsidRPr="00F57346">
              <w:rPr>
                <w:rFonts w:ascii="Sylfaen" w:hAnsi="Sylfaen"/>
                <w:sz w:val="20"/>
                <w:szCs w:val="24"/>
              </w:rPr>
              <w:t>P.SP.03.OPR.066</w:t>
            </w:r>
          </w:p>
        </w:tc>
        <w:tc>
          <w:tcPr>
            <w:tcW w:w="4014" w:type="dxa"/>
            <w:tcBorders>
              <w:top w:val="single" w:sz="4" w:space="0" w:color="auto"/>
              <w:bottom w:val="single" w:sz="4" w:space="0" w:color="auto"/>
            </w:tcBorders>
            <w:vAlign w:val="top"/>
          </w:tcPr>
          <w:p w14:paraId="03C43B34" w14:textId="77777777" w:rsidR="00DC6AD9" w:rsidRPr="00F57346" w:rsidRDefault="00DC6AD9" w:rsidP="00F57346">
            <w:pPr>
              <w:pStyle w:val="a3"/>
              <w:widowControl w:val="0"/>
              <w:spacing w:after="120" w:line="240" w:lineRule="auto"/>
              <w:jc w:val="left"/>
              <w:rPr>
                <w:rFonts w:ascii="Sylfaen" w:eastAsiaTheme="minorEastAsia" w:hAnsi="Sylfaen"/>
                <w:noProof/>
                <w:sz w:val="20"/>
                <w:szCs w:val="24"/>
              </w:rPr>
            </w:pPr>
            <w:r w:rsidRPr="00F57346">
              <w:rPr>
                <w:rFonts w:ascii="Sylfaen" w:hAnsi="Sylfaen"/>
                <w:sz w:val="20"/>
                <w:szCs w:val="24"/>
              </w:rPr>
              <w:t>Միության ԱԾՏ-ի միասնական ռեեստրից փոփոխված տեղեկությունների հարցում</w:t>
            </w:r>
          </w:p>
        </w:tc>
        <w:tc>
          <w:tcPr>
            <w:tcW w:w="2938" w:type="dxa"/>
            <w:tcBorders>
              <w:top w:val="single" w:sz="4" w:space="0" w:color="auto"/>
              <w:bottom w:val="single" w:sz="4" w:space="0" w:color="auto"/>
            </w:tcBorders>
            <w:vAlign w:val="top"/>
          </w:tcPr>
          <w:p w14:paraId="1A1FF636" w14:textId="77777777" w:rsidR="00DC6AD9" w:rsidRPr="00F57346" w:rsidRDefault="00DC6AD9" w:rsidP="00F57346">
            <w:pPr>
              <w:pStyle w:val="a3"/>
              <w:widowControl w:val="0"/>
              <w:spacing w:after="120" w:line="240" w:lineRule="auto"/>
              <w:jc w:val="left"/>
              <w:rPr>
                <w:rFonts w:ascii="Sylfaen" w:eastAsiaTheme="minorEastAsia" w:hAnsi="Sylfaen"/>
                <w:noProof/>
                <w:sz w:val="20"/>
                <w:szCs w:val="24"/>
              </w:rPr>
            </w:pPr>
            <w:r w:rsidRPr="00F57346">
              <w:rPr>
                <w:rFonts w:ascii="Sylfaen" w:hAnsi="Sylfaen"/>
                <w:sz w:val="20"/>
                <w:szCs w:val="24"/>
              </w:rPr>
              <w:t>բերված է սույն կանոնների 81-րդ աղյուսակում</w:t>
            </w:r>
          </w:p>
        </w:tc>
      </w:tr>
      <w:tr w:rsidR="00DC6AD9" w:rsidRPr="00F57346" w14:paraId="124293FE" w14:textId="77777777" w:rsidTr="00D126AE">
        <w:trPr>
          <w:cantSplit/>
        </w:trPr>
        <w:tc>
          <w:tcPr>
            <w:tcW w:w="2404" w:type="dxa"/>
            <w:tcBorders>
              <w:top w:val="single" w:sz="4" w:space="0" w:color="auto"/>
              <w:bottom w:val="single" w:sz="4" w:space="0" w:color="auto"/>
            </w:tcBorders>
            <w:vAlign w:val="top"/>
          </w:tcPr>
          <w:p w14:paraId="2EBB20C7" w14:textId="77777777" w:rsidR="00DC6AD9" w:rsidRPr="00F57346" w:rsidRDefault="00DC6AD9" w:rsidP="00F57346">
            <w:pPr>
              <w:pStyle w:val="a3"/>
              <w:widowControl w:val="0"/>
              <w:spacing w:after="120" w:line="240" w:lineRule="auto"/>
              <w:jc w:val="left"/>
              <w:rPr>
                <w:rFonts w:ascii="Sylfaen" w:eastAsiaTheme="minorEastAsia" w:hAnsi="Sylfaen"/>
                <w:noProof/>
                <w:sz w:val="20"/>
                <w:szCs w:val="24"/>
              </w:rPr>
            </w:pPr>
            <w:r w:rsidRPr="00F57346">
              <w:rPr>
                <w:rFonts w:ascii="Sylfaen" w:hAnsi="Sylfaen"/>
                <w:sz w:val="20"/>
                <w:szCs w:val="24"/>
              </w:rPr>
              <w:t>P.SP.03.OPR.067</w:t>
            </w:r>
          </w:p>
        </w:tc>
        <w:tc>
          <w:tcPr>
            <w:tcW w:w="4014" w:type="dxa"/>
            <w:tcBorders>
              <w:top w:val="single" w:sz="4" w:space="0" w:color="auto"/>
              <w:bottom w:val="single" w:sz="4" w:space="0" w:color="auto"/>
            </w:tcBorders>
            <w:vAlign w:val="top"/>
          </w:tcPr>
          <w:p w14:paraId="5BE5465C" w14:textId="77777777" w:rsidR="00DC6AD9" w:rsidRPr="00F57346" w:rsidRDefault="00DC6AD9" w:rsidP="00F57346">
            <w:pPr>
              <w:pStyle w:val="a3"/>
              <w:widowControl w:val="0"/>
              <w:spacing w:after="120" w:line="240" w:lineRule="auto"/>
              <w:jc w:val="left"/>
              <w:rPr>
                <w:rFonts w:ascii="Sylfaen" w:eastAsiaTheme="minorEastAsia" w:hAnsi="Sylfaen"/>
                <w:noProof/>
                <w:sz w:val="20"/>
                <w:szCs w:val="24"/>
              </w:rPr>
            </w:pPr>
            <w:r w:rsidRPr="00F57346">
              <w:rPr>
                <w:rFonts w:ascii="Sylfaen" w:hAnsi="Sylfaen"/>
                <w:sz w:val="20"/>
                <w:szCs w:val="24"/>
              </w:rPr>
              <w:t xml:space="preserve">Միության ԱԾՏ-ի միասնական ռեեստրից փոփոխված տեղեկությունների հարցման մշակում </w:t>
            </w:r>
            <w:r w:rsidR="00CF05DC" w:rsidRPr="00F57346">
              <w:rPr>
                <w:rFonts w:ascii="Sylfaen" w:hAnsi="Sylfaen"/>
                <w:sz w:val="20"/>
                <w:szCs w:val="24"/>
              </w:rPr>
              <w:t>եւ</w:t>
            </w:r>
            <w:r w:rsidRPr="00F57346">
              <w:rPr>
                <w:rFonts w:ascii="Sylfaen" w:hAnsi="Sylfaen"/>
                <w:sz w:val="20"/>
                <w:szCs w:val="24"/>
              </w:rPr>
              <w:t xml:space="preserve"> ներկայացում</w:t>
            </w:r>
          </w:p>
        </w:tc>
        <w:tc>
          <w:tcPr>
            <w:tcW w:w="2938" w:type="dxa"/>
            <w:tcBorders>
              <w:top w:val="single" w:sz="4" w:space="0" w:color="auto"/>
              <w:bottom w:val="single" w:sz="4" w:space="0" w:color="auto"/>
            </w:tcBorders>
            <w:vAlign w:val="top"/>
          </w:tcPr>
          <w:p w14:paraId="05C92FFC" w14:textId="77777777" w:rsidR="00DC6AD9" w:rsidRPr="00F57346" w:rsidRDefault="00DC6AD9" w:rsidP="00F57346">
            <w:pPr>
              <w:pStyle w:val="a3"/>
              <w:widowControl w:val="0"/>
              <w:spacing w:after="120" w:line="240" w:lineRule="auto"/>
              <w:jc w:val="left"/>
              <w:rPr>
                <w:rFonts w:ascii="Sylfaen" w:eastAsiaTheme="minorEastAsia" w:hAnsi="Sylfaen"/>
                <w:noProof/>
                <w:sz w:val="20"/>
                <w:szCs w:val="24"/>
              </w:rPr>
            </w:pPr>
            <w:r w:rsidRPr="00F57346">
              <w:rPr>
                <w:rFonts w:ascii="Sylfaen" w:hAnsi="Sylfaen"/>
                <w:sz w:val="20"/>
                <w:szCs w:val="24"/>
              </w:rPr>
              <w:t>բերված է սույն կանոնների 82-րդ աղյուսակում</w:t>
            </w:r>
          </w:p>
        </w:tc>
      </w:tr>
      <w:tr w:rsidR="00DC6AD9" w:rsidRPr="00F57346" w14:paraId="137F4BAD" w14:textId="77777777" w:rsidTr="00D126AE">
        <w:trPr>
          <w:cantSplit/>
        </w:trPr>
        <w:tc>
          <w:tcPr>
            <w:tcW w:w="2404" w:type="dxa"/>
            <w:tcBorders>
              <w:top w:val="single" w:sz="4" w:space="0" w:color="auto"/>
              <w:bottom w:val="single" w:sz="4" w:space="0" w:color="auto"/>
            </w:tcBorders>
            <w:vAlign w:val="top"/>
          </w:tcPr>
          <w:p w14:paraId="1F3428A7" w14:textId="77777777" w:rsidR="00DC6AD9" w:rsidRPr="00F57346" w:rsidRDefault="00DC6AD9" w:rsidP="00F57346">
            <w:pPr>
              <w:pStyle w:val="a3"/>
              <w:widowControl w:val="0"/>
              <w:spacing w:after="120" w:line="240" w:lineRule="auto"/>
              <w:jc w:val="left"/>
              <w:rPr>
                <w:rFonts w:ascii="Sylfaen" w:eastAsiaTheme="minorEastAsia" w:hAnsi="Sylfaen"/>
                <w:noProof/>
                <w:sz w:val="20"/>
                <w:szCs w:val="24"/>
              </w:rPr>
            </w:pPr>
            <w:r w:rsidRPr="00F57346">
              <w:rPr>
                <w:rFonts w:ascii="Sylfaen" w:hAnsi="Sylfaen"/>
                <w:sz w:val="20"/>
                <w:szCs w:val="24"/>
              </w:rPr>
              <w:t>P.SP.03.OPR.068</w:t>
            </w:r>
          </w:p>
        </w:tc>
        <w:tc>
          <w:tcPr>
            <w:tcW w:w="4014" w:type="dxa"/>
            <w:tcBorders>
              <w:top w:val="single" w:sz="4" w:space="0" w:color="auto"/>
              <w:bottom w:val="single" w:sz="4" w:space="0" w:color="auto"/>
            </w:tcBorders>
            <w:vAlign w:val="top"/>
          </w:tcPr>
          <w:p w14:paraId="2F085D0B" w14:textId="77777777" w:rsidR="00DC6AD9" w:rsidRPr="00F57346" w:rsidRDefault="00DC6AD9" w:rsidP="00F57346">
            <w:pPr>
              <w:pStyle w:val="a3"/>
              <w:widowControl w:val="0"/>
              <w:spacing w:after="120" w:line="240" w:lineRule="auto"/>
              <w:jc w:val="left"/>
              <w:rPr>
                <w:rFonts w:ascii="Sylfaen" w:eastAsiaTheme="minorEastAsia" w:hAnsi="Sylfaen"/>
                <w:noProof/>
                <w:sz w:val="20"/>
                <w:szCs w:val="24"/>
              </w:rPr>
            </w:pPr>
            <w:r w:rsidRPr="00F57346">
              <w:rPr>
                <w:rFonts w:ascii="Sylfaen" w:hAnsi="Sylfaen"/>
                <w:sz w:val="20"/>
                <w:szCs w:val="24"/>
              </w:rPr>
              <w:t xml:space="preserve">Միության ԱԾՏ-ի միասնական ռեեստրից փոփոխված տեղեկությունների ընդունում </w:t>
            </w:r>
            <w:r w:rsidR="00CF05DC" w:rsidRPr="00F57346">
              <w:rPr>
                <w:rFonts w:ascii="Sylfaen" w:hAnsi="Sylfaen"/>
                <w:sz w:val="20"/>
                <w:szCs w:val="24"/>
              </w:rPr>
              <w:t>եւ</w:t>
            </w:r>
            <w:r w:rsidRPr="00F57346">
              <w:rPr>
                <w:rFonts w:ascii="Sylfaen" w:hAnsi="Sylfaen"/>
                <w:sz w:val="20"/>
                <w:szCs w:val="24"/>
              </w:rPr>
              <w:t xml:space="preserve"> մշակում</w:t>
            </w:r>
          </w:p>
        </w:tc>
        <w:tc>
          <w:tcPr>
            <w:tcW w:w="2938" w:type="dxa"/>
            <w:tcBorders>
              <w:top w:val="single" w:sz="4" w:space="0" w:color="auto"/>
              <w:bottom w:val="single" w:sz="4" w:space="0" w:color="auto"/>
            </w:tcBorders>
            <w:vAlign w:val="top"/>
          </w:tcPr>
          <w:p w14:paraId="6EE648AF" w14:textId="77777777" w:rsidR="00DC6AD9" w:rsidRPr="00F57346" w:rsidRDefault="00DC6AD9" w:rsidP="00F57346">
            <w:pPr>
              <w:pStyle w:val="a3"/>
              <w:widowControl w:val="0"/>
              <w:spacing w:after="120" w:line="240" w:lineRule="auto"/>
              <w:jc w:val="left"/>
              <w:rPr>
                <w:rFonts w:ascii="Sylfaen" w:eastAsiaTheme="minorEastAsia" w:hAnsi="Sylfaen"/>
                <w:noProof/>
                <w:sz w:val="20"/>
                <w:szCs w:val="24"/>
              </w:rPr>
            </w:pPr>
            <w:r w:rsidRPr="00F57346">
              <w:rPr>
                <w:rFonts w:ascii="Sylfaen" w:hAnsi="Sylfaen"/>
                <w:sz w:val="20"/>
                <w:szCs w:val="24"/>
              </w:rPr>
              <w:t>բերված է սույն կանոնների 83-րդ աղյուսակում</w:t>
            </w:r>
          </w:p>
        </w:tc>
      </w:tr>
    </w:tbl>
    <w:p w14:paraId="1586E71E" w14:textId="77777777" w:rsidR="00DC6AD9" w:rsidRPr="00CF05DC" w:rsidRDefault="00DC6AD9" w:rsidP="00CF05DC">
      <w:pPr>
        <w:widowControl w:val="0"/>
        <w:spacing w:after="160"/>
        <w:rPr>
          <w:rFonts w:ascii="Sylfaen" w:hAnsi="Sylfaen"/>
          <w:sz w:val="24"/>
          <w:szCs w:val="24"/>
        </w:rPr>
      </w:pPr>
      <w:bookmarkStart w:id="60" w:name="_Ref363497369"/>
      <w:bookmarkStart w:id="61" w:name="_Toc375908871"/>
    </w:p>
    <w:p w14:paraId="735D375F" w14:textId="77777777" w:rsidR="00F57346" w:rsidRDefault="00F57346">
      <w:pPr>
        <w:spacing w:line="276" w:lineRule="auto"/>
        <w:jc w:val="left"/>
        <w:rPr>
          <w:rFonts w:ascii="Sylfaen" w:eastAsia="Times New Roman" w:hAnsi="Sylfaen"/>
          <w:sz w:val="24"/>
          <w:szCs w:val="24"/>
        </w:rPr>
      </w:pPr>
      <w:r>
        <w:rPr>
          <w:rFonts w:ascii="Sylfaen" w:hAnsi="Sylfaen"/>
          <w:sz w:val="24"/>
        </w:rPr>
        <w:br w:type="page"/>
      </w:r>
    </w:p>
    <w:p w14:paraId="5A2230AB"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81</w:t>
      </w:r>
      <w:bookmarkEnd w:id="60"/>
    </w:p>
    <w:p w14:paraId="6CB20562"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«Միության ԱԾՏ-ի միասնական ռեեստրից փոփոխված տեղեկությունների հարցում» (P.SP.03.OPR.066) գործառնության նկարագրությունը</w:t>
      </w:r>
      <w:bookmarkEnd w:id="61"/>
    </w:p>
    <w:tbl>
      <w:tblPr>
        <w:tblStyle w:val="TableGrid"/>
        <w:tblW w:w="9567" w:type="dxa"/>
        <w:tblLayout w:type="fixed"/>
        <w:tblLook w:val="0600" w:firstRow="0" w:lastRow="0" w:firstColumn="0" w:lastColumn="0" w:noHBand="1" w:noVBand="1"/>
      </w:tblPr>
      <w:tblGrid>
        <w:gridCol w:w="1063"/>
        <w:gridCol w:w="2686"/>
        <w:gridCol w:w="5818"/>
      </w:tblGrid>
      <w:tr w:rsidR="00DC6AD9" w:rsidRPr="00F57346" w14:paraId="366A3396" w14:textId="77777777" w:rsidTr="00F57346">
        <w:trPr>
          <w:tblHeader/>
        </w:trPr>
        <w:tc>
          <w:tcPr>
            <w:tcW w:w="1063" w:type="dxa"/>
            <w:shd w:val="clear" w:color="auto" w:fill="auto"/>
            <w:vAlign w:val="top"/>
          </w:tcPr>
          <w:p w14:paraId="048564B6" w14:textId="77777777" w:rsidR="00DC6AD9" w:rsidRPr="00F57346" w:rsidRDefault="00DC6AD9" w:rsidP="00F57346">
            <w:pPr>
              <w:pStyle w:val="a5"/>
              <w:keepNext w:val="0"/>
              <w:keepLines w:val="0"/>
              <w:widowControl w:val="0"/>
              <w:spacing w:after="120"/>
              <w:rPr>
                <w:rFonts w:ascii="Sylfaen" w:hAnsi="Sylfaen"/>
                <w:color w:val="auto"/>
                <w:sz w:val="20"/>
              </w:rPr>
            </w:pPr>
            <w:r w:rsidRPr="00F57346">
              <w:rPr>
                <w:rFonts w:ascii="Sylfaen" w:hAnsi="Sylfaen"/>
                <w:color w:val="auto"/>
                <w:sz w:val="20"/>
              </w:rPr>
              <w:t>Համարը՝ ը/կ</w:t>
            </w:r>
          </w:p>
        </w:tc>
        <w:tc>
          <w:tcPr>
            <w:tcW w:w="2686" w:type="dxa"/>
            <w:shd w:val="clear" w:color="auto" w:fill="auto"/>
            <w:vAlign w:val="top"/>
          </w:tcPr>
          <w:p w14:paraId="0C754102"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Տարրի նշագիրը</w:t>
            </w:r>
          </w:p>
        </w:tc>
        <w:tc>
          <w:tcPr>
            <w:tcW w:w="5818" w:type="dxa"/>
            <w:vAlign w:val="top"/>
          </w:tcPr>
          <w:p w14:paraId="094BA79F"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Նկարագրությունը</w:t>
            </w:r>
          </w:p>
        </w:tc>
      </w:tr>
      <w:tr w:rsidR="00DC6AD9" w:rsidRPr="00F57346" w14:paraId="5CAD0224" w14:textId="77777777" w:rsidTr="00F57346">
        <w:trPr>
          <w:tblHeader/>
        </w:trPr>
        <w:tc>
          <w:tcPr>
            <w:tcW w:w="1063" w:type="dxa"/>
            <w:shd w:val="clear" w:color="auto" w:fill="auto"/>
          </w:tcPr>
          <w:p w14:paraId="2349DD82" w14:textId="77777777" w:rsidR="00DC6AD9" w:rsidRPr="00F57346" w:rsidRDefault="00DC6AD9" w:rsidP="00F57346">
            <w:pPr>
              <w:pStyle w:val="a5"/>
              <w:keepNext w:val="0"/>
              <w:keepLines w:val="0"/>
              <w:widowControl w:val="0"/>
              <w:spacing w:after="120"/>
              <w:rPr>
                <w:rFonts w:ascii="Sylfaen" w:hAnsi="Sylfaen"/>
                <w:color w:val="auto"/>
                <w:sz w:val="20"/>
              </w:rPr>
            </w:pPr>
            <w:r w:rsidRPr="00F57346">
              <w:rPr>
                <w:rFonts w:ascii="Sylfaen" w:hAnsi="Sylfaen"/>
                <w:color w:val="auto"/>
                <w:sz w:val="20"/>
              </w:rPr>
              <w:t>1</w:t>
            </w:r>
          </w:p>
        </w:tc>
        <w:tc>
          <w:tcPr>
            <w:tcW w:w="2686" w:type="dxa"/>
            <w:shd w:val="clear" w:color="auto" w:fill="auto"/>
          </w:tcPr>
          <w:p w14:paraId="63C379CC"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2</w:t>
            </w:r>
          </w:p>
        </w:tc>
        <w:tc>
          <w:tcPr>
            <w:tcW w:w="5818" w:type="dxa"/>
          </w:tcPr>
          <w:p w14:paraId="5D248271"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3</w:t>
            </w:r>
          </w:p>
        </w:tc>
      </w:tr>
      <w:tr w:rsidR="00DC6AD9" w:rsidRPr="00F57346" w14:paraId="51F7DD05" w14:textId="77777777" w:rsidTr="00F57346">
        <w:tc>
          <w:tcPr>
            <w:tcW w:w="1063" w:type="dxa"/>
            <w:tcBorders>
              <w:bottom w:val="single" w:sz="4" w:space="0" w:color="auto"/>
            </w:tcBorders>
            <w:shd w:val="clear" w:color="auto" w:fill="auto"/>
            <w:vAlign w:val="top"/>
          </w:tcPr>
          <w:p w14:paraId="7437F7CA"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1</w:t>
            </w:r>
          </w:p>
        </w:tc>
        <w:tc>
          <w:tcPr>
            <w:tcW w:w="2686" w:type="dxa"/>
            <w:tcBorders>
              <w:left w:val="single" w:sz="4" w:space="0" w:color="auto"/>
              <w:bottom w:val="single" w:sz="4" w:space="0" w:color="auto"/>
            </w:tcBorders>
            <w:shd w:val="clear" w:color="auto" w:fill="auto"/>
            <w:vAlign w:val="top"/>
          </w:tcPr>
          <w:p w14:paraId="222A02FC"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Ծածկագրային նշագիրը</w:t>
            </w:r>
          </w:p>
        </w:tc>
        <w:tc>
          <w:tcPr>
            <w:tcW w:w="5818" w:type="dxa"/>
            <w:vAlign w:val="top"/>
          </w:tcPr>
          <w:p w14:paraId="40C1481A"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P.SP.03.OPR.066</w:t>
            </w:r>
          </w:p>
        </w:tc>
      </w:tr>
      <w:tr w:rsidR="00DC6AD9" w:rsidRPr="00F57346" w14:paraId="23533EBF" w14:textId="77777777" w:rsidTr="00F57346">
        <w:tc>
          <w:tcPr>
            <w:tcW w:w="1063" w:type="dxa"/>
            <w:tcBorders>
              <w:top w:val="single" w:sz="4" w:space="0" w:color="auto"/>
              <w:bottom w:val="single" w:sz="4" w:space="0" w:color="auto"/>
            </w:tcBorders>
            <w:shd w:val="clear" w:color="auto" w:fill="auto"/>
            <w:vAlign w:val="top"/>
          </w:tcPr>
          <w:p w14:paraId="2CE6DEE9"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2</w:t>
            </w:r>
          </w:p>
        </w:tc>
        <w:tc>
          <w:tcPr>
            <w:tcW w:w="2686" w:type="dxa"/>
            <w:tcBorders>
              <w:left w:val="single" w:sz="4" w:space="0" w:color="auto"/>
            </w:tcBorders>
            <w:shd w:val="clear" w:color="auto" w:fill="auto"/>
            <w:vAlign w:val="top"/>
          </w:tcPr>
          <w:p w14:paraId="30025F2C"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Գործառնության անվանումը</w:t>
            </w:r>
          </w:p>
        </w:tc>
        <w:tc>
          <w:tcPr>
            <w:tcW w:w="5818" w:type="dxa"/>
            <w:vAlign w:val="top"/>
          </w:tcPr>
          <w:p w14:paraId="6609DC3F"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Միության ԱԾՏ-ի միասնական ռեեստրից փոփոխված տեղեկությունների հարցում</w:t>
            </w:r>
          </w:p>
        </w:tc>
      </w:tr>
      <w:tr w:rsidR="00DC6AD9" w:rsidRPr="00F57346" w14:paraId="5BC2D708" w14:textId="77777777" w:rsidTr="00F57346">
        <w:tc>
          <w:tcPr>
            <w:tcW w:w="1063" w:type="dxa"/>
            <w:tcBorders>
              <w:top w:val="single" w:sz="4" w:space="0" w:color="auto"/>
              <w:bottom w:val="single" w:sz="4" w:space="0" w:color="auto"/>
            </w:tcBorders>
            <w:shd w:val="clear" w:color="auto" w:fill="auto"/>
            <w:vAlign w:val="top"/>
          </w:tcPr>
          <w:p w14:paraId="4B9AE167"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3</w:t>
            </w:r>
          </w:p>
        </w:tc>
        <w:tc>
          <w:tcPr>
            <w:tcW w:w="2686" w:type="dxa"/>
            <w:tcBorders>
              <w:left w:val="single" w:sz="4" w:space="0" w:color="auto"/>
            </w:tcBorders>
            <w:shd w:val="clear" w:color="auto" w:fill="auto"/>
            <w:vAlign w:val="top"/>
          </w:tcPr>
          <w:p w14:paraId="0FC61938"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Կատարողը</w:t>
            </w:r>
          </w:p>
        </w:tc>
        <w:tc>
          <w:tcPr>
            <w:tcW w:w="5818" w:type="dxa"/>
            <w:vAlign w:val="top"/>
          </w:tcPr>
          <w:p w14:paraId="3DC222EE"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ազգային արտոնագրային գերատեսչություն</w:t>
            </w:r>
          </w:p>
        </w:tc>
      </w:tr>
      <w:tr w:rsidR="00DC6AD9" w:rsidRPr="00F57346" w14:paraId="170B2BC5" w14:textId="77777777" w:rsidTr="00F57346">
        <w:tc>
          <w:tcPr>
            <w:tcW w:w="1063" w:type="dxa"/>
            <w:tcBorders>
              <w:top w:val="single" w:sz="4" w:space="0" w:color="auto"/>
              <w:bottom w:val="single" w:sz="4" w:space="0" w:color="auto"/>
            </w:tcBorders>
            <w:shd w:val="clear" w:color="auto" w:fill="auto"/>
            <w:vAlign w:val="top"/>
          </w:tcPr>
          <w:p w14:paraId="5CC02E30"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4</w:t>
            </w:r>
          </w:p>
        </w:tc>
        <w:tc>
          <w:tcPr>
            <w:tcW w:w="2686" w:type="dxa"/>
            <w:tcBorders>
              <w:left w:val="single" w:sz="4" w:space="0" w:color="auto"/>
            </w:tcBorders>
            <w:shd w:val="clear" w:color="auto" w:fill="auto"/>
            <w:vAlign w:val="top"/>
          </w:tcPr>
          <w:p w14:paraId="53B8D0F0"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Կատարման պայմանները</w:t>
            </w:r>
          </w:p>
        </w:tc>
        <w:tc>
          <w:tcPr>
            <w:tcW w:w="5818" w:type="dxa"/>
            <w:vAlign w:val="top"/>
          </w:tcPr>
          <w:p w14:paraId="7434576F" w14:textId="77777777" w:rsidR="00DC6AD9" w:rsidRPr="00F57346" w:rsidRDefault="00DC6AD9" w:rsidP="00F57346">
            <w:pPr>
              <w:pStyle w:val="a3"/>
              <w:widowControl w:val="0"/>
              <w:spacing w:after="120" w:line="240" w:lineRule="auto"/>
              <w:jc w:val="left"/>
              <w:rPr>
                <w:rFonts w:ascii="Sylfaen" w:hAnsi="Sylfaen"/>
                <w:sz w:val="20"/>
                <w:szCs w:val="24"/>
              </w:rPr>
            </w:pPr>
            <w:r w:rsidRPr="00F57346">
              <w:rPr>
                <w:rFonts w:ascii="Sylfaen" w:hAnsi="Sylfaen"/>
                <w:sz w:val="20"/>
                <w:szCs w:val="24"/>
              </w:rPr>
              <w:t>կատարվում է Միության ԱԾՏ-ի միասնական ռեեստրից փոփոխված տեղեկություններն ստանալու անհրաժեշտության դեպքում</w:t>
            </w:r>
          </w:p>
        </w:tc>
      </w:tr>
      <w:tr w:rsidR="00DC6AD9" w:rsidRPr="00F57346" w14:paraId="765418DD" w14:textId="77777777" w:rsidTr="00F57346">
        <w:tc>
          <w:tcPr>
            <w:tcW w:w="1063" w:type="dxa"/>
            <w:tcBorders>
              <w:top w:val="single" w:sz="4" w:space="0" w:color="auto"/>
              <w:bottom w:val="single" w:sz="4" w:space="0" w:color="auto"/>
            </w:tcBorders>
            <w:shd w:val="clear" w:color="auto" w:fill="auto"/>
            <w:vAlign w:val="top"/>
          </w:tcPr>
          <w:p w14:paraId="229AF484"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5</w:t>
            </w:r>
          </w:p>
        </w:tc>
        <w:tc>
          <w:tcPr>
            <w:tcW w:w="2686" w:type="dxa"/>
            <w:tcBorders>
              <w:left w:val="single" w:sz="4" w:space="0" w:color="auto"/>
            </w:tcBorders>
            <w:shd w:val="clear" w:color="auto" w:fill="auto"/>
            <w:vAlign w:val="top"/>
          </w:tcPr>
          <w:p w14:paraId="2DA33E87"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Սահմանափակումները</w:t>
            </w:r>
          </w:p>
        </w:tc>
        <w:tc>
          <w:tcPr>
            <w:tcW w:w="5818" w:type="dxa"/>
            <w:vAlign w:val="top"/>
          </w:tcPr>
          <w:p w14:paraId="6AA27AF6" w14:textId="77777777" w:rsidR="00DC6AD9" w:rsidRPr="00F57346" w:rsidRDefault="00DC6AD9" w:rsidP="00F57346">
            <w:pPr>
              <w:pStyle w:val="a3"/>
              <w:widowControl w:val="0"/>
              <w:spacing w:after="120" w:line="240" w:lineRule="auto"/>
              <w:jc w:val="left"/>
              <w:rPr>
                <w:rFonts w:ascii="Sylfaen" w:hAnsi="Sylfaen"/>
                <w:sz w:val="20"/>
                <w:szCs w:val="24"/>
              </w:rPr>
            </w:pPr>
            <w:r w:rsidRPr="00F57346">
              <w:rPr>
                <w:rFonts w:ascii="Sylfaen" w:hAnsi="Sylfaen"/>
                <w:sz w:val="20"/>
                <w:szCs w:val="24"/>
              </w:rPr>
              <w:t>հարցման ձ</w:t>
            </w:r>
            <w:r w:rsidR="00CF05DC" w:rsidRPr="00F57346">
              <w:rPr>
                <w:rFonts w:ascii="Sylfaen" w:hAnsi="Sylfaen"/>
                <w:sz w:val="20"/>
                <w:szCs w:val="24"/>
              </w:rPr>
              <w:t>եւ</w:t>
            </w:r>
            <w:r w:rsidRPr="00F57346">
              <w:rPr>
                <w:rFonts w:ascii="Sylfaen" w:hAnsi="Sylfaen"/>
                <w:sz w:val="20"/>
                <w:szCs w:val="24"/>
              </w:rPr>
              <w:t xml:space="preserve">աչափն ու կառուցվածքը պետք է համապատասխանեն Էլեկտրոնային փաստաթղթերի </w:t>
            </w:r>
            <w:r w:rsidR="00CF05DC" w:rsidRPr="00F57346">
              <w:rPr>
                <w:rFonts w:ascii="Sylfaen" w:hAnsi="Sylfaen"/>
                <w:sz w:val="20"/>
                <w:szCs w:val="24"/>
              </w:rPr>
              <w:t>եւ</w:t>
            </w:r>
            <w:r w:rsidRPr="00F57346">
              <w:rPr>
                <w:rFonts w:ascii="Sylfaen" w:hAnsi="Sylfaen"/>
                <w:sz w:val="20"/>
                <w:szCs w:val="24"/>
              </w:rPr>
              <w:t xml:space="preserve"> տեղեկությունների ձ</w:t>
            </w:r>
            <w:r w:rsidR="00CF05DC" w:rsidRPr="00F57346">
              <w:rPr>
                <w:rFonts w:ascii="Sylfaen" w:hAnsi="Sylfaen"/>
                <w:sz w:val="20"/>
                <w:szCs w:val="24"/>
              </w:rPr>
              <w:t>եւ</w:t>
            </w:r>
            <w:r w:rsidRPr="00F57346">
              <w:rPr>
                <w:rFonts w:ascii="Sylfaen" w:hAnsi="Sylfaen"/>
                <w:sz w:val="20"/>
                <w:szCs w:val="24"/>
              </w:rPr>
              <w:t xml:space="preserve">աչափերի ու կառուցվածքների նկարագրությանը: Էլեկտրոնային փաստաթղթի (տեղեկությունների) վավերապայմանները պետք է համապատասխանեն Ազգային արտոնագրային գերատեսչությունների </w:t>
            </w:r>
            <w:r w:rsidR="00CF05DC" w:rsidRPr="00F57346">
              <w:rPr>
                <w:rFonts w:ascii="Sylfaen" w:hAnsi="Sylfaen"/>
                <w:sz w:val="20"/>
                <w:szCs w:val="24"/>
              </w:rPr>
              <w:t>եւ</w:t>
            </w:r>
            <w:r w:rsidRPr="00F57346">
              <w:rPr>
                <w:rFonts w:ascii="Sylfaen" w:hAnsi="Sylfaen"/>
                <w:sz w:val="20"/>
                <w:szCs w:val="24"/>
              </w:rPr>
              <w:t xml:space="preserve"> Հանձնաժողովի միջ</w:t>
            </w:r>
            <w:r w:rsidR="00CF05DC" w:rsidRPr="00F57346">
              <w:rPr>
                <w:rFonts w:ascii="Sylfaen" w:hAnsi="Sylfaen"/>
                <w:sz w:val="20"/>
                <w:szCs w:val="24"/>
              </w:rPr>
              <w:t>եւ</w:t>
            </w:r>
            <w:r w:rsidRPr="00F57346">
              <w:rPr>
                <w:rFonts w:ascii="Sylfaen" w:hAnsi="Sylfaen"/>
                <w:sz w:val="20"/>
                <w:szCs w:val="24"/>
              </w:rPr>
              <w:t xml:space="preserve"> տեղեկատվական փոխգործակցության կանոնակարգի IX բաժնով նախատեսված պահանջներին</w:t>
            </w:r>
          </w:p>
        </w:tc>
      </w:tr>
      <w:tr w:rsidR="00DC6AD9" w:rsidRPr="00F57346" w14:paraId="255EB9AA" w14:textId="77777777" w:rsidTr="00F57346">
        <w:tc>
          <w:tcPr>
            <w:tcW w:w="1063" w:type="dxa"/>
            <w:tcBorders>
              <w:top w:val="single" w:sz="4" w:space="0" w:color="auto"/>
              <w:bottom w:val="single" w:sz="4" w:space="0" w:color="auto"/>
            </w:tcBorders>
            <w:shd w:val="clear" w:color="auto" w:fill="auto"/>
            <w:vAlign w:val="top"/>
          </w:tcPr>
          <w:p w14:paraId="134ACCE6"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6</w:t>
            </w:r>
          </w:p>
        </w:tc>
        <w:tc>
          <w:tcPr>
            <w:tcW w:w="2686" w:type="dxa"/>
            <w:tcBorders>
              <w:left w:val="single" w:sz="4" w:space="0" w:color="auto"/>
            </w:tcBorders>
            <w:shd w:val="clear" w:color="auto" w:fill="auto"/>
            <w:vAlign w:val="top"/>
          </w:tcPr>
          <w:p w14:paraId="37A35BB6"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Գործառնության նկարագրությունը</w:t>
            </w:r>
          </w:p>
        </w:tc>
        <w:tc>
          <w:tcPr>
            <w:tcW w:w="5818" w:type="dxa"/>
            <w:vAlign w:val="top"/>
          </w:tcPr>
          <w:p w14:paraId="11022BE3"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կատարողը Հանձնաժողով է ուղարկում հարցման մեջ նշված թարմացման ամսաթվից եւ ժամից սկսած մինչ</w:t>
            </w:r>
            <w:r w:rsidR="00CF05DC" w:rsidRPr="00F57346">
              <w:rPr>
                <w:rFonts w:ascii="Sylfaen" w:hAnsi="Sylfaen"/>
                <w:sz w:val="20"/>
                <w:szCs w:val="24"/>
              </w:rPr>
              <w:t>եւ</w:t>
            </w:r>
            <w:r w:rsidRPr="00F57346">
              <w:rPr>
                <w:rFonts w:ascii="Sylfaen" w:hAnsi="Sylfaen"/>
                <w:sz w:val="20"/>
                <w:szCs w:val="24"/>
              </w:rPr>
              <w:t xml:space="preserve"> հարցում կատարելու պահը Միության ԱԾՏ-ի միասնական ռեեստրում փոփոխված տեղեկություններ ներկայացնելու հարցում՝ ազգային արտոնագրային գերատեսչությունների եւ Հանձնաժողովի միջեւ տեղեկատվական փոխգործակցության կանոնակարգին համապատասխան։</w:t>
            </w:r>
          </w:p>
          <w:p w14:paraId="1B5A63FB"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Միության ԱԾՏ-ի միասնական ռեեստրում փոփոխված տեղեկություններ ստանալու անհրաժեշտության դեպքում հարցման մեջ նշվում են անդամ պետությունների ծածկագրերը։</w:t>
            </w:r>
          </w:p>
          <w:p w14:paraId="75BA56B8"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Միության որոշակի ԱԾՏ-ի կատարված փոփոխությունների մասին տեղեկություններ ներկայացնելու անհրաժեշտության դեպքում հարցման մեջ նշվում է Միության այդ ԱԾՏ-ի գրանցման համարը։</w:t>
            </w:r>
          </w:p>
          <w:p w14:paraId="089DB613"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Միության ԱԾՏ-ի օգտագործման իրավունքի մասին որոշակի վկայականի մեջ կատարված փոփոխությունների մասին տեղեկություններ ներկայացնելու անհրաժեշտության դեպքում հարցման մեջ նշվում է Միության ԱԾՏ-ի օգտագործման իրավունքի մասին այդ վկայականի գրանցման համարը</w:t>
            </w:r>
          </w:p>
        </w:tc>
      </w:tr>
      <w:tr w:rsidR="00DC6AD9" w:rsidRPr="00F57346" w14:paraId="15F60E2B" w14:textId="77777777" w:rsidTr="00F57346">
        <w:tc>
          <w:tcPr>
            <w:tcW w:w="1063" w:type="dxa"/>
            <w:tcBorders>
              <w:top w:val="single" w:sz="4" w:space="0" w:color="auto"/>
            </w:tcBorders>
            <w:shd w:val="clear" w:color="auto" w:fill="auto"/>
            <w:vAlign w:val="top"/>
          </w:tcPr>
          <w:p w14:paraId="3E058287"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7</w:t>
            </w:r>
          </w:p>
        </w:tc>
        <w:tc>
          <w:tcPr>
            <w:tcW w:w="2686" w:type="dxa"/>
            <w:tcBorders>
              <w:left w:val="single" w:sz="4" w:space="0" w:color="auto"/>
            </w:tcBorders>
            <w:shd w:val="clear" w:color="auto" w:fill="auto"/>
            <w:vAlign w:val="top"/>
          </w:tcPr>
          <w:p w14:paraId="746D51BA"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Արդյունքները</w:t>
            </w:r>
          </w:p>
        </w:tc>
        <w:tc>
          <w:tcPr>
            <w:tcW w:w="5818" w:type="dxa"/>
            <w:vAlign w:val="top"/>
          </w:tcPr>
          <w:p w14:paraId="20E540DC"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Միության ԱԾՏ-ի միասնական ռեեստրի փոփոխված տեղեկությունների ստացման հարցումն ուղարկվել է Հանձնաժողով</w:t>
            </w:r>
          </w:p>
        </w:tc>
      </w:tr>
    </w:tbl>
    <w:p w14:paraId="1B8A3DB9" w14:textId="77777777" w:rsidR="00DC6AD9" w:rsidRPr="00CF05DC" w:rsidRDefault="00DC6AD9" w:rsidP="00CF05DC">
      <w:pPr>
        <w:widowControl w:val="0"/>
        <w:spacing w:after="160"/>
        <w:rPr>
          <w:rFonts w:ascii="Sylfaen" w:hAnsi="Sylfaen"/>
          <w:sz w:val="24"/>
          <w:szCs w:val="24"/>
        </w:rPr>
      </w:pPr>
    </w:p>
    <w:p w14:paraId="216E9B3B"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82</w:t>
      </w:r>
    </w:p>
    <w:p w14:paraId="2B45E2AD"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ԱԾՏ-ի միասնական ռեեստրից փոփոխված տեղեկությունների հարցման մշակում </w:t>
      </w:r>
      <w:r w:rsidR="00CF05DC">
        <w:rPr>
          <w:rFonts w:ascii="Sylfaen" w:hAnsi="Sylfaen"/>
          <w:sz w:val="24"/>
          <w:szCs w:val="24"/>
        </w:rPr>
        <w:t>եւ</w:t>
      </w:r>
      <w:r w:rsidRPr="00CF05DC">
        <w:rPr>
          <w:rFonts w:ascii="Sylfaen" w:hAnsi="Sylfaen"/>
          <w:sz w:val="24"/>
          <w:szCs w:val="24"/>
        </w:rPr>
        <w:t xml:space="preserve"> ներկայացում» (P.SP.03.OPR.067) գործառնության նկարագրությունը</w:t>
      </w:r>
    </w:p>
    <w:tbl>
      <w:tblPr>
        <w:tblStyle w:val="TableGrid"/>
        <w:tblW w:w="9567" w:type="dxa"/>
        <w:tblLayout w:type="fixed"/>
        <w:tblLook w:val="0600" w:firstRow="0" w:lastRow="0" w:firstColumn="0" w:lastColumn="0" w:noHBand="1" w:noVBand="1"/>
      </w:tblPr>
      <w:tblGrid>
        <w:gridCol w:w="1063"/>
        <w:gridCol w:w="2686"/>
        <w:gridCol w:w="5818"/>
      </w:tblGrid>
      <w:tr w:rsidR="00DC6AD9" w:rsidRPr="00F57346" w14:paraId="202A6318" w14:textId="77777777" w:rsidTr="00F57346">
        <w:trPr>
          <w:tblHeader/>
        </w:trPr>
        <w:tc>
          <w:tcPr>
            <w:tcW w:w="1063" w:type="dxa"/>
            <w:shd w:val="clear" w:color="auto" w:fill="auto"/>
            <w:vAlign w:val="top"/>
          </w:tcPr>
          <w:p w14:paraId="3315E230" w14:textId="77777777" w:rsidR="00DC6AD9" w:rsidRPr="00F57346" w:rsidRDefault="00DC6AD9" w:rsidP="00F57346">
            <w:pPr>
              <w:pStyle w:val="a5"/>
              <w:keepNext w:val="0"/>
              <w:keepLines w:val="0"/>
              <w:widowControl w:val="0"/>
              <w:spacing w:after="120"/>
              <w:rPr>
                <w:rFonts w:ascii="Sylfaen" w:hAnsi="Sylfaen"/>
                <w:color w:val="auto"/>
                <w:sz w:val="20"/>
              </w:rPr>
            </w:pPr>
            <w:r w:rsidRPr="00F57346">
              <w:rPr>
                <w:rFonts w:ascii="Sylfaen" w:hAnsi="Sylfaen"/>
                <w:color w:val="auto"/>
                <w:sz w:val="20"/>
              </w:rPr>
              <w:t>Համարը՝ ը/կ</w:t>
            </w:r>
          </w:p>
        </w:tc>
        <w:tc>
          <w:tcPr>
            <w:tcW w:w="2686" w:type="dxa"/>
            <w:shd w:val="clear" w:color="auto" w:fill="auto"/>
            <w:vAlign w:val="top"/>
          </w:tcPr>
          <w:p w14:paraId="69930F05"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Տարրի նշագիրը</w:t>
            </w:r>
          </w:p>
        </w:tc>
        <w:tc>
          <w:tcPr>
            <w:tcW w:w="5818" w:type="dxa"/>
            <w:vAlign w:val="top"/>
          </w:tcPr>
          <w:p w14:paraId="49B42CE0"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Նկարագրությունը</w:t>
            </w:r>
          </w:p>
        </w:tc>
      </w:tr>
      <w:tr w:rsidR="00DC6AD9" w:rsidRPr="00F57346" w14:paraId="304B6E4F" w14:textId="77777777" w:rsidTr="00F57346">
        <w:trPr>
          <w:tblHeader/>
        </w:trPr>
        <w:tc>
          <w:tcPr>
            <w:tcW w:w="1063" w:type="dxa"/>
            <w:shd w:val="clear" w:color="auto" w:fill="auto"/>
          </w:tcPr>
          <w:p w14:paraId="152861C5" w14:textId="77777777" w:rsidR="00DC6AD9" w:rsidRPr="00F57346" w:rsidRDefault="00DC6AD9" w:rsidP="00F57346">
            <w:pPr>
              <w:pStyle w:val="a5"/>
              <w:keepNext w:val="0"/>
              <w:keepLines w:val="0"/>
              <w:widowControl w:val="0"/>
              <w:spacing w:after="120"/>
              <w:rPr>
                <w:rFonts w:ascii="Sylfaen" w:hAnsi="Sylfaen"/>
                <w:color w:val="auto"/>
                <w:sz w:val="20"/>
              </w:rPr>
            </w:pPr>
            <w:r w:rsidRPr="00F57346">
              <w:rPr>
                <w:rFonts w:ascii="Sylfaen" w:hAnsi="Sylfaen"/>
                <w:color w:val="auto"/>
                <w:sz w:val="20"/>
              </w:rPr>
              <w:t>1</w:t>
            </w:r>
          </w:p>
        </w:tc>
        <w:tc>
          <w:tcPr>
            <w:tcW w:w="2686" w:type="dxa"/>
            <w:shd w:val="clear" w:color="auto" w:fill="auto"/>
          </w:tcPr>
          <w:p w14:paraId="493B7212"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2</w:t>
            </w:r>
          </w:p>
        </w:tc>
        <w:tc>
          <w:tcPr>
            <w:tcW w:w="5818" w:type="dxa"/>
          </w:tcPr>
          <w:p w14:paraId="0893FC87"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3</w:t>
            </w:r>
          </w:p>
        </w:tc>
      </w:tr>
      <w:tr w:rsidR="00DC6AD9" w:rsidRPr="00F57346" w14:paraId="3EF5B722" w14:textId="77777777" w:rsidTr="00F57346">
        <w:tc>
          <w:tcPr>
            <w:tcW w:w="1063" w:type="dxa"/>
            <w:tcBorders>
              <w:bottom w:val="single" w:sz="4" w:space="0" w:color="auto"/>
            </w:tcBorders>
            <w:shd w:val="clear" w:color="auto" w:fill="auto"/>
            <w:vAlign w:val="top"/>
          </w:tcPr>
          <w:p w14:paraId="58D38711"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1</w:t>
            </w:r>
          </w:p>
        </w:tc>
        <w:tc>
          <w:tcPr>
            <w:tcW w:w="2686" w:type="dxa"/>
            <w:tcBorders>
              <w:left w:val="single" w:sz="4" w:space="0" w:color="auto"/>
              <w:bottom w:val="single" w:sz="4" w:space="0" w:color="auto"/>
            </w:tcBorders>
            <w:shd w:val="clear" w:color="auto" w:fill="auto"/>
            <w:vAlign w:val="top"/>
          </w:tcPr>
          <w:p w14:paraId="45F1841F"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Ծածկագրային նշագիրը</w:t>
            </w:r>
          </w:p>
        </w:tc>
        <w:tc>
          <w:tcPr>
            <w:tcW w:w="5818" w:type="dxa"/>
            <w:vAlign w:val="top"/>
          </w:tcPr>
          <w:p w14:paraId="5D667725"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P.SP.03.OPR.067</w:t>
            </w:r>
          </w:p>
        </w:tc>
      </w:tr>
      <w:tr w:rsidR="00DC6AD9" w:rsidRPr="00F57346" w14:paraId="2CFF78D7" w14:textId="77777777" w:rsidTr="00F57346">
        <w:tc>
          <w:tcPr>
            <w:tcW w:w="1063" w:type="dxa"/>
            <w:tcBorders>
              <w:top w:val="single" w:sz="4" w:space="0" w:color="auto"/>
              <w:bottom w:val="single" w:sz="4" w:space="0" w:color="auto"/>
            </w:tcBorders>
            <w:shd w:val="clear" w:color="auto" w:fill="auto"/>
            <w:vAlign w:val="top"/>
          </w:tcPr>
          <w:p w14:paraId="737F7462"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2</w:t>
            </w:r>
          </w:p>
        </w:tc>
        <w:tc>
          <w:tcPr>
            <w:tcW w:w="2686" w:type="dxa"/>
            <w:tcBorders>
              <w:left w:val="single" w:sz="4" w:space="0" w:color="auto"/>
            </w:tcBorders>
            <w:shd w:val="clear" w:color="auto" w:fill="auto"/>
            <w:vAlign w:val="top"/>
          </w:tcPr>
          <w:p w14:paraId="7BA0B60E"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Գործառնության անվանումը</w:t>
            </w:r>
          </w:p>
        </w:tc>
        <w:tc>
          <w:tcPr>
            <w:tcW w:w="5818" w:type="dxa"/>
            <w:vAlign w:val="top"/>
          </w:tcPr>
          <w:p w14:paraId="5F752B00"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 xml:space="preserve">Միության ԱԾՏ-ի միասնական ռեեստրից փոփոխված տեղեկությունների հարցման մշակում </w:t>
            </w:r>
            <w:r w:rsidR="00CF05DC" w:rsidRPr="00F57346">
              <w:rPr>
                <w:rFonts w:ascii="Sylfaen" w:hAnsi="Sylfaen"/>
                <w:sz w:val="20"/>
                <w:szCs w:val="24"/>
              </w:rPr>
              <w:t>եւ</w:t>
            </w:r>
            <w:r w:rsidRPr="00F57346">
              <w:rPr>
                <w:rFonts w:ascii="Sylfaen" w:hAnsi="Sylfaen"/>
                <w:sz w:val="20"/>
                <w:szCs w:val="24"/>
              </w:rPr>
              <w:t xml:space="preserve"> ներկայացում</w:t>
            </w:r>
          </w:p>
        </w:tc>
      </w:tr>
      <w:tr w:rsidR="00DC6AD9" w:rsidRPr="00F57346" w14:paraId="54E47739" w14:textId="77777777" w:rsidTr="00F57346">
        <w:tc>
          <w:tcPr>
            <w:tcW w:w="1063" w:type="dxa"/>
            <w:tcBorders>
              <w:top w:val="single" w:sz="4" w:space="0" w:color="auto"/>
              <w:bottom w:val="single" w:sz="4" w:space="0" w:color="auto"/>
            </w:tcBorders>
            <w:shd w:val="clear" w:color="auto" w:fill="auto"/>
            <w:vAlign w:val="top"/>
          </w:tcPr>
          <w:p w14:paraId="5FCBA1C7"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3</w:t>
            </w:r>
          </w:p>
        </w:tc>
        <w:tc>
          <w:tcPr>
            <w:tcW w:w="2686" w:type="dxa"/>
            <w:tcBorders>
              <w:left w:val="single" w:sz="4" w:space="0" w:color="auto"/>
            </w:tcBorders>
            <w:shd w:val="clear" w:color="auto" w:fill="auto"/>
            <w:vAlign w:val="top"/>
          </w:tcPr>
          <w:p w14:paraId="220A28AF"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Կատարողը</w:t>
            </w:r>
          </w:p>
        </w:tc>
        <w:tc>
          <w:tcPr>
            <w:tcW w:w="5818" w:type="dxa"/>
            <w:vAlign w:val="top"/>
          </w:tcPr>
          <w:p w14:paraId="7AC78FCC"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Հանձնաժողով</w:t>
            </w:r>
          </w:p>
        </w:tc>
      </w:tr>
      <w:tr w:rsidR="00DC6AD9" w:rsidRPr="00F57346" w14:paraId="57B67BD7" w14:textId="77777777" w:rsidTr="00F57346">
        <w:tc>
          <w:tcPr>
            <w:tcW w:w="1063" w:type="dxa"/>
            <w:tcBorders>
              <w:top w:val="single" w:sz="4" w:space="0" w:color="auto"/>
              <w:bottom w:val="single" w:sz="4" w:space="0" w:color="auto"/>
            </w:tcBorders>
            <w:shd w:val="clear" w:color="auto" w:fill="auto"/>
            <w:vAlign w:val="top"/>
          </w:tcPr>
          <w:p w14:paraId="5BBEB81F"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4</w:t>
            </w:r>
          </w:p>
        </w:tc>
        <w:tc>
          <w:tcPr>
            <w:tcW w:w="2686" w:type="dxa"/>
            <w:tcBorders>
              <w:left w:val="single" w:sz="4" w:space="0" w:color="auto"/>
            </w:tcBorders>
            <w:shd w:val="clear" w:color="auto" w:fill="auto"/>
            <w:vAlign w:val="top"/>
          </w:tcPr>
          <w:p w14:paraId="3EAA651D"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Կատարման պայմանները</w:t>
            </w:r>
          </w:p>
        </w:tc>
        <w:tc>
          <w:tcPr>
            <w:tcW w:w="5818" w:type="dxa"/>
            <w:vAlign w:val="top"/>
          </w:tcPr>
          <w:p w14:paraId="29F5D9EF" w14:textId="77777777" w:rsidR="00DC6AD9" w:rsidRPr="00F57346" w:rsidRDefault="00DC6AD9" w:rsidP="00F57346">
            <w:pPr>
              <w:pStyle w:val="a3"/>
              <w:widowControl w:val="0"/>
              <w:spacing w:after="120" w:line="240" w:lineRule="auto"/>
              <w:jc w:val="left"/>
              <w:rPr>
                <w:rFonts w:ascii="Sylfaen" w:hAnsi="Sylfaen"/>
                <w:sz w:val="20"/>
                <w:szCs w:val="24"/>
              </w:rPr>
            </w:pPr>
            <w:r w:rsidRPr="00F57346">
              <w:rPr>
                <w:rFonts w:ascii="Sylfaen" w:hAnsi="Sylfaen"/>
                <w:sz w:val="20"/>
                <w:szCs w:val="24"/>
              </w:rPr>
              <w:t>կատարվում է Միության ԱԾՏ-ի միասնական ռեեստրից փոփոխված տեղեկությունների հարցում ստանալու դեպքում («Միության ԱԾՏ-ի միասնական ռեեստրից փոփոխված տեղեկությունների հարցում» (P.SP.03.OPR.066) գործառնություն)</w:t>
            </w:r>
          </w:p>
        </w:tc>
      </w:tr>
      <w:tr w:rsidR="00DC6AD9" w:rsidRPr="00F57346" w14:paraId="11E506AC" w14:textId="77777777" w:rsidTr="00F57346">
        <w:tc>
          <w:tcPr>
            <w:tcW w:w="1063" w:type="dxa"/>
            <w:tcBorders>
              <w:top w:val="single" w:sz="4" w:space="0" w:color="auto"/>
              <w:bottom w:val="single" w:sz="4" w:space="0" w:color="auto"/>
            </w:tcBorders>
            <w:shd w:val="clear" w:color="auto" w:fill="auto"/>
            <w:vAlign w:val="top"/>
          </w:tcPr>
          <w:p w14:paraId="0EB9D507"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5</w:t>
            </w:r>
          </w:p>
        </w:tc>
        <w:tc>
          <w:tcPr>
            <w:tcW w:w="2686" w:type="dxa"/>
            <w:tcBorders>
              <w:left w:val="single" w:sz="4" w:space="0" w:color="auto"/>
            </w:tcBorders>
            <w:shd w:val="clear" w:color="auto" w:fill="auto"/>
            <w:vAlign w:val="top"/>
          </w:tcPr>
          <w:p w14:paraId="0A2E32EE"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Սահմանափակումները</w:t>
            </w:r>
          </w:p>
        </w:tc>
        <w:tc>
          <w:tcPr>
            <w:tcW w:w="5818" w:type="dxa"/>
            <w:vAlign w:val="top"/>
          </w:tcPr>
          <w:p w14:paraId="29648F95" w14:textId="77777777" w:rsidR="00DC6AD9" w:rsidRPr="00F57346" w:rsidRDefault="00DC6AD9" w:rsidP="00F57346">
            <w:pPr>
              <w:pStyle w:val="a3"/>
              <w:widowControl w:val="0"/>
              <w:spacing w:after="120" w:line="240" w:lineRule="auto"/>
              <w:jc w:val="left"/>
              <w:rPr>
                <w:rFonts w:ascii="Sylfaen" w:hAnsi="Sylfaen"/>
                <w:sz w:val="20"/>
                <w:szCs w:val="24"/>
              </w:rPr>
            </w:pPr>
            <w:r w:rsidRPr="00F57346">
              <w:rPr>
                <w:rFonts w:ascii="Sylfaen" w:hAnsi="Sylfaen"/>
                <w:sz w:val="20"/>
                <w:szCs w:val="24"/>
              </w:rPr>
              <w:t>տեղեկությունների ձ</w:t>
            </w:r>
            <w:r w:rsidR="00CF05DC" w:rsidRPr="00F57346">
              <w:rPr>
                <w:rFonts w:ascii="Sylfaen" w:hAnsi="Sylfaen"/>
                <w:sz w:val="20"/>
                <w:szCs w:val="24"/>
              </w:rPr>
              <w:t>եւ</w:t>
            </w:r>
            <w:r w:rsidRPr="00F57346">
              <w:rPr>
                <w:rFonts w:ascii="Sylfaen" w:hAnsi="Sylfaen"/>
                <w:sz w:val="20"/>
                <w:szCs w:val="24"/>
              </w:rPr>
              <w:t xml:space="preserve">աչափն ու կառուցվածքը պետք է համապատասխանեն էլեկտրոնային փաստաթղթերի </w:t>
            </w:r>
            <w:r w:rsidR="00CF05DC" w:rsidRPr="00F57346">
              <w:rPr>
                <w:rFonts w:ascii="Sylfaen" w:hAnsi="Sylfaen"/>
                <w:sz w:val="20"/>
                <w:szCs w:val="24"/>
              </w:rPr>
              <w:t>եւ</w:t>
            </w:r>
            <w:r w:rsidRPr="00F57346">
              <w:rPr>
                <w:rFonts w:ascii="Sylfaen" w:hAnsi="Sylfaen"/>
                <w:sz w:val="20"/>
                <w:szCs w:val="24"/>
              </w:rPr>
              <w:t xml:space="preserve"> տեղեկությունների ձ</w:t>
            </w:r>
            <w:r w:rsidR="00CF05DC" w:rsidRPr="00F57346">
              <w:rPr>
                <w:rFonts w:ascii="Sylfaen" w:hAnsi="Sylfaen"/>
                <w:sz w:val="20"/>
                <w:szCs w:val="24"/>
              </w:rPr>
              <w:t>եւ</w:t>
            </w:r>
            <w:r w:rsidRPr="00F57346">
              <w:rPr>
                <w:rFonts w:ascii="Sylfaen" w:hAnsi="Sylfaen"/>
                <w:sz w:val="20"/>
                <w:szCs w:val="24"/>
              </w:rPr>
              <w:t xml:space="preserve">աչափերի ու կառուցվածքների նկարագրությանը։ Էլեկտրոնային փաստաթղթի (տեղեկությունների) վավերապայմանները պետք է համապատասխանեն Ազգային արտոնագրային գերատեսչությունների </w:t>
            </w:r>
            <w:r w:rsidR="00CF05DC" w:rsidRPr="00F57346">
              <w:rPr>
                <w:rFonts w:ascii="Sylfaen" w:hAnsi="Sylfaen"/>
                <w:sz w:val="20"/>
                <w:szCs w:val="24"/>
              </w:rPr>
              <w:t>եւ</w:t>
            </w:r>
            <w:r w:rsidRPr="00F57346">
              <w:rPr>
                <w:rFonts w:ascii="Sylfaen" w:hAnsi="Sylfaen"/>
                <w:sz w:val="20"/>
                <w:szCs w:val="24"/>
              </w:rPr>
              <w:t xml:space="preserve"> Հանձնաժողովի միջ</w:t>
            </w:r>
            <w:r w:rsidR="00CF05DC" w:rsidRPr="00F57346">
              <w:rPr>
                <w:rFonts w:ascii="Sylfaen" w:hAnsi="Sylfaen"/>
                <w:sz w:val="20"/>
                <w:szCs w:val="24"/>
              </w:rPr>
              <w:t>եւ</w:t>
            </w:r>
            <w:r w:rsidRPr="00F57346">
              <w:rPr>
                <w:rFonts w:ascii="Sylfaen" w:hAnsi="Sylfaen"/>
                <w:sz w:val="20"/>
                <w:szCs w:val="24"/>
              </w:rPr>
              <w:t xml:space="preserve"> տեղեկատվական փոխգործակցության կանոնակարգի IX բաժնով նախատեսված պահանջներին</w:t>
            </w:r>
          </w:p>
        </w:tc>
      </w:tr>
      <w:tr w:rsidR="00DC6AD9" w:rsidRPr="00F57346" w14:paraId="506A51BD" w14:textId="77777777" w:rsidTr="00F57346">
        <w:tc>
          <w:tcPr>
            <w:tcW w:w="1063" w:type="dxa"/>
            <w:tcBorders>
              <w:top w:val="single" w:sz="4" w:space="0" w:color="auto"/>
              <w:bottom w:val="single" w:sz="4" w:space="0" w:color="auto"/>
            </w:tcBorders>
            <w:shd w:val="clear" w:color="auto" w:fill="auto"/>
            <w:vAlign w:val="top"/>
          </w:tcPr>
          <w:p w14:paraId="1A3DA929"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6</w:t>
            </w:r>
          </w:p>
        </w:tc>
        <w:tc>
          <w:tcPr>
            <w:tcW w:w="2686" w:type="dxa"/>
            <w:tcBorders>
              <w:left w:val="single" w:sz="4" w:space="0" w:color="auto"/>
            </w:tcBorders>
            <w:shd w:val="clear" w:color="auto" w:fill="auto"/>
            <w:vAlign w:val="top"/>
          </w:tcPr>
          <w:p w14:paraId="4A8F57F8"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Գործառնության նկարագրությունը</w:t>
            </w:r>
          </w:p>
        </w:tc>
        <w:tc>
          <w:tcPr>
            <w:tcW w:w="5818" w:type="dxa"/>
            <w:vAlign w:val="top"/>
          </w:tcPr>
          <w:p w14:paraId="782EA945"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 xml:space="preserve">ստացված հարցման մշակումը կատարողը կատարում է ազգային արտոնագրային գերատեսչությունների </w:t>
            </w:r>
            <w:r w:rsidR="00CF05DC" w:rsidRPr="00F57346">
              <w:rPr>
                <w:rFonts w:ascii="Sylfaen" w:hAnsi="Sylfaen"/>
                <w:sz w:val="20"/>
                <w:szCs w:val="24"/>
              </w:rPr>
              <w:t>եւ</w:t>
            </w:r>
            <w:r w:rsidRPr="00F57346">
              <w:rPr>
                <w:rFonts w:ascii="Sylfaen" w:hAnsi="Sylfaen"/>
                <w:sz w:val="20"/>
                <w:szCs w:val="24"/>
              </w:rPr>
              <w:t xml:space="preserve"> Հանձնաժողովի միջ</w:t>
            </w:r>
            <w:r w:rsidR="00CF05DC" w:rsidRPr="00F57346">
              <w:rPr>
                <w:rFonts w:ascii="Sylfaen" w:hAnsi="Sylfaen"/>
                <w:sz w:val="20"/>
                <w:szCs w:val="24"/>
              </w:rPr>
              <w:t>եւ</w:t>
            </w:r>
            <w:r w:rsidRPr="00F57346">
              <w:rPr>
                <w:rFonts w:ascii="Sylfaen" w:hAnsi="Sylfaen"/>
                <w:sz w:val="20"/>
                <w:szCs w:val="24"/>
              </w:rPr>
              <w:t xml:space="preserve"> տեղեկատվական փոխգործակցության կանոնակարգին համապատասխան։</w:t>
            </w:r>
          </w:p>
          <w:p w14:paraId="3120B6A6"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Մշակումը հաջողությամբ ավարտելու դեպքում կատարողն ազգային արտոնագրային գերատեսչություն է ուղարկում հարցման մեջ նշված պարամետրերին համապատասխան Միության ԱԾՏ-ի միասնական ռեեստրից փոփոխված տեղեկություններ պարունակող հարցման պատասխանը։</w:t>
            </w:r>
          </w:p>
          <w:p w14:paraId="4F0BDE70"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Հարցման մեջ նշված թարմացման ամսաթվից եւ ժամից սկսած մինչ</w:t>
            </w:r>
            <w:r w:rsidR="00CF05DC" w:rsidRPr="00F57346">
              <w:rPr>
                <w:rFonts w:ascii="Sylfaen" w:hAnsi="Sylfaen"/>
                <w:sz w:val="20"/>
                <w:szCs w:val="24"/>
              </w:rPr>
              <w:t>եւ</w:t>
            </w:r>
            <w:r w:rsidRPr="00F57346">
              <w:rPr>
                <w:rFonts w:ascii="Sylfaen" w:hAnsi="Sylfaen"/>
                <w:sz w:val="20"/>
                <w:szCs w:val="24"/>
              </w:rPr>
              <w:t xml:space="preserve"> հարցում կատարելու պահը Միության ԱԾՏ-ի միասնական ռեեստրում փոփոխված տեղեկությունների ընտրությունն իրականացվում է կա՛մ ամբողջական ծավալով, կա՛մ հաշվի առնելով հարցման մեջ նշված՝ անդամ պետությունների ծածկագրերը, Միության ԱԾՏ-ի գրանցման համարը կամ Միության ԱԾՏ-ի օգտագործման իրավունքի մասին վկայականի գրանցման համարը։</w:t>
            </w:r>
          </w:p>
          <w:p w14:paraId="15614A41"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 xml:space="preserve">Միության ԱԾՏ-ի միասնական ռեեստրում հարցման պարամետրերը բավարարող փոփոխված տեղեկությունների բացակայության դեպքում կատարողն ազգային արտոնագրային գերատեսչություն է ուղարկում հարցված տեղեկությունների բացակայության մասին ծանուցումը՝ նշելով տեղեկությունների բացակայությանը համապատասխանող տեղեկությունների մշակման արդյունքի ծածկագիրը՝ Ազգային արտոնագրային գերատեսչությունների </w:t>
            </w:r>
            <w:r w:rsidR="00CF05DC" w:rsidRPr="00F57346">
              <w:rPr>
                <w:rFonts w:ascii="Sylfaen" w:hAnsi="Sylfaen"/>
                <w:sz w:val="20"/>
                <w:szCs w:val="24"/>
              </w:rPr>
              <w:t>եւ</w:t>
            </w:r>
            <w:r w:rsidRPr="00F57346">
              <w:rPr>
                <w:rFonts w:ascii="Sylfaen" w:hAnsi="Sylfaen"/>
                <w:sz w:val="20"/>
                <w:szCs w:val="24"/>
              </w:rPr>
              <w:t xml:space="preserve"> Հանձնաժողովի միջ</w:t>
            </w:r>
            <w:r w:rsidR="00CF05DC" w:rsidRPr="00F57346">
              <w:rPr>
                <w:rFonts w:ascii="Sylfaen" w:hAnsi="Sylfaen"/>
                <w:sz w:val="20"/>
                <w:szCs w:val="24"/>
              </w:rPr>
              <w:t>եւ</w:t>
            </w:r>
            <w:r w:rsidRPr="00F57346">
              <w:rPr>
                <w:rFonts w:ascii="Sylfaen" w:hAnsi="Sylfaen"/>
                <w:sz w:val="20"/>
                <w:szCs w:val="24"/>
              </w:rPr>
              <w:t xml:space="preserve"> տեղեկատվական փոխգործակցության կանոնակարգին համապատասխան:</w:t>
            </w:r>
          </w:p>
        </w:tc>
      </w:tr>
      <w:tr w:rsidR="00DC6AD9" w:rsidRPr="00F57346" w14:paraId="2DA140D6" w14:textId="77777777" w:rsidTr="00F57346">
        <w:tc>
          <w:tcPr>
            <w:tcW w:w="1063" w:type="dxa"/>
            <w:tcBorders>
              <w:top w:val="single" w:sz="4" w:space="0" w:color="auto"/>
            </w:tcBorders>
            <w:shd w:val="clear" w:color="auto" w:fill="auto"/>
            <w:vAlign w:val="top"/>
          </w:tcPr>
          <w:p w14:paraId="19CEAD5C"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7</w:t>
            </w:r>
          </w:p>
        </w:tc>
        <w:tc>
          <w:tcPr>
            <w:tcW w:w="2686" w:type="dxa"/>
            <w:tcBorders>
              <w:left w:val="single" w:sz="4" w:space="0" w:color="auto"/>
            </w:tcBorders>
            <w:shd w:val="clear" w:color="auto" w:fill="auto"/>
            <w:vAlign w:val="top"/>
          </w:tcPr>
          <w:p w14:paraId="28DD52E7"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Արդյունքները</w:t>
            </w:r>
          </w:p>
        </w:tc>
        <w:tc>
          <w:tcPr>
            <w:tcW w:w="5818" w:type="dxa"/>
            <w:vAlign w:val="top"/>
          </w:tcPr>
          <w:p w14:paraId="4DC22F66"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ազգային արտոնագրային գերատեսչություն են ներկայացվել Միության ԱԾՏ-ի միասնական ռեեստրից փոփոխված տեղեկությունները, կամ ուղարկվել է հարցման պարամետրերը բավարարող տեղեկությունների բացակայության մասին ծանուցում</w:t>
            </w:r>
          </w:p>
        </w:tc>
      </w:tr>
    </w:tbl>
    <w:p w14:paraId="1E4110FC" w14:textId="77777777" w:rsidR="00DC6AD9" w:rsidRPr="00CF05DC" w:rsidRDefault="00DC6AD9" w:rsidP="00CF05DC">
      <w:pPr>
        <w:widowControl w:val="0"/>
        <w:spacing w:after="160"/>
        <w:rPr>
          <w:rFonts w:ascii="Sylfaen" w:hAnsi="Sylfaen"/>
          <w:sz w:val="24"/>
          <w:szCs w:val="24"/>
        </w:rPr>
      </w:pPr>
    </w:p>
    <w:p w14:paraId="413552B6" w14:textId="77777777" w:rsidR="00F57346" w:rsidRDefault="00F57346">
      <w:pPr>
        <w:spacing w:line="276" w:lineRule="auto"/>
        <w:jc w:val="left"/>
        <w:rPr>
          <w:rFonts w:ascii="Sylfaen" w:eastAsia="Times New Roman" w:hAnsi="Sylfaen"/>
          <w:sz w:val="24"/>
          <w:szCs w:val="24"/>
        </w:rPr>
      </w:pPr>
      <w:r>
        <w:rPr>
          <w:rFonts w:ascii="Sylfaen" w:hAnsi="Sylfaen"/>
          <w:sz w:val="24"/>
        </w:rPr>
        <w:br w:type="page"/>
      </w:r>
    </w:p>
    <w:p w14:paraId="35B2EEAD"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83</w:t>
      </w:r>
    </w:p>
    <w:p w14:paraId="2C7B4588" w14:textId="77777777" w:rsidR="00DC6AD9" w:rsidRPr="00CF05DC" w:rsidRDefault="00DC6AD9" w:rsidP="00CF05DC">
      <w:pPr>
        <w:pStyle w:val="af5"/>
        <w:keepNext w:val="0"/>
        <w:widowControl w:val="0"/>
        <w:spacing w:after="160" w:line="360" w:lineRule="auto"/>
        <w:rPr>
          <w:rFonts w:ascii="Sylfaen" w:hAnsi="Sylfaen"/>
          <w:sz w:val="24"/>
          <w:szCs w:val="24"/>
        </w:rPr>
      </w:pPr>
      <w:r w:rsidRPr="00CF05DC">
        <w:rPr>
          <w:rFonts w:ascii="Sylfaen" w:hAnsi="Sylfaen"/>
          <w:sz w:val="24"/>
          <w:szCs w:val="24"/>
        </w:rPr>
        <w:t xml:space="preserve">«Միության ԱԾՏ-ի միասնական ռեեստրից փոփոխված տեղեկությունների ընդունում </w:t>
      </w:r>
      <w:r w:rsidR="00CF05DC">
        <w:rPr>
          <w:rFonts w:ascii="Sylfaen" w:hAnsi="Sylfaen"/>
          <w:sz w:val="24"/>
          <w:szCs w:val="24"/>
        </w:rPr>
        <w:t>եւ</w:t>
      </w:r>
      <w:r w:rsidRPr="00CF05DC">
        <w:rPr>
          <w:rFonts w:ascii="Sylfaen" w:hAnsi="Sylfaen"/>
          <w:sz w:val="24"/>
          <w:szCs w:val="24"/>
        </w:rPr>
        <w:t xml:space="preserve"> մշակում» (P.SP.03.OPR.068) գործառնության նկարագրությունը</w:t>
      </w:r>
    </w:p>
    <w:tbl>
      <w:tblPr>
        <w:tblStyle w:val="TableGrid"/>
        <w:tblW w:w="9639" w:type="dxa"/>
        <w:tblLayout w:type="fixed"/>
        <w:tblLook w:val="0600" w:firstRow="0" w:lastRow="0" w:firstColumn="0" w:lastColumn="0" w:noHBand="1" w:noVBand="1"/>
      </w:tblPr>
      <w:tblGrid>
        <w:gridCol w:w="1135"/>
        <w:gridCol w:w="2686"/>
        <w:gridCol w:w="5818"/>
      </w:tblGrid>
      <w:tr w:rsidR="00DC6AD9" w:rsidRPr="00F57346" w14:paraId="027EEFEE" w14:textId="77777777" w:rsidTr="00F57346">
        <w:trPr>
          <w:tblHeader/>
        </w:trPr>
        <w:tc>
          <w:tcPr>
            <w:tcW w:w="1135" w:type="dxa"/>
            <w:shd w:val="clear" w:color="auto" w:fill="auto"/>
            <w:vAlign w:val="top"/>
          </w:tcPr>
          <w:p w14:paraId="10272E5A" w14:textId="77777777" w:rsidR="00DC6AD9" w:rsidRPr="00F57346" w:rsidRDefault="00DC6AD9" w:rsidP="00F57346">
            <w:pPr>
              <w:pStyle w:val="a5"/>
              <w:keepNext w:val="0"/>
              <w:keepLines w:val="0"/>
              <w:widowControl w:val="0"/>
              <w:spacing w:after="120"/>
              <w:rPr>
                <w:rFonts w:ascii="Sylfaen" w:hAnsi="Sylfaen"/>
                <w:color w:val="auto"/>
                <w:sz w:val="20"/>
              </w:rPr>
            </w:pPr>
            <w:r w:rsidRPr="00F57346">
              <w:rPr>
                <w:rFonts w:ascii="Sylfaen" w:hAnsi="Sylfaen"/>
                <w:color w:val="auto"/>
                <w:sz w:val="20"/>
              </w:rPr>
              <w:t>Համարը՝ ը/կ</w:t>
            </w:r>
          </w:p>
        </w:tc>
        <w:tc>
          <w:tcPr>
            <w:tcW w:w="2686" w:type="dxa"/>
            <w:shd w:val="clear" w:color="auto" w:fill="auto"/>
            <w:vAlign w:val="top"/>
          </w:tcPr>
          <w:p w14:paraId="4A29F229"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Տարրի նշագիրը</w:t>
            </w:r>
          </w:p>
        </w:tc>
        <w:tc>
          <w:tcPr>
            <w:tcW w:w="5818" w:type="dxa"/>
            <w:vAlign w:val="top"/>
          </w:tcPr>
          <w:p w14:paraId="463BE2F7"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Նկարագրությունը</w:t>
            </w:r>
          </w:p>
        </w:tc>
      </w:tr>
      <w:tr w:rsidR="00DC6AD9" w:rsidRPr="00F57346" w14:paraId="0A34D38E" w14:textId="77777777" w:rsidTr="00F57346">
        <w:trPr>
          <w:tblHeader/>
        </w:trPr>
        <w:tc>
          <w:tcPr>
            <w:tcW w:w="1135" w:type="dxa"/>
            <w:shd w:val="clear" w:color="auto" w:fill="auto"/>
          </w:tcPr>
          <w:p w14:paraId="5AC73AE7" w14:textId="77777777" w:rsidR="00DC6AD9" w:rsidRPr="00F57346" w:rsidRDefault="00DC6AD9" w:rsidP="00F57346">
            <w:pPr>
              <w:pStyle w:val="a5"/>
              <w:keepNext w:val="0"/>
              <w:keepLines w:val="0"/>
              <w:widowControl w:val="0"/>
              <w:spacing w:after="120"/>
              <w:rPr>
                <w:rFonts w:ascii="Sylfaen" w:hAnsi="Sylfaen"/>
                <w:color w:val="auto"/>
                <w:sz w:val="20"/>
              </w:rPr>
            </w:pPr>
            <w:r w:rsidRPr="00F57346">
              <w:rPr>
                <w:rFonts w:ascii="Sylfaen" w:hAnsi="Sylfaen"/>
                <w:color w:val="auto"/>
                <w:sz w:val="20"/>
              </w:rPr>
              <w:t>1</w:t>
            </w:r>
          </w:p>
        </w:tc>
        <w:tc>
          <w:tcPr>
            <w:tcW w:w="2686" w:type="dxa"/>
            <w:shd w:val="clear" w:color="auto" w:fill="auto"/>
          </w:tcPr>
          <w:p w14:paraId="282B87AA"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2</w:t>
            </w:r>
          </w:p>
        </w:tc>
        <w:tc>
          <w:tcPr>
            <w:tcW w:w="5818" w:type="dxa"/>
          </w:tcPr>
          <w:p w14:paraId="290043C6" w14:textId="77777777" w:rsidR="00DC6AD9" w:rsidRPr="00F57346" w:rsidRDefault="00DC6AD9" w:rsidP="00F57346">
            <w:pPr>
              <w:pStyle w:val="a5"/>
              <w:keepNext w:val="0"/>
              <w:keepLines w:val="0"/>
              <w:widowControl w:val="0"/>
              <w:spacing w:after="120"/>
              <w:rPr>
                <w:rFonts w:ascii="Sylfaen" w:hAnsi="Sylfaen"/>
                <w:sz w:val="20"/>
              </w:rPr>
            </w:pPr>
            <w:r w:rsidRPr="00F57346">
              <w:rPr>
                <w:rFonts w:ascii="Sylfaen" w:hAnsi="Sylfaen"/>
                <w:sz w:val="20"/>
              </w:rPr>
              <w:t>3</w:t>
            </w:r>
          </w:p>
        </w:tc>
      </w:tr>
      <w:tr w:rsidR="00DC6AD9" w:rsidRPr="00F57346" w14:paraId="7E285437" w14:textId="77777777" w:rsidTr="00F57346">
        <w:tc>
          <w:tcPr>
            <w:tcW w:w="1135" w:type="dxa"/>
            <w:tcBorders>
              <w:bottom w:val="single" w:sz="4" w:space="0" w:color="auto"/>
            </w:tcBorders>
            <w:shd w:val="clear" w:color="auto" w:fill="auto"/>
            <w:vAlign w:val="top"/>
          </w:tcPr>
          <w:p w14:paraId="27A4B326"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1</w:t>
            </w:r>
          </w:p>
        </w:tc>
        <w:tc>
          <w:tcPr>
            <w:tcW w:w="2686" w:type="dxa"/>
            <w:tcBorders>
              <w:left w:val="single" w:sz="4" w:space="0" w:color="auto"/>
              <w:bottom w:val="single" w:sz="4" w:space="0" w:color="auto"/>
            </w:tcBorders>
            <w:shd w:val="clear" w:color="auto" w:fill="auto"/>
            <w:vAlign w:val="top"/>
          </w:tcPr>
          <w:p w14:paraId="747973FF"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Ծածկագրային նշագիրը</w:t>
            </w:r>
          </w:p>
        </w:tc>
        <w:tc>
          <w:tcPr>
            <w:tcW w:w="5818" w:type="dxa"/>
            <w:vAlign w:val="top"/>
          </w:tcPr>
          <w:p w14:paraId="7263EA81"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P.SP.03.OPR.068</w:t>
            </w:r>
          </w:p>
        </w:tc>
      </w:tr>
      <w:tr w:rsidR="00DC6AD9" w:rsidRPr="00F57346" w14:paraId="52A0DC85" w14:textId="77777777" w:rsidTr="00F57346">
        <w:tc>
          <w:tcPr>
            <w:tcW w:w="1135" w:type="dxa"/>
            <w:tcBorders>
              <w:top w:val="single" w:sz="4" w:space="0" w:color="auto"/>
              <w:bottom w:val="single" w:sz="4" w:space="0" w:color="auto"/>
            </w:tcBorders>
            <w:shd w:val="clear" w:color="auto" w:fill="auto"/>
            <w:vAlign w:val="top"/>
          </w:tcPr>
          <w:p w14:paraId="6C33BDD6"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2</w:t>
            </w:r>
          </w:p>
        </w:tc>
        <w:tc>
          <w:tcPr>
            <w:tcW w:w="2686" w:type="dxa"/>
            <w:tcBorders>
              <w:left w:val="single" w:sz="4" w:space="0" w:color="auto"/>
            </w:tcBorders>
            <w:shd w:val="clear" w:color="auto" w:fill="auto"/>
            <w:vAlign w:val="top"/>
          </w:tcPr>
          <w:p w14:paraId="18069E53"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Գործառնության անվանումը</w:t>
            </w:r>
          </w:p>
        </w:tc>
        <w:tc>
          <w:tcPr>
            <w:tcW w:w="5818" w:type="dxa"/>
            <w:vAlign w:val="top"/>
          </w:tcPr>
          <w:p w14:paraId="50F49910"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 xml:space="preserve">Միության ԱԾՏ-ի միասնական ռեեստրից փոփոխված տեղեկությունների ընդունում </w:t>
            </w:r>
            <w:r w:rsidR="00CF05DC" w:rsidRPr="00F57346">
              <w:rPr>
                <w:rFonts w:ascii="Sylfaen" w:hAnsi="Sylfaen"/>
                <w:sz w:val="20"/>
                <w:szCs w:val="24"/>
              </w:rPr>
              <w:t>եւ</w:t>
            </w:r>
            <w:r w:rsidRPr="00F57346">
              <w:rPr>
                <w:rFonts w:ascii="Sylfaen" w:hAnsi="Sylfaen"/>
                <w:sz w:val="20"/>
                <w:szCs w:val="24"/>
              </w:rPr>
              <w:t xml:space="preserve"> մշակում</w:t>
            </w:r>
          </w:p>
        </w:tc>
      </w:tr>
      <w:tr w:rsidR="00DC6AD9" w:rsidRPr="00F57346" w14:paraId="13898027" w14:textId="77777777" w:rsidTr="00F57346">
        <w:tc>
          <w:tcPr>
            <w:tcW w:w="1135" w:type="dxa"/>
            <w:tcBorders>
              <w:top w:val="single" w:sz="4" w:space="0" w:color="auto"/>
              <w:bottom w:val="single" w:sz="4" w:space="0" w:color="auto"/>
            </w:tcBorders>
            <w:shd w:val="clear" w:color="auto" w:fill="auto"/>
            <w:vAlign w:val="top"/>
          </w:tcPr>
          <w:p w14:paraId="0038AEC4"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3</w:t>
            </w:r>
          </w:p>
        </w:tc>
        <w:tc>
          <w:tcPr>
            <w:tcW w:w="2686" w:type="dxa"/>
            <w:tcBorders>
              <w:left w:val="single" w:sz="4" w:space="0" w:color="auto"/>
            </w:tcBorders>
            <w:shd w:val="clear" w:color="auto" w:fill="auto"/>
            <w:vAlign w:val="top"/>
          </w:tcPr>
          <w:p w14:paraId="19953D84"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Կատարողը</w:t>
            </w:r>
          </w:p>
        </w:tc>
        <w:tc>
          <w:tcPr>
            <w:tcW w:w="5818" w:type="dxa"/>
            <w:vAlign w:val="top"/>
          </w:tcPr>
          <w:p w14:paraId="0D65C028"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ազգային արտոնագրային գերատեսչություն</w:t>
            </w:r>
          </w:p>
        </w:tc>
      </w:tr>
      <w:tr w:rsidR="00DC6AD9" w:rsidRPr="00F57346" w14:paraId="74C0B331" w14:textId="77777777" w:rsidTr="00F57346">
        <w:tc>
          <w:tcPr>
            <w:tcW w:w="1135" w:type="dxa"/>
            <w:tcBorders>
              <w:top w:val="single" w:sz="4" w:space="0" w:color="auto"/>
              <w:bottom w:val="single" w:sz="4" w:space="0" w:color="auto"/>
            </w:tcBorders>
            <w:shd w:val="clear" w:color="auto" w:fill="auto"/>
            <w:vAlign w:val="top"/>
          </w:tcPr>
          <w:p w14:paraId="1D0617FE"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4</w:t>
            </w:r>
          </w:p>
        </w:tc>
        <w:tc>
          <w:tcPr>
            <w:tcW w:w="2686" w:type="dxa"/>
            <w:tcBorders>
              <w:left w:val="single" w:sz="4" w:space="0" w:color="auto"/>
            </w:tcBorders>
            <w:shd w:val="clear" w:color="auto" w:fill="auto"/>
            <w:vAlign w:val="top"/>
          </w:tcPr>
          <w:p w14:paraId="0DD31D4F"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Կատարման պայմանները</w:t>
            </w:r>
          </w:p>
        </w:tc>
        <w:tc>
          <w:tcPr>
            <w:tcW w:w="5818" w:type="dxa"/>
            <w:vAlign w:val="top"/>
          </w:tcPr>
          <w:p w14:paraId="771827ED" w14:textId="77777777" w:rsidR="00DC6AD9" w:rsidRPr="00F57346" w:rsidRDefault="00DC6AD9" w:rsidP="00F57346">
            <w:pPr>
              <w:pStyle w:val="a3"/>
              <w:widowControl w:val="0"/>
              <w:spacing w:after="120" w:line="240" w:lineRule="auto"/>
              <w:jc w:val="left"/>
              <w:rPr>
                <w:rFonts w:ascii="Sylfaen" w:hAnsi="Sylfaen"/>
                <w:sz w:val="20"/>
                <w:szCs w:val="24"/>
              </w:rPr>
            </w:pPr>
            <w:r w:rsidRPr="00F57346">
              <w:rPr>
                <w:rFonts w:ascii="Sylfaen" w:hAnsi="Sylfaen"/>
                <w:sz w:val="20"/>
                <w:szCs w:val="24"/>
              </w:rPr>
              <w:t xml:space="preserve">կատարվում է Միության ԱԾՏ-ի միասնական ռեեստրից փոփոխված տեղեկությունները կամ հարցման պարամետրերը բավարարող տեղեկությունների բացակայության մասին ծանուցումն ստանալու դեպքում («Միության ԱԾՏ-ի միասնական ռեեստրից փոփոխված տեղեկությունների մշակում </w:t>
            </w:r>
            <w:r w:rsidR="00CF05DC" w:rsidRPr="00F57346">
              <w:rPr>
                <w:rFonts w:ascii="Sylfaen" w:hAnsi="Sylfaen"/>
                <w:sz w:val="20"/>
                <w:szCs w:val="24"/>
              </w:rPr>
              <w:t>եւ</w:t>
            </w:r>
            <w:r w:rsidRPr="00F57346">
              <w:rPr>
                <w:rFonts w:ascii="Sylfaen" w:hAnsi="Sylfaen"/>
                <w:sz w:val="20"/>
                <w:szCs w:val="24"/>
              </w:rPr>
              <w:t xml:space="preserve"> ներկայացում» (P.SP.03.OPR.067) գործառնություն)</w:t>
            </w:r>
          </w:p>
        </w:tc>
      </w:tr>
      <w:tr w:rsidR="00DC6AD9" w:rsidRPr="00F57346" w14:paraId="0A89E0FF" w14:textId="77777777" w:rsidTr="00F57346">
        <w:tc>
          <w:tcPr>
            <w:tcW w:w="1135" w:type="dxa"/>
            <w:tcBorders>
              <w:top w:val="single" w:sz="4" w:space="0" w:color="auto"/>
              <w:bottom w:val="single" w:sz="4" w:space="0" w:color="auto"/>
            </w:tcBorders>
            <w:shd w:val="clear" w:color="auto" w:fill="auto"/>
            <w:vAlign w:val="top"/>
          </w:tcPr>
          <w:p w14:paraId="1FA767FF"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5</w:t>
            </w:r>
          </w:p>
        </w:tc>
        <w:tc>
          <w:tcPr>
            <w:tcW w:w="2686" w:type="dxa"/>
            <w:tcBorders>
              <w:left w:val="single" w:sz="4" w:space="0" w:color="auto"/>
            </w:tcBorders>
            <w:shd w:val="clear" w:color="auto" w:fill="auto"/>
            <w:vAlign w:val="top"/>
          </w:tcPr>
          <w:p w14:paraId="744D6B97"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Սահմանափակումները</w:t>
            </w:r>
          </w:p>
        </w:tc>
        <w:tc>
          <w:tcPr>
            <w:tcW w:w="5818" w:type="dxa"/>
            <w:vAlign w:val="top"/>
          </w:tcPr>
          <w:p w14:paraId="59256468" w14:textId="77777777" w:rsidR="00DC6AD9" w:rsidRPr="00F57346" w:rsidRDefault="00DC6AD9" w:rsidP="00F57346">
            <w:pPr>
              <w:pStyle w:val="a3"/>
              <w:widowControl w:val="0"/>
              <w:spacing w:after="120" w:line="240" w:lineRule="auto"/>
              <w:jc w:val="left"/>
              <w:rPr>
                <w:rFonts w:ascii="Sylfaen" w:hAnsi="Sylfaen"/>
                <w:sz w:val="20"/>
                <w:szCs w:val="24"/>
              </w:rPr>
            </w:pPr>
            <w:r w:rsidRPr="00F57346">
              <w:rPr>
                <w:rFonts w:ascii="Sylfaen" w:hAnsi="Sylfaen"/>
                <w:sz w:val="20"/>
                <w:szCs w:val="24"/>
              </w:rPr>
              <w:t>ներկայացված տեղեկությունների ձ</w:t>
            </w:r>
            <w:r w:rsidR="00CF05DC" w:rsidRPr="00F57346">
              <w:rPr>
                <w:rFonts w:ascii="Sylfaen" w:hAnsi="Sylfaen"/>
                <w:sz w:val="20"/>
                <w:szCs w:val="24"/>
              </w:rPr>
              <w:t>եւ</w:t>
            </w:r>
            <w:r w:rsidRPr="00F57346">
              <w:rPr>
                <w:rFonts w:ascii="Sylfaen" w:hAnsi="Sylfaen"/>
                <w:sz w:val="20"/>
                <w:szCs w:val="24"/>
              </w:rPr>
              <w:t xml:space="preserve">աչափն ու կառուցվածքը պետք է համապատասխանեն Էլեկտրոնային փաստաթղթերի </w:t>
            </w:r>
            <w:r w:rsidR="00CF05DC" w:rsidRPr="00F57346">
              <w:rPr>
                <w:rFonts w:ascii="Sylfaen" w:hAnsi="Sylfaen"/>
                <w:sz w:val="20"/>
                <w:szCs w:val="24"/>
              </w:rPr>
              <w:t>եւ</w:t>
            </w:r>
            <w:r w:rsidRPr="00F57346">
              <w:rPr>
                <w:rFonts w:ascii="Sylfaen" w:hAnsi="Sylfaen"/>
                <w:sz w:val="20"/>
                <w:szCs w:val="24"/>
              </w:rPr>
              <w:t xml:space="preserve"> տեղեկությունների ձ</w:t>
            </w:r>
            <w:r w:rsidR="00CF05DC" w:rsidRPr="00F57346">
              <w:rPr>
                <w:rFonts w:ascii="Sylfaen" w:hAnsi="Sylfaen"/>
                <w:sz w:val="20"/>
                <w:szCs w:val="24"/>
              </w:rPr>
              <w:t>եւ</w:t>
            </w:r>
            <w:r w:rsidRPr="00F57346">
              <w:rPr>
                <w:rFonts w:ascii="Sylfaen" w:hAnsi="Sylfaen"/>
                <w:sz w:val="20"/>
                <w:szCs w:val="24"/>
              </w:rPr>
              <w:t>աչափերի ու կառուցվածքների նկարագրությանը</w:t>
            </w:r>
          </w:p>
        </w:tc>
      </w:tr>
      <w:tr w:rsidR="00DC6AD9" w:rsidRPr="00F57346" w14:paraId="7A2BC526" w14:textId="77777777" w:rsidTr="00F57346">
        <w:tc>
          <w:tcPr>
            <w:tcW w:w="1135" w:type="dxa"/>
            <w:tcBorders>
              <w:top w:val="single" w:sz="4" w:space="0" w:color="auto"/>
              <w:bottom w:val="single" w:sz="4" w:space="0" w:color="auto"/>
            </w:tcBorders>
            <w:shd w:val="clear" w:color="auto" w:fill="auto"/>
            <w:vAlign w:val="top"/>
          </w:tcPr>
          <w:p w14:paraId="668949BC"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6</w:t>
            </w:r>
          </w:p>
        </w:tc>
        <w:tc>
          <w:tcPr>
            <w:tcW w:w="2686" w:type="dxa"/>
            <w:tcBorders>
              <w:left w:val="single" w:sz="4" w:space="0" w:color="auto"/>
            </w:tcBorders>
            <w:shd w:val="clear" w:color="auto" w:fill="auto"/>
            <w:vAlign w:val="top"/>
          </w:tcPr>
          <w:p w14:paraId="3BDEACDB"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Գործառնության նկարագրությունը</w:t>
            </w:r>
          </w:p>
        </w:tc>
        <w:tc>
          <w:tcPr>
            <w:tcW w:w="5818" w:type="dxa"/>
            <w:vAlign w:val="top"/>
          </w:tcPr>
          <w:p w14:paraId="689A1530"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 xml:space="preserve">ստացված տեղեկությունների մշակումը կատարողը կատարում է ազգային արտոնագրային գերատեսչությունների </w:t>
            </w:r>
            <w:r w:rsidR="00CF05DC" w:rsidRPr="00F57346">
              <w:rPr>
                <w:rFonts w:ascii="Sylfaen" w:hAnsi="Sylfaen"/>
                <w:sz w:val="20"/>
                <w:szCs w:val="24"/>
              </w:rPr>
              <w:t>եւ</w:t>
            </w:r>
            <w:r w:rsidRPr="00F57346">
              <w:rPr>
                <w:rFonts w:ascii="Sylfaen" w:hAnsi="Sylfaen"/>
                <w:sz w:val="20"/>
                <w:szCs w:val="24"/>
              </w:rPr>
              <w:t xml:space="preserve"> Հանձնաժողովի միջ</w:t>
            </w:r>
            <w:r w:rsidR="00CF05DC" w:rsidRPr="00F57346">
              <w:rPr>
                <w:rFonts w:ascii="Sylfaen" w:hAnsi="Sylfaen"/>
                <w:sz w:val="20"/>
                <w:szCs w:val="24"/>
              </w:rPr>
              <w:t>եւ</w:t>
            </w:r>
            <w:r w:rsidRPr="00F57346">
              <w:rPr>
                <w:rFonts w:ascii="Sylfaen" w:hAnsi="Sylfaen"/>
                <w:sz w:val="20"/>
                <w:szCs w:val="24"/>
              </w:rPr>
              <w:t xml:space="preserve"> տեղեկատվական փոխգործակցության կանոնակարգին համապատասխան</w:t>
            </w:r>
          </w:p>
        </w:tc>
      </w:tr>
      <w:tr w:rsidR="00DC6AD9" w:rsidRPr="00F57346" w14:paraId="39D387E6" w14:textId="77777777" w:rsidTr="00F57346">
        <w:tc>
          <w:tcPr>
            <w:tcW w:w="1135" w:type="dxa"/>
            <w:tcBorders>
              <w:top w:val="single" w:sz="4" w:space="0" w:color="auto"/>
            </w:tcBorders>
            <w:shd w:val="clear" w:color="auto" w:fill="auto"/>
            <w:vAlign w:val="top"/>
          </w:tcPr>
          <w:p w14:paraId="7C374686" w14:textId="77777777" w:rsidR="00DC6AD9" w:rsidRPr="00F57346" w:rsidRDefault="00DC6AD9" w:rsidP="00F57346">
            <w:pPr>
              <w:pStyle w:val="a3"/>
              <w:widowControl w:val="0"/>
              <w:spacing w:after="120" w:line="240" w:lineRule="auto"/>
              <w:rPr>
                <w:rFonts w:ascii="Sylfaen" w:hAnsi="Sylfaen"/>
                <w:noProof/>
                <w:sz w:val="20"/>
                <w:szCs w:val="24"/>
              </w:rPr>
            </w:pPr>
            <w:r w:rsidRPr="00F57346">
              <w:rPr>
                <w:rFonts w:ascii="Sylfaen" w:hAnsi="Sylfaen"/>
                <w:sz w:val="20"/>
                <w:szCs w:val="24"/>
              </w:rPr>
              <w:t>7</w:t>
            </w:r>
          </w:p>
        </w:tc>
        <w:tc>
          <w:tcPr>
            <w:tcW w:w="2686" w:type="dxa"/>
            <w:tcBorders>
              <w:left w:val="single" w:sz="4" w:space="0" w:color="auto"/>
            </w:tcBorders>
            <w:shd w:val="clear" w:color="auto" w:fill="auto"/>
            <w:vAlign w:val="top"/>
          </w:tcPr>
          <w:p w14:paraId="6F998F78"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Արդյունքները</w:t>
            </w:r>
          </w:p>
        </w:tc>
        <w:tc>
          <w:tcPr>
            <w:tcW w:w="5818" w:type="dxa"/>
            <w:vAlign w:val="top"/>
          </w:tcPr>
          <w:p w14:paraId="7121D41E" w14:textId="77777777" w:rsidR="00DC6AD9" w:rsidRPr="00F57346" w:rsidRDefault="00DC6AD9" w:rsidP="00F57346">
            <w:pPr>
              <w:pStyle w:val="a3"/>
              <w:widowControl w:val="0"/>
              <w:spacing w:after="120" w:line="240" w:lineRule="auto"/>
              <w:jc w:val="left"/>
              <w:rPr>
                <w:rFonts w:ascii="Sylfaen" w:hAnsi="Sylfaen"/>
                <w:noProof/>
                <w:sz w:val="20"/>
                <w:szCs w:val="24"/>
              </w:rPr>
            </w:pPr>
            <w:r w:rsidRPr="00F57346">
              <w:rPr>
                <w:rFonts w:ascii="Sylfaen" w:hAnsi="Sylfaen"/>
                <w:sz w:val="20"/>
                <w:szCs w:val="24"/>
              </w:rPr>
              <w:t>Միության ԱԾՏ-ի միասնական ռեեստրից փոփոխված տեղեկությունները կամ հարցման պարամետրերը բավարարող տեղեկությունների բացակայության մասին ծանուցումն ստացվել են</w:t>
            </w:r>
          </w:p>
        </w:tc>
      </w:tr>
    </w:tbl>
    <w:p w14:paraId="031145EB" w14:textId="77777777" w:rsidR="00DC6AD9" w:rsidRPr="00CF05DC" w:rsidRDefault="00DC6AD9" w:rsidP="00CF05DC">
      <w:pPr>
        <w:widowControl w:val="0"/>
        <w:spacing w:after="160"/>
        <w:rPr>
          <w:rFonts w:ascii="Sylfaen" w:hAnsi="Sylfaen"/>
          <w:sz w:val="24"/>
          <w:szCs w:val="24"/>
        </w:rPr>
      </w:pPr>
    </w:p>
    <w:p w14:paraId="48B40729" w14:textId="77777777" w:rsidR="00DC6AD9" w:rsidRPr="00CF05DC" w:rsidRDefault="00DC6AD9" w:rsidP="00CF05DC">
      <w:pPr>
        <w:pStyle w:val="Heading1"/>
        <w:keepNext w:val="0"/>
        <w:keepLines w:val="0"/>
        <w:widowControl w:val="0"/>
        <w:spacing w:before="0" w:after="160" w:line="360" w:lineRule="auto"/>
        <w:rPr>
          <w:rFonts w:ascii="Sylfaen" w:hAnsi="Sylfaen"/>
          <w:sz w:val="24"/>
          <w:szCs w:val="24"/>
        </w:rPr>
      </w:pPr>
      <w:r w:rsidRPr="00CF05DC">
        <w:rPr>
          <w:rFonts w:ascii="Sylfaen" w:hAnsi="Sylfaen"/>
          <w:sz w:val="24"/>
          <w:szCs w:val="24"/>
        </w:rPr>
        <w:t>IX. Արտակարգ իրավիճակներում գործողությունների կարգը</w:t>
      </w:r>
    </w:p>
    <w:p w14:paraId="3D8391FA" w14:textId="77777777" w:rsidR="00DC6AD9" w:rsidRPr="00CF05DC" w:rsidRDefault="00DC6AD9" w:rsidP="00F57346">
      <w:pPr>
        <w:pStyle w:val="af0"/>
        <w:widowControl w:val="0"/>
        <w:tabs>
          <w:tab w:val="left" w:pos="1134"/>
        </w:tabs>
        <w:spacing w:after="160"/>
        <w:ind w:firstLine="567"/>
        <w:rPr>
          <w:rFonts w:ascii="Sylfaen" w:hAnsi="Sylfaen"/>
          <w:sz w:val="24"/>
        </w:rPr>
      </w:pPr>
      <w:bookmarkStart w:id="62" w:name="_Toc369271103"/>
      <w:r w:rsidRPr="00CF05DC">
        <w:rPr>
          <w:rFonts w:ascii="Sylfaen" w:hAnsi="Sylfaen"/>
          <w:sz w:val="24"/>
        </w:rPr>
        <w:t>142.</w:t>
      </w:r>
      <w:r w:rsidR="00F57346" w:rsidRPr="005C67C1">
        <w:rPr>
          <w:rFonts w:ascii="Sylfaen" w:hAnsi="Sylfaen"/>
          <w:sz w:val="24"/>
        </w:rPr>
        <w:tab/>
      </w:r>
      <w:r w:rsidRPr="00CF05DC">
        <w:rPr>
          <w:rFonts w:ascii="Sylfaen" w:hAnsi="Sylfaen"/>
          <w:sz w:val="24"/>
        </w:rPr>
        <w:t xml:space="preserve">Ընդհանուր գործընթացի ընթացակարգեր կատարելիս հնարավոր են բացառիկ իրավիճակներ, որոնց դեպքում տվյալների մշակումը չի կարող կատարվել սովորական ռեժիմով: Դա կարող է տեղի ունենալ տեխնիկական խափանումների, կառուցվածքային </w:t>
      </w:r>
      <w:r w:rsidR="00CF05DC">
        <w:rPr>
          <w:rFonts w:ascii="Sylfaen" w:hAnsi="Sylfaen"/>
          <w:sz w:val="24"/>
        </w:rPr>
        <w:t>եւ</w:t>
      </w:r>
      <w:r w:rsidRPr="00CF05DC">
        <w:rPr>
          <w:rFonts w:ascii="Sylfaen" w:hAnsi="Sylfaen"/>
          <w:sz w:val="24"/>
        </w:rPr>
        <w:t xml:space="preserve"> ձ</w:t>
      </w:r>
      <w:r w:rsidR="00CF05DC">
        <w:rPr>
          <w:rFonts w:ascii="Sylfaen" w:hAnsi="Sylfaen"/>
          <w:sz w:val="24"/>
        </w:rPr>
        <w:t>եւ</w:t>
      </w:r>
      <w:r w:rsidRPr="00CF05DC">
        <w:rPr>
          <w:rFonts w:ascii="Sylfaen" w:hAnsi="Sylfaen"/>
          <w:sz w:val="24"/>
        </w:rPr>
        <w:t xml:space="preserve">աչափատրամաբանական հսկողության սխալների առաջացման </w:t>
      </w:r>
      <w:r w:rsidR="00CF05DC">
        <w:rPr>
          <w:rFonts w:ascii="Sylfaen" w:hAnsi="Sylfaen"/>
          <w:sz w:val="24"/>
        </w:rPr>
        <w:t>եւ</w:t>
      </w:r>
      <w:r w:rsidRPr="00CF05DC">
        <w:rPr>
          <w:rFonts w:ascii="Sylfaen" w:hAnsi="Sylfaen"/>
          <w:sz w:val="24"/>
        </w:rPr>
        <w:t xml:space="preserve"> այլ դեպքերում:</w:t>
      </w:r>
    </w:p>
    <w:bookmarkEnd w:id="62"/>
    <w:p w14:paraId="7B840BBE" w14:textId="77777777" w:rsidR="00DC6AD9" w:rsidRPr="00CF05DC" w:rsidRDefault="00DC6AD9" w:rsidP="00F57346">
      <w:pPr>
        <w:pStyle w:val="af0"/>
        <w:widowControl w:val="0"/>
        <w:tabs>
          <w:tab w:val="left" w:pos="1134"/>
        </w:tabs>
        <w:spacing w:after="160"/>
        <w:ind w:firstLine="567"/>
        <w:rPr>
          <w:rFonts w:ascii="Sylfaen" w:hAnsi="Sylfaen"/>
          <w:sz w:val="24"/>
        </w:rPr>
      </w:pPr>
      <w:r w:rsidRPr="00CF05DC">
        <w:rPr>
          <w:rFonts w:ascii="Sylfaen" w:hAnsi="Sylfaen"/>
          <w:sz w:val="24"/>
        </w:rPr>
        <w:t>143.</w:t>
      </w:r>
      <w:r w:rsidR="00F57346" w:rsidRPr="005C67C1">
        <w:rPr>
          <w:rFonts w:ascii="Sylfaen" w:hAnsi="Sylfaen"/>
          <w:sz w:val="24"/>
        </w:rPr>
        <w:tab/>
      </w:r>
      <w:r w:rsidRPr="00CF05DC">
        <w:rPr>
          <w:rFonts w:ascii="Sylfaen" w:hAnsi="Sylfaen"/>
          <w:sz w:val="24"/>
        </w:rPr>
        <w:t xml:space="preserve">Կառուցվածքային եւ ձեւաչափատրամաբանական հսկողության սխալների առաջացման դեպքում ազգային արտոնագրային գերատեսչությունը, «Եվրասիական տնտեսական միության ապրանքների ծագման տեղանունների գրանցում, իրավական պահպանություն </w:t>
      </w:r>
      <w:r w:rsidR="00CF05DC">
        <w:rPr>
          <w:rFonts w:ascii="Sylfaen" w:hAnsi="Sylfaen"/>
          <w:sz w:val="24"/>
        </w:rPr>
        <w:t>եւ</w:t>
      </w:r>
      <w:r w:rsidRPr="00CF05DC">
        <w:rPr>
          <w:rFonts w:ascii="Sylfaen" w:hAnsi="Sylfaen"/>
          <w:sz w:val="24"/>
        </w:rPr>
        <w:t xml:space="preserve"> օգտագործում» ընդհանուր գործընթացի՝ տեղեկատվական փոխգործակցության կանոնակարգերին համապատասխան, Էլեկտրոնային փաստաթղթերի եւ տեղեկությունների ձեւաչափերի ու կառուցվածքների նկարագրությանն ու էլեկտրոնային փաստաթղթերի եւ տեղեկությունների լրացմանը ներկայացվող պահանջներին համապատասխանության մասով իրականացնում է այն հաղորդագրության ստուգումը, որի հետ կապված՝ սխալի մասին ծանուցում է ստացվել: Նշված փաստաթղթերի պահանջներին տեղեկությունների անհամապատասխանություն հայտնաբերելու դեպքում ազգային արտոնագրային գերատեսչությունն անհրաժեշտ միջոցներ է ձեռնարկում հայտնաբերված սխալը սահմանված կարգով վերացնելու համար։</w:t>
      </w:r>
    </w:p>
    <w:p w14:paraId="13C375C2" w14:textId="77777777" w:rsidR="00DC6AD9" w:rsidRDefault="00DC6AD9" w:rsidP="00F57346">
      <w:pPr>
        <w:pStyle w:val="af0"/>
        <w:widowControl w:val="0"/>
        <w:tabs>
          <w:tab w:val="left" w:pos="1134"/>
        </w:tabs>
        <w:spacing w:after="160"/>
        <w:ind w:firstLine="567"/>
        <w:rPr>
          <w:rFonts w:ascii="Sylfaen" w:hAnsi="Sylfaen"/>
          <w:sz w:val="24"/>
        </w:rPr>
      </w:pPr>
      <w:bookmarkStart w:id="63" w:name="_Toc369271104"/>
      <w:r w:rsidRPr="00CF05DC">
        <w:rPr>
          <w:rFonts w:ascii="Sylfaen" w:hAnsi="Sylfaen"/>
          <w:sz w:val="24"/>
        </w:rPr>
        <w:t>144.</w:t>
      </w:r>
      <w:r w:rsidR="00F57346" w:rsidRPr="005C67C1">
        <w:rPr>
          <w:rFonts w:ascii="Sylfaen" w:hAnsi="Sylfaen"/>
          <w:sz w:val="24"/>
        </w:rPr>
        <w:tab/>
      </w:r>
      <w:r w:rsidRPr="00CF05DC">
        <w:rPr>
          <w:rFonts w:ascii="Sylfaen" w:hAnsi="Sylfaen"/>
          <w:sz w:val="24"/>
        </w:rPr>
        <w:t xml:space="preserve">Արտակարգ իրավիճակների կարգավորման նպատակով անդամ պետությունները միմյանց </w:t>
      </w:r>
      <w:r w:rsidR="00CF05DC">
        <w:rPr>
          <w:rFonts w:ascii="Sylfaen" w:hAnsi="Sylfaen"/>
          <w:sz w:val="24"/>
        </w:rPr>
        <w:t>եւ</w:t>
      </w:r>
      <w:r w:rsidRPr="00CF05DC">
        <w:rPr>
          <w:rFonts w:ascii="Sylfaen" w:hAnsi="Sylfaen"/>
          <w:sz w:val="24"/>
        </w:rPr>
        <w:t xml:space="preserve"> Հանձնաժողովին տեղեկացնում են այն ազգային արտոնագրային գերատեսչությունների մասին, որոնց իրավասությանն է վերապահված սույն կանոններով նախատեսված պահանջների կատարումը, ինչպես նա</w:t>
      </w:r>
      <w:r w:rsidR="00CF05DC">
        <w:rPr>
          <w:rFonts w:ascii="Sylfaen" w:hAnsi="Sylfaen"/>
          <w:sz w:val="24"/>
        </w:rPr>
        <w:t>եւ</w:t>
      </w:r>
      <w:r w:rsidRPr="00CF05DC">
        <w:rPr>
          <w:rFonts w:ascii="Sylfaen" w:hAnsi="Sylfaen"/>
          <w:sz w:val="24"/>
        </w:rPr>
        <w:t xml:space="preserve"> տեղեկություններ են ներկայացնում ընդհանուր գործընթացն իրագործելու ժամանակ տեխնիկական աջակցություն ապահովելու համար պատասխանատու անձանց մասին:</w:t>
      </w:r>
      <w:bookmarkEnd w:id="63"/>
    </w:p>
    <w:p w14:paraId="4C893F29" w14:textId="77777777" w:rsidR="005A3ECF" w:rsidRPr="00CF05DC" w:rsidRDefault="005A3ECF" w:rsidP="00F57346">
      <w:pPr>
        <w:pStyle w:val="af0"/>
        <w:widowControl w:val="0"/>
        <w:tabs>
          <w:tab w:val="left" w:pos="1134"/>
        </w:tabs>
        <w:spacing w:after="160"/>
        <w:ind w:firstLine="567"/>
        <w:rPr>
          <w:rFonts w:ascii="Sylfaen" w:hAnsi="Sylfaen"/>
          <w:sz w:val="24"/>
        </w:rPr>
      </w:pPr>
    </w:p>
    <w:p w14:paraId="4848DDC3" w14:textId="77777777" w:rsidR="00DC6AD9" w:rsidRPr="005A3ECF" w:rsidRDefault="00F57346" w:rsidP="00F57346">
      <w:pPr>
        <w:pStyle w:val="af0"/>
        <w:widowControl w:val="0"/>
        <w:spacing w:after="160"/>
        <w:ind w:firstLine="0"/>
        <w:jc w:val="center"/>
        <w:outlineLvl w:val="9"/>
        <w:rPr>
          <w:rFonts w:ascii="Sylfaen" w:hAnsi="Sylfaen"/>
          <w:sz w:val="24"/>
        </w:rPr>
      </w:pPr>
      <w:r>
        <w:rPr>
          <w:rFonts w:ascii="Sylfaen" w:hAnsi="Sylfaen"/>
          <w:sz w:val="24"/>
          <w:lang w:val="en-US"/>
        </w:rPr>
        <w:t>________</w:t>
      </w:r>
      <w:r w:rsidR="005A3ECF">
        <w:rPr>
          <w:rFonts w:ascii="Sylfaen" w:hAnsi="Sylfaen"/>
          <w:sz w:val="24"/>
          <w:lang w:val="en-US"/>
        </w:rPr>
        <w:t>_____</w:t>
      </w:r>
    </w:p>
    <w:p w14:paraId="2E7061D3" w14:textId="77777777" w:rsidR="00CB5ACF" w:rsidRPr="00CF05DC" w:rsidRDefault="00CB5ACF" w:rsidP="00CF05DC">
      <w:pPr>
        <w:widowControl w:val="0"/>
        <w:spacing w:after="160"/>
        <w:rPr>
          <w:rFonts w:ascii="Sylfaen" w:hAnsi="Sylfaen"/>
          <w:sz w:val="24"/>
          <w:szCs w:val="24"/>
        </w:rPr>
      </w:pPr>
    </w:p>
    <w:p w14:paraId="2865A948" w14:textId="77777777" w:rsidR="00F57346" w:rsidRDefault="00F57346" w:rsidP="00CF05DC">
      <w:pPr>
        <w:widowControl w:val="0"/>
        <w:spacing w:after="160"/>
        <w:rPr>
          <w:rFonts w:ascii="Sylfaen" w:hAnsi="Sylfaen"/>
          <w:sz w:val="24"/>
          <w:szCs w:val="24"/>
        </w:rPr>
        <w:sectPr w:rsidR="00F57346" w:rsidSect="005C67C1">
          <w:footerReference w:type="default" r:id="rId41"/>
          <w:footerReference w:type="first" r:id="rId42"/>
          <w:pgSz w:w="11906" w:h="16838" w:code="9"/>
          <w:pgMar w:top="1418" w:right="1418" w:bottom="1418" w:left="1418" w:header="709" w:footer="709" w:gutter="0"/>
          <w:pgNumType w:start="1"/>
          <w:cols w:space="708"/>
          <w:titlePg/>
          <w:docGrid w:linePitch="408"/>
        </w:sectPr>
      </w:pPr>
    </w:p>
    <w:tbl>
      <w:tblPr>
        <w:tblW w:w="5000" w:type="pct"/>
        <w:jc w:val="center"/>
        <w:tblLayout w:type="fixed"/>
        <w:tblLook w:val="04A0" w:firstRow="1" w:lastRow="0" w:firstColumn="1" w:lastColumn="0" w:noHBand="0" w:noVBand="1"/>
      </w:tblPr>
      <w:tblGrid>
        <w:gridCol w:w="4928"/>
        <w:gridCol w:w="4358"/>
      </w:tblGrid>
      <w:tr w:rsidR="00DC6AD9" w:rsidRPr="00CF05DC" w14:paraId="7B372602" w14:textId="77777777" w:rsidTr="00F57346">
        <w:trPr>
          <w:jc w:val="center"/>
        </w:trPr>
        <w:tc>
          <w:tcPr>
            <w:tcW w:w="4928" w:type="dxa"/>
            <w:shd w:val="clear" w:color="auto" w:fill="FFFFFF"/>
            <w:tcMar>
              <w:top w:w="0" w:type="dxa"/>
              <w:bottom w:w="0" w:type="dxa"/>
            </w:tcMar>
            <w:vAlign w:val="center"/>
          </w:tcPr>
          <w:p w14:paraId="5F1BE986" w14:textId="77777777" w:rsidR="00DC6AD9" w:rsidRPr="00CF05DC" w:rsidRDefault="00DC6AD9" w:rsidP="00CF05DC">
            <w:pPr>
              <w:widowControl w:val="0"/>
              <w:spacing w:after="160"/>
              <w:rPr>
                <w:rFonts w:ascii="Sylfaen" w:hAnsi="Sylfaen"/>
                <w:sz w:val="24"/>
                <w:szCs w:val="24"/>
              </w:rPr>
            </w:pPr>
          </w:p>
        </w:tc>
        <w:tc>
          <w:tcPr>
            <w:tcW w:w="4358" w:type="dxa"/>
            <w:shd w:val="clear" w:color="auto" w:fill="FFFFFF"/>
            <w:tcMar>
              <w:top w:w="0" w:type="dxa"/>
              <w:bottom w:w="0" w:type="dxa"/>
            </w:tcMar>
            <w:vAlign w:val="center"/>
          </w:tcPr>
          <w:p w14:paraId="4CDAA6A0" w14:textId="77777777" w:rsidR="00DC6AD9" w:rsidRPr="00CF05DC" w:rsidRDefault="00DC6AD9" w:rsidP="00F57346">
            <w:pPr>
              <w:widowControl w:val="0"/>
              <w:spacing w:after="160"/>
              <w:ind w:left="175"/>
              <w:jc w:val="center"/>
              <w:rPr>
                <w:rFonts w:ascii="Sylfaen" w:hAnsi="Sylfaen"/>
                <w:sz w:val="24"/>
                <w:szCs w:val="24"/>
              </w:rPr>
            </w:pPr>
            <w:r w:rsidRPr="00CF05DC">
              <w:rPr>
                <w:rFonts w:ascii="Sylfaen" w:hAnsi="Sylfaen"/>
                <w:sz w:val="24"/>
                <w:szCs w:val="24"/>
              </w:rPr>
              <w:t>ՀԱՍՏԱՏՎԱԾ Է</w:t>
            </w:r>
          </w:p>
        </w:tc>
      </w:tr>
      <w:tr w:rsidR="00DC6AD9" w:rsidRPr="00CF05DC" w14:paraId="1577C860" w14:textId="77777777" w:rsidTr="00F57346">
        <w:trPr>
          <w:jc w:val="center"/>
        </w:trPr>
        <w:tc>
          <w:tcPr>
            <w:tcW w:w="4928" w:type="dxa"/>
            <w:shd w:val="clear" w:color="auto" w:fill="FFFFFF"/>
            <w:tcMar>
              <w:top w:w="0" w:type="dxa"/>
              <w:bottom w:w="0" w:type="dxa"/>
            </w:tcMar>
            <w:vAlign w:val="center"/>
          </w:tcPr>
          <w:p w14:paraId="0DBA0B6C" w14:textId="77777777" w:rsidR="00DC6AD9" w:rsidRPr="00CF05DC" w:rsidRDefault="00DC6AD9" w:rsidP="00CF05DC">
            <w:pPr>
              <w:widowControl w:val="0"/>
              <w:spacing w:after="160"/>
              <w:rPr>
                <w:rFonts w:ascii="Sylfaen" w:hAnsi="Sylfaen"/>
                <w:sz w:val="24"/>
                <w:szCs w:val="24"/>
              </w:rPr>
            </w:pPr>
          </w:p>
        </w:tc>
        <w:tc>
          <w:tcPr>
            <w:tcW w:w="4358" w:type="dxa"/>
            <w:shd w:val="clear" w:color="auto" w:fill="auto"/>
            <w:tcMar>
              <w:top w:w="0" w:type="dxa"/>
              <w:bottom w:w="0" w:type="dxa"/>
            </w:tcMar>
            <w:vAlign w:val="center"/>
          </w:tcPr>
          <w:p w14:paraId="3554E8E7" w14:textId="77777777" w:rsidR="00DC6AD9" w:rsidRPr="00CF05DC" w:rsidRDefault="00DC6AD9" w:rsidP="00F57346">
            <w:pPr>
              <w:widowControl w:val="0"/>
              <w:spacing w:after="160"/>
              <w:ind w:left="175"/>
              <w:jc w:val="center"/>
              <w:rPr>
                <w:rFonts w:ascii="Sylfaen" w:hAnsi="Sylfaen"/>
                <w:sz w:val="24"/>
                <w:szCs w:val="24"/>
              </w:rPr>
            </w:pPr>
            <w:r w:rsidRPr="00CF05DC">
              <w:rPr>
                <w:rFonts w:ascii="Sylfaen" w:hAnsi="Sylfaen"/>
                <w:sz w:val="24"/>
                <w:szCs w:val="24"/>
              </w:rPr>
              <w:t xml:space="preserve">Եվրասիական տնտեսական հանձնաժողովի կոլեգիայի </w:t>
            </w:r>
            <w:r w:rsidR="00F57346" w:rsidRPr="00F57346">
              <w:rPr>
                <w:rFonts w:ascii="Sylfaen" w:hAnsi="Sylfaen"/>
                <w:sz w:val="24"/>
                <w:szCs w:val="24"/>
              </w:rPr>
              <w:br/>
            </w:r>
            <w:r w:rsidRPr="00CF05DC">
              <w:rPr>
                <w:rFonts w:ascii="Sylfaen" w:hAnsi="Sylfaen"/>
                <w:sz w:val="24"/>
                <w:szCs w:val="24"/>
              </w:rPr>
              <w:t xml:space="preserve">2024 թվականի հուլիսի 30-ի </w:t>
            </w:r>
            <w:r w:rsidR="00F57346" w:rsidRPr="00F57346">
              <w:rPr>
                <w:rFonts w:ascii="Sylfaen" w:hAnsi="Sylfaen"/>
                <w:sz w:val="24"/>
                <w:szCs w:val="24"/>
              </w:rPr>
              <w:br/>
            </w:r>
            <w:r w:rsidRPr="00CF05DC">
              <w:rPr>
                <w:rFonts w:ascii="Sylfaen" w:hAnsi="Sylfaen"/>
                <w:sz w:val="24"/>
                <w:szCs w:val="24"/>
              </w:rPr>
              <w:t>թիվ 87 որոշմամբ</w:t>
            </w:r>
          </w:p>
        </w:tc>
      </w:tr>
    </w:tbl>
    <w:p w14:paraId="2F4ED847" w14:textId="77777777" w:rsidR="00DC6AD9" w:rsidRPr="00CF05DC" w:rsidRDefault="00DC6AD9" w:rsidP="00CF05DC">
      <w:pPr>
        <w:pStyle w:val="ad"/>
        <w:keepNext w:val="0"/>
        <w:keepLines w:val="0"/>
        <w:widowControl w:val="0"/>
        <w:spacing w:after="160" w:line="360" w:lineRule="auto"/>
        <w:rPr>
          <w:rFonts w:ascii="Sylfaen" w:hAnsi="Sylfaen"/>
          <w:sz w:val="24"/>
          <w:szCs w:val="24"/>
        </w:rPr>
      </w:pPr>
    </w:p>
    <w:p w14:paraId="7ECBE79E" w14:textId="77777777" w:rsidR="00DC6AD9" w:rsidRPr="00CF05DC" w:rsidRDefault="00DC6AD9" w:rsidP="00CF05DC">
      <w:pPr>
        <w:pStyle w:val="afb"/>
        <w:keepLines w:val="0"/>
        <w:widowControl w:val="0"/>
        <w:spacing w:after="160" w:line="360" w:lineRule="auto"/>
        <w:rPr>
          <w:rFonts w:ascii="Sylfaen" w:hAnsi="Sylfaen"/>
          <w:spacing w:val="0"/>
          <w:sz w:val="24"/>
          <w:szCs w:val="24"/>
        </w:rPr>
      </w:pPr>
      <w:r w:rsidRPr="00CF05DC">
        <w:rPr>
          <w:rFonts w:ascii="Sylfaen" w:hAnsi="Sylfaen"/>
          <w:spacing w:val="0"/>
          <w:sz w:val="24"/>
          <w:szCs w:val="24"/>
        </w:rPr>
        <w:t>Կանոնակարգ</w:t>
      </w:r>
    </w:p>
    <w:p w14:paraId="6F8191B4" w14:textId="77777777" w:rsidR="00DC6AD9" w:rsidRPr="00CF05DC" w:rsidRDefault="00DC6AD9" w:rsidP="00CF05DC">
      <w:pPr>
        <w:pStyle w:val="a6"/>
        <w:widowControl w:val="0"/>
        <w:spacing w:after="160" w:line="360" w:lineRule="auto"/>
        <w:contextualSpacing w:val="0"/>
        <w:rPr>
          <w:rFonts w:ascii="Sylfaen" w:hAnsi="Sylfaen"/>
          <w:noProof/>
          <w:sz w:val="24"/>
          <w:szCs w:val="24"/>
        </w:rPr>
      </w:pPr>
      <w:r w:rsidRPr="00CF05DC">
        <w:rPr>
          <w:rFonts w:ascii="Sylfaen" w:hAnsi="Sylfaen"/>
          <w:sz w:val="24"/>
          <w:szCs w:val="24"/>
        </w:rPr>
        <w:t xml:space="preserve">«Եվրասիական տնտեսական միության ապրանքների ծագման տեղանունների գրանցում, իրավական պահպանություն </w:t>
      </w:r>
      <w:r w:rsidR="00CF05DC">
        <w:rPr>
          <w:rFonts w:ascii="Sylfaen" w:hAnsi="Sylfaen"/>
          <w:sz w:val="24"/>
          <w:szCs w:val="24"/>
        </w:rPr>
        <w:t>եւ</w:t>
      </w:r>
      <w:r w:rsidRPr="00CF05DC">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ազգային արտոնագրային գերատեսչությունների միջեւ տեղեկատվական փոխգործակցության</w:t>
      </w:r>
    </w:p>
    <w:p w14:paraId="58BFA997"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p>
    <w:p w14:paraId="4BD9E1CB"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I. Ընդհանուր դրույթներ</w:t>
      </w:r>
    </w:p>
    <w:p w14:paraId="00B7FDB8" w14:textId="77777777" w:rsidR="00DC6AD9" w:rsidRPr="00CF05DC" w:rsidRDefault="00DC6AD9" w:rsidP="00F57346">
      <w:pPr>
        <w:pStyle w:val="af0"/>
        <w:widowControl w:val="0"/>
        <w:tabs>
          <w:tab w:val="left" w:pos="1134"/>
        </w:tabs>
        <w:spacing w:after="160"/>
        <w:ind w:firstLine="567"/>
        <w:rPr>
          <w:rFonts w:ascii="Sylfaen" w:hAnsi="Sylfaen"/>
          <w:sz w:val="24"/>
        </w:rPr>
      </w:pPr>
      <w:r w:rsidRPr="00CF05DC">
        <w:rPr>
          <w:rFonts w:ascii="Sylfaen" w:hAnsi="Sylfaen"/>
          <w:sz w:val="24"/>
        </w:rPr>
        <w:t>1.</w:t>
      </w:r>
      <w:r w:rsidR="00F57346" w:rsidRPr="00F57346">
        <w:rPr>
          <w:rFonts w:ascii="Sylfaen" w:hAnsi="Sylfaen"/>
          <w:sz w:val="24"/>
        </w:rPr>
        <w:tab/>
      </w:r>
      <w:r w:rsidRPr="00CF05DC">
        <w:rPr>
          <w:rFonts w:ascii="Sylfaen" w:hAnsi="Sylfaen"/>
          <w:sz w:val="24"/>
        </w:rPr>
        <w:t>Սույն կանոնակարգը մշակվել է Եվրասիական տնտեսական միության (այսուհետ՝ Միություն) իրավունքը կազմող հետ</w:t>
      </w:r>
      <w:r w:rsidR="00CF05DC">
        <w:rPr>
          <w:rFonts w:ascii="Sylfaen" w:hAnsi="Sylfaen"/>
          <w:sz w:val="24"/>
        </w:rPr>
        <w:t>եւ</w:t>
      </w:r>
      <w:r w:rsidRPr="00CF05DC">
        <w:rPr>
          <w:rFonts w:ascii="Sylfaen" w:hAnsi="Sylfaen"/>
          <w:sz w:val="24"/>
        </w:rPr>
        <w:t xml:space="preserve">յալ միջազգային պայմանագրերին </w:t>
      </w:r>
      <w:r w:rsidR="00CF05DC">
        <w:rPr>
          <w:rFonts w:ascii="Sylfaen" w:hAnsi="Sylfaen"/>
          <w:sz w:val="24"/>
        </w:rPr>
        <w:t>եւ</w:t>
      </w:r>
      <w:r w:rsidRPr="00CF05DC">
        <w:rPr>
          <w:rFonts w:ascii="Sylfaen" w:hAnsi="Sylfaen"/>
          <w:sz w:val="24"/>
        </w:rPr>
        <w:t xml:space="preserve"> ակտերին համապատասխան.</w:t>
      </w:r>
    </w:p>
    <w:p w14:paraId="2D8D2E92" w14:textId="77777777" w:rsidR="00DC6AD9" w:rsidRPr="00CF05DC" w:rsidRDefault="00DC6AD9" w:rsidP="00F57346">
      <w:pPr>
        <w:pStyle w:val="a1"/>
        <w:widowControl w:val="0"/>
        <w:tabs>
          <w:tab w:val="left" w:pos="1134"/>
        </w:tabs>
        <w:spacing w:after="160"/>
        <w:ind w:firstLine="567"/>
        <w:rPr>
          <w:rFonts w:ascii="Sylfaen" w:hAnsi="Sylfaen"/>
          <w:sz w:val="24"/>
        </w:rPr>
      </w:pPr>
      <w:r w:rsidRPr="00CF05DC">
        <w:rPr>
          <w:rFonts w:ascii="Sylfaen" w:hAnsi="Sylfaen"/>
          <w:sz w:val="24"/>
        </w:rPr>
        <w:t>«Եվրասիական տնտեսական միության մասին» 2014 թվականի մայիսի 29-ի պայմանագիր.</w:t>
      </w:r>
    </w:p>
    <w:p w14:paraId="1C406FC2" w14:textId="77777777" w:rsidR="00DC6AD9" w:rsidRPr="00CF05DC" w:rsidRDefault="00DC6AD9" w:rsidP="00F57346">
      <w:pPr>
        <w:pStyle w:val="a1"/>
        <w:widowControl w:val="0"/>
        <w:tabs>
          <w:tab w:val="left" w:pos="1134"/>
        </w:tabs>
        <w:spacing w:after="160"/>
        <w:ind w:firstLine="567"/>
        <w:rPr>
          <w:rStyle w:val="ac"/>
          <w:rFonts w:ascii="Sylfaen" w:eastAsiaTheme="minorEastAsia" w:hAnsi="Sylfaen"/>
          <w:sz w:val="24"/>
        </w:rPr>
      </w:pPr>
      <w:r w:rsidRPr="00CF05DC">
        <w:rPr>
          <w:rFonts w:ascii="Sylfaen" w:hAnsi="Sylfaen"/>
          <w:sz w:val="24"/>
        </w:rPr>
        <w:t>«Եվրասիական տնտեսական միության ապրանքային նշանների, սպասարկման նշանների եւ ապրանքների ծագման տեղանունների մասին» 2020</w:t>
      </w:r>
      <w:r w:rsidR="00F57346" w:rsidRPr="00F57346">
        <w:rPr>
          <w:rFonts w:ascii="Sylfaen" w:hAnsi="Sylfaen"/>
          <w:sz w:val="24"/>
        </w:rPr>
        <w:t> </w:t>
      </w:r>
      <w:r w:rsidRPr="00CF05DC">
        <w:rPr>
          <w:rFonts w:ascii="Sylfaen" w:hAnsi="Sylfaen"/>
          <w:sz w:val="24"/>
        </w:rPr>
        <w:t>թվականի փետրվարի 3-ի պայմանագիր (այսուհետ՝ «Ապրանքային նշանների մասին» պայմանագիր).</w:t>
      </w:r>
    </w:p>
    <w:p w14:paraId="6F0C26D9" w14:textId="77777777" w:rsidR="00DC6AD9" w:rsidRPr="00CF05DC" w:rsidRDefault="00DC6AD9" w:rsidP="00F57346">
      <w:pPr>
        <w:pStyle w:val="a1"/>
        <w:widowControl w:val="0"/>
        <w:tabs>
          <w:tab w:val="left" w:pos="1134"/>
        </w:tabs>
        <w:spacing w:after="160"/>
        <w:ind w:firstLine="567"/>
        <w:rPr>
          <w:rStyle w:val="ac"/>
          <w:rFonts w:ascii="Sylfaen" w:eastAsiaTheme="minorEastAsia" w:hAnsi="Sylfaen"/>
          <w:sz w:val="24"/>
        </w:rPr>
      </w:pPr>
      <w:r w:rsidRPr="00CF05DC">
        <w:rPr>
          <w:rFonts w:ascii="Sylfaen" w:hAnsi="Sylfaen"/>
          <w:sz w:val="24"/>
        </w:rPr>
        <w:t>««Եվրասիական տնտեսական միության ապրանքային նշանների, սպասարկման նշանների եւ ապրանքների ծագման տեղանունների մասին» 2020</w:t>
      </w:r>
      <w:r w:rsidR="00B72B0A" w:rsidRPr="00B72B0A">
        <w:rPr>
          <w:rFonts w:ascii="Sylfaen" w:hAnsi="Sylfaen"/>
          <w:sz w:val="24"/>
        </w:rPr>
        <w:t> </w:t>
      </w:r>
      <w:r w:rsidRPr="00CF05DC">
        <w:rPr>
          <w:rFonts w:ascii="Sylfaen" w:hAnsi="Sylfaen"/>
          <w:sz w:val="24"/>
        </w:rPr>
        <w:t>թվականի փետրվարի 3-ի պայմանագրի իրականացման որոշ հարցերի մասին» Եվրասիական տնտեսական հանձնաժողովի խորհրդի 2021 թվականի մայիսի 18-ի թիվ 53 որոշում (այսուհետ՝ Հրահանգ).</w:t>
      </w:r>
    </w:p>
    <w:p w14:paraId="403B5253" w14:textId="77777777" w:rsidR="00DC6AD9" w:rsidRPr="00F57346" w:rsidRDefault="00DC6AD9" w:rsidP="00F57346">
      <w:pPr>
        <w:pStyle w:val="a1"/>
        <w:widowControl w:val="0"/>
        <w:tabs>
          <w:tab w:val="left" w:pos="1134"/>
        </w:tabs>
        <w:spacing w:after="160"/>
        <w:ind w:firstLine="567"/>
      </w:pPr>
      <w:r w:rsidRPr="00CF05DC">
        <w:rPr>
          <w:rFonts w:ascii="Sylfaen" w:hAnsi="Sylfaen"/>
          <w:sz w:val="24"/>
        </w:rPr>
        <w:t xml:space="preserve">«Ընդհանուր գործընթացներն արտաքին </w:t>
      </w:r>
      <w:r w:rsidR="00CF05DC">
        <w:rPr>
          <w:rFonts w:ascii="Sylfaen" w:hAnsi="Sylfaen"/>
          <w:sz w:val="24"/>
        </w:rPr>
        <w:t>եւ</w:t>
      </w:r>
      <w:r w:rsidRPr="00CF05DC">
        <w:rPr>
          <w:rFonts w:ascii="Sylfaen" w:hAnsi="Sylfaen"/>
          <w:sz w:val="24"/>
        </w:rPr>
        <w:t xml:space="preserve"> փոխադարձ առ</w:t>
      </w:r>
      <w:r w:rsidR="00CF05DC">
        <w:rPr>
          <w:rFonts w:ascii="Sylfaen" w:hAnsi="Sylfaen"/>
          <w:sz w:val="24"/>
        </w:rPr>
        <w:t>եւ</w:t>
      </w:r>
      <w:r w:rsidRPr="00CF05DC">
        <w:rPr>
          <w:rFonts w:ascii="Sylfaen" w:hAnsi="Sylfaen"/>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w:t>
      </w:r>
      <w:r w:rsidR="00B72B0A" w:rsidRPr="00B72B0A">
        <w:rPr>
          <w:rFonts w:ascii="Sylfaen" w:hAnsi="Sylfaen"/>
          <w:sz w:val="24"/>
        </w:rPr>
        <w:t> </w:t>
      </w:r>
      <w:r w:rsidRPr="00CF05DC">
        <w:rPr>
          <w:rFonts w:ascii="Sylfaen" w:hAnsi="Sylfaen"/>
          <w:sz w:val="24"/>
        </w:rPr>
        <w:t>6-ի թիվ 200 որոշում.</w:t>
      </w:r>
    </w:p>
    <w:p w14:paraId="3ED20335" w14:textId="77777777" w:rsidR="00DC6AD9" w:rsidRPr="00F57346" w:rsidRDefault="00DC6AD9" w:rsidP="00F57346">
      <w:pPr>
        <w:pStyle w:val="a1"/>
        <w:widowControl w:val="0"/>
        <w:tabs>
          <w:tab w:val="left" w:pos="1134"/>
        </w:tabs>
        <w:spacing w:after="160"/>
        <w:ind w:firstLine="567"/>
      </w:pPr>
      <w:r w:rsidRPr="00CF05DC">
        <w:rPr>
          <w:rFonts w:ascii="Sylfaen" w:hAnsi="Sylfaen"/>
          <w:sz w:val="24"/>
        </w:rPr>
        <w:t xml:space="preserve">«Արտաքին </w:t>
      </w:r>
      <w:r w:rsidR="00CF05DC">
        <w:rPr>
          <w:rFonts w:ascii="Sylfaen" w:hAnsi="Sylfaen"/>
          <w:sz w:val="24"/>
        </w:rPr>
        <w:t>եւ</w:t>
      </w:r>
      <w:r w:rsidRPr="00CF05DC">
        <w:rPr>
          <w:rFonts w:ascii="Sylfaen" w:hAnsi="Sylfaen"/>
          <w:sz w:val="24"/>
        </w:rPr>
        <w:t xml:space="preserve"> փոխադարձ առ</w:t>
      </w:r>
      <w:r w:rsidR="00CF05DC">
        <w:rPr>
          <w:rFonts w:ascii="Sylfaen" w:hAnsi="Sylfaen"/>
          <w:sz w:val="24"/>
        </w:rPr>
        <w:t>եւ</w:t>
      </w:r>
      <w:r w:rsidRPr="00CF05DC">
        <w:rPr>
          <w:rFonts w:ascii="Sylfaen" w:hAnsi="Sylfaen"/>
          <w:sz w:val="24"/>
        </w:rPr>
        <w:t>տրի ինտեգրված տեղեկատվական համակարգում տվյալների էլեկտրոնային փոխանակման կանոնները հաստատելու մասին» Եվրասիական տնտեսական հանձնաժողովի կոլեգիայի 2015</w:t>
      </w:r>
      <w:r w:rsidR="00B72B0A" w:rsidRPr="00B72B0A">
        <w:rPr>
          <w:rFonts w:ascii="Sylfaen" w:hAnsi="Sylfaen"/>
          <w:sz w:val="24"/>
        </w:rPr>
        <w:t> </w:t>
      </w:r>
      <w:r w:rsidRPr="00CF05DC">
        <w:rPr>
          <w:rFonts w:ascii="Sylfaen" w:hAnsi="Sylfaen"/>
          <w:sz w:val="24"/>
        </w:rPr>
        <w:t>թվականի հունվարի 27-ի թիվ 5 որոշում.</w:t>
      </w:r>
    </w:p>
    <w:p w14:paraId="19D1E5EB" w14:textId="77777777" w:rsidR="00DC6AD9" w:rsidRPr="00F57346" w:rsidRDefault="00DC6AD9" w:rsidP="00F57346">
      <w:pPr>
        <w:pStyle w:val="a1"/>
        <w:widowControl w:val="0"/>
        <w:tabs>
          <w:tab w:val="left" w:pos="1134"/>
        </w:tabs>
        <w:spacing w:after="160"/>
        <w:ind w:firstLine="567"/>
      </w:pPr>
      <w:r w:rsidRPr="00CF05DC">
        <w:rPr>
          <w:rFonts w:ascii="Sylfaen" w:hAnsi="Sylfaen"/>
          <w:sz w:val="24"/>
        </w:rPr>
        <w:t xml:space="preserve">«Եվրասիական տնտեսական միության շրջանակներում ընդհանուր գործընթացների ցանկի </w:t>
      </w:r>
      <w:r w:rsidR="00CF05DC">
        <w:rPr>
          <w:rFonts w:ascii="Sylfaen" w:hAnsi="Sylfaen"/>
          <w:sz w:val="24"/>
        </w:rPr>
        <w:t>եւ</w:t>
      </w:r>
      <w:r w:rsidRPr="00CF05DC">
        <w:rPr>
          <w:rFonts w:ascii="Sylfaen" w:hAnsi="Sylfaen"/>
          <w:sz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14:paraId="246E1DCC" w14:textId="77777777" w:rsidR="00DC6AD9" w:rsidRPr="00F57346" w:rsidRDefault="00DC6AD9" w:rsidP="00F57346">
      <w:pPr>
        <w:pStyle w:val="a1"/>
        <w:widowControl w:val="0"/>
        <w:tabs>
          <w:tab w:val="left" w:pos="1134"/>
        </w:tabs>
        <w:spacing w:after="160"/>
        <w:ind w:firstLine="567"/>
      </w:pPr>
      <w:r w:rsidRPr="00CF05DC">
        <w:rPr>
          <w:rFonts w:ascii="Sylfaen" w:hAnsi="Sylfaen"/>
          <w:sz w:val="24"/>
        </w:rPr>
        <w:t xml:space="preserve">«Եվրասիական տնտեսական միության շրջանակներում ընդհանուր գործընթացների վերլուծության, օպտիմալացման, ներդաշնակեցման </w:t>
      </w:r>
      <w:r w:rsidR="00CF05DC">
        <w:rPr>
          <w:rFonts w:ascii="Sylfaen" w:hAnsi="Sylfaen"/>
          <w:sz w:val="24"/>
        </w:rPr>
        <w:t>եւ</w:t>
      </w:r>
      <w:r w:rsidRPr="00CF05DC">
        <w:rPr>
          <w:rFonts w:ascii="Sylfaen" w:hAnsi="Sylfaen"/>
          <w:sz w:val="24"/>
        </w:rPr>
        <w:t xml:space="preserve"> նկարագրության մեթոդիկայի մասին» Եվրասիական տնտեսական հանձնաժողովի կոլեգիայի 2015 թվականի հունիսի 9-ի թիվ 63 որոշում.</w:t>
      </w:r>
    </w:p>
    <w:p w14:paraId="2F79E225" w14:textId="77777777" w:rsidR="00DC6AD9" w:rsidRPr="00F57346" w:rsidRDefault="00DC6AD9" w:rsidP="00F57346">
      <w:pPr>
        <w:pStyle w:val="a1"/>
        <w:widowControl w:val="0"/>
        <w:tabs>
          <w:tab w:val="left" w:pos="1134"/>
        </w:tabs>
        <w:spacing w:after="160"/>
        <w:ind w:firstLine="567"/>
      </w:pPr>
      <w:r w:rsidRPr="00CF05DC">
        <w:rPr>
          <w:rFonts w:ascii="Sylfaen" w:hAnsi="Sylfaen"/>
          <w:sz w:val="24"/>
        </w:rPr>
        <w:t>«Եվրասիական տնտեսական միության շրջանակներում ընդհանուր գործընթացների իրագործման կարգը հաստատելու մասին» Եվրասիական տնտեսական հանձնաժողովի կոլեգիայի 2016 թվականի դեկտեմբերի 19-ի թիվ 169 որոշում.</w:t>
      </w:r>
    </w:p>
    <w:p w14:paraId="71E56068" w14:textId="77777777" w:rsidR="00DC6AD9" w:rsidRPr="00CF05DC" w:rsidRDefault="00DC6AD9" w:rsidP="00F57346">
      <w:pPr>
        <w:pStyle w:val="a1"/>
        <w:widowControl w:val="0"/>
        <w:tabs>
          <w:tab w:val="left" w:pos="1134"/>
        </w:tabs>
        <w:spacing w:after="160"/>
        <w:ind w:firstLine="567"/>
        <w:rPr>
          <w:rStyle w:val="ac"/>
          <w:rFonts w:ascii="Sylfaen" w:eastAsiaTheme="minorEastAsia" w:hAnsi="Sylfaen"/>
          <w:sz w:val="24"/>
        </w:rPr>
      </w:pPr>
      <w:r w:rsidRPr="00CF05DC">
        <w:rPr>
          <w:rFonts w:ascii="Sylfaen" w:hAnsi="Sylfaen"/>
          <w:sz w:val="24"/>
        </w:rPr>
        <w:t xml:space="preserve">««Եվրասիական տնտեսական միության ապրանքների ծագման տեղանունների գրանցում, իրավական պահպանություն </w:t>
      </w:r>
      <w:r w:rsidR="00CF05DC">
        <w:rPr>
          <w:rFonts w:ascii="Sylfaen" w:hAnsi="Sylfaen"/>
          <w:sz w:val="24"/>
        </w:rPr>
        <w:t>եւ</w:t>
      </w:r>
      <w:r w:rsidRPr="00CF05DC">
        <w:rPr>
          <w:rFonts w:ascii="Sylfaen" w:hAnsi="Sylfaen"/>
          <w:sz w:val="24"/>
        </w:rPr>
        <w:t xml:space="preserve"> օգտագործում» ընդհանուր գործընթացի իրագործման կանոնները հաստատելու մասին» Եվրասիական տնտեսական հանձնաժողովի կոլեգիայի 2023 թվականի հունիսի</w:t>
      </w:r>
      <w:r w:rsidR="00F57346" w:rsidRPr="00F57346">
        <w:rPr>
          <w:rFonts w:ascii="Sylfaen" w:hAnsi="Sylfaen"/>
          <w:sz w:val="24"/>
        </w:rPr>
        <w:t> </w:t>
      </w:r>
      <w:r w:rsidRPr="00CF05DC">
        <w:rPr>
          <w:rFonts w:ascii="Sylfaen" w:hAnsi="Sylfaen"/>
          <w:sz w:val="24"/>
        </w:rPr>
        <w:t>20-ի թիվ 81 որոշում:</w:t>
      </w:r>
    </w:p>
    <w:p w14:paraId="07B0741D" w14:textId="77777777" w:rsidR="00F57346" w:rsidRPr="005C67C1" w:rsidRDefault="00F57346" w:rsidP="00CF05DC">
      <w:pPr>
        <w:pStyle w:val="1a"/>
        <w:keepNext w:val="0"/>
        <w:keepLines w:val="0"/>
        <w:widowControl w:val="0"/>
        <w:spacing w:before="0" w:after="160" w:line="360" w:lineRule="auto"/>
        <w:rPr>
          <w:rFonts w:ascii="Sylfaen" w:hAnsi="Sylfaen"/>
          <w:sz w:val="24"/>
          <w:szCs w:val="24"/>
        </w:rPr>
      </w:pPr>
    </w:p>
    <w:p w14:paraId="1763399B" w14:textId="77777777" w:rsidR="00DC6AD9" w:rsidRPr="00CF05DC" w:rsidRDefault="00DC6AD9" w:rsidP="00CF05DC">
      <w:pPr>
        <w:pStyle w:val="1a"/>
        <w:keepNext w:val="0"/>
        <w:keepLines w:val="0"/>
        <w:widowControl w:val="0"/>
        <w:spacing w:before="0" w:after="160" w:line="360" w:lineRule="auto"/>
        <w:rPr>
          <w:rFonts w:ascii="Sylfaen" w:hAnsi="Sylfaen"/>
          <w:sz w:val="24"/>
          <w:szCs w:val="24"/>
        </w:rPr>
      </w:pPr>
      <w:r w:rsidRPr="00CF05DC">
        <w:rPr>
          <w:rFonts w:ascii="Sylfaen" w:hAnsi="Sylfaen"/>
          <w:sz w:val="24"/>
          <w:szCs w:val="24"/>
        </w:rPr>
        <w:t>II. Կիրառության ոլորտը</w:t>
      </w:r>
    </w:p>
    <w:p w14:paraId="54A5A435" w14:textId="77777777" w:rsidR="00DC6AD9" w:rsidRPr="00CF05DC" w:rsidRDefault="00DC6AD9" w:rsidP="00F57346">
      <w:pPr>
        <w:pStyle w:val="a1"/>
        <w:widowControl w:val="0"/>
        <w:tabs>
          <w:tab w:val="left" w:pos="1134"/>
        </w:tabs>
        <w:spacing w:after="160"/>
        <w:ind w:firstLine="567"/>
        <w:rPr>
          <w:rFonts w:ascii="Sylfaen" w:hAnsi="Sylfaen"/>
          <w:sz w:val="24"/>
        </w:rPr>
      </w:pPr>
      <w:r w:rsidRPr="00CF05DC">
        <w:rPr>
          <w:rFonts w:ascii="Sylfaen" w:hAnsi="Sylfaen"/>
          <w:sz w:val="24"/>
        </w:rPr>
        <w:t>2.</w:t>
      </w:r>
      <w:r w:rsidR="00F57346" w:rsidRPr="005C67C1">
        <w:rPr>
          <w:rFonts w:ascii="Sylfaen" w:hAnsi="Sylfaen"/>
          <w:sz w:val="24"/>
        </w:rPr>
        <w:tab/>
      </w:r>
      <w:r w:rsidRPr="00CF05DC">
        <w:rPr>
          <w:rFonts w:ascii="Sylfaen" w:hAnsi="Sylfaen"/>
          <w:sz w:val="24"/>
        </w:rPr>
        <w:t xml:space="preserve">Սույն կանոնակարգը մշակվել է ընդհանուր գործընթացի մասնակիցների կողմից «Եվրասիական տնտեսական միության ապրանքների ծագման տեղանունների գրանցում, իրավական պահպանություն </w:t>
      </w:r>
      <w:r w:rsidR="00CF05DC">
        <w:rPr>
          <w:rFonts w:ascii="Sylfaen" w:hAnsi="Sylfaen"/>
          <w:sz w:val="24"/>
        </w:rPr>
        <w:t>եւ</w:t>
      </w:r>
      <w:r w:rsidRPr="00CF05DC">
        <w:rPr>
          <w:rFonts w:ascii="Sylfaen" w:hAnsi="Sylfaen"/>
          <w:sz w:val="24"/>
        </w:rPr>
        <w:t xml:space="preserve"> օգտագործում» ընդհանուր գործընթացի (այսուհետ՝ ընդհանուր գործընթաց) տրանզակցիաների կատարման կարգի եւ պայմանների միատեսակ կիրառումն ապահովելու նպատակով:</w:t>
      </w:r>
    </w:p>
    <w:p w14:paraId="7199683B" w14:textId="77777777" w:rsidR="00DC6AD9" w:rsidRPr="00CF05DC" w:rsidRDefault="00DC6AD9" w:rsidP="00F57346">
      <w:pPr>
        <w:pStyle w:val="a1"/>
        <w:widowControl w:val="0"/>
        <w:tabs>
          <w:tab w:val="left" w:pos="1134"/>
        </w:tabs>
        <w:spacing w:after="160"/>
        <w:ind w:firstLine="567"/>
        <w:rPr>
          <w:rFonts w:ascii="Sylfaen" w:hAnsi="Sylfaen"/>
          <w:sz w:val="24"/>
        </w:rPr>
      </w:pPr>
      <w:r w:rsidRPr="00CF05DC">
        <w:rPr>
          <w:rFonts w:ascii="Sylfaen" w:hAnsi="Sylfaen"/>
          <w:sz w:val="24"/>
        </w:rPr>
        <w:t>3.</w:t>
      </w:r>
      <w:r w:rsidR="00F57346" w:rsidRPr="005C67C1">
        <w:rPr>
          <w:rFonts w:ascii="Sylfaen" w:hAnsi="Sylfaen"/>
          <w:sz w:val="24"/>
        </w:rPr>
        <w:tab/>
      </w:r>
      <w:r w:rsidRPr="00CF05DC">
        <w:rPr>
          <w:rFonts w:ascii="Sylfaen" w:hAnsi="Sylfaen"/>
          <w:sz w:val="24"/>
        </w:rPr>
        <w:t>Սույն կանոնակարգով սահմանվում են ընդհանուր գործընթացի մասնակիցների միջեւ տեղեկատվական փոխգործակցության իրագործմանն անմիջականորեն ուղղված՝ ընդհանուր գործընթացի գործառնությունների կատարման կարգին ու պայմաններին ներկայացվող պահանջները։</w:t>
      </w:r>
    </w:p>
    <w:p w14:paraId="25409D9D" w14:textId="77777777" w:rsidR="00DC6AD9" w:rsidRPr="00CF05DC" w:rsidRDefault="00DC6AD9" w:rsidP="00F57346">
      <w:pPr>
        <w:pStyle w:val="a1"/>
        <w:widowControl w:val="0"/>
        <w:tabs>
          <w:tab w:val="left" w:pos="1134"/>
        </w:tabs>
        <w:spacing w:after="160"/>
        <w:ind w:firstLine="567"/>
        <w:rPr>
          <w:rFonts w:ascii="Sylfaen" w:hAnsi="Sylfaen"/>
          <w:sz w:val="24"/>
        </w:rPr>
      </w:pPr>
      <w:r w:rsidRPr="00CF05DC">
        <w:rPr>
          <w:rFonts w:ascii="Sylfaen" w:hAnsi="Sylfaen"/>
          <w:sz w:val="24"/>
        </w:rPr>
        <w:t>4.</w:t>
      </w:r>
      <w:r w:rsidR="00F57346" w:rsidRPr="005C67C1">
        <w:rPr>
          <w:rFonts w:ascii="Sylfaen" w:hAnsi="Sylfaen"/>
          <w:sz w:val="24"/>
        </w:rPr>
        <w:tab/>
      </w:r>
      <w:r w:rsidRPr="00CF05DC">
        <w:rPr>
          <w:rFonts w:ascii="Sylfaen" w:hAnsi="Sylfaen"/>
          <w:sz w:val="24"/>
        </w:rPr>
        <w:t>Սույն կանոնակարգն ընդհանուր գործընթացի մասնակիցների կողմից կիրառվում է ընդհանուր գործընթացի շրջանակներում ընթացակարգերի եւ գործառնությունների կատարման կարգը հսկելու ժամանակ, ինչպես նաեւ այդ ընդհանուր գործընթացի իրագործումն ապահովող տեղեկատվական համակարգերի բաղադրիչների նախագծման, մշակման եւ լրամշակման ժամանակ։</w:t>
      </w:r>
    </w:p>
    <w:p w14:paraId="3AEB6561" w14:textId="77777777" w:rsidR="00F57346" w:rsidRPr="005C67C1" w:rsidRDefault="00F57346" w:rsidP="00CF05DC">
      <w:pPr>
        <w:pStyle w:val="Heading1"/>
        <w:keepNext w:val="0"/>
        <w:keepLines w:val="0"/>
        <w:widowControl w:val="0"/>
        <w:spacing w:before="0" w:after="160" w:line="360" w:lineRule="auto"/>
        <w:rPr>
          <w:rFonts w:ascii="Sylfaen" w:hAnsi="Sylfaen"/>
          <w:sz w:val="24"/>
          <w:szCs w:val="24"/>
        </w:rPr>
      </w:pPr>
    </w:p>
    <w:p w14:paraId="739D0FCE" w14:textId="77777777" w:rsidR="00DC6AD9" w:rsidRPr="00CF05DC" w:rsidRDefault="00DC6AD9" w:rsidP="00CF05DC">
      <w:pPr>
        <w:pStyle w:val="Heading1"/>
        <w:keepNext w:val="0"/>
        <w:keepLines w:val="0"/>
        <w:widowControl w:val="0"/>
        <w:spacing w:before="0" w:after="160" w:line="360" w:lineRule="auto"/>
        <w:rPr>
          <w:rFonts w:ascii="Sylfaen" w:hAnsi="Sylfaen"/>
          <w:sz w:val="24"/>
          <w:szCs w:val="24"/>
        </w:rPr>
      </w:pPr>
      <w:r w:rsidRPr="00CF05DC">
        <w:rPr>
          <w:rFonts w:ascii="Sylfaen" w:hAnsi="Sylfaen"/>
          <w:sz w:val="24"/>
          <w:szCs w:val="24"/>
        </w:rPr>
        <w:t>III. Հիմնական հասկացությունները</w:t>
      </w:r>
    </w:p>
    <w:p w14:paraId="6B743C4F" w14:textId="77777777" w:rsidR="00DC6AD9" w:rsidRPr="00CF05DC" w:rsidRDefault="00DC6AD9" w:rsidP="00F57346">
      <w:pPr>
        <w:pStyle w:val="a1"/>
        <w:widowControl w:val="0"/>
        <w:tabs>
          <w:tab w:val="left" w:pos="1134"/>
        </w:tabs>
        <w:spacing w:after="160"/>
        <w:ind w:firstLine="567"/>
        <w:rPr>
          <w:rFonts w:ascii="Sylfaen" w:hAnsi="Sylfaen"/>
          <w:sz w:val="24"/>
        </w:rPr>
      </w:pPr>
      <w:r w:rsidRPr="00CF05DC">
        <w:rPr>
          <w:rFonts w:ascii="Sylfaen" w:hAnsi="Sylfaen"/>
          <w:sz w:val="24"/>
        </w:rPr>
        <w:t>5.</w:t>
      </w:r>
      <w:r w:rsidR="00F57346" w:rsidRPr="005C67C1">
        <w:rPr>
          <w:rFonts w:ascii="Sylfaen" w:hAnsi="Sylfaen"/>
          <w:sz w:val="24"/>
        </w:rPr>
        <w:tab/>
      </w:r>
      <w:r w:rsidRPr="00CF05DC">
        <w:rPr>
          <w:rFonts w:ascii="Sylfaen" w:hAnsi="Sylfaen"/>
          <w:sz w:val="24"/>
        </w:rPr>
        <w:t>Սույն կանոնակարգի նպատակներով օգտագործվում են հասկացություններ, որոնք ունեն հետ</w:t>
      </w:r>
      <w:r w:rsidR="00CF05DC">
        <w:rPr>
          <w:rFonts w:ascii="Sylfaen" w:hAnsi="Sylfaen"/>
          <w:sz w:val="24"/>
        </w:rPr>
        <w:t>եւ</w:t>
      </w:r>
      <w:r w:rsidRPr="00CF05DC">
        <w:rPr>
          <w:rFonts w:ascii="Sylfaen" w:hAnsi="Sylfaen"/>
          <w:sz w:val="24"/>
        </w:rPr>
        <w:t>յալ իմաստը.</w:t>
      </w:r>
    </w:p>
    <w:p w14:paraId="653A80E2" w14:textId="77777777" w:rsidR="00DC6AD9" w:rsidRPr="00CF05DC" w:rsidRDefault="00DC6AD9" w:rsidP="00F57346">
      <w:pPr>
        <w:pStyle w:val="a1"/>
        <w:widowControl w:val="0"/>
        <w:spacing w:after="160"/>
        <w:ind w:firstLine="567"/>
        <w:rPr>
          <w:rFonts w:ascii="Sylfaen" w:hAnsi="Sylfaen"/>
          <w:sz w:val="24"/>
        </w:rPr>
      </w:pPr>
      <w:r w:rsidRPr="00F57346">
        <w:rPr>
          <w:rStyle w:val="a2"/>
          <w:rFonts w:ascii="Sylfaen" w:eastAsiaTheme="minorEastAsia" w:hAnsi="Sylfaen"/>
          <w:b/>
          <w:sz w:val="24"/>
        </w:rPr>
        <w:t>ավտորիզացում</w:t>
      </w:r>
      <w:r w:rsidRPr="00F57346">
        <w:rPr>
          <w:rFonts w:ascii="Sylfaen" w:hAnsi="Sylfaen"/>
          <w:b/>
          <w:sz w:val="24"/>
        </w:rPr>
        <w:t>՝</w:t>
      </w:r>
      <w:r w:rsidRPr="00CF05DC">
        <w:rPr>
          <w:rFonts w:ascii="Sylfaen" w:hAnsi="Sylfaen"/>
          <w:sz w:val="24"/>
        </w:rPr>
        <w:t xml:space="preserve"> </w:t>
      </w:r>
      <w:r w:rsidRPr="00CF05DC">
        <w:rPr>
          <w:rStyle w:val="a2"/>
          <w:rFonts w:ascii="Sylfaen" w:eastAsiaTheme="minorEastAsia" w:hAnsi="Sylfaen"/>
          <w:sz w:val="24"/>
        </w:rPr>
        <w:t>ընդհանուր գործընթացի որոշակի մասնակցին որոշակի գործողություններ կատարելու իրավունքների տրամադրում</w:t>
      </w:r>
      <w:r w:rsidRPr="00CF05DC">
        <w:rPr>
          <w:rFonts w:ascii="Sylfaen" w:hAnsi="Sylfaen"/>
          <w:sz w:val="24"/>
        </w:rPr>
        <w:t>.</w:t>
      </w:r>
    </w:p>
    <w:p w14:paraId="106F4462" w14:textId="77777777" w:rsidR="00F57346" w:rsidRPr="005C67C1" w:rsidRDefault="00DC6AD9" w:rsidP="00F57346">
      <w:pPr>
        <w:pStyle w:val="a1"/>
        <w:widowControl w:val="0"/>
        <w:spacing w:after="160"/>
        <w:ind w:firstLine="567"/>
        <w:rPr>
          <w:rFonts w:ascii="Sylfaen" w:hAnsi="Sylfaen"/>
          <w:sz w:val="24"/>
        </w:rPr>
      </w:pPr>
      <w:r w:rsidRPr="00F57346">
        <w:rPr>
          <w:rFonts w:ascii="Sylfaen" w:hAnsi="Sylfaen"/>
          <w:b/>
          <w:sz w:val="24"/>
        </w:rPr>
        <w:t>էլեկտրոնային փաստաթղթի (տեղեկությունների) վավերապայման՝</w:t>
      </w:r>
      <w:r w:rsidRPr="00CF05DC">
        <w:rPr>
          <w:rFonts w:ascii="Sylfaen" w:hAnsi="Sylfaen"/>
          <w:sz w:val="24"/>
        </w:rPr>
        <w:t xml:space="preserve"> էլեկտրոնային փաստաթղթի (տեղեկությունների) տվյալների միավոր, որը որոշակի համատեքստում համարվում է անբաժանելի,</w:t>
      </w:r>
    </w:p>
    <w:p w14:paraId="179F14C2" w14:textId="77777777" w:rsidR="00DC6AD9" w:rsidRPr="00CF05DC" w:rsidRDefault="00DC6AD9" w:rsidP="00F57346">
      <w:pPr>
        <w:pStyle w:val="a1"/>
        <w:widowControl w:val="0"/>
        <w:spacing w:after="160"/>
        <w:ind w:firstLine="567"/>
        <w:rPr>
          <w:rStyle w:val="a2"/>
          <w:rFonts w:ascii="Sylfaen" w:eastAsiaTheme="minorEastAsia" w:hAnsi="Sylfaen"/>
          <w:sz w:val="24"/>
        </w:rPr>
      </w:pPr>
      <w:r w:rsidRPr="00F57346">
        <w:rPr>
          <w:rFonts w:ascii="Sylfaen" w:hAnsi="Sylfaen"/>
          <w:b/>
          <w:sz w:val="24"/>
        </w:rPr>
        <w:t>ընդհանուր գործընթացի տեղեկատվական օբյեկտի վիճակ՝</w:t>
      </w:r>
      <w:r w:rsidRPr="00CF05DC">
        <w:rPr>
          <w:rFonts w:ascii="Sylfaen" w:hAnsi="Sylfaen"/>
          <w:sz w:val="24"/>
        </w:rPr>
        <w:t xml:space="preserve"> հատկանիշ, որով բնորոշվում է տեղեկատվական օբյեկտը դրա կենսացիկլի որոշակի փուլում, </w:t>
      </w:r>
      <w:r w:rsidR="00CF05DC">
        <w:rPr>
          <w:rFonts w:ascii="Sylfaen" w:hAnsi="Sylfaen"/>
          <w:sz w:val="24"/>
        </w:rPr>
        <w:t>եւ</w:t>
      </w:r>
      <w:r w:rsidRPr="00CF05DC">
        <w:rPr>
          <w:rFonts w:ascii="Sylfaen" w:hAnsi="Sylfaen"/>
          <w:sz w:val="24"/>
        </w:rPr>
        <w:t xml:space="preserve"> որը փոփոխվում է ընդհանուր գործընթացի գործառնություններն իրականացնելիս.</w:t>
      </w:r>
    </w:p>
    <w:p w14:paraId="4CEC0FF2" w14:textId="77777777" w:rsidR="00DC6AD9" w:rsidRPr="00CF05DC" w:rsidRDefault="00DC6AD9" w:rsidP="00F57346">
      <w:pPr>
        <w:pStyle w:val="a1"/>
        <w:widowControl w:val="0"/>
        <w:spacing w:after="160"/>
        <w:ind w:firstLine="567"/>
        <w:rPr>
          <w:rStyle w:val="a2"/>
          <w:rFonts w:ascii="Sylfaen" w:eastAsiaTheme="minorEastAsia" w:hAnsi="Sylfaen"/>
          <w:sz w:val="24"/>
        </w:rPr>
      </w:pPr>
      <w:r w:rsidRPr="00F57346">
        <w:rPr>
          <w:rFonts w:ascii="Sylfaen" w:hAnsi="Sylfaen"/>
          <w:b/>
          <w:sz w:val="24"/>
        </w:rPr>
        <w:t>վավերապայմանի օրինակ</w:t>
      </w:r>
      <w:r w:rsidRPr="00CF05DC">
        <w:rPr>
          <w:rFonts w:ascii="Sylfaen" w:hAnsi="Sylfaen"/>
          <w:sz w:val="24"/>
        </w:rPr>
        <w:t>՝ էլեկտրոնային փաստաթղթի (տեղեկությունների) մեկ վավերապայմանի շրջանակներում սահմանված արժեք կամ արժեքների ամբողջություն։</w:t>
      </w:r>
    </w:p>
    <w:p w14:paraId="172C9CF8" w14:textId="77777777" w:rsidR="00DC6AD9" w:rsidRPr="00CF05DC" w:rsidRDefault="00DC6AD9" w:rsidP="00F57346">
      <w:pPr>
        <w:pStyle w:val="a1"/>
        <w:widowControl w:val="0"/>
        <w:spacing w:after="160"/>
        <w:ind w:firstLine="567"/>
        <w:rPr>
          <w:rFonts w:ascii="Sylfaen" w:hAnsi="Sylfaen"/>
          <w:sz w:val="24"/>
        </w:rPr>
      </w:pPr>
      <w:r w:rsidRPr="00CF05DC">
        <w:rPr>
          <w:rStyle w:val="a2"/>
          <w:rFonts w:ascii="Sylfaen" w:eastAsiaTheme="minorEastAsia" w:hAnsi="Sylfaen"/>
          <w:sz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CF05DC">
        <w:rPr>
          <w:rStyle w:val="a2"/>
          <w:rFonts w:ascii="Sylfaen" w:eastAsiaTheme="minorEastAsia" w:hAnsi="Sylfaen"/>
          <w:sz w:val="24"/>
        </w:rPr>
        <w:t>եւ</w:t>
      </w:r>
      <w:r w:rsidRPr="00CF05DC">
        <w:rPr>
          <w:rStyle w:val="a2"/>
          <w:rFonts w:ascii="Sylfaen" w:eastAsiaTheme="minorEastAsia" w:hAnsi="Sylfaen"/>
          <w:sz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CF05DC">
        <w:rPr>
          <w:rStyle w:val="a2"/>
          <w:rFonts w:ascii="Sylfaen" w:eastAsiaTheme="minorEastAsia" w:hAnsi="Sylfaen"/>
          <w:sz w:val="24"/>
        </w:rPr>
        <w:t>եւ</w:t>
      </w:r>
      <w:r w:rsidRPr="00CF05DC">
        <w:rPr>
          <w:rStyle w:val="a2"/>
          <w:rFonts w:ascii="Sylfaen" w:eastAsiaTheme="minorEastAsia" w:hAnsi="Sylfaen"/>
          <w:sz w:val="24"/>
        </w:rPr>
        <w:t xml:space="preserve"> նկարագրման մեթոդիկայով սահմանված իմաստներով։</w:t>
      </w:r>
    </w:p>
    <w:p w14:paraId="258E98B5" w14:textId="77777777" w:rsidR="00DC6AD9" w:rsidRPr="00CF05DC" w:rsidRDefault="00DC6AD9" w:rsidP="00F57346">
      <w:pPr>
        <w:pStyle w:val="af0"/>
        <w:widowControl w:val="0"/>
        <w:spacing w:after="160"/>
        <w:ind w:firstLine="567"/>
        <w:outlineLvl w:val="9"/>
        <w:rPr>
          <w:rFonts w:ascii="Sylfaen" w:hAnsi="Sylfaen"/>
          <w:sz w:val="24"/>
        </w:rPr>
      </w:pPr>
      <w:r w:rsidRPr="00CF05DC">
        <w:rPr>
          <w:rFonts w:ascii="Sylfaen" w:hAnsi="Sylfaen"/>
          <w:sz w:val="24"/>
        </w:rPr>
        <w:t xml:space="preserve">Սույն կանոնակարգի մեջ օգտագործվող մյուս հասկացությունները կիրառվում են Եվրասիական տնտեսական հանձնաժողովի կոլեգիայի 2024 թվականի հուլիսի 30-ի թիվ 87 որոշմամբ հաստատված՝ «Եվրասիական տնտեսական միության ապրանքների ծագման տեղանունների գրանցում, իրավական պահպանություն </w:t>
      </w:r>
      <w:r w:rsidR="00CF05DC">
        <w:rPr>
          <w:rFonts w:ascii="Sylfaen" w:hAnsi="Sylfaen"/>
          <w:sz w:val="24"/>
        </w:rPr>
        <w:t>եւ</w:t>
      </w:r>
      <w:r w:rsidRPr="00CF05DC">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6A851D96" w14:textId="77777777" w:rsidR="00F57346" w:rsidRPr="005C67C1" w:rsidRDefault="00F57346" w:rsidP="00CF05DC">
      <w:pPr>
        <w:pStyle w:val="Heading1"/>
        <w:keepNext w:val="0"/>
        <w:keepLines w:val="0"/>
        <w:widowControl w:val="0"/>
        <w:spacing w:before="0" w:after="160" w:line="360" w:lineRule="auto"/>
        <w:rPr>
          <w:rFonts w:ascii="Sylfaen" w:hAnsi="Sylfaen"/>
          <w:sz w:val="24"/>
          <w:szCs w:val="24"/>
        </w:rPr>
      </w:pPr>
    </w:p>
    <w:p w14:paraId="0FCCE86D" w14:textId="77777777" w:rsidR="00DC6AD9" w:rsidRPr="005C67C1" w:rsidRDefault="00DC6AD9" w:rsidP="0028782F">
      <w:pPr>
        <w:pStyle w:val="Heading1"/>
        <w:keepNext w:val="0"/>
        <w:keepLines w:val="0"/>
        <w:widowControl w:val="0"/>
        <w:spacing w:before="0" w:after="160" w:line="336" w:lineRule="auto"/>
        <w:rPr>
          <w:rFonts w:ascii="Sylfaen" w:hAnsi="Sylfaen"/>
          <w:sz w:val="24"/>
          <w:szCs w:val="24"/>
        </w:rPr>
      </w:pPr>
      <w:r w:rsidRPr="00CF05DC">
        <w:rPr>
          <w:rFonts w:ascii="Sylfaen" w:hAnsi="Sylfaen"/>
          <w:sz w:val="24"/>
          <w:szCs w:val="24"/>
        </w:rPr>
        <w:t>IV. Ընդհանուր գործընթացի շրջանակներում տեղեկատվական փոխգործակցության մասին հիմնական տեղեկությունները</w:t>
      </w:r>
    </w:p>
    <w:p w14:paraId="42FD4469" w14:textId="77777777" w:rsidR="00F57346" w:rsidRPr="005C67C1" w:rsidRDefault="00F57346" w:rsidP="0028782F">
      <w:pPr>
        <w:spacing w:after="160" w:line="240" w:lineRule="auto"/>
        <w:rPr>
          <w:sz w:val="24"/>
        </w:rPr>
      </w:pPr>
    </w:p>
    <w:p w14:paraId="09364D6F" w14:textId="77777777" w:rsidR="00DC6AD9" w:rsidRPr="00CF05DC" w:rsidRDefault="00DC6AD9" w:rsidP="0028782F">
      <w:pPr>
        <w:pStyle w:val="Heading2"/>
        <w:keepNext w:val="0"/>
        <w:keepLines w:val="0"/>
        <w:widowControl w:val="0"/>
        <w:spacing w:before="0" w:after="160" w:line="336" w:lineRule="auto"/>
        <w:rPr>
          <w:rFonts w:ascii="Sylfaen" w:hAnsi="Sylfaen"/>
          <w:sz w:val="24"/>
          <w:szCs w:val="24"/>
        </w:rPr>
      </w:pPr>
      <w:r w:rsidRPr="00CF05DC">
        <w:rPr>
          <w:rFonts w:ascii="Sylfaen" w:hAnsi="Sylfaen"/>
          <w:sz w:val="24"/>
          <w:szCs w:val="24"/>
        </w:rPr>
        <w:t>1. Տեղեկատվական փոխգործակցության մասնակիցները</w:t>
      </w:r>
    </w:p>
    <w:p w14:paraId="03455446" w14:textId="77777777" w:rsidR="00DC6AD9" w:rsidRPr="00CF05DC" w:rsidRDefault="00DC6AD9" w:rsidP="0028782F">
      <w:pPr>
        <w:pStyle w:val="af0"/>
        <w:widowControl w:val="0"/>
        <w:tabs>
          <w:tab w:val="left" w:pos="1134"/>
        </w:tabs>
        <w:spacing w:after="160" w:line="336" w:lineRule="auto"/>
        <w:ind w:firstLine="567"/>
        <w:rPr>
          <w:rFonts w:ascii="Sylfaen" w:hAnsi="Sylfaen"/>
          <w:sz w:val="24"/>
        </w:rPr>
      </w:pPr>
      <w:r w:rsidRPr="00CF05DC">
        <w:rPr>
          <w:rFonts w:ascii="Sylfaen" w:hAnsi="Sylfaen"/>
          <w:sz w:val="24"/>
        </w:rPr>
        <w:t>6.</w:t>
      </w:r>
      <w:r w:rsidR="00F57346" w:rsidRPr="005C67C1">
        <w:rPr>
          <w:rFonts w:ascii="Sylfaen" w:hAnsi="Sylfaen"/>
          <w:sz w:val="24"/>
        </w:rPr>
        <w:tab/>
      </w:r>
      <w:r w:rsidRPr="00CF05DC">
        <w:rPr>
          <w:rFonts w:ascii="Sylfaen" w:hAnsi="Sylfaen"/>
          <w:sz w:val="24"/>
        </w:rPr>
        <w:t>Ընդհանուր գործընթացի շրջանակներում տեղեկատվական փոխգործակցության մասնակիցների դերերի ցանկը բերված է 1-ին աղյուսակում։</w:t>
      </w:r>
    </w:p>
    <w:p w14:paraId="15BEB6B5" w14:textId="77777777" w:rsidR="00F57346" w:rsidRPr="005C67C1" w:rsidRDefault="00F57346" w:rsidP="0028782F">
      <w:pPr>
        <w:pStyle w:val="af3"/>
        <w:keepNext w:val="0"/>
        <w:keepLines w:val="0"/>
        <w:widowControl w:val="0"/>
        <w:spacing w:before="0" w:after="120"/>
        <w:rPr>
          <w:rFonts w:ascii="Sylfaen" w:hAnsi="Sylfaen"/>
          <w:sz w:val="20"/>
        </w:rPr>
      </w:pPr>
    </w:p>
    <w:p w14:paraId="5073F6DA" w14:textId="77777777" w:rsidR="00DC6AD9" w:rsidRPr="00CF05DC" w:rsidRDefault="00DC6AD9" w:rsidP="0028782F">
      <w:pPr>
        <w:pStyle w:val="af3"/>
        <w:keepNext w:val="0"/>
        <w:keepLines w:val="0"/>
        <w:widowControl w:val="0"/>
        <w:spacing w:before="0" w:after="160" w:line="336" w:lineRule="auto"/>
        <w:rPr>
          <w:rFonts w:ascii="Sylfaen" w:hAnsi="Sylfaen"/>
          <w:sz w:val="24"/>
        </w:rPr>
      </w:pPr>
      <w:r w:rsidRPr="00CF05DC">
        <w:rPr>
          <w:rFonts w:ascii="Sylfaen" w:hAnsi="Sylfaen"/>
          <w:sz w:val="24"/>
        </w:rPr>
        <w:t>Աղյուսակ 1</w:t>
      </w:r>
    </w:p>
    <w:p w14:paraId="0BD1E36A" w14:textId="77777777" w:rsidR="00DC6AD9" w:rsidRPr="00CF05DC" w:rsidRDefault="00DC6AD9" w:rsidP="0028782F">
      <w:pPr>
        <w:pStyle w:val="aa"/>
        <w:keepNext w:val="0"/>
        <w:keepLines w:val="0"/>
        <w:spacing w:after="160" w:line="336" w:lineRule="auto"/>
        <w:rPr>
          <w:rFonts w:ascii="Sylfaen" w:hAnsi="Sylfaen"/>
          <w:sz w:val="24"/>
          <w:szCs w:val="24"/>
        </w:rPr>
      </w:pPr>
      <w:r w:rsidRPr="00CF05DC">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487"/>
        <w:gridCol w:w="3522"/>
        <w:gridCol w:w="3347"/>
      </w:tblGrid>
      <w:tr w:rsidR="00DC6AD9" w:rsidRPr="0028782F" w14:paraId="17CB7CE5" w14:textId="77777777" w:rsidTr="00F57346">
        <w:trPr>
          <w:trHeight w:val="601"/>
          <w:tblHeader/>
          <w:jc w:val="center"/>
        </w:trPr>
        <w:tc>
          <w:tcPr>
            <w:tcW w:w="2487" w:type="dxa"/>
            <w:tcBorders>
              <w:top w:val="single" w:sz="4" w:space="0" w:color="auto"/>
              <w:left w:val="single" w:sz="4" w:space="0" w:color="auto"/>
              <w:bottom w:val="single" w:sz="4" w:space="0" w:color="auto"/>
              <w:right w:val="single" w:sz="4" w:space="0" w:color="auto"/>
            </w:tcBorders>
            <w:shd w:val="clear" w:color="auto" w:fill="auto"/>
          </w:tcPr>
          <w:p w14:paraId="0E0E014C" w14:textId="77777777" w:rsidR="00DC6AD9" w:rsidRPr="0028782F" w:rsidRDefault="00DC6AD9" w:rsidP="0028782F">
            <w:pPr>
              <w:pStyle w:val="a3"/>
              <w:widowControl w:val="0"/>
              <w:spacing w:after="60" w:line="240" w:lineRule="auto"/>
              <w:rPr>
                <w:rFonts w:ascii="Sylfaen" w:hAnsi="Sylfaen"/>
                <w:sz w:val="20"/>
                <w:szCs w:val="24"/>
              </w:rPr>
            </w:pPr>
            <w:r w:rsidRPr="0028782F">
              <w:rPr>
                <w:rFonts w:ascii="Sylfaen" w:hAnsi="Sylfaen"/>
                <w:sz w:val="20"/>
                <w:szCs w:val="24"/>
              </w:rPr>
              <w:t>Դերի անվանումը</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A548565" w14:textId="77777777" w:rsidR="00DC6AD9" w:rsidRPr="0028782F" w:rsidRDefault="00DC6AD9" w:rsidP="0028782F">
            <w:pPr>
              <w:pStyle w:val="a3"/>
              <w:widowControl w:val="0"/>
              <w:spacing w:after="60" w:line="240" w:lineRule="auto"/>
              <w:rPr>
                <w:rFonts w:ascii="Sylfaen" w:hAnsi="Sylfaen"/>
                <w:sz w:val="20"/>
                <w:szCs w:val="24"/>
              </w:rPr>
            </w:pPr>
            <w:r w:rsidRPr="0028782F">
              <w:rPr>
                <w:rFonts w:ascii="Sylfaen" w:hAnsi="Sylfaen"/>
                <w:sz w:val="20"/>
                <w:szCs w:val="24"/>
              </w:rPr>
              <w:t>Դերի նկարագրությունը</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78E43CB" w14:textId="77777777" w:rsidR="00DC6AD9" w:rsidRPr="0028782F" w:rsidRDefault="00DC6AD9" w:rsidP="0028782F">
            <w:pPr>
              <w:pStyle w:val="a3"/>
              <w:widowControl w:val="0"/>
              <w:spacing w:after="60" w:line="240" w:lineRule="auto"/>
              <w:rPr>
                <w:rFonts w:ascii="Sylfaen" w:hAnsi="Sylfaen"/>
                <w:sz w:val="20"/>
                <w:szCs w:val="24"/>
              </w:rPr>
            </w:pPr>
            <w:r w:rsidRPr="0028782F">
              <w:rPr>
                <w:rFonts w:ascii="Sylfaen" w:hAnsi="Sylfaen"/>
                <w:sz w:val="20"/>
                <w:szCs w:val="24"/>
              </w:rPr>
              <w:t>Դերը կատարող մասնակիցը</w:t>
            </w:r>
          </w:p>
        </w:tc>
      </w:tr>
      <w:tr w:rsidR="00DC6AD9" w:rsidRPr="0028782F" w14:paraId="739161D0" w14:textId="77777777" w:rsidTr="00F57346">
        <w:trPr>
          <w:trHeight w:val="301"/>
          <w:tblHeader/>
          <w:jc w:val="center"/>
        </w:trPr>
        <w:tc>
          <w:tcPr>
            <w:tcW w:w="2487" w:type="dxa"/>
            <w:tcBorders>
              <w:top w:val="single" w:sz="4" w:space="0" w:color="auto"/>
              <w:left w:val="single" w:sz="4" w:space="0" w:color="auto"/>
              <w:bottom w:val="single" w:sz="4" w:space="0" w:color="auto"/>
              <w:right w:val="single" w:sz="4" w:space="0" w:color="auto"/>
            </w:tcBorders>
            <w:shd w:val="clear" w:color="auto" w:fill="auto"/>
            <w:vAlign w:val="center"/>
          </w:tcPr>
          <w:p w14:paraId="74830EDE" w14:textId="77777777" w:rsidR="00DC6AD9" w:rsidRPr="0028782F" w:rsidRDefault="00DC6AD9" w:rsidP="0028782F">
            <w:pPr>
              <w:pStyle w:val="a3"/>
              <w:widowControl w:val="0"/>
              <w:spacing w:after="60" w:line="240" w:lineRule="auto"/>
              <w:rPr>
                <w:rFonts w:ascii="Sylfaen" w:hAnsi="Sylfaen"/>
                <w:sz w:val="20"/>
                <w:szCs w:val="24"/>
              </w:rPr>
            </w:pPr>
            <w:r w:rsidRPr="0028782F">
              <w:rPr>
                <w:rFonts w:ascii="Sylfaen" w:hAnsi="Sylfaen"/>
                <w:sz w:val="20"/>
                <w:szCs w:val="24"/>
              </w:rPr>
              <w:t>1</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2DE44E5" w14:textId="77777777" w:rsidR="00DC6AD9" w:rsidRPr="0028782F" w:rsidRDefault="00DC6AD9" w:rsidP="0028782F">
            <w:pPr>
              <w:pStyle w:val="a3"/>
              <w:widowControl w:val="0"/>
              <w:spacing w:after="60" w:line="240" w:lineRule="auto"/>
              <w:rPr>
                <w:rFonts w:ascii="Sylfaen" w:hAnsi="Sylfaen"/>
                <w:sz w:val="20"/>
                <w:szCs w:val="24"/>
              </w:rPr>
            </w:pPr>
            <w:r w:rsidRPr="0028782F">
              <w:rPr>
                <w:rFonts w:ascii="Sylfaen" w:hAnsi="Sylfaen"/>
                <w:sz w:val="20"/>
                <w:szCs w:val="24"/>
              </w:rPr>
              <w:t>2</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405F4EA" w14:textId="77777777" w:rsidR="00DC6AD9" w:rsidRPr="0028782F" w:rsidRDefault="00DC6AD9" w:rsidP="0028782F">
            <w:pPr>
              <w:pStyle w:val="a3"/>
              <w:widowControl w:val="0"/>
              <w:spacing w:after="60" w:line="240" w:lineRule="auto"/>
              <w:rPr>
                <w:rFonts w:ascii="Sylfaen" w:hAnsi="Sylfaen"/>
                <w:sz w:val="20"/>
                <w:szCs w:val="24"/>
              </w:rPr>
            </w:pPr>
            <w:r w:rsidRPr="0028782F">
              <w:rPr>
                <w:rFonts w:ascii="Sylfaen" w:hAnsi="Sylfaen"/>
                <w:sz w:val="20"/>
                <w:szCs w:val="24"/>
              </w:rPr>
              <w:t>3</w:t>
            </w:r>
          </w:p>
        </w:tc>
      </w:tr>
      <w:tr w:rsidR="00DC6AD9" w:rsidRPr="0028782F" w14:paraId="08F009FC" w14:textId="77777777" w:rsidTr="00F5734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B625A3B" w14:textId="77777777" w:rsidR="00DC6AD9" w:rsidRPr="0028782F" w:rsidRDefault="00DC6AD9" w:rsidP="0028782F">
            <w:pPr>
              <w:pStyle w:val="a3"/>
              <w:widowControl w:val="0"/>
              <w:spacing w:after="40" w:line="240" w:lineRule="auto"/>
              <w:jc w:val="left"/>
              <w:rPr>
                <w:rFonts w:ascii="Sylfaen" w:eastAsiaTheme="minorEastAsia" w:hAnsi="Sylfaen"/>
                <w:sz w:val="20"/>
                <w:szCs w:val="24"/>
              </w:rPr>
            </w:pPr>
            <w:r w:rsidRPr="0028782F">
              <w:rPr>
                <w:rFonts w:ascii="Sylfaen" w:hAnsi="Sylfaen"/>
                <w:sz w:val="20"/>
                <w:szCs w:val="24"/>
              </w:rPr>
              <w:t xml:space="preserve">Տուրքերի մասին տեղեկություններին տիրապետողը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772C5209" w14:textId="77777777" w:rsidR="00DC6AD9" w:rsidRPr="0028782F" w:rsidRDefault="00DC6AD9" w:rsidP="0028782F">
            <w:pPr>
              <w:pStyle w:val="a3"/>
              <w:widowControl w:val="0"/>
              <w:spacing w:after="40" w:line="240" w:lineRule="auto"/>
              <w:jc w:val="left"/>
              <w:rPr>
                <w:rFonts w:ascii="Sylfaen" w:hAnsi="Sylfaen"/>
                <w:sz w:val="20"/>
                <w:szCs w:val="24"/>
              </w:rPr>
            </w:pPr>
            <w:r w:rsidRPr="0028782F">
              <w:rPr>
                <w:rFonts w:ascii="Sylfaen" w:hAnsi="Sylfaen"/>
                <w:sz w:val="20"/>
                <w:szCs w:val="24"/>
              </w:rPr>
              <w:t>հարցման հիման վրա ներկայացնում է Միության ապրանքների ծագման տեղանունը (այսուհետ՝ Միության ԱԾՏ) գրանցելու եւ (կամ) դրա օգտագործման իրավունքի մասին վկայական տրամադրելու համար տուրքի գումարի մասին տեղեկություններ եւ նշված տուրքի վճարման համար վճարային վավերապայմանների մասին տեղեկություններ, ինչպես նաեւ հարցման հիման վրա ներկայացնում է հայտատուի կողմից տուրքի վճարումը հաստատելու մասին տեղեկություններ</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7A5423D8" w14:textId="77777777" w:rsidR="00DC6AD9" w:rsidRPr="0028782F" w:rsidRDefault="00DC6AD9" w:rsidP="0028782F">
            <w:pPr>
              <w:pStyle w:val="a3"/>
              <w:widowControl w:val="0"/>
              <w:spacing w:after="40" w:line="240" w:lineRule="auto"/>
              <w:jc w:val="left"/>
              <w:rPr>
                <w:rFonts w:ascii="Sylfaen" w:eastAsiaTheme="minorEastAsia" w:hAnsi="Sylfaen"/>
                <w:sz w:val="20"/>
                <w:szCs w:val="24"/>
              </w:rPr>
            </w:pPr>
            <w:r w:rsidRPr="0028782F">
              <w:rPr>
                <w:rFonts w:ascii="Sylfaen" w:hAnsi="Sylfaen"/>
                <w:sz w:val="20"/>
                <w:szCs w:val="24"/>
              </w:rPr>
              <w:t>Միության անդամ պետության ազգային արտոնագրային գերատեսչություն (P.SP.03.ACT.002)</w:t>
            </w:r>
          </w:p>
        </w:tc>
      </w:tr>
      <w:tr w:rsidR="00DC6AD9" w:rsidRPr="0028782F" w14:paraId="29DD0694" w14:textId="77777777" w:rsidTr="00F5734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BBBCD67" w14:textId="77777777" w:rsidR="00DC6AD9" w:rsidRPr="0028782F" w:rsidRDefault="00DC6AD9" w:rsidP="0028782F">
            <w:pPr>
              <w:pStyle w:val="a3"/>
              <w:widowControl w:val="0"/>
              <w:spacing w:after="40" w:line="240" w:lineRule="auto"/>
              <w:jc w:val="left"/>
              <w:rPr>
                <w:rFonts w:ascii="Sylfaen" w:eastAsiaTheme="minorEastAsia" w:hAnsi="Sylfaen"/>
                <w:sz w:val="20"/>
                <w:szCs w:val="24"/>
              </w:rPr>
            </w:pPr>
            <w:r w:rsidRPr="0028782F">
              <w:rPr>
                <w:rFonts w:ascii="Sylfaen" w:hAnsi="Sylfaen"/>
                <w:sz w:val="20"/>
                <w:szCs w:val="24"/>
              </w:rPr>
              <w:t xml:space="preserve">Տեղեկություններ ստացողը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6EC3E5D8" w14:textId="77777777" w:rsidR="00DC6AD9" w:rsidRPr="0028782F" w:rsidRDefault="00DC6AD9" w:rsidP="0028782F">
            <w:pPr>
              <w:pStyle w:val="a3"/>
              <w:widowControl w:val="0"/>
              <w:spacing w:after="40" w:line="240" w:lineRule="auto"/>
              <w:jc w:val="left"/>
              <w:rPr>
                <w:rFonts w:ascii="Sylfaen" w:hAnsi="Sylfaen"/>
                <w:sz w:val="20"/>
                <w:szCs w:val="24"/>
              </w:rPr>
            </w:pPr>
            <w:r w:rsidRPr="0028782F">
              <w:rPr>
                <w:rFonts w:ascii="Sylfaen" w:hAnsi="Sylfaen"/>
                <w:sz w:val="20"/>
                <w:szCs w:val="24"/>
              </w:rPr>
              <w:t>ստանում է Միության ԱԾՏ-ի վերաբերյալ հայտերի մասին տեղեկություններ, Միության ԱԾՏ-ների միասնական ռեեստրի ազգային բաժիններից տեղեկություններ, ինչպես նաեւ հարցում է կատարում եւ ստանում է Միության ԱԾՏ-ն գրանցելու եւ (կամ) դրա օգտագործման իրավունք տրամադրելու վերաբերյալ հայտին (այսուհետ՝ Միության ԱԾՏ-ի վերաբերյալ հայտ) կցվող փաստաթղթերը կամ այլ տեսակի կցվող փաստաթղթեր</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6C55925E" w14:textId="77777777" w:rsidR="00DC6AD9" w:rsidRPr="0028782F" w:rsidRDefault="00DC6AD9" w:rsidP="0028782F">
            <w:pPr>
              <w:pStyle w:val="a3"/>
              <w:widowControl w:val="0"/>
              <w:spacing w:after="40" w:line="240" w:lineRule="auto"/>
              <w:jc w:val="left"/>
              <w:rPr>
                <w:rFonts w:ascii="Sylfaen" w:eastAsiaTheme="minorEastAsia" w:hAnsi="Sylfaen"/>
                <w:sz w:val="20"/>
                <w:szCs w:val="24"/>
              </w:rPr>
            </w:pPr>
            <w:r w:rsidRPr="0028782F">
              <w:rPr>
                <w:rFonts w:ascii="Sylfaen" w:hAnsi="Sylfaen"/>
                <w:sz w:val="20"/>
                <w:szCs w:val="24"/>
              </w:rPr>
              <w:t>Միության անդամ պետության ազգային արտոնագրային գերատեսչություն (P.SP.03.ACT.002)</w:t>
            </w:r>
          </w:p>
        </w:tc>
      </w:tr>
      <w:tr w:rsidR="00DC6AD9" w:rsidRPr="0028782F" w14:paraId="094AD772" w14:textId="77777777" w:rsidTr="00F57346">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F521AEF" w14:textId="77777777" w:rsidR="00DC6AD9" w:rsidRPr="0028782F" w:rsidRDefault="00DC6AD9" w:rsidP="0028782F">
            <w:pPr>
              <w:pStyle w:val="a3"/>
              <w:widowControl w:val="0"/>
              <w:spacing w:after="40" w:line="240" w:lineRule="auto"/>
              <w:jc w:val="left"/>
              <w:rPr>
                <w:rFonts w:ascii="Sylfaen" w:eastAsiaTheme="minorEastAsia" w:hAnsi="Sylfaen"/>
                <w:sz w:val="20"/>
                <w:szCs w:val="24"/>
              </w:rPr>
            </w:pPr>
            <w:r w:rsidRPr="0028782F">
              <w:rPr>
                <w:rFonts w:ascii="Sylfaen" w:hAnsi="Sylfaen"/>
                <w:sz w:val="20"/>
                <w:szCs w:val="24"/>
              </w:rPr>
              <w:t xml:space="preserve">Արձանագրողը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2BDFFB06" w14:textId="77777777" w:rsidR="00DC6AD9" w:rsidRPr="0028782F" w:rsidRDefault="00DC6AD9" w:rsidP="0028782F">
            <w:pPr>
              <w:pStyle w:val="a3"/>
              <w:widowControl w:val="0"/>
              <w:spacing w:after="40" w:line="240" w:lineRule="auto"/>
              <w:jc w:val="left"/>
              <w:rPr>
                <w:rFonts w:ascii="Sylfaen" w:hAnsi="Sylfaen"/>
                <w:sz w:val="20"/>
                <w:szCs w:val="24"/>
              </w:rPr>
            </w:pPr>
            <w:r w:rsidRPr="0028782F">
              <w:rPr>
                <w:rFonts w:ascii="Sylfaen" w:hAnsi="Sylfaen"/>
                <w:sz w:val="20"/>
                <w:szCs w:val="24"/>
              </w:rPr>
              <w:t>Միության ԱԾՏ-ի վերաբերյալ հայտերի մասին տեղեկությունները, ինչպես նաեւ Միության ԱԾՏ-ների միասնական ռեեստրի ազգային բաժիններից տեղեկությունները ներկայացնում է տեղեկություններ ստացողին, հարցում է կատարում եւ ստանում է Միության ԱԾՏ-ն գրանցելու եւ (կամ) դրա օգտագործման իրավունքի մասին վկայական տրամադրելու համար տուրքի գումարի մասին տեղեկություններ ու նշված տուրքի վճարման համար վճարային վավերապայմանների մասին տեղեկություններ, հարցում է կատարում եւ ստանում է հայտատուի կողմից տուրքի վճարումը հաստատելու մասին տեղեկություններ, ինչպես նաեւ հարցման հիման վրա ներկայացնում է Միության ԱԾՏ-ի վերաբերյալ հայտին կցվող փաստաթղթերը կամ այլ տեսակի կցվող փաստաթղթեր</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4AADD17F" w14:textId="77777777" w:rsidR="00DC6AD9" w:rsidRPr="0028782F" w:rsidRDefault="00DC6AD9" w:rsidP="0028782F">
            <w:pPr>
              <w:pStyle w:val="a3"/>
              <w:widowControl w:val="0"/>
              <w:spacing w:after="40" w:line="240" w:lineRule="auto"/>
              <w:jc w:val="left"/>
              <w:rPr>
                <w:rFonts w:ascii="Sylfaen" w:eastAsiaTheme="minorEastAsia" w:hAnsi="Sylfaen"/>
                <w:sz w:val="20"/>
                <w:szCs w:val="24"/>
              </w:rPr>
            </w:pPr>
            <w:r w:rsidRPr="0028782F">
              <w:rPr>
                <w:rFonts w:ascii="Sylfaen" w:hAnsi="Sylfaen"/>
                <w:sz w:val="20"/>
                <w:szCs w:val="24"/>
              </w:rPr>
              <w:t>ներկայացման գերատեսչություն (P.SP.03.ACT.001)</w:t>
            </w:r>
          </w:p>
        </w:tc>
      </w:tr>
    </w:tbl>
    <w:p w14:paraId="1737EFE2" w14:textId="77777777" w:rsidR="0028782F" w:rsidRPr="005C67C1" w:rsidRDefault="0028782F" w:rsidP="0028782F">
      <w:pPr>
        <w:pStyle w:val="Heading2"/>
        <w:keepNext w:val="0"/>
        <w:keepLines w:val="0"/>
        <w:widowControl w:val="0"/>
        <w:spacing w:before="0" w:after="160" w:line="360" w:lineRule="auto"/>
        <w:rPr>
          <w:rFonts w:ascii="Sylfaen" w:hAnsi="Sylfaen"/>
          <w:sz w:val="20"/>
          <w:szCs w:val="24"/>
        </w:rPr>
      </w:pPr>
    </w:p>
    <w:p w14:paraId="57FA5ECF" w14:textId="77777777" w:rsidR="00DC6AD9" w:rsidRPr="00CF05DC" w:rsidRDefault="00DC6AD9" w:rsidP="0028782F">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2. Տեղեկատվական փոխգործակցության կառուցվածքը</w:t>
      </w:r>
    </w:p>
    <w:p w14:paraId="3B13FD65" w14:textId="77777777" w:rsidR="00DC6AD9" w:rsidRPr="00CF05DC" w:rsidRDefault="00DC6AD9" w:rsidP="0028782F">
      <w:pPr>
        <w:pStyle w:val="af0"/>
        <w:widowControl w:val="0"/>
        <w:tabs>
          <w:tab w:val="left" w:pos="1134"/>
        </w:tabs>
        <w:spacing w:after="160"/>
        <w:ind w:firstLine="567"/>
        <w:rPr>
          <w:rFonts w:ascii="Sylfaen" w:hAnsi="Sylfaen"/>
          <w:sz w:val="24"/>
        </w:rPr>
      </w:pPr>
      <w:r w:rsidRPr="00CF05DC">
        <w:rPr>
          <w:rFonts w:ascii="Sylfaen" w:hAnsi="Sylfaen"/>
          <w:sz w:val="24"/>
        </w:rPr>
        <w:t>7.</w:t>
      </w:r>
      <w:r w:rsidR="0028782F" w:rsidRPr="005C67C1">
        <w:rPr>
          <w:rFonts w:ascii="Sylfaen" w:hAnsi="Sylfaen"/>
          <w:sz w:val="24"/>
        </w:rPr>
        <w:tab/>
      </w:r>
      <w:r w:rsidRPr="00CF05DC">
        <w:rPr>
          <w:rFonts w:ascii="Sylfaen" w:hAnsi="Sylfaen"/>
          <w:sz w:val="24"/>
        </w:rPr>
        <w:t>Ընդհանուր գործընթացի շրջանակներում տեղեկատվական փոխգործակցությունն իրականացվում է Միության անդամ պետությունների ազգային արտոնագրային գերատեսչությունների միջ</w:t>
      </w:r>
      <w:r w:rsidR="00CF05DC">
        <w:rPr>
          <w:rFonts w:ascii="Sylfaen" w:hAnsi="Sylfaen"/>
          <w:sz w:val="24"/>
        </w:rPr>
        <w:t>եւ</w:t>
      </w:r>
      <w:r w:rsidRPr="00CF05DC">
        <w:rPr>
          <w:rFonts w:ascii="Sylfaen" w:hAnsi="Sylfaen"/>
          <w:sz w:val="24"/>
        </w:rPr>
        <w:t xml:space="preserve"> (այսուհետ՝ ազգային արտոնագրային գերատեսչություն), ներառյալ՝ այն ազգային արտոնագրային գերատեսչությունը, որտեղ ներկայացվել է Միության ԱԾՏ-ի վերաբերյալ հայտը (այսուհետ՝ ներկայացման գերատեսչություն), ընդհանուր գործընթացի հետ</w:t>
      </w:r>
      <w:r w:rsidR="00CF05DC">
        <w:rPr>
          <w:rFonts w:ascii="Sylfaen" w:hAnsi="Sylfaen"/>
          <w:sz w:val="24"/>
        </w:rPr>
        <w:t>եւ</w:t>
      </w:r>
      <w:r w:rsidRPr="00CF05DC">
        <w:rPr>
          <w:rFonts w:ascii="Sylfaen" w:hAnsi="Sylfaen"/>
          <w:sz w:val="24"/>
        </w:rPr>
        <w:t>յալ ընթացակարգերին համապատասխան.</w:t>
      </w:r>
    </w:p>
    <w:p w14:paraId="08ECEF80" w14:textId="77777777" w:rsidR="00DC6AD9" w:rsidRPr="00CF05DC" w:rsidRDefault="00DC6AD9" w:rsidP="0028782F">
      <w:pPr>
        <w:pStyle w:val="af0"/>
        <w:widowControl w:val="0"/>
        <w:tabs>
          <w:tab w:val="left" w:pos="1134"/>
        </w:tabs>
        <w:spacing w:after="160"/>
        <w:ind w:firstLine="567"/>
        <w:rPr>
          <w:rFonts w:ascii="Sylfaen" w:hAnsi="Sylfaen"/>
          <w:sz w:val="24"/>
        </w:rPr>
      </w:pPr>
      <w:r w:rsidRPr="00CF05DC">
        <w:rPr>
          <w:rFonts w:ascii="Sylfaen" w:hAnsi="Sylfaen"/>
          <w:sz w:val="24"/>
        </w:rPr>
        <w:t>ա)</w:t>
      </w:r>
      <w:r w:rsidR="0028782F" w:rsidRPr="005C67C1">
        <w:rPr>
          <w:rFonts w:ascii="Sylfaen" w:hAnsi="Sylfaen"/>
          <w:sz w:val="24"/>
        </w:rPr>
        <w:tab/>
      </w:r>
      <w:r w:rsidRPr="00CF05DC">
        <w:rPr>
          <w:rFonts w:ascii="Sylfaen" w:hAnsi="Sylfaen"/>
          <w:sz w:val="24"/>
        </w:rPr>
        <w:t xml:space="preserve">տեղեկատվական փոխգործակցություն՝ Միության ԱԾՏ-ի գրանցման </w:t>
      </w:r>
      <w:r w:rsidR="00CF05DC">
        <w:rPr>
          <w:rFonts w:ascii="Sylfaen" w:hAnsi="Sylfaen"/>
          <w:sz w:val="24"/>
        </w:rPr>
        <w:t>եւ</w:t>
      </w:r>
      <w:r w:rsidRPr="00CF05DC">
        <w:rPr>
          <w:rFonts w:ascii="Sylfaen" w:hAnsi="Sylfaen"/>
          <w:sz w:val="24"/>
        </w:rPr>
        <w:t xml:space="preserve"> (կամ) ԱԾՏ-ի օգտագործման իրավունքի տրամադրման դեպքում տեղեկություններ ներկայացնելիս.</w:t>
      </w:r>
    </w:p>
    <w:p w14:paraId="04ACB2E2" w14:textId="77777777" w:rsidR="00DC6AD9" w:rsidRPr="0028782F" w:rsidRDefault="00DC6AD9" w:rsidP="0028782F">
      <w:pPr>
        <w:pStyle w:val="af0"/>
        <w:widowControl w:val="0"/>
        <w:tabs>
          <w:tab w:val="left" w:pos="1134"/>
        </w:tabs>
        <w:spacing w:after="160"/>
        <w:ind w:firstLine="567"/>
      </w:pPr>
      <w:r w:rsidRPr="00CF05DC">
        <w:rPr>
          <w:rFonts w:ascii="Sylfaen" w:hAnsi="Sylfaen"/>
          <w:sz w:val="24"/>
        </w:rPr>
        <w:t>բ)</w:t>
      </w:r>
      <w:r w:rsidR="0028782F" w:rsidRPr="005C67C1">
        <w:rPr>
          <w:rFonts w:ascii="Sylfaen" w:hAnsi="Sylfaen"/>
          <w:sz w:val="24"/>
        </w:rPr>
        <w:tab/>
      </w:r>
      <w:r w:rsidRPr="00CF05DC">
        <w:rPr>
          <w:rFonts w:ascii="Sylfaen" w:hAnsi="Sylfaen"/>
          <w:sz w:val="24"/>
        </w:rPr>
        <w:t>տեղեկատվական փոխգործակցություն՝ Միության ԱԾՏ-ների միասնական ռեեստրի տեղեկություններում փոփոխություններ կատարելիս.</w:t>
      </w:r>
    </w:p>
    <w:p w14:paraId="7057301C" w14:textId="77777777" w:rsidR="00DC6AD9" w:rsidRPr="0028782F" w:rsidRDefault="00DC6AD9" w:rsidP="0028782F">
      <w:pPr>
        <w:pStyle w:val="af0"/>
        <w:widowControl w:val="0"/>
        <w:tabs>
          <w:tab w:val="left" w:pos="1134"/>
        </w:tabs>
        <w:spacing w:after="160"/>
        <w:ind w:firstLine="567"/>
      </w:pPr>
      <w:r w:rsidRPr="00CF05DC">
        <w:rPr>
          <w:rFonts w:ascii="Sylfaen" w:hAnsi="Sylfaen"/>
          <w:sz w:val="24"/>
        </w:rPr>
        <w:t>գ)</w:t>
      </w:r>
      <w:r w:rsidR="0028782F" w:rsidRPr="005C67C1">
        <w:rPr>
          <w:rFonts w:ascii="Sylfaen" w:hAnsi="Sylfaen"/>
          <w:sz w:val="24"/>
        </w:rPr>
        <w:tab/>
      </w:r>
      <w:r w:rsidRPr="00CF05DC">
        <w:rPr>
          <w:rFonts w:ascii="Sylfaen" w:hAnsi="Sylfaen"/>
          <w:sz w:val="24"/>
        </w:rPr>
        <w:t>տեղեկատվական փոխգործակցություն՝ Միության ԱԾՏ-ն գրանցելու եւ (կամ) դրա օգտագործման իրավունքի մասին վկայական տրամադրելու համար տուրքի գումարների եւ այդ տուրքի վճարման համար վճարային վավերապայմանների մասին տեղեկություններ ստանալիս.</w:t>
      </w:r>
    </w:p>
    <w:p w14:paraId="5BDDA239" w14:textId="77777777" w:rsidR="00DC6AD9" w:rsidRPr="0028782F" w:rsidRDefault="00DC6AD9" w:rsidP="0028782F">
      <w:pPr>
        <w:pStyle w:val="af0"/>
        <w:widowControl w:val="0"/>
        <w:tabs>
          <w:tab w:val="left" w:pos="1134"/>
        </w:tabs>
        <w:spacing w:after="160"/>
        <w:ind w:firstLine="567"/>
      </w:pPr>
      <w:r w:rsidRPr="00CF05DC">
        <w:rPr>
          <w:rFonts w:ascii="Sylfaen" w:hAnsi="Sylfaen"/>
          <w:sz w:val="24"/>
        </w:rPr>
        <w:t>դ)</w:t>
      </w:r>
      <w:r w:rsidR="0028782F" w:rsidRPr="005C67C1">
        <w:rPr>
          <w:rFonts w:ascii="Sylfaen" w:hAnsi="Sylfaen"/>
          <w:sz w:val="24"/>
        </w:rPr>
        <w:tab/>
      </w:r>
      <w:r w:rsidRPr="00CF05DC">
        <w:rPr>
          <w:rFonts w:ascii="Sylfaen" w:hAnsi="Sylfaen"/>
          <w:sz w:val="24"/>
        </w:rPr>
        <w:t>տեղեկատվական փոխգործակցություն՝ Միության ԱԾՏ-ի վերաբերյալ հայտին կցվող փաստաթղթեր կամ այլ տեսակի կցվող փաստաթղթեր ստանալիս։</w:t>
      </w:r>
    </w:p>
    <w:p w14:paraId="60A54EE1" w14:textId="77777777" w:rsidR="00DC6AD9" w:rsidRPr="00CF05DC" w:rsidRDefault="00DC6AD9" w:rsidP="0028782F">
      <w:pPr>
        <w:pStyle w:val="af0"/>
        <w:widowControl w:val="0"/>
        <w:tabs>
          <w:tab w:val="left" w:pos="1134"/>
        </w:tabs>
        <w:spacing w:after="160"/>
        <w:ind w:firstLine="567"/>
        <w:rPr>
          <w:rFonts w:ascii="Sylfaen" w:hAnsi="Sylfaen"/>
          <w:sz w:val="24"/>
        </w:rPr>
      </w:pPr>
      <w:r w:rsidRPr="00CF05DC">
        <w:rPr>
          <w:rFonts w:ascii="Sylfaen" w:hAnsi="Sylfaen"/>
          <w:sz w:val="24"/>
        </w:rPr>
        <w:t>Ազգային արտոնագրային գերատեսչությունների միջ</w:t>
      </w:r>
      <w:r w:rsidR="00CF05DC">
        <w:rPr>
          <w:rFonts w:ascii="Sylfaen" w:hAnsi="Sylfaen"/>
          <w:sz w:val="24"/>
        </w:rPr>
        <w:t>եւ</w:t>
      </w:r>
      <w:r w:rsidRPr="00CF05DC">
        <w:rPr>
          <w:rFonts w:ascii="Sylfaen" w:hAnsi="Sylfaen"/>
          <w:sz w:val="24"/>
        </w:rPr>
        <w:t xml:space="preserve"> տեղեկատվական փոխգործակցության կառուցվածքը ներկայացված է 1-ին նկարում:</w:t>
      </w:r>
    </w:p>
    <w:p w14:paraId="40CFF657" w14:textId="77777777" w:rsidR="00DC6AD9" w:rsidRPr="00CF05DC" w:rsidRDefault="002C1A7F" w:rsidP="00CF05DC">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2E43C6EB">
          <v:group id="_x0000_s1534" style="position:absolute;left:0;text-align:left;margin-left:-12.15pt;margin-top:13.6pt;width:477.15pt;height:207.25pt;z-index:252030464" coordorigin="1175,8653" coordsize="9543,4145">
            <v:rect id="_x0000_s1518" style="position:absolute;left:2580;top:10859;width:2155;height:1939" stroked="f">
              <v:textbox style="mso-next-textbox:#_x0000_s1518">
                <w:txbxContent>
                  <w:p w14:paraId="7FAE7D55" w14:textId="77777777" w:rsidR="00423BF2" w:rsidRPr="001407F7" w:rsidRDefault="00423BF2" w:rsidP="003C4B12">
                    <w:pPr>
                      <w:spacing w:after="120" w:line="240" w:lineRule="auto"/>
                      <w:jc w:val="center"/>
                      <w:rPr>
                        <w:rFonts w:ascii="Sylfaen" w:hAnsi="Sylfaen"/>
                        <w:sz w:val="11"/>
                        <w:szCs w:val="11"/>
                      </w:rPr>
                    </w:pPr>
                    <w:r w:rsidRPr="001407F7">
                      <w:rPr>
                        <w:rFonts w:ascii="Sylfaen" w:hAnsi="Sylfaen"/>
                        <w:sz w:val="11"/>
                        <w:szCs w:val="11"/>
                      </w:rPr>
                      <w:t xml:space="preserve">Տեղեկատվական փոխգործակցություն՝ Միության ԱԾՏ-ների օգտագործման իրավունքի մասին վկայականի գրանցման և (կամ) տրման համար տուրքի </w:t>
                    </w:r>
                    <w:r w:rsidRPr="003C4B12">
                      <w:rPr>
                        <w:rFonts w:ascii="Sylfaen" w:hAnsi="Sylfaen"/>
                        <w:sz w:val="12"/>
                        <w:szCs w:val="12"/>
                      </w:rPr>
                      <w:t>գումարների</w:t>
                    </w:r>
                    <w:r w:rsidRPr="001407F7">
                      <w:rPr>
                        <w:rFonts w:ascii="Sylfaen" w:hAnsi="Sylfaen"/>
                        <w:sz w:val="11"/>
                        <w:szCs w:val="11"/>
                      </w:rPr>
                      <w:t xml:space="preserve"> և այդ տուրքի վճարման համար վճարային վավերապայմանների մասին տեղեկություններ ստանալիս</w:t>
                    </w:r>
                  </w:p>
                </w:txbxContent>
              </v:textbox>
            </v:rect>
            <v:rect id="_x0000_s1520" style="position:absolute;left:9582;top:10967;width:1136;height:724" stroked="f">
              <v:textbox style="mso-next-textbox:#_x0000_s1520">
                <w:txbxContent>
                  <w:p w14:paraId="17D28735" w14:textId="77777777" w:rsidR="00423BF2" w:rsidRPr="001407F7" w:rsidRDefault="00423BF2" w:rsidP="003C4B12">
                    <w:pPr>
                      <w:spacing w:after="0" w:line="240" w:lineRule="auto"/>
                      <w:jc w:val="center"/>
                      <w:rPr>
                        <w:rFonts w:ascii="Sylfaen" w:hAnsi="Sylfaen"/>
                        <w:sz w:val="11"/>
                        <w:szCs w:val="11"/>
                      </w:rPr>
                    </w:pPr>
                    <w:r w:rsidRPr="003C4B12">
                      <w:rPr>
                        <w:rFonts w:ascii="Sylfaen" w:hAnsi="Sylfaen"/>
                        <w:sz w:val="10"/>
                        <w:szCs w:val="10"/>
                      </w:rPr>
                      <w:t>Տեղեկություններ</w:t>
                    </w:r>
                    <w:r w:rsidRPr="001407F7">
                      <w:rPr>
                        <w:rFonts w:ascii="Sylfaen" w:hAnsi="Sylfaen"/>
                        <w:sz w:val="11"/>
                        <w:szCs w:val="11"/>
                      </w:rPr>
                      <w:t xml:space="preserve"> ստացողը</w:t>
                    </w:r>
                  </w:p>
                </w:txbxContent>
              </v:textbox>
            </v:rect>
            <v:rect id="_x0000_s1521" style="position:absolute;left:4641;top:10967;width:1221;height:376" stroked="f">
              <v:textbox style="mso-next-textbox:#_x0000_s1521">
                <w:txbxContent>
                  <w:p w14:paraId="5F3370DE" w14:textId="77777777" w:rsidR="00423BF2" w:rsidRPr="001407F7" w:rsidRDefault="00423BF2" w:rsidP="003C4B12">
                    <w:pPr>
                      <w:jc w:val="center"/>
                      <w:rPr>
                        <w:rFonts w:ascii="Sylfaen" w:hAnsi="Sylfaen"/>
                        <w:sz w:val="11"/>
                        <w:szCs w:val="11"/>
                      </w:rPr>
                    </w:pPr>
                    <w:r w:rsidRPr="001407F7">
                      <w:rPr>
                        <w:rFonts w:ascii="Sylfaen" w:hAnsi="Sylfaen"/>
                        <w:sz w:val="11"/>
                        <w:szCs w:val="11"/>
                      </w:rPr>
                      <w:t>Գրանցողը</w:t>
                    </w:r>
                  </w:p>
                </w:txbxContent>
              </v:textbox>
            </v:rect>
            <v:rect id="_x0000_s1522" style="position:absolute;left:1175;top:11025;width:1481;height:833" stroked="f">
              <v:textbox style="mso-next-textbox:#_x0000_s1522">
                <w:txbxContent>
                  <w:p w14:paraId="1FEB319C" w14:textId="77777777" w:rsidR="00423BF2" w:rsidRPr="001407F7" w:rsidRDefault="00423BF2" w:rsidP="003C4B12">
                    <w:pPr>
                      <w:spacing w:after="120" w:line="240" w:lineRule="auto"/>
                      <w:jc w:val="center"/>
                      <w:rPr>
                        <w:rFonts w:ascii="Sylfaen" w:hAnsi="Sylfaen"/>
                        <w:sz w:val="11"/>
                        <w:szCs w:val="11"/>
                      </w:rPr>
                    </w:pPr>
                    <w:r w:rsidRPr="001407F7">
                      <w:rPr>
                        <w:rFonts w:ascii="Sylfaen" w:hAnsi="Sylfaen"/>
                        <w:sz w:val="11"/>
                        <w:szCs w:val="11"/>
                      </w:rPr>
                      <w:t xml:space="preserve">Տուրքերի մասին </w:t>
                    </w:r>
                    <w:r w:rsidRPr="003C4B12">
                      <w:rPr>
                        <w:rFonts w:ascii="Sylfaen" w:hAnsi="Sylfaen"/>
                        <w:sz w:val="12"/>
                        <w:szCs w:val="12"/>
                      </w:rPr>
                      <w:t>տեղեկությունների</w:t>
                    </w:r>
                    <w:r w:rsidRPr="001407F7">
                      <w:rPr>
                        <w:rFonts w:ascii="Sylfaen" w:hAnsi="Sylfaen"/>
                        <w:sz w:val="11"/>
                        <w:szCs w:val="11"/>
                      </w:rPr>
                      <w:t xml:space="preserve"> տիրապետողը</w:t>
                    </w:r>
                  </w:p>
                </w:txbxContent>
              </v:textbox>
            </v:rect>
            <v:rect id="_x0000_s1523" style="position:absolute;left:8385;top:8653;width:1412;height:376" stroked="f">
              <v:textbox style="mso-next-textbox:#_x0000_s1523">
                <w:txbxContent>
                  <w:p w14:paraId="14B9F7F2" w14:textId="77777777" w:rsidR="00423BF2" w:rsidRPr="001407F7" w:rsidRDefault="00423BF2" w:rsidP="00B72B0A">
                    <w:pPr>
                      <w:rPr>
                        <w:rFonts w:ascii="Sylfaen" w:hAnsi="Sylfaen"/>
                        <w:sz w:val="11"/>
                        <w:szCs w:val="11"/>
                      </w:rPr>
                    </w:pPr>
                    <w:r w:rsidRPr="001407F7">
                      <w:rPr>
                        <w:rFonts w:ascii="Sylfaen" w:hAnsi="Sylfaen"/>
                        <w:sz w:val="11"/>
                        <w:szCs w:val="11"/>
                      </w:rPr>
                      <w:t>«Մասնակցություն»</w:t>
                    </w:r>
                  </w:p>
                </w:txbxContent>
              </v:textbox>
            </v:rect>
            <v:rect id="_x0000_s1524" style="position:absolute;left:5713;top:10090;width:1272;height:376" stroked="f">
              <v:textbox style="mso-next-textbox:#_x0000_s1524">
                <w:txbxContent>
                  <w:p w14:paraId="1A57FEBA" w14:textId="77777777" w:rsidR="00423BF2" w:rsidRPr="001407F7" w:rsidRDefault="00423BF2" w:rsidP="00B72B0A">
                    <w:pPr>
                      <w:rPr>
                        <w:rFonts w:ascii="Sylfaen" w:hAnsi="Sylfaen"/>
                        <w:sz w:val="11"/>
                        <w:szCs w:val="11"/>
                      </w:rPr>
                    </w:pPr>
                    <w:r w:rsidRPr="001407F7">
                      <w:rPr>
                        <w:rFonts w:ascii="Sylfaen" w:hAnsi="Sylfaen"/>
                        <w:sz w:val="11"/>
                        <w:szCs w:val="11"/>
                      </w:rPr>
                      <w:t>«Մասնակցություն»</w:t>
                    </w:r>
                  </w:p>
                </w:txbxContent>
              </v:textbox>
            </v:rect>
            <v:rect id="_x0000_s1525" style="position:absolute;left:4641;top:8778;width:1925;height:376" stroked="f">
              <v:textbox style="mso-next-textbox:#_x0000_s1525">
                <w:txbxContent>
                  <w:p w14:paraId="29878D03" w14:textId="77777777" w:rsidR="00423BF2" w:rsidRPr="001407F7" w:rsidRDefault="00423BF2" w:rsidP="00B72B0A">
                    <w:pPr>
                      <w:rPr>
                        <w:rFonts w:ascii="Sylfaen" w:hAnsi="Sylfaen"/>
                        <w:sz w:val="11"/>
                        <w:szCs w:val="11"/>
                      </w:rPr>
                    </w:pPr>
                    <w:r w:rsidRPr="001407F7">
                      <w:rPr>
                        <w:rFonts w:ascii="Sylfaen" w:hAnsi="Sylfaen"/>
                        <w:sz w:val="11"/>
                        <w:szCs w:val="11"/>
                      </w:rPr>
                      <w:t>«Մասնակցություն»</w:t>
                    </w:r>
                  </w:p>
                </w:txbxContent>
              </v:textbox>
            </v:rect>
            <v:rect id="_x0000_s1526" style="position:absolute;left:5563;top:10483;width:1257;height:376" stroked="f">
              <v:textbox style="mso-next-textbox:#_x0000_s1526">
                <w:txbxContent>
                  <w:p w14:paraId="4669F473" w14:textId="77777777" w:rsidR="00423BF2" w:rsidRPr="001407F7" w:rsidRDefault="00423BF2" w:rsidP="00B72B0A">
                    <w:pPr>
                      <w:rPr>
                        <w:rFonts w:ascii="Sylfaen" w:hAnsi="Sylfaen"/>
                        <w:sz w:val="11"/>
                        <w:szCs w:val="11"/>
                      </w:rPr>
                    </w:pPr>
                    <w:r w:rsidRPr="001407F7">
                      <w:rPr>
                        <w:rFonts w:ascii="Sylfaen" w:hAnsi="Sylfaen"/>
                        <w:sz w:val="11"/>
                        <w:szCs w:val="11"/>
                      </w:rPr>
                      <w:t>«Մասնակցություն»</w:t>
                    </w:r>
                  </w:p>
                </w:txbxContent>
              </v:textbox>
            </v:rect>
            <v:rect id="_x0000_s1527" style="position:absolute;left:8179;top:10090;width:1403;height:257" stroked="f">
              <v:textbox style="mso-next-textbox:#_x0000_s1527">
                <w:txbxContent>
                  <w:p w14:paraId="78798B9B" w14:textId="77777777" w:rsidR="00423BF2" w:rsidRPr="001407F7" w:rsidRDefault="00423BF2" w:rsidP="00B72B0A">
                    <w:pPr>
                      <w:rPr>
                        <w:rFonts w:ascii="Sylfaen" w:hAnsi="Sylfaen"/>
                        <w:sz w:val="11"/>
                        <w:szCs w:val="11"/>
                      </w:rPr>
                    </w:pPr>
                    <w:r w:rsidRPr="001407F7">
                      <w:rPr>
                        <w:rFonts w:ascii="Sylfaen" w:hAnsi="Sylfaen"/>
                        <w:sz w:val="11"/>
                        <w:szCs w:val="11"/>
                      </w:rPr>
                      <w:t>«Մասնակցություն»</w:t>
                    </w:r>
                  </w:p>
                </w:txbxContent>
              </v:textbox>
            </v:rect>
            <v:rect id="_x0000_s1528" style="position:absolute;left:8313;top:10483;width:1269;height:376" stroked="f">
              <v:textbox style="mso-next-textbox:#_x0000_s1528">
                <w:txbxContent>
                  <w:p w14:paraId="5D4C46DB" w14:textId="77777777" w:rsidR="00423BF2" w:rsidRPr="001407F7" w:rsidRDefault="00423BF2" w:rsidP="00B72B0A">
                    <w:pPr>
                      <w:rPr>
                        <w:rFonts w:ascii="Sylfaen" w:hAnsi="Sylfaen"/>
                        <w:sz w:val="11"/>
                        <w:szCs w:val="11"/>
                      </w:rPr>
                    </w:pPr>
                    <w:r w:rsidRPr="001407F7">
                      <w:rPr>
                        <w:rFonts w:ascii="Sylfaen" w:hAnsi="Sylfaen"/>
                        <w:sz w:val="11"/>
                        <w:szCs w:val="11"/>
                      </w:rPr>
                      <w:t>«Մասնակցություն»</w:t>
                    </w:r>
                  </w:p>
                </w:txbxContent>
              </v:textbox>
            </v:rect>
            <v:rect id="_x0000_s1529" style="position:absolute;left:3656;top:10010;width:1194;height:337" stroked="f">
              <v:textbox style="mso-next-textbox:#_x0000_s1529">
                <w:txbxContent>
                  <w:p w14:paraId="0FA5AD33" w14:textId="77777777" w:rsidR="00423BF2" w:rsidRPr="00B72B0A" w:rsidRDefault="00423BF2" w:rsidP="00B72B0A">
                    <w:pPr>
                      <w:rPr>
                        <w:rFonts w:ascii="Sylfaen" w:hAnsi="Sylfaen"/>
                        <w:sz w:val="10"/>
                        <w:szCs w:val="10"/>
                      </w:rPr>
                    </w:pPr>
                    <w:r w:rsidRPr="00B72B0A">
                      <w:rPr>
                        <w:rFonts w:ascii="Sylfaen" w:hAnsi="Sylfaen"/>
                        <w:sz w:val="10"/>
                        <w:szCs w:val="10"/>
                      </w:rPr>
                      <w:t>«Մասնակցություն»</w:t>
                    </w:r>
                  </w:p>
                </w:txbxContent>
              </v:textbox>
            </v:rect>
            <v:rect id="_x0000_s1530" style="position:absolute;left:2286;top:9867;width:1300;height:376" stroked="f">
              <v:textbox style="mso-next-textbox:#_x0000_s1530">
                <w:txbxContent>
                  <w:p w14:paraId="251210BC" w14:textId="77777777" w:rsidR="00423BF2" w:rsidRPr="001407F7" w:rsidRDefault="00423BF2" w:rsidP="003C4B12">
                    <w:pPr>
                      <w:spacing w:after="0" w:line="240" w:lineRule="auto"/>
                      <w:jc w:val="center"/>
                      <w:rPr>
                        <w:rFonts w:ascii="Sylfaen" w:hAnsi="Sylfaen"/>
                        <w:sz w:val="11"/>
                        <w:szCs w:val="11"/>
                      </w:rPr>
                    </w:pPr>
                    <w:r w:rsidRPr="001407F7">
                      <w:rPr>
                        <w:rFonts w:ascii="Sylfaen" w:hAnsi="Sylfaen"/>
                        <w:sz w:val="11"/>
                        <w:szCs w:val="11"/>
                      </w:rPr>
                      <w:t>«Մասնակցություն»</w:t>
                    </w:r>
                  </w:p>
                </w:txbxContent>
              </v:textbox>
            </v:rect>
            <v:rect id="_x0000_s1531" style="position:absolute;left:6684;top:10771;width:1874;height:922" stroked="f">
              <v:textbox style="mso-next-textbox:#_x0000_s1531">
                <w:txbxContent>
                  <w:p w14:paraId="6BD12874" w14:textId="77777777" w:rsidR="00423BF2" w:rsidRPr="003C4B12" w:rsidRDefault="00423BF2" w:rsidP="003C4B12">
                    <w:pPr>
                      <w:spacing w:after="0" w:line="240" w:lineRule="auto"/>
                      <w:jc w:val="center"/>
                      <w:rPr>
                        <w:rFonts w:ascii="Sylfaen" w:hAnsi="Sylfaen"/>
                        <w:sz w:val="10"/>
                        <w:szCs w:val="10"/>
                      </w:rPr>
                    </w:pPr>
                    <w:r w:rsidRPr="003C4B12">
                      <w:rPr>
                        <w:rFonts w:ascii="Sylfaen" w:hAnsi="Sylfaen"/>
                        <w:sz w:val="10"/>
                        <w:szCs w:val="10"/>
                      </w:rPr>
                      <w:t>Տեղեկատվական փոխգործակցություն՝ Միության ԱԾՏ-ների միասնական ռեեստրի տեղեկություններում փոփոխություններ կատարելու ժամանակ</w:t>
                    </w:r>
                  </w:p>
                </w:txbxContent>
              </v:textbox>
            </v:rect>
            <v:rect id="_x0000_s1532" style="position:absolute;left:6433;top:8916;width:2265;height:1174" stroked="f">
              <v:textbox style="mso-next-textbox:#_x0000_s1532">
                <w:txbxContent>
                  <w:p w14:paraId="5CF5173D" w14:textId="77777777" w:rsidR="00423BF2" w:rsidRPr="00B72B0A" w:rsidRDefault="00423BF2" w:rsidP="00B72B0A">
                    <w:pPr>
                      <w:spacing w:after="0" w:line="240" w:lineRule="auto"/>
                      <w:jc w:val="center"/>
                      <w:rPr>
                        <w:rFonts w:ascii="Sylfaen" w:hAnsi="Sylfaen"/>
                        <w:sz w:val="8"/>
                        <w:szCs w:val="8"/>
                      </w:rPr>
                    </w:pPr>
                    <w:r w:rsidRPr="00B72B0A">
                      <w:rPr>
                        <w:rFonts w:ascii="Sylfaen" w:hAnsi="Sylfaen"/>
                        <w:sz w:val="8"/>
                        <w:szCs w:val="8"/>
                      </w:rPr>
                      <w:t>Տեղեկատվական փոխգործակցություն՝ Միության ԱԾՏ-ների գրանցման և (կամ) ԱԾՏ-ների օգտագործման իրավունքի տրամադրման ժամանակ տեղեկություններ ներկայացնելիս</w:t>
                    </w:r>
                  </w:p>
                </w:txbxContent>
              </v:textbox>
            </v:rect>
          </v:group>
        </w:pict>
      </w:r>
      <w:r>
        <w:rPr>
          <w:rFonts w:ascii="Sylfaen" w:hAnsi="Sylfaen"/>
          <w:noProof/>
          <w:sz w:val="24"/>
          <w:szCs w:val="24"/>
          <w:lang w:val="en-US" w:eastAsia="en-US" w:bidi="ar-SA"/>
        </w:rPr>
        <w:pict w14:anchorId="7932FE15">
          <v:rect id="_x0000_s1519" style="position:absolute;left:0;text-align:left;margin-left:247.65pt;margin-top:206.5pt;width:119.75pt;height:86.4pt;z-index:252016128" stroked="f">
            <v:textbox style="mso-next-textbox:#_x0000_s1519">
              <w:txbxContent>
                <w:p w14:paraId="520A8E6A" w14:textId="77777777" w:rsidR="00423BF2" w:rsidRPr="001407F7" w:rsidRDefault="00423BF2" w:rsidP="003C4B12">
                  <w:pPr>
                    <w:spacing w:after="120" w:line="240" w:lineRule="auto"/>
                    <w:jc w:val="center"/>
                    <w:rPr>
                      <w:rFonts w:ascii="Sylfaen" w:hAnsi="Sylfaen"/>
                      <w:sz w:val="11"/>
                      <w:szCs w:val="11"/>
                    </w:rPr>
                  </w:pPr>
                  <w:r w:rsidRPr="001407F7">
                    <w:rPr>
                      <w:rFonts w:ascii="Sylfaen" w:hAnsi="Sylfaen"/>
                      <w:sz w:val="11"/>
                      <w:szCs w:val="11"/>
                    </w:rPr>
                    <w:t xml:space="preserve">Տեղեկատվական փոխգործակցություն՝ Միության ԱԾՏ-ների վերաբերյալ հայտին կցվող </w:t>
                  </w:r>
                  <w:r w:rsidRPr="003C4B12">
                    <w:rPr>
                      <w:rFonts w:ascii="Sylfaen" w:hAnsi="Sylfaen"/>
                      <w:sz w:val="12"/>
                      <w:szCs w:val="12"/>
                    </w:rPr>
                    <w:t>փաստաթղթերի</w:t>
                  </w:r>
                  <w:r w:rsidRPr="001407F7">
                    <w:rPr>
                      <w:rFonts w:ascii="Sylfaen" w:hAnsi="Sylfaen"/>
                      <w:sz w:val="11"/>
                      <w:szCs w:val="11"/>
                    </w:rPr>
                    <w:t xml:space="preserve"> կամ այլ տեսակի կցվող փաստաթղթերի ստացման ժամանակ</w:t>
                  </w:r>
                </w:p>
              </w:txbxContent>
            </v:textbox>
          </v:rect>
        </w:pict>
      </w:r>
      <w:r w:rsidR="00DC6AD9" w:rsidRPr="00CF05DC">
        <w:rPr>
          <w:rFonts w:ascii="Sylfaen" w:hAnsi="Sylfaen"/>
          <w:sz w:val="24"/>
          <w:szCs w:val="24"/>
        </w:rPr>
        <w:object w:dxaOrig="13150" w:dyaOrig="7691" w14:anchorId="344A6E3B">
          <v:shape id="_x0000_i1042" type="#_x0000_t75" style="width:467.15pt;height:275.45pt" o:ole="">
            <v:imagedata r:id="rId43" o:title=""/>
          </v:shape>
          <o:OLEObject Type="Embed" ProgID="Visio.Drawing.15" ShapeID="_x0000_i1042" DrawAspect="Content" ObjectID="_1824988356" r:id="rId44"/>
        </w:object>
      </w:r>
    </w:p>
    <w:p w14:paraId="052A30F7" w14:textId="77777777" w:rsidR="00B72B0A" w:rsidRDefault="00DC6AD9" w:rsidP="00B72B0A">
      <w:pPr>
        <w:pStyle w:val="a8"/>
      </w:pPr>
      <w:r w:rsidRPr="00CF05DC">
        <w:t>Նկար 1. Ազգային արտոնագրային գերատեսչությունների միջ</w:t>
      </w:r>
      <w:r w:rsidR="00CF05DC">
        <w:t>եւ</w:t>
      </w:r>
      <w:r w:rsidRPr="00CF05DC">
        <w:t xml:space="preserve"> տեղեկատվական փոխգործակցության կառուցվածքը</w:t>
      </w:r>
      <w:r w:rsidR="00B72B0A">
        <w:br w:type="page"/>
      </w:r>
    </w:p>
    <w:p w14:paraId="3EA5208A" w14:textId="77777777" w:rsidR="00DC6AD9" w:rsidRPr="005A3ECF" w:rsidRDefault="00DC6AD9" w:rsidP="0028782F">
      <w:pPr>
        <w:pStyle w:val="af0"/>
        <w:widowControl w:val="0"/>
        <w:tabs>
          <w:tab w:val="left" w:pos="1134"/>
        </w:tabs>
        <w:spacing w:after="160"/>
        <w:ind w:firstLine="567"/>
        <w:rPr>
          <w:rFonts w:ascii="Sylfaen" w:hAnsi="Sylfaen"/>
          <w:spacing w:val="-4"/>
          <w:sz w:val="24"/>
        </w:rPr>
      </w:pPr>
      <w:r w:rsidRPr="00CF05DC">
        <w:rPr>
          <w:rFonts w:ascii="Sylfaen" w:hAnsi="Sylfaen"/>
          <w:sz w:val="24"/>
        </w:rPr>
        <w:t>8.</w:t>
      </w:r>
      <w:r w:rsidR="0028782F" w:rsidRPr="005C67C1">
        <w:rPr>
          <w:rFonts w:ascii="Sylfaen" w:hAnsi="Sylfaen"/>
          <w:sz w:val="24"/>
        </w:rPr>
        <w:tab/>
      </w:r>
      <w:r w:rsidRPr="00CF05DC">
        <w:rPr>
          <w:rFonts w:ascii="Sylfaen" w:hAnsi="Sylfaen"/>
          <w:sz w:val="24"/>
        </w:rPr>
        <w:t>Ազգային արտոնագրային գերատեսչությունների միջ</w:t>
      </w:r>
      <w:r w:rsidR="00CF05DC">
        <w:rPr>
          <w:rFonts w:ascii="Sylfaen" w:hAnsi="Sylfaen"/>
          <w:sz w:val="24"/>
        </w:rPr>
        <w:t>եւ</w:t>
      </w:r>
      <w:r w:rsidRPr="00CF05DC">
        <w:rPr>
          <w:rFonts w:ascii="Sylfaen" w:hAnsi="Sylfaen"/>
          <w:sz w:val="24"/>
        </w:rPr>
        <w:t xml:space="preserve"> </w:t>
      </w:r>
      <w:r w:rsidRPr="005A3ECF">
        <w:rPr>
          <w:rFonts w:ascii="Sylfaen" w:hAnsi="Sylfaen"/>
          <w:spacing w:val="-4"/>
          <w:sz w:val="24"/>
        </w:rPr>
        <w:t>տեղեկատվական փոխգործակցությունն իրականացվում է ընդհանուր գործընթացի շրջանակներում: Ընդհանուր գործընթացի կառուցվածքը սահմանված է Տեղեկատվական փոխգործակցության կանոններով:</w:t>
      </w:r>
    </w:p>
    <w:p w14:paraId="5FDE196F" w14:textId="77777777" w:rsidR="00DC6AD9" w:rsidRPr="00CF05DC" w:rsidRDefault="00DC6AD9" w:rsidP="0028782F">
      <w:pPr>
        <w:pStyle w:val="af0"/>
        <w:widowControl w:val="0"/>
        <w:tabs>
          <w:tab w:val="left" w:pos="1134"/>
        </w:tabs>
        <w:spacing w:after="160"/>
        <w:ind w:firstLine="567"/>
        <w:rPr>
          <w:rFonts w:ascii="Sylfaen" w:hAnsi="Sylfaen"/>
          <w:sz w:val="24"/>
        </w:rPr>
      </w:pPr>
      <w:r w:rsidRPr="00CF05DC">
        <w:rPr>
          <w:rFonts w:ascii="Sylfaen" w:hAnsi="Sylfaen"/>
          <w:sz w:val="24"/>
        </w:rPr>
        <w:t>9.</w:t>
      </w:r>
      <w:r w:rsidR="0028782F" w:rsidRPr="005C67C1">
        <w:rPr>
          <w:rFonts w:ascii="Sylfaen" w:hAnsi="Sylfaen"/>
          <w:sz w:val="24"/>
        </w:rPr>
        <w:tab/>
      </w:r>
      <w:r w:rsidRPr="00CF05DC">
        <w:rPr>
          <w:rFonts w:ascii="Sylfaen" w:hAnsi="Sylfaen"/>
          <w:sz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CF05DC">
        <w:rPr>
          <w:rFonts w:ascii="Sylfaen" w:hAnsi="Sylfaen"/>
          <w:sz w:val="24"/>
        </w:rPr>
        <w:t>եւ</w:t>
      </w:r>
      <w:r w:rsidRPr="00CF05DC">
        <w:rPr>
          <w:rFonts w:ascii="Sylfaen" w:hAnsi="Sylfaen"/>
          <w:sz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CF05DC">
        <w:rPr>
          <w:rFonts w:ascii="Sylfaen" w:hAnsi="Sylfaen"/>
          <w:sz w:val="24"/>
        </w:rPr>
        <w:t>եւ</w:t>
      </w:r>
      <w:r w:rsidRPr="00CF05DC">
        <w:rPr>
          <w:rFonts w:ascii="Sylfaen" w:hAnsi="Sylfaen"/>
          <w:sz w:val="24"/>
        </w:rPr>
        <w:t xml:space="preserve"> այդ գործառնություններին համապատասխանող տրանզակցիաների միջ</w:t>
      </w:r>
      <w:r w:rsidR="00CF05DC">
        <w:rPr>
          <w:rFonts w:ascii="Sylfaen" w:hAnsi="Sylfaen"/>
          <w:sz w:val="24"/>
        </w:rPr>
        <w:t>եւ</w:t>
      </w:r>
      <w:r w:rsidRPr="00CF05DC">
        <w:rPr>
          <w:rFonts w:ascii="Sylfaen" w:hAnsi="Sylfaen"/>
          <w:sz w:val="24"/>
        </w:rPr>
        <w:t xml:space="preserve"> փոխադարձ կապերը:</w:t>
      </w:r>
    </w:p>
    <w:p w14:paraId="6682A637" w14:textId="77777777" w:rsidR="00DC6AD9" w:rsidRPr="00CF05DC" w:rsidRDefault="00DC6AD9" w:rsidP="0028782F">
      <w:pPr>
        <w:pStyle w:val="af0"/>
        <w:widowControl w:val="0"/>
        <w:tabs>
          <w:tab w:val="left" w:pos="1134"/>
        </w:tabs>
        <w:spacing w:after="160"/>
        <w:ind w:firstLine="567"/>
        <w:rPr>
          <w:rFonts w:ascii="Sylfaen" w:hAnsi="Sylfaen"/>
          <w:sz w:val="24"/>
        </w:rPr>
      </w:pPr>
      <w:r w:rsidRPr="00CF05DC">
        <w:rPr>
          <w:rFonts w:ascii="Sylfaen" w:hAnsi="Sylfaen"/>
          <w:sz w:val="24"/>
        </w:rPr>
        <w:t>10.</w:t>
      </w:r>
      <w:r w:rsidR="0028782F" w:rsidRPr="005C67C1">
        <w:rPr>
          <w:rFonts w:ascii="Sylfaen" w:hAnsi="Sylfaen"/>
          <w:sz w:val="24"/>
        </w:rPr>
        <w:tab/>
      </w:r>
      <w:r w:rsidRPr="00CF05DC">
        <w:rPr>
          <w:rFonts w:ascii="Sylfaen" w:hAnsi="Sylfaen"/>
          <w:sz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w:t>
      </w:r>
      <w:r w:rsidR="00CF05DC">
        <w:rPr>
          <w:rFonts w:ascii="Sylfaen" w:hAnsi="Sylfaen"/>
          <w:sz w:val="24"/>
        </w:rPr>
        <w:t>եւ</w:t>
      </w:r>
      <w:r w:rsidRPr="00CF05DC">
        <w:rPr>
          <w:rFonts w:ascii="Sylfaen" w:hAnsi="Sylfaen"/>
          <w:sz w:val="24"/>
        </w:rPr>
        <w:t xml:space="preserve">անմուշով։ Հաղորդագրության կազմում տվյալների կառուցվածքը պետք է համապատասխանի Եվրասիական տնտեսական հանձնաժողովի կոլեգիայի 2024 թվականի հուլիսի 30-ի թիվ 87 որոշմամբ հաստատված՝ «Եվրասիական տնտեսական միության ապրանքների ծագման տեղանունների գրանցում, իրավական պահպանություն </w:t>
      </w:r>
      <w:r w:rsidR="00CF05DC">
        <w:rPr>
          <w:rFonts w:ascii="Sylfaen" w:hAnsi="Sylfaen"/>
          <w:sz w:val="24"/>
        </w:rPr>
        <w:t>եւ</w:t>
      </w:r>
      <w:r w:rsidRPr="00CF05DC">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CF05DC">
        <w:rPr>
          <w:rFonts w:ascii="Sylfaen" w:hAnsi="Sylfaen"/>
          <w:sz w:val="24"/>
        </w:rPr>
        <w:t>եւ</w:t>
      </w:r>
      <w:r w:rsidRPr="00CF05DC">
        <w:rPr>
          <w:rFonts w:ascii="Sylfaen" w:hAnsi="Sylfaen"/>
          <w:sz w:val="24"/>
        </w:rPr>
        <w:t xml:space="preserve"> տեղեկությունների ձ</w:t>
      </w:r>
      <w:r w:rsidR="00CF05DC">
        <w:rPr>
          <w:rFonts w:ascii="Sylfaen" w:hAnsi="Sylfaen"/>
          <w:sz w:val="24"/>
        </w:rPr>
        <w:t>եւ</w:t>
      </w:r>
      <w:r w:rsidRPr="00CF05DC">
        <w:rPr>
          <w:rFonts w:ascii="Sylfaen" w:hAnsi="Sylfaen"/>
          <w:sz w:val="24"/>
        </w:rPr>
        <w:t xml:space="preserve">աչափերի ու կառուցվածքների նկարագրությանը (այսուհետ՝ Էլեկտրոնային փաստաթղթերի </w:t>
      </w:r>
      <w:r w:rsidR="00CF05DC">
        <w:rPr>
          <w:rFonts w:ascii="Sylfaen" w:hAnsi="Sylfaen"/>
          <w:sz w:val="24"/>
        </w:rPr>
        <w:t>եւ</w:t>
      </w:r>
      <w:r w:rsidRPr="00CF05DC">
        <w:rPr>
          <w:rFonts w:ascii="Sylfaen" w:hAnsi="Sylfaen"/>
          <w:sz w:val="24"/>
        </w:rPr>
        <w:t xml:space="preserve"> տեղեկությունների ձ</w:t>
      </w:r>
      <w:r w:rsidR="00CF05DC">
        <w:rPr>
          <w:rFonts w:ascii="Sylfaen" w:hAnsi="Sylfaen"/>
          <w:sz w:val="24"/>
        </w:rPr>
        <w:t>եւ</w:t>
      </w:r>
      <w:r w:rsidRPr="00CF05DC">
        <w:rPr>
          <w:rFonts w:ascii="Sylfaen" w:hAnsi="Sylfaen"/>
          <w:sz w:val="24"/>
        </w:rPr>
        <w:t>աչափերի ու կառուցվածքների նկարագրություն)։</w:t>
      </w:r>
    </w:p>
    <w:p w14:paraId="3D2F8597" w14:textId="77777777" w:rsidR="00DC6AD9" w:rsidRPr="00CF05DC" w:rsidRDefault="00DC6AD9" w:rsidP="0028782F">
      <w:pPr>
        <w:pStyle w:val="af0"/>
        <w:widowControl w:val="0"/>
        <w:tabs>
          <w:tab w:val="left" w:pos="1134"/>
        </w:tabs>
        <w:spacing w:after="160"/>
        <w:ind w:firstLine="567"/>
        <w:rPr>
          <w:rStyle w:val="ac"/>
          <w:rFonts w:ascii="Sylfaen" w:eastAsiaTheme="minorEastAsia" w:hAnsi="Sylfaen"/>
          <w:sz w:val="24"/>
        </w:rPr>
      </w:pPr>
      <w:r w:rsidRPr="00CF05DC">
        <w:rPr>
          <w:rFonts w:ascii="Sylfaen" w:hAnsi="Sylfaen"/>
          <w:sz w:val="24"/>
        </w:rPr>
        <w:t>11.</w:t>
      </w:r>
      <w:r w:rsidR="0028782F" w:rsidRPr="005C67C1">
        <w:rPr>
          <w:rFonts w:ascii="Sylfaen" w:hAnsi="Sylfaen"/>
          <w:sz w:val="24"/>
        </w:rPr>
        <w:tab/>
      </w:r>
      <w:r w:rsidRPr="00CF05DC">
        <w:rPr>
          <w:rFonts w:ascii="Sylfaen" w:hAnsi="Sylfaen"/>
          <w:sz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6324C420" w14:textId="77777777" w:rsidR="0028782F" w:rsidRPr="005C67C1" w:rsidRDefault="0028782F" w:rsidP="00CF05DC">
      <w:pPr>
        <w:pStyle w:val="Heading1"/>
        <w:keepNext w:val="0"/>
        <w:keepLines w:val="0"/>
        <w:widowControl w:val="0"/>
        <w:spacing w:before="0" w:after="160" w:line="360" w:lineRule="auto"/>
        <w:rPr>
          <w:rFonts w:ascii="Sylfaen" w:hAnsi="Sylfaen"/>
          <w:sz w:val="24"/>
          <w:szCs w:val="24"/>
        </w:rPr>
      </w:pPr>
    </w:p>
    <w:p w14:paraId="1484EA67" w14:textId="77777777" w:rsidR="00DC6AD9" w:rsidRPr="00423BF2" w:rsidRDefault="00DC6AD9" w:rsidP="00CF05DC">
      <w:pPr>
        <w:pStyle w:val="Heading1"/>
        <w:keepNext w:val="0"/>
        <w:keepLines w:val="0"/>
        <w:widowControl w:val="0"/>
        <w:spacing w:before="0" w:after="160" w:line="360" w:lineRule="auto"/>
        <w:rPr>
          <w:rFonts w:ascii="Sylfaen" w:hAnsi="Sylfaen"/>
          <w:sz w:val="24"/>
          <w:szCs w:val="24"/>
        </w:rPr>
      </w:pPr>
      <w:r w:rsidRPr="00CF05DC">
        <w:rPr>
          <w:rFonts w:ascii="Sylfaen" w:hAnsi="Sylfaen"/>
          <w:sz w:val="24"/>
          <w:szCs w:val="24"/>
        </w:rPr>
        <w:t xml:space="preserve">V. Տեղեկատվական փոխգործակցություն ընթացակարգերի </w:t>
      </w:r>
      <w:r w:rsidR="003C4B12" w:rsidRPr="00423BF2">
        <w:rPr>
          <w:rFonts w:ascii="Sylfaen" w:hAnsi="Sylfaen"/>
          <w:sz w:val="24"/>
          <w:szCs w:val="24"/>
        </w:rPr>
        <w:br/>
      </w:r>
      <w:r w:rsidRPr="00CF05DC">
        <w:rPr>
          <w:rFonts w:ascii="Sylfaen" w:hAnsi="Sylfaen"/>
          <w:sz w:val="24"/>
          <w:szCs w:val="24"/>
        </w:rPr>
        <w:t>խմբերի շրջանակներում</w:t>
      </w:r>
    </w:p>
    <w:p w14:paraId="4A211EAD" w14:textId="77777777" w:rsidR="003C4B12" w:rsidRPr="00423BF2" w:rsidRDefault="003C4B12" w:rsidP="003C4B12"/>
    <w:p w14:paraId="73A2A198"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 xml:space="preserve">1. Տեղեկատվական փոխգործակցություն՝ Միության ԱԾՏ-ի գրանցման </w:t>
      </w:r>
      <w:r w:rsidR="00CF05DC">
        <w:rPr>
          <w:rFonts w:ascii="Sylfaen" w:hAnsi="Sylfaen"/>
          <w:sz w:val="24"/>
          <w:szCs w:val="24"/>
        </w:rPr>
        <w:t>եւ</w:t>
      </w:r>
      <w:r w:rsidRPr="00CF05DC">
        <w:rPr>
          <w:rFonts w:ascii="Sylfaen" w:hAnsi="Sylfaen"/>
          <w:sz w:val="24"/>
          <w:szCs w:val="24"/>
        </w:rPr>
        <w:t xml:space="preserve"> (կամ) ԱԾՏ-ի օգտագործման իրավունքի տրամադրման դեպքում տեղեկություններ ներկայացնելիս</w:t>
      </w:r>
    </w:p>
    <w:p w14:paraId="411E40C0" w14:textId="77777777" w:rsidR="00DC6AD9" w:rsidRPr="00CF05DC" w:rsidRDefault="00DC6AD9" w:rsidP="0028782F">
      <w:pPr>
        <w:pStyle w:val="af0"/>
        <w:widowControl w:val="0"/>
        <w:tabs>
          <w:tab w:val="left" w:pos="1134"/>
        </w:tabs>
        <w:spacing w:after="160"/>
        <w:ind w:firstLine="567"/>
        <w:rPr>
          <w:rFonts w:ascii="Sylfaen" w:hAnsi="Sylfaen"/>
          <w:sz w:val="24"/>
        </w:rPr>
      </w:pPr>
      <w:r w:rsidRPr="00CF05DC">
        <w:rPr>
          <w:rFonts w:ascii="Sylfaen" w:hAnsi="Sylfaen"/>
          <w:sz w:val="24"/>
        </w:rPr>
        <w:t>12.</w:t>
      </w:r>
      <w:r w:rsidR="0028782F" w:rsidRPr="005C67C1">
        <w:rPr>
          <w:rFonts w:ascii="Sylfaen" w:hAnsi="Sylfaen"/>
          <w:sz w:val="24"/>
        </w:rPr>
        <w:tab/>
      </w:r>
      <w:r w:rsidRPr="00CF05DC">
        <w:rPr>
          <w:rFonts w:ascii="Sylfaen" w:hAnsi="Sylfaen"/>
          <w:sz w:val="24"/>
        </w:rPr>
        <w:t xml:space="preserve">Միության ԱԾՏ-ի գրանցման </w:t>
      </w:r>
      <w:r w:rsidR="00CF05DC">
        <w:rPr>
          <w:rFonts w:ascii="Sylfaen" w:hAnsi="Sylfaen"/>
          <w:sz w:val="24"/>
        </w:rPr>
        <w:t>եւ</w:t>
      </w:r>
      <w:r w:rsidRPr="00CF05DC">
        <w:rPr>
          <w:rFonts w:ascii="Sylfaen" w:hAnsi="Sylfaen"/>
          <w:sz w:val="24"/>
        </w:rPr>
        <w:t xml:space="preserve"> (կամ) ԱԾՏ-ի օգտագործման իրավունքի տրամադրման դեպքում տեղեկություններ ներկայացնելիս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CF05DC">
        <w:rPr>
          <w:rFonts w:ascii="Sylfaen" w:hAnsi="Sylfaen"/>
          <w:sz w:val="24"/>
        </w:rPr>
        <w:t>եւ</w:t>
      </w:r>
      <w:r w:rsidRPr="00CF05DC">
        <w:rPr>
          <w:rFonts w:ascii="Sylfaen" w:hAnsi="Sylfaen"/>
          <w:sz w:val="24"/>
        </w:rPr>
        <w:t xml:space="preserve"> վերջնական վիճակների </w:t>
      </w:r>
      <w:r w:rsidR="00CF05DC">
        <w:rPr>
          <w:rFonts w:ascii="Sylfaen" w:hAnsi="Sylfaen"/>
          <w:sz w:val="24"/>
        </w:rPr>
        <w:t>եւ</w:t>
      </w:r>
      <w:r w:rsidRPr="00CF05DC">
        <w:rPr>
          <w:rFonts w:ascii="Sylfaen" w:hAnsi="Sylfaen"/>
          <w:sz w:val="24"/>
        </w:rPr>
        <w:t xml:space="preserve"> ընդհանուր գործընթացի տրանզակցիաների միջ</w:t>
      </w:r>
      <w:r w:rsidR="00CF05DC">
        <w:rPr>
          <w:rFonts w:ascii="Sylfaen" w:hAnsi="Sylfaen"/>
          <w:sz w:val="24"/>
        </w:rPr>
        <w:t>եւ</w:t>
      </w:r>
      <w:r w:rsidRPr="00CF05DC">
        <w:rPr>
          <w:rFonts w:ascii="Sylfaen" w:hAnsi="Sylfaen"/>
          <w:sz w:val="24"/>
        </w:rPr>
        <w:t xml:space="preserve"> կապը:</w:t>
      </w:r>
    </w:p>
    <w:p w14:paraId="40A6DB65" w14:textId="77777777" w:rsidR="00DC6AD9" w:rsidRPr="00CF05DC" w:rsidRDefault="002C1A7F" w:rsidP="00CF05DC">
      <w:pPr>
        <w:pStyle w:val="a9"/>
        <w:keepNext w:val="0"/>
        <w:keepLines w:val="0"/>
        <w:widowControl w:val="0"/>
        <w:spacing w:before="0" w:after="160" w:line="360" w:lineRule="auto"/>
        <w:rPr>
          <w:rFonts w:ascii="Sylfaen" w:hAnsi="Sylfaen"/>
          <w:sz w:val="24"/>
          <w:szCs w:val="24"/>
        </w:rPr>
      </w:pPr>
      <w:r>
        <w:rPr>
          <w:noProof/>
          <w:lang w:val="en-US" w:eastAsia="en-US" w:bidi="ar-SA"/>
        </w:rPr>
        <w:pict w14:anchorId="267397FD">
          <v:group id="_x0000_s1516" style="position:absolute;left:0;text-align:left;margin-left:24.15pt;margin-top:4.1pt;width:406.65pt;height:594.3pt;z-index:252013056" coordorigin="1901,1500" coordsize="8133,11886">
            <v:rect id="_x0000_s1509" style="position:absolute;left:2282;top:1500;width:1584;height:285" stroked="f">
              <v:textbox>
                <w:txbxContent>
                  <w:p w14:paraId="611040CD" w14:textId="77777777" w:rsidR="00423BF2" w:rsidRPr="005A3ECF" w:rsidRDefault="00423BF2" w:rsidP="00B72B0A">
                    <w:pPr>
                      <w:jc w:val="center"/>
                      <w:rPr>
                        <w:rFonts w:ascii="Sylfaen" w:hAnsi="Sylfaen"/>
                        <w:sz w:val="10"/>
                        <w:szCs w:val="12"/>
                      </w:rPr>
                    </w:pPr>
                    <w:r w:rsidRPr="005A3ECF">
                      <w:rPr>
                        <w:rFonts w:ascii="Sylfaen" w:hAnsi="Sylfaen"/>
                        <w:sz w:val="10"/>
                        <w:szCs w:val="12"/>
                      </w:rPr>
                      <w:t>Գրանցողը</w:t>
                    </w:r>
                  </w:p>
                </w:txbxContent>
              </v:textbox>
            </v:rect>
            <v:rect id="_x0000_s1510" style="position:absolute;left:7857;top:1500;width:2177;height:285" stroked="f">
              <v:textbox>
                <w:txbxContent>
                  <w:p w14:paraId="6AA5EA2D" w14:textId="77777777" w:rsidR="00423BF2" w:rsidRPr="005A3ECF" w:rsidRDefault="00423BF2" w:rsidP="00B72B0A">
                    <w:pPr>
                      <w:jc w:val="center"/>
                      <w:rPr>
                        <w:rFonts w:ascii="Sylfaen" w:hAnsi="Sylfaen"/>
                        <w:sz w:val="10"/>
                        <w:szCs w:val="12"/>
                      </w:rPr>
                    </w:pPr>
                    <w:r w:rsidRPr="005A3ECF">
                      <w:rPr>
                        <w:rFonts w:ascii="Sylfaen" w:hAnsi="Sylfaen"/>
                        <w:sz w:val="10"/>
                        <w:szCs w:val="12"/>
                      </w:rPr>
                      <w:t>Տեղեկություններ ստացողը</w:t>
                    </w:r>
                  </w:p>
                </w:txbxContent>
              </v:textbox>
            </v:rect>
            <v:rect id="_x0000_s1511" style="position:absolute;left:1901;top:2443;width:7661;height:1658" stroked="f">
              <v:textbox>
                <w:txbxContent>
                  <w:p w14:paraId="2B9AA029" w14:textId="77777777" w:rsidR="00423BF2" w:rsidRPr="00EE569A" w:rsidRDefault="00423BF2" w:rsidP="00B72B0A">
                    <w:pPr>
                      <w:spacing w:after="0" w:line="240" w:lineRule="auto"/>
                      <w:rPr>
                        <w:rFonts w:ascii="Sylfaen" w:eastAsia="Times New Roman" w:hAnsi="Sylfaen"/>
                        <w:sz w:val="12"/>
                        <w:szCs w:val="12"/>
                      </w:rPr>
                    </w:pPr>
                    <w:r w:rsidRPr="00EE569A">
                      <w:rPr>
                        <w:rFonts w:ascii="Sylfaen" w:hAnsi="Sylfaen"/>
                        <w:sz w:val="12"/>
                        <w:szCs w:val="12"/>
                      </w:rPr>
                      <w:t xml:space="preserve">[ստացվել է Միության ԱԾՏ-ների վերաբերյալ հայտ </w:t>
                    </w:r>
                    <w:r w:rsidR="005A3ECF">
                      <w:rPr>
                        <w:rFonts w:ascii="Sylfaen" w:hAnsi="Sylfaen"/>
                        <w:sz w:val="12"/>
                        <w:szCs w:val="12"/>
                      </w:rPr>
                      <w:t>եւ</w:t>
                    </w:r>
                    <w:r w:rsidRPr="00EE569A">
                      <w:rPr>
                        <w:rFonts w:ascii="Sylfaen" w:hAnsi="Sylfaen"/>
                        <w:sz w:val="12"/>
                        <w:szCs w:val="12"/>
                      </w:rPr>
                      <w:t xml:space="preserve"> այդ հայտը համապատասխանում է պայմանագրով </w:t>
                    </w:r>
                    <w:r w:rsidR="005A3ECF">
                      <w:rPr>
                        <w:rFonts w:ascii="Sylfaen" w:hAnsi="Sylfaen"/>
                        <w:sz w:val="12"/>
                        <w:szCs w:val="12"/>
                      </w:rPr>
                      <w:t>եւ</w:t>
                    </w:r>
                    <w:r w:rsidRPr="00EE569A">
                      <w:rPr>
                        <w:rFonts w:ascii="Sylfaen" w:hAnsi="Sylfaen"/>
                        <w:sz w:val="12"/>
                        <w:szCs w:val="12"/>
                      </w:rPr>
                      <w:t xml:space="preserve"> հրահանգով սահմանված պահանջներին, այդ թվում՝ հաշվի առնելով Միության ԱԾՏ-ների վերաբերյալ հայտի </w:t>
                    </w:r>
                    <w:r w:rsidR="005A3ECF">
                      <w:rPr>
                        <w:rFonts w:ascii="Sylfaen" w:hAnsi="Sylfaen"/>
                        <w:sz w:val="12"/>
                        <w:szCs w:val="12"/>
                      </w:rPr>
                      <w:t>եւ</w:t>
                    </w:r>
                    <w:r w:rsidRPr="00EE569A">
                      <w:rPr>
                        <w:rFonts w:ascii="Sylfaen" w:hAnsi="Sylfaen"/>
                        <w:sz w:val="12"/>
                        <w:szCs w:val="12"/>
                      </w:rPr>
                      <w:t xml:space="preserve"> դրան կցվող փաստաթղթերի ձ</w:t>
                    </w:r>
                    <w:r w:rsidR="005A3ECF">
                      <w:rPr>
                        <w:rFonts w:ascii="Sylfaen" w:hAnsi="Sylfaen"/>
                        <w:sz w:val="12"/>
                        <w:szCs w:val="12"/>
                      </w:rPr>
                      <w:t>եւ</w:t>
                    </w:r>
                    <w:r w:rsidRPr="00EE569A">
                      <w:rPr>
                        <w:rFonts w:ascii="Sylfaen" w:hAnsi="Sylfaen"/>
                        <w:sz w:val="12"/>
                        <w:szCs w:val="12"/>
                      </w:rPr>
                      <w:t>ավորման մեջ տեղ գտած թերությունների վերացումը]</w:t>
                    </w:r>
                  </w:p>
                  <w:p w14:paraId="65FF0ED9" w14:textId="77777777" w:rsidR="00423BF2" w:rsidRPr="00EE569A" w:rsidRDefault="00423BF2" w:rsidP="00B72B0A">
                    <w:pPr>
                      <w:spacing w:after="0" w:line="240" w:lineRule="auto"/>
                      <w:rPr>
                        <w:rFonts w:ascii="Sylfaen" w:eastAsia="Times New Roman" w:hAnsi="Sylfaen"/>
                        <w:sz w:val="12"/>
                        <w:szCs w:val="12"/>
                      </w:rPr>
                    </w:pPr>
                  </w:p>
                  <w:p w14:paraId="04E97F64" w14:textId="77777777" w:rsidR="00423BF2" w:rsidRPr="00EE569A" w:rsidRDefault="00423BF2" w:rsidP="00B72B0A">
                    <w:pPr>
                      <w:spacing w:after="0" w:line="240" w:lineRule="auto"/>
                      <w:jc w:val="center"/>
                      <w:rPr>
                        <w:rFonts w:ascii="Sylfaen" w:hAnsi="Sylfaen"/>
                        <w:sz w:val="12"/>
                        <w:szCs w:val="12"/>
                      </w:rPr>
                    </w:pPr>
                    <w:r w:rsidRPr="00EE569A">
                      <w:rPr>
                        <w:rFonts w:ascii="Sylfaen" w:hAnsi="Sylfaen"/>
                        <w:sz w:val="12"/>
                        <w:szCs w:val="12"/>
                      </w:rPr>
                      <w:t>Միության ԱԾՏ-ների վերաբերյալ նոր հայտի մասին ծանուցում (P.SP.03.TRN.010)</w:t>
                    </w:r>
                  </w:p>
                </w:txbxContent>
              </v:textbox>
            </v:rect>
            <v:rect id="_x0000_s1512" style="position:absolute;left:1964;top:10944;width:6883;height:2442" stroked="f">
              <v:textbox>
                <w:txbxContent>
                  <w:p w14:paraId="0DED4A4A" w14:textId="77777777" w:rsidR="00423BF2" w:rsidRPr="00EE569A" w:rsidRDefault="00423BF2" w:rsidP="00B72B0A">
                    <w:pPr>
                      <w:spacing w:after="0" w:line="240" w:lineRule="auto"/>
                      <w:rPr>
                        <w:rFonts w:ascii="Sylfaen" w:eastAsia="Times New Roman" w:hAnsi="Sylfaen"/>
                        <w:sz w:val="12"/>
                        <w:szCs w:val="12"/>
                      </w:rPr>
                    </w:pPr>
                    <w:r w:rsidRPr="00EE569A">
                      <w:rPr>
                        <w:rFonts w:ascii="Sylfaen" w:hAnsi="Sylfaen"/>
                        <w:sz w:val="12"/>
                        <w:szCs w:val="12"/>
                      </w:rPr>
                      <w:t xml:space="preserve">[որոշում է ընդունվել Միության ԱԾՏ-ների վերաբերյալ հայտի փորձաքննության արդյունքների հիման վրա Միության ԱԾՏ-ների գրանցումը </w:t>
                    </w:r>
                    <w:r w:rsidR="005A3ECF">
                      <w:rPr>
                        <w:rFonts w:ascii="Sylfaen" w:hAnsi="Sylfaen"/>
                        <w:sz w:val="12"/>
                        <w:szCs w:val="12"/>
                      </w:rPr>
                      <w:t>եւ</w:t>
                    </w:r>
                    <w:r w:rsidRPr="00EE569A">
                      <w:rPr>
                        <w:rFonts w:ascii="Sylfaen" w:hAnsi="Sylfaen"/>
                        <w:sz w:val="12"/>
                        <w:szCs w:val="12"/>
                      </w:rPr>
                      <w:t xml:space="preserve"> (կամ) օգտագործման իրավունքի տրամադրումը մերժելու մասին կամ Միության ԱԾՏ-ների վերաբերյալ հայտը հետ կանչված է համարվում՝ հրահանգով սահմանված ժամկետում տուրքերի վճարումը հաստատող փաստաթղթերը հայտատուի կողմից չներկայացվելու դեպքում]</w:t>
                    </w:r>
                  </w:p>
                  <w:p w14:paraId="6347AFF4" w14:textId="77777777" w:rsidR="00423BF2" w:rsidRPr="00EE569A" w:rsidRDefault="00423BF2" w:rsidP="00B72B0A">
                    <w:pPr>
                      <w:spacing w:after="0" w:line="240" w:lineRule="auto"/>
                      <w:rPr>
                        <w:rFonts w:ascii="Sylfaen" w:eastAsia="Times New Roman" w:hAnsi="Sylfaen"/>
                        <w:sz w:val="12"/>
                        <w:szCs w:val="12"/>
                      </w:rPr>
                    </w:pPr>
                  </w:p>
                  <w:p w14:paraId="503610E3" w14:textId="77777777" w:rsidR="00423BF2" w:rsidRPr="00EE569A" w:rsidRDefault="00423BF2" w:rsidP="00B72B0A">
                    <w:pPr>
                      <w:spacing w:after="0" w:line="240" w:lineRule="auto"/>
                      <w:jc w:val="center"/>
                      <w:rPr>
                        <w:rFonts w:ascii="Sylfaen" w:eastAsia="Times New Roman" w:hAnsi="Sylfaen"/>
                        <w:sz w:val="12"/>
                        <w:szCs w:val="12"/>
                      </w:rPr>
                    </w:pPr>
                    <w:r w:rsidRPr="00EE569A">
                      <w:rPr>
                        <w:rFonts w:ascii="Sylfaen" w:hAnsi="Sylfaen"/>
                        <w:sz w:val="12"/>
                        <w:szCs w:val="12"/>
                      </w:rPr>
                      <w:t xml:space="preserve">Ծանուցում՝ Միության ԱԾՏ-ների գրանցումը </w:t>
                    </w:r>
                    <w:r w:rsidR="005A3ECF">
                      <w:rPr>
                        <w:rFonts w:ascii="Sylfaen" w:hAnsi="Sylfaen"/>
                        <w:sz w:val="12"/>
                        <w:szCs w:val="12"/>
                      </w:rPr>
                      <w:t>եւ</w:t>
                    </w:r>
                    <w:r w:rsidRPr="00EE569A">
                      <w:rPr>
                        <w:rFonts w:ascii="Sylfaen" w:hAnsi="Sylfaen"/>
                        <w:sz w:val="12"/>
                        <w:szCs w:val="12"/>
                      </w:rPr>
                      <w:t xml:space="preserve"> (կամ) օգտագործման իրավունքի տրամադրումը մերժելու մասին կամ այն մասին, որ Միության ԱԾՏ-ների վերաբերյալ հայտը համարվում է հետ կանչված (P.SP.03.TRN.013)</w:t>
                    </w:r>
                  </w:p>
                </w:txbxContent>
              </v:textbox>
            </v:rect>
            <v:rect id="_x0000_s1513" style="position:absolute;left:1901;top:5311;width:7476;height:1683" stroked="f">
              <v:textbox>
                <w:txbxContent>
                  <w:p w14:paraId="435E8321" w14:textId="77777777" w:rsidR="00423BF2" w:rsidRPr="00EE569A" w:rsidRDefault="00423BF2" w:rsidP="00B72B0A">
                    <w:pPr>
                      <w:spacing w:after="0" w:line="240" w:lineRule="auto"/>
                      <w:rPr>
                        <w:rFonts w:ascii="Sylfaen" w:eastAsia="Times New Roman" w:hAnsi="Sylfaen"/>
                        <w:sz w:val="12"/>
                        <w:szCs w:val="12"/>
                      </w:rPr>
                    </w:pPr>
                    <w:r w:rsidRPr="00EE569A">
                      <w:rPr>
                        <w:rFonts w:ascii="Sylfaen" w:hAnsi="Sylfaen"/>
                        <w:sz w:val="12"/>
                        <w:szCs w:val="12"/>
                      </w:rPr>
                      <w:t>[Միության ԱԾՏ-ների վերաբերյալ հայտում փոփոխությունների կատարման մասին միջնորդությունը բավարարվել է]</w:t>
                    </w:r>
                  </w:p>
                  <w:p w14:paraId="1BD96B86" w14:textId="77777777" w:rsidR="00423BF2" w:rsidRPr="00EE569A" w:rsidRDefault="00423BF2" w:rsidP="00B72B0A">
                    <w:pPr>
                      <w:spacing w:after="0" w:line="240" w:lineRule="auto"/>
                      <w:rPr>
                        <w:rFonts w:ascii="Sylfaen" w:eastAsia="Times New Roman" w:hAnsi="Sylfaen"/>
                        <w:sz w:val="12"/>
                        <w:szCs w:val="12"/>
                      </w:rPr>
                    </w:pPr>
                  </w:p>
                  <w:p w14:paraId="7EFEA1AF" w14:textId="77777777" w:rsidR="00423BF2" w:rsidRPr="00EE569A" w:rsidRDefault="00423BF2" w:rsidP="00B72B0A">
                    <w:pPr>
                      <w:spacing w:after="0" w:line="240" w:lineRule="auto"/>
                      <w:jc w:val="center"/>
                      <w:rPr>
                        <w:rFonts w:ascii="Sylfaen" w:hAnsi="Sylfaen"/>
                        <w:sz w:val="12"/>
                        <w:szCs w:val="12"/>
                      </w:rPr>
                    </w:pPr>
                    <w:r w:rsidRPr="00EE569A">
                      <w:rPr>
                        <w:rFonts w:ascii="Sylfaen" w:hAnsi="Sylfaen"/>
                        <w:sz w:val="12"/>
                        <w:szCs w:val="12"/>
                      </w:rPr>
                      <w:t>Միության ԱԾՏ-ների վերաբերյալ հայտի մեջ փոփոխությունների կատարման մասին ծանուցում (P.SP.03.TRN.011)</w:t>
                    </w:r>
                  </w:p>
                </w:txbxContent>
              </v:textbox>
            </v:rect>
            <v:rect id="_x0000_s1514" style="position:absolute;left:1901;top:7626;width:7476;height:2054" stroked="f">
              <v:textbox>
                <w:txbxContent>
                  <w:p w14:paraId="19F22157" w14:textId="77777777" w:rsidR="00423BF2" w:rsidRPr="00EE569A" w:rsidRDefault="00423BF2" w:rsidP="00B72B0A">
                    <w:pPr>
                      <w:spacing w:after="0" w:line="240" w:lineRule="auto"/>
                      <w:rPr>
                        <w:rFonts w:ascii="Sylfaen" w:eastAsia="Times New Roman" w:hAnsi="Sylfaen"/>
                        <w:sz w:val="12"/>
                        <w:szCs w:val="12"/>
                      </w:rPr>
                    </w:pPr>
                    <w:r w:rsidRPr="00EE569A">
                      <w:rPr>
                        <w:rFonts w:ascii="Sylfaen" w:hAnsi="Sylfaen"/>
                        <w:sz w:val="12"/>
                        <w:szCs w:val="12"/>
                      </w:rPr>
                      <w:t xml:space="preserve">[Միության ԱԾՏ-ների միասնական ռեեստրի ազգային մասում ներառվել է Միության գրանցված ԱԾՏ-ի մասին </w:t>
                    </w:r>
                    <w:r w:rsidR="005A3ECF">
                      <w:rPr>
                        <w:rFonts w:ascii="Sylfaen" w:hAnsi="Sylfaen"/>
                        <w:sz w:val="12"/>
                        <w:szCs w:val="12"/>
                      </w:rPr>
                      <w:t>եւ</w:t>
                    </w:r>
                    <w:r w:rsidRPr="00EE569A">
                      <w:rPr>
                        <w:rFonts w:ascii="Sylfaen" w:hAnsi="Sylfaen"/>
                        <w:sz w:val="12"/>
                        <w:szCs w:val="12"/>
                      </w:rPr>
                      <w:t xml:space="preserve"> (կամ) Միության ԱԾՏ-ների իրավունքի օգտագործման տրամադրման մասին տեղեկատվությունը՝ տուրքերի վճարումը հաստատող փաստաթղթերը հայտատուի կողմից ներկայացվելու դեպքում կամ Միության ԱԾՏ-ների օգտագործման իրավունքի տրամադրման մասին վկայականի տրման վերաբերյալ միջնորդությունը բավարարվելու դեպքում]</w:t>
                    </w:r>
                  </w:p>
                  <w:p w14:paraId="78F5C072" w14:textId="77777777" w:rsidR="00423BF2" w:rsidRPr="00EE569A" w:rsidRDefault="00423BF2" w:rsidP="00B72B0A">
                    <w:pPr>
                      <w:spacing w:after="0" w:line="240" w:lineRule="auto"/>
                      <w:rPr>
                        <w:rFonts w:ascii="Sylfaen" w:eastAsia="Times New Roman" w:hAnsi="Sylfaen"/>
                        <w:sz w:val="12"/>
                        <w:szCs w:val="12"/>
                      </w:rPr>
                    </w:pPr>
                  </w:p>
                  <w:p w14:paraId="06E4DE50" w14:textId="77777777" w:rsidR="00423BF2" w:rsidRPr="00EE569A" w:rsidRDefault="00423BF2" w:rsidP="00B72B0A">
                    <w:pPr>
                      <w:spacing w:after="0" w:line="240" w:lineRule="auto"/>
                      <w:jc w:val="center"/>
                      <w:rPr>
                        <w:rFonts w:ascii="Sylfaen" w:hAnsi="Sylfaen"/>
                        <w:sz w:val="12"/>
                        <w:szCs w:val="12"/>
                      </w:rPr>
                    </w:pPr>
                    <w:r w:rsidRPr="00EE569A">
                      <w:rPr>
                        <w:rFonts w:ascii="Sylfaen" w:hAnsi="Sylfaen"/>
                        <w:sz w:val="12"/>
                        <w:szCs w:val="12"/>
                      </w:rPr>
                      <w:t xml:space="preserve">Միության ԱԾՏ-ների գրանցման </w:t>
                    </w:r>
                    <w:r w:rsidR="005A3ECF">
                      <w:rPr>
                        <w:rFonts w:ascii="Sylfaen" w:hAnsi="Sylfaen"/>
                        <w:sz w:val="12"/>
                        <w:szCs w:val="12"/>
                      </w:rPr>
                      <w:t>եւ</w:t>
                    </w:r>
                    <w:r w:rsidRPr="00EE569A">
                      <w:rPr>
                        <w:rFonts w:ascii="Sylfaen" w:hAnsi="Sylfaen"/>
                        <w:sz w:val="12"/>
                        <w:szCs w:val="12"/>
                      </w:rPr>
                      <w:t xml:space="preserve"> (կամ) Միության ԱԾՏ-ների օգտագործման իրավունքի տրամադրման մասին ծանուցում (P.SP.03.TRN.012)</w:t>
                    </w:r>
                  </w:p>
                </w:txbxContent>
              </v:textbox>
            </v:rect>
          </v:group>
        </w:pict>
      </w:r>
      <w:r w:rsidR="0028782F" w:rsidRPr="00CF05DC">
        <w:rPr>
          <w:rFonts w:ascii="Sylfaen" w:hAnsi="Sylfaen"/>
          <w:sz w:val="24"/>
          <w:szCs w:val="24"/>
        </w:rPr>
        <w:object w:dxaOrig="9300" w:dyaOrig="14311" w14:anchorId="3B9A947C">
          <v:shape id="_x0000_i1043" type="#_x0000_t75" style="width:418.6pt;height:629.6pt" o:ole="">
            <v:imagedata r:id="rId45" o:title=""/>
          </v:shape>
          <o:OLEObject Type="Embed" ProgID="Visio.Drawing.15" ShapeID="_x0000_i1043" DrawAspect="Content" ObjectID="_1824988357" r:id="rId46"/>
        </w:object>
      </w:r>
    </w:p>
    <w:p w14:paraId="5C3B7CC5" w14:textId="77777777" w:rsidR="00DC6AD9" w:rsidRPr="00CF05DC" w:rsidRDefault="00DC6AD9" w:rsidP="00CF05DC">
      <w:pPr>
        <w:pStyle w:val="a8"/>
      </w:pPr>
      <w:r w:rsidRPr="00CF05DC">
        <w:t xml:space="preserve">Նկար 2. Միության ԱԾՏ-ի գրանցման </w:t>
      </w:r>
      <w:r w:rsidR="00CF05DC">
        <w:t>եւ</w:t>
      </w:r>
      <w:r w:rsidRPr="00CF05DC">
        <w:t xml:space="preserve"> (կամ) ԱԾՏ-ի օգտագործման իրավունքի տրամադրման դեպքում տեղեկություններ ներկայացնելիս ընդհանուր գործընթացի տրանզակցիաների կատարման սխեման</w:t>
      </w:r>
    </w:p>
    <w:p w14:paraId="712E6B8D" w14:textId="77777777" w:rsidR="00DC6AD9" w:rsidRPr="00CF05DC" w:rsidRDefault="00DC6AD9" w:rsidP="00CF05DC">
      <w:pPr>
        <w:widowControl w:val="0"/>
        <w:spacing w:after="160"/>
        <w:rPr>
          <w:rFonts w:ascii="Sylfaen" w:hAnsi="Sylfaen"/>
          <w:sz w:val="24"/>
          <w:szCs w:val="24"/>
        </w:rPr>
        <w:sectPr w:rsidR="00DC6AD9" w:rsidRPr="00CF05DC" w:rsidSect="005C67C1">
          <w:pgSz w:w="11906" w:h="16838" w:code="9"/>
          <w:pgMar w:top="1418" w:right="1418" w:bottom="1418" w:left="1418" w:header="709" w:footer="709" w:gutter="0"/>
          <w:pgNumType w:start="1"/>
          <w:cols w:space="708"/>
          <w:titlePg/>
          <w:docGrid w:linePitch="408"/>
        </w:sectPr>
      </w:pPr>
    </w:p>
    <w:p w14:paraId="1CE10632"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2</w:t>
      </w:r>
    </w:p>
    <w:p w14:paraId="7FB77D4F"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 xml:space="preserve">Միության ԱԾՏ-ի գրանցման </w:t>
      </w:r>
      <w:r w:rsidR="00CF05DC">
        <w:rPr>
          <w:rFonts w:ascii="Sylfaen" w:hAnsi="Sylfaen"/>
          <w:sz w:val="24"/>
          <w:szCs w:val="24"/>
        </w:rPr>
        <w:t>եւ</w:t>
      </w:r>
      <w:r w:rsidRPr="00CF05DC">
        <w:rPr>
          <w:rFonts w:ascii="Sylfaen" w:hAnsi="Sylfaen"/>
          <w:sz w:val="24"/>
          <w:szCs w:val="24"/>
        </w:rPr>
        <w:t xml:space="preserve"> (կամ) ԱԾՏ-ի օգտագործման իրավունքի տրամադրման դեպքում տեղեկություններ ներկայացնելիս ընդհանուր գործընթացի տրանզակցիաների ցանկը</w:t>
      </w:r>
    </w:p>
    <w:tbl>
      <w:tblPr>
        <w:tblW w:w="14996" w:type="dxa"/>
        <w:jc w:val="center"/>
        <w:tblLayout w:type="fixed"/>
        <w:tblLook w:val="04A0" w:firstRow="1" w:lastRow="0" w:firstColumn="1" w:lastColumn="0" w:noHBand="0" w:noVBand="1"/>
      </w:tblPr>
      <w:tblGrid>
        <w:gridCol w:w="1156"/>
        <w:gridCol w:w="3107"/>
        <w:gridCol w:w="3251"/>
        <w:gridCol w:w="2720"/>
        <w:gridCol w:w="2423"/>
        <w:gridCol w:w="2339"/>
      </w:tblGrid>
      <w:tr w:rsidR="00DC6AD9" w:rsidRPr="0028782F" w14:paraId="2D8AA54C" w14:textId="77777777" w:rsidTr="0028782F">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D4F350A" w14:textId="77777777" w:rsidR="00DC6AD9" w:rsidRPr="0028782F" w:rsidRDefault="00DC6AD9" w:rsidP="0028782F">
            <w:pPr>
              <w:pStyle w:val="a3"/>
              <w:widowControl w:val="0"/>
              <w:spacing w:after="120" w:line="240" w:lineRule="auto"/>
              <w:rPr>
                <w:rFonts w:ascii="Sylfaen" w:hAnsi="Sylfaen"/>
                <w:sz w:val="20"/>
              </w:rPr>
            </w:pPr>
            <w:r w:rsidRPr="0028782F">
              <w:rPr>
                <w:rFonts w:ascii="Sylfaen" w:hAnsi="Sylfaen"/>
                <w:sz w:val="20"/>
              </w:rPr>
              <w:t>Համարը՝ ը/կ</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22B2857E" w14:textId="77777777" w:rsidR="00DC6AD9" w:rsidRPr="0028782F" w:rsidRDefault="00DC6AD9" w:rsidP="0028782F">
            <w:pPr>
              <w:pStyle w:val="a3"/>
              <w:widowControl w:val="0"/>
              <w:spacing w:after="120" w:line="240" w:lineRule="auto"/>
              <w:rPr>
                <w:rFonts w:ascii="Sylfaen" w:hAnsi="Sylfaen"/>
                <w:sz w:val="20"/>
              </w:rPr>
            </w:pPr>
            <w:r w:rsidRPr="0028782F">
              <w:rPr>
                <w:rFonts w:ascii="Sylfaen" w:hAnsi="Sylfaen"/>
                <w:sz w:val="20"/>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5B809D7" w14:textId="77777777" w:rsidR="00DC6AD9" w:rsidRPr="0028782F" w:rsidRDefault="00DC6AD9" w:rsidP="0028782F">
            <w:pPr>
              <w:pStyle w:val="a3"/>
              <w:widowControl w:val="0"/>
              <w:spacing w:after="120" w:line="240" w:lineRule="auto"/>
              <w:rPr>
                <w:rFonts w:ascii="Sylfaen" w:hAnsi="Sylfaen"/>
                <w:sz w:val="20"/>
              </w:rPr>
            </w:pPr>
            <w:r w:rsidRPr="0028782F">
              <w:rPr>
                <w:rFonts w:ascii="Sylfaen" w:hAnsi="Sylfaen"/>
                <w:sz w:val="20"/>
              </w:rPr>
              <w:t>Ընդհանուր գործընթացի տեղեկատվական օբյեկտի միջանկյալ վիճակը</w:t>
            </w:r>
          </w:p>
        </w:tc>
        <w:tc>
          <w:tcPr>
            <w:tcW w:w="9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05E597D" w14:textId="77777777" w:rsidR="00DC6AD9" w:rsidRPr="0028782F" w:rsidRDefault="00DC6AD9" w:rsidP="0028782F">
            <w:pPr>
              <w:pStyle w:val="a3"/>
              <w:widowControl w:val="0"/>
              <w:spacing w:after="120" w:line="240" w:lineRule="auto"/>
              <w:rPr>
                <w:rFonts w:ascii="Sylfaen" w:hAnsi="Sylfaen"/>
                <w:sz w:val="20"/>
              </w:rPr>
            </w:pPr>
            <w:r w:rsidRPr="0028782F">
              <w:rPr>
                <w:rFonts w:ascii="Sylfaen" w:hAnsi="Sylfaen"/>
                <w:sz w:val="20"/>
              </w:rPr>
              <w:t>Ռեսպոնդենտի կողմից կատարվող գործառնությունը</w:t>
            </w:r>
          </w:p>
        </w:tc>
        <w:tc>
          <w:tcPr>
            <w:tcW w:w="808"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E9C0F30" w14:textId="77777777" w:rsidR="00DC6AD9" w:rsidRPr="0028782F" w:rsidRDefault="00DC6AD9" w:rsidP="0028782F">
            <w:pPr>
              <w:pStyle w:val="a3"/>
              <w:widowControl w:val="0"/>
              <w:spacing w:after="120" w:line="240" w:lineRule="auto"/>
              <w:rPr>
                <w:rFonts w:ascii="Sylfaen" w:hAnsi="Sylfaen"/>
                <w:sz w:val="20"/>
              </w:rPr>
            </w:pPr>
            <w:r w:rsidRPr="0028782F">
              <w:rPr>
                <w:rFonts w:ascii="Sylfaen" w:hAnsi="Sylfaen"/>
                <w:sz w:val="20"/>
              </w:rPr>
              <w:t>Ընդհանուր գործընթացի տեղեկատվական օբյեկտի վերջնական վիճակը</w:t>
            </w:r>
          </w:p>
        </w:tc>
        <w:tc>
          <w:tcPr>
            <w:tcW w:w="7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3FF8B29" w14:textId="77777777" w:rsidR="00DC6AD9" w:rsidRPr="0028782F" w:rsidRDefault="00DC6AD9" w:rsidP="0028782F">
            <w:pPr>
              <w:pStyle w:val="a3"/>
              <w:widowControl w:val="0"/>
              <w:spacing w:after="120" w:line="240" w:lineRule="auto"/>
              <w:rPr>
                <w:rFonts w:ascii="Sylfaen" w:hAnsi="Sylfaen"/>
                <w:sz w:val="20"/>
              </w:rPr>
            </w:pPr>
            <w:r w:rsidRPr="0028782F">
              <w:rPr>
                <w:rFonts w:ascii="Sylfaen" w:hAnsi="Sylfaen"/>
                <w:sz w:val="20"/>
              </w:rPr>
              <w:t>Ընդհանուր գործընթացի տրանզակցիան</w:t>
            </w:r>
          </w:p>
        </w:tc>
      </w:tr>
      <w:tr w:rsidR="00DC6AD9" w:rsidRPr="0028782F" w14:paraId="1885C941" w14:textId="77777777" w:rsidTr="0028782F">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AF422C3" w14:textId="77777777" w:rsidR="00DC6AD9" w:rsidRPr="0028782F" w:rsidRDefault="00DC6AD9" w:rsidP="0028782F">
            <w:pPr>
              <w:pStyle w:val="a3"/>
              <w:widowControl w:val="0"/>
              <w:spacing w:after="120" w:line="240" w:lineRule="auto"/>
              <w:rPr>
                <w:rFonts w:ascii="Sylfaen" w:hAnsi="Sylfaen"/>
                <w:sz w:val="20"/>
              </w:rPr>
            </w:pPr>
            <w:r w:rsidRPr="0028782F">
              <w:rPr>
                <w:rFonts w:ascii="Sylfaen" w:hAnsi="Sylfaen"/>
                <w:sz w:val="20"/>
              </w:rPr>
              <w:t>1</w:t>
            </w:r>
          </w:p>
        </w:tc>
        <w:tc>
          <w:tcPr>
            <w:tcW w:w="1036" w:type="pct"/>
            <w:tcBorders>
              <w:top w:val="single" w:sz="4" w:space="0" w:color="auto"/>
              <w:left w:val="single" w:sz="4" w:space="0" w:color="auto"/>
              <w:bottom w:val="single" w:sz="4" w:space="0" w:color="auto"/>
              <w:right w:val="single" w:sz="4" w:space="0" w:color="auto"/>
            </w:tcBorders>
            <w:shd w:val="clear" w:color="auto" w:fill="auto"/>
            <w:vAlign w:val="center"/>
          </w:tcPr>
          <w:p w14:paraId="42E657A0" w14:textId="77777777" w:rsidR="00DC6AD9" w:rsidRPr="0028782F" w:rsidRDefault="00DC6AD9" w:rsidP="0028782F">
            <w:pPr>
              <w:pStyle w:val="a3"/>
              <w:widowControl w:val="0"/>
              <w:spacing w:after="120" w:line="240" w:lineRule="auto"/>
              <w:rPr>
                <w:rFonts w:ascii="Sylfaen" w:hAnsi="Sylfaen"/>
                <w:sz w:val="20"/>
              </w:rPr>
            </w:pPr>
            <w:r w:rsidRPr="0028782F">
              <w:rPr>
                <w:rFonts w:ascii="Sylfaen" w:hAnsi="Sylfaen"/>
                <w:sz w:val="20"/>
              </w:rPr>
              <w:t>2</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9BC653A" w14:textId="77777777" w:rsidR="00DC6AD9" w:rsidRPr="0028782F" w:rsidRDefault="00DC6AD9" w:rsidP="0028782F">
            <w:pPr>
              <w:pStyle w:val="a3"/>
              <w:widowControl w:val="0"/>
              <w:spacing w:after="120" w:line="240" w:lineRule="auto"/>
              <w:rPr>
                <w:rFonts w:ascii="Sylfaen" w:hAnsi="Sylfaen"/>
                <w:sz w:val="20"/>
              </w:rPr>
            </w:pPr>
            <w:r w:rsidRPr="0028782F">
              <w:rPr>
                <w:rFonts w:ascii="Sylfaen" w:hAnsi="Sylfaen"/>
                <w:sz w:val="20"/>
              </w:rPr>
              <w:t>3</w:t>
            </w:r>
          </w:p>
        </w:tc>
        <w:tc>
          <w:tcPr>
            <w:tcW w:w="9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B841C36" w14:textId="77777777" w:rsidR="00DC6AD9" w:rsidRPr="0028782F" w:rsidRDefault="00DC6AD9" w:rsidP="0028782F">
            <w:pPr>
              <w:pStyle w:val="a3"/>
              <w:widowControl w:val="0"/>
              <w:spacing w:after="120" w:line="240" w:lineRule="auto"/>
              <w:rPr>
                <w:rFonts w:ascii="Sylfaen" w:hAnsi="Sylfaen"/>
                <w:sz w:val="20"/>
              </w:rPr>
            </w:pPr>
            <w:r w:rsidRPr="0028782F">
              <w:rPr>
                <w:rFonts w:ascii="Sylfaen" w:hAnsi="Sylfaen"/>
                <w:sz w:val="20"/>
              </w:rPr>
              <w:t>4</w:t>
            </w:r>
          </w:p>
        </w:tc>
        <w:tc>
          <w:tcPr>
            <w:tcW w:w="808"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63B4205" w14:textId="77777777" w:rsidR="00DC6AD9" w:rsidRPr="0028782F" w:rsidRDefault="00DC6AD9" w:rsidP="0028782F">
            <w:pPr>
              <w:pStyle w:val="a3"/>
              <w:widowControl w:val="0"/>
              <w:spacing w:after="120" w:line="240" w:lineRule="auto"/>
              <w:rPr>
                <w:rFonts w:ascii="Sylfaen" w:hAnsi="Sylfaen"/>
                <w:sz w:val="20"/>
              </w:rPr>
            </w:pPr>
            <w:r w:rsidRPr="0028782F">
              <w:rPr>
                <w:rFonts w:ascii="Sylfaen" w:hAnsi="Sylfaen"/>
                <w:sz w:val="20"/>
              </w:rPr>
              <w:t>5</w:t>
            </w:r>
          </w:p>
        </w:tc>
        <w:tc>
          <w:tcPr>
            <w:tcW w:w="7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A60A423" w14:textId="77777777" w:rsidR="00DC6AD9" w:rsidRPr="0028782F" w:rsidRDefault="00DC6AD9" w:rsidP="0028782F">
            <w:pPr>
              <w:pStyle w:val="a3"/>
              <w:widowControl w:val="0"/>
              <w:spacing w:after="120" w:line="240" w:lineRule="auto"/>
              <w:rPr>
                <w:rFonts w:ascii="Sylfaen" w:hAnsi="Sylfaen"/>
                <w:sz w:val="20"/>
              </w:rPr>
            </w:pPr>
            <w:r w:rsidRPr="0028782F">
              <w:rPr>
                <w:rFonts w:ascii="Sylfaen" w:hAnsi="Sylfaen"/>
                <w:sz w:val="20"/>
              </w:rPr>
              <w:t>6</w:t>
            </w:r>
          </w:p>
        </w:tc>
      </w:tr>
      <w:tr w:rsidR="00DC6AD9" w:rsidRPr="0028782F" w14:paraId="0FCE8809" w14:textId="77777777" w:rsidTr="0028782F">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F8683B9" w14:textId="77777777" w:rsidR="00DC6AD9" w:rsidRPr="0028782F" w:rsidRDefault="00DC6AD9" w:rsidP="0028782F">
            <w:pPr>
              <w:pStyle w:val="a3"/>
              <w:widowControl w:val="0"/>
              <w:spacing w:after="120" w:line="240" w:lineRule="auto"/>
              <w:rPr>
                <w:rFonts w:ascii="Sylfaen" w:hAnsi="Sylfaen"/>
                <w:sz w:val="20"/>
                <w:highlight w:val="yellow"/>
              </w:rPr>
            </w:pPr>
            <w:r w:rsidRPr="0028782F">
              <w:rPr>
                <w:rFonts w:ascii="Sylfaen" w:hAnsi="Sylfaen"/>
                <w:sz w:val="20"/>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46784A7D" w14:textId="77777777" w:rsidR="00DC6AD9" w:rsidRPr="0028782F" w:rsidRDefault="00DC6AD9" w:rsidP="0028782F">
            <w:pPr>
              <w:pStyle w:val="a3"/>
              <w:widowControl w:val="0"/>
              <w:spacing w:after="120" w:line="240" w:lineRule="auto"/>
              <w:rPr>
                <w:rFonts w:ascii="Sylfaen" w:hAnsi="Sylfaen"/>
                <w:noProof/>
                <w:sz w:val="20"/>
              </w:rPr>
            </w:pPr>
            <w:r w:rsidRPr="0028782F">
              <w:rPr>
                <w:rFonts w:ascii="Sylfaen" w:hAnsi="Sylfaen"/>
                <w:sz w:val="20"/>
              </w:rPr>
              <w:t>Միության ԱԾՏ-ի վերաբերյալ նոր հայտի մասին տեղեկությունների ներկայացում (P.SP.03.PRC.001)</w:t>
            </w:r>
          </w:p>
        </w:tc>
      </w:tr>
      <w:tr w:rsidR="00DC6AD9" w:rsidRPr="0028782F" w14:paraId="7E71F7BB" w14:textId="77777777" w:rsidTr="0028782F">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014586F5" w14:textId="77777777" w:rsidR="00DC6AD9" w:rsidRPr="0028782F" w:rsidRDefault="00DC6AD9" w:rsidP="0028782F">
            <w:pPr>
              <w:pStyle w:val="a3"/>
              <w:widowControl w:val="0"/>
              <w:spacing w:after="120" w:line="240" w:lineRule="auto"/>
              <w:rPr>
                <w:rFonts w:ascii="Sylfaen" w:hAnsi="Sylfaen"/>
                <w:sz w:val="20"/>
                <w:highlight w:val="yellow"/>
              </w:rPr>
            </w:pPr>
            <w:r w:rsidRPr="0028782F">
              <w:rPr>
                <w:rFonts w:ascii="Sylfaen" w:hAnsi="Sylfaen"/>
                <w:sz w:val="20"/>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635715A1" w14:textId="77777777" w:rsidR="00DC6AD9" w:rsidRPr="0028782F" w:rsidRDefault="00DC6AD9" w:rsidP="003C4B12">
            <w:pPr>
              <w:pStyle w:val="a3"/>
              <w:widowControl w:val="0"/>
              <w:spacing w:after="120" w:line="240" w:lineRule="auto"/>
              <w:jc w:val="left"/>
              <w:rPr>
                <w:rFonts w:ascii="Sylfaen" w:hAnsi="Sylfaen"/>
                <w:noProof/>
                <w:sz w:val="20"/>
              </w:rPr>
            </w:pPr>
            <w:r w:rsidRPr="0028782F">
              <w:rPr>
                <w:rFonts w:ascii="Sylfaen" w:hAnsi="Sylfaen"/>
                <w:sz w:val="20"/>
              </w:rPr>
              <w:t>Միության ԱԾՏ-ի վերաբերյալ հայտի մասին տեղեկությունների ներկայացում (P.SP.03.OPR.005)։</w:t>
            </w:r>
          </w:p>
          <w:p w14:paraId="1EE5BD46" w14:textId="77777777" w:rsidR="00DC6AD9" w:rsidRPr="0028782F" w:rsidRDefault="00DC6AD9" w:rsidP="003C4B12">
            <w:pPr>
              <w:pStyle w:val="a3"/>
              <w:widowControl w:val="0"/>
              <w:spacing w:after="120" w:line="240" w:lineRule="auto"/>
              <w:jc w:val="left"/>
              <w:rPr>
                <w:rFonts w:ascii="Sylfaen" w:hAnsi="Sylfaen"/>
                <w:sz w:val="20"/>
              </w:rPr>
            </w:pPr>
            <w:r w:rsidRPr="0028782F">
              <w:rPr>
                <w:rFonts w:ascii="Sylfaen" w:hAnsi="Sylfaen"/>
                <w:sz w:val="20"/>
              </w:rPr>
              <w:t>Միության ԱԾՏ-ի վերաբերյալ հայտի մասին տեղեկությունների մշակման արդյունքների մասին ծանուցման ստացում (P.SP.03.OPR.007)</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6E9AE810" w14:textId="77777777" w:rsidR="00DC6AD9" w:rsidRPr="0028782F" w:rsidRDefault="00DC6AD9" w:rsidP="003C4B12">
            <w:pPr>
              <w:pStyle w:val="a3"/>
              <w:widowControl w:val="0"/>
              <w:spacing w:after="120" w:line="240" w:lineRule="auto"/>
              <w:jc w:val="left"/>
              <w:rPr>
                <w:rFonts w:ascii="Sylfaen" w:hAnsi="Sylfaen"/>
                <w:noProof/>
                <w:sz w:val="20"/>
              </w:rPr>
            </w:pPr>
            <w:r w:rsidRPr="0028782F">
              <w:rPr>
                <w:rFonts w:ascii="Sylfaen" w:hAnsi="Sylfaen"/>
                <w:sz w:val="20"/>
              </w:rPr>
              <w:t>Միության ԱԾՏ-ի վերաբերյալ հայտ (P.SP.03.BEN.001)՝ Միության ԱԾՏ-ի վերաբերյալ հայտի մասին տեղեկությունները ներկայացվել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47C5B283" w14:textId="77777777" w:rsidR="00DC6AD9" w:rsidRPr="0028782F" w:rsidRDefault="00DC6AD9" w:rsidP="003C4B12">
            <w:pPr>
              <w:pStyle w:val="a3"/>
              <w:widowControl w:val="0"/>
              <w:spacing w:after="120" w:line="240" w:lineRule="auto"/>
              <w:jc w:val="left"/>
              <w:rPr>
                <w:rFonts w:ascii="Sylfaen" w:hAnsi="Sylfaen"/>
                <w:noProof/>
                <w:sz w:val="20"/>
              </w:rPr>
            </w:pPr>
            <w:r w:rsidRPr="0028782F">
              <w:rPr>
                <w:rFonts w:ascii="Sylfaen" w:hAnsi="Sylfaen"/>
                <w:sz w:val="20"/>
              </w:rPr>
              <w:t xml:space="preserve">Միության ԱԾՏ-ի վերաբերյալ հայտի մասին տեղեկությունների ընդունում </w:t>
            </w:r>
            <w:r w:rsidR="00CF05DC" w:rsidRPr="0028782F">
              <w:rPr>
                <w:rFonts w:ascii="Sylfaen" w:hAnsi="Sylfaen"/>
                <w:sz w:val="20"/>
              </w:rPr>
              <w:t>եւ</w:t>
            </w:r>
            <w:r w:rsidRPr="0028782F">
              <w:rPr>
                <w:rFonts w:ascii="Sylfaen" w:hAnsi="Sylfaen"/>
                <w:sz w:val="20"/>
              </w:rPr>
              <w:t xml:space="preserve"> մշակում (P.SP.03.OPR.006)</w:t>
            </w:r>
          </w:p>
        </w:tc>
        <w:tc>
          <w:tcPr>
            <w:tcW w:w="808" w:type="pct"/>
            <w:tcBorders>
              <w:top w:val="single" w:sz="4" w:space="0" w:color="auto"/>
              <w:left w:val="single" w:sz="4" w:space="0" w:color="auto"/>
              <w:bottom w:val="single" w:sz="4" w:space="0" w:color="auto"/>
              <w:right w:val="single" w:sz="4" w:space="0" w:color="auto"/>
            </w:tcBorders>
            <w:tcMar>
              <w:top w:w="85" w:type="dxa"/>
              <w:bottom w:w="85" w:type="dxa"/>
            </w:tcMar>
          </w:tcPr>
          <w:p w14:paraId="065E1972" w14:textId="77777777" w:rsidR="00DC6AD9" w:rsidRPr="0028782F" w:rsidRDefault="00DC6AD9" w:rsidP="003C4B12">
            <w:pPr>
              <w:pStyle w:val="a3"/>
              <w:widowControl w:val="0"/>
              <w:spacing w:after="120" w:line="240" w:lineRule="auto"/>
              <w:jc w:val="left"/>
              <w:rPr>
                <w:rFonts w:ascii="Sylfaen" w:hAnsi="Sylfaen"/>
                <w:noProof/>
                <w:sz w:val="20"/>
              </w:rPr>
            </w:pPr>
            <w:r w:rsidRPr="0028782F">
              <w:rPr>
                <w:rFonts w:ascii="Sylfaen" w:hAnsi="Sylfaen"/>
                <w:sz w:val="20"/>
              </w:rPr>
              <w:t>Միության ԱԾՏ-ի վերաբերյալ հայտ (P.SP.03.BEN.001)՝ Միության ԱԾՏ-ի վերաբերյալ հայտի մասին տեղեկությունները ստացվել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6302D353" w14:textId="77777777" w:rsidR="00DC6AD9" w:rsidRPr="0028782F" w:rsidRDefault="00DC6AD9" w:rsidP="003C4B12">
            <w:pPr>
              <w:pStyle w:val="a3"/>
              <w:widowControl w:val="0"/>
              <w:spacing w:after="120" w:line="240" w:lineRule="auto"/>
              <w:jc w:val="left"/>
              <w:rPr>
                <w:rFonts w:ascii="Sylfaen" w:hAnsi="Sylfaen"/>
                <w:noProof/>
                <w:sz w:val="20"/>
              </w:rPr>
            </w:pPr>
            <w:r w:rsidRPr="0028782F">
              <w:rPr>
                <w:rFonts w:ascii="Sylfaen" w:hAnsi="Sylfaen"/>
                <w:sz w:val="20"/>
              </w:rPr>
              <w:t>Միության ԱԾՏ-ի վերաբերյալ նոր հայտի մասին ծանուցում (P.SP.03.TRN.010)</w:t>
            </w:r>
          </w:p>
        </w:tc>
      </w:tr>
      <w:tr w:rsidR="00DC6AD9" w:rsidRPr="0028782F" w14:paraId="04DB92E4" w14:textId="77777777" w:rsidTr="0028782F">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539C64E" w14:textId="77777777" w:rsidR="00DC6AD9" w:rsidRPr="0028782F" w:rsidRDefault="00DC6AD9" w:rsidP="0028782F">
            <w:pPr>
              <w:pStyle w:val="a3"/>
              <w:widowControl w:val="0"/>
              <w:spacing w:after="120" w:line="240" w:lineRule="auto"/>
              <w:rPr>
                <w:rFonts w:ascii="Sylfaen" w:hAnsi="Sylfaen"/>
                <w:sz w:val="20"/>
                <w:highlight w:val="yellow"/>
              </w:rPr>
            </w:pPr>
            <w:r w:rsidRPr="0028782F">
              <w:rPr>
                <w:rFonts w:ascii="Sylfaen" w:hAnsi="Sylfaen"/>
                <w:sz w:val="20"/>
              </w:rPr>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44798477" w14:textId="77777777" w:rsidR="00DC6AD9" w:rsidRPr="0028782F" w:rsidRDefault="00DC6AD9" w:rsidP="0028782F">
            <w:pPr>
              <w:pStyle w:val="a3"/>
              <w:widowControl w:val="0"/>
              <w:spacing w:after="120" w:line="240" w:lineRule="auto"/>
              <w:rPr>
                <w:rFonts w:ascii="Sylfaen" w:hAnsi="Sylfaen"/>
                <w:noProof/>
                <w:sz w:val="20"/>
              </w:rPr>
            </w:pPr>
            <w:r w:rsidRPr="0028782F">
              <w:rPr>
                <w:rFonts w:ascii="Sylfaen" w:hAnsi="Sylfaen"/>
                <w:sz w:val="20"/>
              </w:rPr>
              <w:t>Միության ԱԾՏ-ի վերաբերյալ հայտում փոփոխությունների կատարման մասին տեղեկությունների ներկայացում (P.SP.03.PRC.002)</w:t>
            </w:r>
          </w:p>
        </w:tc>
      </w:tr>
      <w:tr w:rsidR="00DC6AD9" w:rsidRPr="0028782F" w14:paraId="55504B36" w14:textId="77777777" w:rsidTr="0028782F">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769ED724" w14:textId="77777777" w:rsidR="00DC6AD9" w:rsidRPr="0028782F" w:rsidRDefault="00DC6AD9" w:rsidP="0028782F">
            <w:pPr>
              <w:pStyle w:val="a3"/>
              <w:widowControl w:val="0"/>
              <w:spacing w:after="120" w:line="240" w:lineRule="auto"/>
              <w:rPr>
                <w:rFonts w:ascii="Sylfaen" w:hAnsi="Sylfaen"/>
                <w:sz w:val="20"/>
                <w:highlight w:val="yellow"/>
              </w:rPr>
            </w:pPr>
            <w:r w:rsidRPr="0028782F">
              <w:rPr>
                <w:rFonts w:ascii="Sylfaen" w:hAnsi="Sylfaen"/>
                <w:sz w:val="20"/>
              </w:rPr>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46B087A0" w14:textId="77777777" w:rsidR="00DC6AD9" w:rsidRPr="0028782F" w:rsidRDefault="00DC6AD9" w:rsidP="003C4B12">
            <w:pPr>
              <w:pStyle w:val="a3"/>
              <w:widowControl w:val="0"/>
              <w:spacing w:after="120" w:line="240" w:lineRule="auto"/>
              <w:jc w:val="left"/>
              <w:rPr>
                <w:rFonts w:ascii="Sylfaen" w:hAnsi="Sylfaen"/>
                <w:noProof/>
                <w:sz w:val="20"/>
              </w:rPr>
            </w:pPr>
            <w:r w:rsidRPr="0028782F">
              <w:rPr>
                <w:rFonts w:ascii="Sylfaen" w:hAnsi="Sylfaen"/>
                <w:sz w:val="20"/>
              </w:rPr>
              <w:t>Միության ԱԾՏ-ի վերաբերյալ հայտի մասին փոփոխված տեղեկությունների ներկայացում (P.SP.03.OPR.014)։</w:t>
            </w:r>
          </w:p>
          <w:p w14:paraId="7D4FCF3A" w14:textId="77777777" w:rsidR="00DC6AD9" w:rsidRPr="0028782F" w:rsidRDefault="00DC6AD9" w:rsidP="003C4B12">
            <w:pPr>
              <w:pStyle w:val="a3"/>
              <w:widowControl w:val="0"/>
              <w:spacing w:after="120" w:line="240" w:lineRule="auto"/>
              <w:jc w:val="left"/>
              <w:rPr>
                <w:rFonts w:ascii="Sylfaen" w:hAnsi="Sylfaen"/>
                <w:sz w:val="20"/>
              </w:rPr>
            </w:pPr>
            <w:r w:rsidRPr="0028782F">
              <w:rPr>
                <w:rFonts w:ascii="Sylfaen" w:hAnsi="Sylfaen"/>
                <w:sz w:val="20"/>
              </w:rPr>
              <w:t>Միության ԱԾՏ-ի վերաբերյալ հայտի մասին փոփոխված տեղեկությունների մշակման արդյունքների մասին ծանուցման ստացում (P.SP.03.OPR.016)</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79CDD68F" w14:textId="77777777" w:rsidR="00DC6AD9" w:rsidRPr="0028782F" w:rsidRDefault="00DC6AD9" w:rsidP="003C4B12">
            <w:pPr>
              <w:pStyle w:val="a3"/>
              <w:widowControl w:val="0"/>
              <w:spacing w:after="120" w:line="240" w:lineRule="auto"/>
              <w:jc w:val="left"/>
              <w:rPr>
                <w:rFonts w:ascii="Sylfaen" w:hAnsi="Sylfaen"/>
                <w:noProof/>
                <w:sz w:val="20"/>
              </w:rPr>
            </w:pPr>
            <w:r w:rsidRPr="0028782F">
              <w:rPr>
                <w:rFonts w:ascii="Sylfaen" w:hAnsi="Sylfaen"/>
                <w:sz w:val="20"/>
              </w:rPr>
              <w:t>Միության ԱԾՏ-ի վերաբերյալ հայտ (P.SP.03.BEN.001)՝ Միության ԱԾՏ-ի վերաբերյալ հայտի մասին փոփոխված տեղեկությունները ներկայացվել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68AD1AC4" w14:textId="77777777" w:rsidR="00DC6AD9" w:rsidRPr="0028782F" w:rsidRDefault="00DC6AD9" w:rsidP="003C4B12">
            <w:pPr>
              <w:pStyle w:val="a3"/>
              <w:widowControl w:val="0"/>
              <w:spacing w:after="120" w:line="240" w:lineRule="auto"/>
              <w:jc w:val="left"/>
              <w:rPr>
                <w:rFonts w:ascii="Sylfaen" w:hAnsi="Sylfaen"/>
                <w:noProof/>
                <w:sz w:val="20"/>
              </w:rPr>
            </w:pPr>
            <w:r w:rsidRPr="0028782F">
              <w:rPr>
                <w:rFonts w:ascii="Sylfaen" w:hAnsi="Sylfaen"/>
                <w:sz w:val="20"/>
              </w:rPr>
              <w:t xml:space="preserve">Միության ԱԾՏ-ի վերաբերյալ հայտի մասին փոփոխված տեղեկությունների ընդունում </w:t>
            </w:r>
            <w:r w:rsidR="00CF05DC" w:rsidRPr="0028782F">
              <w:rPr>
                <w:rFonts w:ascii="Sylfaen" w:hAnsi="Sylfaen"/>
                <w:sz w:val="20"/>
              </w:rPr>
              <w:t>եւ</w:t>
            </w:r>
            <w:r w:rsidRPr="0028782F">
              <w:rPr>
                <w:rFonts w:ascii="Sylfaen" w:hAnsi="Sylfaen"/>
                <w:sz w:val="20"/>
              </w:rPr>
              <w:t xml:space="preserve"> մշակում (P.SP.03.OPR.015)</w:t>
            </w:r>
          </w:p>
        </w:tc>
        <w:tc>
          <w:tcPr>
            <w:tcW w:w="808" w:type="pct"/>
            <w:tcBorders>
              <w:top w:val="single" w:sz="4" w:space="0" w:color="auto"/>
              <w:left w:val="single" w:sz="4" w:space="0" w:color="auto"/>
              <w:bottom w:val="single" w:sz="4" w:space="0" w:color="auto"/>
              <w:right w:val="single" w:sz="4" w:space="0" w:color="auto"/>
            </w:tcBorders>
            <w:tcMar>
              <w:top w:w="85" w:type="dxa"/>
              <w:bottom w:w="85" w:type="dxa"/>
            </w:tcMar>
          </w:tcPr>
          <w:p w14:paraId="53E8C3EB" w14:textId="77777777" w:rsidR="00DC6AD9" w:rsidRPr="0028782F" w:rsidRDefault="00DC6AD9" w:rsidP="003C4B12">
            <w:pPr>
              <w:pStyle w:val="a3"/>
              <w:widowControl w:val="0"/>
              <w:spacing w:after="120" w:line="240" w:lineRule="auto"/>
              <w:jc w:val="left"/>
              <w:rPr>
                <w:rFonts w:ascii="Sylfaen" w:hAnsi="Sylfaen"/>
                <w:noProof/>
                <w:sz w:val="20"/>
              </w:rPr>
            </w:pPr>
            <w:r w:rsidRPr="0028782F">
              <w:rPr>
                <w:rFonts w:ascii="Sylfaen" w:hAnsi="Sylfaen"/>
                <w:sz w:val="20"/>
              </w:rPr>
              <w:t>Միության ԱԾՏ-ի վերաբերյալ հայտ (P.SP.03.BEN.001)՝ Միության ԱԾՏ-ի վերաբերյալ հայտի մասին փոփոխված տեղեկությունները ստացվել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23B0EBBC" w14:textId="77777777" w:rsidR="00DC6AD9" w:rsidRPr="0028782F" w:rsidRDefault="00DC6AD9" w:rsidP="003C4B12">
            <w:pPr>
              <w:pStyle w:val="a3"/>
              <w:widowControl w:val="0"/>
              <w:spacing w:after="120" w:line="240" w:lineRule="auto"/>
              <w:jc w:val="left"/>
              <w:rPr>
                <w:rFonts w:ascii="Sylfaen" w:hAnsi="Sylfaen"/>
                <w:noProof/>
                <w:sz w:val="20"/>
              </w:rPr>
            </w:pPr>
            <w:r w:rsidRPr="0028782F">
              <w:rPr>
                <w:rFonts w:ascii="Sylfaen" w:hAnsi="Sylfaen"/>
                <w:sz w:val="20"/>
              </w:rPr>
              <w:t>Միության ԱԾՏ-ի վերաբերյալ հայտում փոփոխությունների կատարման մասին ծանուցում (P.SP.03.TRN.011)</w:t>
            </w:r>
          </w:p>
        </w:tc>
      </w:tr>
      <w:tr w:rsidR="00DC6AD9" w:rsidRPr="0028782F" w14:paraId="5A772720" w14:textId="77777777" w:rsidTr="0028782F">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4622E23" w14:textId="77777777" w:rsidR="00DC6AD9" w:rsidRPr="0028782F" w:rsidRDefault="00DC6AD9" w:rsidP="0028782F">
            <w:pPr>
              <w:pStyle w:val="a3"/>
              <w:widowControl w:val="0"/>
              <w:spacing w:after="120" w:line="240" w:lineRule="auto"/>
              <w:rPr>
                <w:rFonts w:ascii="Sylfaen" w:hAnsi="Sylfaen"/>
                <w:sz w:val="20"/>
                <w:highlight w:val="yellow"/>
              </w:rPr>
            </w:pPr>
            <w:r w:rsidRPr="0028782F">
              <w:rPr>
                <w:rFonts w:ascii="Sylfaen" w:hAnsi="Sylfaen"/>
                <w:sz w:val="20"/>
              </w:rPr>
              <w:t>3</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4590AE2F" w14:textId="77777777" w:rsidR="00DC6AD9" w:rsidRPr="0028782F" w:rsidRDefault="00DC6AD9" w:rsidP="0028782F">
            <w:pPr>
              <w:pStyle w:val="a3"/>
              <w:widowControl w:val="0"/>
              <w:spacing w:after="120" w:line="240" w:lineRule="auto"/>
              <w:rPr>
                <w:rFonts w:ascii="Sylfaen" w:hAnsi="Sylfaen"/>
                <w:noProof/>
                <w:sz w:val="20"/>
              </w:rPr>
            </w:pPr>
            <w:r w:rsidRPr="0028782F">
              <w:rPr>
                <w:rFonts w:ascii="Sylfaen" w:hAnsi="Sylfaen"/>
                <w:sz w:val="20"/>
              </w:rPr>
              <w:t xml:space="preserve">Միության ԱԾՏ-ի գրանցման </w:t>
            </w:r>
            <w:r w:rsidR="00CF05DC" w:rsidRPr="0028782F">
              <w:rPr>
                <w:rFonts w:ascii="Sylfaen" w:hAnsi="Sylfaen"/>
                <w:sz w:val="20"/>
              </w:rPr>
              <w:t>եւ</w:t>
            </w:r>
            <w:r w:rsidRPr="0028782F">
              <w:rPr>
                <w:rFonts w:ascii="Sylfaen" w:hAnsi="Sylfaen"/>
                <w:sz w:val="20"/>
              </w:rPr>
              <w:t xml:space="preserve"> (կամ) Միության ԱԾՏ-ի օգտագործման իրավունքի տրամադրման մասին տեղեկությունների ներկայացում (P.SP.03.PRC.003)</w:t>
            </w:r>
          </w:p>
        </w:tc>
      </w:tr>
      <w:tr w:rsidR="00DC6AD9" w:rsidRPr="0028782F" w14:paraId="062872A3" w14:textId="77777777" w:rsidTr="0028782F">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2824DF9A" w14:textId="77777777" w:rsidR="00DC6AD9" w:rsidRPr="0028782F" w:rsidRDefault="00DC6AD9" w:rsidP="0028782F">
            <w:pPr>
              <w:pStyle w:val="a3"/>
              <w:widowControl w:val="0"/>
              <w:spacing w:after="120" w:line="240" w:lineRule="auto"/>
              <w:rPr>
                <w:rFonts w:ascii="Sylfaen" w:hAnsi="Sylfaen"/>
                <w:sz w:val="20"/>
                <w:highlight w:val="yellow"/>
              </w:rPr>
            </w:pPr>
            <w:r w:rsidRPr="0028782F">
              <w:rPr>
                <w:rFonts w:ascii="Sylfaen" w:hAnsi="Sylfaen"/>
                <w:sz w:val="20"/>
              </w:rPr>
              <w:t>3.1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29A2DCC8" w14:textId="77777777" w:rsidR="00DC6AD9" w:rsidRPr="0028782F" w:rsidRDefault="00DC6AD9" w:rsidP="003C4B12">
            <w:pPr>
              <w:pStyle w:val="a3"/>
              <w:widowControl w:val="0"/>
              <w:spacing w:after="120" w:line="240" w:lineRule="auto"/>
              <w:jc w:val="left"/>
              <w:rPr>
                <w:rFonts w:ascii="Sylfaen" w:hAnsi="Sylfaen"/>
                <w:noProof/>
                <w:sz w:val="20"/>
              </w:rPr>
            </w:pPr>
            <w:r w:rsidRPr="0028782F">
              <w:rPr>
                <w:rFonts w:ascii="Sylfaen" w:hAnsi="Sylfaen"/>
                <w:sz w:val="20"/>
              </w:rPr>
              <w:t xml:space="preserve">Միության ԱԾՏ-ի գրանցման </w:t>
            </w:r>
            <w:r w:rsidR="00CF05DC" w:rsidRPr="0028782F">
              <w:rPr>
                <w:rFonts w:ascii="Sylfaen" w:hAnsi="Sylfaen"/>
                <w:sz w:val="20"/>
              </w:rPr>
              <w:t>եւ</w:t>
            </w:r>
            <w:r w:rsidRPr="0028782F">
              <w:rPr>
                <w:rFonts w:ascii="Sylfaen" w:hAnsi="Sylfaen"/>
                <w:sz w:val="20"/>
              </w:rPr>
              <w:t xml:space="preserve"> (կամ) վկայականի տրման մասին տեղեկությունների ներկայացում (P.SP.03.OPR.022)։</w:t>
            </w:r>
          </w:p>
          <w:p w14:paraId="67FCA338" w14:textId="77777777" w:rsidR="00DC6AD9" w:rsidRPr="0028782F" w:rsidRDefault="00DC6AD9" w:rsidP="003C4B12">
            <w:pPr>
              <w:pStyle w:val="a3"/>
              <w:widowControl w:val="0"/>
              <w:spacing w:after="120" w:line="240" w:lineRule="auto"/>
              <w:jc w:val="left"/>
              <w:rPr>
                <w:rFonts w:ascii="Sylfaen" w:hAnsi="Sylfaen"/>
                <w:sz w:val="20"/>
              </w:rPr>
            </w:pPr>
            <w:r w:rsidRPr="0028782F">
              <w:rPr>
                <w:rFonts w:ascii="Sylfaen" w:hAnsi="Sylfaen"/>
                <w:sz w:val="20"/>
              </w:rPr>
              <w:t xml:space="preserve">Միության ԱԾՏ-ի գրանցման </w:t>
            </w:r>
            <w:r w:rsidR="00CF05DC" w:rsidRPr="0028782F">
              <w:rPr>
                <w:rFonts w:ascii="Sylfaen" w:hAnsi="Sylfaen"/>
                <w:sz w:val="20"/>
              </w:rPr>
              <w:t>եւ</w:t>
            </w:r>
            <w:r w:rsidRPr="0028782F">
              <w:rPr>
                <w:rFonts w:ascii="Sylfaen" w:hAnsi="Sylfaen"/>
                <w:sz w:val="20"/>
              </w:rPr>
              <w:t xml:space="preserve"> (կամ) վկայականի տրման մասին տեղեկությունների մշակման արդյունքների մասին ծանուցման ստացում (P.SP.03.OPR.024)</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620E8EE2" w14:textId="77777777" w:rsidR="00DC6AD9" w:rsidRPr="0028782F" w:rsidRDefault="00DC6AD9" w:rsidP="003C4B12">
            <w:pPr>
              <w:pStyle w:val="a3"/>
              <w:widowControl w:val="0"/>
              <w:spacing w:after="120" w:line="240" w:lineRule="auto"/>
              <w:jc w:val="left"/>
              <w:rPr>
                <w:rFonts w:ascii="Sylfaen" w:hAnsi="Sylfaen"/>
                <w:noProof/>
                <w:sz w:val="20"/>
              </w:rPr>
            </w:pPr>
            <w:r w:rsidRPr="0028782F">
              <w:rPr>
                <w:rFonts w:ascii="Sylfaen" w:hAnsi="Sylfaen"/>
                <w:sz w:val="20"/>
              </w:rPr>
              <w:t xml:space="preserve">Միության ԱԾՏ (P.SP.03.BEN.002)` Միության ԱԾՏ-ի գրանցման </w:t>
            </w:r>
            <w:r w:rsidR="00CF05DC" w:rsidRPr="0028782F">
              <w:rPr>
                <w:rFonts w:ascii="Sylfaen" w:hAnsi="Sylfaen"/>
                <w:sz w:val="20"/>
              </w:rPr>
              <w:t>եւ</w:t>
            </w:r>
            <w:r w:rsidRPr="0028782F">
              <w:rPr>
                <w:rFonts w:ascii="Sylfaen" w:hAnsi="Sylfaen"/>
                <w:sz w:val="20"/>
              </w:rPr>
              <w:t xml:space="preserve"> (կամ) վկայականի տրման մասին տեղեկությունները ներկայացվել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638C5163" w14:textId="77777777" w:rsidR="00DC6AD9" w:rsidRPr="0028782F" w:rsidRDefault="00DC6AD9" w:rsidP="003C4B12">
            <w:pPr>
              <w:pStyle w:val="a3"/>
              <w:widowControl w:val="0"/>
              <w:spacing w:after="120" w:line="240" w:lineRule="auto"/>
              <w:jc w:val="left"/>
              <w:rPr>
                <w:rFonts w:ascii="Sylfaen" w:hAnsi="Sylfaen"/>
                <w:noProof/>
                <w:sz w:val="20"/>
              </w:rPr>
            </w:pPr>
            <w:r w:rsidRPr="0028782F">
              <w:rPr>
                <w:rFonts w:ascii="Sylfaen" w:hAnsi="Sylfaen"/>
                <w:sz w:val="20"/>
              </w:rPr>
              <w:t xml:space="preserve">Միության ԱԾՏ-ի գրանցման </w:t>
            </w:r>
            <w:r w:rsidR="00CF05DC" w:rsidRPr="0028782F">
              <w:rPr>
                <w:rFonts w:ascii="Sylfaen" w:hAnsi="Sylfaen"/>
                <w:sz w:val="20"/>
              </w:rPr>
              <w:t>եւ</w:t>
            </w:r>
            <w:r w:rsidRPr="0028782F">
              <w:rPr>
                <w:rFonts w:ascii="Sylfaen" w:hAnsi="Sylfaen"/>
                <w:sz w:val="20"/>
              </w:rPr>
              <w:t xml:space="preserve"> (կամ) վկայականի տրման մասին տեղեկությունների ընդունում </w:t>
            </w:r>
            <w:r w:rsidR="00CF05DC" w:rsidRPr="0028782F">
              <w:rPr>
                <w:rFonts w:ascii="Sylfaen" w:hAnsi="Sylfaen"/>
                <w:sz w:val="20"/>
              </w:rPr>
              <w:t>եւ</w:t>
            </w:r>
            <w:r w:rsidRPr="0028782F">
              <w:rPr>
                <w:rFonts w:ascii="Sylfaen" w:hAnsi="Sylfaen"/>
                <w:sz w:val="20"/>
              </w:rPr>
              <w:t xml:space="preserve"> մշակում (P.SP.03.OPR.023)</w:t>
            </w:r>
          </w:p>
        </w:tc>
        <w:tc>
          <w:tcPr>
            <w:tcW w:w="808" w:type="pct"/>
            <w:tcBorders>
              <w:top w:val="single" w:sz="4" w:space="0" w:color="auto"/>
              <w:left w:val="single" w:sz="4" w:space="0" w:color="auto"/>
              <w:bottom w:val="single" w:sz="4" w:space="0" w:color="auto"/>
              <w:right w:val="single" w:sz="4" w:space="0" w:color="auto"/>
            </w:tcBorders>
            <w:tcMar>
              <w:top w:w="85" w:type="dxa"/>
              <w:bottom w:w="85" w:type="dxa"/>
            </w:tcMar>
          </w:tcPr>
          <w:p w14:paraId="191B2247" w14:textId="77777777" w:rsidR="00DC6AD9" w:rsidRPr="0028782F" w:rsidRDefault="00DC6AD9" w:rsidP="003C4B12">
            <w:pPr>
              <w:pStyle w:val="a3"/>
              <w:widowControl w:val="0"/>
              <w:spacing w:after="120" w:line="240" w:lineRule="auto"/>
              <w:jc w:val="left"/>
              <w:rPr>
                <w:rFonts w:ascii="Sylfaen" w:hAnsi="Sylfaen"/>
                <w:noProof/>
                <w:sz w:val="20"/>
              </w:rPr>
            </w:pPr>
            <w:r w:rsidRPr="0028782F">
              <w:rPr>
                <w:rFonts w:ascii="Sylfaen" w:hAnsi="Sylfaen"/>
                <w:sz w:val="20"/>
              </w:rPr>
              <w:t xml:space="preserve">Միության ԱԾՏ (P.SP.03.BEN.002)` Միության ԱԾՏ-ի գրանցման </w:t>
            </w:r>
            <w:r w:rsidR="00CF05DC" w:rsidRPr="0028782F">
              <w:rPr>
                <w:rFonts w:ascii="Sylfaen" w:hAnsi="Sylfaen"/>
                <w:sz w:val="20"/>
              </w:rPr>
              <w:t>եւ</w:t>
            </w:r>
            <w:r w:rsidRPr="0028782F">
              <w:rPr>
                <w:rFonts w:ascii="Sylfaen" w:hAnsi="Sylfaen"/>
                <w:sz w:val="20"/>
              </w:rPr>
              <w:t xml:space="preserve"> (կամ) վկայականի տրման մասին տեղեկությունները ստացվել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40FEB311" w14:textId="77777777" w:rsidR="00DC6AD9" w:rsidRPr="0028782F" w:rsidRDefault="00DC6AD9" w:rsidP="003C4B12">
            <w:pPr>
              <w:pStyle w:val="a3"/>
              <w:widowControl w:val="0"/>
              <w:spacing w:after="120" w:line="240" w:lineRule="auto"/>
              <w:jc w:val="left"/>
              <w:rPr>
                <w:rFonts w:ascii="Sylfaen" w:hAnsi="Sylfaen"/>
                <w:noProof/>
                <w:sz w:val="20"/>
              </w:rPr>
            </w:pPr>
            <w:r w:rsidRPr="0028782F">
              <w:rPr>
                <w:rFonts w:ascii="Sylfaen" w:hAnsi="Sylfaen"/>
                <w:sz w:val="20"/>
              </w:rPr>
              <w:t xml:space="preserve">Միության ԱԾՏ-ի գրանցման </w:t>
            </w:r>
            <w:r w:rsidR="00CF05DC" w:rsidRPr="0028782F">
              <w:rPr>
                <w:rFonts w:ascii="Sylfaen" w:hAnsi="Sylfaen"/>
                <w:sz w:val="20"/>
              </w:rPr>
              <w:t>եւ</w:t>
            </w:r>
            <w:r w:rsidRPr="0028782F">
              <w:rPr>
                <w:rFonts w:ascii="Sylfaen" w:hAnsi="Sylfaen"/>
                <w:sz w:val="20"/>
              </w:rPr>
              <w:t xml:space="preserve"> (կամ) Միության ԱԾՏ-ի օգտագործման իրավունքի տրամադրման մասին ծանուցում (P.SP.03.TRN.012)</w:t>
            </w:r>
          </w:p>
        </w:tc>
      </w:tr>
      <w:tr w:rsidR="00DC6AD9" w:rsidRPr="0028782F" w14:paraId="0BC9FBE4" w14:textId="77777777" w:rsidTr="0028782F">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8C29A6D" w14:textId="77777777" w:rsidR="00DC6AD9" w:rsidRPr="0028782F" w:rsidRDefault="00DC6AD9" w:rsidP="0028782F">
            <w:pPr>
              <w:pStyle w:val="a3"/>
              <w:widowControl w:val="0"/>
              <w:spacing w:after="120" w:line="240" w:lineRule="auto"/>
              <w:rPr>
                <w:rFonts w:ascii="Sylfaen" w:hAnsi="Sylfaen"/>
                <w:sz w:val="20"/>
                <w:highlight w:val="yellow"/>
              </w:rPr>
            </w:pPr>
            <w:r w:rsidRPr="0028782F">
              <w:rPr>
                <w:rFonts w:ascii="Sylfaen" w:hAnsi="Sylfaen"/>
                <w:sz w:val="20"/>
              </w:rPr>
              <w:t>4</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3CAB1ED1" w14:textId="77777777" w:rsidR="00DC6AD9" w:rsidRPr="0028782F" w:rsidRDefault="00DC6AD9" w:rsidP="0028782F">
            <w:pPr>
              <w:pStyle w:val="a3"/>
              <w:widowControl w:val="0"/>
              <w:spacing w:after="120" w:line="240" w:lineRule="auto"/>
              <w:rPr>
                <w:rFonts w:ascii="Sylfaen" w:hAnsi="Sylfaen"/>
                <w:noProof/>
                <w:sz w:val="20"/>
              </w:rPr>
            </w:pPr>
            <w:r w:rsidRPr="0028782F">
              <w:rPr>
                <w:rFonts w:ascii="Sylfaen" w:hAnsi="Sylfaen"/>
                <w:sz w:val="20"/>
              </w:rPr>
              <w:t xml:space="preserve">Միության ԱԾՏ-ի գրանցումը </w:t>
            </w:r>
            <w:r w:rsidR="00CF05DC" w:rsidRPr="0028782F">
              <w:rPr>
                <w:rFonts w:ascii="Sylfaen" w:hAnsi="Sylfaen"/>
                <w:sz w:val="20"/>
              </w:rPr>
              <w:t>եւ</w:t>
            </w:r>
            <w:r w:rsidRPr="0028782F">
              <w:rPr>
                <w:rFonts w:ascii="Sylfaen" w:hAnsi="Sylfaen"/>
                <w:sz w:val="20"/>
              </w:rPr>
              <w:t xml:space="preserve"> (կամ) օգտագործման իրավունքի տրամադրումը մերժելու կամ այն մասին տեղեկությունների ներկայացում, որ Միության ԱԾՏ-ի վերաբերյալ հայտը համարվում է հետ կանչված (P.SP.03.PRC.004)</w:t>
            </w:r>
          </w:p>
        </w:tc>
      </w:tr>
      <w:tr w:rsidR="00DC6AD9" w:rsidRPr="0028782F" w14:paraId="4CA9C6C2" w14:textId="77777777" w:rsidTr="0028782F">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5ED103A3" w14:textId="77777777" w:rsidR="00DC6AD9" w:rsidRPr="0028782F" w:rsidRDefault="00DC6AD9" w:rsidP="0028782F">
            <w:pPr>
              <w:pStyle w:val="a3"/>
              <w:widowControl w:val="0"/>
              <w:spacing w:after="120" w:line="240" w:lineRule="auto"/>
              <w:rPr>
                <w:rFonts w:ascii="Sylfaen" w:hAnsi="Sylfaen"/>
                <w:sz w:val="20"/>
                <w:highlight w:val="yellow"/>
              </w:rPr>
            </w:pPr>
            <w:r w:rsidRPr="0028782F">
              <w:rPr>
                <w:rFonts w:ascii="Sylfaen" w:hAnsi="Sylfaen"/>
                <w:sz w:val="20"/>
              </w:rPr>
              <w:t>4.1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13856BB2" w14:textId="77777777" w:rsidR="00DC6AD9" w:rsidRPr="0028782F" w:rsidRDefault="00DC6AD9" w:rsidP="003C4B12">
            <w:pPr>
              <w:pStyle w:val="a3"/>
              <w:widowControl w:val="0"/>
              <w:spacing w:after="120" w:line="240" w:lineRule="auto"/>
              <w:jc w:val="left"/>
              <w:rPr>
                <w:rFonts w:ascii="Sylfaen" w:hAnsi="Sylfaen"/>
                <w:noProof/>
                <w:sz w:val="20"/>
              </w:rPr>
            </w:pPr>
            <w:r w:rsidRPr="0028782F">
              <w:rPr>
                <w:rFonts w:ascii="Sylfaen" w:hAnsi="Sylfaen"/>
                <w:sz w:val="20"/>
              </w:rPr>
              <w:t xml:space="preserve">Միության ԱԾՏ-ի գրանցումը </w:t>
            </w:r>
            <w:r w:rsidR="00CF05DC" w:rsidRPr="0028782F">
              <w:rPr>
                <w:rFonts w:ascii="Sylfaen" w:hAnsi="Sylfaen"/>
                <w:sz w:val="20"/>
              </w:rPr>
              <w:t>եւ</w:t>
            </w:r>
            <w:r w:rsidRPr="0028782F">
              <w:rPr>
                <w:rFonts w:ascii="Sylfaen" w:hAnsi="Sylfaen"/>
                <w:sz w:val="20"/>
              </w:rPr>
              <w:t xml:space="preserve"> (կամ) օգտագործման իրավունքի տրամադրումը մերժելու մասին (կամ այն մասին, որ Միության ԱԾՏ-ի վերաբերյալ հայտը համարվում է հետ կանչված) տեղեկությունների ներկայացում (P.SP.03.OPR.030):</w:t>
            </w:r>
          </w:p>
          <w:p w14:paraId="0081393A" w14:textId="77777777" w:rsidR="00DC6AD9" w:rsidRPr="0028782F" w:rsidRDefault="00DC6AD9" w:rsidP="003C4B12">
            <w:pPr>
              <w:pStyle w:val="a3"/>
              <w:widowControl w:val="0"/>
              <w:spacing w:after="120" w:line="240" w:lineRule="auto"/>
              <w:jc w:val="left"/>
              <w:rPr>
                <w:rFonts w:ascii="Sylfaen" w:hAnsi="Sylfaen"/>
                <w:sz w:val="20"/>
              </w:rPr>
            </w:pPr>
            <w:r w:rsidRPr="0028782F">
              <w:rPr>
                <w:rFonts w:ascii="Sylfaen" w:hAnsi="Sylfaen"/>
                <w:sz w:val="20"/>
              </w:rPr>
              <w:t xml:space="preserve">Միության ԱԾՏ-ի գրանցումը </w:t>
            </w:r>
            <w:r w:rsidR="00CF05DC" w:rsidRPr="0028782F">
              <w:rPr>
                <w:rFonts w:ascii="Sylfaen" w:hAnsi="Sylfaen"/>
                <w:sz w:val="20"/>
              </w:rPr>
              <w:t>եւ</w:t>
            </w:r>
            <w:r w:rsidRPr="0028782F">
              <w:rPr>
                <w:rFonts w:ascii="Sylfaen" w:hAnsi="Sylfaen"/>
                <w:sz w:val="20"/>
              </w:rPr>
              <w:t xml:space="preserve"> (կամ) օգտագործման իրավունքի տրամադրումը մերժելու մասին (կամ այն մասին, որ Միության ԱԾՏ-ի վերաբերյալ հայտը համարվում է հետ կանչված) տեղեկությունների մշակման արդյունքների վերաբերյալ ծանուցման ստացում (P.SP.03.OPR.032)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787D03F7" w14:textId="77777777" w:rsidR="00DC6AD9" w:rsidRPr="0028782F" w:rsidRDefault="00DC6AD9" w:rsidP="003C4B12">
            <w:pPr>
              <w:pStyle w:val="a3"/>
              <w:widowControl w:val="0"/>
              <w:spacing w:after="120" w:line="240" w:lineRule="auto"/>
              <w:jc w:val="left"/>
              <w:rPr>
                <w:rFonts w:ascii="Sylfaen" w:hAnsi="Sylfaen"/>
                <w:noProof/>
                <w:sz w:val="20"/>
              </w:rPr>
            </w:pPr>
            <w:r w:rsidRPr="0028782F">
              <w:rPr>
                <w:rFonts w:ascii="Sylfaen" w:hAnsi="Sylfaen"/>
                <w:sz w:val="20"/>
              </w:rPr>
              <w:t>Միության ԱԾՏ-ի վերաբերյալ հայտ (P.SP.03.BEN.001)՝ գրանցումը մերժելու մասին (կամ այն մասին, որ Միության ԱԾՏ-ի վերաբերյալ հայտը համարվում է հետ կանչված) տեղեկությունները ներկայացվել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6F0E06C7" w14:textId="77777777" w:rsidR="00DC6AD9" w:rsidRPr="0028782F" w:rsidRDefault="00DC6AD9" w:rsidP="003C4B12">
            <w:pPr>
              <w:pStyle w:val="a3"/>
              <w:widowControl w:val="0"/>
              <w:spacing w:after="120" w:line="240" w:lineRule="auto"/>
              <w:jc w:val="left"/>
              <w:rPr>
                <w:rFonts w:ascii="Sylfaen" w:hAnsi="Sylfaen"/>
                <w:noProof/>
                <w:sz w:val="20"/>
              </w:rPr>
            </w:pPr>
            <w:r w:rsidRPr="0028782F">
              <w:rPr>
                <w:rFonts w:ascii="Sylfaen" w:hAnsi="Sylfaen"/>
                <w:sz w:val="20"/>
              </w:rPr>
              <w:t xml:space="preserve">Միության ԱԾՏ-ի գրանցումը </w:t>
            </w:r>
            <w:r w:rsidR="00CF05DC" w:rsidRPr="0028782F">
              <w:rPr>
                <w:rFonts w:ascii="Sylfaen" w:hAnsi="Sylfaen"/>
                <w:sz w:val="20"/>
              </w:rPr>
              <w:t>եւ</w:t>
            </w:r>
            <w:r w:rsidRPr="0028782F">
              <w:rPr>
                <w:rFonts w:ascii="Sylfaen" w:hAnsi="Sylfaen"/>
                <w:sz w:val="20"/>
              </w:rPr>
              <w:t xml:space="preserve"> (կամ) օգտագործման իրավունքի տրամադրումը մերժելու մասին (կամ այն մասին, որ Միության ԱԾՏ-ի վերաբերյալ հայտը համարվում է հետ կանչված) տեղեկությունների ընդունում </w:t>
            </w:r>
            <w:r w:rsidR="00CF05DC" w:rsidRPr="0028782F">
              <w:rPr>
                <w:rFonts w:ascii="Sylfaen" w:hAnsi="Sylfaen"/>
                <w:sz w:val="20"/>
              </w:rPr>
              <w:t>եւ</w:t>
            </w:r>
            <w:r w:rsidRPr="0028782F">
              <w:rPr>
                <w:rFonts w:ascii="Sylfaen" w:hAnsi="Sylfaen"/>
                <w:sz w:val="20"/>
              </w:rPr>
              <w:t xml:space="preserve"> մշակում (P.SP.03.OPR.031)</w:t>
            </w:r>
          </w:p>
        </w:tc>
        <w:tc>
          <w:tcPr>
            <w:tcW w:w="808" w:type="pct"/>
            <w:tcBorders>
              <w:top w:val="single" w:sz="4" w:space="0" w:color="auto"/>
              <w:left w:val="single" w:sz="4" w:space="0" w:color="auto"/>
              <w:bottom w:val="single" w:sz="4" w:space="0" w:color="auto"/>
              <w:right w:val="single" w:sz="4" w:space="0" w:color="auto"/>
            </w:tcBorders>
            <w:tcMar>
              <w:top w:w="85" w:type="dxa"/>
              <w:bottom w:w="85" w:type="dxa"/>
            </w:tcMar>
          </w:tcPr>
          <w:p w14:paraId="0826E2D4" w14:textId="77777777" w:rsidR="00DC6AD9" w:rsidRPr="0028782F" w:rsidRDefault="00DC6AD9" w:rsidP="003C4B12">
            <w:pPr>
              <w:pStyle w:val="a3"/>
              <w:widowControl w:val="0"/>
              <w:spacing w:after="120" w:line="240" w:lineRule="auto"/>
              <w:jc w:val="left"/>
              <w:rPr>
                <w:rFonts w:ascii="Sylfaen" w:hAnsi="Sylfaen"/>
                <w:noProof/>
                <w:sz w:val="20"/>
              </w:rPr>
            </w:pPr>
            <w:r w:rsidRPr="0028782F">
              <w:rPr>
                <w:rFonts w:ascii="Sylfaen" w:hAnsi="Sylfaen"/>
                <w:sz w:val="20"/>
              </w:rPr>
              <w:t>Միության ԱԾՏ-ի վերաբերյալ հայտ (P.SP.03.BEN.001)՝ գրանցումը մերժելու մասին (կամ այն մասին, որ Միության ԱԾՏ-ի վերաբերյալ հայտը համարվում է հետ կանչված) տեղեկությունները ստացվել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56D88D18" w14:textId="77777777" w:rsidR="00DC6AD9" w:rsidRPr="0028782F" w:rsidRDefault="00DC6AD9" w:rsidP="003C4B12">
            <w:pPr>
              <w:pStyle w:val="a3"/>
              <w:widowControl w:val="0"/>
              <w:spacing w:after="120" w:line="240" w:lineRule="auto"/>
              <w:jc w:val="left"/>
              <w:rPr>
                <w:rFonts w:ascii="Sylfaen" w:hAnsi="Sylfaen"/>
                <w:noProof/>
                <w:sz w:val="20"/>
              </w:rPr>
            </w:pPr>
            <w:r w:rsidRPr="0028782F">
              <w:rPr>
                <w:rFonts w:ascii="Sylfaen" w:hAnsi="Sylfaen"/>
                <w:sz w:val="20"/>
              </w:rPr>
              <w:t xml:space="preserve">Միության ԱԾՏ-ի գրանցումը </w:t>
            </w:r>
            <w:r w:rsidR="00CF05DC" w:rsidRPr="0028782F">
              <w:rPr>
                <w:rFonts w:ascii="Sylfaen" w:hAnsi="Sylfaen"/>
                <w:sz w:val="20"/>
              </w:rPr>
              <w:t>եւ</w:t>
            </w:r>
            <w:r w:rsidRPr="0028782F">
              <w:rPr>
                <w:rFonts w:ascii="Sylfaen" w:hAnsi="Sylfaen"/>
                <w:sz w:val="20"/>
              </w:rPr>
              <w:t xml:space="preserve"> (կամ) օգտագործման իրավունքի տրամադրումը մերժելու կամ այն մասին ծանուցում, որ Միության ԱԾՏ-ի վերաբերյալ հայտը համարվում է հետ կանչված (P.SP.03.TRN.013)</w:t>
            </w:r>
          </w:p>
        </w:tc>
      </w:tr>
    </w:tbl>
    <w:p w14:paraId="283ACFAD" w14:textId="77777777" w:rsidR="00DC6AD9" w:rsidRPr="00CF05DC" w:rsidRDefault="00DC6AD9" w:rsidP="00CF05DC">
      <w:pPr>
        <w:pStyle w:val="ab"/>
        <w:widowControl w:val="0"/>
        <w:spacing w:after="160"/>
        <w:rPr>
          <w:rFonts w:ascii="Sylfaen" w:hAnsi="Sylfaen"/>
          <w:sz w:val="24"/>
        </w:rPr>
        <w:sectPr w:rsidR="00DC6AD9" w:rsidRPr="00CF05DC" w:rsidSect="00CF05DC">
          <w:headerReference w:type="default" r:id="rId47"/>
          <w:footerReference w:type="default" r:id="rId48"/>
          <w:type w:val="nextColumn"/>
          <w:pgSz w:w="16838" w:h="11906" w:orient="landscape" w:code="9"/>
          <w:pgMar w:top="1418" w:right="1418" w:bottom="1418" w:left="1418" w:header="709" w:footer="709" w:gutter="0"/>
          <w:cols w:space="708"/>
          <w:docGrid w:linePitch="408"/>
        </w:sectPr>
      </w:pPr>
    </w:p>
    <w:p w14:paraId="733DF976"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2. Տեղեկատվական փոխգործակցություն՝ Միության ԱԾՏ-ների միասնական ռեեստրի տեղեկություններում փոփոխություններ կատարելիս</w:t>
      </w:r>
    </w:p>
    <w:p w14:paraId="2B980700" w14:textId="77777777" w:rsidR="00DC6AD9" w:rsidRPr="00CF05DC" w:rsidRDefault="00DC6AD9" w:rsidP="0028782F">
      <w:pPr>
        <w:pStyle w:val="af0"/>
        <w:widowControl w:val="0"/>
        <w:tabs>
          <w:tab w:val="left" w:pos="1134"/>
        </w:tabs>
        <w:spacing w:after="160"/>
        <w:ind w:firstLine="567"/>
        <w:rPr>
          <w:rFonts w:ascii="Sylfaen" w:hAnsi="Sylfaen"/>
          <w:sz w:val="24"/>
        </w:rPr>
      </w:pPr>
      <w:r w:rsidRPr="00CF05DC">
        <w:rPr>
          <w:rFonts w:ascii="Sylfaen" w:hAnsi="Sylfaen"/>
          <w:sz w:val="24"/>
        </w:rPr>
        <w:t>13.</w:t>
      </w:r>
      <w:r w:rsidR="0028782F" w:rsidRPr="0028782F">
        <w:rPr>
          <w:rFonts w:ascii="Sylfaen" w:hAnsi="Sylfaen"/>
          <w:sz w:val="24"/>
        </w:rPr>
        <w:tab/>
      </w:r>
      <w:r w:rsidRPr="00CF05DC">
        <w:rPr>
          <w:rFonts w:ascii="Sylfaen" w:hAnsi="Sylfaen"/>
          <w:sz w:val="24"/>
        </w:rPr>
        <w:t xml:space="preserve">Միության ԱԾՏ-ների միասնական ռեեստրի տեղեկություններում փոփոխություններ կատարելիս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CF05DC">
        <w:rPr>
          <w:rFonts w:ascii="Sylfaen" w:hAnsi="Sylfaen"/>
          <w:sz w:val="24"/>
        </w:rPr>
        <w:t>եւ</w:t>
      </w:r>
      <w:r w:rsidRPr="00CF05DC">
        <w:rPr>
          <w:rFonts w:ascii="Sylfaen" w:hAnsi="Sylfaen"/>
          <w:sz w:val="24"/>
        </w:rPr>
        <w:t xml:space="preserve"> վերջնական վիճակների </w:t>
      </w:r>
      <w:r w:rsidR="00CF05DC">
        <w:rPr>
          <w:rFonts w:ascii="Sylfaen" w:hAnsi="Sylfaen"/>
          <w:sz w:val="24"/>
        </w:rPr>
        <w:t>եւ</w:t>
      </w:r>
      <w:r w:rsidRPr="00CF05DC">
        <w:rPr>
          <w:rFonts w:ascii="Sylfaen" w:hAnsi="Sylfaen"/>
          <w:sz w:val="24"/>
        </w:rPr>
        <w:t xml:space="preserve"> ընդհանուր գործընթացի տրանզակցիաների միջ</w:t>
      </w:r>
      <w:r w:rsidR="00CF05DC">
        <w:rPr>
          <w:rFonts w:ascii="Sylfaen" w:hAnsi="Sylfaen"/>
          <w:sz w:val="24"/>
        </w:rPr>
        <w:t>եւ</w:t>
      </w:r>
      <w:r w:rsidRPr="00CF05DC">
        <w:rPr>
          <w:rFonts w:ascii="Sylfaen" w:hAnsi="Sylfaen"/>
          <w:sz w:val="24"/>
        </w:rPr>
        <w:t xml:space="preserve"> կապը:</w:t>
      </w:r>
    </w:p>
    <w:p w14:paraId="02514A78" w14:textId="77777777" w:rsidR="00DC6AD9" w:rsidRPr="0028782F" w:rsidRDefault="002C1A7F" w:rsidP="0028782F">
      <w:pPr>
        <w:pStyle w:val="a9"/>
        <w:keepNext w:val="0"/>
        <w:keepLines w:val="0"/>
        <w:widowControl w:val="0"/>
        <w:spacing w:before="0" w:after="160" w:line="360" w:lineRule="auto"/>
        <w:rPr>
          <w:noProof/>
          <w:sz w:val="20"/>
        </w:rPr>
      </w:pPr>
      <w:r>
        <w:rPr>
          <w:rFonts w:ascii="Sylfaen" w:hAnsi="Sylfaen"/>
          <w:noProof/>
          <w:sz w:val="24"/>
          <w:szCs w:val="24"/>
          <w:lang w:val="en-US" w:eastAsia="en-US" w:bidi="ar-SA"/>
        </w:rPr>
        <w:pict w14:anchorId="343F2F24">
          <v:rect id="_x0000_s1502" style="position:absolute;left:0;text-align:left;margin-left:352.9pt;margin-top:4.2pt;width:84.25pt;height:16.1pt;z-index:252331520" stroked="f">
            <v:textbox>
              <w:txbxContent>
                <w:p w14:paraId="2002C71E" w14:textId="77777777" w:rsidR="00423BF2" w:rsidRPr="00183F32" w:rsidRDefault="00423BF2" w:rsidP="00B72B0A">
                  <w:pPr>
                    <w:jc w:val="center"/>
                    <w:rPr>
                      <w:rFonts w:ascii="Sylfaen" w:hAnsi="Sylfaen"/>
                      <w:sz w:val="14"/>
                      <w:szCs w:val="14"/>
                    </w:rPr>
                  </w:pPr>
                  <w:r w:rsidRPr="00183F32">
                    <w:rPr>
                      <w:rFonts w:ascii="Sylfaen" w:hAnsi="Sylfaen"/>
                      <w:sz w:val="14"/>
                      <w:szCs w:val="14"/>
                    </w:rPr>
                    <w:t>Համակարգողը</w:t>
                  </w:r>
                </w:p>
              </w:txbxContent>
            </v:textbox>
          </v:rect>
        </w:pict>
      </w:r>
      <w:r>
        <w:rPr>
          <w:rFonts w:ascii="Sylfaen" w:hAnsi="Sylfaen"/>
          <w:noProof/>
          <w:sz w:val="24"/>
          <w:szCs w:val="24"/>
          <w:lang w:val="en-US" w:eastAsia="en-US" w:bidi="ar-SA"/>
        </w:rPr>
        <w:pict w14:anchorId="7700469A">
          <v:rect id="_x0000_s1501" style="position:absolute;left:0;text-align:left;margin-left:29.55pt;margin-top:4.2pt;width:88.6pt;height:16.6pt;z-index:252330496" stroked="f">
            <v:textbox inset="0,0,0,0">
              <w:txbxContent>
                <w:p w14:paraId="2A072DB3" w14:textId="77777777" w:rsidR="00423BF2" w:rsidRPr="005A3ECF" w:rsidRDefault="00423BF2" w:rsidP="00B72B0A">
                  <w:pPr>
                    <w:jc w:val="center"/>
                    <w:rPr>
                      <w:rFonts w:ascii="Sylfaen" w:hAnsi="Sylfaen"/>
                      <w:sz w:val="12"/>
                      <w:szCs w:val="14"/>
                    </w:rPr>
                  </w:pPr>
                  <w:r w:rsidRPr="005A3ECF">
                    <w:rPr>
                      <w:rFonts w:ascii="Sylfaen" w:hAnsi="Sylfaen"/>
                      <w:sz w:val="12"/>
                      <w:szCs w:val="14"/>
                    </w:rPr>
                    <w:t>Գրանցողը</w:t>
                  </w:r>
                </w:p>
                <w:p w14:paraId="7070E8CB" w14:textId="77777777" w:rsidR="00423BF2" w:rsidRPr="00183F32" w:rsidRDefault="00423BF2">
                  <w:pPr>
                    <w:rPr>
                      <w:rFonts w:ascii="Sylfaen" w:hAnsi="Sylfaen"/>
                      <w:sz w:val="14"/>
                      <w:szCs w:val="14"/>
                    </w:rPr>
                  </w:pPr>
                </w:p>
              </w:txbxContent>
            </v:textbox>
          </v:rect>
        </w:pict>
      </w:r>
      <w:r>
        <w:rPr>
          <w:rFonts w:ascii="Sylfaen" w:hAnsi="Sylfaen"/>
          <w:noProof/>
          <w:sz w:val="24"/>
          <w:szCs w:val="24"/>
          <w:lang w:val="en-US" w:eastAsia="en-US" w:bidi="ar-SA"/>
        </w:rPr>
        <w:pict w14:anchorId="60A16992">
          <v:rect id="_x0000_s1505" style="position:absolute;left:0;text-align:left;margin-left:8.6pt;margin-top:201.55pt;width:419.3pt;height:97.05pt;z-index:252334592" stroked="f">
            <v:textbox>
              <w:txbxContent>
                <w:p w14:paraId="23D090C1" w14:textId="77777777" w:rsidR="00423BF2" w:rsidRPr="00183F32" w:rsidRDefault="00423BF2" w:rsidP="00B72B0A">
                  <w:pPr>
                    <w:spacing w:after="0" w:line="240" w:lineRule="auto"/>
                    <w:rPr>
                      <w:rFonts w:ascii="Sylfaen" w:eastAsia="Times New Roman" w:hAnsi="Sylfaen"/>
                      <w:sz w:val="14"/>
                      <w:szCs w:val="14"/>
                    </w:rPr>
                  </w:pPr>
                  <w:r w:rsidRPr="00183F32">
                    <w:rPr>
                      <w:rFonts w:ascii="Sylfaen" w:hAnsi="Sylfaen"/>
                      <w:sz w:val="14"/>
                      <w:szCs w:val="14"/>
                    </w:rPr>
                    <w:t>[Միության ԱԾՏ-ների օգտագործման իրավունքի մասին վկայականի գործողության ժամկետի երկարաձգման վերաբերյալ հայտը բավարարված է]</w:t>
                  </w:r>
                </w:p>
                <w:p w14:paraId="134DFA02" w14:textId="77777777" w:rsidR="00423BF2" w:rsidRPr="00183F32" w:rsidRDefault="00423BF2" w:rsidP="00B72B0A">
                  <w:pPr>
                    <w:spacing w:after="0" w:line="240" w:lineRule="auto"/>
                    <w:rPr>
                      <w:rFonts w:ascii="Sylfaen" w:eastAsia="Times New Roman" w:hAnsi="Sylfaen"/>
                      <w:sz w:val="14"/>
                      <w:szCs w:val="14"/>
                    </w:rPr>
                  </w:pPr>
                </w:p>
                <w:p w14:paraId="317CD38D" w14:textId="77777777" w:rsidR="00423BF2" w:rsidRPr="00183F32" w:rsidRDefault="00423BF2" w:rsidP="00B72B0A">
                  <w:pPr>
                    <w:spacing w:after="0" w:line="240" w:lineRule="auto"/>
                    <w:rPr>
                      <w:rFonts w:ascii="Sylfaen" w:hAnsi="Sylfaen"/>
                      <w:sz w:val="14"/>
                      <w:szCs w:val="14"/>
                    </w:rPr>
                  </w:pPr>
                  <w:r w:rsidRPr="00183F32">
                    <w:rPr>
                      <w:rFonts w:ascii="Sylfaen" w:hAnsi="Sylfaen"/>
                      <w:sz w:val="14"/>
                      <w:szCs w:val="14"/>
                    </w:rPr>
                    <w:t>Միության ԱԾՏ-ների միասնական ռեեստրում Միության ԱԾՏ-ների օգտագործման իրավունքի մասին վկայականի գործողության ժամկետի երկարաձգման մասին ծանուցում (P.SP.03.TRN.015)</w:t>
                  </w:r>
                </w:p>
              </w:txbxContent>
            </v:textbox>
          </v:rect>
        </w:pict>
      </w:r>
      <w:r>
        <w:rPr>
          <w:rFonts w:ascii="Sylfaen" w:hAnsi="Sylfaen"/>
          <w:noProof/>
          <w:sz w:val="24"/>
          <w:szCs w:val="24"/>
          <w:lang w:val="en-US" w:eastAsia="en-US" w:bidi="ar-SA"/>
        </w:rPr>
        <w:pict w14:anchorId="2B5BE7F9">
          <v:rect id="_x0000_s1504" style="position:absolute;left:0;text-align:left;margin-left:8.6pt;margin-top:350.9pt;width:398.6pt;height:123.85pt;z-index:252333568" stroked="f">
            <v:textbox>
              <w:txbxContent>
                <w:p w14:paraId="71C56DBB" w14:textId="77777777" w:rsidR="00423BF2" w:rsidRPr="00183F32" w:rsidRDefault="00423BF2" w:rsidP="00B72B0A">
                  <w:pPr>
                    <w:spacing w:after="0" w:line="240" w:lineRule="auto"/>
                    <w:rPr>
                      <w:rFonts w:ascii="Sylfaen" w:eastAsia="Times New Roman" w:hAnsi="Sylfaen"/>
                      <w:sz w:val="14"/>
                      <w:szCs w:val="14"/>
                    </w:rPr>
                  </w:pPr>
                  <w:r w:rsidRPr="00183F32">
                    <w:rPr>
                      <w:rFonts w:ascii="Sylfaen" w:hAnsi="Sylfaen"/>
                      <w:sz w:val="14"/>
                      <w:szCs w:val="14"/>
                    </w:rPr>
                    <w:t>[լրացել է Միության ԱԾՏ-ների օգտագործման իրավունքի մասին վկայականի գործողության ժամկետը, դադրեցվել է Միության ԱԾՏ-ների իրավական պահպանությունը, կամ ԱԾՏ-ներին իրավական պահպանության տրամադրումն անվավեր է ճանաչվել ցանկացած անդամ պետության օրենսդրությանը համապատասխան]</w:t>
                  </w:r>
                </w:p>
                <w:p w14:paraId="3E0F9A44" w14:textId="77777777" w:rsidR="00423BF2" w:rsidRPr="00183F32" w:rsidRDefault="00423BF2" w:rsidP="00B72B0A">
                  <w:pPr>
                    <w:spacing w:after="0" w:line="240" w:lineRule="auto"/>
                    <w:rPr>
                      <w:rFonts w:ascii="Sylfaen" w:eastAsia="Times New Roman" w:hAnsi="Sylfaen"/>
                      <w:sz w:val="14"/>
                      <w:szCs w:val="14"/>
                    </w:rPr>
                  </w:pPr>
                </w:p>
                <w:p w14:paraId="779DFBF1" w14:textId="77777777" w:rsidR="00423BF2" w:rsidRPr="00183F32" w:rsidRDefault="00423BF2" w:rsidP="003C4B12">
                  <w:pPr>
                    <w:spacing w:after="0" w:line="240" w:lineRule="auto"/>
                    <w:jc w:val="center"/>
                    <w:rPr>
                      <w:rFonts w:ascii="Sylfaen" w:hAnsi="Sylfaen"/>
                      <w:sz w:val="14"/>
                      <w:szCs w:val="14"/>
                    </w:rPr>
                  </w:pPr>
                  <w:r w:rsidRPr="00183F32">
                    <w:rPr>
                      <w:rFonts w:ascii="Sylfaen" w:hAnsi="Sylfaen"/>
                      <w:sz w:val="14"/>
                      <w:szCs w:val="14"/>
                    </w:rPr>
                    <w:t>Միության ԱԾՏ-ների միասնական ռեեստրում Միության ԱԾՏ-ների օգտագործման իրավունքի մասին վկայականի գործողության դադարեցման մասին ծանուցում (P.SP.03.TRN.016)</w:t>
                  </w:r>
                </w:p>
              </w:txbxContent>
            </v:textbox>
          </v:rect>
        </w:pict>
      </w:r>
      <w:r>
        <w:rPr>
          <w:rFonts w:ascii="Sylfaen" w:hAnsi="Sylfaen"/>
          <w:noProof/>
          <w:sz w:val="24"/>
          <w:szCs w:val="24"/>
          <w:lang w:val="en-US" w:eastAsia="en-US" w:bidi="ar-SA"/>
        </w:rPr>
        <w:pict w14:anchorId="7FDEFE70">
          <v:rect id="_x0000_s1503" style="position:absolute;left:0;text-align:left;margin-left:8.6pt;margin-top:53.75pt;width:386.25pt;height:76.15pt;z-index:252332544" stroked="f">
            <v:textbox>
              <w:txbxContent>
                <w:p w14:paraId="14D4260A" w14:textId="77777777" w:rsidR="00423BF2" w:rsidRPr="00183F32" w:rsidRDefault="00423BF2" w:rsidP="00B72B0A">
                  <w:pPr>
                    <w:spacing w:after="0" w:line="240" w:lineRule="auto"/>
                    <w:rPr>
                      <w:rFonts w:ascii="Sylfaen" w:eastAsia="Times New Roman" w:hAnsi="Sylfaen"/>
                      <w:sz w:val="14"/>
                      <w:szCs w:val="14"/>
                    </w:rPr>
                  </w:pPr>
                  <w:r w:rsidRPr="00183F32">
                    <w:rPr>
                      <w:rFonts w:ascii="Sylfaen" w:hAnsi="Sylfaen"/>
                      <w:sz w:val="14"/>
                      <w:szCs w:val="14"/>
                    </w:rPr>
                    <w:t>[Միության ԱԾՏ-ների միասնական ռեեստրի տեղեկություններում փոփոխություններ կատարելու մասին հայտը բավարարվել է]</w:t>
                  </w:r>
                </w:p>
                <w:p w14:paraId="29C40070" w14:textId="77777777" w:rsidR="00423BF2" w:rsidRPr="00183F32" w:rsidRDefault="00423BF2" w:rsidP="00B72B0A">
                  <w:pPr>
                    <w:spacing w:after="0" w:line="240" w:lineRule="auto"/>
                    <w:rPr>
                      <w:rFonts w:ascii="Sylfaen" w:eastAsia="Times New Roman" w:hAnsi="Sylfaen"/>
                      <w:sz w:val="14"/>
                      <w:szCs w:val="14"/>
                    </w:rPr>
                  </w:pPr>
                </w:p>
                <w:p w14:paraId="5F519902" w14:textId="77777777" w:rsidR="00423BF2" w:rsidRPr="00183F32" w:rsidRDefault="00423BF2" w:rsidP="003C4B12">
                  <w:pPr>
                    <w:jc w:val="center"/>
                    <w:rPr>
                      <w:rFonts w:ascii="Sylfaen" w:hAnsi="Sylfaen"/>
                      <w:sz w:val="14"/>
                      <w:szCs w:val="14"/>
                    </w:rPr>
                  </w:pPr>
                  <w:r w:rsidRPr="00183F32">
                    <w:rPr>
                      <w:rFonts w:ascii="Sylfaen" w:hAnsi="Sylfaen"/>
                      <w:sz w:val="14"/>
                      <w:szCs w:val="14"/>
                    </w:rPr>
                    <w:t>Միության ԱԾՏ-ների միասնական ռեեստրի տեղեկություններում փոփոխությունների կատարման մասին ծանուցում (P.SP.03.TRN.014)</w:t>
                  </w:r>
                </w:p>
              </w:txbxContent>
            </v:textbox>
          </v:rect>
        </w:pict>
      </w:r>
      <w:r w:rsidR="00DC6AD9" w:rsidRPr="00CF05DC">
        <w:rPr>
          <w:rFonts w:ascii="Sylfaen" w:hAnsi="Sylfaen"/>
          <w:sz w:val="24"/>
          <w:szCs w:val="24"/>
        </w:rPr>
        <w:object w:dxaOrig="9230" w:dyaOrig="10251" w14:anchorId="28D41DBA">
          <v:shape id="_x0000_i1044" type="#_x0000_t75" style="width:462.15pt;height:512.35pt" o:ole="">
            <v:imagedata r:id="rId49" o:title=""/>
          </v:shape>
          <o:OLEObject Type="Embed" ProgID="Visio.Drawing.15" ShapeID="_x0000_i1044" DrawAspect="Content" ObjectID="_1824988358" r:id="rId50"/>
        </w:object>
      </w:r>
      <w:r w:rsidR="00DC6AD9" w:rsidRPr="0028782F">
        <w:rPr>
          <w:rFonts w:ascii="Sylfaen" w:hAnsi="Sylfaen" w:cs="Sylfaen"/>
          <w:sz w:val="20"/>
        </w:rPr>
        <w:t>Նկար</w:t>
      </w:r>
      <w:r w:rsidR="00DC6AD9" w:rsidRPr="0028782F">
        <w:rPr>
          <w:sz w:val="20"/>
        </w:rPr>
        <w:t xml:space="preserve"> 3. </w:t>
      </w:r>
      <w:r w:rsidR="00DC6AD9" w:rsidRPr="0028782F">
        <w:rPr>
          <w:rFonts w:ascii="Sylfaen" w:hAnsi="Sylfaen" w:cs="Sylfaen"/>
          <w:sz w:val="20"/>
        </w:rPr>
        <w:t>Միության</w:t>
      </w:r>
      <w:r w:rsidR="00DC6AD9" w:rsidRPr="0028782F">
        <w:rPr>
          <w:sz w:val="20"/>
        </w:rPr>
        <w:t xml:space="preserve"> </w:t>
      </w:r>
      <w:r w:rsidR="00DC6AD9" w:rsidRPr="0028782F">
        <w:rPr>
          <w:rFonts w:ascii="Sylfaen" w:hAnsi="Sylfaen" w:cs="Sylfaen"/>
          <w:sz w:val="20"/>
        </w:rPr>
        <w:t>ԱԾՏ</w:t>
      </w:r>
      <w:r w:rsidR="00DC6AD9" w:rsidRPr="0028782F">
        <w:rPr>
          <w:sz w:val="20"/>
        </w:rPr>
        <w:t>-</w:t>
      </w:r>
      <w:r w:rsidR="00DC6AD9" w:rsidRPr="0028782F">
        <w:rPr>
          <w:rFonts w:ascii="Sylfaen" w:hAnsi="Sylfaen" w:cs="Sylfaen"/>
          <w:sz w:val="20"/>
        </w:rPr>
        <w:t>ների</w:t>
      </w:r>
      <w:r w:rsidR="00DC6AD9" w:rsidRPr="0028782F">
        <w:rPr>
          <w:sz w:val="20"/>
        </w:rPr>
        <w:t xml:space="preserve"> </w:t>
      </w:r>
      <w:r w:rsidR="00DC6AD9" w:rsidRPr="0028782F">
        <w:rPr>
          <w:rFonts w:ascii="Sylfaen" w:hAnsi="Sylfaen" w:cs="Sylfaen"/>
          <w:sz w:val="20"/>
        </w:rPr>
        <w:t>միասնական</w:t>
      </w:r>
      <w:r w:rsidR="00DC6AD9" w:rsidRPr="0028782F">
        <w:rPr>
          <w:sz w:val="20"/>
        </w:rPr>
        <w:t xml:space="preserve"> </w:t>
      </w:r>
      <w:r w:rsidR="00DC6AD9" w:rsidRPr="0028782F">
        <w:rPr>
          <w:rFonts w:ascii="Sylfaen" w:hAnsi="Sylfaen" w:cs="Sylfaen"/>
          <w:sz w:val="20"/>
        </w:rPr>
        <w:t>ռեեստրի</w:t>
      </w:r>
      <w:r w:rsidR="00DC6AD9" w:rsidRPr="0028782F">
        <w:rPr>
          <w:sz w:val="20"/>
        </w:rPr>
        <w:t xml:space="preserve"> </w:t>
      </w:r>
      <w:r w:rsidR="00DC6AD9" w:rsidRPr="0028782F">
        <w:rPr>
          <w:rFonts w:ascii="Sylfaen" w:hAnsi="Sylfaen" w:cs="Sylfaen"/>
          <w:sz w:val="20"/>
        </w:rPr>
        <w:t>տեղեկություններում</w:t>
      </w:r>
      <w:r w:rsidR="00DC6AD9" w:rsidRPr="0028782F">
        <w:rPr>
          <w:sz w:val="20"/>
        </w:rPr>
        <w:t xml:space="preserve"> </w:t>
      </w:r>
      <w:r w:rsidR="00DC6AD9" w:rsidRPr="0028782F">
        <w:rPr>
          <w:rFonts w:ascii="Sylfaen" w:hAnsi="Sylfaen" w:cs="Sylfaen"/>
          <w:sz w:val="20"/>
        </w:rPr>
        <w:t>փոփոխություններ</w:t>
      </w:r>
      <w:r w:rsidR="00DC6AD9" w:rsidRPr="0028782F">
        <w:rPr>
          <w:sz w:val="20"/>
        </w:rPr>
        <w:t xml:space="preserve"> </w:t>
      </w:r>
      <w:r w:rsidR="00DC6AD9" w:rsidRPr="0028782F">
        <w:rPr>
          <w:rFonts w:ascii="Sylfaen" w:hAnsi="Sylfaen" w:cs="Sylfaen"/>
          <w:sz w:val="20"/>
        </w:rPr>
        <w:t>կատարելիս</w:t>
      </w:r>
      <w:r w:rsidR="00DC6AD9" w:rsidRPr="0028782F">
        <w:rPr>
          <w:sz w:val="20"/>
        </w:rPr>
        <w:t xml:space="preserve"> </w:t>
      </w:r>
      <w:r w:rsidR="00DC6AD9" w:rsidRPr="0028782F">
        <w:rPr>
          <w:rFonts w:ascii="Sylfaen" w:hAnsi="Sylfaen" w:cs="Sylfaen"/>
          <w:sz w:val="20"/>
        </w:rPr>
        <w:t>ընդհանուր</w:t>
      </w:r>
      <w:r w:rsidR="00DC6AD9" w:rsidRPr="0028782F">
        <w:rPr>
          <w:sz w:val="20"/>
        </w:rPr>
        <w:t xml:space="preserve"> </w:t>
      </w:r>
      <w:r w:rsidR="00DC6AD9" w:rsidRPr="0028782F">
        <w:rPr>
          <w:rFonts w:ascii="Sylfaen" w:hAnsi="Sylfaen" w:cs="Sylfaen"/>
          <w:sz w:val="20"/>
        </w:rPr>
        <w:t>գործընթացի</w:t>
      </w:r>
      <w:r w:rsidR="00DC6AD9" w:rsidRPr="0028782F">
        <w:rPr>
          <w:sz w:val="20"/>
        </w:rPr>
        <w:t xml:space="preserve"> </w:t>
      </w:r>
      <w:r w:rsidR="00DC6AD9" w:rsidRPr="0028782F">
        <w:rPr>
          <w:rFonts w:ascii="Sylfaen" w:hAnsi="Sylfaen" w:cs="Sylfaen"/>
          <w:sz w:val="20"/>
        </w:rPr>
        <w:t>տրանզակցիաների</w:t>
      </w:r>
      <w:r w:rsidR="00DC6AD9" w:rsidRPr="0028782F">
        <w:rPr>
          <w:sz w:val="20"/>
        </w:rPr>
        <w:t xml:space="preserve"> </w:t>
      </w:r>
      <w:r w:rsidR="00DC6AD9" w:rsidRPr="0028782F">
        <w:rPr>
          <w:rFonts w:ascii="Sylfaen" w:hAnsi="Sylfaen" w:cs="Sylfaen"/>
          <w:sz w:val="20"/>
        </w:rPr>
        <w:t>կատարման</w:t>
      </w:r>
      <w:r w:rsidR="00DC6AD9" w:rsidRPr="0028782F">
        <w:rPr>
          <w:sz w:val="20"/>
        </w:rPr>
        <w:t xml:space="preserve"> </w:t>
      </w:r>
      <w:r w:rsidR="00DC6AD9" w:rsidRPr="0028782F">
        <w:rPr>
          <w:rFonts w:ascii="Sylfaen" w:hAnsi="Sylfaen" w:cs="Sylfaen"/>
          <w:sz w:val="20"/>
        </w:rPr>
        <w:t>սխեման</w:t>
      </w:r>
    </w:p>
    <w:p w14:paraId="03A28B4E" w14:textId="77777777" w:rsidR="00DC6AD9" w:rsidRPr="00CF05DC" w:rsidRDefault="00DC6AD9" w:rsidP="00CF05DC">
      <w:pPr>
        <w:pStyle w:val="a1"/>
        <w:widowControl w:val="0"/>
        <w:spacing w:after="160"/>
        <w:rPr>
          <w:rFonts w:ascii="Sylfaen" w:hAnsi="Sylfaen"/>
          <w:sz w:val="24"/>
        </w:rPr>
      </w:pPr>
    </w:p>
    <w:p w14:paraId="0DC6DB2D" w14:textId="77777777" w:rsidR="00DC6AD9" w:rsidRPr="00CF05DC" w:rsidRDefault="00DC6AD9" w:rsidP="00CF05DC">
      <w:pPr>
        <w:widowControl w:val="0"/>
        <w:spacing w:after="160"/>
        <w:rPr>
          <w:rFonts w:ascii="Sylfaen" w:hAnsi="Sylfaen"/>
          <w:sz w:val="24"/>
          <w:szCs w:val="24"/>
        </w:rPr>
        <w:sectPr w:rsidR="00DC6AD9" w:rsidRPr="00CF05DC" w:rsidSect="00954F93">
          <w:headerReference w:type="default" r:id="rId51"/>
          <w:headerReference w:type="first" r:id="rId52"/>
          <w:type w:val="nextColumn"/>
          <w:pgSz w:w="11906" w:h="16838" w:code="9"/>
          <w:pgMar w:top="1418" w:right="1418" w:bottom="1418" w:left="1418" w:header="709" w:footer="652" w:gutter="0"/>
          <w:cols w:space="708"/>
          <w:titlePg/>
          <w:docGrid w:linePitch="408"/>
        </w:sectPr>
      </w:pPr>
    </w:p>
    <w:p w14:paraId="20D2FB6C"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3</w:t>
      </w:r>
    </w:p>
    <w:p w14:paraId="59041DA9"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Միության ԱԾՏ-ների միասնական ռեեստրի տեղեկություններում փոփոխություններ կատարելիս ընդհանուր գործընթացի տրանզակցիաների ցանկը</w:t>
      </w:r>
    </w:p>
    <w:tbl>
      <w:tblPr>
        <w:tblW w:w="14996" w:type="dxa"/>
        <w:jc w:val="center"/>
        <w:tblLayout w:type="fixed"/>
        <w:tblLook w:val="04A0" w:firstRow="1" w:lastRow="0" w:firstColumn="1" w:lastColumn="0" w:noHBand="0" w:noVBand="1"/>
      </w:tblPr>
      <w:tblGrid>
        <w:gridCol w:w="1156"/>
        <w:gridCol w:w="3107"/>
        <w:gridCol w:w="3251"/>
        <w:gridCol w:w="2720"/>
        <w:gridCol w:w="2423"/>
        <w:gridCol w:w="2339"/>
      </w:tblGrid>
      <w:tr w:rsidR="00DC6AD9" w:rsidRPr="008A15A1" w14:paraId="49D0C6FD" w14:textId="77777777" w:rsidTr="005A3ECF">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DF2C02A"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Համարը՝ ը/կ</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34C2CC4C"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0244C90"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Ընդհանուր գործընթացի տեղեկատվական օբյեկտի միջանկյալ վիճակը</w:t>
            </w:r>
          </w:p>
        </w:tc>
        <w:tc>
          <w:tcPr>
            <w:tcW w:w="9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B99F8B1"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Ռեսպոնդենտի կողմից կատարվող գործառնությունը</w:t>
            </w:r>
          </w:p>
        </w:tc>
        <w:tc>
          <w:tcPr>
            <w:tcW w:w="808"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CE689F9"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Ընդհանուր գործընթացի տեղեկատվական օբյեկտի վերջնական վիճակը</w:t>
            </w:r>
          </w:p>
        </w:tc>
        <w:tc>
          <w:tcPr>
            <w:tcW w:w="7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347F00C"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Ընդհանուր գործընթացի տրանզակցիան</w:t>
            </w:r>
          </w:p>
        </w:tc>
      </w:tr>
      <w:tr w:rsidR="00DC6AD9" w:rsidRPr="008A15A1" w14:paraId="193D5D34" w14:textId="77777777" w:rsidTr="005A3ECF">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96EAE73"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1</w:t>
            </w:r>
          </w:p>
        </w:tc>
        <w:tc>
          <w:tcPr>
            <w:tcW w:w="1036" w:type="pct"/>
            <w:tcBorders>
              <w:top w:val="single" w:sz="4" w:space="0" w:color="auto"/>
              <w:left w:val="single" w:sz="4" w:space="0" w:color="auto"/>
              <w:bottom w:val="single" w:sz="4" w:space="0" w:color="auto"/>
              <w:right w:val="single" w:sz="4" w:space="0" w:color="auto"/>
            </w:tcBorders>
            <w:shd w:val="clear" w:color="auto" w:fill="auto"/>
            <w:vAlign w:val="center"/>
          </w:tcPr>
          <w:p w14:paraId="56276A1C"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2</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11EA96F"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3</w:t>
            </w:r>
          </w:p>
        </w:tc>
        <w:tc>
          <w:tcPr>
            <w:tcW w:w="9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056EB6E"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4</w:t>
            </w:r>
          </w:p>
        </w:tc>
        <w:tc>
          <w:tcPr>
            <w:tcW w:w="808"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192A837"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5</w:t>
            </w:r>
          </w:p>
        </w:tc>
        <w:tc>
          <w:tcPr>
            <w:tcW w:w="7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24C03DF"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6</w:t>
            </w:r>
          </w:p>
        </w:tc>
      </w:tr>
      <w:tr w:rsidR="00DC6AD9" w:rsidRPr="008A15A1" w14:paraId="6C2DFA81" w14:textId="77777777" w:rsidTr="005A3ECF">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22D498A" w14:textId="77777777" w:rsidR="00DC6AD9" w:rsidRPr="008A15A1" w:rsidRDefault="00DC6AD9" w:rsidP="008A15A1">
            <w:pPr>
              <w:pStyle w:val="a3"/>
              <w:widowControl w:val="0"/>
              <w:spacing w:after="120" w:line="240" w:lineRule="auto"/>
              <w:rPr>
                <w:rFonts w:ascii="Sylfaen" w:hAnsi="Sylfaen"/>
                <w:sz w:val="20"/>
                <w:szCs w:val="24"/>
                <w:highlight w:val="yellow"/>
              </w:rPr>
            </w:pPr>
            <w:r w:rsidRPr="008A15A1">
              <w:rPr>
                <w:rFonts w:ascii="Sylfaen" w:hAnsi="Sylfaen"/>
                <w:sz w:val="20"/>
                <w:szCs w:val="24"/>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7E6B0F11" w14:textId="77777777" w:rsidR="00DC6AD9" w:rsidRPr="008A15A1" w:rsidRDefault="00DC6AD9" w:rsidP="008A15A1">
            <w:pPr>
              <w:pStyle w:val="a3"/>
              <w:widowControl w:val="0"/>
              <w:spacing w:after="120" w:line="240" w:lineRule="auto"/>
              <w:rPr>
                <w:rFonts w:ascii="Sylfaen" w:hAnsi="Sylfaen"/>
                <w:noProof/>
                <w:sz w:val="20"/>
                <w:szCs w:val="24"/>
              </w:rPr>
            </w:pPr>
            <w:r w:rsidRPr="008A15A1">
              <w:rPr>
                <w:rFonts w:ascii="Sylfaen" w:hAnsi="Sylfaen"/>
                <w:sz w:val="20"/>
                <w:szCs w:val="24"/>
              </w:rPr>
              <w:t>Միության ԱԾՏ-ների միասնական ռեեստրի տեղեկություններում փոփոխությունների կատարման մասին տեղեկությունների ներկայացում (P.SP.03.PRC.005)</w:t>
            </w:r>
          </w:p>
        </w:tc>
      </w:tr>
      <w:tr w:rsidR="00DC6AD9" w:rsidRPr="008A15A1" w14:paraId="215BB3AA" w14:textId="77777777" w:rsidTr="005A3ECF">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3AF02678" w14:textId="77777777" w:rsidR="00DC6AD9" w:rsidRPr="008A15A1" w:rsidRDefault="00DC6AD9" w:rsidP="008A15A1">
            <w:pPr>
              <w:pStyle w:val="a3"/>
              <w:widowControl w:val="0"/>
              <w:spacing w:after="120" w:line="240" w:lineRule="auto"/>
              <w:rPr>
                <w:rFonts w:ascii="Sylfaen" w:hAnsi="Sylfaen"/>
                <w:sz w:val="20"/>
                <w:szCs w:val="24"/>
                <w:highlight w:val="yellow"/>
              </w:rPr>
            </w:pPr>
            <w:r w:rsidRPr="008A15A1">
              <w:rPr>
                <w:rFonts w:ascii="Sylfaen" w:hAnsi="Sylfaen"/>
                <w:sz w:val="20"/>
                <w:szCs w:val="24"/>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2A0089F5" w14:textId="77777777" w:rsidR="00DC6AD9" w:rsidRPr="008A15A1" w:rsidRDefault="00DC6AD9" w:rsidP="0069236D">
            <w:pPr>
              <w:pStyle w:val="a3"/>
              <w:widowControl w:val="0"/>
              <w:spacing w:after="120" w:line="240" w:lineRule="auto"/>
              <w:jc w:val="left"/>
              <w:rPr>
                <w:rFonts w:ascii="Sylfaen" w:hAnsi="Sylfaen"/>
                <w:noProof/>
                <w:sz w:val="20"/>
                <w:szCs w:val="24"/>
              </w:rPr>
            </w:pPr>
            <w:r w:rsidRPr="008A15A1">
              <w:rPr>
                <w:rFonts w:ascii="Sylfaen" w:hAnsi="Sylfaen"/>
                <w:sz w:val="20"/>
                <w:szCs w:val="24"/>
              </w:rPr>
              <w:t>Միության ԱԾՏ-ների միասնական ռեեստրի փոփոխված տեղեկությունների ներկայացում (P.SP.03.OPR.038)։</w:t>
            </w:r>
          </w:p>
          <w:p w14:paraId="71B956F7" w14:textId="77777777" w:rsidR="00DC6AD9" w:rsidRPr="008A15A1" w:rsidRDefault="00DC6AD9" w:rsidP="0069236D">
            <w:pPr>
              <w:pStyle w:val="a3"/>
              <w:widowControl w:val="0"/>
              <w:spacing w:after="120" w:line="240" w:lineRule="auto"/>
              <w:jc w:val="left"/>
              <w:rPr>
                <w:rFonts w:ascii="Sylfaen" w:hAnsi="Sylfaen"/>
                <w:sz w:val="20"/>
                <w:szCs w:val="24"/>
              </w:rPr>
            </w:pPr>
            <w:r w:rsidRPr="008A15A1">
              <w:rPr>
                <w:rFonts w:ascii="Sylfaen" w:hAnsi="Sylfaen"/>
                <w:sz w:val="20"/>
                <w:szCs w:val="24"/>
              </w:rPr>
              <w:t>Միության ԱԾՏ-ների միասնական ռեեստրի փոփոխված տեղեկությունների մշակման արդյունքների մասին ծանուցման ստացում (P.SP.03.OPR.040)</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6E4A2F33" w14:textId="77777777" w:rsidR="00DC6AD9" w:rsidRPr="008A15A1" w:rsidRDefault="00DC6AD9" w:rsidP="0069236D">
            <w:pPr>
              <w:pStyle w:val="a3"/>
              <w:widowControl w:val="0"/>
              <w:spacing w:after="120" w:line="240" w:lineRule="auto"/>
              <w:jc w:val="left"/>
              <w:rPr>
                <w:rFonts w:ascii="Sylfaen" w:hAnsi="Sylfaen"/>
                <w:noProof/>
                <w:sz w:val="20"/>
                <w:szCs w:val="24"/>
              </w:rPr>
            </w:pPr>
            <w:r w:rsidRPr="008A15A1">
              <w:rPr>
                <w:rFonts w:ascii="Sylfaen" w:hAnsi="Sylfaen"/>
                <w:sz w:val="20"/>
                <w:szCs w:val="24"/>
              </w:rPr>
              <w:t>Միության ԱԾՏ (P.SP.03.BEN.002)` Միության ԱԾՏ-ների միասնական ռեեստրի փոփոխված տեղեկությունները ներկայացվել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2F019FE7" w14:textId="77777777" w:rsidR="00DC6AD9" w:rsidRPr="008A15A1" w:rsidRDefault="00DC6AD9" w:rsidP="0069236D">
            <w:pPr>
              <w:pStyle w:val="a3"/>
              <w:widowControl w:val="0"/>
              <w:spacing w:after="120" w:line="240" w:lineRule="auto"/>
              <w:jc w:val="left"/>
              <w:rPr>
                <w:rFonts w:ascii="Sylfaen" w:hAnsi="Sylfaen"/>
                <w:noProof/>
                <w:sz w:val="20"/>
                <w:szCs w:val="24"/>
              </w:rPr>
            </w:pPr>
            <w:r w:rsidRPr="008A15A1">
              <w:rPr>
                <w:rFonts w:ascii="Sylfaen" w:hAnsi="Sylfaen"/>
                <w:sz w:val="20"/>
                <w:szCs w:val="24"/>
              </w:rPr>
              <w:t xml:space="preserve">Միության ԱԾՏ-ների միասնական ռեեստրի փոփոխված տեղեկությունների ընդունում </w:t>
            </w:r>
            <w:r w:rsidR="00CF05DC" w:rsidRPr="008A15A1">
              <w:rPr>
                <w:rFonts w:ascii="Sylfaen" w:hAnsi="Sylfaen"/>
                <w:sz w:val="20"/>
                <w:szCs w:val="24"/>
              </w:rPr>
              <w:t>եւ</w:t>
            </w:r>
            <w:r w:rsidRPr="008A15A1">
              <w:rPr>
                <w:rFonts w:ascii="Sylfaen" w:hAnsi="Sylfaen"/>
                <w:sz w:val="20"/>
                <w:szCs w:val="24"/>
              </w:rPr>
              <w:t xml:space="preserve"> մշակում (P.SP.03.OPR.039)</w:t>
            </w:r>
          </w:p>
        </w:tc>
        <w:tc>
          <w:tcPr>
            <w:tcW w:w="808" w:type="pct"/>
            <w:tcBorders>
              <w:top w:val="single" w:sz="4" w:space="0" w:color="auto"/>
              <w:left w:val="single" w:sz="4" w:space="0" w:color="auto"/>
              <w:bottom w:val="single" w:sz="4" w:space="0" w:color="auto"/>
              <w:right w:val="single" w:sz="4" w:space="0" w:color="auto"/>
            </w:tcBorders>
            <w:tcMar>
              <w:top w:w="85" w:type="dxa"/>
              <w:bottom w:w="85" w:type="dxa"/>
            </w:tcMar>
          </w:tcPr>
          <w:p w14:paraId="6C603BCE" w14:textId="77777777" w:rsidR="00DC6AD9" w:rsidRPr="008A15A1" w:rsidRDefault="00DC6AD9" w:rsidP="0069236D">
            <w:pPr>
              <w:pStyle w:val="a3"/>
              <w:widowControl w:val="0"/>
              <w:spacing w:after="120" w:line="240" w:lineRule="auto"/>
              <w:jc w:val="left"/>
              <w:rPr>
                <w:rFonts w:ascii="Sylfaen" w:hAnsi="Sylfaen"/>
                <w:noProof/>
                <w:sz w:val="20"/>
                <w:szCs w:val="24"/>
              </w:rPr>
            </w:pPr>
            <w:r w:rsidRPr="008A15A1">
              <w:rPr>
                <w:rFonts w:ascii="Sylfaen" w:hAnsi="Sylfaen"/>
                <w:sz w:val="20"/>
                <w:szCs w:val="24"/>
              </w:rPr>
              <w:t>Միության ԱԾՏ (P.SP.03.BEN.002)` Միության ԱԾՏ-ների միասնական ռեեստրի փոփոխված տեղեկությունները ստացվել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42E33457" w14:textId="77777777" w:rsidR="00DC6AD9" w:rsidRPr="008A15A1" w:rsidRDefault="00DC6AD9" w:rsidP="0069236D">
            <w:pPr>
              <w:pStyle w:val="a3"/>
              <w:widowControl w:val="0"/>
              <w:spacing w:after="120" w:line="240" w:lineRule="auto"/>
              <w:jc w:val="left"/>
              <w:rPr>
                <w:rFonts w:ascii="Sylfaen" w:hAnsi="Sylfaen"/>
                <w:noProof/>
                <w:sz w:val="20"/>
                <w:szCs w:val="24"/>
              </w:rPr>
            </w:pPr>
            <w:r w:rsidRPr="008A15A1">
              <w:rPr>
                <w:rFonts w:ascii="Sylfaen" w:hAnsi="Sylfaen"/>
                <w:sz w:val="20"/>
                <w:szCs w:val="24"/>
              </w:rPr>
              <w:t>Միության ԱԾՏ-ների միասնական ռեեստրի տեղեկություններում փոփոխությունների կատարման մասին ծանուցում (P.SP.03.TRN.014)</w:t>
            </w:r>
          </w:p>
        </w:tc>
      </w:tr>
      <w:tr w:rsidR="00DC6AD9" w:rsidRPr="008A15A1" w14:paraId="050C7B4D" w14:textId="77777777" w:rsidTr="005A3ECF">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608543A" w14:textId="77777777" w:rsidR="00DC6AD9" w:rsidRPr="008A15A1" w:rsidRDefault="00DC6AD9" w:rsidP="008A15A1">
            <w:pPr>
              <w:pStyle w:val="a3"/>
              <w:widowControl w:val="0"/>
              <w:spacing w:after="120" w:line="240" w:lineRule="auto"/>
              <w:rPr>
                <w:rFonts w:ascii="Sylfaen" w:hAnsi="Sylfaen"/>
                <w:sz w:val="20"/>
                <w:szCs w:val="24"/>
                <w:highlight w:val="yellow"/>
              </w:rPr>
            </w:pPr>
            <w:r w:rsidRPr="008A15A1">
              <w:rPr>
                <w:rFonts w:ascii="Sylfaen" w:hAnsi="Sylfaen"/>
                <w:sz w:val="20"/>
                <w:szCs w:val="24"/>
              </w:rPr>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18941C40" w14:textId="77777777" w:rsidR="00DC6AD9" w:rsidRPr="008A15A1" w:rsidRDefault="00DC6AD9" w:rsidP="008A15A1">
            <w:pPr>
              <w:pStyle w:val="a3"/>
              <w:widowControl w:val="0"/>
              <w:spacing w:after="120" w:line="240" w:lineRule="auto"/>
              <w:rPr>
                <w:rFonts w:ascii="Sylfaen" w:hAnsi="Sylfaen"/>
                <w:noProof/>
                <w:sz w:val="20"/>
                <w:szCs w:val="24"/>
              </w:rPr>
            </w:pPr>
            <w:r w:rsidRPr="008A15A1">
              <w:rPr>
                <w:rFonts w:ascii="Sylfaen" w:hAnsi="Sylfaen"/>
                <w:sz w:val="20"/>
                <w:szCs w:val="24"/>
              </w:rPr>
              <w:t>Միության ԱԾՏ-ների միասնական ռեեստրում Միության ԱԾՏ-ի օգտագործման իրավունքի մասին վկայականի գործողության ժամկետի երկարաձգման մասին տեղեկությունների ներկայացում (P.SP.03.PRC.006)</w:t>
            </w:r>
          </w:p>
        </w:tc>
      </w:tr>
      <w:tr w:rsidR="00DC6AD9" w:rsidRPr="008A15A1" w14:paraId="407BF896" w14:textId="77777777" w:rsidTr="005A3ECF">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4AE2E75A" w14:textId="77777777" w:rsidR="00DC6AD9" w:rsidRPr="008A15A1" w:rsidRDefault="00DC6AD9" w:rsidP="008A15A1">
            <w:pPr>
              <w:pStyle w:val="a3"/>
              <w:widowControl w:val="0"/>
              <w:spacing w:after="120" w:line="240" w:lineRule="auto"/>
              <w:rPr>
                <w:rFonts w:ascii="Sylfaen" w:hAnsi="Sylfaen"/>
                <w:sz w:val="20"/>
                <w:szCs w:val="24"/>
                <w:highlight w:val="yellow"/>
              </w:rPr>
            </w:pPr>
            <w:r w:rsidRPr="008A15A1">
              <w:rPr>
                <w:rFonts w:ascii="Sylfaen" w:hAnsi="Sylfaen"/>
                <w:sz w:val="20"/>
                <w:szCs w:val="24"/>
              </w:rPr>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7DD2523D" w14:textId="77777777" w:rsidR="00DC6AD9" w:rsidRPr="008A15A1" w:rsidRDefault="00DC6AD9" w:rsidP="0069236D">
            <w:pPr>
              <w:pStyle w:val="a3"/>
              <w:widowControl w:val="0"/>
              <w:spacing w:after="120" w:line="240" w:lineRule="auto"/>
              <w:jc w:val="left"/>
              <w:rPr>
                <w:rFonts w:ascii="Sylfaen" w:hAnsi="Sylfaen"/>
                <w:noProof/>
                <w:sz w:val="20"/>
                <w:szCs w:val="24"/>
              </w:rPr>
            </w:pPr>
            <w:r w:rsidRPr="008A15A1">
              <w:rPr>
                <w:rFonts w:ascii="Sylfaen" w:hAnsi="Sylfaen"/>
                <w:sz w:val="20"/>
                <w:szCs w:val="24"/>
              </w:rPr>
              <w:t>Միության ԱԾՏ-ի օգտագործման իրավունքի մասին վկայականի գործողության ժամկետի երկարաձգման մասին տեղեկությունների ներկայացում (P.SP.03.OPR.046)։</w:t>
            </w:r>
          </w:p>
          <w:p w14:paraId="08A9F99B" w14:textId="77777777" w:rsidR="00DC6AD9" w:rsidRPr="008A15A1" w:rsidRDefault="00DC6AD9" w:rsidP="0069236D">
            <w:pPr>
              <w:pStyle w:val="a3"/>
              <w:widowControl w:val="0"/>
              <w:spacing w:after="120" w:line="240" w:lineRule="auto"/>
              <w:jc w:val="left"/>
              <w:rPr>
                <w:rFonts w:ascii="Sylfaen" w:hAnsi="Sylfaen"/>
                <w:sz w:val="20"/>
                <w:szCs w:val="24"/>
              </w:rPr>
            </w:pPr>
            <w:r w:rsidRPr="008A15A1">
              <w:rPr>
                <w:rFonts w:ascii="Sylfaen" w:hAnsi="Sylfaen"/>
                <w:sz w:val="20"/>
                <w:szCs w:val="24"/>
              </w:rPr>
              <w:t xml:space="preserve">Միության ԱԾՏ-ի օգտագործման իրավունքի մասին վկայականի գործողության ժամկետի երկարաձգման մասին տեղեկությունների մշակման արդյունքների մասին ծանուցման ստացում (P.SP.03.OPR.048) </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7BD96421" w14:textId="77777777" w:rsidR="00DC6AD9" w:rsidRPr="008A15A1" w:rsidRDefault="00DC6AD9" w:rsidP="0069236D">
            <w:pPr>
              <w:pStyle w:val="a3"/>
              <w:widowControl w:val="0"/>
              <w:spacing w:after="120" w:line="240" w:lineRule="auto"/>
              <w:jc w:val="left"/>
              <w:rPr>
                <w:rFonts w:ascii="Sylfaen" w:hAnsi="Sylfaen"/>
                <w:noProof/>
                <w:sz w:val="20"/>
                <w:szCs w:val="24"/>
              </w:rPr>
            </w:pPr>
            <w:r w:rsidRPr="008A15A1">
              <w:rPr>
                <w:rFonts w:ascii="Sylfaen" w:hAnsi="Sylfaen"/>
                <w:sz w:val="20"/>
                <w:szCs w:val="24"/>
              </w:rPr>
              <w:t>Միության ԱԾՏ (P.SP.03.BEN.002)` վկայականի գործողության ժամկետի երկարաձգման մասին տեղեկությունները ներկայացվել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5DE3485D" w14:textId="77777777" w:rsidR="00DC6AD9" w:rsidRPr="008A15A1" w:rsidRDefault="00DC6AD9" w:rsidP="0069236D">
            <w:pPr>
              <w:pStyle w:val="a3"/>
              <w:widowControl w:val="0"/>
              <w:spacing w:after="120" w:line="240" w:lineRule="auto"/>
              <w:jc w:val="left"/>
              <w:rPr>
                <w:rFonts w:ascii="Sylfaen" w:hAnsi="Sylfaen"/>
                <w:noProof/>
                <w:sz w:val="20"/>
                <w:szCs w:val="24"/>
              </w:rPr>
            </w:pPr>
            <w:r w:rsidRPr="008A15A1">
              <w:rPr>
                <w:rFonts w:ascii="Sylfaen" w:hAnsi="Sylfaen"/>
                <w:sz w:val="20"/>
                <w:szCs w:val="24"/>
              </w:rPr>
              <w:t xml:space="preserve">Միության ԱԾՏ-ի օգտագործման իրավունքի մասին վկայականի գործողության ժամկետի երկարաձգման մասին տեղեկությունների ընդունում </w:t>
            </w:r>
            <w:r w:rsidR="00CF05DC" w:rsidRPr="008A15A1">
              <w:rPr>
                <w:rFonts w:ascii="Sylfaen" w:hAnsi="Sylfaen"/>
                <w:sz w:val="20"/>
                <w:szCs w:val="24"/>
              </w:rPr>
              <w:t>եւ</w:t>
            </w:r>
            <w:r w:rsidRPr="008A15A1">
              <w:rPr>
                <w:rFonts w:ascii="Sylfaen" w:hAnsi="Sylfaen"/>
                <w:sz w:val="20"/>
                <w:szCs w:val="24"/>
              </w:rPr>
              <w:t xml:space="preserve"> մշակում (P.SP.03.OPR.047)</w:t>
            </w:r>
          </w:p>
        </w:tc>
        <w:tc>
          <w:tcPr>
            <w:tcW w:w="808" w:type="pct"/>
            <w:tcBorders>
              <w:top w:val="single" w:sz="4" w:space="0" w:color="auto"/>
              <w:left w:val="single" w:sz="4" w:space="0" w:color="auto"/>
              <w:bottom w:val="single" w:sz="4" w:space="0" w:color="auto"/>
              <w:right w:val="single" w:sz="4" w:space="0" w:color="auto"/>
            </w:tcBorders>
            <w:tcMar>
              <w:top w:w="85" w:type="dxa"/>
              <w:bottom w:w="85" w:type="dxa"/>
            </w:tcMar>
          </w:tcPr>
          <w:p w14:paraId="735BF3B8" w14:textId="77777777" w:rsidR="00DC6AD9" w:rsidRPr="008A15A1" w:rsidRDefault="00DC6AD9" w:rsidP="0069236D">
            <w:pPr>
              <w:pStyle w:val="a3"/>
              <w:widowControl w:val="0"/>
              <w:spacing w:after="120" w:line="240" w:lineRule="auto"/>
              <w:jc w:val="left"/>
              <w:rPr>
                <w:rFonts w:ascii="Sylfaen" w:hAnsi="Sylfaen"/>
                <w:noProof/>
                <w:sz w:val="20"/>
                <w:szCs w:val="24"/>
              </w:rPr>
            </w:pPr>
            <w:r w:rsidRPr="008A15A1">
              <w:rPr>
                <w:rFonts w:ascii="Sylfaen" w:hAnsi="Sylfaen"/>
                <w:sz w:val="20"/>
                <w:szCs w:val="24"/>
              </w:rPr>
              <w:t>Միության ԱԾՏ (P.SP.03.BEN.002)` վկայականի գործողության ժամկետի երկարաձգման մասին տեղեկությունները ստացվել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29A1D52D" w14:textId="77777777" w:rsidR="00DC6AD9" w:rsidRPr="008A15A1" w:rsidRDefault="00DC6AD9" w:rsidP="0069236D">
            <w:pPr>
              <w:pStyle w:val="a3"/>
              <w:widowControl w:val="0"/>
              <w:spacing w:after="120" w:line="240" w:lineRule="auto"/>
              <w:jc w:val="left"/>
              <w:rPr>
                <w:rFonts w:ascii="Sylfaen" w:hAnsi="Sylfaen"/>
                <w:noProof/>
                <w:sz w:val="20"/>
                <w:szCs w:val="24"/>
              </w:rPr>
            </w:pPr>
            <w:r w:rsidRPr="008A15A1">
              <w:rPr>
                <w:rFonts w:ascii="Sylfaen" w:hAnsi="Sylfaen"/>
                <w:sz w:val="20"/>
                <w:szCs w:val="24"/>
              </w:rPr>
              <w:t>Միության ԱԾՏ-ների միասնական ռեեստրում Միության ԱԾՏ-ի օգտագործման իրավունքի մասին վկայականի գործողության ժամկետի երկարաձգման մասին ծանուցում (P.SP.03.TRN.015)</w:t>
            </w:r>
          </w:p>
        </w:tc>
      </w:tr>
      <w:tr w:rsidR="00DC6AD9" w:rsidRPr="008A15A1" w14:paraId="7B7417FD" w14:textId="77777777" w:rsidTr="005A3ECF">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EFC7924" w14:textId="77777777" w:rsidR="00DC6AD9" w:rsidRPr="008A15A1" w:rsidRDefault="00DC6AD9" w:rsidP="008A15A1">
            <w:pPr>
              <w:pStyle w:val="a3"/>
              <w:widowControl w:val="0"/>
              <w:spacing w:after="120" w:line="240" w:lineRule="auto"/>
              <w:rPr>
                <w:rFonts w:ascii="Sylfaen" w:hAnsi="Sylfaen"/>
                <w:sz w:val="20"/>
                <w:szCs w:val="24"/>
                <w:highlight w:val="yellow"/>
              </w:rPr>
            </w:pPr>
            <w:r w:rsidRPr="008A15A1">
              <w:rPr>
                <w:rFonts w:ascii="Sylfaen" w:hAnsi="Sylfaen"/>
                <w:sz w:val="20"/>
                <w:szCs w:val="24"/>
              </w:rPr>
              <w:t>3</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66C0546F" w14:textId="77777777" w:rsidR="00DC6AD9" w:rsidRPr="008A15A1" w:rsidRDefault="00DC6AD9" w:rsidP="008A15A1">
            <w:pPr>
              <w:pStyle w:val="a3"/>
              <w:widowControl w:val="0"/>
              <w:spacing w:after="120" w:line="240" w:lineRule="auto"/>
              <w:rPr>
                <w:rFonts w:ascii="Sylfaen" w:hAnsi="Sylfaen"/>
                <w:noProof/>
                <w:sz w:val="20"/>
                <w:szCs w:val="24"/>
              </w:rPr>
            </w:pPr>
            <w:r w:rsidRPr="008A15A1">
              <w:rPr>
                <w:rFonts w:ascii="Sylfaen" w:hAnsi="Sylfaen"/>
                <w:sz w:val="20"/>
                <w:szCs w:val="24"/>
              </w:rPr>
              <w:t>Միության ԱԾՏ-ների միասնական ռեեստրում Միության ԱԾՏ-ի օգտագործման իրավունքի մասին վկայականի գործողության դադարեցման մասին տեղեկությունների ներկայացում (P.SP.03.PRC.007)</w:t>
            </w:r>
          </w:p>
        </w:tc>
      </w:tr>
      <w:tr w:rsidR="00DC6AD9" w:rsidRPr="008A15A1" w14:paraId="5A21C2B2" w14:textId="77777777" w:rsidTr="005A3ECF">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2FC933CE" w14:textId="77777777" w:rsidR="00DC6AD9" w:rsidRPr="008A15A1" w:rsidRDefault="00DC6AD9" w:rsidP="008A15A1">
            <w:pPr>
              <w:pStyle w:val="a3"/>
              <w:widowControl w:val="0"/>
              <w:spacing w:after="120" w:line="240" w:lineRule="auto"/>
              <w:rPr>
                <w:rFonts w:ascii="Sylfaen" w:hAnsi="Sylfaen"/>
                <w:sz w:val="20"/>
                <w:szCs w:val="24"/>
                <w:highlight w:val="yellow"/>
              </w:rPr>
            </w:pPr>
            <w:r w:rsidRPr="008A15A1">
              <w:rPr>
                <w:rFonts w:ascii="Sylfaen" w:hAnsi="Sylfaen"/>
                <w:sz w:val="20"/>
                <w:szCs w:val="24"/>
              </w:rPr>
              <w:t>3.1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54D53915" w14:textId="77777777" w:rsidR="00DC6AD9" w:rsidRPr="008A15A1" w:rsidRDefault="00DC6AD9" w:rsidP="0069236D">
            <w:pPr>
              <w:pStyle w:val="a3"/>
              <w:widowControl w:val="0"/>
              <w:spacing w:after="120" w:line="240" w:lineRule="auto"/>
              <w:jc w:val="left"/>
              <w:rPr>
                <w:rFonts w:ascii="Sylfaen" w:hAnsi="Sylfaen"/>
                <w:noProof/>
                <w:sz w:val="20"/>
                <w:szCs w:val="24"/>
              </w:rPr>
            </w:pPr>
            <w:r w:rsidRPr="008A15A1">
              <w:rPr>
                <w:rFonts w:ascii="Sylfaen" w:hAnsi="Sylfaen"/>
                <w:sz w:val="20"/>
                <w:szCs w:val="24"/>
              </w:rPr>
              <w:t>Միության ԱԾՏ-ի օգտագործման իրավունքի մասին վկայականի գործողության դադարեցման մասին տեղեկությունների ներկայացում (P.SP.03.OPR.054)։</w:t>
            </w:r>
          </w:p>
          <w:p w14:paraId="12FBACE7" w14:textId="77777777" w:rsidR="00DC6AD9" w:rsidRPr="008A15A1" w:rsidRDefault="00DC6AD9" w:rsidP="0069236D">
            <w:pPr>
              <w:pStyle w:val="a3"/>
              <w:widowControl w:val="0"/>
              <w:spacing w:after="120" w:line="240" w:lineRule="auto"/>
              <w:jc w:val="left"/>
              <w:rPr>
                <w:rFonts w:ascii="Sylfaen" w:hAnsi="Sylfaen"/>
                <w:sz w:val="20"/>
                <w:szCs w:val="24"/>
              </w:rPr>
            </w:pPr>
            <w:r w:rsidRPr="008A15A1">
              <w:rPr>
                <w:rFonts w:ascii="Sylfaen" w:hAnsi="Sylfaen"/>
                <w:sz w:val="20"/>
                <w:szCs w:val="24"/>
              </w:rPr>
              <w:t>Միության ԱԾՏ-ի օգտագործման իրավունքի մասին վկայականի գործողության դադարեցման մասին տեղեկությունների մշակման արդյունքների մասին ծանուցման ստացում (P.SP.03.OPR.056)</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5C24DE53" w14:textId="77777777" w:rsidR="00DC6AD9" w:rsidRPr="008A15A1" w:rsidRDefault="00DC6AD9" w:rsidP="0069236D">
            <w:pPr>
              <w:pStyle w:val="a3"/>
              <w:widowControl w:val="0"/>
              <w:spacing w:after="120" w:line="240" w:lineRule="auto"/>
              <w:jc w:val="left"/>
              <w:rPr>
                <w:rFonts w:ascii="Sylfaen" w:hAnsi="Sylfaen"/>
                <w:noProof/>
                <w:sz w:val="20"/>
                <w:szCs w:val="24"/>
              </w:rPr>
            </w:pPr>
            <w:r w:rsidRPr="008A15A1">
              <w:rPr>
                <w:rFonts w:ascii="Sylfaen" w:hAnsi="Sylfaen"/>
                <w:sz w:val="20"/>
                <w:szCs w:val="24"/>
              </w:rPr>
              <w:t>Միության ԱԾՏ (P.SP.03.BEN.002)` վկայականի գործողության դադարեցման մասին տեղեկությունները ներկայացվել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0D721024" w14:textId="77777777" w:rsidR="00DC6AD9" w:rsidRPr="008A15A1" w:rsidRDefault="00DC6AD9" w:rsidP="0069236D">
            <w:pPr>
              <w:pStyle w:val="a3"/>
              <w:widowControl w:val="0"/>
              <w:spacing w:after="120" w:line="240" w:lineRule="auto"/>
              <w:jc w:val="left"/>
              <w:rPr>
                <w:rFonts w:ascii="Sylfaen" w:hAnsi="Sylfaen"/>
                <w:noProof/>
                <w:sz w:val="20"/>
                <w:szCs w:val="24"/>
              </w:rPr>
            </w:pPr>
            <w:r w:rsidRPr="008A15A1">
              <w:rPr>
                <w:rFonts w:ascii="Sylfaen" w:hAnsi="Sylfaen"/>
                <w:sz w:val="20"/>
                <w:szCs w:val="24"/>
              </w:rPr>
              <w:t xml:space="preserve">Միության ԱԾՏ-ի օգտագործման իրավունքի մասին վկայականի գործողության դադարեցման մասին տեղեկությունների ընդունում </w:t>
            </w:r>
            <w:r w:rsidR="00CF05DC" w:rsidRPr="008A15A1">
              <w:rPr>
                <w:rFonts w:ascii="Sylfaen" w:hAnsi="Sylfaen"/>
                <w:sz w:val="20"/>
                <w:szCs w:val="24"/>
              </w:rPr>
              <w:t>եւ</w:t>
            </w:r>
            <w:r w:rsidRPr="008A15A1">
              <w:rPr>
                <w:rFonts w:ascii="Sylfaen" w:hAnsi="Sylfaen"/>
                <w:sz w:val="20"/>
                <w:szCs w:val="24"/>
              </w:rPr>
              <w:t xml:space="preserve"> մշակում (P.SP.03.OPR.055)</w:t>
            </w:r>
          </w:p>
        </w:tc>
        <w:tc>
          <w:tcPr>
            <w:tcW w:w="808" w:type="pct"/>
            <w:tcBorders>
              <w:top w:val="single" w:sz="4" w:space="0" w:color="auto"/>
              <w:left w:val="single" w:sz="4" w:space="0" w:color="auto"/>
              <w:bottom w:val="single" w:sz="4" w:space="0" w:color="auto"/>
              <w:right w:val="single" w:sz="4" w:space="0" w:color="auto"/>
            </w:tcBorders>
            <w:tcMar>
              <w:top w:w="85" w:type="dxa"/>
              <w:bottom w:w="85" w:type="dxa"/>
            </w:tcMar>
          </w:tcPr>
          <w:p w14:paraId="6BE1DD76" w14:textId="77777777" w:rsidR="00DC6AD9" w:rsidRPr="008A15A1" w:rsidRDefault="00DC6AD9" w:rsidP="0069236D">
            <w:pPr>
              <w:pStyle w:val="a3"/>
              <w:widowControl w:val="0"/>
              <w:spacing w:after="120" w:line="240" w:lineRule="auto"/>
              <w:jc w:val="left"/>
              <w:rPr>
                <w:rFonts w:ascii="Sylfaen" w:hAnsi="Sylfaen"/>
                <w:noProof/>
                <w:sz w:val="20"/>
                <w:szCs w:val="24"/>
              </w:rPr>
            </w:pPr>
            <w:r w:rsidRPr="008A15A1">
              <w:rPr>
                <w:rFonts w:ascii="Sylfaen" w:hAnsi="Sylfaen"/>
                <w:sz w:val="20"/>
                <w:szCs w:val="24"/>
              </w:rPr>
              <w:t>Միության ԱԾՏ (P.SP.03.BEN.002)` վկայականի գործողության դադարեցման մասին տեղեկությունները ստացվել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52F9F466" w14:textId="77777777" w:rsidR="00DC6AD9" w:rsidRPr="008A15A1" w:rsidRDefault="00DC6AD9" w:rsidP="0069236D">
            <w:pPr>
              <w:pStyle w:val="a3"/>
              <w:widowControl w:val="0"/>
              <w:spacing w:after="120" w:line="240" w:lineRule="auto"/>
              <w:jc w:val="left"/>
              <w:rPr>
                <w:rFonts w:ascii="Sylfaen" w:hAnsi="Sylfaen"/>
                <w:noProof/>
                <w:sz w:val="20"/>
                <w:szCs w:val="24"/>
              </w:rPr>
            </w:pPr>
            <w:r w:rsidRPr="008A15A1">
              <w:rPr>
                <w:rFonts w:ascii="Sylfaen" w:hAnsi="Sylfaen"/>
                <w:sz w:val="20"/>
                <w:szCs w:val="24"/>
              </w:rPr>
              <w:t>Միության ԱԾՏ-ների միասնական ռեեստրում Միության ԱԾՏ-ի օգտագործման իրավունքի մասին վկայականի գործողության դադարեցման մասին ծանուցում (P.SP.03.TRN.016)</w:t>
            </w:r>
          </w:p>
        </w:tc>
      </w:tr>
    </w:tbl>
    <w:p w14:paraId="5C37181B" w14:textId="77777777" w:rsidR="00DC6AD9" w:rsidRPr="00CF05DC" w:rsidRDefault="00DC6AD9" w:rsidP="00CF05DC">
      <w:pPr>
        <w:pStyle w:val="ab"/>
        <w:widowControl w:val="0"/>
        <w:spacing w:after="160"/>
        <w:rPr>
          <w:rFonts w:ascii="Sylfaen" w:hAnsi="Sylfaen"/>
          <w:sz w:val="24"/>
        </w:rPr>
      </w:pPr>
    </w:p>
    <w:p w14:paraId="48A49DCC" w14:textId="77777777" w:rsidR="00DC6AD9" w:rsidRPr="00CF05DC" w:rsidRDefault="00DC6AD9" w:rsidP="00CF05DC">
      <w:pPr>
        <w:pStyle w:val="ab"/>
        <w:widowControl w:val="0"/>
        <w:spacing w:after="160"/>
        <w:rPr>
          <w:rFonts w:ascii="Sylfaen" w:hAnsi="Sylfaen"/>
          <w:sz w:val="24"/>
        </w:rPr>
        <w:sectPr w:rsidR="00DC6AD9" w:rsidRPr="00CF05DC" w:rsidSect="00CF05DC">
          <w:headerReference w:type="default" r:id="rId53"/>
          <w:footerReference w:type="default" r:id="rId54"/>
          <w:type w:val="nextColumn"/>
          <w:pgSz w:w="16838" w:h="11906" w:orient="landscape" w:code="9"/>
          <w:pgMar w:top="1418" w:right="1418" w:bottom="1418" w:left="1418" w:header="709" w:footer="709" w:gutter="0"/>
          <w:cols w:space="708"/>
          <w:docGrid w:linePitch="408"/>
        </w:sectPr>
      </w:pPr>
    </w:p>
    <w:p w14:paraId="6E467AB7"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3. Տեղեկատվական փոխգործակցություն՝ Միության ԱԾՏ-ի գրանցման եւ (կամ) դրա օգտագործման իրավունքի մասին վկայականի տրման համար տուրքի գումարների եւ այդ տուրքի վճարման համար վճարային վավերապայմանների մասին տեղեկություններ ստանալիս</w:t>
      </w:r>
    </w:p>
    <w:p w14:paraId="20DEB5FE" w14:textId="77777777" w:rsidR="00DC6AD9" w:rsidRPr="00CF05DC" w:rsidRDefault="00DC6AD9" w:rsidP="008A15A1">
      <w:pPr>
        <w:pStyle w:val="af0"/>
        <w:widowControl w:val="0"/>
        <w:tabs>
          <w:tab w:val="left" w:pos="1134"/>
        </w:tabs>
        <w:spacing w:after="160"/>
        <w:ind w:firstLine="567"/>
        <w:rPr>
          <w:rFonts w:ascii="Sylfaen" w:hAnsi="Sylfaen"/>
          <w:sz w:val="24"/>
        </w:rPr>
      </w:pPr>
      <w:r w:rsidRPr="00CF05DC">
        <w:rPr>
          <w:rFonts w:ascii="Sylfaen" w:hAnsi="Sylfaen"/>
          <w:sz w:val="24"/>
        </w:rPr>
        <w:t>14.</w:t>
      </w:r>
      <w:r w:rsidR="008A15A1" w:rsidRPr="008A15A1">
        <w:rPr>
          <w:rFonts w:ascii="Sylfaen" w:hAnsi="Sylfaen"/>
          <w:sz w:val="24"/>
        </w:rPr>
        <w:tab/>
      </w:r>
      <w:r w:rsidRPr="00CF05DC">
        <w:rPr>
          <w:rFonts w:ascii="Sylfaen" w:hAnsi="Sylfaen"/>
          <w:sz w:val="24"/>
        </w:rPr>
        <w:t xml:space="preserve">Միության ԱԾՏ-ի գրանցման եւ (կամ) դրա օգտագործման իրավունքի մասին վկայականի տրման համար տուրքի գումարների եւ այդ տուրքի վճարման համար վճարային վավերապայմանների մասին տեղեկություններ ստանալիս ընդհանուր գործընթացի տրանզակցիաների կատարման սխեման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w:t>
      </w:r>
      <w:r w:rsidR="00CF05DC">
        <w:rPr>
          <w:rFonts w:ascii="Sylfaen" w:hAnsi="Sylfaen"/>
          <w:sz w:val="24"/>
        </w:rPr>
        <w:t>եւ</w:t>
      </w:r>
      <w:r w:rsidRPr="00CF05DC">
        <w:rPr>
          <w:rFonts w:ascii="Sylfaen" w:hAnsi="Sylfaen"/>
          <w:sz w:val="24"/>
        </w:rPr>
        <w:t xml:space="preserve"> վերջնական վիճակների </w:t>
      </w:r>
      <w:r w:rsidR="00CF05DC">
        <w:rPr>
          <w:rFonts w:ascii="Sylfaen" w:hAnsi="Sylfaen"/>
          <w:sz w:val="24"/>
        </w:rPr>
        <w:t>եւ</w:t>
      </w:r>
      <w:r w:rsidRPr="00CF05DC">
        <w:rPr>
          <w:rFonts w:ascii="Sylfaen" w:hAnsi="Sylfaen"/>
          <w:sz w:val="24"/>
        </w:rPr>
        <w:t xml:space="preserve"> ընդհանուր գործընթացի տրանզակցիաների միջ</w:t>
      </w:r>
      <w:r w:rsidR="00CF05DC">
        <w:rPr>
          <w:rFonts w:ascii="Sylfaen" w:hAnsi="Sylfaen"/>
          <w:sz w:val="24"/>
        </w:rPr>
        <w:t>եւ</w:t>
      </w:r>
      <w:r w:rsidRPr="00CF05DC">
        <w:rPr>
          <w:rFonts w:ascii="Sylfaen" w:hAnsi="Sylfaen"/>
          <w:sz w:val="24"/>
        </w:rPr>
        <w:t xml:space="preserve"> կապը:</w:t>
      </w:r>
    </w:p>
    <w:p w14:paraId="1AF8A053" w14:textId="77777777" w:rsidR="00DC6AD9" w:rsidRPr="0069236D" w:rsidRDefault="002C1A7F" w:rsidP="008A15A1">
      <w:pPr>
        <w:pStyle w:val="a9"/>
        <w:keepNext w:val="0"/>
        <w:keepLines w:val="0"/>
        <w:widowControl w:val="0"/>
        <w:spacing w:before="0" w:after="120"/>
        <w:rPr>
          <w:rFonts w:ascii="Sylfaen" w:hAnsi="Sylfaen"/>
          <w:sz w:val="24"/>
        </w:rPr>
      </w:pPr>
      <w:r>
        <w:rPr>
          <w:rFonts w:ascii="Sylfaen" w:hAnsi="Sylfaen"/>
          <w:noProof/>
          <w:sz w:val="24"/>
          <w:szCs w:val="24"/>
          <w:lang w:val="en-US" w:eastAsia="en-US" w:bidi="ar-SA"/>
        </w:rPr>
        <w:pict w14:anchorId="6C8538F7">
          <v:group id="_x0000_s1499" style="position:absolute;left:0;text-align:left;margin-left:8.4pt;margin-top:4pt;width:442.9pt;height:288.95pt;z-index:251997696" coordorigin="1586,7515" coordsize="8858,5779">
            <v:rect id="_x0000_s1494" style="position:absolute;left:1723;top:7515;width:2411;height:526" stroked="f">
              <v:textbox style="mso-next-textbox:#_x0000_s1494" inset="0,0,0,0">
                <w:txbxContent>
                  <w:p w14:paraId="22B54BC2" w14:textId="77777777" w:rsidR="00423BF2" w:rsidRPr="00AE5C83" w:rsidRDefault="00423BF2" w:rsidP="00B72B0A">
                    <w:pPr>
                      <w:jc w:val="center"/>
                      <w:rPr>
                        <w:rFonts w:ascii="Sylfaen" w:hAnsi="Sylfaen"/>
                        <w:sz w:val="14"/>
                        <w:szCs w:val="14"/>
                      </w:rPr>
                    </w:pPr>
                    <w:r w:rsidRPr="00AE5C83">
                      <w:rPr>
                        <w:rFonts w:ascii="Sylfaen" w:hAnsi="Sylfaen"/>
                        <w:sz w:val="14"/>
                        <w:szCs w:val="14"/>
                      </w:rPr>
                      <w:t>Գրանցողը</w:t>
                    </w:r>
                  </w:p>
                </w:txbxContent>
              </v:textbox>
            </v:rect>
            <v:rect id="_x0000_s1495" style="position:absolute;left:8402;top:7515;width:2042;height:526" stroked="f">
              <v:textbox style="mso-next-textbox:#_x0000_s1495" inset="0,0,0,0">
                <w:txbxContent>
                  <w:p w14:paraId="3CF3780D" w14:textId="77777777" w:rsidR="00423BF2" w:rsidRPr="00AE5C83" w:rsidRDefault="00423BF2" w:rsidP="00B72B0A">
                    <w:pPr>
                      <w:jc w:val="center"/>
                      <w:rPr>
                        <w:rFonts w:ascii="Sylfaen" w:hAnsi="Sylfaen"/>
                        <w:sz w:val="13"/>
                        <w:szCs w:val="13"/>
                        <w:lang w:val="en-US"/>
                      </w:rPr>
                    </w:pPr>
                    <w:r w:rsidRPr="00AE5C83">
                      <w:rPr>
                        <w:rFonts w:ascii="Sylfaen" w:hAnsi="Sylfaen"/>
                        <w:sz w:val="13"/>
                        <w:szCs w:val="13"/>
                      </w:rPr>
                      <w:t>Տուրքերի մասին տեղեկություններին նտիրապետողը</w:t>
                    </w:r>
                  </w:p>
                </w:txbxContent>
              </v:textbox>
            </v:rect>
            <v:rect id="_x0000_s1497" style="position:absolute;left:1586;top:11617;width:7448;height:1677" stroked="f">
              <v:textbox style="mso-next-textbox:#_x0000_s1497" inset="0,0,0,0">
                <w:txbxContent>
                  <w:p w14:paraId="43B143D0" w14:textId="77777777" w:rsidR="00423BF2" w:rsidRPr="00AE5C83" w:rsidRDefault="00423BF2" w:rsidP="00B72B0A">
                    <w:pPr>
                      <w:spacing w:after="0" w:line="240" w:lineRule="auto"/>
                      <w:rPr>
                        <w:rFonts w:ascii="Sylfaen" w:eastAsia="Times New Roman" w:hAnsi="Sylfaen"/>
                        <w:sz w:val="14"/>
                        <w:szCs w:val="14"/>
                      </w:rPr>
                    </w:pPr>
                    <w:r w:rsidRPr="00AE5C83">
                      <w:rPr>
                        <w:rFonts w:ascii="Sylfaen" w:hAnsi="Sylfaen"/>
                        <w:sz w:val="14"/>
                        <w:szCs w:val="14"/>
                      </w:rPr>
                      <w:t>[պահանջվում է Միության ԱԾՏ-ների օգտագործման իրավունքի մասին վկայականի գրանցման և (կամ) տրման համար հայտատուի կողմից տուրքերի վճարման հաստատման ստացում]</w:t>
                    </w:r>
                  </w:p>
                  <w:p w14:paraId="02836240" w14:textId="77777777" w:rsidR="00423BF2" w:rsidRPr="00AE5C83" w:rsidRDefault="00423BF2" w:rsidP="00B72B0A">
                    <w:pPr>
                      <w:spacing w:after="0" w:line="240" w:lineRule="auto"/>
                      <w:rPr>
                        <w:rFonts w:ascii="Sylfaen" w:eastAsia="Times New Roman" w:hAnsi="Sylfaen"/>
                        <w:sz w:val="14"/>
                        <w:szCs w:val="14"/>
                      </w:rPr>
                    </w:pPr>
                  </w:p>
                  <w:p w14:paraId="055CE302" w14:textId="77777777" w:rsidR="00423BF2" w:rsidRPr="00AE5C83" w:rsidRDefault="00423BF2" w:rsidP="0069236D">
                    <w:pPr>
                      <w:spacing w:after="0" w:line="240" w:lineRule="auto"/>
                      <w:jc w:val="center"/>
                      <w:rPr>
                        <w:rFonts w:ascii="Sylfaen" w:hAnsi="Sylfaen"/>
                        <w:sz w:val="14"/>
                        <w:szCs w:val="14"/>
                      </w:rPr>
                    </w:pPr>
                    <w:r w:rsidRPr="00AE5C83">
                      <w:rPr>
                        <w:rFonts w:ascii="Sylfaen" w:hAnsi="Sylfaen"/>
                        <w:sz w:val="14"/>
                        <w:szCs w:val="14"/>
                      </w:rPr>
                      <w:t>Տուրքերի վճարումը հաստատվելու մասին տեղեկությունների ստացում (P.SP.03.TRN.018)</w:t>
                    </w:r>
                  </w:p>
                </w:txbxContent>
              </v:textbox>
            </v:rect>
            <v:rect id="_x0000_s1498" style="position:absolute;left:1586;top:8652;width:7586;height:1893" stroked="f">
              <v:textbox style="mso-next-textbox:#_x0000_s1498" inset="0,0,0,0">
                <w:txbxContent>
                  <w:p w14:paraId="0114086D" w14:textId="77777777" w:rsidR="00423BF2" w:rsidRPr="00AE5C83" w:rsidRDefault="00423BF2" w:rsidP="00B72B0A">
                    <w:pPr>
                      <w:spacing w:after="0" w:line="240" w:lineRule="auto"/>
                      <w:rPr>
                        <w:rFonts w:ascii="Sylfaen" w:eastAsia="Times New Roman" w:hAnsi="Sylfaen"/>
                        <w:sz w:val="14"/>
                        <w:szCs w:val="14"/>
                      </w:rPr>
                    </w:pPr>
                    <w:r w:rsidRPr="00AE5C83">
                      <w:rPr>
                        <w:rFonts w:ascii="Sylfaen" w:hAnsi="Sylfaen"/>
                        <w:sz w:val="14"/>
                        <w:szCs w:val="14"/>
                      </w:rPr>
                      <w:t>[պահանջվում է Միության ԱԾՏ-ների օգտագործման իրավունքի մասին վկայականի գրանցման և (կամ) տրման համար տուրքի գումարի մասին տեղեկությունների և նշված տուրքի վճարման համար վճարային վավերապայմանների մասին տեղեկությունների ստացում]</w:t>
                    </w:r>
                  </w:p>
                  <w:p w14:paraId="7893EADA" w14:textId="77777777" w:rsidR="00423BF2" w:rsidRPr="00AE5C83" w:rsidRDefault="00423BF2" w:rsidP="00B72B0A">
                    <w:pPr>
                      <w:spacing w:after="0" w:line="240" w:lineRule="auto"/>
                      <w:rPr>
                        <w:rFonts w:ascii="Sylfaen" w:eastAsia="Times New Roman" w:hAnsi="Sylfaen"/>
                        <w:sz w:val="14"/>
                        <w:szCs w:val="14"/>
                      </w:rPr>
                    </w:pPr>
                  </w:p>
                  <w:p w14:paraId="5DA5A24F" w14:textId="77777777" w:rsidR="00423BF2" w:rsidRPr="00AE5C83" w:rsidRDefault="00423BF2" w:rsidP="0069236D">
                    <w:pPr>
                      <w:spacing w:after="0" w:line="240" w:lineRule="auto"/>
                      <w:jc w:val="center"/>
                      <w:rPr>
                        <w:rFonts w:ascii="Sylfaen" w:hAnsi="Sylfaen"/>
                        <w:sz w:val="14"/>
                        <w:szCs w:val="14"/>
                      </w:rPr>
                    </w:pPr>
                    <w:r w:rsidRPr="00AE5C83">
                      <w:rPr>
                        <w:rFonts w:ascii="Sylfaen" w:hAnsi="Sylfaen"/>
                        <w:sz w:val="14"/>
                        <w:szCs w:val="14"/>
                      </w:rPr>
                      <w:t>Տուրքի վճարման համար գումարների ու վճարային վավերապայմանների մասին տեղեկությունների ստացում (P.SP.03.TRN.017)</w:t>
                    </w:r>
                  </w:p>
                </w:txbxContent>
              </v:textbox>
            </v:rect>
          </v:group>
        </w:pict>
      </w:r>
      <w:r w:rsidR="00DC6AD9" w:rsidRPr="00CF05DC">
        <w:rPr>
          <w:rFonts w:ascii="Sylfaen" w:hAnsi="Sylfaen"/>
          <w:sz w:val="24"/>
          <w:szCs w:val="24"/>
        </w:rPr>
        <w:object w:dxaOrig="9230" w:dyaOrig="6850" w14:anchorId="4DE7581C">
          <v:shape id="_x0000_i1045" type="#_x0000_t75" style="width:462.15pt;height:343.25pt" o:ole="">
            <v:imagedata r:id="rId55" o:title=""/>
          </v:shape>
          <o:OLEObject Type="Embed" ProgID="Visio.Drawing.15" ShapeID="_x0000_i1045" DrawAspect="Content" ObjectID="_1824988359" r:id="rId56"/>
        </w:object>
      </w:r>
      <w:r w:rsidR="00DC6AD9" w:rsidRPr="0069236D">
        <w:rPr>
          <w:rFonts w:ascii="Sylfaen" w:hAnsi="Sylfaen" w:cs="Sylfaen"/>
          <w:sz w:val="20"/>
        </w:rPr>
        <w:t>Նկար</w:t>
      </w:r>
      <w:r w:rsidR="00DC6AD9" w:rsidRPr="0069236D">
        <w:rPr>
          <w:rFonts w:ascii="Sylfaen" w:hAnsi="Sylfaen"/>
          <w:sz w:val="20"/>
        </w:rPr>
        <w:t xml:space="preserve"> 4. </w:t>
      </w:r>
      <w:r w:rsidR="00DC6AD9" w:rsidRPr="0069236D">
        <w:rPr>
          <w:rFonts w:ascii="Sylfaen" w:hAnsi="Sylfaen" w:cs="Sylfaen"/>
          <w:sz w:val="20"/>
        </w:rPr>
        <w:t>Միության</w:t>
      </w:r>
      <w:r w:rsidR="00DC6AD9" w:rsidRPr="0069236D">
        <w:rPr>
          <w:rFonts w:ascii="Sylfaen" w:hAnsi="Sylfaen"/>
          <w:sz w:val="20"/>
        </w:rPr>
        <w:t xml:space="preserve"> </w:t>
      </w:r>
      <w:r w:rsidR="00DC6AD9" w:rsidRPr="0069236D">
        <w:rPr>
          <w:rFonts w:ascii="Sylfaen" w:hAnsi="Sylfaen" w:cs="Sylfaen"/>
          <w:sz w:val="20"/>
        </w:rPr>
        <w:t>ԱԾՏ</w:t>
      </w:r>
      <w:r w:rsidR="00DC6AD9" w:rsidRPr="0069236D">
        <w:rPr>
          <w:rFonts w:ascii="Sylfaen" w:hAnsi="Sylfaen"/>
          <w:sz w:val="20"/>
        </w:rPr>
        <w:t>-</w:t>
      </w:r>
      <w:r w:rsidR="00DC6AD9" w:rsidRPr="0069236D">
        <w:rPr>
          <w:rFonts w:ascii="Sylfaen" w:hAnsi="Sylfaen" w:cs="Sylfaen"/>
          <w:sz w:val="20"/>
        </w:rPr>
        <w:t>ի</w:t>
      </w:r>
      <w:r w:rsidR="00DC6AD9" w:rsidRPr="0069236D">
        <w:rPr>
          <w:rFonts w:ascii="Sylfaen" w:hAnsi="Sylfaen"/>
          <w:sz w:val="20"/>
        </w:rPr>
        <w:t xml:space="preserve"> </w:t>
      </w:r>
      <w:r w:rsidR="00DC6AD9" w:rsidRPr="0069236D">
        <w:rPr>
          <w:rFonts w:ascii="Sylfaen" w:hAnsi="Sylfaen" w:cs="Sylfaen"/>
          <w:sz w:val="20"/>
        </w:rPr>
        <w:t>գրանցման</w:t>
      </w:r>
      <w:r w:rsidR="00DC6AD9" w:rsidRPr="0069236D">
        <w:rPr>
          <w:rFonts w:ascii="Sylfaen" w:hAnsi="Sylfaen"/>
          <w:sz w:val="20"/>
        </w:rPr>
        <w:t xml:space="preserve"> </w:t>
      </w:r>
      <w:r w:rsidR="00DC6AD9" w:rsidRPr="0069236D">
        <w:rPr>
          <w:rFonts w:ascii="Sylfaen" w:hAnsi="Sylfaen" w:cs="Sylfaen"/>
          <w:sz w:val="20"/>
        </w:rPr>
        <w:t>եւ</w:t>
      </w:r>
      <w:r w:rsidR="00DC6AD9" w:rsidRPr="0069236D">
        <w:rPr>
          <w:rFonts w:ascii="Sylfaen" w:hAnsi="Sylfaen"/>
          <w:sz w:val="20"/>
        </w:rPr>
        <w:t xml:space="preserve"> (</w:t>
      </w:r>
      <w:r w:rsidR="00DC6AD9" w:rsidRPr="0069236D">
        <w:rPr>
          <w:rFonts w:ascii="Sylfaen" w:hAnsi="Sylfaen" w:cs="Sylfaen"/>
          <w:sz w:val="20"/>
        </w:rPr>
        <w:t>կամ</w:t>
      </w:r>
      <w:r w:rsidR="00DC6AD9" w:rsidRPr="0069236D">
        <w:rPr>
          <w:rFonts w:ascii="Sylfaen" w:hAnsi="Sylfaen"/>
          <w:sz w:val="20"/>
        </w:rPr>
        <w:t xml:space="preserve">) </w:t>
      </w:r>
      <w:r w:rsidR="00DC6AD9" w:rsidRPr="0069236D">
        <w:rPr>
          <w:rFonts w:ascii="Sylfaen" w:hAnsi="Sylfaen" w:cs="Sylfaen"/>
          <w:sz w:val="20"/>
        </w:rPr>
        <w:t>դրա</w:t>
      </w:r>
      <w:r w:rsidR="00DC6AD9" w:rsidRPr="0069236D">
        <w:rPr>
          <w:rFonts w:ascii="Sylfaen" w:hAnsi="Sylfaen"/>
          <w:sz w:val="20"/>
        </w:rPr>
        <w:t xml:space="preserve"> </w:t>
      </w:r>
      <w:r w:rsidR="00DC6AD9" w:rsidRPr="0069236D">
        <w:rPr>
          <w:rFonts w:ascii="Sylfaen" w:hAnsi="Sylfaen" w:cs="Sylfaen"/>
          <w:sz w:val="20"/>
        </w:rPr>
        <w:t>օգտագործման</w:t>
      </w:r>
      <w:r w:rsidR="00DC6AD9" w:rsidRPr="0069236D">
        <w:rPr>
          <w:rFonts w:ascii="Sylfaen" w:hAnsi="Sylfaen"/>
          <w:sz w:val="20"/>
        </w:rPr>
        <w:t xml:space="preserve"> </w:t>
      </w:r>
      <w:r w:rsidR="00DC6AD9" w:rsidRPr="0069236D">
        <w:rPr>
          <w:rFonts w:ascii="Sylfaen" w:hAnsi="Sylfaen" w:cs="Sylfaen"/>
          <w:sz w:val="20"/>
        </w:rPr>
        <w:t>իրավունքի</w:t>
      </w:r>
      <w:r w:rsidR="00DC6AD9" w:rsidRPr="0069236D">
        <w:rPr>
          <w:rFonts w:ascii="Sylfaen" w:hAnsi="Sylfaen"/>
          <w:sz w:val="20"/>
        </w:rPr>
        <w:t xml:space="preserve"> </w:t>
      </w:r>
      <w:r w:rsidR="00DC6AD9" w:rsidRPr="0069236D">
        <w:rPr>
          <w:rFonts w:ascii="Sylfaen" w:hAnsi="Sylfaen" w:cs="Sylfaen"/>
          <w:sz w:val="20"/>
        </w:rPr>
        <w:t>մասին</w:t>
      </w:r>
      <w:r w:rsidR="00DC6AD9" w:rsidRPr="0069236D">
        <w:rPr>
          <w:rFonts w:ascii="Sylfaen" w:hAnsi="Sylfaen"/>
          <w:sz w:val="20"/>
        </w:rPr>
        <w:t xml:space="preserve"> </w:t>
      </w:r>
      <w:r w:rsidR="00DC6AD9" w:rsidRPr="0069236D">
        <w:rPr>
          <w:rFonts w:ascii="Sylfaen" w:hAnsi="Sylfaen" w:cs="Sylfaen"/>
          <w:sz w:val="20"/>
        </w:rPr>
        <w:t>վկայականի</w:t>
      </w:r>
      <w:r w:rsidR="00DC6AD9" w:rsidRPr="0069236D">
        <w:rPr>
          <w:rFonts w:ascii="Sylfaen" w:hAnsi="Sylfaen"/>
          <w:sz w:val="20"/>
        </w:rPr>
        <w:t xml:space="preserve"> </w:t>
      </w:r>
      <w:r w:rsidR="00DC6AD9" w:rsidRPr="0069236D">
        <w:rPr>
          <w:rFonts w:ascii="Sylfaen" w:hAnsi="Sylfaen" w:cs="Sylfaen"/>
          <w:sz w:val="20"/>
        </w:rPr>
        <w:t>տրման</w:t>
      </w:r>
      <w:r w:rsidR="00DC6AD9" w:rsidRPr="0069236D">
        <w:rPr>
          <w:rFonts w:ascii="Sylfaen" w:hAnsi="Sylfaen"/>
          <w:sz w:val="20"/>
        </w:rPr>
        <w:t xml:space="preserve"> </w:t>
      </w:r>
      <w:r w:rsidR="00DC6AD9" w:rsidRPr="0069236D">
        <w:rPr>
          <w:rFonts w:ascii="Sylfaen" w:hAnsi="Sylfaen" w:cs="Sylfaen"/>
          <w:sz w:val="20"/>
        </w:rPr>
        <w:t>համար</w:t>
      </w:r>
      <w:r w:rsidR="00DC6AD9" w:rsidRPr="0069236D">
        <w:rPr>
          <w:rFonts w:ascii="Sylfaen" w:hAnsi="Sylfaen"/>
          <w:sz w:val="20"/>
        </w:rPr>
        <w:t xml:space="preserve"> </w:t>
      </w:r>
      <w:r w:rsidR="00DC6AD9" w:rsidRPr="0069236D">
        <w:rPr>
          <w:rFonts w:ascii="Sylfaen" w:hAnsi="Sylfaen" w:cs="Sylfaen"/>
          <w:sz w:val="20"/>
        </w:rPr>
        <w:t>տուրքի</w:t>
      </w:r>
      <w:r w:rsidR="00DC6AD9" w:rsidRPr="0069236D">
        <w:rPr>
          <w:rFonts w:ascii="Sylfaen" w:hAnsi="Sylfaen"/>
          <w:sz w:val="20"/>
        </w:rPr>
        <w:t xml:space="preserve"> </w:t>
      </w:r>
      <w:r w:rsidR="00DC6AD9" w:rsidRPr="0069236D">
        <w:rPr>
          <w:rFonts w:ascii="Sylfaen" w:hAnsi="Sylfaen" w:cs="Sylfaen"/>
          <w:sz w:val="20"/>
        </w:rPr>
        <w:t>գումարների</w:t>
      </w:r>
      <w:r w:rsidR="00DC6AD9" w:rsidRPr="0069236D">
        <w:rPr>
          <w:rFonts w:ascii="Sylfaen" w:hAnsi="Sylfaen"/>
          <w:sz w:val="20"/>
        </w:rPr>
        <w:t xml:space="preserve"> </w:t>
      </w:r>
      <w:r w:rsidR="00DC6AD9" w:rsidRPr="0069236D">
        <w:rPr>
          <w:rFonts w:ascii="Sylfaen" w:hAnsi="Sylfaen" w:cs="Sylfaen"/>
          <w:sz w:val="20"/>
        </w:rPr>
        <w:t>եւ</w:t>
      </w:r>
      <w:r w:rsidR="00DC6AD9" w:rsidRPr="0069236D">
        <w:rPr>
          <w:rFonts w:ascii="Sylfaen" w:hAnsi="Sylfaen"/>
          <w:sz w:val="20"/>
        </w:rPr>
        <w:t xml:space="preserve"> </w:t>
      </w:r>
      <w:r w:rsidR="00DC6AD9" w:rsidRPr="0069236D">
        <w:rPr>
          <w:rFonts w:ascii="Sylfaen" w:hAnsi="Sylfaen" w:cs="Sylfaen"/>
          <w:sz w:val="20"/>
        </w:rPr>
        <w:t>այդ</w:t>
      </w:r>
      <w:r w:rsidR="00DC6AD9" w:rsidRPr="0069236D">
        <w:rPr>
          <w:rFonts w:ascii="Sylfaen" w:hAnsi="Sylfaen"/>
          <w:sz w:val="20"/>
        </w:rPr>
        <w:t xml:space="preserve"> </w:t>
      </w:r>
      <w:r w:rsidR="00DC6AD9" w:rsidRPr="0069236D">
        <w:rPr>
          <w:rFonts w:ascii="Sylfaen" w:hAnsi="Sylfaen" w:cs="Sylfaen"/>
          <w:sz w:val="20"/>
        </w:rPr>
        <w:t>տուրքի</w:t>
      </w:r>
      <w:r w:rsidR="00DC6AD9" w:rsidRPr="0069236D">
        <w:rPr>
          <w:rFonts w:ascii="Sylfaen" w:hAnsi="Sylfaen"/>
          <w:sz w:val="20"/>
        </w:rPr>
        <w:t xml:space="preserve"> </w:t>
      </w:r>
      <w:r w:rsidR="00DC6AD9" w:rsidRPr="0069236D">
        <w:rPr>
          <w:rFonts w:ascii="Sylfaen" w:hAnsi="Sylfaen" w:cs="Sylfaen"/>
          <w:sz w:val="20"/>
        </w:rPr>
        <w:t>վճարման</w:t>
      </w:r>
      <w:r w:rsidR="00DC6AD9" w:rsidRPr="0069236D">
        <w:rPr>
          <w:rFonts w:ascii="Sylfaen" w:hAnsi="Sylfaen"/>
          <w:sz w:val="20"/>
        </w:rPr>
        <w:t xml:space="preserve"> </w:t>
      </w:r>
      <w:r w:rsidR="00DC6AD9" w:rsidRPr="0069236D">
        <w:rPr>
          <w:rFonts w:ascii="Sylfaen" w:hAnsi="Sylfaen" w:cs="Sylfaen"/>
          <w:sz w:val="20"/>
        </w:rPr>
        <w:t>համար</w:t>
      </w:r>
      <w:r w:rsidR="00DC6AD9" w:rsidRPr="0069236D">
        <w:rPr>
          <w:rFonts w:ascii="Sylfaen" w:hAnsi="Sylfaen"/>
          <w:sz w:val="20"/>
        </w:rPr>
        <w:t xml:space="preserve"> </w:t>
      </w:r>
      <w:r w:rsidR="00DC6AD9" w:rsidRPr="0069236D">
        <w:rPr>
          <w:rFonts w:ascii="Sylfaen" w:hAnsi="Sylfaen" w:cs="Sylfaen"/>
          <w:sz w:val="20"/>
        </w:rPr>
        <w:t>վճարային</w:t>
      </w:r>
      <w:r w:rsidR="00DC6AD9" w:rsidRPr="0069236D">
        <w:rPr>
          <w:rFonts w:ascii="Sylfaen" w:hAnsi="Sylfaen"/>
          <w:sz w:val="20"/>
        </w:rPr>
        <w:t xml:space="preserve"> </w:t>
      </w:r>
      <w:r w:rsidR="00DC6AD9" w:rsidRPr="0069236D">
        <w:rPr>
          <w:rFonts w:ascii="Sylfaen" w:hAnsi="Sylfaen" w:cs="Sylfaen"/>
          <w:sz w:val="20"/>
        </w:rPr>
        <w:t>վավերապայմանների</w:t>
      </w:r>
      <w:r w:rsidR="00DC6AD9" w:rsidRPr="0069236D">
        <w:rPr>
          <w:rFonts w:ascii="Sylfaen" w:hAnsi="Sylfaen"/>
          <w:sz w:val="20"/>
        </w:rPr>
        <w:t xml:space="preserve"> </w:t>
      </w:r>
      <w:r w:rsidR="00DC6AD9" w:rsidRPr="0069236D">
        <w:rPr>
          <w:rFonts w:ascii="Sylfaen" w:hAnsi="Sylfaen" w:cs="Sylfaen"/>
          <w:sz w:val="20"/>
        </w:rPr>
        <w:t>մասին</w:t>
      </w:r>
      <w:r w:rsidR="00DC6AD9" w:rsidRPr="0069236D">
        <w:rPr>
          <w:rFonts w:ascii="Sylfaen" w:hAnsi="Sylfaen"/>
          <w:sz w:val="20"/>
        </w:rPr>
        <w:t xml:space="preserve"> </w:t>
      </w:r>
      <w:r w:rsidR="00DC6AD9" w:rsidRPr="0069236D">
        <w:rPr>
          <w:rFonts w:ascii="Sylfaen" w:hAnsi="Sylfaen" w:cs="Sylfaen"/>
          <w:sz w:val="20"/>
        </w:rPr>
        <w:t>տեղեկություններ</w:t>
      </w:r>
      <w:r w:rsidR="00DC6AD9" w:rsidRPr="0069236D">
        <w:rPr>
          <w:rFonts w:ascii="Sylfaen" w:hAnsi="Sylfaen"/>
          <w:sz w:val="20"/>
        </w:rPr>
        <w:t xml:space="preserve"> </w:t>
      </w:r>
      <w:r w:rsidR="00DC6AD9" w:rsidRPr="0069236D">
        <w:rPr>
          <w:rFonts w:ascii="Sylfaen" w:hAnsi="Sylfaen" w:cs="Sylfaen"/>
          <w:sz w:val="20"/>
        </w:rPr>
        <w:t>ստանալիս</w:t>
      </w:r>
      <w:r w:rsidR="00DC6AD9" w:rsidRPr="0069236D">
        <w:rPr>
          <w:rFonts w:ascii="Sylfaen" w:hAnsi="Sylfaen"/>
          <w:sz w:val="20"/>
        </w:rPr>
        <w:t xml:space="preserve"> </w:t>
      </w:r>
      <w:r w:rsidR="00DC6AD9" w:rsidRPr="0069236D">
        <w:rPr>
          <w:rFonts w:ascii="Sylfaen" w:hAnsi="Sylfaen" w:cs="Sylfaen"/>
          <w:sz w:val="20"/>
        </w:rPr>
        <w:t>ընդհանուր</w:t>
      </w:r>
      <w:r w:rsidR="00DC6AD9" w:rsidRPr="0069236D">
        <w:rPr>
          <w:rFonts w:ascii="Sylfaen" w:hAnsi="Sylfaen"/>
          <w:sz w:val="20"/>
        </w:rPr>
        <w:t xml:space="preserve"> </w:t>
      </w:r>
      <w:r w:rsidR="00DC6AD9" w:rsidRPr="0069236D">
        <w:rPr>
          <w:rFonts w:ascii="Sylfaen" w:hAnsi="Sylfaen" w:cs="Sylfaen"/>
          <w:sz w:val="20"/>
        </w:rPr>
        <w:t>գործընթացի</w:t>
      </w:r>
      <w:r w:rsidR="00DC6AD9" w:rsidRPr="0069236D">
        <w:rPr>
          <w:rFonts w:ascii="Sylfaen" w:hAnsi="Sylfaen"/>
          <w:sz w:val="20"/>
        </w:rPr>
        <w:t xml:space="preserve"> </w:t>
      </w:r>
      <w:r w:rsidR="00DC6AD9" w:rsidRPr="0069236D">
        <w:rPr>
          <w:rFonts w:ascii="Sylfaen" w:hAnsi="Sylfaen" w:cs="Sylfaen"/>
          <w:sz w:val="20"/>
        </w:rPr>
        <w:t>տրանզակցիաների</w:t>
      </w:r>
      <w:r w:rsidR="00DC6AD9" w:rsidRPr="0069236D">
        <w:rPr>
          <w:rFonts w:ascii="Sylfaen" w:hAnsi="Sylfaen"/>
          <w:sz w:val="20"/>
        </w:rPr>
        <w:t xml:space="preserve"> </w:t>
      </w:r>
      <w:r w:rsidR="00DC6AD9" w:rsidRPr="0069236D">
        <w:rPr>
          <w:rFonts w:ascii="Sylfaen" w:hAnsi="Sylfaen" w:cs="Sylfaen"/>
          <w:sz w:val="20"/>
        </w:rPr>
        <w:t>կատարման</w:t>
      </w:r>
      <w:r w:rsidR="00DC6AD9" w:rsidRPr="0069236D">
        <w:rPr>
          <w:rFonts w:ascii="Sylfaen" w:hAnsi="Sylfaen"/>
          <w:sz w:val="20"/>
        </w:rPr>
        <w:t xml:space="preserve"> </w:t>
      </w:r>
      <w:r w:rsidR="00DC6AD9" w:rsidRPr="0069236D">
        <w:rPr>
          <w:rFonts w:ascii="Sylfaen" w:hAnsi="Sylfaen" w:cs="Sylfaen"/>
          <w:sz w:val="20"/>
        </w:rPr>
        <w:t>սխեման</w:t>
      </w:r>
    </w:p>
    <w:p w14:paraId="4F2B5BD4" w14:textId="77777777" w:rsidR="00DC6AD9" w:rsidRPr="00CF05DC" w:rsidRDefault="00DC6AD9" w:rsidP="00CF05DC">
      <w:pPr>
        <w:widowControl w:val="0"/>
        <w:spacing w:after="160"/>
        <w:rPr>
          <w:rFonts w:ascii="Sylfaen" w:hAnsi="Sylfaen"/>
          <w:sz w:val="24"/>
          <w:szCs w:val="24"/>
        </w:rPr>
        <w:sectPr w:rsidR="00DC6AD9" w:rsidRPr="00CF05DC" w:rsidSect="00CF05DC">
          <w:headerReference w:type="default" r:id="rId57"/>
          <w:headerReference w:type="first" r:id="rId58"/>
          <w:type w:val="nextColumn"/>
          <w:pgSz w:w="11906" w:h="16838" w:code="9"/>
          <w:pgMar w:top="1418" w:right="1418" w:bottom="1418" w:left="1418" w:header="709" w:footer="709" w:gutter="0"/>
          <w:cols w:space="708"/>
          <w:titlePg/>
          <w:docGrid w:linePitch="408"/>
        </w:sectPr>
      </w:pPr>
    </w:p>
    <w:p w14:paraId="4D6EBF63"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4</w:t>
      </w:r>
    </w:p>
    <w:p w14:paraId="2CB11DF8"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Միության ԱԾՏ-ի գրանցման եւ (կամ) դրա օգտագործման իրավունքի մասին վկայականի տրման համար տուրքի գումարների եւ այդ տուրքի վճարման համար վճարային վավերապայմանների մասին տեղեկություններ ստանալիս ընդհանուր գործընթացի տրանզակցիաների ցանկը</w:t>
      </w:r>
    </w:p>
    <w:tbl>
      <w:tblPr>
        <w:tblW w:w="15239" w:type="dxa"/>
        <w:jc w:val="center"/>
        <w:tblLayout w:type="fixed"/>
        <w:tblLook w:val="04A0" w:firstRow="1" w:lastRow="0" w:firstColumn="1" w:lastColumn="0" w:noHBand="0" w:noVBand="1"/>
      </w:tblPr>
      <w:tblGrid>
        <w:gridCol w:w="1154"/>
        <w:gridCol w:w="3106"/>
        <w:gridCol w:w="3252"/>
        <w:gridCol w:w="2716"/>
        <w:gridCol w:w="2600"/>
        <w:gridCol w:w="2411"/>
      </w:tblGrid>
      <w:tr w:rsidR="00DC6AD9" w:rsidRPr="008A15A1" w14:paraId="3E63EFD9" w14:textId="77777777" w:rsidTr="005A3ECF">
        <w:trPr>
          <w:tblHeader/>
          <w:jc w:val="center"/>
        </w:trPr>
        <w:tc>
          <w:tcPr>
            <w:tcW w:w="37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1D7873E"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Համարը՝ ը/կ</w:t>
            </w:r>
          </w:p>
        </w:tc>
        <w:tc>
          <w:tcPr>
            <w:tcW w:w="1019" w:type="pct"/>
            <w:tcBorders>
              <w:top w:val="single" w:sz="4" w:space="0" w:color="auto"/>
              <w:left w:val="single" w:sz="4" w:space="0" w:color="auto"/>
              <w:bottom w:val="single" w:sz="4" w:space="0" w:color="auto"/>
              <w:right w:val="single" w:sz="4" w:space="0" w:color="auto"/>
            </w:tcBorders>
            <w:shd w:val="clear" w:color="auto" w:fill="auto"/>
          </w:tcPr>
          <w:p w14:paraId="646C0853"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Նախաձեռնողի կողմից կատարվող գործառնությունը</w:t>
            </w:r>
          </w:p>
        </w:tc>
        <w:tc>
          <w:tcPr>
            <w:tcW w:w="106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F8837D7"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Ընդհանուր գործընթացի տեղեկատվական օբյեկտի միջանկյալ վիճակը</w:t>
            </w:r>
          </w:p>
        </w:tc>
        <w:tc>
          <w:tcPr>
            <w:tcW w:w="89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7D2E4DC"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Ռեսպոնդենտի կողմից կատարվող գործառնությունը</w:t>
            </w:r>
          </w:p>
        </w:tc>
        <w:tc>
          <w:tcPr>
            <w:tcW w:w="85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0A296C8"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Ընդհանուր գործընթացի տեղեկատվական օբյեկտի վերջնական վիճակը</w:t>
            </w:r>
          </w:p>
        </w:tc>
        <w:tc>
          <w:tcPr>
            <w:tcW w:w="79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87F1560"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Ընդհանուր գործընթացի տրանզակցիան</w:t>
            </w:r>
          </w:p>
        </w:tc>
      </w:tr>
      <w:tr w:rsidR="00DC6AD9" w:rsidRPr="008A15A1" w14:paraId="6E6EA5BF" w14:textId="77777777" w:rsidTr="005A3ECF">
        <w:trPr>
          <w:tblHeader/>
          <w:jc w:val="center"/>
        </w:trPr>
        <w:tc>
          <w:tcPr>
            <w:tcW w:w="37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AF53379"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1</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14:paraId="4BC4620D"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2</w:t>
            </w:r>
          </w:p>
        </w:tc>
        <w:tc>
          <w:tcPr>
            <w:tcW w:w="106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7F2764C"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3</w:t>
            </w:r>
          </w:p>
        </w:tc>
        <w:tc>
          <w:tcPr>
            <w:tcW w:w="89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BB118D4"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4</w:t>
            </w:r>
          </w:p>
        </w:tc>
        <w:tc>
          <w:tcPr>
            <w:tcW w:w="85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41240FB"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5</w:t>
            </w:r>
          </w:p>
        </w:tc>
        <w:tc>
          <w:tcPr>
            <w:tcW w:w="79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B5386FF"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6</w:t>
            </w:r>
          </w:p>
        </w:tc>
      </w:tr>
      <w:tr w:rsidR="00DC6AD9" w:rsidRPr="008A15A1" w14:paraId="7954E111" w14:textId="77777777" w:rsidTr="005A3ECF">
        <w:trPr>
          <w:jc w:val="center"/>
        </w:trPr>
        <w:tc>
          <w:tcPr>
            <w:tcW w:w="37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5D98AAC" w14:textId="77777777" w:rsidR="00DC6AD9" w:rsidRPr="008A15A1" w:rsidRDefault="00DC6AD9" w:rsidP="008A15A1">
            <w:pPr>
              <w:pStyle w:val="a3"/>
              <w:widowControl w:val="0"/>
              <w:spacing w:after="120" w:line="240" w:lineRule="auto"/>
              <w:rPr>
                <w:rFonts w:ascii="Sylfaen" w:hAnsi="Sylfaen"/>
                <w:sz w:val="20"/>
                <w:szCs w:val="24"/>
                <w:highlight w:val="yellow"/>
              </w:rPr>
            </w:pPr>
            <w:r w:rsidRPr="008A15A1">
              <w:rPr>
                <w:rFonts w:ascii="Sylfaen" w:hAnsi="Sylfaen"/>
                <w:sz w:val="20"/>
                <w:szCs w:val="24"/>
              </w:rPr>
              <w:t>1</w:t>
            </w:r>
          </w:p>
        </w:tc>
        <w:tc>
          <w:tcPr>
            <w:tcW w:w="4621" w:type="pct"/>
            <w:gridSpan w:val="5"/>
            <w:tcBorders>
              <w:top w:val="single" w:sz="4" w:space="0" w:color="auto"/>
              <w:left w:val="single" w:sz="4" w:space="0" w:color="auto"/>
              <w:bottom w:val="single" w:sz="4" w:space="0" w:color="auto"/>
              <w:right w:val="single" w:sz="4" w:space="0" w:color="auto"/>
            </w:tcBorders>
            <w:vAlign w:val="center"/>
          </w:tcPr>
          <w:p w14:paraId="25A9ACBF" w14:textId="77777777" w:rsidR="00DC6AD9" w:rsidRPr="008A15A1" w:rsidRDefault="00DC6AD9" w:rsidP="008A15A1">
            <w:pPr>
              <w:pStyle w:val="a3"/>
              <w:widowControl w:val="0"/>
              <w:spacing w:after="120" w:line="240" w:lineRule="auto"/>
              <w:rPr>
                <w:rFonts w:ascii="Sylfaen" w:hAnsi="Sylfaen"/>
                <w:noProof/>
                <w:sz w:val="20"/>
                <w:szCs w:val="24"/>
              </w:rPr>
            </w:pPr>
            <w:r w:rsidRPr="008A15A1">
              <w:rPr>
                <w:rFonts w:ascii="Sylfaen" w:hAnsi="Sylfaen"/>
                <w:sz w:val="20"/>
                <w:szCs w:val="24"/>
              </w:rPr>
              <w:t>Տուրքի վճարման համար գումարների ու վճարային վավերապայմանների մասին տեղեկությունների հարցում (P.SP.03.PRC.008)</w:t>
            </w:r>
          </w:p>
        </w:tc>
      </w:tr>
      <w:tr w:rsidR="00DC6AD9" w:rsidRPr="008A15A1" w14:paraId="17554663" w14:textId="77777777" w:rsidTr="005A3ECF">
        <w:trPr>
          <w:jc w:val="center"/>
        </w:trPr>
        <w:tc>
          <w:tcPr>
            <w:tcW w:w="379" w:type="pct"/>
            <w:tcBorders>
              <w:top w:val="single" w:sz="4" w:space="0" w:color="auto"/>
              <w:left w:val="single" w:sz="4" w:space="0" w:color="auto"/>
              <w:bottom w:val="single" w:sz="4" w:space="0" w:color="auto"/>
              <w:right w:val="single" w:sz="4" w:space="0" w:color="auto"/>
            </w:tcBorders>
            <w:tcMar>
              <w:top w:w="85" w:type="dxa"/>
              <w:bottom w:w="85" w:type="dxa"/>
            </w:tcMar>
          </w:tcPr>
          <w:p w14:paraId="484B4688" w14:textId="77777777" w:rsidR="00DC6AD9" w:rsidRPr="008A15A1" w:rsidRDefault="00DC6AD9" w:rsidP="008A15A1">
            <w:pPr>
              <w:pStyle w:val="a3"/>
              <w:widowControl w:val="0"/>
              <w:spacing w:after="120" w:line="240" w:lineRule="auto"/>
              <w:rPr>
                <w:rFonts w:ascii="Sylfaen" w:hAnsi="Sylfaen"/>
                <w:sz w:val="20"/>
                <w:szCs w:val="24"/>
                <w:highlight w:val="yellow"/>
              </w:rPr>
            </w:pPr>
            <w:r w:rsidRPr="008A15A1">
              <w:rPr>
                <w:rFonts w:ascii="Sylfaen" w:hAnsi="Sylfaen"/>
                <w:sz w:val="20"/>
                <w:szCs w:val="24"/>
              </w:rPr>
              <w:t>1.1</w:t>
            </w:r>
          </w:p>
        </w:tc>
        <w:tc>
          <w:tcPr>
            <w:tcW w:w="1019" w:type="pct"/>
            <w:tcBorders>
              <w:top w:val="single" w:sz="4" w:space="0" w:color="auto"/>
              <w:left w:val="single" w:sz="4" w:space="0" w:color="auto"/>
              <w:bottom w:val="single" w:sz="4" w:space="0" w:color="auto"/>
              <w:right w:val="single" w:sz="4" w:space="0" w:color="auto"/>
            </w:tcBorders>
            <w:tcMar>
              <w:top w:w="85" w:type="dxa"/>
              <w:bottom w:w="85" w:type="dxa"/>
            </w:tcMar>
          </w:tcPr>
          <w:p w14:paraId="0ADDA4E7" w14:textId="77777777" w:rsidR="00DC6AD9" w:rsidRPr="008A15A1" w:rsidRDefault="00DC6AD9" w:rsidP="0064527C">
            <w:pPr>
              <w:pStyle w:val="a3"/>
              <w:widowControl w:val="0"/>
              <w:spacing w:after="120" w:line="240" w:lineRule="auto"/>
              <w:jc w:val="left"/>
              <w:rPr>
                <w:rFonts w:ascii="Sylfaen" w:hAnsi="Sylfaen"/>
                <w:noProof/>
                <w:sz w:val="20"/>
                <w:szCs w:val="24"/>
              </w:rPr>
            </w:pPr>
            <w:r w:rsidRPr="008A15A1">
              <w:rPr>
                <w:rFonts w:ascii="Sylfaen" w:hAnsi="Sylfaen"/>
                <w:sz w:val="20"/>
                <w:szCs w:val="24"/>
              </w:rPr>
              <w:t xml:space="preserve">Միության ԱԾՏ-ի գրանցման </w:t>
            </w:r>
            <w:r w:rsidR="00CF05DC" w:rsidRPr="008A15A1">
              <w:rPr>
                <w:rFonts w:ascii="Sylfaen" w:hAnsi="Sylfaen"/>
                <w:sz w:val="20"/>
                <w:szCs w:val="24"/>
              </w:rPr>
              <w:t>եւ</w:t>
            </w:r>
            <w:r w:rsidRPr="008A15A1">
              <w:rPr>
                <w:rFonts w:ascii="Sylfaen" w:hAnsi="Sylfaen"/>
                <w:sz w:val="20"/>
                <w:szCs w:val="24"/>
              </w:rPr>
              <w:t xml:space="preserve"> (կամ) դրա օգտագործման իրավունքի մասին վկայականի տրման համար տուրքի գումարի մասին տեղեկությունների հարցում (P.SP.03.OPR.057)։</w:t>
            </w:r>
          </w:p>
          <w:p w14:paraId="740BEF0E" w14:textId="77777777" w:rsidR="00DC6AD9" w:rsidRPr="008A15A1" w:rsidRDefault="00DC6AD9" w:rsidP="0064527C">
            <w:pPr>
              <w:pStyle w:val="a3"/>
              <w:widowControl w:val="0"/>
              <w:spacing w:after="120" w:line="240" w:lineRule="auto"/>
              <w:jc w:val="left"/>
              <w:rPr>
                <w:rFonts w:ascii="Sylfaen" w:hAnsi="Sylfaen"/>
                <w:sz w:val="20"/>
                <w:szCs w:val="24"/>
              </w:rPr>
            </w:pPr>
            <w:r w:rsidRPr="008A15A1">
              <w:rPr>
                <w:rFonts w:ascii="Sylfaen" w:hAnsi="Sylfaen"/>
                <w:sz w:val="20"/>
                <w:szCs w:val="24"/>
              </w:rPr>
              <w:t xml:space="preserve">Միության ԱԾՏ-ի գրանցման </w:t>
            </w:r>
            <w:r w:rsidR="00CF05DC" w:rsidRPr="008A15A1">
              <w:rPr>
                <w:rFonts w:ascii="Sylfaen" w:hAnsi="Sylfaen"/>
                <w:sz w:val="20"/>
                <w:szCs w:val="24"/>
              </w:rPr>
              <w:t>եւ</w:t>
            </w:r>
            <w:r w:rsidRPr="008A15A1">
              <w:rPr>
                <w:rFonts w:ascii="Sylfaen" w:hAnsi="Sylfaen"/>
                <w:sz w:val="20"/>
                <w:szCs w:val="24"/>
              </w:rPr>
              <w:t xml:space="preserve"> (կամ) դրա օգտագործման իրավունքի մասին վկայականի տրման համար տուրքի գումարի մասին տեղեկությունների ստացում (P.SP.03.OPR.059)</w:t>
            </w:r>
          </w:p>
        </w:tc>
        <w:tc>
          <w:tcPr>
            <w:tcW w:w="1067" w:type="pct"/>
            <w:tcBorders>
              <w:top w:val="single" w:sz="4" w:space="0" w:color="auto"/>
              <w:left w:val="single" w:sz="4" w:space="0" w:color="auto"/>
              <w:bottom w:val="single" w:sz="4" w:space="0" w:color="auto"/>
              <w:right w:val="single" w:sz="4" w:space="0" w:color="auto"/>
            </w:tcBorders>
            <w:tcMar>
              <w:top w:w="85" w:type="dxa"/>
              <w:bottom w:w="85" w:type="dxa"/>
            </w:tcMar>
          </w:tcPr>
          <w:p w14:paraId="08DEF4AF" w14:textId="77777777" w:rsidR="00DC6AD9" w:rsidRPr="008A15A1" w:rsidRDefault="00DC6AD9" w:rsidP="0064527C">
            <w:pPr>
              <w:pStyle w:val="a3"/>
              <w:widowControl w:val="0"/>
              <w:spacing w:after="120" w:line="240" w:lineRule="auto"/>
              <w:jc w:val="left"/>
              <w:rPr>
                <w:rFonts w:ascii="Sylfaen" w:hAnsi="Sylfaen"/>
                <w:noProof/>
                <w:sz w:val="20"/>
                <w:szCs w:val="24"/>
              </w:rPr>
            </w:pPr>
            <w:r w:rsidRPr="008A15A1">
              <w:rPr>
                <w:rFonts w:ascii="Sylfaen" w:hAnsi="Sylfaen"/>
                <w:sz w:val="20"/>
                <w:szCs w:val="24"/>
              </w:rPr>
              <w:t>տուրքերի մասին տեղեկություններ (P.SP.03.BEN.003)՝ տուրքի գումարի մասին տեղեկությունները հարցվել են</w:t>
            </w:r>
          </w:p>
        </w:tc>
        <w:tc>
          <w:tcPr>
            <w:tcW w:w="891" w:type="pct"/>
            <w:tcBorders>
              <w:top w:val="single" w:sz="4" w:space="0" w:color="auto"/>
              <w:left w:val="single" w:sz="4" w:space="0" w:color="auto"/>
              <w:bottom w:val="single" w:sz="4" w:space="0" w:color="auto"/>
              <w:right w:val="single" w:sz="4" w:space="0" w:color="auto"/>
            </w:tcBorders>
            <w:tcMar>
              <w:top w:w="85" w:type="dxa"/>
              <w:bottom w:w="85" w:type="dxa"/>
            </w:tcMar>
          </w:tcPr>
          <w:p w14:paraId="6C5D9625" w14:textId="77777777" w:rsidR="00DC6AD9" w:rsidRPr="008A15A1" w:rsidRDefault="00DC6AD9" w:rsidP="0064527C">
            <w:pPr>
              <w:pStyle w:val="a3"/>
              <w:widowControl w:val="0"/>
              <w:spacing w:after="120" w:line="240" w:lineRule="auto"/>
              <w:jc w:val="left"/>
              <w:rPr>
                <w:rFonts w:ascii="Sylfaen" w:hAnsi="Sylfaen"/>
                <w:noProof/>
                <w:sz w:val="20"/>
                <w:szCs w:val="24"/>
              </w:rPr>
            </w:pPr>
            <w:r w:rsidRPr="008A15A1">
              <w:rPr>
                <w:rFonts w:ascii="Sylfaen" w:hAnsi="Sylfaen"/>
                <w:sz w:val="20"/>
                <w:szCs w:val="24"/>
              </w:rPr>
              <w:t xml:space="preserve">Միության ԱԾՏ-ի գրանցման </w:t>
            </w:r>
            <w:r w:rsidR="00CF05DC" w:rsidRPr="008A15A1">
              <w:rPr>
                <w:rFonts w:ascii="Sylfaen" w:hAnsi="Sylfaen"/>
                <w:sz w:val="20"/>
                <w:szCs w:val="24"/>
              </w:rPr>
              <w:t>եւ</w:t>
            </w:r>
            <w:r w:rsidRPr="008A15A1">
              <w:rPr>
                <w:rFonts w:ascii="Sylfaen" w:hAnsi="Sylfaen"/>
                <w:sz w:val="20"/>
                <w:szCs w:val="24"/>
              </w:rPr>
              <w:t xml:space="preserve"> (կամ) դրա օգտագործման իրավունքի մասին վկայականի տրման համար տուրքի գումարի վերաբերյալ հարցման մշակում </w:t>
            </w:r>
            <w:r w:rsidR="00CF05DC" w:rsidRPr="008A15A1">
              <w:rPr>
                <w:rFonts w:ascii="Sylfaen" w:hAnsi="Sylfaen"/>
                <w:sz w:val="20"/>
                <w:szCs w:val="24"/>
              </w:rPr>
              <w:t>եւ</w:t>
            </w:r>
            <w:r w:rsidRPr="008A15A1">
              <w:rPr>
                <w:rFonts w:ascii="Sylfaen" w:hAnsi="Sylfaen"/>
                <w:sz w:val="20"/>
                <w:szCs w:val="24"/>
              </w:rPr>
              <w:t xml:space="preserve"> տեղեկությունների ներկայացում (P.SP.03.OPR.058)</w:t>
            </w:r>
          </w:p>
        </w:tc>
        <w:tc>
          <w:tcPr>
            <w:tcW w:w="853" w:type="pct"/>
            <w:tcBorders>
              <w:top w:val="single" w:sz="4" w:space="0" w:color="auto"/>
              <w:left w:val="single" w:sz="4" w:space="0" w:color="auto"/>
              <w:bottom w:val="single" w:sz="4" w:space="0" w:color="auto"/>
              <w:right w:val="single" w:sz="4" w:space="0" w:color="auto"/>
            </w:tcBorders>
            <w:tcMar>
              <w:top w:w="85" w:type="dxa"/>
              <w:bottom w:w="85" w:type="dxa"/>
            </w:tcMar>
          </w:tcPr>
          <w:p w14:paraId="5D55E899" w14:textId="77777777" w:rsidR="00DC6AD9" w:rsidRPr="008A15A1" w:rsidRDefault="00DC6AD9" w:rsidP="0064527C">
            <w:pPr>
              <w:pStyle w:val="a3"/>
              <w:widowControl w:val="0"/>
              <w:spacing w:after="120" w:line="240" w:lineRule="auto"/>
              <w:jc w:val="left"/>
              <w:rPr>
                <w:rFonts w:ascii="Sylfaen" w:hAnsi="Sylfaen"/>
                <w:noProof/>
                <w:sz w:val="20"/>
                <w:szCs w:val="24"/>
              </w:rPr>
            </w:pPr>
            <w:r w:rsidRPr="008A15A1">
              <w:rPr>
                <w:rFonts w:ascii="Sylfaen" w:hAnsi="Sylfaen"/>
                <w:sz w:val="20"/>
                <w:szCs w:val="24"/>
              </w:rPr>
              <w:t>տուրքերի մասին տեղեկություններ (P.SP.03.BEN.003)՝ տուրքի գումարի մասին տեղեկությունները ներկայացվել են</w:t>
            </w:r>
          </w:p>
        </w:tc>
        <w:tc>
          <w:tcPr>
            <w:tcW w:w="790" w:type="pct"/>
            <w:tcBorders>
              <w:top w:val="single" w:sz="4" w:space="0" w:color="auto"/>
              <w:left w:val="single" w:sz="4" w:space="0" w:color="auto"/>
              <w:bottom w:val="single" w:sz="4" w:space="0" w:color="auto"/>
              <w:right w:val="single" w:sz="4" w:space="0" w:color="auto"/>
            </w:tcBorders>
            <w:tcMar>
              <w:top w:w="85" w:type="dxa"/>
              <w:bottom w:w="85" w:type="dxa"/>
            </w:tcMar>
          </w:tcPr>
          <w:p w14:paraId="43C929CC" w14:textId="77777777" w:rsidR="00DC6AD9" w:rsidRPr="008A15A1" w:rsidRDefault="00DC6AD9" w:rsidP="0064527C">
            <w:pPr>
              <w:pStyle w:val="a3"/>
              <w:widowControl w:val="0"/>
              <w:spacing w:after="120" w:line="240" w:lineRule="auto"/>
              <w:jc w:val="left"/>
              <w:rPr>
                <w:rFonts w:ascii="Sylfaen" w:hAnsi="Sylfaen"/>
                <w:noProof/>
                <w:sz w:val="20"/>
                <w:szCs w:val="24"/>
              </w:rPr>
            </w:pPr>
            <w:r w:rsidRPr="008A15A1">
              <w:rPr>
                <w:rFonts w:ascii="Sylfaen" w:hAnsi="Sylfaen"/>
                <w:sz w:val="20"/>
                <w:szCs w:val="24"/>
              </w:rPr>
              <w:t>տուրքի վճարման համար գումարների ու վճարային վավերապայմանների մասին տեղեկությունների ստացում (P.SP.03.TRN.017)</w:t>
            </w:r>
          </w:p>
        </w:tc>
      </w:tr>
      <w:tr w:rsidR="00DC6AD9" w:rsidRPr="008A15A1" w14:paraId="3D567BC2" w14:textId="77777777" w:rsidTr="005A3ECF">
        <w:trPr>
          <w:jc w:val="center"/>
        </w:trPr>
        <w:tc>
          <w:tcPr>
            <w:tcW w:w="37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D79FE2F" w14:textId="77777777" w:rsidR="00DC6AD9" w:rsidRPr="008A15A1" w:rsidRDefault="00DC6AD9" w:rsidP="008A15A1">
            <w:pPr>
              <w:pStyle w:val="a3"/>
              <w:widowControl w:val="0"/>
              <w:spacing w:after="120" w:line="240" w:lineRule="auto"/>
              <w:rPr>
                <w:rFonts w:ascii="Sylfaen" w:hAnsi="Sylfaen"/>
                <w:sz w:val="20"/>
                <w:szCs w:val="24"/>
                <w:highlight w:val="yellow"/>
              </w:rPr>
            </w:pPr>
            <w:r w:rsidRPr="008A15A1">
              <w:rPr>
                <w:rFonts w:ascii="Sylfaen" w:hAnsi="Sylfaen"/>
                <w:sz w:val="20"/>
                <w:szCs w:val="24"/>
              </w:rPr>
              <w:t>2</w:t>
            </w:r>
          </w:p>
        </w:tc>
        <w:tc>
          <w:tcPr>
            <w:tcW w:w="4621" w:type="pct"/>
            <w:gridSpan w:val="5"/>
            <w:tcBorders>
              <w:top w:val="single" w:sz="4" w:space="0" w:color="auto"/>
              <w:left w:val="single" w:sz="4" w:space="0" w:color="auto"/>
              <w:bottom w:val="single" w:sz="4" w:space="0" w:color="auto"/>
              <w:right w:val="single" w:sz="4" w:space="0" w:color="auto"/>
            </w:tcBorders>
            <w:vAlign w:val="center"/>
          </w:tcPr>
          <w:p w14:paraId="0C193016" w14:textId="77777777" w:rsidR="00DC6AD9" w:rsidRPr="008A15A1" w:rsidRDefault="00DC6AD9" w:rsidP="008A15A1">
            <w:pPr>
              <w:pStyle w:val="a3"/>
              <w:widowControl w:val="0"/>
              <w:spacing w:after="120" w:line="240" w:lineRule="auto"/>
              <w:rPr>
                <w:rFonts w:ascii="Sylfaen" w:hAnsi="Sylfaen"/>
                <w:noProof/>
                <w:sz w:val="20"/>
                <w:szCs w:val="24"/>
              </w:rPr>
            </w:pPr>
            <w:r w:rsidRPr="008A15A1">
              <w:rPr>
                <w:rFonts w:ascii="Sylfaen" w:hAnsi="Sylfaen"/>
                <w:sz w:val="20"/>
                <w:szCs w:val="24"/>
              </w:rPr>
              <w:t>Տուրքերի վճարումը հաստատելու մասին տեղեկությունների հարցում (P.SP.03.PRC.009)</w:t>
            </w:r>
          </w:p>
        </w:tc>
      </w:tr>
      <w:tr w:rsidR="00DC6AD9" w:rsidRPr="008A15A1" w14:paraId="53AF55BC" w14:textId="77777777" w:rsidTr="005A3ECF">
        <w:trPr>
          <w:jc w:val="center"/>
        </w:trPr>
        <w:tc>
          <w:tcPr>
            <w:tcW w:w="379" w:type="pct"/>
            <w:tcBorders>
              <w:top w:val="single" w:sz="4" w:space="0" w:color="auto"/>
              <w:left w:val="single" w:sz="4" w:space="0" w:color="auto"/>
              <w:bottom w:val="single" w:sz="4" w:space="0" w:color="auto"/>
              <w:right w:val="single" w:sz="4" w:space="0" w:color="auto"/>
            </w:tcBorders>
            <w:tcMar>
              <w:top w:w="85" w:type="dxa"/>
              <w:bottom w:w="85" w:type="dxa"/>
            </w:tcMar>
          </w:tcPr>
          <w:p w14:paraId="39D68B0F" w14:textId="77777777" w:rsidR="00DC6AD9" w:rsidRPr="008A15A1" w:rsidRDefault="00DC6AD9" w:rsidP="008A15A1">
            <w:pPr>
              <w:pStyle w:val="a3"/>
              <w:widowControl w:val="0"/>
              <w:spacing w:after="120" w:line="240" w:lineRule="auto"/>
              <w:rPr>
                <w:rFonts w:ascii="Sylfaen" w:hAnsi="Sylfaen"/>
                <w:sz w:val="20"/>
                <w:szCs w:val="24"/>
                <w:highlight w:val="yellow"/>
              </w:rPr>
            </w:pPr>
            <w:r w:rsidRPr="008A15A1">
              <w:rPr>
                <w:rFonts w:ascii="Sylfaen" w:hAnsi="Sylfaen"/>
                <w:sz w:val="20"/>
                <w:szCs w:val="24"/>
              </w:rPr>
              <w:t>2.1</w:t>
            </w:r>
          </w:p>
        </w:tc>
        <w:tc>
          <w:tcPr>
            <w:tcW w:w="1019" w:type="pct"/>
            <w:tcBorders>
              <w:top w:val="single" w:sz="4" w:space="0" w:color="auto"/>
              <w:left w:val="single" w:sz="4" w:space="0" w:color="auto"/>
              <w:bottom w:val="single" w:sz="4" w:space="0" w:color="auto"/>
              <w:right w:val="single" w:sz="4" w:space="0" w:color="auto"/>
            </w:tcBorders>
            <w:tcMar>
              <w:top w:w="85" w:type="dxa"/>
              <w:bottom w:w="85" w:type="dxa"/>
            </w:tcMar>
          </w:tcPr>
          <w:p w14:paraId="76A18029" w14:textId="77777777" w:rsidR="00DC6AD9" w:rsidRPr="008A15A1" w:rsidRDefault="00DC6AD9" w:rsidP="0064527C">
            <w:pPr>
              <w:pStyle w:val="a3"/>
              <w:widowControl w:val="0"/>
              <w:spacing w:after="120" w:line="240" w:lineRule="auto"/>
              <w:jc w:val="left"/>
              <w:rPr>
                <w:rFonts w:ascii="Sylfaen" w:hAnsi="Sylfaen"/>
                <w:noProof/>
                <w:sz w:val="20"/>
                <w:szCs w:val="24"/>
              </w:rPr>
            </w:pPr>
            <w:r w:rsidRPr="008A15A1">
              <w:rPr>
                <w:rFonts w:ascii="Sylfaen" w:hAnsi="Sylfaen"/>
                <w:sz w:val="20"/>
                <w:szCs w:val="24"/>
              </w:rPr>
              <w:t xml:space="preserve">Միության ԱԾՏ-ի գրանցման </w:t>
            </w:r>
            <w:r w:rsidR="00CF05DC" w:rsidRPr="008A15A1">
              <w:rPr>
                <w:rFonts w:ascii="Sylfaen" w:hAnsi="Sylfaen"/>
                <w:sz w:val="20"/>
                <w:szCs w:val="24"/>
              </w:rPr>
              <w:t>եւ</w:t>
            </w:r>
            <w:r w:rsidRPr="008A15A1">
              <w:rPr>
                <w:rFonts w:ascii="Sylfaen" w:hAnsi="Sylfaen"/>
                <w:sz w:val="20"/>
                <w:szCs w:val="24"/>
              </w:rPr>
              <w:t xml:space="preserve"> (կամ) դրա օգտագործման իրավունքի մասին վկայականի տրման համար տուրքերի վճարումը հաստատելու մասին տեղեկությունների հարցում (P.SP.03.OPR.060)։</w:t>
            </w:r>
          </w:p>
          <w:p w14:paraId="2CBE8A33" w14:textId="77777777" w:rsidR="00DC6AD9" w:rsidRPr="008A15A1" w:rsidRDefault="00DC6AD9" w:rsidP="0064527C">
            <w:pPr>
              <w:pStyle w:val="a3"/>
              <w:widowControl w:val="0"/>
              <w:spacing w:after="120" w:line="240" w:lineRule="auto"/>
              <w:jc w:val="left"/>
              <w:rPr>
                <w:rFonts w:ascii="Sylfaen" w:hAnsi="Sylfaen"/>
                <w:sz w:val="20"/>
                <w:szCs w:val="24"/>
              </w:rPr>
            </w:pPr>
            <w:r w:rsidRPr="008A15A1">
              <w:rPr>
                <w:rFonts w:ascii="Sylfaen" w:hAnsi="Sylfaen"/>
                <w:sz w:val="20"/>
                <w:szCs w:val="24"/>
              </w:rPr>
              <w:t xml:space="preserve">Միության ԱԾՏ-ի գրանցման </w:t>
            </w:r>
            <w:r w:rsidR="00CF05DC" w:rsidRPr="008A15A1">
              <w:rPr>
                <w:rFonts w:ascii="Sylfaen" w:hAnsi="Sylfaen"/>
                <w:sz w:val="20"/>
                <w:szCs w:val="24"/>
              </w:rPr>
              <w:t>եւ</w:t>
            </w:r>
            <w:r w:rsidRPr="008A15A1">
              <w:rPr>
                <w:rFonts w:ascii="Sylfaen" w:hAnsi="Sylfaen"/>
                <w:sz w:val="20"/>
                <w:szCs w:val="24"/>
              </w:rPr>
              <w:t xml:space="preserve"> (կամ) դրա օգտագործման իրավունքի մասին վկայականի տրման համար տուրքերի վճարումը հաստատելու մասին տեղեկությունների ստացում (P.SP.03.OPR.062)</w:t>
            </w:r>
          </w:p>
        </w:tc>
        <w:tc>
          <w:tcPr>
            <w:tcW w:w="1067" w:type="pct"/>
            <w:tcBorders>
              <w:top w:val="single" w:sz="4" w:space="0" w:color="auto"/>
              <w:left w:val="single" w:sz="4" w:space="0" w:color="auto"/>
              <w:bottom w:val="single" w:sz="4" w:space="0" w:color="auto"/>
              <w:right w:val="single" w:sz="4" w:space="0" w:color="auto"/>
            </w:tcBorders>
            <w:tcMar>
              <w:top w:w="85" w:type="dxa"/>
              <w:bottom w:w="85" w:type="dxa"/>
            </w:tcMar>
          </w:tcPr>
          <w:p w14:paraId="24C8902F" w14:textId="77777777" w:rsidR="00DC6AD9" w:rsidRPr="008A15A1" w:rsidRDefault="00DC6AD9" w:rsidP="0064527C">
            <w:pPr>
              <w:pStyle w:val="a3"/>
              <w:widowControl w:val="0"/>
              <w:spacing w:after="120" w:line="240" w:lineRule="auto"/>
              <w:jc w:val="left"/>
              <w:rPr>
                <w:rFonts w:ascii="Sylfaen" w:hAnsi="Sylfaen"/>
                <w:noProof/>
                <w:sz w:val="20"/>
                <w:szCs w:val="24"/>
              </w:rPr>
            </w:pPr>
            <w:r w:rsidRPr="008A15A1">
              <w:rPr>
                <w:rFonts w:ascii="Sylfaen" w:hAnsi="Sylfaen"/>
                <w:sz w:val="20"/>
                <w:szCs w:val="24"/>
              </w:rPr>
              <w:t xml:space="preserve">տուրքերի մասին տեղեկություններ (P.SP.03.BEN.003)՝ Միության ԱԾՏ-ի գրանցման </w:t>
            </w:r>
            <w:r w:rsidR="00CF05DC" w:rsidRPr="008A15A1">
              <w:rPr>
                <w:rFonts w:ascii="Sylfaen" w:hAnsi="Sylfaen"/>
                <w:sz w:val="20"/>
                <w:szCs w:val="24"/>
              </w:rPr>
              <w:t>եւ</w:t>
            </w:r>
            <w:r w:rsidRPr="008A15A1">
              <w:rPr>
                <w:rFonts w:ascii="Sylfaen" w:hAnsi="Sylfaen"/>
                <w:sz w:val="20"/>
                <w:szCs w:val="24"/>
              </w:rPr>
              <w:t xml:space="preserve"> (կամ) դրա օգտագործման իրավունքի մասին վկայականի տրման համար տուրքերի վճարումը հաստատելու վերաբերյալ փաստաթղթերն ու տեղեկությունները հարցվել են </w:t>
            </w:r>
          </w:p>
        </w:tc>
        <w:tc>
          <w:tcPr>
            <w:tcW w:w="891" w:type="pct"/>
            <w:tcBorders>
              <w:top w:val="single" w:sz="4" w:space="0" w:color="auto"/>
              <w:left w:val="single" w:sz="4" w:space="0" w:color="auto"/>
              <w:bottom w:val="single" w:sz="4" w:space="0" w:color="auto"/>
              <w:right w:val="single" w:sz="4" w:space="0" w:color="auto"/>
            </w:tcBorders>
            <w:tcMar>
              <w:top w:w="85" w:type="dxa"/>
              <w:bottom w:w="85" w:type="dxa"/>
            </w:tcMar>
          </w:tcPr>
          <w:p w14:paraId="3D5023C1" w14:textId="77777777" w:rsidR="00DC6AD9" w:rsidRPr="008A15A1" w:rsidRDefault="00DC6AD9" w:rsidP="0064527C">
            <w:pPr>
              <w:pStyle w:val="a3"/>
              <w:widowControl w:val="0"/>
              <w:spacing w:after="120" w:line="240" w:lineRule="auto"/>
              <w:jc w:val="left"/>
              <w:rPr>
                <w:rFonts w:ascii="Sylfaen" w:hAnsi="Sylfaen"/>
                <w:noProof/>
                <w:sz w:val="20"/>
                <w:szCs w:val="24"/>
              </w:rPr>
            </w:pPr>
            <w:r w:rsidRPr="008A15A1">
              <w:rPr>
                <w:rFonts w:ascii="Sylfaen" w:hAnsi="Sylfaen"/>
                <w:sz w:val="20"/>
                <w:szCs w:val="24"/>
              </w:rPr>
              <w:t xml:space="preserve">Միության ԱԾՏ-ի գրանցման </w:t>
            </w:r>
            <w:r w:rsidR="00CF05DC" w:rsidRPr="008A15A1">
              <w:rPr>
                <w:rFonts w:ascii="Sylfaen" w:hAnsi="Sylfaen"/>
                <w:sz w:val="20"/>
                <w:szCs w:val="24"/>
              </w:rPr>
              <w:t>եւ</w:t>
            </w:r>
            <w:r w:rsidRPr="008A15A1">
              <w:rPr>
                <w:rFonts w:ascii="Sylfaen" w:hAnsi="Sylfaen"/>
                <w:sz w:val="20"/>
                <w:szCs w:val="24"/>
              </w:rPr>
              <w:t xml:space="preserve"> (կամ) դրա օգտագործման իրավունքի մասին վկայականի տրման համար տուրքերի վճարումը հաստատելու վերաբերյալ հարցման մշակում </w:t>
            </w:r>
            <w:r w:rsidR="00CF05DC" w:rsidRPr="008A15A1">
              <w:rPr>
                <w:rFonts w:ascii="Sylfaen" w:hAnsi="Sylfaen"/>
                <w:sz w:val="20"/>
                <w:szCs w:val="24"/>
              </w:rPr>
              <w:t>եւ</w:t>
            </w:r>
            <w:r w:rsidRPr="008A15A1">
              <w:rPr>
                <w:rFonts w:ascii="Sylfaen" w:hAnsi="Sylfaen"/>
                <w:sz w:val="20"/>
                <w:szCs w:val="24"/>
              </w:rPr>
              <w:t xml:space="preserve"> տեղեկությունների ներկայացում (P.SP.03.OPR.061)</w:t>
            </w:r>
          </w:p>
        </w:tc>
        <w:tc>
          <w:tcPr>
            <w:tcW w:w="853" w:type="pct"/>
            <w:tcBorders>
              <w:top w:val="single" w:sz="4" w:space="0" w:color="auto"/>
              <w:left w:val="single" w:sz="4" w:space="0" w:color="auto"/>
              <w:bottom w:val="single" w:sz="4" w:space="0" w:color="auto"/>
              <w:right w:val="single" w:sz="4" w:space="0" w:color="auto"/>
            </w:tcBorders>
            <w:tcMar>
              <w:top w:w="85" w:type="dxa"/>
              <w:bottom w:w="85" w:type="dxa"/>
            </w:tcMar>
          </w:tcPr>
          <w:p w14:paraId="4678844C" w14:textId="77777777" w:rsidR="00DC6AD9" w:rsidRPr="008A15A1" w:rsidRDefault="00DC6AD9" w:rsidP="0064527C">
            <w:pPr>
              <w:pStyle w:val="a3"/>
              <w:widowControl w:val="0"/>
              <w:spacing w:after="120" w:line="240" w:lineRule="auto"/>
              <w:jc w:val="left"/>
              <w:rPr>
                <w:rFonts w:ascii="Sylfaen" w:hAnsi="Sylfaen"/>
                <w:noProof/>
                <w:sz w:val="20"/>
                <w:szCs w:val="24"/>
              </w:rPr>
            </w:pPr>
            <w:r w:rsidRPr="008A15A1">
              <w:rPr>
                <w:rFonts w:ascii="Sylfaen" w:hAnsi="Sylfaen"/>
                <w:sz w:val="20"/>
                <w:szCs w:val="24"/>
              </w:rPr>
              <w:t>տուրքերի մասին տեղեկություններ (P.SP.03.BEN.003)՝ տուրքերի վճարումը հաստատելու մասին տեղեկությունները ներկայացվել են</w:t>
            </w:r>
          </w:p>
        </w:tc>
        <w:tc>
          <w:tcPr>
            <w:tcW w:w="790" w:type="pct"/>
            <w:tcBorders>
              <w:top w:val="single" w:sz="4" w:space="0" w:color="auto"/>
              <w:left w:val="single" w:sz="4" w:space="0" w:color="auto"/>
              <w:bottom w:val="single" w:sz="4" w:space="0" w:color="auto"/>
              <w:right w:val="single" w:sz="4" w:space="0" w:color="auto"/>
            </w:tcBorders>
            <w:tcMar>
              <w:top w:w="85" w:type="dxa"/>
              <w:bottom w:w="85" w:type="dxa"/>
            </w:tcMar>
          </w:tcPr>
          <w:p w14:paraId="187821A4" w14:textId="77777777" w:rsidR="00DC6AD9" w:rsidRPr="008A15A1" w:rsidRDefault="00DC6AD9" w:rsidP="0064527C">
            <w:pPr>
              <w:pStyle w:val="a3"/>
              <w:widowControl w:val="0"/>
              <w:spacing w:after="120" w:line="240" w:lineRule="auto"/>
              <w:jc w:val="left"/>
              <w:rPr>
                <w:rFonts w:ascii="Sylfaen" w:hAnsi="Sylfaen"/>
                <w:noProof/>
                <w:sz w:val="20"/>
                <w:szCs w:val="24"/>
              </w:rPr>
            </w:pPr>
            <w:r w:rsidRPr="008A15A1">
              <w:rPr>
                <w:rFonts w:ascii="Sylfaen" w:hAnsi="Sylfaen"/>
                <w:sz w:val="20"/>
                <w:szCs w:val="24"/>
              </w:rPr>
              <w:t>տուրքերի վճարումը հաստատելու մասին տեղեկությունների ստացում (P.SP.03.TRN.018)</w:t>
            </w:r>
          </w:p>
        </w:tc>
      </w:tr>
    </w:tbl>
    <w:p w14:paraId="0879003E" w14:textId="77777777" w:rsidR="00DC6AD9" w:rsidRPr="00CF05DC" w:rsidRDefault="00DC6AD9" w:rsidP="00CF05DC">
      <w:pPr>
        <w:pStyle w:val="ab"/>
        <w:widowControl w:val="0"/>
        <w:spacing w:after="160"/>
        <w:rPr>
          <w:rFonts w:ascii="Sylfaen" w:hAnsi="Sylfaen"/>
          <w:sz w:val="24"/>
        </w:rPr>
      </w:pPr>
    </w:p>
    <w:p w14:paraId="250AF011" w14:textId="77777777" w:rsidR="00DC6AD9" w:rsidRPr="00CF05DC" w:rsidRDefault="00DC6AD9" w:rsidP="00CF05DC">
      <w:pPr>
        <w:pStyle w:val="ab"/>
        <w:widowControl w:val="0"/>
        <w:spacing w:after="160"/>
        <w:rPr>
          <w:rFonts w:ascii="Sylfaen" w:hAnsi="Sylfaen"/>
          <w:sz w:val="24"/>
        </w:rPr>
        <w:sectPr w:rsidR="00DC6AD9" w:rsidRPr="00CF05DC" w:rsidSect="00CF05DC">
          <w:headerReference w:type="default" r:id="rId59"/>
          <w:footerReference w:type="default" r:id="rId60"/>
          <w:type w:val="nextColumn"/>
          <w:pgSz w:w="16838" w:h="11906" w:orient="landscape" w:code="9"/>
          <w:pgMar w:top="1418" w:right="1418" w:bottom="1418" w:left="1418" w:header="709" w:footer="709" w:gutter="0"/>
          <w:cols w:space="708"/>
          <w:docGrid w:linePitch="408"/>
        </w:sectPr>
      </w:pPr>
    </w:p>
    <w:p w14:paraId="2FA86FBA"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4. Տեղեկատվական փոխգործակցություն՝ Միության ԱԾՏ-ի վերաբերյալ հայտին կցվող փաստաթղթեր կամ այլ տեսակի կցվող փաստաթղթեր ստանալիս</w:t>
      </w:r>
    </w:p>
    <w:p w14:paraId="6BD30B35" w14:textId="77777777" w:rsidR="00DC6AD9" w:rsidRPr="00CF05DC" w:rsidRDefault="00DC6AD9" w:rsidP="008A15A1">
      <w:pPr>
        <w:pStyle w:val="af0"/>
        <w:widowControl w:val="0"/>
        <w:tabs>
          <w:tab w:val="left" w:pos="1134"/>
        </w:tabs>
        <w:spacing w:after="160"/>
        <w:ind w:firstLine="567"/>
        <w:rPr>
          <w:rFonts w:ascii="Sylfaen" w:hAnsi="Sylfaen"/>
          <w:sz w:val="24"/>
        </w:rPr>
      </w:pPr>
      <w:r w:rsidRPr="00CF05DC">
        <w:rPr>
          <w:rFonts w:ascii="Sylfaen" w:hAnsi="Sylfaen"/>
          <w:sz w:val="24"/>
        </w:rPr>
        <w:t>15.</w:t>
      </w:r>
      <w:r w:rsidR="008A15A1" w:rsidRPr="005C67C1">
        <w:rPr>
          <w:rFonts w:ascii="Sylfaen" w:hAnsi="Sylfaen"/>
          <w:sz w:val="24"/>
        </w:rPr>
        <w:tab/>
      </w:r>
      <w:r w:rsidRPr="00CF05DC">
        <w:rPr>
          <w:rFonts w:ascii="Sylfaen" w:hAnsi="Sylfaen"/>
          <w:sz w:val="24"/>
        </w:rPr>
        <w:t xml:space="preserve">Միության ԱԾՏ-ի վերաբերյալ հայտին կցվող փաստաթղթեր կամ  այլ տեսակի կցվող փաստաթղթեր ստանալիս ընդհանուր գործընթացի տրանզակցիաների կատարման սխեման ներկայացված է 5-րդ նկարում։ Ընդհանուր գործընթացի յուրաքանչյուր ընթացակարգի համար 5-րդ աղյուսակում բերված է ընդհանուր գործընթացի գործառնությունների, տեղեկատվական օբյեկտների միջանկյալ </w:t>
      </w:r>
      <w:r w:rsidR="00CF05DC">
        <w:rPr>
          <w:rFonts w:ascii="Sylfaen" w:hAnsi="Sylfaen"/>
          <w:sz w:val="24"/>
        </w:rPr>
        <w:t>եւ</w:t>
      </w:r>
      <w:r w:rsidRPr="00CF05DC">
        <w:rPr>
          <w:rFonts w:ascii="Sylfaen" w:hAnsi="Sylfaen"/>
          <w:sz w:val="24"/>
        </w:rPr>
        <w:t xml:space="preserve"> վերջնական վիճակների </w:t>
      </w:r>
      <w:r w:rsidR="00CF05DC">
        <w:rPr>
          <w:rFonts w:ascii="Sylfaen" w:hAnsi="Sylfaen"/>
          <w:sz w:val="24"/>
        </w:rPr>
        <w:t>եւ</w:t>
      </w:r>
      <w:r w:rsidRPr="00CF05DC">
        <w:rPr>
          <w:rFonts w:ascii="Sylfaen" w:hAnsi="Sylfaen"/>
          <w:sz w:val="24"/>
        </w:rPr>
        <w:t xml:space="preserve"> ընդհանուր գործընթացի տրանզակցիաների միջ</w:t>
      </w:r>
      <w:r w:rsidR="00CF05DC">
        <w:rPr>
          <w:rFonts w:ascii="Sylfaen" w:hAnsi="Sylfaen"/>
          <w:sz w:val="24"/>
        </w:rPr>
        <w:t>եւ</w:t>
      </w:r>
      <w:r w:rsidRPr="00CF05DC">
        <w:rPr>
          <w:rFonts w:ascii="Sylfaen" w:hAnsi="Sylfaen"/>
          <w:sz w:val="24"/>
        </w:rPr>
        <w:t xml:space="preserve"> կապը:</w:t>
      </w:r>
    </w:p>
    <w:p w14:paraId="1A61EBE3" w14:textId="77777777" w:rsidR="00DC6AD9" w:rsidRPr="008A15A1" w:rsidRDefault="002C1A7F" w:rsidP="008A15A1">
      <w:pPr>
        <w:pStyle w:val="a9"/>
        <w:keepNext w:val="0"/>
        <w:keepLines w:val="0"/>
        <w:widowControl w:val="0"/>
        <w:spacing w:before="0" w:after="160" w:line="360" w:lineRule="auto"/>
        <w:rPr>
          <w:noProof/>
          <w:sz w:val="20"/>
        </w:rPr>
      </w:pPr>
      <w:r>
        <w:rPr>
          <w:rFonts w:ascii="Sylfaen" w:hAnsi="Sylfaen"/>
          <w:noProof/>
          <w:sz w:val="20"/>
          <w:szCs w:val="24"/>
          <w:lang w:val="en-US" w:eastAsia="en-US" w:bidi="ar-SA"/>
        </w:rPr>
        <w:pict w14:anchorId="3F2C1818">
          <v:rect id="_x0000_s1490" style="position:absolute;left:0;text-align:left;margin-left:7.85pt;margin-top:53.6pt;width:375.7pt;height:91pt;z-index:251990528" stroked="f">
            <v:textbox>
              <w:txbxContent>
                <w:p w14:paraId="4C105418" w14:textId="77777777" w:rsidR="00423BF2" w:rsidRPr="00DB3EBF" w:rsidRDefault="00423BF2" w:rsidP="00B72B0A">
                  <w:pPr>
                    <w:spacing w:after="0" w:line="240" w:lineRule="auto"/>
                    <w:rPr>
                      <w:rFonts w:ascii="Sylfaen" w:eastAsia="Times New Roman" w:hAnsi="Sylfaen"/>
                      <w:sz w:val="14"/>
                      <w:szCs w:val="14"/>
                    </w:rPr>
                  </w:pPr>
                  <w:r w:rsidRPr="00DB3EBF">
                    <w:rPr>
                      <w:rFonts w:ascii="Sylfaen" w:hAnsi="Sylfaen"/>
                      <w:sz w:val="14"/>
                      <w:szCs w:val="14"/>
                    </w:rPr>
                    <w:t>[պահանջվում է Միության ԱԾՏ-ների վերաբերյալ հայտին կցվող փաստաթղթերի կամ այլ տեսակի կցվող փաստաթղթերի ստացում]</w:t>
                  </w:r>
                </w:p>
                <w:p w14:paraId="29770DA3" w14:textId="77777777" w:rsidR="00423BF2" w:rsidRPr="00DB3EBF" w:rsidRDefault="00423BF2" w:rsidP="00B72B0A">
                  <w:pPr>
                    <w:spacing w:after="0" w:line="240" w:lineRule="auto"/>
                    <w:rPr>
                      <w:rFonts w:ascii="Sylfaen" w:eastAsia="Times New Roman" w:hAnsi="Sylfaen"/>
                      <w:sz w:val="14"/>
                      <w:szCs w:val="14"/>
                    </w:rPr>
                  </w:pPr>
                </w:p>
                <w:p w14:paraId="5752F5CA" w14:textId="77777777" w:rsidR="00423BF2" w:rsidRPr="00DB3EBF" w:rsidRDefault="00423BF2" w:rsidP="0064527C">
                  <w:pPr>
                    <w:spacing w:after="0" w:line="240" w:lineRule="auto"/>
                    <w:jc w:val="center"/>
                    <w:rPr>
                      <w:rFonts w:ascii="Sylfaen" w:hAnsi="Sylfaen"/>
                      <w:sz w:val="14"/>
                      <w:szCs w:val="14"/>
                    </w:rPr>
                  </w:pPr>
                  <w:r w:rsidRPr="00DB3EBF">
                    <w:rPr>
                      <w:rFonts w:ascii="Sylfaen" w:hAnsi="Sylfaen"/>
                      <w:sz w:val="14"/>
                      <w:szCs w:val="14"/>
                    </w:rPr>
                    <w:t>Միության ԱԾՏ-ների վերաբերյալ հայտին կցվող փաստաթղթերի կամ այլ տեսակի կցվող փաստաթղթերի ստացում (P.SP.03.TRN.019)</w:t>
                  </w:r>
                </w:p>
              </w:txbxContent>
            </v:textbox>
          </v:rect>
        </w:pict>
      </w:r>
      <w:r>
        <w:rPr>
          <w:rFonts w:ascii="Sylfaen" w:hAnsi="Sylfaen"/>
          <w:noProof/>
          <w:sz w:val="20"/>
          <w:szCs w:val="24"/>
          <w:lang w:val="en-US" w:eastAsia="en-US" w:bidi="ar-SA"/>
        </w:rPr>
        <w:pict w14:anchorId="19A5161B">
          <v:rect id="_x0000_s1489" style="position:absolute;left:0;text-align:left;margin-left:343.1pt;margin-top:3.35pt;width:110.65pt;height:19.4pt;z-index:251989504" stroked="f">
            <v:textbox>
              <w:txbxContent>
                <w:p w14:paraId="79CD42D8" w14:textId="77777777" w:rsidR="00423BF2" w:rsidRPr="00DB3EBF" w:rsidRDefault="00423BF2" w:rsidP="00B72B0A">
                  <w:pPr>
                    <w:jc w:val="center"/>
                    <w:rPr>
                      <w:rFonts w:ascii="Sylfaen" w:hAnsi="Sylfaen"/>
                      <w:sz w:val="14"/>
                      <w:szCs w:val="14"/>
                    </w:rPr>
                  </w:pPr>
                  <w:r w:rsidRPr="00DB3EBF">
                    <w:rPr>
                      <w:rFonts w:ascii="Sylfaen" w:hAnsi="Sylfaen"/>
                      <w:sz w:val="14"/>
                      <w:szCs w:val="14"/>
                    </w:rPr>
                    <w:t>Գրանցողը</w:t>
                  </w:r>
                </w:p>
              </w:txbxContent>
            </v:textbox>
          </v:rect>
        </w:pict>
      </w:r>
      <w:r>
        <w:rPr>
          <w:rFonts w:ascii="Sylfaen" w:hAnsi="Sylfaen"/>
          <w:noProof/>
          <w:sz w:val="20"/>
          <w:szCs w:val="24"/>
          <w:lang w:val="en-US" w:eastAsia="en-US" w:bidi="ar-SA"/>
        </w:rPr>
        <w:pict w14:anchorId="6D4DC4ED">
          <v:rect id="_x0000_s1488" style="position:absolute;left:0;text-align:left;margin-left:12.15pt;margin-top:3.35pt;width:128.35pt;height:19.4pt;z-index:251988480" stroked="f">
            <v:textbox>
              <w:txbxContent>
                <w:p w14:paraId="1CC9BAA7" w14:textId="77777777" w:rsidR="00423BF2" w:rsidRPr="00DB3EBF" w:rsidRDefault="00423BF2" w:rsidP="00B72B0A">
                  <w:pPr>
                    <w:jc w:val="center"/>
                    <w:rPr>
                      <w:rFonts w:ascii="Sylfaen" w:hAnsi="Sylfaen"/>
                      <w:sz w:val="14"/>
                      <w:szCs w:val="14"/>
                    </w:rPr>
                  </w:pPr>
                  <w:r w:rsidRPr="00DB3EBF">
                    <w:rPr>
                      <w:rFonts w:ascii="Sylfaen" w:hAnsi="Sylfaen"/>
                      <w:sz w:val="14"/>
                      <w:szCs w:val="14"/>
                    </w:rPr>
                    <w:t>Տեղեկություններ ստացողը</w:t>
                  </w:r>
                </w:p>
              </w:txbxContent>
            </v:textbox>
          </v:rect>
        </w:pict>
      </w:r>
      <w:r w:rsidR="00DC6AD9" w:rsidRPr="00CF05DC">
        <w:rPr>
          <w:rFonts w:ascii="Sylfaen" w:hAnsi="Sylfaen"/>
          <w:sz w:val="24"/>
          <w:szCs w:val="24"/>
        </w:rPr>
        <w:object w:dxaOrig="9230" w:dyaOrig="3631" w14:anchorId="5B889E00">
          <v:shape id="_x0000_i1046" type="#_x0000_t75" style="width:462.15pt;height:180.85pt" o:ole="">
            <v:imagedata r:id="rId61" o:title=""/>
          </v:shape>
          <o:OLEObject Type="Embed" ProgID="Visio.Drawing.15" ShapeID="_x0000_i1046" DrawAspect="Content" ObjectID="_1824988360" r:id="rId62"/>
        </w:object>
      </w:r>
      <w:r w:rsidR="00DC6AD9" w:rsidRPr="008A15A1">
        <w:rPr>
          <w:rFonts w:ascii="Sylfaen" w:hAnsi="Sylfaen" w:cs="Sylfaen"/>
          <w:sz w:val="20"/>
        </w:rPr>
        <w:t>Նկար</w:t>
      </w:r>
      <w:r w:rsidR="00DC6AD9" w:rsidRPr="008A15A1">
        <w:rPr>
          <w:sz w:val="20"/>
        </w:rPr>
        <w:t xml:space="preserve"> 5. </w:t>
      </w:r>
      <w:r w:rsidR="00DC6AD9" w:rsidRPr="008A15A1">
        <w:rPr>
          <w:rFonts w:ascii="Sylfaen" w:hAnsi="Sylfaen" w:cs="Sylfaen"/>
          <w:sz w:val="20"/>
        </w:rPr>
        <w:t>Միության</w:t>
      </w:r>
      <w:r w:rsidR="00DC6AD9" w:rsidRPr="008A15A1">
        <w:rPr>
          <w:sz w:val="20"/>
        </w:rPr>
        <w:t xml:space="preserve"> </w:t>
      </w:r>
      <w:r w:rsidR="00DC6AD9" w:rsidRPr="008A15A1">
        <w:rPr>
          <w:rFonts w:ascii="Sylfaen" w:hAnsi="Sylfaen" w:cs="Sylfaen"/>
          <w:sz w:val="20"/>
        </w:rPr>
        <w:t>ԱԾՏ</w:t>
      </w:r>
      <w:r w:rsidR="00DC6AD9" w:rsidRPr="008A15A1">
        <w:rPr>
          <w:sz w:val="20"/>
        </w:rPr>
        <w:t>-</w:t>
      </w:r>
      <w:r w:rsidR="00DC6AD9" w:rsidRPr="008A15A1">
        <w:rPr>
          <w:rFonts w:ascii="Sylfaen" w:hAnsi="Sylfaen" w:cs="Sylfaen"/>
          <w:sz w:val="20"/>
        </w:rPr>
        <w:t>ի</w:t>
      </w:r>
      <w:r w:rsidR="00DC6AD9" w:rsidRPr="008A15A1">
        <w:rPr>
          <w:sz w:val="20"/>
        </w:rPr>
        <w:t xml:space="preserve"> </w:t>
      </w:r>
      <w:r w:rsidR="00DC6AD9" w:rsidRPr="008A15A1">
        <w:rPr>
          <w:rFonts w:ascii="Sylfaen" w:hAnsi="Sylfaen" w:cs="Sylfaen"/>
          <w:sz w:val="20"/>
        </w:rPr>
        <w:t>վերաբերյալ</w:t>
      </w:r>
      <w:r w:rsidR="00DC6AD9" w:rsidRPr="008A15A1">
        <w:rPr>
          <w:sz w:val="20"/>
        </w:rPr>
        <w:t xml:space="preserve"> </w:t>
      </w:r>
      <w:r w:rsidR="00DC6AD9" w:rsidRPr="008A15A1">
        <w:rPr>
          <w:rFonts w:ascii="Sylfaen" w:hAnsi="Sylfaen" w:cs="Sylfaen"/>
          <w:sz w:val="20"/>
        </w:rPr>
        <w:t>հայտին</w:t>
      </w:r>
      <w:r w:rsidR="00DC6AD9" w:rsidRPr="008A15A1">
        <w:rPr>
          <w:sz w:val="20"/>
        </w:rPr>
        <w:t xml:space="preserve"> </w:t>
      </w:r>
      <w:r w:rsidR="00DC6AD9" w:rsidRPr="008A15A1">
        <w:rPr>
          <w:rFonts w:ascii="Sylfaen" w:hAnsi="Sylfaen" w:cs="Sylfaen"/>
          <w:sz w:val="20"/>
        </w:rPr>
        <w:t>կցվող</w:t>
      </w:r>
      <w:r w:rsidR="00DC6AD9" w:rsidRPr="008A15A1">
        <w:rPr>
          <w:sz w:val="20"/>
        </w:rPr>
        <w:t xml:space="preserve"> </w:t>
      </w:r>
      <w:r w:rsidR="00DC6AD9" w:rsidRPr="008A15A1">
        <w:rPr>
          <w:rFonts w:ascii="Sylfaen" w:hAnsi="Sylfaen" w:cs="Sylfaen"/>
          <w:sz w:val="20"/>
        </w:rPr>
        <w:t>փաստաթղթեր</w:t>
      </w:r>
      <w:r w:rsidR="00DC6AD9" w:rsidRPr="008A15A1">
        <w:rPr>
          <w:sz w:val="20"/>
        </w:rPr>
        <w:t xml:space="preserve"> </w:t>
      </w:r>
      <w:r w:rsidR="00DC6AD9" w:rsidRPr="008A15A1">
        <w:rPr>
          <w:rFonts w:ascii="Sylfaen" w:hAnsi="Sylfaen" w:cs="Sylfaen"/>
          <w:sz w:val="20"/>
        </w:rPr>
        <w:t>կամ</w:t>
      </w:r>
      <w:r w:rsidR="00DC6AD9" w:rsidRPr="008A15A1">
        <w:rPr>
          <w:sz w:val="20"/>
        </w:rPr>
        <w:t xml:space="preserve">  </w:t>
      </w:r>
      <w:r w:rsidR="00DC6AD9" w:rsidRPr="008A15A1">
        <w:rPr>
          <w:rFonts w:ascii="Sylfaen" w:hAnsi="Sylfaen" w:cs="Sylfaen"/>
          <w:sz w:val="20"/>
        </w:rPr>
        <w:t>այլ</w:t>
      </w:r>
      <w:r w:rsidR="00DC6AD9" w:rsidRPr="008A15A1">
        <w:rPr>
          <w:sz w:val="20"/>
        </w:rPr>
        <w:t xml:space="preserve"> </w:t>
      </w:r>
      <w:r w:rsidR="00DC6AD9" w:rsidRPr="008A15A1">
        <w:rPr>
          <w:rFonts w:ascii="Sylfaen" w:hAnsi="Sylfaen" w:cs="Sylfaen"/>
          <w:sz w:val="20"/>
        </w:rPr>
        <w:t>տեսակի</w:t>
      </w:r>
      <w:r w:rsidR="00DC6AD9" w:rsidRPr="008A15A1">
        <w:rPr>
          <w:sz w:val="20"/>
        </w:rPr>
        <w:t xml:space="preserve"> </w:t>
      </w:r>
      <w:r w:rsidR="00DC6AD9" w:rsidRPr="008A15A1">
        <w:rPr>
          <w:rFonts w:ascii="Sylfaen" w:hAnsi="Sylfaen" w:cs="Sylfaen"/>
          <w:sz w:val="20"/>
        </w:rPr>
        <w:t>կցվող</w:t>
      </w:r>
      <w:r w:rsidR="00DC6AD9" w:rsidRPr="008A15A1">
        <w:rPr>
          <w:sz w:val="20"/>
        </w:rPr>
        <w:t xml:space="preserve"> </w:t>
      </w:r>
      <w:r w:rsidR="00DC6AD9" w:rsidRPr="008A15A1">
        <w:rPr>
          <w:rFonts w:ascii="Sylfaen" w:hAnsi="Sylfaen" w:cs="Sylfaen"/>
          <w:sz w:val="20"/>
        </w:rPr>
        <w:t>փաստաթղթեր</w:t>
      </w:r>
      <w:r w:rsidR="00DC6AD9" w:rsidRPr="008A15A1">
        <w:rPr>
          <w:sz w:val="20"/>
        </w:rPr>
        <w:t xml:space="preserve"> </w:t>
      </w:r>
      <w:r w:rsidR="00DC6AD9" w:rsidRPr="008A15A1">
        <w:rPr>
          <w:rFonts w:ascii="Sylfaen" w:hAnsi="Sylfaen" w:cs="Sylfaen"/>
          <w:sz w:val="20"/>
        </w:rPr>
        <w:t>ստանալիս</w:t>
      </w:r>
      <w:r w:rsidR="00DC6AD9" w:rsidRPr="008A15A1">
        <w:rPr>
          <w:sz w:val="20"/>
        </w:rPr>
        <w:t xml:space="preserve"> </w:t>
      </w:r>
      <w:r w:rsidR="00DC6AD9" w:rsidRPr="008A15A1">
        <w:rPr>
          <w:rFonts w:ascii="Sylfaen" w:hAnsi="Sylfaen" w:cs="Sylfaen"/>
          <w:sz w:val="20"/>
        </w:rPr>
        <w:t>ընդհանուր</w:t>
      </w:r>
      <w:r w:rsidR="00DC6AD9" w:rsidRPr="008A15A1">
        <w:rPr>
          <w:sz w:val="20"/>
        </w:rPr>
        <w:t xml:space="preserve"> </w:t>
      </w:r>
      <w:r w:rsidR="00DC6AD9" w:rsidRPr="008A15A1">
        <w:rPr>
          <w:rFonts w:ascii="Sylfaen" w:hAnsi="Sylfaen" w:cs="Sylfaen"/>
          <w:sz w:val="20"/>
        </w:rPr>
        <w:t>գործընթացի</w:t>
      </w:r>
      <w:r w:rsidR="00DC6AD9" w:rsidRPr="008A15A1">
        <w:rPr>
          <w:sz w:val="20"/>
        </w:rPr>
        <w:t xml:space="preserve"> </w:t>
      </w:r>
      <w:r w:rsidR="00DC6AD9" w:rsidRPr="008A15A1">
        <w:rPr>
          <w:rFonts w:ascii="Sylfaen" w:hAnsi="Sylfaen" w:cs="Sylfaen"/>
          <w:sz w:val="20"/>
        </w:rPr>
        <w:t>տրանզակցիաների</w:t>
      </w:r>
      <w:r w:rsidR="00DC6AD9" w:rsidRPr="008A15A1">
        <w:rPr>
          <w:sz w:val="20"/>
        </w:rPr>
        <w:t xml:space="preserve"> </w:t>
      </w:r>
      <w:r w:rsidR="00DC6AD9" w:rsidRPr="008A15A1">
        <w:rPr>
          <w:rFonts w:ascii="Sylfaen" w:hAnsi="Sylfaen" w:cs="Sylfaen"/>
          <w:sz w:val="20"/>
        </w:rPr>
        <w:t>կատարման</w:t>
      </w:r>
      <w:r w:rsidR="00DC6AD9" w:rsidRPr="008A15A1">
        <w:rPr>
          <w:sz w:val="20"/>
        </w:rPr>
        <w:t xml:space="preserve"> </w:t>
      </w:r>
      <w:r w:rsidR="00DC6AD9" w:rsidRPr="008A15A1">
        <w:rPr>
          <w:rFonts w:ascii="Sylfaen" w:hAnsi="Sylfaen" w:cs="Sylfaen"/>
          <w:sz w:val="20"/>
        </w:rPr>
        <w:t>սխեման</w:t>
      </w:r>
    </w:p>
    <w:p w14:paraId="39A33237" w14:textId="77777777" w:rsidR="00DC6AD9" w:rsidRPr="00CF05DC" w:rsidRDefault="00DC6AD9" w:rsidP="00CF05DC">
      <w:pPr>
        <w:pStyle w:val="a1"/>
        <w:widowControl w:val="0"/>
        <w:spacing w:after="160"/>
        <w:rPr>
          <w:rFonts w:ascii="Sylfaen" w:hAnsi="Sylfaen"/>
          <w:sz w:val="24"/>
        </w:rPr>
      </w:pPr>
    </w:p>
    <w:p w14:paraId="44CA3E26" w14:textId="77777777" w:rsidR="00DC6AD9" w:rsidRPr="00CF05DC" w:rsidRDefault="00DC6AD9" w:rsidP="00CF05DC">
      <w:pPr>
        <w:widowControl w:val="0"/>
        <w:spacing w:after="160"/>
        <w:rPr>
          <w:rFonts w:ascii="Sylfaen" w:hAnsi="Sylfaen"/>
          <w:sz w:val="24"/>
          <w:szCs w:val="24"/>
        </w:rPr>
        <w:sectPr w:rsidR="00DC6AD9" w:rsidRPr="00CF05DC" w:rsidSect="00CF05DC">
          <w:headerReference w:type="default" r:id="rId63"/>
          <w:headerReference w:type="first" r:id="rId64"/>
          <w:type w:val="nextColumn"/>
          <w:pgSz w:w="11906" w:h="16838" w:code="9"/>
          <w:pgMar w:top="1418" w:right="1418" w:bottom="1418" w:left="1418" w:header="709" w:footer="709" w:gutter="0"/>
          <w:cols w:space="708"/>
          <w:docGrid w:linePitch="408"/>
        </w:sectPr>
      </w:pPr>
    </w:p>
    <w:p w14:paraId="1DBF0D4D"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5</w:t>
      </w:r>
    </w:p>
    <w:p w14:paraId="456E001D"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Միության ԱԾՏ-ների միասնական ռեեստրից տեղեկություններ ստանալիս ընդհանուր գործընթացի տրանզակցիաների ցանկը</w:t>
      </w:r>
    </w:p>
    <w:tbl>
      <w:tblPr>
        <w:tblW w:w="15381" w:type="dxa"/>
        <w:jc w:val="center"/>
        <w:tblLayout w:type="fixed"/>
        <w:tblLook w:val="04A0" w:firstRow="1" w:lastRow="0" w:firstColumn="1" w:lastColumn="0" w:noHBand="0" w:noVBand="1"/>
      </w:tblPr>
      <w:tblGrid>
        <w:gridCol w:w="1156"/>
        <w:gridCol w:w="3107"/>
        <w:gridCol w:w="3252"/>
        <w:gridCol w:w="2719"/>
        <w:gridCol w:w="2929"/>
        <w:gridCol w:w="2218"/>
      </w:tblGrid>
      <w:tr w:rsidR="00DC6AD9" w:rsidRPr="008A15A1" w14:paraId="726904EB" w14:textId="77777777" w:rsidTr="008A15A1">
        <w:trPr>
          <w:tblHeader/>
          <w:jc w:val="center"/>
        </w:trPr>
        <w:tc>
          <w:tcPr>
            <w:tcW w:w="37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8073AC5"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Համարը՝ ը/կ</w:t>
            </w:r>
          </w:p>
        </w:tc>
        <w:tc>
          <w:tcPr>
            <w:tcW w:w="1010" w:type="pct"/>
            <w:tcBorders>
              <w:top w:val="single" w:sz="4" w:space="0" w:color="auto"/>
              <w:left w:val="single" w:sz="4" w:space="0" w:color="auto"/>
              <w:bottom w:val="single" w:sz="4" w:space="0" w:color="auto"/>
              <w:right w:val="single" w:sz="4" w:space="0" w:color="auto"/>
            </w:tcBorders>
            <w:shd w:val="clear" w:color="auto" w:fill="auto"/>
          </w:tcPr>
          <w:p w14:paraId="38665010"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Նախաձեռնողի կողմից կատարվող գործառնությունը</w:t>
            </w:r>
          </w:p>
        </w:tc>
        <w:tc>
          <w:tcPr>
            <w:tcW w:w="105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81A4E01"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Ընդհանուր գործընթացի տեղեկատվական օբյեկտի միջանկյալ վիճակը</w:t>
            </w:r>
          </w:p>
        </w:tc>
        <w:tc>
          <w:tcPr>
            <w:tcW w:w="8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42F4E30"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Ռեսպոնդենտի կողմից կատարվող գործառնությունը</w:t>
            </w:r>
          </w:p>
        </w:tc>
        <w:tc>
          <w:tcPr>
            <w:tcW w:w="95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5D74867"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Ընդհանուր գործընթացի տեղեկատվական օբյեկտի վերջնական վիճակը</w:t>
            </w:r>
          </w:p>
        </w:tc>
        <w:tc>
          <w:tcPr>
            <w:tcW w:w="72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F015D66"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Ընդհանուր գործընթացի տրանզակցիան</w:t>
            </w:r>
          </w:p>
        </w:tc>
      </w:tr>
      <w:tr w:rsidR="00DC6AD9" w:rsidRPr="008A15A1" w14:paraId="5D0C3B75" w14:textId="77777777" w:rsidTr="008A15A1">
        <w:trPr>
          <w:tblHeader/>
          <w:jc w:val="center"/>
        </w:trPr>
        <w:tc>
          <w:tcPr>
            <w:tcW w:w="37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1EE96BE"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1</w:t>
            </w:r>
          </w:p>
        </w:tc>
        <w:tc>
          <w:tcPr>
            <w:tcW w:w="1010" w:type="pct"/>
            <w:tcBorders>
              <w:top w:val="single" w:sz="4" w:space="0" w:color="auto"/>
              <w:left w:val="single" w:sz="4" w:space="0" w:color="auto"/>
              <w:bottom w:val="single" w:sz="4" w:space="0" w:color="auto"/>
              <w:right w:val="single" w:sz="4" w:space="0" w:color="auto"/>
            </w:tcBorders>
            <w:shd w:val="clear" w:color="auto" w:fill="auto"/>
            <w:vAlign w:val="center"/>
          </w:tcPr>
          <w:p w14:paraId="7919DC19"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2</w:t>
            </w:r>
          </w:p>
        </w:tc>
        <w:tc>
          <w:tcPr>
            <w:tcW w:w="105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01DAC8E"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3</w:t>
            </w:r>
          </w:p>
        </w:tc>
        <w:tc>
          <w:tcPr>
            <w:tcW w:w="8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D71BEFE"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4</w:t>
            </w:r>
          </w:p>
        </w:tc>
        <w:tc>
          <w:tcPr>
            <w:tcW w:w="95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FB8F668"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5</w:t>
            </w:r>
          </w:p>
        </w:tc>
        <w:tc>
          <w:tcPr>
            <w:tcW w:w="72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5D1CF59" w14:textId="77777777" w:rsidR="00DC6AD9" w:rsidRPr="008A15A1" w:rsidRDefault="00DC6AD9" w:rsidP="008A15A1">
            <w:pPr>
              <w:pStyle w:val="a3"/>
              <w:widowControl w:val="0"/>
              <w:spacing w:after="120" w:line="240" w:lineRule="auto"/>
              <w:rPr>
                <w:rFonts w:ascii="Sylfaen" w:hAnsi="Sylfaen"/>
                <w:sz w:val="20"/>
                <w:szCs w:val="24"/>
              </w:rPr>
            </w:pPr>
            <w:r w:rsidRPr="008A15A1">
              <w:rPr>
                <w:rFonts w:ascii="Sylfaen" w:hAnsi="Sylfaen"/>
                <w:sz w:val="20"/>
                <w:szCs w:val="24"/>
              </w:rPr>
              <w:t>6</w:t>
            </w:r>
          </w:p>
        </w:tc>
      </w:tr>
      <w:tr w:rsidR="00DC6AD9" w:rsidRPr="008A15A1" w14:paraId="4E2B7FFE" w14:textId="77777777" w:rsidTr="008A15A1">
        <w:trPr>
          <w:jc w:val="center"/>
        </w:trPr>
        <w:tc>
          <w:tcPr>
            <w:tcW w:w="37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951E533" w14:textId="77777777" w:rsidR="00DC6AD9" w:rsidRPr="008A15A1" w:rsidRDefault="00DC6AD9" w:rsidP="008A15A1">
            <w:pPr>
              <w:pStyle w:val="a3"/>
              <w:widowControl w:val="0"/>
              <w:spacing w:after="120" w:line="240" w:lineRule="auto"/>
              <w:rPr>
                <w:rFonts w:ascii="Sylfaen" w:hAnsi="Sylfaen"/>
                <w:sz w:val="20"/>
                <w:szCs w:val="24"/>
                <w:highlight w:val="yellow"/>
              </w:rPr>
            </w:pPr>
            <w:r w:rsidRPr="008A15A1">
              <w:rPr>
                <w:rFonts w:ascii="Sylfaen" w:hAnsi="Sylfaen"/>
                <w:sz w:val="20"/>
                <w:szCs w:val="24"/>
              </w:rPr>
              <w:t>1</w:t>
            </w:r>
          </w:p>
        </w:tc>
        <w:tc>
          <w:tcPr>
            <w:tcW w:w="4624" w:type="pct"/>
            <w:gridSpan w:val="5"/>
            <w:tcBorders>
              <w:top w:val="single" w:sz="4" w:space="0" w:color="auto"/>
              <w:left w:val="single" w:sz="4" w:space="0" w:color="auto"/>
              <w:bottom w:val="single" w:sz="4" w:space="0" w:color="auto"/>
              <w:right w:val="single" w:sz="4" w:space="0" w:color="auto"/>
            </w:tcBorders>
            <w:vAlign w:val="center"/>
          </w:tcPr>
          <w:p w14:paraId="15D2AC5F" w14:textId="77777777" w:rsidR="00DC6AD9" w:rsidRPr="008A15A1" w:rsidRDefault="00DC6AD9" w:rsidP="008A15A1">
            <w:pPr>
              <w:pStyle w:val="a3"/>
              <w:widowControl w:val="0"/>
              <w:spacing w:after="120" w:line="240" w:lineRule="auto"/>
              <w:rPr>
                <w:rFonts w:ascii="Sylfaen" w:hAnsi="Sylfaen"/>
                <w:noProof/>
                <w:sz w:val="20"/>
                <w:szCs w:val="24"/>
              </w:rPr>
            </w:pPr>
            <w:r w:rsidRPr="008A15A1">
              <w:rPr>
                <w:rFonts w:ascii="Sylfaen" w:hAnsi="Sylfaen"/>
                <w:sz w:val="20"/>
                <w:szCs w:val="24"/>
              </w:rPr>
              <w:t xml:space="preserve">Միության ԱԾՏ-ի վերաբերյալ հայտին կցվող փաստաթղթերի կամ այլ տեսակի կցվող փաստաթղթերի հարցում (P.SP.03.PRC.012) </w:t>
            </w:r>
          </w:p>
        </w:tc>
      </w:tr>
      <w:tr w:rsidR="00DC6AD9" w:rsidRPr="008A15A1" w14:paraId="7FBF50FC" w14:textId="77777777" w:rsidTr="008A15A1">
        <w:trPr>
          <w:jc w:val="center"/>
        </w:trPr>
        <w:tc>
          <w:tcPr>
            <w:tcW w:w="376" w:type="pct"/>
            <w:tcBorders>
              <w:top w:val="single" w:sz="4" w:space="0" w:color="auto"/>
              <w:left w:val="single" w:sz="4" w:space="0" w:color="auto"/>
              <w:bottom w:val="single" w:sz="4" w:space="0" w:color="auto"/>
              <w:right w:val="single" w:sz="4" w:space="0" w:color="auto"/>
            </w:tcBorders>
            <w:tcMar>
              <w:top w:w="85" w:type="dxa"/>
              <w:bottom w:w="85" w:type="dxa"/>
            </w:tcMar>
          </w:tcPr>
          <w:p w14:paraId="75DA180D" w14:textId="77777777" w:rsidR="00DC6AD9" w:rsidRPr="008A15A1" w:rsidRDefault="00DC6AD9" w:rsidP="008A15A1">
            <w:pPr>
              <w:pStyle w:val="a3"/>
              <w:widowControl w:val="0"/>
              <w:spacing w:after="120" w:line="240" w:lineRule="auto"/>
              <w:rPr>
                <w:rFonts w:ascii="Sylfaen" w:hAnsi="Sylfaen"/>
                <w:sz w:val="20"/>
                <w:szCs w:val="24"/>
                <w:highlight w:val="yellow"/>
              </w:rPr>
            </w:pPr>
            <w:r w:rsidRPr="008A15A1">
              <w:rPr>
                <w:rFonts w:ascii="Sylfaen" w:hAnsi="Sylfaen"/>
                <w:sz w:val="20"/>
                <w:szCs w:val="24"/>
              </w:rPr>
              <w:t>1.1</w:t>
            </w:r>
          </w:p>
        </w:tc>
        <w:tc>
          <w:tcPr>
            <w:tcW w:w="1010" w:type="pct"/>
            <w:tcBorders>
              <w:top w:val="single" w:sz="4" w:space="0" w:color="auto"/>
              <w:left w:val="single" w:sz="4" w:space="0" w:color="auto"/>
              <w:bottom w:val="single" w:sz="4" w:space="0" w:color="auto"/>
              <w:right w:val="single" w:sz="4" w:space="0" w:color="auto"/>
            </w:tcBorders>
            <w:tcMar>
              <w:top w:w="85" w:type="dxa"/>
              <w:bottom w:w="85" w:type="dxa"/>
            </w:tcMar>
          </w:tcPr>
          <w:p w14:paraId="4AD99053" w14:textId="77777777" w:rsidR="00DC6AD9" w:rsidRPr="008A15A1" w:rsidRDefault="00DC6AD9" w:rsidP="0064527C">
            <w:pPr>
              <w:pStyle w:val="a3"/>
              <w:widowControl w:val="0"/>
              <w:spacing w:after="120" w:line="240" w:lineRule="auto"/>
              <w:jc w:val="left"/>
              <w:rPr>
                <w:rFonts w:ascii="Sylfaen" w:hAnsi="Sylfaen"/>
                <w:noProof/>
                <w:sz w:val="20"/>
                <w:szCs w:val="24"/>
              </w:rPr>
            </w:pPr>
            <w:r w:rsidRPr="008A15A1">
              <w:rPr>
                <w:rFonts w:ascii="Sylfaen" w:hAnsi="Sylfaen"/>
                <w:sz w:val="20"/>
                <w:szCs w:val="24"/>
              </w:rPr>
              <w:t>Միության ԱԾՏ-ի վերաբերյալ հայտին կցվող փաստաթղթի կամ այլ տեսակի կցվող փաստաթղթի հարցում (P.SP.03.OPR.069)։</w:t>
            </w:r>
          </w:p>
          <w:p w14:paraId="1782A5AF" w14:textId="77777777" w:rsidR="00DC6AD9" w:rsidRPr="008A15A1" w:rsidRDefault="00DC6AD9" w:rsidP="0064527C">
            <w:pPr>
              <w:pStyle w:val="a3"/>
              <w:widowControl w:val="0"/>
              <w:spacing w:after="120" w:line="240" w:lineRule="auto"/>
              <w:jc w:val="left"/>
              <w:rPr>
                <w:rFonts w:ascii="Sylfaen" w:hAnsi="Sylfaen"/>
                <w:sz w:val="20"/>
                <w:szCs w:val="24"/>
              </w:rPr>
            </w:pPr>
            <w:r w:rsidRPr="008A15A1">
              <w:rPr>
                <w:rFonts w:ascii="Sylfaen" w:hAnsi="Sylfaen"/>
                <w:sz w:val="20"/>
                <w:szCs w:val="24"/>
              </w:rPr>
              <w:t xml:space="preserve">Միության ԱԾՏ-ի վերաբերյալ հայտին կցվող փաստաթղթի կամ այլ տեսակի կցվող փաստաթղթի ընդունում </w:t>
            </w:r>
            <w:r w:rsidR="00CF05DC" w:rsidRPr="008A15A1">
              <w:rPr>
                <w:rFonts w:ascii="Sylfaen" w:hAnsi="Sylfaen"/>
                <w:sz w:val="20"/>
                <w:szCs w:val="24"/>
              </w:rPr>
              <w:t>եւ</w:t>
            </w:r>
            <w:r w:rsidRPr="008A15A1">
              <w:rPr>
                <w:rFonts w:ascii="Sylfaen" w:hAnsi="Sylfaen"/>
                <w:sz w:val="20"/>
                <w:szCs w:val="24"/>
              </w:rPr>
              <w:t xml:space="preserve"> մշակում (P.SP.03.OPR.071)</w:t>
            </w:r>
          </w:p>
        </w:tc>
        <w:tc>
          <w:tcPr>
            <w:tcW w:w="1057" w:type="pct"/>
            <w:tcBorders>
              <w:top w:val="single" w:sz="4" w:space="0" w:color="auto"/>
              <w:left w:val="single" w:sz="4" w:space="0" w:color="auto"/>
              <w:bottom w:val="single" w:sz="4" w:space="0" w:color="auto"/>
              <w:right w:val="single" w:sz="4" w:space="0" w:color="auto"/>
            </w:tcBorders>
            <w:tcMar>
              <w:top w:w="85" w:type="dxa"/>
              <w:bottom w:w="85" w:type="dxa"/>
            </w:tcMar>
          </w:tcPr>
          <w:p w14:paraId="0A1AE2C6" w14:textId="77777777" w:rsidR="00DC6AD9" w:rsidRPr="008A15A1" w:rsidRDefault="00DC6AD9" w:rsidP="0064527C">
            <w:pPr>
              <w:pStyle w:val="a3"/>
              <w:widowControl w:val="0"/>
              <w:spacing w:after="120" w:line="240" w:lineRule="auto"/>
              <w:jc w:val="left"/>
              <w:rPr>
                <w:rFonts w:ascii="Sylfaen" w:hAnsi="Sylfaen"/>
                <w:noProof/>
                <w:sz w:val="20"/>
                <w:szCs w:val="24"/>
              </w:rPr>
            </w:pPr>
            <w:r w:rsidRPr="008A15A1">
              <w:rPr>
                <w:rFonts w:ascii="Sylfaen" w:hAnsi="Sylfaen"/>
                <w:sz w:val="20"/>
                <w:szCs w:val="24"/>
              </w:rPr>
              <w:t>կցվող փաստաթղթի մասին տեղեկություններ (P.SP.03.BEN.004)՝ կցվող փաստաթղթի մասին տեղեկությունները հարցվել են</w:t>
            </w:r>
          </w:p>
        </w:tc>
        <w:tc>
          <w:tcPr>
            <w:tcW w:w="884" w:type="pct"/>
            <w:tcBorders>
              <w:top w:val="single" w:sz="4" w:space="0" w:color="auto"/>
              <w:left w:val="single" w:sz="4" w:space="0" w:color="auto"/>
              <w:bottom w:val="single" w:sz="4" w:space="0" w:color="auto"/>
              <w:right w:val="single" w:sz="4" w:space="0" w:color="auto"/>
            </w:tcBorders>
            <w:tcMar>
              <w:top w:w="85" w:type="dxa"/>
              <w:bottom w:w="85" w:type="dxa"/>
            </w:tcMar>
          </w:tcPr>
          <w:p w14:paraId="447A823F" w14:textId="77777777" w:rsidR="00DC6AD9" w:rsidRPr="008A15A1" w:rsidRDefault="00DC6AD9" w:rsidP="0064527C">
            <w:pPr>
              <w:pStyle w:val="a3"/>
              <w:widowControl w:val="0"/>
              <w:spacing w:after="120" w:line="240" w:lineRule="auto"/>
              <w:jc w:val="left"/>
              <w:rPr>
                <w:rFonts w:ascii="Sylfaen" w:hAnsi="Sylfaen"/>
                <w:noProof/>
                <w:sz w:val="20"/>
                <w:szCs w:val="24"/>
              </w:rPr>
            </w:pPr>
            <w:r w:rsidRPr="008A15A1">
              <w:rPr>
                <w:rFonts w:ascii="Sylfaen" w:hAnsi="Sylfaen"/>
                <w:sz w:val="20"/>
                <w:szCs w:val="24"/>
              </w:rPr>
              <w:t xml:space="preserve">հարցման մշակում </w:t>
            </w:r>
            <w:r w:rsidR="00CF05DC" w:rsidRPr="008A15A1">
              <w:rPr>
                <w:rFonts w:ascii="Sylfaen" w:hAnsi="Sylfaen"/>
                <w:sz w:val="20"/>
                <w:szCs w:val="24"/>
              </w:rPr>
              <w:t>եւ</w:t>
            </w:r>
            <w:r w:rsidRPr="008A15A1">
              <w:rPr>
                <w:rFonts w:ascii="Sylfaen" w:hAnsi="Sylfaen"/>
                <w:sz w:val="20"/>
                <w:szCs w:val="24"/>
              </w:rPr>
              <w:t xml:space="preserve"> Միության ԱԾՏ-ի վերաբերյալ հայտին կցվող փաստաթղթի կամ այլ տեսակի կցվող փաստաթղթի ներկայացում (P.SP.03.OPR.070)</w:t>
            </w:r>
          </w:p>
        </w:tc>
        <w:tc>
          <w:tcPr>
            <w:tcW w:w="952" w:type="pct"/>
            <w:tcBorders>
              <w:top w:val="single" w:sz="4" w:space="0" w:color="auto"/>
              <w:left w:val="single" w:sz="4" w:space="0" w:color="auto"/>
              <w:bottom w:val="single" w:sz="4" w:space="0" w:color="auto"/>
              <w:right w:val="single" w:sz="4" w:space="0" w:color="auto"/>
            </w:tcBorders>
            <w:tcMar>
              <w:top w:w="85" w:type="dxa"/>
              <w:bottom w:w="85" w:type="dxa"/>
            </w:tcMar>
          </w:tcPr>
          <w:p w14:paraId="2AE38D32" w14:textId="77777777" w:rsidR="00DC6AD9" w:rsidRPr="008A15A1" w:rsidRDefault="00DC6AD9" w:rsidP="0064527C">
            <w:pPr>
              <w:pStyle w:val="a3"/>
              <w:widowControl w:val="0"/>
              <w:spacing w:after="120" w:line="240" w:lineRule="auto"/>
              <w:jc w:val="left"/>
              <w:rPr>
                <w:rFonts w:ascii="Sylfaen" w:hAnsi="Sylfaen"/>
                <w:noProof/>
                <w:sz w:val="20"/>
                <w:szCs w:val="24"/>
              </w:rPr>
            </w:pPr>
            <w:r w:rsidRPr="008A15A1">
              <w:rPr>
                <w:rFonts w:ascii="Sylfaen" w:hAnsi="Sylfaen"/>
                <w:sz w:val="20"/>
                <w:szCs w:val="24"/>
              </w:rPr>
              <w:t>Միության ԱԾՏ-ի վերաբերյալ հայտ (P.SP.03.BEN.001)՝ հայտին կցվող փաստաթղթի մասին տեղեկությունները ներկայացվել են։</w:t>
            </w:r>
          </w:p>
          <w:p w14:paraId="76AC76A0" w14:textId="77777777" w:rsidR="00DC6AD9" w:rsidRPr="008A15A1" w:rsidRDefault="00DC6AD9" w:rsidP="0064527C">
            <w:pPr>
              <w:pStyle w:val="a3"/>
              <w:widowControl w:val="0"/>
              <w:spacing w:after="120" w:line="240" w:lineRule="auto"/>
              <w:jc w:val="left"/>
              <w:rPr>
                <w:rFonts w:ascii="Sylfaen" w:hAnsi="Sylfaen"/>
                <w:sz w:val="20"/>
                <w:szCs w:val="24"/>
              </w:rPr>
            </w:pPr>
            <w:r w:rsidRPr="008A15A1">
              <w:rPr>
                <w:rFonts w:ascii="Sylfaen" w:hAnsi="Sylfaen"/>
                <w:sz w:val="20"/>
                <w:szCs w:val="24"/>
              </w:rPr>
              <w:t>Միության ԱԾՏ (P.SP.03.BEN.002)` կցվող փաստաթղթի մասին տեղեկությունները ներկայացվել են.</w:t>
            </w:r>
          </w:p>
          <w:p w14:paraId="514FD28F" w14:textId="77777777" w:rsidR="00DC6AD9" w:rsidRPr="008A15A1" w:rsidRDefault="00DC6AD9" w:rsidP="0064527C">
            <w:pPr>
              <w:pStyle w:val="a3"/>
              <w:widowControl w:val="0"/>
              <w:spacing w:after="120" w:line="240" w:lineRule="auto"/>
              <w:jc w:val="left"/>
              <w:rPr>
                <w:rFonts w:ascii="Sylfaen" w:hAnsi="Sylfaen"/>
                <w:sz w:val="20"/>
                <w:szCs w:val="24"/>
              </w:rPr>
            </w:pPr>
            <w:r w:rsidRPr="008A15A1">
              <w:rPr>
                <w:rFonts w:ascii="Sylfaen" w:hAnsi="Sylfaen"/>
                <w:sz w:val="20"/>
                <w:szCs w:val="24"/>
              </w:rPr>
              <w:t>կցվող փաստաթղթի մասին տեղեկություններ (P.SP.03.BEN.004)՝ կցվող փաստաթղթի մասին տեղեկությունները բացակայում են</w:t>
            </w:r>
          </w:p>
        </w:tc>
        <w:tc>
          <w:tcPr>
            <w:tcW w:w="721" w:type="pct"/>
            <w:tcBorders>
              <w:top w:val="single" w:sz="4" w:space="0" w:color="auto"/>
              <w:left w:val="single" w:sz="4" w:space="0" w:color="auto"/>
              <w:bottom w:val="single" w:sz="4" w:space="0" w:color="auto"/>
              <w:right w:val="single" w:sz="4" w:space="0" w:color="auto"/>
            </w:tcBorders>
            <w:tcMar>
              <w:top w:w="85" w:type="dxa"/>
              <w:bottom w:w="85" w:type="dxa"/>
            </w:tcMar>
          </w:tcPr>
          <w:p w14:paraId="7E4D8A4B" w14:textId="77777777" w:rsidR="00DC6AD9" w:rsidRPr="008A15A1" w:rsidRDefault="00DC6AD9" w:rsidP="0064527C">
            <w:pPr>
              <w:pStyle w:val="a3"/>
              <w:widowControl w:val="0"/>
              <w:spacing w:after="120" w:line="240" w:lineRule="auto"/>
              <w:jc w:val="left"/>
              <w:rPr>
                <w:rFonts w:ascii="Sylfaen" w:hAnsi="Sylfaen"/>
                <w:noProof/>
                <w:sz w:val="20"/>
                <w:szCs w:val="24"/>
              </w:rPr>
            </w:pPr>
            <w:r w:rsidRPr="008A15A1">
              <w:rPr>
                <w:rFonts w:ascii="Sylfaen" w:hAnsi="Sylfaen"/>
                <w:sz w:val="20"/>
                <w:szCs w:val="24"/>
              </w:rPr>
              <w:t>Միության ԱԾՏ-ի վերաբերյալ հայտին կցվող փաստաթղթերի կամ այլ տեսակի կցվող փաստաթղթերի ստացում (P.SP.03.TRN.019)</w:t>
            </w:r>
          </w:p>
        </w:tc>
      </w:tr>
    </w:tbl>
    <w:p w14:paraId="6992C98F" w14:textId="77777777" w:rsidR="00DC6AD9" w:rsidRPr="00CF05DC" w:rsidRDefault="00DC6AD9" w:rsidP="00CF05DC">
      <w:pPr>
        <w:pStyle w:val="ab"/>
        <w:widowControl w:val="0"/>
        <w:spacing w:after="160"/>
        <w:rPr>
          <w:rFonts w:ascii="Sylfaen" w:hAnsi="Sylfaen"/>
          <w:sz w:val="24"/>
        </w:rPr>
      </w:pPr>
    </w:p>
    <w:p w14:paraId="3F4B5016" w14:textId="77777777" w:rsidR="00DC6AD9" w:rsidRPr="00CF05DC" w:rsidRDefault="00DC6AD9" w:rsidP="00CF05DC">
      <w:pPr>
        <w:pStyle w:val="ab"/>
        <w:widowControl w:val="0"/>
        <w:spacing w:after="160"/>
        <w:rPr>
          <w:rFonts w:ascii="Sylfaen" w:hAnsi="Sylfaen"/>
          <w:sz w:val="24"/>
        </w:rPr>
        <w:sectPr w:rsidR="00DC6AD9" w:rsidRPr="00CF05DC" w:rsidSect="00CF05DC">
          <w:headerReference w:type="default" r:id="rId65"/>
          <w:footerReference w:type="default" r:id="rId66"/>
          <w:type w:val="nextColumn"/>
          <w:pgSz w:w="16838" w:h="11906" w:orient="landscape" w:code="9"/>
          <w:pgMar w:top="1418" w:right="1418" w:bottom="1418" w:left="1418" w:header="709" w:footer="709" w:gutter="0"/>
          <w:cols w:space="708"/>
          <w:docGrid w:linePitch="408"/>
        </w:sectPr>
      </w:pPr>
    </w:p>
    <w:p w14:paraId="474C2D5D" w14:textId="77777777" w:rsidR="00DC6AD9" w:rsidRPr="00CF05DC" w:rsidRDefault="00DC6AD9" w:rsidP="00CF05DC">
      <w:pPr>
        <w:pStyle w:val="Heading1"/>
        <w:keepNext w:val="0"/>
        <w:keepLines w:val="0"/>
        <w:widowControl w:val="0"/>
        <w:spacing w:before="0" w:after="160" w:line="360" w:lineRule="auto"/>
        <w:rPr>
          <w:rFonts w:ascii="Sylfaen" w:hAnsi="Sylfaen"/>
          <w:sz w:val="24"/>
          <w:szCs w:val="24"/>
        </w:rPr>
      </w:pPr>
      <w:r w:rsidRPr="00CF05DC">
        <w:rPr>
          <w:rFonts w:ascii="Sylfaen" w:hAnsi="Sylfaen"/>
          <w:sz w:val="24"/>
          <w:szCs w:val="24"/>
        </w:rPr>
        <w:t>VI. Ընդհանուր գործընթացի հաղորդագրությունների նկարագրությունը</w:t>
      </w:r>
    </w:p>
    <w:p w14:paraId="50752CAA" w14:textId="77777777" w:rsidR="00DC6AD9" w:rsidRPr="00CF05DC" w:rsidRDefault="00DC6AD9" w:rsidP="008A15A1">
      <w:pPr>
        <w:pStyle w:val="af0"/>
        <w:widowControl w:val="0"/>
        <w:tabs>
          <w:tab w:val="left" w:pos="1134"/>
        </w:tabs>
        <w:spacing w:after="160"/>
        <w:ind w:firstLine="567"/>
        <w:rPr>
          <w:rFonts w:ascii="Sylfaen" w:hAnsi="Sylfaen"/>
          <w:sz w:val="24"/>
        </w:rPr>
      </w:pPr>
      <w:r w:rsidRPr="00CF05DC">
        <w:rPr>
          <w:rFonts w:ascii="Sylfaen" w:hAnsi="Sylfaen"/>
          <w:sz w:val="24"/>
        </w:rPr>
        <w:t>16.</w:t>
      </w:r>
      <w:r w:rsidR="008A15A1" w:rsidRPr="008A15A1">
        <w:rPr>
          <w:rFonts w:ascii="Sylfaen" w:hAnsi="Sylfaen"/>
          <w:sz w:val="24"/>
        </w:rPr>
        <w:tab/>
      </w:r>
      <w:r w:rsidRPr="00CF05DC">
        <w:rPr>
          <w:rFonts w:ascii="Sylfaen" w:hAnsi="Sylfaen"/>
          <w:sz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6-րդ աղյուսակում։ Հաղորդագրության կազմում տվյալների կառուցվածքը պետք է համապատասխանի Էլեկտրոնային փաստաթղթերի </w:t>
      </w:r>
      <w:r w:rsidR="00CF05DC">
        <w:rPr>
          <w:rFonts w:ascii="Sylfaen" w:hAnsi="Sylfaen"/>
          <w:sz w:val="24"/>
        </w:rPr>
        <w:t>եւ</w:t>
      </w:r>
      <w:r w:rsidRPr="00CF05DC">
        <w:rPr>
          <w:rFonts w:ascii="Sylfaen" w:hAnsi="Sylfaen"/>
          <w:sz w:val="24"/>
        </w:rPr>
        <w:t xml:space="preserve"> տեղեկությունների ձ</w:t>
      </w:r>
      <w:r w:rsidR="00CF05DC">
        <w:rPr>
          <w:rFonts w:ascii="Sylfaen" w:hAnsi="Sylfaen"/>
          <w:sz w:val="24"/>
        </w:rPr>
        <w:t>եւ</w:t>
      </w:r>
      <w:r w:rsidRPr="00CF05DC">
        <w:rPr>
          <w:rFonts w:ascii="Sylfaen" w:hAnsi="Sylfaen"/>
          <w:sz w:val="24"/>
        </w:rPr>
        <w:t xml:space="preserve">աչափերի ու կառուցվածքների նկարագրությանը։ Էլեկտրոնային փաստաթղթերի </w:t>
      </w:r>
      <w:r w:rsidR="00CF05DC">
        <w:rPr>
          <w:rFonts w:ascii="Sylfaen" w:hAnsi="Sylfaen"/>
          <w:sz w:val="24"/>
        </w:rPr>
        <w:t>եւ</w:t>
      </w:r>
      <w:r w:rsidRPr="00CF05DC">
        <w:rPr>
          <w:rFonts w:ascii="Sylfaen" w:hAnsi="Sylfaen"/>
          <w:sz w:val="24"/>
        </w:rPr>
        <w:t xml:space="preserve"> տեղեկությունների ձ</w:t>
      </w:r>
      <w:r w:rsidR="00CF05DC">
        <w:rPr>
          <w:rFonts w:ascii="Sylfaen" w:hAnsi="Sylfaen"/>
          <w:sz w:val="24"/>
        </w:rPr>
        <w:t>եւ</w:t>
      </w:r>
      <w:r w:rsidRPr="00CF05DC">
        <w:rPr>
          <w:rFonts w:ascii="Sylfaen" w:hAnsi="Sylfaen"/>
          <w:sz w:val="24"/>
        </w:rPr>
        <w:t>աչափերի ու կառուցվածքների նկարագրության մեջ համապատասխան կառուցվածքին կատարվող հղումը սահմանվում է ըստ 6-րդ աղյուսակի 3-րդ սյունակի արժեքի:</w:t>
      </w:r>
    </w:p>
    <w:p w14:paraId="3A3F5478" w14:textId="77777777" w:rsidR="008A15A1" w:rsidRPr="005C67C1" w:rsidRDefault="008A15A1" w:rsidP="00CF05DC">
      <w:pPr>
        <w:pStyle w:val="af3"/>
        <w:keepNext w:val="0"/>
        <w:keepLines w:val="0"/>
        <w:widowControl w:val="0"/>
        <w:spacing w:before="0" w:after="160" w:line="360" w:lineRule="auto"/>
        <w:rPr>
          <w:rFonts w:ascii="Sylfaen" w:hAnsi="Sylfaen"/>
          <w:sz w:val="24"/>
        </w:rPr>
      </w:pPr>
    </w:p>
    <w:p w14:paraId="2A9849D9"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noProof/>
          <w:sz w:val="24"/>
        </w:rPr>
      </w:pPr>
      <w:r w:rsidRPr="00CF05DC">
        <w:rPr>
          <w:rFonts w:ascii="Sylfaen" w:hAnsi="Sylfaen"/>
          <w:sz w:val="24"/>
        </w:rPr>
        <w:t>Աղյուսակ 6</w:t>
      </w:r>
    </w:p>
    <w:p w14:paraId="2F55E3E6"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487"/>
        <w:gridCol w:w="3521"/>
        <w:gridCol w:w="3348"/>
      </w:tblGrid>
      <w:tr w:rsidR="00DC6AD9" w:rsidRPr="008A15A1" w14:paraId="536FE84D" w14:textId="77777777" w:rsidTr="008A15A1">
        <w:trPr>
          <w:tblHeader/>
          <w:jc w:val="center"/>
        </w:trPr>
        <w:tc>
          <w:tcPr>
            <w:tcW w:w="2487" w:type="dxa"/>
            <w:tcBorders>
              <w:top w:val="single" w:sz="4" w:space="0" w:color="auto"/>
              <w:left w:val="single" w:sz="4" w:space="0" w:color="auto"/>
              <w:bottom w:val="single" w:sz="4" w:space="0" w:color="auto"/>
              <w:right w:val="single" w:sz="4" w:space="0" w:color="auto"/>
            </w:tcBorders>
          </w:tcPr>
          <w:p w14:paraId="0D14AEC6" w14:textId="77777777" w:rsidR="00DC6AD9" w:rsidRPr="008A15A1" w:rsidRDefault="00DC6AD9" w:rsidP="008A15A1">
            <w:pPr>
              <w:pStyle w:val="a3"/>
              <w:widowControl w:val="0"/>
              <w:spacing w:after="120" w:line="240" w:lineRule="auto"/>
              <w:rPr>
                <w:rFonts w:ascii="Sylfaen" w:hAnsi="Sylfaen"/>
                <w:sz w:val="20"/>
              </w:rPr>
            </w:pPr>
            <w:r w:rsidRPr="008A15A1">
              <w:rPr>
                <w:rFonts w:ascii="Sylfaen" w:hAnsi="Sylfaen"/>
                <w:sz w:val="20"/>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D818897" w14:textId="77777777" w:rsidR="00DC6AD9" w:rsidRPr="008A15A1" w:rsidRDefault="00DC6AD9" w:rsidP="008A15A1">
            <w:pPr>
              <w:pStyle w:val="a3"/>
              <w:widowControl w:val="0"/>
              <w:spacing w:after="120" w:line="240" w:lineRule="auto"/>
              <w:rPr>
                <w:rFonts w:ascii="Sylfaen" w:hAnsi="Sylfaen"/>
                <w:sz w:val="20"/>
              </w:rPr>
            </w:pPr>
            <w:r w:rsidRPr="008A15A1">
              <w:rPr>
                <w:rFonts w:ascii="Sylfaen" w:hAnsi="Sylfaen"/>
                <w:sz w:val="20"/>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D61FE92" w14:textId="77777777" w:rsidR="00DC6AD9" w:rsidRPr="008A15A1" w:rsidRDefault="00DC6AD9" w:rsidP="008A15A1">
            <w:pPr>
              <w:pStyle w:val="a3"/>
              <w:widowControl w:val="0"/>
              <w:spacing w:after="120" w:line="240" w:lineRule="auto"/>
              <w:rPr>
                <w:rFonts w:ascii="Sylfaen" w:hAnsi="Sylfaen"/>
                <w:sz w:val="20"/>
              </w:rPr>
            </w:pPr>
            <w:r w:rsidRPr="008A15A1">
              <w:rPr>
                <w:rFonts w:ascii="Sylfaen" w:hAnsi="Sylfaen"/>
                <w:sz w:val="20"/>
              </w:rPr>
              <w:t>Էլեկտրոնային փաստաթղթի (տեղեկությունների) կառուցվածքը</w:t>
            </w:r>
          </w:p>
        </w:tc>
      </w:tr>
      <w:tr w:rsidR="00DC6AD9" w:rsidRPr="008A15A1" w14:paraId="75AB9C5B" w14:textId="77777777" w:rsidTr="008A15A1">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072FB3D5" w14:textId="77777777" w:rsidR="00DC6AD9" w:rsidRPr="008A15A1" w:rsidRDefault="00DC6AD9" w:rsidP="008A15A1">
            <w:pPr>
              <w:pStyle w:val="a3"/>
              <w:widowControl w:val="0"/>
              <w:spacing w:after="120" w:line="240" w:lineRule="auto"/>
              <w:rPr>
                <w:rFonts w:ascii="Sylfaen" w:hAnsi="Sylfaen"/>
                <w:sz w:val="20"/>
              </w:rPr>
            </w:pPr>
            <w:r w:rsidRPr="008A15A1">
              <w:rPr>
                <w:rFonts w:ascii="Sylfaen" w:hAnsi="Sylfaen"/>
                <w:sz w:val="20"/>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C12AE65" w14:textId="77777777" w:rsidR="00DC6AD9" w:rsidRPr="008A15A1" w:rsidRDefault="00DC6AD9" w:rsidP="008A15A1">
            <w:pPr>
              <w:pStyle w:val="a3"/>
              <w:widowControl w:val="0"/>
              <w:spacing w:after="120" w:line="240" w:lineRule="auto"/>
              <w:rPr>
                <w:rFonts w:ascii="Sylfaen" w:hAnsi="Sylfaen"/>
                <w:sz w:val="20"/>
              </w:rPr>
            </w:pPr>
            <w:r w:rsidRPr="008A15A1">
              <w:rPr>
                <w:rFonts w:ascii="Sylfaen" w:hAnsi="Sylfaen"/>
                <w:sz w:val="20"/>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3B9457E" w14:textId="77777777" w:rsidR="00DC6AD9" w:rsidRPr="008A15A1" w:rsidRDefault="00DC6AD9" w:rsidP="008A15A1">
            <w:pPr>
              <w:pStyle w:val="a3"/>
              <w:widowControl w:val="0"/>
              <w:spacing w:after="120" w:line="240" w:lineRule="auto"/>
              <w:rPr>
                <w:rFonts w:ascii="Sylfaen" w:hAnsi="Sylfaen"/>
                <w:sz w:val="20"/>
              </w:rPr>
            </w:pPr>
            <w:r w:rsidRPr="008A15A1">
              <w:rPr>
                <w:rFonts w:ascii="Sylfaen" w:hAnsi="Sylfaen"/>
                <w:sz w:val="20"/>
              </w:rPr>
              <w:t>3</w:t>
            </w:r>
          </w:p>
        </w:tc>
      </w:tr>
      <w:tr w:rsidR="00DC6AD9" w:rsidRPr="008A15A1" w14:paraId="1AF89006" w14:textId="77777777" w:rsidTr="008A15A1">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39A47FE" w14:textId="77777777" w:rsidR="00DC6AD9" w:rsidRPr="008A15A1" w:rsidRDefault="00DC6AD9" w:rsidP="008A15A1">
            <w:pPr>
              <w:pStyle w:val="a3"/>
              <w:widowControl w:val="0"/>
              <w:spacing w:after="120" w:line="240" w:lineRule="auto"/>
              <w:jc w:val="left"/>
              <w:rPr>
                <w:rFonts w:ascii="Sylfaen" w:hAnsi="Sylfaen"/>
                <w:sz w:val="20"/>
              </w:rPr>
            </w:pPr>
            <w:r w:rsidRPr="008A15A1">
              <w:rPr>
                <w:rFonts w:ascii="Sylfaen" w:hAnsi="Sylfaen"/>
                <w:sz w:val="20"/>
              </w:rPr>
              <w:t>P.SP.03.MSG.002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0C8BBB4"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տեղեկությունների ընդունման եւ մշակման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FD5DFD4"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մշակման արդյունքի մասին ծանուցում (R.006)</w:t>
            </w:r>
          </w:p>
        </w:tc>
      </w:tr>
      <w:tr w:rsidR="00DC6AD9" w:rsidRPr="008A15A1" w14:paraId="35C755AC" w14:textId="77777777" w:rsidTr="008A15A1">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CB9FF02" w14:textId="77777777" w:rsidR="00DC6AD9" w:rsidRPr="008A15A1" w:rsidRDefault="00DC6AD9" w:rsidP="008A15A1">
            <w:pPr>
              <w:pStyle w:val="a3"/>
              <w:widowControl w:val="0"/>
              <w:spacing w:after="120" w:line="240" w:lineRule="auto"/>
              <w:jc w:val="left"/>
              <w:rPr>
                <w:rFonts w:ascii="Sylfaen" w:hAnsi="Sylfaen"/>
                <w:sz w:val="20"/>
              </w:rPr>
            </w:pPr>
            <w:r w:rsidRPr="008A15A1">
              <w:rPr>
                <w:rFonts w:ascii="Sylfaen" w:hAnsi="Sylfaen"/>
                <w:sz w:val="20"/>
              </w:rPr>
              <w:t>P.SP.03.MSG.009</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678DED9"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Միության ԱԾՏ-ի վերաբերյալ հայտի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609EC9F"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Միության ԱԾՏ-ն գրանցելու, դրա օգտագործման իրավունք տրամադրելու ընթացակարգերն անցնելիս կամ Միության ԱԾՏ-ի օգտագործման իրավունքի մասին վկայական տրամադրելիս հայտի, միջնորդությունների մասին տեղեկություններ (R.IP.SP.03.001)</w:t>
            </w:r>
          </w:p>
        </w:tc>
      </w:tr>
      <w:tr w:rsidR="00DC6AD9" w:rsidRPr="008A15A1" w14:paraId="50BEB36C" w14:textId="77777777" w:rsidTr="008A15A1">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B2E6D05" w14:textId="77777777" w:rsidR="00DC6AD9" w:rsidRPr="008A15A1" w:rsidRDefault="00DC6AD9" w:rsidP="008A15A1">
            <w:pPr>
              <w:pStyle w:val="a3"/>
              <w:widowControl w:val="0"/>
              <w:spacing w:after="120" w:line="240" w:lineRule="auto"/>
              <w:jc w:val="left"/>
              <w:rPr>
                <w:rFonts w:ascii="Sylfaen" w:hAnsi="Sylfaen"/>
                <w:sz w:val="20"/>
              </w:rPr>
            </w:pPr>
            <w:r w:rsidRPr="008A15A1">
              <w:rPr>
                <w:rFonts w:ascii="Sylfaen" w:hAnsi="Sylfaen"/>
                <w:sz w:val="20"/>
              </w:rPr>
              <w:t>P.SP.03.MSG.010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F1921DE"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Միության ԱԾՏ-ի վերաբերյալ հայտի մասին փոփոխված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23545AD"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Միության ԱԾՏ-ն գրանցելու, դրա օգտագործման իրավունք տրամադրելու ընթացակարգերն անցնելիս կամ Միության ԱԾՏ-ի օգտագործման իրավունքի մասին վկայական տրամադրելիս հայտի, միջնորդությունների մասին տեղեկություններ (R.IP.SP.03.001)</w:t>
            </w:r>
          </w:p>
        </w:tc>
      </w:tr>
      <w:tr w:rsidR="00DC6AD9" w:rsidRPr="008A15A1" w14:paraId="5944033A" w14:textId="77777777" w:rsidTr="008A15A1">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EF60B35" w14:textId="77777777" w:rsidR="00DC6AD9" w:rsidRPr="008A15A1" w:rsidRDefault="00DC6AD9" w:rsidP="008A15A1">
            <w:pPr>
              <w:pStyle w:val="a3"/>
              <w:widowControl w:val="0"/>
              <w:spacing w:after="120" w:line="240" w:lineRule="auto"/>
              <w:jc w:val="left"/>
              <w:rPr>
                <w:rFonts w:ascii="Sylfaen" w:hAnsi="Sylfaen"/>
                <w:sz w:val="20"/>
              </w:rPr>
            </w:pPr>
            <w:r w:rsidRPr="008A15A1">
              <w:rPr>
                <w:rFonts w:ascii="Sylfaen" w:hAnsi="Sylfaen"/>
                <w:sz w:val="20"/>
              </w:rPr>
              <w:t>P.SP.03.MSG.011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018B9FD"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 xml:space="preserve">Միության ԱԾՏ-ների միասնական ռեեստրում Միության ԱԾՏ-ի գրանցման </w:t>
            </w:r>
            <w:r w:rsidR="00CF05DC" w:rsidRPr="008A15A1">
              <w:rPr>
                <w:rFonts w:ascii="Sylfaen" w:hAnsi="Sylfaen"/>
                <w:sz w:val="20"/>
              </w:rPr>
              <w:t>եւ</w:t>
            </w:r>
            <w:r w:rsidRPr="008A15A1">
              <w:rPr>
                <w:rFonts w:ascii="Sylfaen" w:hAnsi="Sylfaen"/>
                <w:sz w:val="20"/>
              </w:rPr>
              <w:t xml:space="preserve"> (կամ) Միության ԱԾՏ-ի օգտագործման իրավունքի մասին վկայականի տրման մասին տեղեկություններ </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FA3C832"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Միության ԱԾՏ-ների միասնական ռեեստրից Միության ԱԾՏ-ի մասին տեղեկություններ (R.IP.SP.03.002)</w:t>
            </w:r>
          </w:p>
        </w:tc>
      </w:tr>
      <w:tr w:rsidR="00DC6AD9" w:rsidRPr="008A15A1" w14:paraId="6ABDE848" w14:textId="77777777" w:rsidTr="008A15A1">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13CA01D" w14:textId="77777777" w:rsidR="00DC6AD9" w:rsidRPr="008A15A1" w:rsidRDefault="00DC6AD9" w:rsidP="008A15A1">
            <w:pPr>
              <w:pStyle w:val="a3"/>
              <w:widowControl w:val="0"/>
              <w:spacing w:after="120" w:line="240" w:lineRule="auto"/>
              <w:jc w:val="left"/>
              <w:rPr>
                <w:rFonts w:ascii="Sylfaen" w:hAnsi="Sylfaen"/>
                <w:sz w:val="20"/>
              </w:rPr>
            </w:pPr>
            <w:r w:rsidRPr="008A15A1">
              <w:rPr>
                <w:rFonts w:ascii="Sylfaen" w:hAnsi="Sylfaen"/>
                <w:sz w:val="20"/>
              </w:rPr>
              <w:t>P.SP.03.MSG.012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DD73C6C"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տեղեկություններ՝ Միության ԱԾՏ-ի գրանցումը (օգտագործման իրավունքի տրամադրումը) մերժելու կամ այն մասին, որ Միության ԱԾՏ-ի վերաբերյալ հայտը համարվում է հետ կանչված</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535C471"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Միության ԱԾՏ-ն գրանցելու, դրա օգտագործման իրավունք տրամադրելու ընթացակարգերն անցնելիս կամ Միության ԱԾՏ-ի օգտագործման իրավունքի մասին վկայական տրամադրելիս հայտի, միջնորդությունների մասին տեղեկություններ (R.IP.SP.03.001)</w:t>
            </w:r>
          </w:p>
        </w:tc>
      </w:tr>
      <w:tr w:rsidR="00DC6AD9" w:rsidRPr="008A15A1" w14:paraId="05E8265E" w14:textId="77777777" w:rsidTr="008A15A1">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2850C11" w14:textId="77777777" w:rsidR="00DC6AD9" w:rsidRPr="008A15A1" w:rsidRDefault="00DC6AD9" w:rsidP="008A15A1">
            <w:pPr>
              <w:pStyle w:val="a3"/>
              <w:widowControl w:val="0"/>
              <w:spacing w:after="120" w:line="240" w:lineRule="auto"/>
              <w:jc w:val="left"/>
              <w:rPr>
                <w:rFonts w:ascii="Sylfaen" w:hAnsi="Sylfaen"/>
                <w:sz w:val="20"/>
              </w:rPr>
            </w:pPr>
            <w:r w:rsidRPr="008A15A1">
              <w:rPr>
                <w:rFonts w:ascii="Sylfaen" w:hAnsi="Sylfaen"/>
                <w:sz w:val="20"/>
              </w:rPr>
              <w:t>P.SP.03.MSG.013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52CAFF6"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Միության ԱԾՏ-ների միասնական ռեեստրի տեղեկություններում փոփոխություններ կատարելու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E67244A"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Միության ԱԾՏ-ների միասնական ռեեստրից Միության ԱԾՏ-ի մասին տեղեկություններ (R.IP.SP.03.002)</w:t>
            </w:r>
          </w:p>
        </w:tc>
      </w:tr>
      <w:tr w:rsidR="00DC6AD9" w:rsidRPr="008A15A1" w14:paraId="3860556A" w14:textId="77777777" w:rsidTr="008A15A1">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614A4D0" w14:textId="77777777" w:rsidR="00DC6AD9" w:rsidRPr="008A15A1" w:rsidRDefault="00DC6AD9" w:rsidP="008A15A1">
            <w:pPr>
              <w:pStyle w:val="a3"/>
              <w:widowControl w:val="0"/>
              <w:spacing w:after="120" w:line="240" w:lineRule="auto"/>
              <w:jc w:val="left"/>
              <w:rPr>
                <w:rFonts w:ascii="Sylfaen" w:hAnsi="Sylfaen"/>
                <w:sz w:val="20"/>
              </w:rPr>
            </w:pPr>
            <w:r w:rsidRPr="008A15A1">
              <w:rPr>
                <w:rFonts w:ascii="Sylfaen" w:hAnsi="Sylfaen"/>
                <w:sz w:val="20"/>
              </w:rPr>
              <w:t>P.SP.03.MSG.014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1039009"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Միության ԱԾՏ-ների միասնական ռեեստրում Միության ԱԾՏ-ի օգտագործման իրավունքի մասին վկայականի գործողության ժամկետի երկարաձգման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0B98642"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Միության ԱԾՏ-ների միասնական ռեեստրից Միության ԱԾՏ-ի մասին տեղեկություններ (R.IP.SP.03.002)</w:t>
            </w:r>
          </w:p>
        </w:tc>
      </w:tr>
      <w:tr w:rsidR="00DC6AD9" w:rsidRPr="008A15A1" w14:paraId="2F31E000" w14:textId="77777777" w:rsidTr="008A15A1">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2B98944" w14:textId="77777777" w:rsidR="00DC6AD9" w:rsidRPr="008A15A1" w:rsidRDefault="00DC6AD9" w:rsidP="008A15A1">
            <w:pPr>
              <w:pStyle w:val="a3"/>
              <w:widowControl w:val="0"/>
              <w:spacing w:after="120" w:line="240" w:lineRule="auto"/>
              <w:jc w:val="left"/>
              <w:rPr>
                <w:rFonts w:ascii="Sylfaen" w:hAnsi="Sylfaen"/>
                <w:sz w:val="20"/>
              </w:rPr>
            </w:pPr>
            <w:r w:rsidRPr="008A15A1">
              <w:rPr>
                <w:rFonts w:ascii="Sylfaen" w:hAnsi="Sylfaen"/>
                <w:sz w:val="20"/>
              </w:rPr>
              <w:t>P.SP.03.MSG.015</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2D3D3AB"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Միության ԱԾՏ-ների միասնական ռեեստրում Միության ԱԾՏ-ի օգտագործման իրավունքի մասին վկայականի գործողության դադարեցման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36BF20F"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Միության ԱԾՏ-ների միասնական ռեեստրից Միության ԱԾՏ-ի մասին տեղեկություններ (R.IP.SP.03.002)</w:t>
            </w:r>
          </w:p>
        </w:tc>
      </w:tr>
      <w:tr w:rsidR="00DC6AD9" w:rsidRPr="008A15A1" w14:paraId="0853B391" w14:textId="77777777" w:rsidTr="008A15A1">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76B3379" w14:textId="77777777" w:rsidR="00DC6AD9" w:rsidRPr="008A15A1" w:rsidRDefault="00DC6AD9" w:rsidP="008A15A1">
            <w:pPr>
              <w:pStyle w:val="a3"/>
              <w:widowControl w:val="0"/>
              <w:spacing w:after="120" w:line="240" w:lineRule="auto"/>
              <w:jc w:val="left"/>
              <w:rPr>
                <w:rFonts w:ascii="Sylfaen" w:hAnsi="Sylfaen"/>
                <w:sz w:val="20"/>
              </w:rPr>
            </w:pPr>
            <w:r w:rsidRPr="008A15A1">
              <w:rPr>
                <w:rFonts w:ascii="Sylfaen" w:hAnsi="Sylfaen"/>
                <w:sz w:val="20"/>
              </w:rPr>
              <w:t>P.SP.03.MSG.020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6A269C5"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հարցվող տեղեկությունների բացակայության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FC088FA"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մշակման արդյունքի մասին ծանուցում (R.006)</w:t>
            </w:r>
          </w:p>
        </w:tc>
      </w:tr>
      <w:tr w:rsidR="00DC6AD9" w:rsidRPr="008A15A1" w14:paraId="1AE0DA95" w14:textId="77777777" w:rsidTr="008A15A1">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E1C85DD" w14:textId="77777777" w:rsidR="00DC6AD9" w:rsidRPr="008A15A1" w:rsidRDefault="00DC6AD9" w:rsidP="008A15A1">
            <w:pPr>
              <w:pStyle w:val="a3"/>
              <w:widowControl w:val="0"/>
              <w:spacing w:after="120" w:line="240" w:lineRule="auto"/>
              <w:jc w:val="left"/>
              <w:rPr>
                <w:rFonts w:ascii="Sylfaen" w:hAnsi="Sylfaen"/>
                <w:sz w:val="20"/>
              </w:rPr>
            </w:pPr>
            <w:r w:rsidRPr="008A15A1">
              <w:rPr>
                <w:rFonts w:ascii="Sylfaen" w:hAnsi="Sylfaen"/>
                <w:sz w:val="20"/>
              </w:rPr>
              <w:t>P.SP.03.MSG.021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7482DFF"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 xml:space="preserve">Միության ԱԾՏ-ի գրանցման </w:t>
            </w:r>
            <w:r w:rsidR="00CF05DC" w:rsidRPr="008A15A1">
              <w:rPr>
                <w:rFonts w:ascii="Sylfaen" w:hAnsi="Sylfaen"/>
                <w:sz w:val="20"/>
              </w:rPr>
              <w:t>եւ</w:t>
            </w:r>
            <w:r w:rsidRPr="008A15A1">
              <w:rPr>
                <w:rFonts w:ascii="Sylfaen" w:hAnsi="Sylfaen"/>
                <w:sz w:val="20"/>
              </w:rPr>
              <w:t xml:space="preserve"> (կամ) դրա օգտագործման իրավունքի մասին վկայականի տրման համար տուրքի գումարի մասին փաստաթղթերի ու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719911D"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իրավաբանական նշանակություն ունեցող գործողությունների իրականացման համար տուրքի մասին տեղեկություններ (R.IP.SP.03.003)</w:t>
            </w:r>
          </w:p>
        </w:tc>
      </w:tr>
      <w:tr w:rsidR="00DC6AD9" w:rsidRPr="008A15A1" w14:paraId="7F947474" w14:textId="77777777" w:rsidTr="008A15A1">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F2E3FD3" w14:textId="77777777" w:rsidR="00DC6AD9" w:rsidRPr="008A15A1" w:rsidRDefault="00DC6AD9" w:rsidP="008A15A1">
            <w:pPr>
              <w:pStyle w:val="a3"/>
              <w:widowControl w:val="0"/>
              <w:spacing w:after="120" w:line="240" w:lineRule="auto"/>
              <w:jc w:val="left"/>
              <w:rPr>
                <w:rFonts w:ascii="Sylfaen" w:hAnsi="Sylfaen"/>
                <w:sz w:val="20"/>
              </w:rPr>
            </w:pPr>
            <w:r w:rsidRPr="008A15A1">
              <w:rPr>
                <w:rFonts w:ascii="Sylfaen" w:hAnsi="Sylfaen"/>
                <w:sz w:val="20"/>
              </w:rPr>
              <w:t>P.SP.03.MSG.022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C53563E"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 xml:space="preserve">Միության ԱԾՏ-ի գրանցման </w:t>
            </w:r>
            <w:r w:rsidR="00CF05DC" w:rsidRPr="008A15A1">
              <w:rPr>
                <w:rFonts w:ascii="Sylfaen" w:hAnsi="Sylfaen"/>
                <w:sz w:val="20"/>
              </w:rPr>
              <w:t>եւ</w:t>
            </w:r>
            <w:r w:rsidRPr="008A15A1">
              <w:rPr>
                <w:rFonts w:ascii="Sylfaen" w:hAnsi="Sylfaen"/>
                <w:sz w:val="20"/>
              </w:rPr>
              <w:t xml:space="preserve"> (կամ) դրա օգտագործման իրավունքի մասին վկայականի տրման համար տուրքի գումարի մասին փաստաթղթեր ու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4208B7F"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իրավաբանական նշանակություն ունեցող գործողությունների իրականացման համար տուրքի մասին տեղեկություններ (R.IP.SP.03.003)</w:t>
            </w:r>
          </w:p>
        </w:tc>
      </w:tr>
      <w:tr w:rsidR="00DC6AD9" w:rsidRPr="008A15A1" w14:paraId="1FA68064" w14:textId="77777777" w:rsidTr="008A15A1">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D4486DD" w14:textId="77777777" w:rsidR="00DC6AD9" w:rsidRPr="008A15A1" w:rsidRDefault="00DC6AD9" w:rsidP="008A15A1">
            <w:pPr>
              <w:pStyle w:val="a3"/>
              <w:widowControl w:val="0"/>
              <w:spacing w:after="120" w:line="240" w:lineRule="auto"/>
              <w:jc w:val="left"/>
              <w:rPr>
                <w:rFonts w:ascii="Sylfaen" w:hAnsi="Sylfaen"/>
                <w:sz w:val="20"/>
              </w:rPr>
            </w:pPr>
            <w:r w:rsidRPr="008A15A1">
              <w:rPr>
                <w:rFonts w:ascii="Sylfaen" w:hAnsi="Sylfaen"/>
                <w:sz w:val="20"/>
              </w:rPr>
              <w:t>P.SP.03.MSG.023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8F6CEE3"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 xml:space="preserve">Միության ԱԾՏ-ի գրանցման </w:t>
            </w:r>
            <w:r w:rsidR="00CF05DC" w:rsidRPr="008A15A1">
              <w:rPr>
                <w:rFonts w:ascii="Sylfaen" w:hAnsi="Sylfaen"/>
                <w:sz w:val="20"/>
              </w:rPr>
              <w:t>եւ</w:t>
            </w:r>
            <w:r w:rsidRPr="008A15A1">
              <w:rPr>
                <w:rFonts w:ascii="Sylfaen" w:hAnsi="Sylfaen"/>
                <w:sz w:val="20"/>
              </w:rPr>
              <w:t xml:space="preserve"> (կամ) դրա օգտագործման իրավունքի մասին վկայականի տրման համար տուրքերի վճարումը հաստատելու վերաբերյալ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F6BA505"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իրավաբանական նշանակություն ունեցող գործողությունների իրականացման համար տուրքի մասին տեղեկություններ (R.IP.SP.03.003)</w:t>
            </w:r>
          </w:p>
        </w:tc>
      </w:tr>
      <w:tr w:rsidR="00DC6AD9" w:rsidRPr="008A15A1" w14:paraId="5601D84D" w14:textId="77777777" w:rsidTr="008A15A1">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198526C" w14:textId="77777777" w:rsidR="00DC6AD9" w:rsidRPr="008A15A1" w:rsidRDefault="00DC6AD9" w:rsidP="008A15A1">
            <w:pPr>
              <w:pStyle w:val="a3"/>
              <w:widowControl w:val="0"/>
              <w:spacing w:after="120" w:line="240" w:lineRule="auto"/>
              <w:jc w:val="left"/>
              <w:rPr>
                <w:rFonts w:ascii="Sylfaen" w:hAnsi="Sylfaen"/>
                <w:sz w:val="20"/>
              </w:rPr>
            </w:pPr>
            <w:r w:rsidRPr="008A15A1">
              <w:rPr>
                <w:rFonts w:ascii="Sylfaen" w:hAnsi="Sylfaen"/>
                <w:sz w:val="20"/>
              </w:rPr>
              <w:t>P.SP.03.MSG.024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B9EC7C2"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 xml:space="preserve">Միության ԱԾՏ-ի գրանցման </w:t>
            </w:r>
            <w:r w:rsidR="00CF05DC" w:rsidRPr="008A15A1">
              <w:rPr>
                <w:rFonts w:ascii="Sylfaen" w:hAnsi="Sylfaen"/>
                <w:sz w:val="20"/>
              </w:rPr>
              <w:t>եւ</w:t>
            </w:r>
            <w:r w:rsidRPr="008A15A1">
              <w:rPr>
                <w:rFonts w:ascii="Sylfaen" w:hAnsi="Sylfaen"/>
                <w:sz w:val="20"/>
              </w:rPr>
              <w:t xml:space="preserve"> (կամ) դրա օգտագործման իրավունքի մասին վկայականի տրման համար տուրքերի վճարումը հաստատելու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5624519"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իրավաբանական նշանակություն ունեցող գործողությունների իրականացման համար տուրքի մասին տեղեկություններ (R.IP.SP.03.003)</w:t>
            </w:r>
          </w:p>
        </w:tc>
      </w:tr>
      <w:tr w:rsidR="00DC6AD9" w:rsidRPr="008A15A1" w14:paraId="640F5E2F" w14:textId="77777777" w:rsidTr="008A15A1">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FD3E481" w14:textId="77777777" w:rsidR="00DC6AD9" w:rsidRPr="008A15A1" w:rsidRDefault="00DC6AD9" w:rsidP="008A15A1">
            <w:pPr>
              <w:pStyle w:val="a3"/>
              <w:widowControl w:val="0"/>
              <w:spacing w:after="120" w:line="240" w:lineRule="auto"/>
              <w:jc w:val="left"/>
              <w:rPr>
                <w:rFonts w:ascii="Sylfaen" w:hAnsi="Sylfaen"/>
                <w:sz w:val="20"/>
              </w:rPr>
            </w:pPr>
            <w:r w:rsidRPr="008A15A1">
              <w:rPr>
                <w:rFonts w:ascii="Sylfaen" w:hAnsi="Sylfaen"/>
                <w:sz w:val="20"/>
              </w:rPr>
              <w:t>P.SP.03.MSG.025</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EF1FD3C"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կցվող փաստաթղթի նիշքի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48CAE81"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Միության ԱԾՏ-ների միասնական ռեեստրի ազգային բաժիններից տեղեկությունների հարցում (R.IP.SP.03.007)</w:t>
            </w:r>
          </w:p>
        </w:tc>
      </w:tr>
      <w:tr w:rsidR="00DC6AD9" w:rsidRPr="008A15A1" w14:paraId="1240C0A0" w14:textId="77777777" w:rsidTr="008A15A1">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C9D0A50" w14:textId="77777777" w:rsidR="00DC6AD9" w:rsidRPr="008A15A1" w:rsidRDefault="00DC6AD9" w:rsidP="008A15A1">
            <w:pPr>
              <w:pStyle w:val="a3"/>
              <w:widowControl w:val="0"/>
              <w:spacing w:after="120" w:line="240" w:lineRule="auto"/>
              <w:jc w:val="left"/>
              <w:rPr>
                <w:rFonts w:ascii="Sylfaen" w:hAnsi="Sylfaen"/>
                <w:sz w:val="20"/>
              </w:rPr>
            </w:pPr>
            <w:r w:rsidRPr="008A15A1">
              <w:rPr>
                <w:rFonts w:ascii="Sylfaen" w:hAnsi="Sylfaen"/>
                <w:sz w:val="20"/>
              </w:rPr>
              <w:t>P.SP.03.MSG.026</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FA185B6"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Միության ԱԾՏ-ի վերաբերյալ հայտին կցվող փաստաթուղթ</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293917A"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Միության ԱԾՏ-ն գրանցելու, դրա օգտագործման իրավունք տրամադրելու ընթացակարգերն անցնելիս կամ Միության ԱԾՏ-ի օգտագործման իրավունքի մասին վկայական տրամադրելիս հայտի, միջնորդությունների մասին տեղեկություններ (R.IP.SP.03.001)</w:t>
            </w:r>
          </w:p>
        </w:tc>
      </w:tr>
      <w:tr w:rsidR="00DC6AD9" w:rsidRPr="008A15A1" w14:paraId="6653B895" w14:textId="77777777" w:rsidTr="008A15A1">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92A82A8" w14:textId="77777777" w:rsidR="00DC6AD9" w:rsidRPr="008A15A1" w:rsidRDefault="00DC6AD9" w:rsidP="008A15A1">
            <w:pPr>
              <w:pStyle w:val="a3"/>
              <w:widowControl w:val="0"/>
              <w:spacing w:after="120" w:line="240" w:lineRule="auto"/>
              <w:jc w:val="left"/>
              <w:rPr>
                <w:rFonts w:ascii="Sylfaen" w:hAnsi="Sylfaen"/>
                <w:sz w:val="20"/>
              </w:rPr>
            </w:pPr>
            <w:r w:rsidRPr="008A15A1">
              <w:rPr>
                <w:rFonts w:ascii="Sylfaen" w:hAnsi="Sylfaen"/>
                <w:sz w:val="20"/>
              </w:rPr>
              <w:t>P.SP.03.MSG.027</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EE33A47"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փաստաթուղթ, որի հիման վրա փոփոխություններ են կատարվել Միության ԱԾՏ-ների միասնական ռեեստրի տեղեկություններում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E3F8810" w14:textId="77777777" w:rsidR="00DC6AD9" w:rsidRPr="008A15A1" w:rsidRDefault="00DC6AD9" w:rsidP="008A15A1">
            <w:pPr>
              <w:pStyle w:val="a3"/>
              <w:widowControl w:val="0"/>
              <w:spacing w:after="120" w:line="240" w:lineRule="auto"/>
              <w:jc w:val="left"/>
              <w:rPr>
                <w:rFonts w:ascii="Sylfaen" w:hAnsi="Sylfaen"/>
                <w:noProof/>
                <w:sz w:val="20"/>
              </w:rPr>
            </w:pPr>
            <w:r w:rsidRPr="008A15A1">
              <w:rPr>
                <w:rFonts w:ascii="Sylfaen" w:hAnsi="Sylfaen"/>
                <w:sz w:val="20"/>
              </w:rPr>
              <w:t>Միության ԱԾՏ-ների միասնական ռեեստրից Միության ԱԾՏ-ի մասին տեղեկություններ (R.IP.SP.03.002)</w:t>
            </w:r>
          </w:p>
        </w:tc>
      </w:tr>
    </w:tbl>
    <w:p w14:paraId="34DD2630" w14:textId="77777777" w:rsidR="008A15A1" w:rsidRDefault="008A15A1" w:rsidP="00CF05DC">
      <w:pPr>
        <w:pStyle w:val="Heading1"/>
        <w:keepNext w:val="0"/>
        <w:keepLines w:val="0"/>
        <w:widowControl w:val="0"/>
        <w:spacing w:before="0" w:after="160" w:line="360" w:lineRule="auto"/>
        <w:rPr>
          <w:rFonts w:ascii="Sylfaen" w:hAnsi="Sylfaen"/>
          <w:sz w:val="24"/>
          <w:szCs w:val="24"/>
        </w:rPr>
      </w:pPr>
    </w:p>
    <w:p w14:paraId="230ED528" w14:textId="77777777" w:rsidR="008A15A1" w:rsidRDefault="008A15A1" w:rsidP="008A15A1">
      <w:pPr>
        <w:rPr>
          <w:rFonts w:eastAsiaTheme="majorEastAsia" w:cstheme="majorBidi"/>
        </w:rPr>
      </w:pPr>
      <w:r>
        <w:br w:type="page"/>
      </w:r>
    </w:p>
    <w:p w14:paraId="0B143195" w14:textId="77777777" w:rsidR="00DC6AD9" w:rsidRPr="005C67C1" w:rsidRDefault="00DC6AD9" w:rsidP="00CF05DC">
      <w:pPr>
        <w:pStyle w:val="Heading1"/>
        <w:keepNext w:val="0"/>
        <w:keepLines w:val="0"/>
        <w:widowControl w:val="0"/>
        <w:spacing w:before="0" w:after="160" w:line="360" w:lineRule="auto"/>
        <w:rPr>
          <w:rFonts w:ascii="Sylfaen" w:hAnsi="Sylfaen"/>
          <w:sz w:val="24"/>
          <w:szCs w:val="24"/>
        </w:rPr>
      </w:pPr>
      <w:r w:rsidRPr="00CF05DC">
        <w:rPr>
          <w:rFonts w:ascii="Sylfaen" w:hAnsi="Sylfaen"/>
          <w:sz w:val="24"/>
          <w:szCs w:val="24"/>
        </w:rPr>
        <w:t>VII. Ընդհանուր գործընթացի տրանզակցիաների նկարագրությունը</w:t>
      </w:r>
    </w:p>
    <w:p w14:paraId="20BED0A3" w14:textId="77777777" w:rsidR="008A15A1" w:rsidRPr="005C67C1" w:rsidRDefault="008A15A1" w:rsidP="008A15A1"/>
    <w:p w14:paraId="5356B6D5"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 xml:space="preserve">1. «Միության ԱԾՏ-ի վերաբերյալ նոր հայտի մասին ծանուցում» (P.SP.03.TRN.010) ընդհանուր գործընթացի տրանզակցիան </w:t>
      </w:r>
    </w:p>
    <w:p w14:paraId="40B0FD5E" w14:textId="77777777" w:rsidR="00DC6AD9" w:rsidRPr="00CF05DC" w:rsidRDefault="00DC6AD9" w:rsidP="008A15A1">
      <w:pPr>
        <w:pStyle w:val="af0"/>
        <w:widowControl w:val="0"/>
        <w:tabs>
          <w:tab w:val="left" w:pos="1134"/>
        </w:tabs>
        <w:spacing w:after="160"/>
        <w:ind w:firstLine="567"/>
        <w:rPr>
          <w:rFonts w:ascii="Sylfaen" w:hAnsi="Sylfaen"/>
          <w:sz w:val="24"/>
        </w:rPr>
      </w:pPr>
      <w:r w:rsidRPr="00CF05DC">
        <w:rPr>
          <w:rFonts w:ascii="Sylfaen" w:hAnsi="Sylfaen"/>
          <w:sz w:val="24"/>
        </w:rPr>
        <w:t>17.</w:t>
      </w:r>
      <w:r w:rsidR="008A15A1" w:rsidRPr="005C67C1">
        <w:rPr>
          <w:rFonts w:ascii="Sylfaen" w:hAnsi="Sylfaen"/>
          <w:sz w:val="24"/>
        </w:rPr>
        <w:tab/>
      </w:r>
      <w:r w:rsidRPr="00CF05DC">
        <w:rPr>
          <w:rFonts w:ascii="Sylfaen" w:hAnsi="Sylfaen"/>
          <w:sz w:val="24"/>
        </w:rPr>
        <w:t>«Միության ԱԾՏ-ի վերաբերյալ նոր հայտի մասին ծանուցում» (P.SP.03.TRN.010) ընդհանուր գործընթացի տրանզակցիան կատարվում է ռեսպոնդենտին համապատասխան տեղեկություններ փոխանցելու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60F4DFE1" w14:textId="77777777" w:rsidR="00DC6AD9" w:rsidRPr="008A15A1" w:rsidRDefault="002C1A7F" w:rsidP="008A15A1">
      <w:pPr>
        <w:pStyle w:val="a9"/>
        <w:keepNext w:val="0"/>
        <w:keepLines w:val="0"/>
        <w:widowControl w:val="0"/>
        <w:spacing w:before="0" w:after="160" w:line="360" w:lineRule="auto"/>
        <w:rPr>
          <w:noProof/>
          <w:sz w:val="20"/>
        </w:rPr>
      </w:pPr>
      <w:r>
        <w:rPr>
          <w:rFonts w:ascii="Sylfaen" w:hAnsi="Sylfaen"/>
          <w:noProof/>
          <w:sz w:val="24"/>
          <w:szCs w:val="24"/>
          <w:lang w:val="en-US" w:eastAsia="en-US" w:bidi="ar-SA"/>
        </w:rPr>
        <w:pict w14:anchorId="2322410A">
          <v:group id="_x0000_s1486" style="position:absolute;left:0;text-align:left;margin-left:2.85pt;margin-top:3.6pt;width:453.6pt;height:167.8pt;z-index:251981312" coordorigin="1475,6963" coordsize="9072,3356">
            <v:rect id="_x0000_s1474" style="position:absolute;left:7792;top:6963;width:2567;height:259" stroked="f">
              <v:textbox inset="0,0,0,0">
                <w:txbxContent>
                  <w:p w14:paraId="626AFE57" w14:textId="77777777" w:rsidR="00423BF2" w:rsidRPr="00DB3EBF" w:rsidRDefault="00423BF2" w:rsidP="00B72B0A">
                    <w:pPr>
                      <w:jc w:val="center"/>
                      <w:rPr>
                        <w:rFonts w:ascii="Sylfaen" w:hAnsi="Sylfaen"/>
                        <w:sz w:val="12"/>
                        <w:szCs w:val="12"/>
                      </w:rPr>
                    </w:pPr>
                    <w:r w:rsidRPr="00DB3EBF">
                      <w:rPr>
                        <w:rFonts w:ascii="Sylfaen" w:hAnsi="Sylfaen"/>
                        <w:sz w:val="12"/>
                        <w:szCs w:val="12"/>
                      </w:rPr>
                      <w:t>Ռեսպոնդենտ</w:t>
                    </w:r>
                  </w:p>
                </w:txbxContent>
              </v:textbox>
            </v:rect>
            <v:rect id="_x0000_s1475" style="position:absolute;left:2560;top:6963;width:2187;height:259" stroked="f">
              <v:textbox inset="0,0,0,0">
                <w:txbxContent>
                  <w:p w14:paraId="1511914D" w14:textId="77777777" w:rsidR="00423BF2" w:rsidRPr="00DB3EBF" w:rsidRDefault="00423BF2" w:rsidP="00B72B0A">
                    <w:pPr>
                      <w:jc w:val="center"/>
                      <w:rPr>
                        <w:rFonts w:ascii="Sylfaen" w:hAnsi="Sylfaen"/>
                        <w:sz w:val="12"/>
                        <w:szCs w:val="12"/>
                      </w:rPr>
                    </w:pPr>
                    <w:r w:rsidRPr="00DB3EBF">
                      <w:rPr>
                        <w:rFonts w:ascii="Sylfaen" w:hAnsi="Sylfaen"/>
                        <w:sz w:val="12"/>
                        <w:szCs w:val="12"/>
                      </w:rPr>
                      <w:t>Նախաձեռնող</w:t>
                    </w:r>
                  </w:p>
                </w:txbxContent>
              </v:textbox>
            </v:rect>
            <v:rect id="_x0000_s1476" style="position:absolute;left:2433;top:8110;width:2187;height:839" stroked="f">
              <v:textbox>
                <w:txbxContent>
                  <w:p w14:paraId="4016B553" w14:textId="77777777" w:rsidR="00423BF2" w:rsidRPr="00DB3EBF" w:rsidRDefault="00423BF2" w:rsidP="0064527C">
                    <w:pPr>
                      <w:spacing w:after="120" w:line="240" w:lineRule="auto"/>
                      <w:jc w:val="center"/>
                      <w:rPr>
                        <w:rFonts w:ascii="Sylfaen" w:hAnsi="Sylfaen"/>
                        <w:sz w:val="12"/>
                        <w:szCs w:val="12"/>
                      </w:rPr>
                    </w:pPr>
                    <w:r w:rsidRPr="00DB3EBF">
                      <w:rPr>
                        <w:rFonts w:ascii="Sylfaen" w:hAnsi="Sylfaen"/>
                        <w:sz w:val="12"/>
                        <w:szCs w:val="12"/>
                      </w:rPr>
                      <w:t>Միության ԱԾՏ-ների վերաբերյալ հայտի մասին տեղեկությունների ուղարկում</w:t>
                    </w:r>
                  </w:p>
                </w:txbxContent>
              </v:textbox>
            </v:rect>
            <v:rect id="_x0000_s1477" style="position:absolute;left:2134;top:9597;width:2729;height:722" stroked="f">
              <v:textbox>
                <w:txbxContent>
                  <w:p w14:paraId="5656F0CE" w14:textId="77777777" w:rsidR="00423BF2" w:rsidRPr="00DB3EBF" w:rsidRDefault="00423BF2" w:rsidP="0064527C">
                    <w:pPr>
                      <w:spacing w:after="120" w:line="240" w:lineRule="auto"/>
                      <w:jc w:val="center"/>
                      <w:rPr>
                        <w:rFonts w:ascii="Sylfaen" w:hAnsi="Sylfaen"/>
                        <w:sz w:val="12"/>
                        <w:szCs w:val="12"/>
                      </w:rPr>
                    </w:pPr>
                    <w:r w:rsidRPr="00DB3EBF">
                      <w:rPr>
                        <w:rFonts w:ascii="Sylfaen" w:hAnsi="Sylfaen"/>
                        <w:sz w:val="12"/>
                        <w:szCs w:val="12"/>
                      </w:rPr>
                      <w:t>Միության ԱԾՏ-ների վերաբերյալ հայտ [Միության ԱԾՏ-ների վերաբերյալ հայտի մասին տեղեկություններ]</w:t>
                    </w:r>
                  </w:p>
                </w:txbxContent>
              </v:textbox>
            </v:rect>
            <v:rect id="_x0000_s1478" style="position:absolute;left:1475;top:7481;width:785;height:929" stroked="f">
              <v:textbox>
                <w:txbxContent>
                  <w:p w14:paraId="014F4093" w14:textId="77777777" w:rsidR="00423BF2" w:rsidRPr="00DB3EBF" w:rsidRDefault="00423BF2" w:rsidP="00B72B0A">
                    <w:pPr>
                      <w:spacing w:after="0" w:line="240" w:lineRule="auto"/>
                      <w:jc w:val="center"/>
                      <w:rPr>
                        <w:rFonts w:ascii="Sylfaen" w:hAnsi="Sylfaen"/>
                        <w:sz w:val="10"/>
                        <w:szCs w:val="10"/>
                      </w:rPr>
                    </w:pPr>
                    <w:r w:rsidRPr="00DB3EBF">
                      <w:rPr>
                        <w:rFonts w:ascii="Sylfaen" w:hAnsi="Sylfaen"/>
                        <w:sz w:val="10"/>
                        <w:szCs w:val="10"/>
                      </w:rPr>
                      <w:t>Հսկողության սխալ</w:t>
                    </w:r>
                  </w:p>
                </w:txbxContent>
              </v:textbox>
            </v:rect>
            <v:rect id="_x0000_s1479" style="position:absolute;left:4943;top:7481;width:3063;height:721" stroked="f">
              <v:textbox>
                <w:txbxContent>
                  <w:p w14:paraId="6826584E" w14:textId="77777777" w:rsidR="00423BF2" w:rsidRPr="00DB3EBF" w:rsidRDefault="00423BF2" w:rsidP="0064527C">
                    <w:pPr>
                      <w:spacing w:after="120" w:line="240" w:lineRule="auto"/>
                      <w:jc w:val="center"/>
                      <w:rPr>
                        <w:rFonts w:ascii="Sylfaen" w:hAnsi="Sylfaen"/>
                        <w:sz w:val="12"/>
                        <w:szCs w:val="12"/>
                      </w:rPr>
                    </w:pPr>
                    <w:r w:rsidRPr="00DB3EBF">
                      <w:rPr>
                        <w:rFonts w:ascii="Sylfaen" w:hAnsi="Sylfaen"/>
                        <w:sz w:val="12"/>
                        <w:szCs w:val="12"/>
                      </w:rPr>
                      <w:t>Միության ԱԾՏ-ների վերաբերյալ հայտի մասին տեղեկություններ (P.SP.03.MSG.009)</w:t>
                    </w:r>
                  </w:p>
                </w:txbxContent>
              </v:textbox>
            </v:rect>
            <v:rect id="_x0000_s1480" style="position:absolute;left:4943;top:8340;width:3161;height:827" stroked="f">
              <v:textbox>
                <w:txbxContent>
                  <w:p w14:paraId="58A03B13" w14:textId="77777777" w:rsidR="00423BF2" w:rsidRPr="00DB3EBF" w:rsidRDefault="00423BF2" w:rsidP="0064527C">
                    <w:pPr>
                      <w:spacing w:after="120" w:line="240" w:lineRule="auto"/>
                      <w:jc w:val="center"/>
                      <w:rPr>
                        <w:rFonts w:ascii="Sylfaen" w:eastAsia="Times New Roman" w:hAnsi="Sylfaen"/>
                        <w:sz w:val="12"/>
                        <w:szCs w:val="12"/>
                      </w:rPr>
                    </w:pPr>
                    <w:r w:rsidRPr="00DB3EBF">
                      <w:rPr>
                        <w:rFonts w:ascii="Sylfaen" w:hAnsi="Sylfaen"/>
                        <w:sz w:val="12"/>
                        <w:szCs w:val="12"/>
                      </w:rPr>
                      <w:t>Տեղեկությունների ընդունման և մշակման մասին ծանուցում (P.SP.03.MSG.002)</w:t>
                    </w:r>
                  </w:p>
                </w:txbxContent>
              </v:textbox>
            </v:rect>
            <v:rect id="_x0000_s1482" style="position:absolute;left:8271;top:7929;width:2276;height:1238" stroked="f">
              <v:textbox>
                <w:txbxContent>
                  <w:p w14:paraId="2A9DA816" w14:textId="77777777" w:rsidR="00423BF2" w:rsidRPr="00DB3EBF" w:rsidRDefault="00423BF2" w:rsidP="0064527C">
                    <w:pPr>
                      <w:spacing w:after="120" w:line="240" w:lineRule="auto"/>
                      <w:jc w:val="center"/>
                      <w:rPr>
                        <w:rFonts w:ascii="Sylfaen" w:hAnsi="Sylfaen"/>
                        <w:sz w:val="12"/>
                        <w:szCs w:val="12"/>
                      </w:rPr>
                    </w:pPr>
                    <w:r w:rsidRPr="00DB3EBF">
                      <w:rPr>
                        <w:rFonts w:ascii="Sylfaen" w:hAnsi="Sylfaen"/>
                        <w:sz w:val="12"/>
                        <w:szCs w:val="12"/>
                      </w:rPr>
                      <w:t>Միության ԱԾՏ-ների վերաբերյալ հայտի մասին ստացված տեղեկությունների ընդունում և մշակում</w:t>
                    </w:r>
                  </w:p>
                </w:txbxContent>
              </v:textbox>
            </v:rect>
          </v:group>
        </w:pict>
      </w:r>
      <w:r>
        <w:rPr>
          <w:rFonts w:ascii="Sylfaen" w:hAnsi="Sylfaen"/>
          <w:noProof/>
          <w:sz w:val="24"/>
          <w:szCs w:val="24"/>
          <w:lang w:val="en-US" w:eastAsia="en-US" w:bidi="ar-SA"/>
        </w:rPr>
        <w:pict w14:anchorId="7425EAB5">
          <v:rect id="_x0000_s1481" style="position:absolute;left:0;text-align:left;margin-left:115.5pt;margin-top:182.3pt;width:65.9pt;height:17.2pt;z-index:251979264" stroked="f">
            <v:textbox>
              <w:txbxContent>
                <w:p w14:paraId="046263B5" w14:textId="77777777" w:rsidR="00423BF2" w:rsidRPr="00DB3EBF" w:rsidRDefault="00423BF2" w:rsidP="00B72B0A">
                  <w:pPr>
                    <w:rPr>
                      <w:rFonts w:ascii="Sylfaen" w:hAnsi="Sylfaen"/>
                      <w:sz w:val="12"/>
                      <w:szCs w:val="12"/>
                    </w:rPr>
                  </w:pPr>
                  <w:r w:rsidRPr="00DB3EBF">
                    <w:rPr>
                      <w:rFonts w:ascii="Sylfaen" w:hAnsi="Sylfaen"/>
                      <w:sz w:val="12"/>
                      <w:szCs w:val="12"/>
                    </w:rPr>
                    <w:t>Հաջողված է</w:t>
                  </w:r>
                </w:p>
              </w:txbxContent>
            </v:textbox>
          </v:rect>
        </w:pict>
      </w:r>
      <w:r w:rsidR="00DC6AD9" w:rsidRPr="00CF05DC">
        <w:rPr>
          <w:rFonts w:ascii="Sylfaen" w:hAnsi="Sylfaen"/>
          <w:sz w:val="24"/>
          <w:szCs w:val="24"/>
        </w:rPr>
        <w:object w:dxaOrig="11661" w:dyaOrig="5020" w14:anchorId="6DAA05EE">
          <v:shape id="_x0000_i1047" type="#_x0000_t75" style="width:467.15pt;height:200.95pt" o:ole="">
            <v:imagedata r:id="rId67" o:title=""/>
          </v:shape>
          <o:OLEObject Type="Embed" ProgID="Visio.Drawing.15" ShapeID="_x0000_i1047" DrawAspect="Content" ObjectID="_1824988361" r:id="rId68"/>
        </w:object>
      </w:r>
      <w:r w:rsidR="00DC6AD9" w:rsidRPr="008A15A1">
        <w:rPr>
          <w:rFonts w:ascii="Sylfaen" w:hAnsi="Sylfaen" w:cs="Sylfaen"/>
          <w:sz w:val="20"/>
        </w:rPr>
        <w:t>Նկ</w:t>
      </w:r>
      <w:r w:rsidR="00DC6AD9" w:rsidRPr="008A15A1">
        <w:rPr>
          <w:sz w:val="20"/>
        </w:rPr>
        <w:t>. 6. «</w:t>
      </w:r>
      <w:r w:rsidR="00DC6AD9" w:rsidRPr="008A15A1">
        <w:rPr>
          <w:rFonts w:ascii="Sylfaen" w:hAnsi="Sylfaen" w:cs="Sylfaen"/>
          <w:sz w:val="20"/>
        </w:rPr>
        <w:t>Միության</w:t>
      </w:r>
      <w:r w:rsidR="00DC6AD9" w:rsidRPr="008A15A1">
        <w:rPr>
          <w:sz w:val="20"/>
        </w:rPr>
        <w:t xml:space="preserve"> </w:t>
      </w:r>
      <w:r w:rsidR="00DC6AD9" w:rsidRPr="008A15A1">
        <w:rPr>
          <w:rFonts w:ascii="Sylfaen" w:hAnsi="Sylfaen" w:cs="Sylfaen"/>
          <w:sz w:val="20"/>
        </w:rPr>
        <w:t>ԱԾՏ</w:t>
      </w:r>
      <w:r w:rsidR="00DC6AD9" w:rsidRPr="008A15A1">
        <w:rPr>
          <w:sz w:val="20"/>
        </w:rPr>
        <w:t>-</w:t>
      </w:r>
      <w:r w:rsidR="00DC6AD9" w:rsidRPr="008A15A1">
        <w:rPr>
          <w:rFonts w:ascii="Sylfaen" w:hAnsi="Sylfaen" w:cs="Sylfaen"/>
          <w:sz w:val="20"/>
        </w:rPr>
        <w:t>ի</w:t>
      </w:r>
      <w:r w:rsidR="00DC6AD9" w:rsidRPr="008A15A1">
        <w:rPr>
          <w:sz w:val="20"/>
        </w:rPr>
        <w:t xml:space="preserve"> </w:t>
      </w:r>
      <w:r w:rsidR="00DC6AD9" w:rsidRPr="008A15A1">
        <w:rPr>
          <w:rFonts w:ascii="Sylfaen" w:hAnsi="Sylfaen" w:cs="Sylfaen"/>
          <w:sz w:val="20"/>
        </w:rPr>
        <w:t>վերաբերյալ</w:t>
      </w:r>
      <w:r w:rsidR="00DC6AD9" w:rsidRPr="008A15A1">
        <w:rPr>
          <w:sz w:val="20"/>
        </w:rPr>
        <w:t xml:space="preserve"> </w:t>
      </w:r>
      <w:r w:rsidR="00DC6AD9" w:rsidRPr="008A15A1">
        <w:rPr>
          <w:rFonts w:ascii="Sylfaen" w:hAnsi="Sylfaen" w:cs="Sylfaen"/>
          <w:sz w:val="20"/>
        </w:rPr>
        <w:t>նոր</w:t>
      </w:r>
      <w:r w:rsidR="00DC6AD9" w:rsidRPr="008A15A1">
        <w:rPr>
          <w:sz w:val="20"/>
        </w:rPr>
        <w:t xml:space="preserve"> </w:t>
      </w:r>
      <w:r w:rsidR="00DC6AD9" w:rsidRPr="008A15A1">
        <w:rPr>
          <w:rFonts w:ascii="Sylfaen" w:hAnsi="Sylfaen" w:cs="Sylfaen"/>
          <w:sz w:val="20"/>
        </w:rPr>
        <w:t>հայտի</w:t>
      </w:r>
      <w:r w:rsidR="00DC6AD9" w:rsidRPr="008A15A1">
        <w:rPr>
          <w:sz w:val="20"/>
        </w:rPr>
        <w:t xml:space="preserve"> </w:t>
      </w:r>
      <w:r w:rsidR="00DC6AD9" w:rsidRPr="008A15A1">
        <w:rPr>
          <w:rFonts w:ascii="Sylfaen" w:hAnsi="Sylfaen" w:cs="Sylfaen"/>
          <w:sz w:val="20"/>
        </w:rPr>
        <w:t>մասին</w:t>
      </w:r>
      <w:r w:rsidR="00DC6AD9" w:rsidRPr="008A15A1">
        <w:rPr>
          <w:sz w:val="20"/>
        </w:rPr>
        <w:t xml:space="preserve"> </w:t>
      </w:r>
      <w:r w:rsidR="00DC6AD9" w:rsidRPr="008A15A1">
        <w:rPr>
          <w:rFonts w:ascii="Sylfaen" w:hAnsi="Sylfaen" w:cs="Sylfaen"/>
          <w:sz w:val="20"/>
        </w:rPr>
        <w:t>ծանուցում</w:t>
      </w:r>
      <w:r w:rsidR="00DC6AD9" w:rsidRPr="008A15A1">
        <w:rPr>
          <w:sz w:val="20"/>
        </w:rPr>
        <w:t xml:space="preserve">» (P.SP.03.TRN.010) </w:t>
      </w:r>
      <w:r w:rsidR="00DC6AD9" w:rsidRPr="008A15A1">
        <w:rPr>
          <w:rFonts w:ascii="Sylfaen" w:hAnsi="Sylfaen" w:cs="Sylfaen"/>
          <w:sz w:val="20"/>
        </w:rPr>
        <w:t>ընդհանուր</w:t>
      </w:r>
      <w:r w:rsidR="00DC6AD9" w:rsidRPr="008A15A1">
        <w:rPr>
          <w:sz w:val="20"/>
        </w:rPr>
        <w:t xml:space="preserve"> </w:t>
      </w:r>
      <w:r w:rsidR="00DC6AD9" w:rsidRPr="008A15A1">
        <w:rPr>
          <w:rFonts w:ascii="Sylfaen" w:hAnsi="Sylfaen" w:cs="Sylfaen"/>
          <w:sz w:val="20"/>
        </w:rPr>
        <w:t>գործընթացի</w:t>
      </w:r>
      <w:r w:rsidR="00DC6AD9" w:rsidRPr="008A15A1">
        <w:rPr>
          <w:sz w:val="20"/>
        </w:rPr>
        <w:t xml:space="preserve"> </w:t>
      </w:r>
      <w:r w:rsidR="00DC6AD9" w:rsidRPr="008A15A1">
        <w:rPr>
          <w:rFonts w:ascii="Sylfaen" w:hAnsi="Sylfaen" w:cs="Sylfaen"/>
          <w:sz w:val="20"/>
        </w:rPr>
        <w:t>տրանզակցիայի</w:t>
      </w:r>
      <w:r w:rsidR="00DC6AD9" w:rsidRPr="008A15A1">
        <w:rPr>
          <w:sz w:val="20"/>
        </w:rPr>
        <w:t xml:space="preserve"> </w:t>
      </w:r>
      <w:r w:rsidR="00DC6AD9" w:rsidRPr="008A15A1">
        <w:rPr>
          <w:rFonts w:ascii="Sylfaen" w:hAnsi="Sylfaen" w:cs="Sylfaen"/>
          <w:sz w:val="20"/>
        </w:rPr>
        <w:t>կատարման</w:t>
      </w:r>
      <w:r w:rsidR="00DC6AD9" w:rsidRPr="008A15A1">
        <w:rPr>
          <w:sz w:val="20"/>
        </w:rPr>
        <w:t xml:space="preserve"> </w:t>
      </w:r>
      <w:r w:rsidR="00DC6AD9" w:rsidRPr="008A15A1">
        <w:rPr>
          <w:rFonts w:ascii="Sylfaen" w:hAnsi="Sylfaen" w:cs="Sylfaen"/>
          <w:sz w:val="20"/>
        </w:rPr>
        <w:t>սխեման</w:t>
      </w:r>
    </w:p>
    <w:p w14:paraId="2D3DA7AF" w14:textId="77777777" w:rsidR="008A15A1" w:rsidRDefault="008A15A1">
      <w:pPr>
        <w:spacing w:line="276" w:lineRule="auto"/>
        <w:jc w:val="left"/>
        <w:rPr>
          <w:rFonts w:ascii="Sylfaen" w:eastAsia="Times New Roman" w:hAnsi="Sylfaen"/>
          <w:sz w:val="24"/>
          <w:szCs w:val="24"/>
        </w:rPr>
      </w:pPr>
      <w:r>
        <w:rPr>
          <w:rFonts w:ascii="Sylfaen" w:hAnsi="Sylfaen"/>
          <w:sz w:val="24"/>
        </w:rPr>
        <w:br w:type="page"/>
      </w:r>
    </w:p>
    <w:p w14:paraId="3156C276"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sz w:val="24"/>
        </w:rPr>
      </w:pPr>
      <w:r w:rsidRPr="00CF05DC">
        <w:rPr>
          <w:rFonts w:ascii="Sylfaen" w:hAnsi="Sylfaen"/>
          <w:sz w:val="24"/>
        </w:rPr>
        <w:t>Աղյուսակ 7</w:t>
      </w:r>
    </w:p>
    <w:p w14:paraId="686EF332"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«Միության ԱԾՏ-ի վերաբերյալ նոր հայտի մասին ծանուցում» (P.SP.03.TRN.010) 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DC6AD9" w:rsidRPr="009700B5" w14:paraId="5A1E3215" w14:textId="77777777" w:rsidTr="009700B5">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0374A633" w14:textId="77777777" w:rsidR="00DC6AD9" w:rsidRPr="009700B5" w:rsidRDefault="00DC6AD9" w:rsidP="009700B5">
            <w:pPr>
              <w:pStyle w:val="a5"/>
              <w:keepNext w:val="0"/>
              <w:keepLines w:val="0"/>
              <w:widowControl w:val="0"/>
              <w:spacing w:after="120"/>
              <w:rPr>
                <w:rFonts w:ascii="Sylfaen" w:hAnsi="Sylfaen"/>
                <w:sz w:val="20"/>
                <w:szCs w:val="20"/>
              </w:rPr>
            </w:pPr>
            <w:r w:rsidRPr="009700B5">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D18AE9F" w14:textId="77777777" w:rsidR="00DC6AD9" w:rsidRPr="009700B5" w:rsidRDefault="00DC6AD9" w:rsidP="009700B5">
            <w:pPr>
              <w:pStyle w:val="a5"/>
              <w:keepNext w:val="0"/>
              <w:keepLines w:val="0"/>
              <w:widowControl w:val="0"/>
              <w:spacing w:after="120"/>
              <w:rPr>
                <w:rFonts w:ascii="Sylfaen" w:hAnsi="Sylfaen"/>
                <w:sz w:val="20"/>
                <w:szCs w:val="20"/>
              </w:rPr>
            </w:pPr>
            <w:r w:rsidRPr="009700B5">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6EFD72A" w14:textId="77777777" w:rsidR="00DC6AD9" w:rsidRPr="009700B5" w:rsidRDefault="00DC6AD9" w:rsidP="009700B5">
            <w:pPr>
              <w:pStyle w:val="a5"/>
              <w:keepNext w:val="0"/>
              <w:keepLines w:val="0"/>
              <w:widowControl w:val="0"/>
              <w:spacing w:after="120"/>
              <w:rPr>
                <w:rFonts w:ascii="Sylfaen" w:hAnsi="Sylfaen"/>
                <w:sz w:val="20"/>
                <w:szCs w:val="20"/>
              </w:rPr>
            </w:pPr>
            <w:r w:rsidRPr="009700B5">
              <w:rPr>
                <w:rFonts w:ascii="Sylfaen" w:hAnsi="Sylfaen"/>
                <w:sz w:val="20"/>
                <w:szCs w:val="20"/>
              </w:rPr>
              <w:t>Նկարագրությունը</w:t>
            </w:r>
          </w:p>
        </w:tc>
      </w:tr>
      <w:tr w:rsidR="00DC6AD9" w:rsidRPr="009700B5" w14:paraId="6EF3601A" w14:textId="77777777" w:rsidTr="009700B5">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7448F0" w14:textId="77777777" w:rsidR="00DC6AD9" w:rsidRPr="009700B5" w:rsidRDefault="00DC6AD9" w:rsidP="009700B5">
            <w:pPr>
              <w:pStyle w:val="a5"/>
              <w:keepNext w:val="0"/>
              <w:keepLines w:val="0"/>
              <w:widowControl w:val="0"/>
              <w:spacing w:after="120"/>
              <w:rPr>
                <w:rFonts w:ascii="Sylfaen" w:hAnsi="Sylfaen"/>
                <w:sz w:val="20"/>
                <w:szCs w:val="20"/>
              </w:rPr>
            </w:pPr>
            <w:r w:rsidRPr="009700B5">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F1EFBF3" w14:textId="77777777" w:rsidR="00DC6AD9" w:rsidRPr="009700B5" w:rsidRDefault="00DC6AD9" w:rsidP="009700B5">
            <w:pPr>
              <w:pStyle w:val="a5"/>
              <w:keepNext w:val="0"/>
              <w:keepLines w:val="0"/>
              <w:widowControl w:val="0"/>
              <w:spacing w:after="120"/>
              <w:rPr>
                <w:rFonts w:ascii="Sylfaen" w:hAnsi="Sylfaen"/>
                <w:sz w:val="20"/>
                <w:szCs w:val="20"/>
              </w:rPr>
            </w:pPr>
            <w:r w:rsidRPr="009700B5">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2B46E2C" w14:textId="77777777" w:rsidR="00DC6AD9" w:rsidRPr="009700B5" w:rsidRDefault="00DC6AD9" w:rsidP="009700B5">
            <w:pPr>
              <w:pStyle w:val="a5"/>
              <w:keepNext w:val="0"/>
              <w:keepLines w:val="0"/>
              <w:widowControl w:val="0"/>
              <w:spacing w:after="120"/>
              <w:rPr>
                <w:rFonts w:ascii="Sylfaen" w:hAnsi="Sylfaen"/>
                <w:sz w:val="20"/>
                <w:szCs w:val="20"/>
              </w:rPr>
            </w:pPr>
            <w:r w:rsidRPr="009700B5">
              <w:rPr>
                <w:rFonts w:ascii="Sylfaen" w:hAnsi="Sylfaen"/>
                <w:sz w:val="20"/>
                <w:szCs w:val="20"/>
              </w:rPr>
              <w:t>3</w:t>
            </w:r>
          </w:p>
        </w:tc>
      </w:tr>
      <w:tr w:rsidR="00DC6AD9" w:rsidRPr="009700B5" w14:paraId="1341B9D9"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09BAC8A6"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DB03DE0"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D42B5B5"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P.SP.03.TRN.010</w:t>
            </w:r>
          </w:p>
        </w:tc>
      </w:tr>
      <w:tr w:rsidR="00DC6AD9" w:rsidRPr="009700B5" w14:paraId="67C86319"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B836C2F"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BDA234F"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A897E8A"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 xml:space="preserve">Միության ԱԾՏ-ի վերաբերյալ նոր հայտի մասին ծանուցում </w:t>
            </w:r>
          </w:p>
        </w:tc>
      </w:tr>
      <w:tr w:rsidR="00DC6AD9" w:rsidRPr="009700B5" w14:paraId="5308640A"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0D8EB6AA"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7023F8C"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Ընդհանուր գործընթացի տրանզակցիայի ձ</w:t>
            </w:r>
            <w:r w:rsidR="00CF05DC" w:rsidRPr="009700B5">
              <w:rPr>
                <w:rFonts w:ascii="Sylfaen" w:hAnsi="Sylfaen"/>
                <w:sz w:val="20"/>
              </w:rPr>
              <w:t>եւ</w:t>
            </w:r>
            <w:r w:rsidRPr="009700B5">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C4CA2A4"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հարցում/պատասխան</w:t>
            </w:r>
          </w:p>
        </w:tc>
      </w:tr>
      <w:tr w:rsidR="00DC6AD9" w:rsidRPr="009700B5" w14:paraId="51005936"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03F2B438"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0F880FE"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879500A"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նախաձեռնող</w:t>
            </w:r>
          </w:p>
        </w:tc>
      </w:tr>
      <w:tr w:rsidR="00DC6AD9" w:rsidRPr="009700B5" w14:paraId="11638A6A" w14:textId="77777777" w:rsidTr="009700B5">
        <w:trPr>
          <w:cantSplit/>
          <w:trHeight w:val="868"/>
          <w:jc w:val="center"/>
        </w:trPr>
        <w:tc>
          <w:tcPr>
            <w:tcW w:w="578" w:type="pct"/>
            <w:tcBorders>
              <w:top w:val="single" w:sz="4" w:space="0" w:color="auto"/>
              <w:left w:val="single" w:sz="4" w:space="0" w:color="auto"/>
              <w:bottom w:val="single" w:sz="4" w:space="0" w:color="auto"/>
            </w:tcBorders>
            <w:shd w:val="clear" w:color="auto" w:fill="FFFFFF" w:themeFill="background1"/>
          </w:tcPr>
          <w:p w14:paraId="156B54B2"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19CEF9A" w14:textId="77777777" w:rsidR="00DC6AD9" w:rsidRPr="009700B5" w:rsidRDefault="00DC6AD9" w:rsidP="0064527C">
            <w:pPr>
              <w:pStyle w:val="a3"/>
              <w:widowControl w:val="0"/>
              <w:spacing w:after="120" w:line="240" w:lineRule="auto"/>
              <w:jc w:val="left"/>
              <w:rPr>
                <w:rFonts w:ascii="Sylfaen" w:hAnsi="Sylfaen" w:cs="Times New Roman"/>
                <w:sz w:val="20"/>
              </w:rPr>
            </w:pPr>
            <w:r w:rsidRPr="009700B5">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CA0D6F7" w14:textId="77777777" w:rsidR="00DC6AD9" w:rsidRPr="009700B5" w:rsidRDefault="00DC6AD9" w:rsidP="0064527C">
            <w:pPr>
              <w:pStyle w:val="a3"/>
              <w:widowControl w:val="0"/>
              <w:spacing w:after="120" w:line="240" w:lineRule="auto"/>
              <w:jc w:val="left"/>
              <w:rPr>
                <w:rFonts w:ascii="Sylfaen" w:hAnsi="Sylfaen" w:cs="Times New Roman"/>
                <w:sz w:val="20"/>
              </w:rPr>
            </w:pPr>
            <w:r w:rsidRPr="009700B5">
              <w:rPr>
                <w:rFonts w:ascii="Sylfaen" w:hAnsi="Sylfaen"/>
                <w:sz w:val="20"/>
              </w:rPr>
              <w:t xml:space="preserve">Միության ԱԾՏ-ի վերաբերյալ հայտի մասին տեղեկությունների ուղարկում </w:t>
            </w:r>
          </w:p>
        </w:tc>
      </w:tr>
      <w:tr w:rsidR="00DC6AD9" w:rsidRPr="009700B5" w14:paraId="639D6764"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2C1BF54"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DD5C38B" w14:textId="77777777" w:rsidR="00DC6AD9" w:rsidRPr="009700B5" w:rsidRDefault="00DC6AD9" w:rsidP="0064527C">
            <w:pPr>
              <w:pStyle w:val="a3"/>
              <w:widowControl w:val="0"/>
              <w:spacing w:after="120" w:line="240" w:lineRule="auto"/>
              <w:jc w:val="left"/>
              <w:rPr>
                <w:rFonts w:ascii="Sylfaen" w:hAnsi="Sylfaen" w:cs="Times New Roman"/>
                <w:sz w:val="20"/>
              </w:rPr>
            </w:pPr>
            <w:r w:rsidRPr="009700B5">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CBB9705"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ռեսպոնդենտ</w:t>
            </w:r>
          </w:p>
        </w:tc>
      </w:tr>
      <w:tr w:rsidR="00DC6AD9" w:rsidRPr="009700B5" w14:paraId="619B3B8A"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8945998"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E3DF622" w14:textId="77777777" w:rsidR="00DC6AD9" w:rsidRPr="009700B5" w:rsidRDefault="00DC6AD9" w:rsidP="0064527C">
            <w:pPr>
              <w:pStyle w:val="a3"/>
              <w:widowControl w:val="0"/>
              <w:spacing w:after="120" w:line="240" w:lineRule="auto"/>
              <w:jc w:val="left"/>
              <w:rPr>
                <w:rFonts w:ascii="Sylfaen" w:hAnsi="Sylfaen" w:cs="Times New Roman"/>
                <w:sz w:val="20"/>
              </w:rPr>
            </w:pPr>
            <w:r w:rsidRPr="009700B5">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A184EFF"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 xml:space="preserve">Միության ԱԾՏ-ի վերաբերյալ հայտի մասին ստացված տեղեկությունների ընդունում </w:t>
            </w:r>
            <w:r w:rsidR="00CF05DC" w:rsidRPr="009700B5">
              <w:rPr>
                <w:rFonts w:ascii="Sylfaen" w:hAnsi="Sylfaen"/>
                <w:sz w:val="20"/>
              </w:rPr>
              <w:t>եւ</w:t>
            </w:r>
            <w:r w:rsidRPr="009700B5">
              <w:rPr>
                <w:rFonts w:ascii="Sylfaen" w:hAnsi="Sylfaen"/>
                <w:sz w:val="20"/>
              </w:rPr>
              <w:t xml:space="preserve"> մշակում</w:t>
            </w:r>
          </w:p>
        </w:tc>
      </w:tr>
      <w:tr w:rsidR="00DC6AD9" w:rsidRPr="009700B5" w14:paraId="7CABFFDD"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1B481219"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6EB1150"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30407CC"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Միության ԱԾՏ-ի վերաբերյալ հայտ (P.SP.03.BEN.001)՝ Միության ԱԾՏ-ի վերաբերյալ հայտի մասին տեղեկությունները ստացվել են</w:t>
            </w:r>
          </w:p>
        </w:tc>
      </w:tr>
      <w:tr w:rsidR="00DC6AD9" w:rsidRPr="009700B5" w14:paraId="429AB73D" w14:textId="77777777" w:rsidTr="009700B5">
        <w:trPr>
          <w:cantSplit/>
          <w:jc w:val="center"/>
        </w:trPr>
        <w:tc>
          <w:tcPr>
            <w:tcW w:w="578" w:type="pct"/>
            <w:tcBorders>
              <w:top w:val="single" w:sz="4" w:space="0" w:color="auto"/>
              <w:left w:val="single" w:sz="4" w:space="0" w:color="auto"/>
            </w:tcBorders>
            <w:shd w:val="clear" w:color="auto" w:fill="FFFFFF" w:themeFill="background1"/>
          </w:tcPr>
          <w:p w14:paraId="6D83AAB5"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F38D178"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1C8E233" w14:textId="77777777" w:rsidR="00DC6AD9" w:rsidRPr="009700B5" w:rsidRDefault="00DC6AD9" w:rsidP="0064527C">
            <w:pPr>
              <w:pStyle w:val="a3"/>
              <w:widowControl w:val="0"/>
              <w:spacing w:after="120" w:line="240" w:lineRule="auto"/>
              <w:jc w:val="left"/>
              <w:rPr>
                <w:rFonts w:ascii="Sylfaen" w:hAnsi="Sylfaen"/>
                <w:sz w:val="20"/>
              </w:rPr>
            </w:pPr>
          </w:p>
        </w:tc>
      </w:tr>
      <w:tr w:rsidR="00DC6AD9" w:rsidRPr="009700B5" w14:paraId="6CBF71AB" w14:textId="77777777" w:rsidTr="009700B5">
        <w:trPr>
          <w:cantSplit/>
          <w:jc w:val="center"/>
        </w:trPr>
        <w:tc>
          <w:tcPr>
            <w:tcW w:w="578" w:type="pct"/>
            <w:tcBorders>
              <w:left w:val="single" w:sz="4" w:space="0" w:color="auto"/>
            </w:tcBorders>
            <w:shd w:val="clear" w:color="auto" w:fill="FFFFFF" w:themeFill="background1"/>
          </w:tcPr>
          <w:p w14:paraId="44746A9D" w14:textId="77777777" w:rsidR="00DC6AD9" w:rsidRPr="009700B5" w:rsidRDefault="00DC6AD9" w:rsidP="009700B5">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12ADF81" w14:textId="77777777" w:rsidR="00DC6AD9" w:rsidRPr="009700B5" w:rsidDel="00C2156F" w:rsidRDefault="00DC6AD9" w:rsidP="0064527C">
            <w:pPr>
              <w:pStyle w:val="a3"/>
              <w:widowControl w:val="0"/>
              <w:spacing w:after="120" w:line="240" w:lineRule="auto"/>
              <w:ind w:left="284"/>
              <w:jc w:val="left"/>
              <w:rPr>
                <w:rFonts w:ascii="Sylfaen" w:hAnsi="Sylfaen"/>
                <w:sz w:val="20"/>
              </w:rPr>
            </w:pPr>
            <w:r w:rsidRPr="009700B5">
              <w:rPr>
                <w:rFonts w:ascii="Sylfaen" w:hAnsi="Sylfaen"/>
                <w:sz w:val="20"/>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24CD22DE"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5 րոպե</w:t>
            </w:r>
          </w:p>
        </w:tc>
      </w:tr>
      <w:tr w:rsidR="00DC6AD9" w:rsidRPr="009700B5" w14:paraId="0B59D310" w14:textId="77777777" w:rsidTr="009700B5">
        <w:trPr>
          <w:cantSplit/>
          <w:jc w:val="center"/>
        </w:trPr>
        <w:tc>
          <w:tcPr>
            <w:tcW w:w="578" w:type="pct"/>
            <w:tcBorders>
              <w:left w:val="single" w:sz="4" w:space="0" w:color="auto"/>
            </w:tcBorders>
            <w:shd w:val="clear" w:color="auto" w:fill="FFFFFF" w:themeFill="background1"/>
          </w:tcPr>
          <w:p w14:paraId="077890DB" w14:textId="77777777" w:rsidR="00DC6AD9" w:rsidRPr="009700B5" w:rsidRDefault="00DC6AD9" w:rsidP="009700B5">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759CC0B" w14:textId="77777777" w:rsidR="00DC6AD9" w:rsidRPr="009700B5" w:rsidRDefault="00DC6AD9" w:rsidP="0064527C">
            <w:pPr>
              <w:pStyle w:val="a3"/>
              <w:widowControl w:val="0"/>
              <w:spacing w:after="120" w:line="240" w:lineRule="auto"/>
              <w:ind w:left="284"/>
              <w:jc w:val="left"/>
              <w:rPr>
                <w:rFonts w:ascii="Sylfaen" w:hAnsi="Sylfaen"/>
                <w:sz w:val="20"/>
              </w:rPr>
            </w:pPr>
            <w:r w:rsidRPr="009700B5">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0AF59B77"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10 րոպե</w:t>
            </w:r>
          </w:p>
        </w:tc>
      </w:tr>
      <w:tr w:rsidR="00DC6AD9" w:rsidRPr="009700B5" w14:paraId="38A31397" w14:textId="77777777" w:rsidTr="009700B5">
        <w:trPr>
          <w:cantSplit/>
          <w:jc w:val="center"/>
        </w:trPr>
        <w:tc>
          <w:tcPr>
            <w:tcW w:w="578" w:type="pct"/>
            <w:tcBorders>
              <w:left w:val="single" w:sz="4" w:space="0" w:color="auto"/>
            </w:tcBorders>
            <w:shd w:val="clear" w:color="auto" w:fill="FFFFFF" w:themeFill="background1"/>
          </w:tcPr>
          <w:p w14:paraId="1002D472" w14:textId="77777777" w:rsidR="00DC6AD9" w:rsidRPr="009700B5" w:rsidRDefault="00DC6AD9" w:rsidP="009700B5">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79CE5C4" w14:textId="77777777" w:rsidR="00DC6AD9" w:rsidRPr="009700B5" w:rsidRDefault="00DC6AD9" w:rsidP="0064527C">
            <w:pPr>
              <w:pStyle w:val="a3"/>
              <w:widowControl w:val="0"/>
              <w:spacing w:after="120" w:line="240" w:lineRule="auto"/>
              <w:ind w:left="284"/>
              <w:jc w:val="left"/>
              <w:rPr>
                <w:rFonts w:ascii="Sylfaen" w:hAnsi="Sylfaen"/>
                <w:sz w:val="20"/>
              </w:rPr>
            </w:pPr>
            <w:r w:rsidRPr="009700B5">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39276D91"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20 րոպե</w:t>
            </w:r>
          </w:p>
        </w:tc>
      </w:tr>
      <w:tr w:rsidR="00DC6AD9" w:rsidRPr="009700B5" w14:paraId="61F97DCA" w14:textId="77777777" w:rsidTr="009700B5">
        <w:trPr>
          <w:cantSplit/>
          <w:jc w:val="center"/>
        </w:trPr>
        <w:tc>
          <w:tcPr>
            <w:tcW w:w="578" w:type="pct"/>
            <w:tcBorders>
              <w:left w:val="single" w:sz="4" w:space="0" w:color="auto"/>
            </w:tcBorders>
            <w:shd w:val="clear" w:color="auto" w:fill="FFFFFF" w:themeFill="background1"/>
          </w:tcPr>
          <w:p w14:paraId="63335F5F" w14:textId="77777777" w:rsidR="00DC6AD9" w:rsidRPr="009700B5" w:rsidRDefault="00DC6AD9" w:rsidP="009700B5">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4DE9F58" w14:textId="77777777" w:rsidR="00DC6AD9" w:rsidRPr="009700B5" w:rsidRDefault="00DC6AD9" w:rsidP="0064527C">
            <w:pPr>
              <w:pStyle w:val="a3"/>
              <w:widowControl w:val="0"/>
              <w:spacing w:after="120" w:line="240" w:lineRule="auto"/>
              <w:ind w:left="284"/>
              <w:jc w:val="left"/>
              <w:rPr>
                <w:rFonts w:ascii="Sylfaen" w:hAnsi="Sylfaen"/>
                <w:sz w:val="20"/>
              </w:rPr>
            </w:pPr>
            <w:r w:rsidRPr="009700B5">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2B93D906"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այո</w:t>
            </w:r>
          </w:p>
        </w:tc>
      </w:tr>
      <w:tr w:rsidR="00DC6AD9" w:rsidRPr="009700B5" w14:paraId="1C672E65" w14:textId="77777777" w:rsidTr="009700B5">
        <w:trPr>
          <w:cantSplit/>
          <w:jc w:val="center"/>
        </w:trPr>
        <w:tc>
          <w:tcPr>
            <w:tcW w:w="578" w:type="pct"/>
            <w:tcBorders>
              <w:left w:val="single" w:sz="4" w:space="0" w:color="auto"/>
              <w:bottom w:val="single" w:sz="4" w:space="0" w:color="auto"/>
            </w:tcBorders>
            <w:shd w:val="clear" w:color="auto" w:fill="FFFFFF" w:themeFill="background1"/>
          </w:tcPr>
          <w:p w14:paraId="3B5B9A94" w14:textId="77777777" w:rsidR="00DC6AD9" w:rsidRPr="009700B5" w:rsidRDefault="00DC6AD9" w:rsidP="009700B5">
            <w:pPr>
              <w:pStyle w:val="a3"/>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44604B2" w14:textId="77777777" w:rsidR="00DC6AD9" w:rsidRPr="009700B5" w:rsidRDefault="00DC6AD9" w:rsidP="0064527C">
            <w:pPr>
              <w:pStyle w:val="a3"/>
              <w:widowControl w:val="0"/>
              <w:spacing w:after="120" w:line="240" w:lineRule="auto"/>
              <w:ind w:left="284"/>
              <w:jc w:val="left"/>
              <w:rPr>
                <w:rFonts w:ascii="Sylfaen" w:hAnsi="Sylfaen"/>
                <w:sz w:val="20"/>
              </w:rPr>
            </w:pPr>
            <w:r w:rsidRPr="009700B5">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4D2EEDD7"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3</w:t>
            </w:r>
          </w:p>
        </w:tc>
      </w:tr>
      <w:tr w:rsidR="00DC6AD9" w:rsidRPr="009700B5" w14:paraId="0AFC6F3F" w14:textId="77777777" w:rsidTr="009700B5">
        <w:trPr>
          <w:cantSplit/>
          <w:jc w:val="center"/>
        </w:trPr>
        <w:tc>
          <w:tcPr>
            <w:tcW w:w="578" w:type="pct"/>
            <w:tcBorders>
              <w:top w:val="single" w:sz="4" w:space="0" w:color="auto"/>
              <w:left w:val="single" w:sz="4" w:space="0" w:color="auto"/>
            </w:tcBorders>
            <w:shd w:val="clear" w:color="auto" w:fill="FFFFFF" w:themeFill="background1"/>
          </w:tcPr>
          <w:p w14:paraId="3D6B91A3"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2BEF5DA"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52EA8BA7" w14:textId="77777777" w:rsidR="00DC6AD9" w:rsidRPr="009700B5" w:rsidRDefault="00DC6AD9" w:rsidP="0064527C">
            <w:pPr>
              <w:pStyle w:val="a3"/>
              <w:widowControl w:val="0"/>
              <w:spacing w:after="120" w:line="240" w:lineRule="auto"/>
              <w:jc w:val="left"/>
              <w:rPr>
                <w:rFonts w:ascii="Sylfaen" w:hAnsi="Sylfaen"/>
                <w:sz w:val="20"/>
              </w:rPr>
            </w:pPr>
          </w:p>
        </w:tc>
      </w:tr>
      <w:tr w:rsidR="00DC6AD9" w:rsidRPr="009700B5" w14:paraId="73FC4151" w14:textId="77777777" w:rsidTr="009700B5">
        <w:trPr>
          <w:cantSplit/>
          <w:jc w:val="center"/>
        </w:trPr>
        <w:tc>
          <w:tcPr>
            <w:tcW w:w="578" w:type="pct"/>
            <w:tcBorders>
              <w:left w:val="single" w:sz="4" w:space="0" w:color="auto"/>
            </w:tcBorders>
            <w:shd w:val="clear" w:color="auto" w:fill="FFFFFF" w:themeFill="background1"/>
          </w:tcPr>
          <w:p w14:paraId="114474BE" w14:textId="77777777" w:rsidR="00DC6AD9" w:rsidRPr="009700B5" w:rsidRDefault="00DC6AD9" w:rsidP="009700B5">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A3F60FD" w14:textId="77777777" w:rsidR="00DC6AD9" w:rsidRPr="009700B5" w:rsidRDefault="00DC6AD9" w:rsidP="0064527C">
            <w:pPr>
              <w:pStyle w:val="a3"/>
              <w:widowControl w:val="0"/>
              <w:spacing w:after="120" w:line="240" w:lineRule="auto"/>
              <w:ind w:left="284"/>
              <w:jc w:val="left"/>
              <w:rPr>
                <w:rFonts w:ascii="Sylfaen" w:hAnsi="Sylfaen"/>
                <w:sz w:val="20"/>
              </w:rPr>
            </w:pPr>
            <w:r w:rsidRPr="009700B5">
              <w:rPr>
                <w:rFonts w:ascii="Sylfaen" w:hAnsi="Sylfaen"/>
                <w:sz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3C7873B8" w14:textId="77777777" w:rsidR="00DC6AD9" w:rsidRPr="009700B5" w:rsidRDefault="00DC6AD9" w:rsidP="0064527C">
            <w:pPr>
              <w:pStyle w:val="a3"/>
              <w:widowControl w:val="0"/>
              <w:spacing w:after="120" w:line="240" w:lineRule="auto"/>
              <w:jc w:val="left"/>
              <w:rPr>
                <w:rFonts w:ascii="Sylfaen" w:hAnsi="Sylfaen" w:cs="Times New Roman"/>
                <w:sz w:val="20"/>
              </w:rPr>
            </w:pPr>
            <w:r w:rsidRPr="009700B5">
              <w:rPr>
                <w:rFonts w:ascii="Sylfaen" w:hAnsi="Sylfaen"/>
                <w:sz w:val="20"/>
              </w:rPr>
              <w:t>Միության ԱԾՏ-ի վերաբերյալ հայտի մասին տեղեկություններ (P.SP.03.MSG.009)</w:t>
            </w:r>
          </w:p>
        </w:tc>
      </w:tr>
      <w:tr w:rsidR="00DC6AD9" w:rsidRPr="009700B5" w14:paraId="35BF06E0" w14:textId="77777777" w:rsidTr="009700B5">
        <w:trPr>
          <w:cantSplit/>
          <w:jc w:val="center"/>
        </w:trPr>
        <w:tc>
          <w:tcPr>
            <w:tcW w:w="578" w:type="pct"/>
            <w:tcBorders>
              <w:left w:val="single" w:sz="4" w:space="0" w:color="auto"/>
              <w:bottom w:val="single" w:sz="4" w:space="0" w:color="auto"/>
            </w:tcBorders>
            <w:shd w:val="clear" w:color="auto" w:fill="FFFFFF" w:themeFill="background1"/>
          </w:tcPr>
          <w:p w14:paraId="2F62BAB6" w14:textId="77777777" w:rsidR="00DC6AD9" w:rsidRPr="009700B5" w:rsidRDefault="00DC6AD9" w:rsidP="009700B5">
            <w:pPr>
              <w:pStyle w:val="a3"/>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9A19C60" w14:textId="77777777" w:rsidR="00DC6AD9" w:rsidRPr="009700B5" w:rsidRDefault="00DC6AD9" w:rsidP="0064527C">
            <w:pPr>
              <w:pStyle w:val="a3"/>
              <w:widowControl w:val="0"/>
              <w:spacing w:after="120" w:line="240" w:lineRule="auto"/>
              <w:ind w:left="284"/>
              <w:jc w:val="left"/>
              <w:rPr>
                <w:rFonts w:ascii="Sylfaen" w:hAnsi="Sylfaen"/>
                <w:sz w:val="20"/>
              </w:rPr>
            </w:pPr>
            <w:r w:rsidRPr="009700B5">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47F8FAEC" w14:textId="77777777" w:rsidR="00DC6AD9" w:rsidRPr="009700B5" w:rsidRDefault="00DC6AD9" w:rsidP="0064527C">
            <w:pPr>
              <w:pStyle w:val="a3"/>
              <w:widowControl w:val="0"/>
              <w:spacing w:after="120" w:line="240" w:lineRule="auto"/>
              <w:jc w:val="left"/>
              <w:rPr>
                <w:rFonts w:ascii="Sylfaen" w:hAnsi="Sylfaen" w:cs="Times New Roman"/>
                <w:sz w:val="20"/>
              </w:rPr>
            </w:pPr>
            <w:r w:rsidRPr="009700B5">
              <w:rPr>
                <w:rFonts w:ascii="Sylfaen" w:hAnsi="Sylfaen"/>
                <w:sz w:val="20"/>
              </w:rPr>
              <w:t xml:space="preserve">տեղեկությունների ընդունման </w:t>
            </w:r>
            <w:r w:rsidR="00CF05DC" w:rsidRPr="009700B5">
              <w:rPr>
                <w:rFonts w:ascii="Sylfaen" w:hAnsi="Sylfaen"/>
                <w:sz w:val="20"/>
              </w:rPr>
              <w:t>եւ</w:t>
            </w:r>
            <w:r w:rsidRPr="009700B5">
              <w:rPr>
                <w:rFonts w:ascii="Sylfaen" w:hAnsi="Sylfaen"/>
                <w:sz w:val="20"/>
              </w:rPr>
              <w:t xml:space="preserve"> մշակման մասին ծանուցում (P.SP.03.MSG.002)</w:t>
            </w:r>
          </w:p>
        </w:tc>
      </w:tr>
      <w:tr w:rsidR="00DC6AD9" w:rsidRPr="009700B5" w14:paraId="3369DB4C" w14:textId="77777777" w:rsidTr="009700B5">
        <w:trPr>
          <w:cantSplit/>
          <w:jc w:val="center"/>
        </w:trPr>
        <w:tc>
          <w:tcPr>
            <w:tcW w:w="578" w:type="pct"/>
            <w:tcBorders>
              <w:top w:val="single" w:sz="4" w:space="0" w:color="auto"/>
              <w:left w:val="single" w:sz="4" w:space="0" w:color="auto"/>
            </w:tcBorders>
            <w:shd w:val="clear" w:color="auto" w:fill="FFFFFF" w:themeFill="background1"/>
          </w:tcPr>
          <w:p w14:paraId="7C77A2BA"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4AAB43B"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3D0FC3E" w14:textId="77777777" w:rsidR="00DC6AD9" w:rsidRPr="009700B5" w:rsidRDefault="00DC6AD9" w:rsidP="0064527C">
            <w:pPr>
              <w:pStyle w:val="a3"/>
              <w:widowControl w:val="0"/>
              <w:spacing w:after="120" w:line="240" w:lineRule="auto"/>
              <w:jc w:val="left"/>
              <w:rPr>
                <w:rFonts w:ascii="Sylfaen" w:hAnsi="Sylfaen"/>
                <w:sz w:val="20"/>
              </w:rPr>
            </w:pPr>
          </w:p>
        </w:tc>
      </w:tr>
      <w:tr w:rsidR="00DC6AD9" w:rsidRPr="009700B5" w14:paraId="67BA83DF" w14:textId="77777777" w:rsidTr="009700B5">
        <w:trPr>
          <w:cantSplit/>
          <w:jc w:val="center"/>
        </w:trPr>
        <w:tc>
          <w:tcPr>
            <w:tcW w:w="578" w:type="pct"/>
            <w:tcBorders>
              <w:left w:val="single" w:sz="4" w:space="0" w:color="auto"/>
            </w:tcBorders>
            <w:shd w:val="clear" w:color="auto" w:fill="FFFFFF" w:themeFill="background1"/>
          </w:tcPr>
          <w:p w14:paraId="7F0EC75A" w14:textId="77777777" w:rsidR="00DC6AD9" w:rsidRPr="009700B5" w:rsidRDefault="00DC6AD9" w:rsidP="009700B5">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7502B23E" w14:textId="77777777" w:rsidR="00DC6AD9" w:rsidRPr="009700B5" w:rsidRDefault="00DC6AD9" w:rsidP="0064527C">
            <w:pPr>
              <w:pStyle w:val="a3"/>
              <w:widowControl w:val="0"/>
              <w:spacing w:after="120" w:line="240" w:lineRule="auto"/>
              <w:ind w:left="284"/>
              <w:jc w:val="left"/>
              <w:rPr>
                <w:rFonts w:ascii="Sylfaen" w:hAnsi="Sylfaen"/>
                <w:sz w:val="20"/>
              </w:rPr>
            </w:pPr>
            <w:r w:rsidRPr="009700B5">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037CD9C1"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ոչ</w:t>
            </w:r>
          </w:p>
        </w:tc>
      </w:tr>
      <w:tr w:rsidR="00DC6AD9" w:rsidRPr="009700B5" w14:paraId="2304BE1F" w14:textId="77777777" w:rsidTr="009700B5">
        <w:trPr>
          <w:cantSplit/>
          <w:jc w:val="center"/>
        </w:trPr>
        <w:tc>
          <w:tcPr>
            <w:tcW w:w="578" w:type="pct"/>
            <w:tcBorders>
              <w:left w:val="single" w:sz="4" w:space="0" w:color="auto"/>
              <w:bottom w:val="single" w:sz="4" w:space="0" w:color="auto"/>
            </w:tcBorders>
            <w:shd w:val="clear" w:color="auto" w:fill="FFFFFF" w:themeFill="background1"/>
          </w:tcPr>
          <w:p w14:paraId="7961FC24" w14:textId="77777777" w:rsidR="00DC6AD9" w:rsidRPr="009700B5" w:rsidRDefault="00DC6AD9" w:rsidP="009700B5">
            <w:pPr>
              <w:pStyle w:val="a3"/>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F12F421" w14:textId="77777777" w:rsidR="00DC6AD9" w:rsidRPr="009700B5" w:rsidRDefault="00DC6AD9" w:rsidP="0064527C">
            <w:pPr>
              <w:pStyle w:val="a3"/>
              <w:widowControl w:val="0"/>
              <w:spacing w:after="120" w:line="240" w:lineRule="auto"/>
              <w:ind w:left="284"/>
              <w:jc w:val="left"/>
              <w:rPr>
                <w:rFonts w:ascii="Sylfaen" w:hAnsi="Sylfaen"/>
                <w:sz w:val="20"/>
              </w:rPr>
            </w:pPr>
            <w:r w:rsidRPr="009700B5">
              <w:rPr>
                <w:rFonts w:ascii="Sylfaen" w:hAnsi="Sylfaen"/>
                <w:sz w:val="20"/>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552C63FD"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w:t>
            </w:r>
          </w:p>
        </w:tc>
      </w:tr>
    </w:tbl>
    <w:p w14:paraId="07FE839B" w14:textId="77777777" w:rsidR="00DC6AD9" w:rsidRPr="00CF05DC" w:rsidRDefault="00DC6AD9" w:rsidP="00CF05DC">
      <w:pPr>
        <w:widowControl w:val="0"/>
        <w:spacing w:after="160"/>
        <w:rPr>
          <w:rFonts w:ascii="Sylfaen" w:hAnsi="Sylfaen"/>
          <w:sz w:val="24"/>
          <w:szCs w:val="24"/>
        </w:rPr>
      </w:pPr>
    </w:p>
    <w:p w14:paraId="4A0B8AB4"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2. Ընդհանուր գործընթացի «Միության ԱԾՏ-ի վերաբերյալ հայտում փոփոխությունների կատարման մասին ծանուցում» (P.SP.03.TRN.011) տրանզակցիան</w:t>
      </w:r>
    </w:p>
    <w:p w14:paraId="37D4FA7A" w14:textId="77777777" w:rsidR="00DC6AD9" w:rsidRPr="00CF05DC" w:rsidRDefault="00DC6AD9" w:rsidP="009700B5">
      <w:pPr>
        <w:pStyle w:val="af0"/>
        <w:widowControl w:val="0"/>
        <w:tabs>
          <w:tab w:val="left" w:pos="1134"/>
        </w:tabs>
        <w:spacing w:after="160"/>
        <w:ind w:firstLine="567"/>
        <w:rPr>
          <w:rFonts w:ascii="Sylfaen" w:hAnsi="Sylfaen"/>
          <w:sz w:val="24"/>
        </w:rPr>
      </w:pPr>
      <w:r w:rsidRPr="00CF05DC">
        <w:rPr>
          <w:rFonts w:ascii="Sylfaen" w:hAnsi="Sylfaen"/>
          <w:sz w:val="24"/>
        </w:rPr>
        <w:t>18.</w:t>
      </w:r>
      <w:r w:rsidR="009700B5" w:rsidRPr="005C67C1">
        <w:rPr>
          <w:rFonts w:ascii="Sylfaen" w:hAnsi="Sylfaen"/>
          <w:sz w:val="24"/>
        </w:rPr>
        <w:tab/>
      </w:r>
      <w:r w:rsidRPr="00CF05DC">
        <w:rPr>
          <w:rFonts w:ascii="Sylfaen" w:hAnsi="Sylfaen"/>
          <w:sz w:val="24"/>
        </w:rPr>
        <w:t>Ընդհանուր գործընթացի «Միության ԱԾՏ-ի վերաբերյալ հայտում փոփոխությունների կատարման մասին ծանուցում» (P.SP.03.TRN.011) տրանզակցիան կատարվում է ռեսպոնդենտին համապատասխան տեղեկություններ փոխանցելու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0099E10F" w14:textId="77777777" w:rsidR="00DC6AD9" w:rsidRPr="00CF05DC" w:rsidRDefault="002C1A7F" w:rsidP="009700B5">
      <w:pPr>
        <w:pStyle w:val="a9"/>
        <w:keepNext w:val="0"/>
        <w:keepLines w:val="0"/>
        <w:widowControl w:val="0"/>
        <w:spacing w:before="0" w:after="160" w:line="360" w:lineRule="auto"/>
        <w:rPr>
          <w:noProof/>
        </w:rPr>
      </w:pPr>
      <w:r>
        <w:rPr>
          <w:rFonts w:ascii="Sylfaen" w:hAnsi="Sylfaen"/>
          <w:noProof/>
          <w:sz w:val="24"/>
          <w:szCs w:val="24"/>
          <w:lang w:val="en-US" w:eastAsia="en-US" w:bidi="ar-SA"/>
        </w:rPr>
        <w:pict w14:anchorId="2EB2761F">
          <v:group id="_x0000_s1472" style="position:absolute;left:0;text-align:left;margin-left:1.7pt;margin-top:3pt;width:458.2pt;height:192.9pt;z-index:251947520" coordorigin="1452,1486" coordsize="9164,3858">
            <v:rect id="_x0000_s1462" style="position:absolute;left:2921;top:1486;width:1941;height:284" stroked="f">
              <v:textbox inset="0,0,0,0">
                <w:txbxContent>
                  <w:p w14:paraId="52B1D10E" w14:textId="77777777" w:rsidR="00423BF2" w:rsidRPr="00DB3EBF" w:rsidRDefault="00423BF2" w:rsidP="00B72B0A">
                    <w:pPr>
                      <w:jc w:val="center"/>
                      <w:rPr>
                        <w:rFonts w:ascii="Sylfaen" w:hAnsi="Sylfaen"/>
                        <w:sz w:val="13"/>
                        <w:szCs w:val="13"/>
                      </w:rPr>
                    </w:pPr>
                    <w:r w:rsidRPr="00DB3EBF">
                      <w:rPr>
                        <w:rFonts w:ascii="Sylfaen" w:hAnsi="Sylfaen"/>
                        <w:sz w:val="13"/>
                        <w:szCs w:val="13"/>
                      </w:rPr>
                      <w:t>Նախաձեռնող</w:t>
                    </w:r>
                  </w:p>
                </w:txbxContent>
              </v:textbox>
            </v:rect>
            <v:rect id="_x0000_s1463" style="position:absolute;left:7586;top:1486;width:2076;height:284" stroked="f">
              <v:textbox inset="0,0,0,0">
                <w:txbxContent>
                  <w:p w14:paraId="4B0CDD6D" w14:textId="77777777" w:rsidR="00423BF2" w:rsidRPr="00DB3EBF" w:rsidRDefault="00423BF2" w:rsidP="00B72B0A">
                    <w:pPr>
                      <w:jc w:val="center"/>
                      <w:rPr>
                        <w:rFonts w:ascii="Sylfaen" w:hAnsi="Sylfaen"/>
                        <w:sz w:val="13"/>
                        <w:szCs w:val="13"/>
                      </w:rPr>
                    </w:pPr>
                    <w:r w:rsidRPr="00DB3EBF">
                      <w:rPr>
                        <w:rFonts w:ascii="Sylfaen" w:hAnsi="Sylfaen"/>
                        <w:sz w:val="13"/>
                        <w:szCs w:val="13"/>
                      </w:rPr>
                      <w:t>Ռեսպոնդենտ</w:t>
                    </w:r>
                  </w:p>
                </w:txbxContent>
              </v:textbox>
            </v:rect>
            <v:rect id="_x0000_s1464" style="position:absolute;left:1452;top:2385;width:868;height:507" stroked="f">
              <v:textbox inset="0,0,0,0">
                <w:txbxContent>
                  <w:p w14:paraId="181F7BEF" w14:textId="77777777" w:rsidR="00423BF2" w:rsidRPr="0064527C" w:rsidRDefault="00423BF2" w:rsidP="00B72B0A">
                    <w:pPr>
                      <w:spacing w:after="0" w:line="240" w:lineRule="auto"/>
                      <w:jc w:val="center"/>
                      <w:rPr>
                        <w:rFonts w:ascii="Sylfaen" w:hAnsi="Sylfaen"/>
                        <w:sz w:val="10"/>
                        <w:szCs w:val="16"/>
                      </w:rPr>
                    </w:pPr>
                    <w:r w:rsidRPr="0064527C">
                      <w:rPr>
                        <w:rFonts w:ascii="Sylfaen" w:hAnsi="Sylfaen"/>
                        <w:sz w:val="10"/>
                        <w:szCs w:val="16"/>
                      </w:rPr>
                      <w:t>Հսկողության սխալ</w:t>
                    </w:r>
                  </w:p>
                </w:txbxContent>
              </v:textbox>
            </v:rect>
            <v:rect id="_x0000_s1465" style="position:absolute;left:2412;top:2481;width:2354;height:1047" stroked="f">
              <v:textbox inset="0,0,0,0">
                <w:txbxContent>
                  <w:p w14:paraId="227AE6C9" w14:textId="77777777" w:rsidR="00423BF2" w:rsidRPr="00DB3EBF" w:rsidRDefault="00423BF2" w:rsidP="0064527C">
                    <w:pPr>
                      <w:widowControl w:val="0"/>
                      <w:spacing w:after="120" w:line="240" w:lineRule="auto"/>
                      <w:jc w:val="center"/>
                      <w:rPr>
                        <w:rFonts w:ascii="Sylfaen" w:hAnsi="Sylfaen"/>
                        <w:sz w:val="13"/>
                        <w:szCs w:val="13"/>
                      </w:rPr>
                    </w:pPr>
                    <w:r w:rsidRPr="00DB3EBF">
                      <w:rPr>
                        <w:rFonts w:ascii="Sylfaen" w:hAnsi="Sylfaen"/>
                        <w:sz w:val="13"/>
                        <w:szCs w:val="13"/>
                      </w:rPr>
                      <w:t xml:space="preserve">Միության ԱԾՏ-ների վերաբերյալ հայտի մասին </w:t>
                    </w:r>
                    <w:r w:rsidRPr="0064527C">
                      <w:rPr>
                        <w:rFonts w:ascii="Sylfaen" w:hAnsi="Sylfaen"/>
                        <w:sz w:val="11"/>
                        <w:szCs w:val="13"/>
                      </w:rPr>
                      <w:t>փոփոխված</w:t>
                    </w:r>
                    <w:r w:rsidRPr="00DB3EBF">
                      <w:rPr>
                        <w:rFonts w:ascii="Sylfaen" w:hAnsi="Sylfaen"/>
                        <w:sz w:val="13"/>
                        <w:szCs w:val="13"/>
                      </w:rPr>
                      <w:t xml:space="preserve"> տեղեկությունների ուղարկում</w:t>
                    </w:r>
                  </w:p>
                </w:txbxContent>
              </v:textbox>
            </v:rect>
            <v:rect id="_x0000_s1466" style="position:absolute;left:4862;top:2051;width:3248;height:570" stroked="f">
              <v:textbox inset="0,0,0,0">
                <w:txbxContent>
                  <w:p w14:paraId="3F995D9E" w14:textId="77777777" w:rsidR="00423BF2" w:rsidRPr="00DB3EBF" w:rsidRDefault="00423BF2" w:rsidP="0064527C">
                    <w:pPr>
                      <w:widowControl w:val="0"/>
                      <w:spacing w:after="120" w:line="240" w:lineRule="auto"/>
                      <w:jc w:val="center"/>
                      <w:rPr>
                        <w:rFonts w:ascii="Sylfaen" w:hAnsi="Sylfaen"/>
                        <w:sz w:val="13"/>
                        <w:szCs w:val="13"/>
                      </w:rPr>
                    </w:pPr>
                    <w:r w:rsidRPr="00DB3EBF">
                      <w:rPr>
                        <w:rFonts w:ascii="Sylfaen" w:hAnsi="Sylfaen"/>
                        <w:sz w:val="13"/>
                        <w:szCs w:val="13"/>
                      </w:rPr>
                      <w:t xml:space="preserve">Միության ԱԾՏ-ների վերաբերյալ հայտի մասին փոփոխված </w:t>
                    </w:r>
                    <w:r w:rsidRPr="0064527C">
                      <w:rPr>
                        <w:rFonts w:ascii="Sylfaen" w:hAnsi="Sylfaen"/>
                        <w:sz w:val="11"/>
                        <w:szCs w:val="13"/>
                      </w:rPr>
                      <w:t>տեղեկություններ</w:t>
                    </w:r>
                    <w:r w:rsidRPr="00DB3EBF">
                      <w:rPr>
                        <w:rFonts w:ascii="Sylfaen" w:hAnsi="Sylfaen"/>
                        <w:sz w:val="13"/>
                        <w:szCs w:val="13"/>
                      </w:rPr>
                      <w:t xml:space="preserve"> (P.SP.03.MSG.010)</w:t>
                    </w:r>
                  </w:p>
                </w:txbxContent>
              </v:textbox>
            </v:rect>
            <v:rect id="_x0000_s1467" style="position:absolute;left:4862;top:2960;width:3248;height:719" stroked="f">
              <v:textbox inset="0,0,0,0">
                <w:txbxContent>
                  <w:p w14:paraId="6CFFA248" w14:textId="77777777" w:rsidR="00423BF2" w:rsidRPr="00DB3EBF" w:rsidRDefault="00423BF2" w:rsidP="005A3ECF">
                    <w:pPr>
                      <w:widowControl w:val="0"/>
                      <w:spacing w:after="120" w:line="240" w:lineRule="auto"/>
                      <w:jc w:val="center"/>
                      <w:rPr>
                        <w:rFonts w:ascii="Sylfaen" w:hAnsi="Sylfaen"/>
                        <w:sz w:val="13"/>
                        <w:szCs w:val="13"/>
                      </w:rPr>
                    </w:pPr>
                    <w:r w:rsidRPr="00DB3EBF">
                      <w:rPr>
                        <w:rFonts w:ascii="Sylfaen" w:hAnsi="Sylfaen"/>
                        <w:sz w:val="13"/>
                        <w:szCs w:val="13"/>
                      </w:rPr>
                      <w:t xml:space="preserve">Տեղեկությունների ընդունման </w:t>
                    </w:r>
                    <w:r w:rsidR="005A3ECF">
                      <w:rPr>
                        <w:rFonts w:ascii="Sylfaen" w:hAnsi="Sylfaen"/>
                        <w:sz w:val="13"/>
                        <w:szCs w:val="13"/>
                      </w:rPr>
                      <w:t>եւ</w:t>
                    </w:r>
                    <w:r w:rsidRPr="00DB3EBF">
                      <w:rPr>
                        <w:rFonts w:ascii="Sylfaen" w:hAnsi="Sylfaen"/>
                        <w:sz w:val="13"/>
                        <w:szCs w:val="13"/>
                      </w:rPr>
                      <w:t xml:space="preserve"> մշակման մասին ծանուցում (P.SP.03.MSG.002)</w:t>
                    </w:r>
                  </w:p>
                </w:txbxContent>
              </v:textbox>
            </v:rect>
            <v:rect id="_x0000_s1468" style="position:absolute;left:8248;top:2481;width:2368;height:1198" stroked="f">
              <v:textbox inset="0,0,0,0">
                <w:txbxContent>
                  <w:p w14:paraId="25E34800" w14:textId="77777777" w:rsidR="00423BF2" w:rsidRPr="0064527C" w:rsidRDefault="00423BF2" w:rsidP="0064527C">
                    <w:pPr>
                      <w:widowControl w:val="0"/>
                      <w:spacing w:after="120" w:line="240" w:lineRule="auto"/>
                      <w:jc w:val="center"/>
                      <w:rPr>
                        <w:rFonts w:ascii="Sylfaen" w:hAnsi="Sylfaen"/>
                        <w:sz w:val="11"/>
                        <w:szCs w:val="13"/>
                      </w:rPr>
                    </w:pPr>
                    <w:r w:rsidRPr="0064527C">
                      <w:rPr>
                        <w:rFonts w:ascii="Sylfaen" w:hAnsi="Sylfaen"/>
                        <w:sz w:val="11"/>
                        <w:szCs w:val="13"/>
                      </w:rPr>
                      <w:t>Միության ԱԾՏ-ների վերաբերյալ հայտի մասին ստացված փոփոխված տեղեկությունների ընդունում և մշակում</w:t>
                    </w:r>
                  </w:p>
                </w:txbxContent>
              </v:textbox>
            </v:rect>
            <v:rect id="_x0000_s1469" style="position:absolute;left:2139;top:4193;width:2792;height:740" stroked="f">
              <v:textbox inset="0,0,0,0">
                <w:txbxContent>
                  <w:p w14:paraId="197B945C" w14:textId="77777777" w:rsidR="00423BF2" w:rsidRPr="00DB3EBF" w:rsidRDefault="00423BF2" w:rsidP="0064527C">
                    <w:pPr>
                      <w:widowControl w:val="0"/>
                      <w:spacing w:after="120" w:line="240" w:lineRule="auto"/>
                      <w:jc w:val="center"/>
                      <w:rPr>
                        <w:rFonts w:ascii="Sylfaen" w:hAnsi="Sylfaen"/>
                        <w:sz w:val="13"/>
                        <w:szCs w:val="13"/>
                      </w:rPr>
                    </w:pPr>
                    <w:r w:rsidRPr="00DB3EBF">
                      <w:rPr>
                        <w:rFonts w:ascii="Sylfaen" w:hAnsi="Sylfaen"/>
                        <w:sz w:val="13"/>
                        <w:szCs w:val="13"/>
                      </w:rPr>
                      <w:t>Միության ԱԾՏ-ների վերաբերյալ հայտ [Միության ԱԾՏ փոփոխված տեղեկություններն ստացվել են]</w:t>
                    </w:r>
                  </w:p>
                </w:txbxContent>
              </v:textbox>
            </v:rect>
            <v:rect id="_x0000_s1470" style="position:absolute;left:3756;top:5103;width:763;height:241" stroked="f">
              <v:textbox inset="0,0,0,0">
                <w:txbxContent>
                  <w:p w14:paraId="0E0B5783" w14:textId="77777777" w:rsidR="00423BF2" w:rsidRPr="00DB3EBF" w:rsidRDefault="00423BF2">
                    <w:pPr>
                      <w:rPr>
                        <w:rFonts w:ascii="Sylfaen" w:hAnsi="Sylfaen"/>
                        <w:sz w:val="13"/>
                        <w:szCs w:val="13"/>
                      </w:rPr>
                    </w:pPr>
                    <w:r w:rsidRPr="00DB3EBF">
                      <w:rPr>
                        <w:rFonts w:ascii="Sylfaen" w:hAnsi="Sylfaen"/>
                        <w:sz w:val="13"/>
                        <w:szCs w:val="13"/>
                      </w:rPr>
                      <w:t>Հաջողված է</w:t>
                    </w:r>
                  </w:p>
                </w:txbxContent>
              </v:textbox>
            </v:rect>
          </v:group>
        </w:pict>
      </w:r>
      <w:r w:rsidR="00DC6AD9" w:rsidRPr="00CF05DC">
        <w:rPr>
          <w:rFonts w:ascii="Sylfaen" w:hAnsi="Sylfaen"/>
          <w:sz w:val="24"/>
          <w:szCs w:val="24"/>
        </w:rPr>
        <w:object w:dxaOrig="11661" w:dyaOrig="5020" w14:anchorId="0F6A4414">
          <v:shape id="_x0000_i1048" type="#_x0000_t75" style="width:471.35pt;height:200.95pt" o:ole="">
            <v:imagedata r:id="rId69" o:title=""/>
          </v:shape>
          <o:OLEObject Type="Embed" ProgID="Visio.Drawing.15" ShapeID="_x0000_i1048" DrawAspect="Content" ObjectID="_1824988362" r:id="rId70"/>
        </w:object>
      </w:r>
      <w:r w:rsidR="00DC6AD9" w:rsidRPr="009700B5">
        <w:rPr>
          <w:rFonts w:ascii="Sylfaen" w:hAnsi="Sylfaen" w:cs="Sylfaen"/>
          <w:sz w:val="20"/>
        </w:rPr>
        <w:t>Նկար</w:t>
      </w:r>
      <w:r w:rsidR="00DC6AD9" w:rsidRPr="009700B5">
        <w:rPr>
          <w:sz w:val="20"/>
        </w:rPr>
        <w:t xml:space="preserve"> 7. «</w:t>
      </w:r>
      <w:r w:rsidR="00DC6AD9" w:rsidRPr="009700B5">
        <w:rPr>
          <w:rFonts w:ascii="Sylfaen" w:hAnsi="Sylfaen" w:cs="Sylfaen"/>
          <w:sz w:val="20"/>
        </w:rPr>
        <w:t>Միության</w:t>
      </w:r>
      <w:r w:rsidR="00DC6AD9" w:rsidRPr="009700B5">
        <w:rPr>
          <w:sz w:val="20"/>
        </w:rPr>
        <w:t xml:space="preserve"> </w:t>
      </w:r>
      <w:r w:rsidR="00DC6AD9" w:rsidRPr="009700B5">
        <w:rPr>
          <w:rFonts w:ascii="Sylfaen" w:hAnsi="Sylfaen" w:cs="Sylfaen"/>
          <w:sz w:val="20"/>
        </w:rPr>
        <w:t>ԱԾՏ</w:t>
      </w:r>
      <w:r w:rsidR="00DC6AD9" w:rsidRPr="009700B5">
        <w:rPr>
          <w:sz w:val="20"/>
        </w:rPr>
        <w:t>-</w:t>
      </w:r>
      <w:r w:rsidR="00DC6AD9" w:rsidRPr="009700B5">
        <w:rPr>
          <w:rFonts w:ascii="Sylfaen" w:hAnsi="Sylfaen" w:cs="Sylfaen"/>
          <w:sz w:val="20"/>
        </w:rPr>
        <w:t>ի</w:t>
      </w:r>
      <w:r w:rsidR="00DC6AD9" w:rsidRPr="009700B5">
        <w:rPr>
          <w:sz w:val="20"/>
        </w:rPr>
        <w:t xml:space="preserve"> </w:t>
      </w:r>
      <w:r w:rsidR="00DC6AD9" w:rsidRPr="009700B5">
        <w:rPr>
          <w:rFonts w:ascii="Sylfaen" w:hAnsi="Sylfaen" w:cs="Sylfaen"/>
          <w:sz w:val="20"/>
        </w:rPr>
        <w:t>վերաբերյալ</w:t>
      </w:r>
      <w:r w:rsidR="00DC6AD9" w:rsidRPr="009700B5">
        <w:rPr>
          <w:sz w:val="20"/>
        </w:rPr>
        <w:t xml:space="preserve"> </w:t>
      </w:r>
      <w:r w:rsidR="00DC6AD9" w:rsidRPr="009700B5">
        <w:rPr>
          <w:rFonts w:ascii="Sylfaen" w:hAnsi="Sylfaen" w:cs="Sylfaen"/>
          <w:sz w:val="20"/>
        </w:rPr>
        <w:t>հայտում</w:t>
      </w:r>
      <w:r w:rsidR="00DC6AD9" w:rsidRPr="009700B5">
        <w:rPr>
          <w:sz w:val="20"/>
        </w:rPr>
        <w:t xml:space="preserve"> </w:t>
      </w:r>
      <w:r w:rsidR="00DC6AD9" w:rsidRPr="009700B5">
        <w:rPr>
          <w:rFonts w:ascii="Sylfaen" w:hAnsi="Sylfaen" w:cs="Sylfaen"/>
          <w:sz w:val="20"/>
        </w:rPr>
        <w:t>փոփոխությունների</w:t>
      </w:r>
      <w:r w:rsidR="00DC6AD9" w:rsidRPr="009700B5">
        <w:rPr>
          <w:sz w:val="20"/>
        </w:rPr>
        <w:t xml:space="preserve"> </w:t>
      </w:r>
      <w:r w:rsidR="00DC6AD9" w:rsidRPr="009700B5">
        <w:rPr>
          <w:rFonts w:ascii="Sylfaen" w:hAnsi="Sylfaen" w:cs="Sylfaen"/>
          <w:sz w:val="20"/>
        </w:rPr>
        <w:t>կատարման</w:t>
      </w:r>
      <w:r w:rsidR="00DC6AD9" w:rsidRPr="009700B5">
        <w:rPr>
          <w:sz w:val="20"/>
        </w:rPr>
        <w:t xml:space="preserve"> </w:t>
      </w:r>
      <w:r w:rsidR="00DC6AD9" w:rsidRPr="009700B5">
        <w:rPr>
          <w:rFonts w:ascii="Sylfaen" w:hAnsi="Sylfaen" w:cs="Sylfaen"/>
          <w:sz w:val="20"/>
        </w:rPr>
        <w:t>մասին</w:t>
      </w:r>
      <w:r w:rsidR="00DC6AD9" w:rsidRPr="009700B5">
        <w:rPr>
          <w:sz w:val="20"/>
        </w:rPr>
        <w:t xml:space="preserve"> </w:t>
      </w:r>
      <w:r w:rsidR="00DC6AD9" w:rsidRPr="009700B5">
        <w:rPr>
          <w:rFonts w:ascii="Sylfaen" w:hAnsi="Sylfaen" w:cs="Sylfaen"/>
          <w:sz w:val="20"/>
        </w:rPr>
        <w:t>ծանուցում</w:t>
      </w:r>
      <w:r w:rsidR="00DC6AD9" w:rsidRPr="009700B5">
        <w:rPr>
          <w:sz w:val="20"/>
        </w:rPr>
        <w:t xml:space="preserve">» (P.SP.03.TRN.011) </w:t>
      </w:r>
      <w:r w:rsidR="00DC6AD9" w:rsidRPr="009700B5">
        <w:rPr>
          <w:rFonts w:ascii="Sylfaen" w:hAnsi="Sylfaen" w:cs="Sylfaen"/>
          <w:sz w:val="20"/>
        </w:rPr>
        <w:t>ընդհանուր</w:t>
      </w:r>
      <w:r w:rsidR="00DC6AD9" w:rsidRPr="009700B5">
        <w:rPr>
          <w:sz w:val="20"/>
        </w:rPr>
        <w:t xml:space="preserve"> </w:t>
      </w:r>
      <w:r w:rsidR="00DC6AD9" w:rsidRPr="009700B5">
        <w:rPr>
          <w:rFonts w:ascii="Sylfaen" w:hAnsi="Sylfaen" w:cs="Sylfaen"/>
          <w:sz w:val="20"/>
        </w:rPr>
        <w:t>գործընթացի</w:t>
      </w:r>
      <w:r w:rsidR="00DC6AD9" w:rsidRPr="009700B5">
        <w:rPr>
          <w:sz w:val="20"/>
        </w:rPr>
        <w:t xml:space="preserve"> </w:t>
      </w:r>
      <w:r w:rsidR="00DC6AD9" w:rsidRPr="009700B5">
        <w:rPr>
          <w:rFonts w:ascii="Sylfaen" w:hAnsi="Sylfaen" w:cs="Sylfaen"/>
          <w:sz w:val="20"/>
        </w:rPr>
        <w:t>տրանզակցիայի</w:t>
      </w:r>
      <w:r w:rsidR="00DC6AD9" w:rsidRPr="009700B5">
        <w:rPr>
          <w:sz w:val="20"/>
        </w:rPr>
        <w:t xml:space="preserve"> </w:t>
      </w:r>
      <w:r w:rsidR="00DC6AD9" w:rsidRPr="009700B5">
        <w:rPr>
          <w:rFonts w:ascii="Sylfaen" w:hAnsi="Sylfaen" w:cs="Sylfaen"/>
          <w:sz w:val="20"/>
        </w:rPr>
        <w:t>կատարման</w:t>
      </w:r>
      <w:r w:rsidR="00DC6AD9" w:rsidRPr="009700B5">
        <w:rPr>
          <w:sz w:val="20"/>
        </w:rPr>
        <w:t xml:space="preserve"> </w:t>
      </w:r>
      <w:r w:rsidR="00DC6AD9" w:rsidRPr="009700B5">
        <w:rPr>
          <w:rFonts w:ascii="Sylfaen" w:hAnsi="Sylfaen" w:cs="Sylfaen"/>
          <w:sz w:val="20"/>
        </w:rPr>
        <w:t>սխեման</w:t>
      </w:r>
    </w:p>
    <w:p w14:paraId="2A5B9B8C" w14:textId="77777777" w:rsidR="009700B5" w:rsidRPr="005C67C1" w:rsidRDefault="009700B5" w:rsidP="00CF05DC">
      <w:pPr>
        <w:pStyle w:val="af3"/>
        <w:keepNext w:val="0"/>
        <w:keepLines w:val="0"/>
        <w:widowControl w:val="0"/>
        <w:spacing w:before="0" w:after="160" w:line="360" w:lineRule="auto"/>
        <w:rPr>
          <w:rFonts w:ascii="Sylfaen" w:hAnsi="Sylfaen"/>
          <w:sz w:val="24"/>
        </w:rPr>
      </w:pPr>
    </w:p>
    <w:p w14:paraId="176B0BF3"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sz w:val="24"/>
        </w:rPr>
      </w:pPr>
      <w:r w:rsidRPr="00CF05DC">
        <w:rPr>
          <w:rFonts w:ascii="Sylfaen" w:hAnsi="Sylfaen"/>
          <w:sz w:val="24"/>
        </w:rPr>
        <w:t>Աղյուսակ 8</w:t>
      </w:r>
    </w:p>
    <w:p w14:paraId="00B63033"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 xml:space="preserve"> «Միության ԱԾՏ-ի վերաբերյալ հայտում փոփոխությունների կատարման մասին ծանուցում» (P.SP.03.TRN.011) 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5"/>
        <w:gridCol w:w="5385"/>
      </w:tblGrid>
      <w:tr w:rsidR="00DC6AD9" w:rsidRPr="009700B5" w14:paraId="44F6FBAB" w14:textId="77777777" w:rsidTr="009700B5">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6863D839" w14:textId="77777777" w:rsidR="00DC6AD9" w:rsidRPr="009700B5" w:rsidRDefault="00DC6AD9" w:rsidP="009700B5">
            <w:pPr>
              <w:pStyle w:val="a5"/>
              <w:keepNext w:val="0"/>
              <w:keepLines w:val="0"/>
              <w:widowControl w:val="0"/>
              <w:spacing w:after="120"/>
              <w:rPr>
                <w:rFonts w:ascii="Sylfaen" w:hAnsi="Sylfaen"/>
                <w:sz w:val="20"/>
                <w:szCs w:val="20"/>
              </w:rPr>
            </w:pPr>
            <w:r w:rsidRPr="009700B5">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96AF409" w14:textId="77777777" w:rsidR="00DC6AD9" w:rsidRPr="009700B5" w:rsidRDefault="00DC6AD9" w:rsidP="009700B5">
            <w:pPr>
              <w:pStyle w:val="a5"/>
              <w:keepNext w:val="0"/>
              <w:keepLines w:val="0"/>
              <w:widowControl w:val="0"/>
              <w:spacing w:after="120"/>
              <w:rPr>
                <w:rFonts w:ascii="Sylfaen" w:hAnsi="Sylfaen"/>
                <w:sz w:val="20"/>
                <w:szCs w:val="20"/>
              </w:rPr>
            </w:pPr>
            <w:r w:rsidRPr="009700B5">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720EB7C" w14:textId="77777777" w:rsidR="00DC6AD9" w:rsidRPr="009700B5" w:rsidRDefault="00DC6AD9" w:rsidP="009700B5">
            <w:pPr>
              <w:pStyle w:val="a5"/>
              <w:keepNext w:val="0"/>
              <w:keepLines w:val="0"/>
              <w:widowControl w:val="0"/>
              <w:spacing w:after="120"/>
              <w:rPr>
                <w:rFonts w:ascii="Sylfaen" w:hAnsi="Sylfaen"/>
                <w:sz w:val="20"/>
                <w:szCs w:val="20"/>
              </w:rPr>
            </w:pPr>
            <w:r w:rsidRPr="009700B5">
              <w:rPr>
                <w:rFonts w:ascii="Sylfaen" w:hAnsi="Sylfaen"/>
                <w:sz w:val="20"/>
                <w:szCs w:val="20"/>
              </w:rPr>
              <w:t>Նկարագրությունը</w:t>
            </w:r>
          </w:p>
        </w:tc>
      </w:tr>
      <w:tr w:rsidR="00DC6AD9" w:rsidRPr="009700B5" w14:paraId="090360F6" w14:textId="77777777" w:rsidTr="009700B5">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21A045" w14:textId="77777777" w:rsidR="00DC6AD9" w:rsidRPr="009700B5" w:rsidRDefault="00DC6AD9" w:rsidP="009700B5">
            <w:pPr>
              <w:pStyle w:val="a5"/>
              <w:keepNext w:val="0"/>
              <w:keepLines w:val="0"/>
              <w:widowControl w:val="0"/>
              <w:spacing w:after="120"/>
              <w:rPr>
                <w:rFonts w:ascii="Sylfaen" w:hAnsi="Sylfaen"/>
                <w:sz w:val="20"/>
                <w:szCs w:val="20"/>
              </w:rPr>
            </w:pPr>
            <w:r w:rsidRPr="009700B5">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F0E460A" w14:textId="77777777" w:rsidR="00DC6AD9" w:rsidRPr="009700B5" w:rsidRDefault="00DC6AD9" w:rsidP="009700B5">
            <w:pPr>
              <w:pStyle w:val="a5"/>
              <w:keepNext w:val="0"/>
              <w:keepLines w:val="0"/>
              <w:widowControl w:val="0"/>
              <w:spacing w:after="120"/>
              <w:rPr>
                <w:rFonts w:ascii="Sylfaen" w:hAnsi="Sylfaen"/>
                <w:sz w:val="20"/>
                <w:szCs w:val="20"/>
              </w:rPr>
            </w:pPr>
            <w:r w:rsidRPr="009700B5">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1A1D8B5" w14:textId="77777777" w:rsidR="00DC6AD9" w:rsidRPr="009700B5" w:rsidRDefault="00DC6AD9" w:rsidP="009700B5">
            <w:pPr>
              <w:pStyle w:val="a5"/>
              <w:keepNext w:val="0"/>
              <w:keepLines w:val="0"/>
              <w:widowControl w:val="0"/>
              <w:spacing w:after="120"/>
              <w:rPr>
                <w:rFonts w:ascii="Sylfaen" w:hAnsi="Sylfaen"/>
                <w:sz w:val="20"/>
                <w:szCs w:val="20"/>
              </w:rPr>
            </w:pPr>
            <w:r w:rsidRPr="009700B5">
              <w:rPr>
                <w:rFonts w:ascii="Sylfaen" w:hAnsi="Sylfaen"/>
                <w:sz w:val="20"/>
                <w:szCs w:val="20"/>
              </w:rPr>
              <w:t>3</w:t>
            </w:r>
          </w:p>
        </w:tc>
      </w:tr>
      <w:tr w:rsidR="00DC6AD9" w:rsidRPr="009700B5" w14:paraId="5E5D6FDF"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1AB8299"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BBE217E"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817A68F"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P.SP.03.TRN.011</w:t>
            </w:r>
          </w:p>
        </w:tc>
      </w:tr>
      <w:tr w:rsidR="00DC6AD9" w:rsidRPr="009700B5" w14:paraId="46562DE6"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199B97E"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16DFDCD"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3AE71F2"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 xml:space="preserve">Միության ԱԾՏ-ի վերաբերյալ հայտում փոփոխությունների կատարման մասին ծանուցում </w:t>
            </w:r>
          </w:p>
        </w:tc>
      </w:tr>
      <w:tr w:rsidR="00DC6AD9" w:rsidRPr="009700B5" w14:paraId="1EE712B6"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32BBA5A"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F98FAD0"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Ընդհանուր գործընթացի տրանզակցիայի ձ</w:t>
            </w:r>
            <w:r w:rsidR="00CF05DC" w:rsidRPr="009700B5">
              <w:rPr>
                <w:rFonts w:ascii="Sylfaen" w:hAnsi="Sylfaen"/>
                <w:sz w:val="20"/>
              </w:rPr>
              <w:t>եւ</w:t>
            </w:r>
            <w:r w:rsidRPr="009700B5">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ADB01F6"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հարցում/պատասխան</w:t>
            </w:r>
          </w:p>
        </w:tc>
      </w:tr>
      <w:tr w:rsidR="00DC6AD9" w:rsidRPr="009700B5" w14:paraId="68AC4D96"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1C58984"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23945AD"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A32C494"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նախաձեռնող</w:t>
            </w:r>
          </w:p>
        </w:tc>
      </w:tr>
      <w:tr w:rsidR="00DC6AD9" w:rsidRPr="009700B5" w14:paraId="60963DCC"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5295BF1"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EB90E56" w14:textId="77777777" w:rsidR="00DC6AD9" w:rsidRPr="009700B5" w:rsidRDefault="00DC6AD9" w:rsidP="0064527C">
            <w:pPr>
              <w:pStyle w:val="a3"/>
              <w:widowControl w:val="0"/>
              <w:spacing w:after="120" w:line="240" w:lineRule="auto"/>
              <w:jc w:val="left"/>
              <w:rPr>
                <w:rFonts w:ascii="Sylfaen" w:hAnsi="Sylfaen" w:cs="Times New Roman"/>
                <w:sz w:val="20"/>
              </w:rPr>
            </w:pPr>
            <w:r w:rsidRPr="009700B5">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C67AE4A" w14:textId="77777777" w:rsidR="00DC6AD9" w:rsidRPr="009700B5" w:rsidRDefault="00DC6AD9" w:rsidP="0064527C">
            <w:pPr>
              <w:pStyle w:val="a3"/>
              <w:widowControl w:val="0"/>
              <w:spacing w:after="120" w:line="240" w:lineRule="auto"/>
              <w:jc w:val="left"/>
              <w:rPr>
                <w:rFonts w:ascii="Sylfaen" w:hAnsi="Sylfaen" w:cs="Times New Roman"/>
                <w:sz w:val="20"/>
              </w:rPr>
            </w:pPr>
            <w:r w:rsidRPr="009700B5">
              <w:rPr>
                <w:rFonts w:ascii="Sylfaen" w:hAnsi="Sylfaen"/>
                <w:sz w:val="20"/>
              </w:rPr>
              <w:t>Միության ԱԾՏ-ի վերաբերյալ հայտի մասին փոփոխված տեղեկությունների ուղարկում</w:t>
            </w:r>
          </w:p>
        </w:tc>
      </w:tr>
      <w:tr w:rsidR="00DC6AD9" w:rsidRPr="009700B5" w14:paraId="6CF38853"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ECDB11E"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410CF53" w14:textId="77777777" w:rsidR="00DC6AD9" w:rsidRPr="009700B5" w:rsidRDefault="00DC6AD9" w:rsidP="0064527C">
            <w:pPr>
              <w:pStyle w:val="a3"/>
              <w:widowControl w:val="0"/>
              <w:spacing w:after="120" w:line="240" w:lineRule="auto"/>
              <w:jc w:val="left"/>
              <w:rPr>
                <w:rFonts w:ascii="Sylfaen" w:hAnsi="Sylfaen" w:cs="Times New Roman"/>
                <w:sz w:val="20"/>
              </w:rPr>
            </w:pPr>
            <w:r w:rsidRPr="009700B5">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3EE6DB6"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ռեսպոնդենտ</w:t>
            </w:r>
          </w:p>
        </w:tc>
      </w:tr>
      <w:tr w:rsidR="00DC6AD9" w:rsidRPr="009700B5" w14:paraId="545D4D21"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5C1D49B"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8063347" w14:textId="77777777" w:rsidR="00DC6AD9" w:rsidRPr="009700B5" w:rsidRDefault="00DC6AD9" w:rsidP="0064527C">
            <w:pPr>
              <w:pStyle w:val="a3"/>
              <w:widowControl w:val="0"/>
              <w:spacing w:after="120" w:line="240" w:lineRule="auto"/>
              <w:jc w:val="left"/>
              <w:rPr>
                <w:rFonts w:ascii="Sylfaen" w:hAnsi="Sylfaen" w:cs="Times New Roman"/>
                <w:sz w:val="20"/>
              </w:rPr>
            </w:pPr>
            <w:r w:rsidRPr="009700B5">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0E9CCA8"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 xml:space="preserve">Միության ԱԾՏ-ի վերաբերյալ հայտի մասին ստացված փոփոխված տեղեկությունների ընդունում </w:t>
            </w:r>
            <w:r w:rsidR="00CF05DC" w:rsidRPr="009700B5">
              <w:rPr>
                <w:rFonts w:ascii="Sylfaen" w:hAnsi="Sylfaen"/>
                <w:sz w:val="20"/>
              </w:rPr>
              <w:t>եւ</w:t>
            </w:r>
            <w:r w:rsidRPr="009700B5">
              <w:rPr>
                <w:rFonts w:ascii="Sylfaen" w:hAnsi="Sylfaen"/>
                <w:sz w:val="20"/>
              </w:rPr>
              <w:t xml:space="preserve"> մշակում</w:t>
            </w:r>
          </w:p>
        </w:tc>
      </w:tr>
      <w:tr w:rsidR="00DC6AD9" w:rsidRPr="009700B5" w14:paraId="4A6C4C13"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1A64CDD2"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838BB2C"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3713E35"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Միության ԱԾՏ-ի վերաբերյալ հայտ (P.SP.03.BEN.001)՝ Միության ԱԾՏ-ի վերաբերյալ հայտի մասին փոփոխված տեղեկությունները ստացվել են</w:t>
            </w:r>
          </w:p>
        </w:tc>
      </w:tr>
      <w:tr w:rsidR="00DC6AD9" w:rsidRPr="009700B5" w14:paraId="2A4ACD92" w14:textId="77777777" w:rsidTr="009700B5">
        <w:trPr>
          <w:cantSplit/>
          <w:jc w:val="center"/>
        </w:trPr>
        <w:tc>
          <w:tcPr>
            <w:tcW w:w="578" w:type="pct"/>
            <w:tcBorders>
              <w:top w:val="single" w:sz="4" w:space="0" w:color="auto"/>
              <w:left w:val="single" w:sz="4" w:space="0" w:color="auto"/>
            </w:tcBorders>
            <w:shd w:val="clear" w:color="auto" w:fill="FFFFFF" w:themeFill="background1"/>
          </w:tcPr>
          <w:p w14:paraId="37AF400E"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9</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9393A0B"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0374937D" w14:textId="77777777" w:rsidR="00DC6AD9" w:rsidRPr="009700B5" w:rsidRDefault="00DC6AD9" w:rsidP="0064527C">
            <w:pPr>
              <w:pStyle w:val="a3"/>
              <w:widowControl w:val="0"/>
              <w:spacing w:after="120" w:line="240" w:lineRule="auto"/>
              <w:jc w:val="left"/>
              <w:rPr>
                <w:rFonts w:ascii="Sylfaen" w:hAnsi="Sylfaen"/>
                <w:sz w:val="20"/>
              </w:rPr>
            </w:pPr>
          </w:p>
        </w:tc>
      </w:tr>
      <w:tr w:rsidR="00DC6AD9" w:rsidRPr="009700B5" w14:paraId="599DE023" w14:textId="77777777" w:rsidTr="009700B5">
        <w:trPr>
          <w:cantSplit/>
          <w:jc w:val="center"/>
        </w:trPr>
        <w:tc>
          <w:tcPr>
            <w:tcW w:w="578" w:type="pct"/>
            <w:tcBorders>
              <w:left w:val="single" w:sz="4" w:space="0" w:color="auto"/>
            </w:tcBorders>
            <w:shd w:val="clear" w:color="auto" w:fill="FFFFFF" w:themeFill="background1"/>
          </w:tcPr>
          <w:p w14:paraId="12BD257F" w14:textId="77777777" w:rsidR="00DC6AD9" w:rsidRPr="009700B5" w:rsidRDefault="00DC6AD9" w:rsidP="009700B5">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7D54293D" w14:textId="77777777" w:rsidR="00DC6AD9" w:rsidRPr="009700B5" w:rsidDel="00C2156F" w:rsidRDefault="00DC6AD9" w:rsidP="0064527C">
            <w:pPr>
              <w:pStyle w:val="a3"/>
              <w:widowControl w:val="0"/>
              <w:spacing w:after="120" w:line="240" w:lineRule="auto"/>
              <w:ind w:left="284"/>
              <w:jc w:val="left"/>
              <w:rPr>
                <w:rFonts w:ascii="Sylfaen" w:hAnsi="Sylfaen"/>
                <w:sz w:val="20"/>
              </w:rPr>
            </w:pPr>
            <w:r w:rsidRPr="009700B5">
              <w:rPr>
                <w:rFonts w:ascii="Sylfaen" w:hAnsi="Sylfaen"/>
                <w:sz w:val="20"/>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20BEFA87"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5 րոպե</w:t>
            </w:r>
          </w:p>
        </w:tc>
      </w:tr>
      <w:tr w:rsidR="00DC6AD9" w:rsidRPr="009700B5" w14:paraId="7AD703FE" w14:textId="77777777" w:rsidTr="009700B5">
        <w:trPr>
          <w:cantSplit/>
          <w:jc w:val="center"/>
        </w:trPr>
        <w:tc>
          <w:tcPr>
            <w:tcW w:w="578" w:type="pct"/>
            <w:tcBorders>
              <w:left w:val="single" w:sz="4" w:space="0" w:color="auto"/>
            </w:tcBorders>
            <w:shd w:val="clear" w:color="auto" w:fill="FFFFFF" w:themeFill="background1"/>
          </w:tcPr>
          <w:p w14:paraId="18AC896A" w14:textId="77777777" w:rsidR="00DC6AD9" w:rsidRPr="009700B5" w:rsidRDefault="00DC6AD9" w:rsidP="009700B5">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2E207429" w14:textId="77777777" w:rsidR="00DC6AD9" w:rsidRPr="009700B5" w:rsidRDefault="00DC6AD9" w:rsidP="0064527C">
            <w:pPr>
              <w:pStyle w:val="a3"/>
              <w:widowControl w:val="0"/>
              <w:spacing w:after="120" w:line="240" w:lineRule="auto"/>
              <w:ind w:left="284"/>
              <w:jc w:val="left"/>
              <w:rPr>
                <w:rFonts w:ascii="Sylfaen" w:hAnsi="Sylfaen"/>
                <w:sz w:val="20"/>
              </w:rPr>
            </w:pPr>
            <w:r w:rsidRPr="009700B5">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2E151BC4"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10 րոպե</w:t>
            </w:r>
          </w:p>
        </w:tc>
      </w:tr>
      <w:tr w:rsidR="00DC6AD9" w:rsidRPr="009700B5" w14:paraId="1710DEE8" w14:textId="77777777" w:rsidTr="009700B5">
        <w:trPr>
          <w:cantSplit/>
          <w:jc w:val="center"/>
        </w:trPr>
        <w:tc>
          <w:tcPr>
            <w:tcW w:w="578" w:type="pct"/>
            <w:tcBorders>
              <w:left w:val="single" w:sz="4" w:space="0" w:color="auto"/>
            </w:tcBorders>
            <w:shd w:val="clear" w:color="auto" w:fill="FFFFFF" w:themeFill="background1"/>
          </w:tcPr>
          <w:p w14:paraId="25C126A7" w14:textId="77777777" w:rsidR="00DC6AD9" w:rsidRPr="009700B5" w:rsidRDefault="00DC6AD9" w:rsidP="009700B5">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7DF4A669" w14:textId="77777777" w:rsidR="00DC6AD9" w:rsidRPr="009700B5" w:rsidRDefault="00DC6AD9" w:rsidP="0064527C">
            <w:pPr>
              <w:pStyle w:val="a3"/>
              <w:widowControl w:val="0"/>
              <w:spacing w:after="120" w:line="240" w:lineRule="auto"/>
              <w:ind w:left="284"/>
              <w:jc w:val="left"/>
              <w:rPr>
                <w:rFonts w:ascii="Sylfaen" w:hAnsi="Sylfaen"/>
                <w:sz w:val="20"/>
              </w:rPr>
            </w:pPr>
            <w:r w:rsidRPr="009700B5">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2DA110DE"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20 րոպե</w:t>
            </w:r>
          </w:p>
        </w:tc>
      </w:tr>
      <w:tr w:rsidR="00DC6AD9" w:rsidRPr="009700B5" w14:paraId="288F30DF" w14:textId="77777777" w:rsidTr="009700B5">
        <w:trPr>
          <w:cantSplit/>
          <w:jc w:val="center"/>
        </w:trPr>
        <w:tc>
          <w:tcPr>
            <w:tcW w:w="578" w:type="pct"/>
            <w:tcBorders>
              <w:left w:val="single" w:sz="4" w:space="0" w:color="auto"/>
            </w:tcBorders>
            <w:shd w:val="clear" w:color="auto" w:fill="FFFFFF" w:themeFill="background1"/>
          </w:tcPr>
          <w:p w14:paraId="7D441DFA" w14:textId="77777777" w:rsidR="00DC6AD9" w:rsidRPr="009700B5" w:rsidRDefault="00DC6AD9" w:rsidP="009700B5">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393F0CC3" w14:textId="77777777" w:rsidR="00DC6AD9" w:rsidRPr="009700B5" w:rsidRDefault="00DC6AD9" w:rsidP="0064527C">
            <w:pPr>
              <w:pStyle w:val="a3"/>
              <w:widowControl w:val="0"/>
              <w:spacing w:after="120" w:line="240" w:lineRule="auto"/>
              <w:ind w:left="284"/>
              <w:jc w:val="left"/>
              <w:rPr>
                <w:rFonts w:ascii="Sylfaen" w:hAnsi="Sylfaen"/>
                <w:sz w:val="20"/>
              </w:rPr>
            </w:pPr>
            <w:r w:rsidRPr="009700B5">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42D961F1"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այո</w:t>
            </w:r>
          </w:p>
        </w:tc>
      </w:tr>
      <w:tr w:rsidR="00DC6AD9" w:rsidRPr="009700B5" w14:paraId="424AC5FF" w14:textId="77777777" w:rsidTr="009700B5">
        <w:trPr>
          <w:cantSplit/>
          <w:jc w:val="center"/>
        </w:trPr>
        <w:tc>
          <w:tcPr>
            <w:tcW w:w="578" w:type="pct"/>
            <w:tcBorders>
              <w:left w:val="single" w:sz="4" w:space="0" w:color="auto"/>
              <w:bottom w:val="single" w:sz="4" w:space="0" w:color="auto"/>
            </w:tcBorders>
            <w:shd w:val="clear" w:color="auto" w:fill="FFFFFF" w:themeFill="background1"/>
          </w:tcPr>
          <w:p w14:paraId="18529815" w14:textId="77777777" w:rsidR="00DC6AD9" w:rsidRPr="009700B5" w:rsidRDefault="00DC6AD9" w:rsidP="009700B5">
            <w:pPr>
              <w:pStyle w:val="a3"/>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3A11288" w14:textId="77777777" w:rsidR="00DC6AD9" w:rsidRPr="009700B5" w:rsidRDefault="00DC6AD9" w:rsidP="0064527C">
            <w:pPr>
              <w:pStyle w:val="a3"/>
              <w:widowControl w:val="0"/>
              <w:spacing w:after="120" w:line="240" w:lineRule="auto"/>
              <w:ind w:left="284"/>
              <w:jc w:val="left"/>
              <w:rPr>
                <w:rFonts w:ascii="Sylfaen" w:hAnsi="Sylfaen"/>
                <w:sz w:val="20"/>
              </w:rPr>
            </w:pPr>
            <w:r w:rsidRPr="009700B5">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4550A806"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3</w:t>
            </w:r>
          </w:p>
        </w:tc>
      </w:tr>
      <w:tr w:rsidR="00DC6AD9" w:rsidRPr="009700B5" w14:paraId="1E04E6D2" w14:textId="77777777" w:rsidTr="009700B5">
        <w:trPr>
          <w:cantSplit/>
          <w:jc w:val="center"/>
        </w:trPr>
        <w:tc>
          <w:tcPr>
            <w:tcW w:w="578" w:type="pct"/>
            <w:tcBorders>
              <w:top w:val="single" w:sz="4" w:space="0" w:color="auto"/>
              <w:left w:val="single" w:sz="4" w:space="0" w:color="auto"/>
            </w:tcBorders>
            <w:shd w:val="clear" w:color="auto" w:fill="FFFFFF" w:themeFill="background1"/>
          </w:tcPr>
          <w:p w14:paraId="499A9CFB"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10</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B851EC0"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4CF99639" w14:textId="77777777" w:rsidR="00DC6AD9" w:rsidRPr="009700B5" w:rsidRDefault="00DC6AD9" w:rsidP="0064527C">
            <w:pPr>
              <w:pStyle w:val="a3"/>
              <w:widowControl w:val="0"/>
              <w:spacing w:after="120" w:line="240" w:lineRule="auto"/>
              <w:jc w:val="left"/>
              <w:rPr>
                <w:rFonts w:ascii="Sylfaen" w:hAnsi="Sylfaen"/>
                <w:sz w:val="20"/>
              </w:rPr>
            </w:pPr>
          </w:p>
        </w:tc>
      </w:tr>
      <w:tr w:rsidR="00DC6AD9" w:rsidRPr="009700B5" w14:paraId="4AC78B07" w14:textId="77777777" w:rsidTr="009700B5">
        <w:trPr>
          <w:cantSplit/>
          <w:jc w:val="center"/>
        </w:trPr>
        <w:tc>
          <w:tcPr>
            <w:tcW w:w="578" w:type="pct"/>
            <w:tcBorders>
              <w:left w:val="single" w:sz="4" w:space="0" w:color="auto"/>
            </w:tcBorders>
            <w:shd w:val="clear" w:color="auto" w:fill="FFFFFF" w:themeFill="background1"/>
          </w:tcPr>
          <w:p w14:paraId="3D17BF29" w14:textId="77777777" w:rsidR="00DC6AD9" w:rsidRPr="009700B5" w:rsidRDefault="00DC6AD9" w:rsidP="009700B5">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530D5C90" w14:textId="77777777" w:rsidR="00DC6AD9" w:rsidRPr="009700B5" w:rsidRDefault="00DC6AD9" w:rsidP="0064527C">
            <w:pPr>
              <w:pStyle w:val="a3"/>
              <w:widowControl w:val="0"/>
              <w:spacing w:after="120" w:line="240" w:lineRule="auto"/>
              <w:ind w:left="284"/>
              <w:jc w:val="left"/>
              <w:rPr>
                <w:rFonts w:ascii="Sylfaen" w:hAnsi="Sylfaen"/>
                <w:sz w:val="20"/>
              </w:rPr>
            </w:pPr>
            <w:r w:rsidRPr="009700B5">
              <w:rPr>
                <w:rFonts w:ascii="Sylfaen" w:hAnsi="Sylfaen"/>
                <w:sz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42A4E3E4" w14:textId="77777777" w:rsidR="00DC6AD9" w:rsidRPr="009700B5" w:rsidRDefault="00DC6AD9" w:rsidP="0064527C">
            <w:pPr>
              <w:pStyle w:val="a3"/>
              <w:widowControl w:val="0"/>
              <w:spacing w:after="120" w:line="240" w:lineRule="auto"/>
              <w:jc w:val="left"/>
              <w:rPr>
                <w:rFonts w:ascii="Sylfaen" w:hAnsi="Sylfaen" w:cs="Times New Roman"/>
                <w:sz w:val="20"/>
              </w:rPr>
            </w:pPr>
            <w:r w:rsidRPr="009700B5">
              <w:rPr>
                <w:rFonts w:ascii="Sylfaen" w:hAnsi="Sylfaen"/>
                <w:sz w:val="20"/>
              </w:rPr>
              <w:t xml:space="preserve">Միության ԱԾՏ-ի վերաբերյալ հայտի մասին փոփոխված տեղեկություններ (P.SP.03.MSG.010) </w:t>
            </w:r>
          </w:p>
        </w:tc>
      </w:tr>
      <w:tr w:rsidR="00DC6AD9" w:rsidRPr="009700B5" w14:paraId="119E88F3" w14:textId="77777777" w:rsidTr="009700B5">
        <w:trPr>
          <w:cantSplit/>
          <w:jc w:val="center"/>
        </w:trPr>
        <w:tc>
          <w:tcPr>
            <w:tcW w:w="578" w:type="pct"/>
            <w:tcBorders>
              <w:left w:val="single" w:sz="4" w:space="0" w:color="auto"/>
              <w:bottom w:val="single" w:sz="4" w:space="0" w:color="auto"/>
            </w:tcBorders>
            <w:shd w:val="clear" w:color="auto" w:fill="FFFFFF" w:themeFill="background1"/>
          </w:tcPr>
          <w:p w14:paraId="642D6647" w14:textId="77777777" w:rsidR="00DC6AD9" w:rsidRPr="009700B5" w:rsidRDefault="00DC6AD9" w:rsidP="009700B5">
            <w:pPr>
              <w:pStyle w:val="a3"/>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CB9B0B9" w14:textId="77777777" w:rsidR="00DC6AD9" w:rsidRPr="009700B5" w:rsidRDefault="00DC6AD9" w:rsidP="0064527C">
            <w:pPr>
              <w:pStyle w:val="a3"/>
              <w:widowControl w:val="0"/>
              <w:spacing w:after="120" w:line="240" w:lineRule="auto"/>
              <w:ind w:left="284"/>
              <w:jc w:val="left"/>
              <w:rPr>
                <w:rFonts w:ascii="Sylfaen" w:hAnsi="Sylfaen"/>
                <w:sz w:val="20"/>
              </w:rPr>
            </w:pPr>
            <w:r w:rsidRPr="009700B5">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3ABD7782" w14:textId="77777777" w:rsidR="00DC6AD9" w:rsidRPr="009700B5" w:rsidRDefault="00DC6AD9" w:rsidP="0064527C">
            <w:pPr>
              <w:pStyle w:val="a3"/>
              <w:widowControl w:val="0"/>
              <w:spacing w:after="120" w:line="240" w:lineRule="auto"/>
              <w:jc w:val="left"/>
              <w:rPr>
                <w:rFonts w:ascii="Sylfaen" w:hAnsi="Sylfaen" w:cs="Times New Roman"/>
                <w:sz w:val="20"/>
              </w:rPr>
            </w:pPr>
            <w:r w:rsidRPr="009700B5">
              <w:rPr>
                <w:rFonts w:ascii="Sylfaen" w:hAnsi="Sylfaen"/>
                <w:sz w:val="20"/>
              </w:rPr>
              <w:t xml:space="preserve">տեղեկությունների ընդունման </w:t>
            </w:r>
            <w:r w:rsidR="00CF05DC" w:rsidRPr="009700B5">
              <w:rPr>
                <w:rFonts w:ascii="Sylfaen" w:hAnsi="Sylfaen"/>
                <w:sz w:val="20"/>
              </w:rPr>
              <w:t>եւ</w:t>
            </w:r>
            <w:r w:rsidRPr="009700B5">
              <w:rPr>
                <w:rFonts w:ascii="Sylfaen" w:hAnsi="Sylfaen"/>
                <w:sz w:val="20"/>
              </w:rPr>
              <w:t xml:space="preserve"> մշակման մասին ծանուցում (P.SP.03.MSG.002)</w:t>
            </w:r>
          </w:p>
        </w:tc>
      </w:tr>
      <w:tr w:rsidR="00DC6AD9" w:rsidRPr="009700B5" w14:paraId="7BAED785" w14:textId="77777777" w:rsidTr="009700B5">
        <w:trPr>
          <w:cantSplit/>
          <w:jc w:val="center"/>
        </w:trPr>
        <w:tc>
          <w:tcPr>
            <w:tcW w:w="578" w:type="pct"/>
            <w:tcBorders>
              <w:top w:val="single" w:sz="4" w:space="0" w:color="auto"/>
              <w:left w:val="single" w:sz="4" w:space="0" w:color="auto"/>
            </w:tcBorders>
            <w:shd w:val="clear" w:color="auto" w:fill="FFFFFF" w:themeFill="background1"/>
          </w:tcPr>
          <w:p w14:paraId="09F89A23"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11</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13DEB9C"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5F8490AB" w14:textId="77777777" w:rsidR="00DC6AD9" w:rsidRPr="009700B5" w:rsidRDefault="00DC6AD9" w:rsidP="0064527C">
            <w:pPr>
              <w:pStyle w:val="a3"/>
              <w:widowControl w:val="0"/>
              <w:spacing w:after="120" w:line="240" w:lineRule="auto"/>
              <w:jc w:val="left"/>
              <w:rPr>
                <w:rFonts w:ascii="Sylfaen" w:hAnsi="Sylfaen"/>
                <w:sz w:val="20"/>
              </w:rPr>
            </w:pPr>
          </w:p>
        </w:tc>
      </w:tr>
      <w:tr w:rsidR="00DC6AD9" w:rsidRPr="009700B5" w14:paraId="550ABA28" w14:textId="77777777" w:rsidTr="009700B5">
        <w:trPr>
          <w:cantSplit/>
          <w:jc w:val="center"/>
        </w:trPr>
        <w:tc>
          <w:tcPr>
            <w:tcW w:w="578" w:type="pct"/>
            <w:tcBorders>
              <w:left w:val="single" w:sz="4" w:space="0" w:color="auto"/>
            </w:tcBorders>
            <w:shd w:val="clear" w:color="auto" w:fill="FFFFFF" w:themeFill="background1"/>
          </w:tcPr>
          <w:p w14:paraId="7D8EFCA1" w14:textId="77777777" w:rsidR="00DC6AD9" w:rsidRPr="009700B5" w:rsidRDefault="00DC6AD9" w:rsidP="009700B5">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717E9B4E" w14:textId="77777777" w:rsidR="00DC6AD9" w:rsidRPr="009700B5" w:rsidRDefault="00DC6AD9" w:rsidP="0064527C">
            <w:pPr>
              <w:pStyle w:val="a3"/>
              <w:widowControl w:val="0"/>
              <w:spacing w:after="120" w:line="240" w:lineRule="auto"/>
              <w:ind w:left="284"/>
              <w:jc w:val="left"/>
              <w:rPr>
                <w:rFonts w:ascii="Sylfaen" w:hAnsi="Sylfaen"/>
                <w:sz w:val="20"/>
              </w:rPr>
            </w:pPr>
            <w:r w:rsidRPr="009700B5">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2118F20E"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ոչ</w:t>
            </w:r>
          </w:p>
        </w:tc>
      </w:tr>
      <w:tr w:rsidR="00DC6AD9" w:rsidRPr="009700B5" w14:paraId="35AFABF9" w14:textId="77777777" w:rsidTr="009700B5">
        <w:trPr>
          <w:cantSplit/>
          <w:jc w:val="center"/>
        </w:trPr>
        <w:tc>
          <w:tcPr>
            <w:tcW w:w="578" w:type="pct"/>
            <w:tcBorders>
              <w:left w:val="single" w:sz="4" w:space="0" w:color="auto"/>
              <w:bottom w:val="single" w:sz="4" w:space="0" w:color="auto"/>
            </w:tcBorders>
            <w:shd w:val="clear" w:color="auto" w:fill="FFFFFF" w:themeFill="background1"/>
          </w:tcPr>
          <w:p w14:paraId="17947DC8" w14:textId="77777777" w:rsidR="00DC6AD9" w:rsidRPr="009700B5" w:rsidRDefault="00DC6AD9" w:rsidP="009700B5">
            <w:pPr>
              <w:pStyle w:val="a3"/>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6AA0EB0" w14:textId="77777777" w:rsidR="00DC6AD9" w:rsidRPr="009700B5" w:rsidRDefault="00DC6AD9" w:rsidP="0064527C">
            <w:pPr>
              <w:pStyle w:val="a3"/>
              <w:widowControl w:val="0"/>
              <w:spacing w:after="120" w:line="240" w:lineRule="auto"/>
              <w:ind w:left="284"/>
              <w:jc w:val="left"/>
              <w:rPr>
                <w:rFonts w:ascii="Sylfaen" w:hAnsi="Sylfaen"/>
                <w:sz w:val="20"/>
              </w:rPr>
            </w:pPr>
            <w:r w:rsidRPr="009700B5">
              <w:rPr>
                <w:rFonts w:ascii="Sylfaen" w:hAnsi="Sylfaen"/>
                <w:sz w:val="20"/>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35025625" w14:textId="77777777" w:rsidR="00DC6AD9" w:rsidRPr="009700B5" w:rsidRDefault="00DC6AD9" w:rsidP="0064527C">
            <w:pPr>
              <w:pStyle w:val="a3"/>
              <w:widowControl w:val="0"/>
              <w:spacing w:after="120" w:line="240" w:lineRule="auto"/>
              <w:jc w:val="left"/>
              <w:rPr>
                <w:rFonts w:ascii="Sylfaen" w:hAnsi="Sylfaen"/>
                <w:sz w:val="20"/>
              </w:rPr>
            </w:pPr>
            <w:r w:rsidRPr="009700B5">
              <w:rPr>
                <w:rFonts w:ascii="Sylfaen" w:hAnsi="Sylfaen"/>
                <w:sz w:val="20"/>
              </w:rPr>
              <w:t>–</w:t>
            </w:r>
          </w:p>
        </w:tc>
      </w:tr>
    </w:tbl>
    <w:p w14:paraId="2F6543D4" w14:textId="77777777" w:rsidR="009700B5" w:rsidRDefault="009700B5" w:rsidP="00CF05DC">
      <w:pPr>
        <w:pStyle w:val="Heading2"/>
        <w:keepNext w:val="0"/>
        <w:keepLines w:val="0"/>
        <w:widowControl w:val="0"/>
        <w:spacing w:before="0" w:after="160" w:line="360" w:lineRule="auto"/>
        <w:rPr>
          <w:rFonts w:ascii="Sylfaen" w:hAnsi="Sylfaen"/>
          <w:sz w:val="24"/>
          <w:szCs w:val="24"/>
          <w:lang w:val="en-US"/>
        </w:rPr>
      </w:pPr>
    </w:p>
    <w:p w14:paraId="5AE7E3B8"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 xml:space="preserve">3. «Միության ԱԾՏ-ի գրանցման </w:t>
      </w:r>
      <w:r w:rsidR="00CF05DC">
        <w:rPr>
          <w:rFonts w:ascii="Sylfaen" w:hAnsi="Sylfaen"/>
          <w:sz w:val="24"/>
          <w:szCs w:val="24"/>
        </w:rPr>
        <w:t>եւ</w:t>
      </w:r>
      <w:r w:rsidRPr="00CF05DC">
        <w:rPr>
          <w:rFonts w:ascii="Sylfaen" w:hAnsi="Sylfaen"/>
          <w:sz w:val="24"/>
          <w:szCs w:val="24"/>
        </w:rPr>
        <w:t xml:space="preserve"> (կամ) Միության ԱԾՏ-ի օգտագործման իրավունքի տրամադրման մասին ծանուցում» (P.SP.03.TRN.012) ընդհանուր գործընթացի տրանզակցիան</w:t>
      </w:r>
    </w:p>
    <w:p w14:paraId="0D180388" w14:textId="77777777" w:rsidR="00DC6AD9" w:rsidRPr="00CF05DC" w:rsidRDefault="00DC6AD9" w:rsidP="009700B5">
      <w:pPr>
        <w:pStyle w:val="af0"/>
        <w:widowControl w:val="0"/>
        <w:tabs>
          <w:tab w:val="left" w:pos="1134"/>
        </w:tabs>
        <w:spacing w:after="160"/>
        <w:ind w:firstLine="567"/>
        <w:rPr>
          <w:rFonts w:ascii="Sylfaen" w:hAnsi="Sylfaen"/>
          <w:sz w:val="24"/>
        </w:rPr>
      </w:pPr>
      <w:r w:rsidRPr="00CF05DC">
        <w:rPr>
          <w:rFonts w:ascii="Sylfaen" w:hAnsi="Sylfaen"/>
          <w:sz w:val="24"/>
        </w:rPr>
        <w:t>19.</w:t>
      </w:r>
      <w:r w:rsidR="009700B5" w:rsidRPr="005C67C1">
        <w:rPr>
          <w:rFonts w:ascii="Sylfaen" w:hAnsi="Sylfaen"/>
          <w:sz w:val="24"/>
        </w:rPr>
        <w:tab/>
      </w:r>
      <w:r w:rsidRPr="00CF05DC">
        <w:rPr>
          <w:rFonts w:ascii="Sylfaen" w:hAnsi="Sylfaen"/>
          <w:sz w:val="24"/>
        </w:rPr>
        <w:t xml:space="preserve">«Միության ԱԾՏ-ի գրանցման </w:t>
      </w:r>
      <w:r w:rsidR="00CF05DC">
        <w:rPr>
          <w:rFonts w:ascii="Sylfaen" w:hAnsi="Sylfaen"/>
          <w:sz w:val="24"/>
        </w:rPr>
        <w:t>եւ</w:t>
      </w:r>
      <w:r w:rsidRPr="00CF05DC">
        <w:rPr>
          <w:rFonts w:ascii="Sylfaen" w:hAnsi="Sylfaen"/>
          <w:sz w:val="24"/>
        </w:rPr>
        <w:t xml:space="preserve"> (կամ) Միության ԱԾՏ-ի օգտագործման իրավունքի տրամադրման մասին ծանուցում» (P.SP.03.TRN.012) ընդհանուր գործընթացի տրանզակցիան կատարվում է ռեսպոնդենտին համապատասխան տեղեկություններ փոխանցելու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6D4C2B48" w14:textId="77777777" w:rsidR="00DC6AD9" w:rsidRPr="00CF05DC" w:rsidRDefault="002C1A7F" w:rsidP="009700B5">
      <w:pPr>
        <w:pStyle w:val="a9"/>
        <w:keepNext w:val="0"/>
        <w:keepLines w:val="0"/>
        <w:widowControl w:val="0"/>
        <w:spacing w:before="0" w:after="160" w:line="360" w:lineRule="auto"/>
        <w:rPr>
          <w:noProof/>
        </w:rPr>
      </w:pPr>
      <w:r>
        <w:rPr>
          <w:rFonts w:ascii="Sylfaen" w:hAnsi="Sylfaen"/>
          <w:noProof/>
          <w:sz w:val="24"/>
          <w:szCs w:val="24"/>
          <w:lang w:val="en-US" w:eastAsia="en-US" w:bidi="ar-SA"/>
        </w:rPr>
        <w:pict w14:anchorId="7AC26B4F">
          <v:group id="_x0000_s1460" style="position:absolute;left:0;text-align:left;margin-left:1.7pt;margin-top:2.1pt;width:456.15pt;height:203.7pt;z-index:251936256" coordorigin="1452,6055" coordsize="9123,4074">
            <v:rect id="_x0000_s1450" style="position:absolute;left:7837;top:6055;width:1816;height:276" stroked="f">
              <v:textbox inset="0,0,0,0">
                <w:txbxContent>
                  <w:p w14:paraId="131E1BE0" w14:textId="77777777" w:rsidR="00423BF2" w:rsidRPr="00DB3EBF" w:rsidRDefault="00423BF2" w:rsidP="00B72B0A">
                    <w:pPr>
                      <w:jc w:val="center"/>
                      <w:rPr>
                        <w:rFonts w:ascii="Sylfaen" w:hAnsi="Sylfaen"/>
                        <w:sz w:val="13"/>
                        <w:szCs w:val="13"/>
                      </w:rPr>
                    </w:pPr>
                    <w:r w:rsidRPr="00DB3EBF">
                      <w:rPr>
                        <w:rFonts w:ascii="Sylfaen" w:hAnsi="Sylfaen"/>
                        <w:sz w:val="13"/>
                        <w:szCs w:val="13"/>
                      </w:rPr>
                      <w:t>Ռեսպոնդենտ</w:t>
                    </w:r>
                  </w:p>
                </w:txbxContent>
              </v:textbox>
            </v:rect>
            <v:rect id="_x0000_s1451" style="position:absolute;left:2976;top:6055;width:1816;height:276" stroked="f">
              <v:textbox inset="0,0,0,0">
                <w:txbxContent>
                  <w:p w14:paraId="3AF9C01E" w14:textId="77777777" w:rsidR="00423BF2" w:rsidRPr="00DB3EBF" w:rsidRDefault="00423BF2" w:rsidP="00B72B0A">
                    <w:pPr>
                      <w:jc w:val="center"/>
                      <w:rPr>
                        <w:rFonts w:ascii="Sylfaen" w:hAnsi="Sylfaen"/>
                        <w:sz w:val="13"/>
                        <w:szCs w:val="13"/>
                      </w:rPr>
                    </w:pPr>
                    <w:r w:rsidRPr="00DB3EBF">
                      <w:rPr>
                        <w:rFonts w:ascii="Sylfaen" w:hAnsi="Sylfaen"/>
                        <w:sz w:val="13"/>
                        <w:szCs w:val="13"/>
                      </w:rPr>
                      <w:t>Նախաձեռնող</w:t>
                    </w:r>
                  </w:p>
                </w:txbxContent>
              </v:textbox>
            </v:rect>
            <v:rect id="_x0000_s1452" style="position:absolute;left:2364;top:7282;width:2542;height:924" stroked="f">
              <v:textbox inset="0,0,0,0">
                <w:txbxContent>
                  <w:p w14:paraId="73A304BC" w14:textId="77777777" w:rsidR="00423BF2" w:rsidRPr="00DB3EBF" w:rsidRDefault="00423BF2" w:rsidP="00B72B0A">
                    <w:pPr>
                      <w:spacing w:after="0" w:line="240" w:lineRule="auto"/>
                      <w:jc w:val="center"/>
                      <w:rPr>
                        <w:rFonts w:ascii="Sylfaen" w:hAnsi="Sylfaen"/>
                        <w:sz w:val="13"/>
                        <w:szCs w:val="13"/>
                      </w:rPr>
                    </w:pPr>
                    <w:r w:rsidRPr="00DB3EBF">
                      <w:rPr>
                        <w:rFonts w:ascii="Sylfaen" w:hAnsi="Sylfaen"/>
                        <w:sz w:val="13"/>
                        <w:szCs w:val="13"/>
                      </w:rPr>
                      <w:t xml:space="preserve">Միության ԱԾՏ-ների գրանցման </w:t>
                    </w:r>
                    <w:r w:rsidR="005A3ECF">
                      <w:rPr>
                        <w:rFonts w:ascii="Sylfaen" w:hAnsi="Sylfaen"/>
                        <w:sz w:val="13"/>
                        <w:szCs w:val="13"/>
                      </w:rPr>
                      <w:t>եւ</w:t>
                    </w:r>
                    <w:r w:rsidRPr="00DB3EBF">
                      <w:rPr>
                        <w:rFonts w:ascii="Sylfaen" w:hAnsi="Sylfaen"/>
                        <w:sz w:val="13"/>
                        <w:szCs w:val="13"/>
                      </w:rPr>
                      <w:t xml:space="preserve"> (կամ) վկայականի տրման մասին տեղեկությունների ուղարկում</w:t>
                    </w:r>
                  </w:p>
                </w:txbxContent>
              </v:textbox>
            </v:rect>
            <v:rect id="_x0000_s1453" style="position:absolute;left:1452;top:6904;width:829;height:614" stroked="f">
              <v:textbox inset="0,0,0,0">
                <w:txbxContent>
                  <w:p w14:paraId="3664021D" w14:textId="77777777" w:rsidR="00423BF2" w:rsidRPr="00124A5C" w:rsidRDefault="00423BF2" w:rsidP="00B72B0A">
                    <w:pPr>
                      <w:spacing w:after="0" w:line="240" w:lineRule="auto"/>
                      <w:jc w:val="center"/>
                      <w:rPr>
                        <w:rFonts w:ascii="Sylfaen" w:hAnsi="Sylfaen"/>
                        <w:sz w:val="12"/>
                        <w:szCs w:val="12"/>
                      </w:rPr>
                    </w:pPr>
                    <w:r w:rsidRPr="00124A5C">
                      <w:rPr>
                        <w:rFonts w:ascii="Sylfaen" w:hAnsi="Sylfaen"/>
                        <w:sz w:val="12"/>
                        <w:szCs w:val="12"/>
                      </w:rPr>
                      <w:t>Հսկողության</w:t>
                    </w:r>
                    <w:r>
                      <w:rPr>
                        <w:rFonts w:ascii="Sylfaen" w:hAnsi="Sylfaen"/>
                        <w:sz w:val="12"/>
                        <w:szCs w:val="12"/>
                        <w:lang w:val="en-US"/>
                      </w:rPr>
                      <w:br/>
                    </w:r>
                    <w:r w:rsidRPr="00124A5C">
                      <w:rPr>
                        <w:rFonts w:ascii="Sylfaen" w:hAnsi="Sylfaen"/>
                        <w:sz w:val="12"/>
                        <w:szCs w:val="12"/>
                      </w:rPr>
                      <w:t xml:space="preserve"> սխալ</w:t>
                    </w:r>
                  </w:p>
                </w:txbxContent>
              </v:textbox>
            </v:rect>
            <v:rect id="_x0000_s1454" style="position:absolute;left:5092;top:6417;width:2745;height:1408" stroked="f">
              <v:textbox inset="0,0,0,0">
                <w:txbxContent>
                  <w:p w14:paraId="0378AB10" w14:textId="77777777" w:rsidR="00423BF2" w:rsidRPr="00DB3EBF" w:rsidRDefault="00423BF2" w:rsidP="00CB1FEF">
                    <w:pPr>
                      <w:spacing w:after="120" w:line="240" w:lineRule="auto"/>
                      <w:jc w:val="center"/>
                      <w:rPr>
                        <w:rFonts w:ascii="Sylfaen" w:hAnsi="Sylfaen"/>
                        <w:sz w:val="13"/>
                        <w:szCs w:val="13"/>
                      </w:rPr>
                    </w:pPr>
                    <w:r w:rsidRPr="00DB3EBF">
                      <w:rPr>
                        <w:rFonts w:ascii="Sylfaen" w:hAnsi="Sylfaen"/>
                        <w:sz w:val="13"/>
                        <w:szCs w:val="13"/>
                      </w:rPr>
                      <w:t>Միության ԱԾՏ-ների միասնական ռեեստրում Միության ԱԾՏ-ների գրանցման և (կամ) Միության ԱԾՏ-ների օգտագործման իրավունքի մասին վկայականի տրման մասին տեղեկություններ (P.SP.03.MSG.011)</w:t>
                    </w:r>
                  </w:p>
                </w:txbxContent>
              </v:textbox>
            </v:rect>
            <v:rect id="_x0000_s1455" style="position:absolute;left:5359;top:7903;width:2236;height:875" stroked="f">
              <v:textbox inset="0,0,0,0">
                <w:txbxContent>
                  <w:p w14:paraId="12559FE9" w14:textId="77777777" w:rsidR="00423BF2" w:rsidRPr="00DB3EBF" w:rsidRDefault="00423BF2" w:rsidP="00B72B0A">
                    <w:pPr>
                      <w:spacing w:after="0" w:line="240" w:lineRule="auto"/>
                      <w:jc w:val="center"/>
                      <w:rPr>
                        <w:rFonts w:ascii="Sylfaen" w:hAnsi="Sylfaen"/>
                        <w:sz w:val="13"/>
                        <w:szCs w:val="13"/>
                      </w:rPr>
                    </w:pPr>
                    <w:r w:rsidRPr="00DB3EBF">
                      <w:rPr>
                        <w:rFonts w:ascii="Sylfaen" w:hAnsi="Sylfaen"/>
                        <w:sz w:val="13"/>
                        <w:szCs w:val="13"/>
                      </w:rPr>
                      <w:t xml:space="preserve">Տեղեկությունների ընդունման </w:t>
                    </w:r>
                    <w:r w:rsidR="005A3ECF">
                      <w:rPr>
                        <w:rFonts w:ascii="Sylfaen" w:hAnsi="Sylfaen"/>
                        <w:sz w:val="13"/>
                        <w:szCs w:val="13"/>
                      </w:rPr>
                      <w:t>եւ</w:t>
                    </w:r>
                    <w:r w:rsidRPr="00DB3EBF">
                      <w:rPr>
                        <w:rFonts w:ascii="Sylfaen" w:hAnsi="Sylfaen"/>
                        <w:sz w:val="13"/>
                        <w:szCs w:val="13"/>
                      </w:rPr>
                      <w:t xml:space="preserve"> մշակման մասին ծանուցում (P.SP.03.MSG.002)</w:t>
                    </w:r>
                  </w:p>
                </w:txbxContent>
              </v:textbox>
            </v:rect>
            <v:rect id="_x0000_s1456" style="position:absolute;left:2033;top:8860;width:3326;height:839" stroked="f">
              <v:textbox inset="0,0,0,0">
                <w:txbxContent>
                  <w:p w14:paraId="4C06B60F" w14:textId="77777777" w:rsidR="00423BF2" w:rsidRPr="00DB3EBF" w:rsidRDefault="00423BF2" w:rsidP="00B72B0A">
                    <w:pPr>
                      <w:spacing w:after="0" w:line="240" w:lineRule="auto"/>
                      <w:jc w:val="center"/>
                      <w:rPr>
                        <w:rFonts w:ascii="Sylfaen" w:hAnsi="Sylfaen"/>
                        <w:sz w:val="13"/>
                        <w:szCs w:val="13"/>
                      </w:rPr>
                    </w:pPr>
                    <w:r w:rsidRPr="00DB3EBF">
                      <w:rPr>
                        <w:rFonts w:ascii="Sylfaen" w:hAnsi="Sylfaen"/>
                        <w:sz w:val="13"/>
                        <w:szCs w:val="13"/>
                      </w:rPr>
                      <w:t xml:space="preserve">Միության ԱԾՏ-ներ [Միության ԱԾՏ-ների գրանցման </w:t>
                    </w:r>
                    <w:r w:rsidR="005A3ECF">
                      <w:rPr>
                        <w:rFonts w:ascii="Sylfaen" w:hAnsi="Sylfaen"/>
                        <w:sz w:val="13"/>
                        <w:szCs w:val="13"/>
                      </w:rPr>
                      <w:t>եւ</w:t>
                    </w:r>
                    <w:r w:rsidRPr="00DB3EBF">
                      <w:rPr>
                        <w:rFonts w:ascii="Sylfaen" w:hAnsi="Sylfaen"/>
                        <w:sz w:val="13"/>
                        <w:szCs w:val="13"/>
                      </w:rPr>
                      <w:t xml:space="preserve"> (կամ) վկայականի տրման մասին տեղեկություններն ստացվել են]</w:t>
                    </w:r>
                  </w:p>
                </w:txbxContent>
              </v:textbox>
            </v:rect>
            <v:rect id="_x0000_s1457" style="position:absolute;left:3829;top:9832;width:1077;height:297" stroked="f">
              <v:textbox inset="0,0,0,0">
                <w:txbxContent>
                  <w:p w14:paraId="1DEF97EB" w14:textId="77777777" w:rsidR="00423BF2" w:rsidRPr="00DB3EBF" w:rsidRDefault="00423BF2" w:rsidP="00B72B0A">
                    <w:pPr>
                      <w:jc w:val="center"/>
                      <w:rPr>
                        <w:rFonts w:ascii="Sylfaen" w:hAnsi="Sylfaen"/>
                        <w:sz w:val="13"/>
                        <w:szCs w:val="13"/>
                      </w:rPr>
                    </w:pPr>
                    <w:r w:rsidRPr="00DB3EBF">
                      <w:rPr>
                        <w:rFonts w:ascii="Sylfaen" w:hAnsi="Sylfaen"/>
                        <w:sz w:val="13"/>
                        <w:szCs w:val="13"/>
                      </w:rPr>
                      <w:t>Հաջողված է</w:t>
                    </w:r>
                  </w:p>
                </w:txbxContent>
              </v:textbox>
            </v:rect>
            <v:rect id="_x0000_s1458" style="position:absolute;left:8013;top:7282;width:2562;height:984" stroked="f">
              <v:textbox inset="0,0,0,0">
                <w:txbxContent>
                  <w:p w14:paraId="26C1524C" w14:textId="77777777" w:rsidR="00423BF2" w:rsidRPr="00CB1FEF" w:rsidRDefault="00423BF2" w:rsidP="00CB1FEF">
                    <w:pPr>
                      <w:spacing w:after="120" w:line="240" w:lineRule="auto"/>
                      <w:jc w:val="center"/>
                      <w:rPr>
                        <w:rFonts w:ascii="Sylfaen" w:hAnsi="Sylfaen"/>
                        <w:sz w:val="12"/>
                        <w:szCs w:val="16"/>
                      </w:rPr>
                    </w:pPr>
                    <w:r w:rsidRPr="00CB1FEF">
                      <w:rPr>
                        <w:rFonts w:ascii="Sylfaen" w:hAnsi="Sylfaen"/>
                        <w:sz w:val="12"/>
                        <w:szCs w:val="16"/>
                      </w:rPr>
                      <w:t xml:space="preserve">Միության ԱԾՏ-ների գրանցման </w:t>
                    </w:r>
                    <w:r w:rsidR="005A3ECF">
                      <w:rPr>
                        <w:rFonts w:ascii="Sylfaen" w:hAnsi="Sylfaen"/>
                        <w:sz w:val="12"/>
                        <w:szCs w:val="16"/>
                      </w:rPr>
                      <w:t>եւ</w:t>
                    </w:r>
                    <w:r w:rsidRPr="00CB1FEF">
                      <w:rPr>
                        <w:rFonts w:ascii="Sylfaen" w:hAnsi="Sylfaen"/>
                        <w:sz w:val="12"/>
                        <w:szCs w:val="16"/>
                      </w:rPr>
                      <w:t xml:space="preserve"> (կամ) վկայականի տրման մասին ստացված տեղեկությունների ընդունում </w:t>
                    </w:r>
                    <w:r w:rsidR="005A3ECF">
                      <w:rPr>
                        <w:rFonts w:ascii="Sylfaen" w:hAnsi="Sylfaen"/>
                        <w:sz w:val="12"/>
                        <w:szCs w:val="16"/>
                      </w:rPr>
                      <w:t>եւ</w:t>
                    </w:r>
                    <w:r w:rsidRPr="00CB1FEF">
                      <w:rPr>
                        <w:rFonts w:ascii="Sylfaen" w:hAnsi="Sylfaen"/>
                        <w:sz w:val="12"/>
                        <w:szCs w:val="16"/>
                      </w:rPr>
                      <w:t xml:space="preserve"> մշակում</w:t>
                    </w:r>
                  </w:p>
                </w:txbxContent>
              </v:textbox>
            </v:rect>
          </v:group>
        </w:pict>
      </w:r>
      <w:r w:rsidR="00DC6AD9" w:rsidRPr="00CF05DC">
        <w:rPr>
          <w:rFonts w:ascii="Sylfaen" w:hAnsi="Sylfaen"/>
          <w:sz w:val="24"/>
          <w:szCs w:val="24"/>
        </w:rPr>
        <w:object w:dxaOrig="11661" w:dyaOrig="5281" w14:anchorId="0F9BB0CF">
          <v:shape id="_x0000_i1049" type="#_x0000_t75" style="width:471.35pt;height:209.3pt" o:ole="">
            <v:imagedata r:id="rId71" o:title=""/>
          </v:shape>
          <o:OLEObject Type="Embed" ProgID="Visio.Drawing.15" ShapeID="_x0000_i1049" DrawAspect="Content" ObjectID="_1824988363" r:id="rId72"/>
        </w:object>
      </w:r>
      <w:r w:rsidR="00DC6AD9" w:rsidRPr="009700B5">
        <w:rPr>
          <w:rFonts w:ascii="Sylfaen" w:hAnsi="Sylfaen" w:cs="Sylfaen"/>
          <w:sz w:val="20"/>
        </w:rPr>
        <w:t>Նկար</w:t>
      </w:r>
      <w:r w:rsidR="00DC6AD9" w:rsidRPr="009700B5">
        <w:rPr>
          <w:sz w:val="20"/>
        </w:rPr>
        <w:t xml:space="preserve"> 8. «</w:t>
      </w:r>
      <w:r w:rsidR="00DC6AD9" w:rsidRPr="009700B5">
        <w:rPr>
          <w:rFonts w:ascii="Sylfaen" w:hAnsi="Sylfaen" w:cs="Sylfaen"/>
          <w:sz w:val="20"/>
        </w:rPr>
        <w:t>Միության</w:t>
      </w:r>
      <w:r w:rsidR="00DC6AD9" w:rsidRPr="009700B5">
        <w:rPr>
          <w:sz w:val="20"/>
        </w:rPr>
        <w:t xml:space="preserve"> </w:t>
      </w:r>
      <w:r w:rsidR="00DC6AD9" w:rsidRPr="009700B5">
        <w:rPr>
          <w:rFonts w:ascii="Sylfaen" w:hAnsi="Sylfaen" w:cs="Sylfaen"/>
          <w:sz w:val="20"/>
        </w:rPr>
        <w:t>ԱԾՏ</w:t>
      </w:r>
      <w:r w:rsidR="00DC6AD9" w:rsidRPr="009700B5">
        <w:rPr>
          <w:sz w:val="20"/>
        </w:rPr>
        <w:t>-</w:t>
      </w:r>
      <w:r w:rsidR="00DC6AD9" w:rsidRPr="009700B5">
        <w:rPr>
          <w:rFonts w:ascii="Sylfaen" w:hAnsi="Sylfaen" w:cs="Sylfaen"/>
          <w:sz w:val="20"/>
        </w:rPr>
        <w:t>ի</w:t>
      </w:r>
      <w:r w:rsidR="00DC6AD9" w:rsidRPr="009700B5">
        <w:rPr>
          <w:sz w:val="20"/>
        </w:rPr>
        <w:t xml:space="preserve"> </w:t>
      </w:r>
      <w:r w:rsidR="00DC6AD9" w:rsidRPr="009700B5">
        <w:rPr>
          <w:rFonts w:ascii="Sylfaen" w:hAnsi="Sylfaen" w:cs="Sylfaen"/>
          <w:sz w:val="20"/>
        </w:rPr>
        <w:t>գրանցման</w:t>
      </w:r>
      <w:r w:rsidR="00DC6AD9" w:rsidRPr="009700B5">
        <w:rPr>
          <w:sz w:val="20"/>
        </w:rPr>
        <w:t xml:space="preserve"> </w:t>
      </w:r>
      <w:r w:rsidR="00CF05DC" w:rsidRPr="009700B5">
        <w:rPr>
          <w:rFonts w:ascii="Sylfaen" w:hAnsi="Sylfaen" w:cs="Sylfaen"/>
          <w:sz w:val="20"/>
        </w:rPr>
        <w:t>եւ</w:t>
      </w:r>
      <w:r w:rsidR="00DC6AD9" w:rsidRPr="009700B5">
        <w:rPr>
          <w:sz w:val="20"/>
        </w:rPr>
        <w:t xml:space="preserve"> (</w:t>
      </w:r>
      <w:r w:rsidR="00DC6AD9" w:rsidRPr="009700B5">
        <w:rPr>
          <w:rFonts w:ascii="Sylfaen" w:hAnsi="Sylfaen" w:cs="Sylfaen"/>
          <w:sz w:val="20"/>
        </w:rPr>
        <w:t>կամ</w:t>
      </w:r>
      <w:r w:rsidR="00DC6AD9" w:rsidRPr="009700B5">
        <w:rPr>
          <w:sz w:val="20"/>
        </w:rPr>
        <w:t xml:space="preserve">) </w:t>
      </w:r>
      <w:r w:rsidR="00DC6AD9" w:rsidRPr="009700B5">
        <w:rPr>
          <w:rFonts w:ascii="Sylfaen" w:hAnsi="Sylfaen" w:cs="Sylfaen"/>
          <w:sz w:val="20"/>
        </w:rPr>
        <w:t>Միության</w:t>
      </w:r>
      <w:r w:rsidR="00DC6AD9" w:rsidRPr="009700B5">
        <w:rPr>
          <w:sz w:val="20"/>
        </w:rPr>
        <w:t xml:space="preserve"> </w:t>
      </w:r>
      <w:r w:rsidR="00DC6AD9" w:rsidRPr="009700B5">
        <w:rPr>
          <w:rFonts w:ascii="Sylfaen" w:hAnsi="Sylfaen" w:cs="Sylfaen"/>
          <w:sz w:val="20"/>
        </w:rPr>
        <w:t>ԱԾՏ</w:t>
      </w:r>
      <w:r w:rsidR="00DC6AD9" w:rsidRPr="009700B5">
        <w:rPr>
          <w:sz w:val="20"/>
        </w:rPr>
        <w:t>-</w:t>
      </w:r>
      <w:r w:rsidR="00DC6AD9" w:rsidRPr="009700B5">
        <w:rPr>
          <w:rFonts w:ascii="Sylfaen" w:hAnsi="Sylfaen" w:cs="Sylfaen"/>
          <w:sz w:val="20"/>
        </w:rPr>
        <w:t>ի</w:t>
      </w:r>
      <w:r w:rsidR="00DC6AD9" w:rsidRPr="009700B5">
        <w:rPr>
          <w:sz w:val="20"/>
        </w:rPr>
        <w:t xml:space="preserve"> </w:t>
      </w:r>
      <w:r w:rsidR="00DC6AD9" w:rsidRPr="009700B5">
        <w:rPr>
          <w:rFonts w:ascii="Sylfaen" w:hAnsi="Sylfaen" w:cs="Sylfaen"/>
          <w:sz w:val="20"/>
        </w:rPr>
        <w:t>օգտագործման</w:t>
      </w:r>
      <w:r w:rsidR="00DC6AD9" w:rsidRPr="009700B5">
        <w:rPr>
          <w:sz w:val="20"/>
        </w:rPr>
        <w:t xml:space="preserve"> </w:t>
      </w:r>
      <w:r w:rsidR="00DC6AD9" w:rsidRPr="009700B5">
        <w:rPr>
          <w:rFonts w:ascii="Sylfaen" w:hAnsi="Sylfaen" w:cs="Sylfaen"/>
          <w:sz w:val="20"/>
        </w:rPr>
        <w:t>իրավունքի</w:t>
      </w:r>
      <w:r w:rsidR="00DC6AD9" w:rsidRPr="009700B5">
        <w:rPr>
          <w:sz w:val="20"/>
        </w:rPr>
        <w:t xml:space="preserve"> </w:t>
      </w:r>
      <w:r w:rsidR="00DC6AD9" w:rsidRPr="009700B5">
        <w:rPr>
          <w:rFonts w:ascii="Sylfaen" w:hAnsi="Sylfaen" w:cs="Sylfaen"/>
          <w:sz w:val="20"/>
        </w:rPr>
        <w:t>տրամադրման</w:t>
      </w:r>
      <w:r w:rsidR="00DC6AD9" w:rsidRPr="009700B5">
        <w:rPr>
          <w:sz w:val="20"/>
        </w:rPr>
        <w:t xml:space="preserve"> </w:t>
      </w:r>
      <w:r w:rsidR="00DC6AD9" w:rsidRPr="009700B5">
        <w:rPr>
          <w:rFonts w:ascii="Sylfaen" w:hAnsi="Sylfaen" w:cs="Sylfaen"/>
          <w:sz w:val="20"/>
        </w:rPr>
        <w:t>մասին</w:t>
      </w:r>
      <w:r w:rsidR="00DC6AD9" w:rsidRPr="009700B5">
        <w:rPr>
          <w:sz w:val="20"/>
        </w:rPr>
        <w:t xml:space="preserve"> </w:t>
      </w:r>
      <w:r w:rsidR="00DC6AD9" w:rsidRPr="009700B5">
        <w:rPr>
          <w:rFonts w:ascii="Sylfaen" w:hAnsi="Sylfaen" w:cs="Sylfaen"/>
          <w:sz w:val="20"/>
        </w:rPr>
        <w:t>ծանուցում</w:t>
      </w:r>
      <w:r w:rsidR="00DC6AD9" w:rsidRPr="009700B5">
        <w:rPr>
          <w:sz w:val="20"/>
        </w:rPr>
        <w:t xml:space="preserve">» (P.SP.03.TRN.012) </w:t>
      </w:r>
      <w:r w:rsidR="00DC6AD9" w:rsidRPr="009700B5">
        <w:rPr>
          <w:rFonts w:ascii="Sylfaen" w:hAnsi="Sylfaen" w:cs="Sylfaen"/>
          <w:sz w:val="20"/>
        </w:rPr>
        <w:t>ընդհանուր</w:t>
      </w:r>
      <w:r w:rsidR="00DC6AD9" w:rsidRPr="009700B5">
        <w:rPr>
          <w:sz w:val="20"/>
        </w:rPr>
        <w:t xml:space="preserve"> </w:t>
      </w:r>
      <w:r w:rsidR="00DC6AD9" w:rsidRPr="009700B5">
        <w:rPr>
          <w:rFonts w:ascii="Sylfaen" w:hAnsi="Sylfaen" w:cs="Sylfaen"/>
          <w:sz w:val="20"/>
        </w:rPr>
        <w:t>գործընթացի</w:t>
      </w:r>
      <w:r w:rsidR="00DC6AD9" w:rsidRPr="009700B5">
        <w:rPr>
          <w:sz w:val="20"/>
        </w:rPr>
        <w:t xml:space="preserve"> </w:t>
      </w:r>
      <w:r w:rsidR="00DC6AD9" w:rsidRPr="009700B5">
        <w:rPr>
          <w:rFonts w:ascii="Sylfaen" w:hAnsi="Sylfaen" w:cs="Sylfaen"/>
          <w:sz w:val="20"/>
        </w:rPr>
        <w:t>տրանզակցիայի</w:t>
      </w:r>
      <w:r w:rsidR="00DC6AD9" w:rsidRPr="009700B5">
        <w:rPr>
          <w:sz w:val="20"/>
        </w:rPr>
        <w:t xml:space="preserve"> </w:t>
      </w:r>
      <w:r w:rsidR="00DC6AD9" w:rsidRPr="009700B5">
        <w:rPr>
          <w:rFonts w:ascii="Sylfaen" w:hAnsi="Sylfaen" w:cs="Sylfaen"/>
          <w:sz w:val="20"/>
        </w:rPr>
        <w:t>կատարման</w:t>
      </w:r>
      <w:r w:rsidR="00DC6AD9" w:rsidRPr="009700B5">
        <w:rPr>
          <w:sz w:val="20"/>
        </w:rPr>
        <w:t xml:space="preserve"> </w:t>
      </w:r>
      <w:r w:rsidR="00DC6AD9" w:rsidRPr="009700B5">
        <w:rPr>
          <w:rFonts w:ascii="Sylfaen" w:hAnsi="Sylfaen" w:cs="Sylfaen"/>
          <w:sz w:val="20"/>
        </w:rPr>
        <w:t>սխեման</w:t>
      </w:r>
    </w:p>
    <w:p w14:paraId="1E254FCF" w14:textId="77777777" w:rsidR="009700B5" w:rsidRPr="005C67C1" w:rsidRDefault="009700B5" w:rsidP="00CF05DC">
      <w:pPr>
        <w:pStyle w:val="af3"/>
        <w:keepNext w:val="0"/>
        <w:keepLines w:val="0"/>
        <w:widowControl w:val="0"/>
        <w:spacing w:before="0" w:after="160" w:line="360" w:lineRule="auto"/>
        <w:rPr>
          <w:rFonts w:ascii="Sylfaen" w:hAnsi="Sylfaen"/>
          <w:sz w:val="24"/>
        </w:rPr>
      </w:pPr>
    </w:p>
    <w:p w14:paraId="18738C59" w14:textId="77777777" w:rsidR="009700B5" w:rsidRDefault="009700B5">
      <w:pPr>
        <w:spacing w:line="276" w:lineRule="auto"/>
        <w:jc w:val="left"/>
        <w:rPr>
          <w:rFonts w:ascii="Sylfaen" w:eastAsia="Times New Roman" w:hAnsi="Sylfaen"/>
          <w:sz w:val="24"/>
          <w:szCs w:val="24"/>
        </w:rPr>
      </w:pPr>
      <w:r>
        <w:rPr>
          <w:rFonts w:ascii="Sylfaen" w:hAnsi="Sylfaen"/>
          <w:sz w:val="24"/>
        </w:rPr>
        <w:br w:type="page"/>
      </w:r>
    </w:p>
    <w:p w14:paraId="23DBE523"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sz w:val="24"/>
        </w:rPr>
      </w:pPr>
      <w:r w:rsidRPr="00CF05DC">
        <w:rPr>
          <w:rFonts w:ascii="Sylfaen" w:hAnsi="Sylfaen"/>
          <w:sz w:val="24"/>
        </w:rPr>
        <w:t>Աղյուսակ 9</w:t>
      </w:r>
    </w:p>
    <w:p w14:paraId="45F22909"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 xml:space="preserve"> «Միության ԱԾՏ-ի գրանցման </w:t>
      </w:r>
      <w:r w:rsidR="00CF05DC">
        <w:rPr>
          <w:rFonts w:ascii="Sylfaen" w:hAnsi="Sylfaen"/>
          <w:sz w:val="24"/>
          <w:szCs w:val="24"/>
        </w:rPr>
        <w:t>եւ</w:t>
      </w:r>
      <w:r w:rsidRPr="00CF05DC">
        <w:rPr>
          <w:rFonts w:ascii="Sylfaen" w:hAnsi="Sylfaen"/>
          <w:sz w:val="24"/>
          <w:szCs w:val="24"/>
        </w:rPr>
        <w:t xml:space="preserve"> (կամ) Միության ԱԾՏ-ի օգտագործման իրավունքի տրամադրման մասին ծանուցում» (P.SP.03.TRN.012) 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5"/>
        <w:gridCol w:w="5385"/>
      </w:tblGrid>
      <w:tr w:rsidR="00DC6AD9" w:rsidRPr="009700B5" w14:paraId="42D03F5B" w14:textId="77777777" w:rsidTr="009700B5">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761D1662" w14:textId="77777777" w:rsidR="00DC6AD9" w:rsidRPr="009700B5" w:rsidRDefault="00DC6AD9" w:rsidP="009700B5">
            <w:pPr>
              <w:pStyle w:val="a5"/>
              <w:keepNext w:val="0"/>
              <w:keepLines w:val="0"/>
              <w:widowControl w:val="0"/>
              <w:spacing w:after="120"/>
              <w:rPr>
                <w:rFonts w:ascii="Sylfaen" w:hAnsi="Sylfaen"/>
                <w:sz w:val="20"/>
                <w:szCs w:val="20"/>
              </w:rPr>
            </w:pPr>
            <w:r w:rsidRPr="009700B5">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4F09ED1" w14:textId="77777777" w:rsidR="00DC6AD9" w:rsidRPr="009700B5" w:rsidRDefault="00DC6AD9" w:rsidP="009700B5">
            <w:pPr>
              <w:pStyle w:val="a5"/>
              <w:keepNext w:val="0"/>
              <w:keepLines w:val="0"/>
              <w:widowControl w:val="0"/>
              <w:spacing w:after="120"/>
              <w:rPr>
                <w:rFonts w:ascii="Sylfaen" w:hAnsi="Sylfaen"/>
                <w:sz w:val="20"/>
                <w:szCs w:val="20"/>
              </w:rPr>
            </w:pPr>
            <w:r w:rsidRPr="009700B5">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E09A373" w14:textId="77777777" w:rsidR="00DC6AD9" w:rsidRPr="009700B5" w:rsidRDefault="00DC6AD9" w:rsidP="009700B5">
            <w:pPr>
              <w:pStyle w:val="a5"/>
              <w:keepNext w:val="0"/>
              <w:keepLines w:val="0"/>
              <w:widowControl w:val="0"/>
              <w:spacing w:after="120"/>
              <w:rPr>
                <w:rFonts w:ascii="Sylfaen" w:hAnsi="Sylfaen"/>
                <w:sz w:val="20"/>
                <w:szCs w:val="20"/>
              </w:rPr>
            </w:pPr>
            <w:r w:rsidRPr="009700B5">
              <w:rPr>
                <w:rFonts w:ascii="Sylfaen" w:hAnsi="Sylfaen"/>
                <w:sz w:val="20"/>
                <w:szCs w:val="20"/>
              </w:rPr>
              <w:t>Նկարագրությունը</w:t>
            </w:r>
          </w:p>
        </w:tc>
      </w:tr>
      <w:tr w:rsidR="00DC6AD9" w:rsidRPr="009700B5" w14:paraId="18C18561" w14:textId="77777777" w:rsidTr="009700B5">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1B51F6" w14:textId="77777777" w:rsidR="00DC6AD9" w:rsidRPr="009700B5" w:rsidRDefault="00DC6AD9" w:rsidP="009700B5">
            <w:pPr>
              <w:pStyle w:val="a5"/>
              <w:keepNext w:val="0"/>
              <w:keepLines w:val="0"/>
              <w:widowControl w:val="0"/>
              <w:spacing w:after="120"/>
              <w:rPr>
                <w:rFonts w:ascii="Sylfaen" w:hAnsi="Sylfaen"/>
                <w:sz w:val="20"/>
                <w:szCs w:val="20"/>
              </w:rPr>
            </w:pPr>
            <w:r w:rsidRPr="009700B5">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5242449" w14:textId="77777777" w:rsidR="00DC6AD9" w:rsidRPr="009700B5" w:rsidRDefault="00DC6AD9" w:rsidP="009700B5">
            <w:pPr>
              <w:pStyle w:val="a5"/>
              <w:keepNext w:val="0"/>
              <w:keepLines w:val="0"/>
              <w:widowControl w:val="0"/>
              <w:spacing w:after="120"/>
              <w:rPr>
                <w:rFonts w:ascii="Sylfaen" w:hAnsi="Sylfaen"/>
                <w:sz w:val="20"/>
                <w:szCs w:val="20"/>
              </w:rPr>
            </w:pPr>
            <w:r w:rsidRPr="009700B5">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690B6CC" w14:textId="77777777" w:rsidR="00DC6AD9" w:rsidRPr="009700B5" w:rsidRDefault="00DC6AD9" w:rsidP="009700B5">
            <w:pPr>
              <w:pStyle w:val="a5"/>
              <w:keepNext w:val="0"/>
              <w:keepLines w:val="0"/>
              <w:widowControl w:val="0"/>
              <w:spacing w:after="120"/>
              <w:rPr>
                <w:rFonts w:ascii="Sylfaen" w:hAnsi="Sylfaen"/>
                <w:sz w:val="20"/>
                <w:szCs w:val="20"/>
              </w:rPr>
            </w:pPr>
            <w:r w:rsidRPr="009700B5">
              <w:rPr>
                <w:rFonts w:ascii="Sylfaen" w:hAnsi="Sylfaen"/>
                <w:sz w:val="20"/>
                <w:szCs w:val="20"/>
              </w:rPr>
              <w:t>3</w:t>
            </w:r>
          </w:p>
        </w:tc>
      </w:tr>
      <w:tr w:rsidR="00DC6AD9" w:rsidRPr="009700B5" w14:paraId="20636194"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326A8D6"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D280857"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3D4A8FA"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P.SP.03.TRN.012</w:t>
            </w:r>
          </w:p>
        </w:tc>
      </w:tr>
      <w:tr w:rsidR="00DC6AD9" w:rsidRPr="009700B5" w14:paraId="607FCC94"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1FA32DAE"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21C278E"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D264708"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 xml:space="preserve">Միության ԱԾՏ-ի գրանցման </w:t>
            </w:r>
            <w:r w:rsidR="00CF05DC" w:rsidRPr="009700B5">
              <w:rPr>
                <w:rFonts w:ascii="Sylfaen" w:hAnsi="Sylfaen"/>
                <w:sz w:val="20"/>
              </w:rPr>
              <w:t>եւ</w:t>
            </w:r>
            <w:r w:rsidRPr="009700B5">
              <w:rPr>
                <w:rFonts w:ascii="Sylfaen" w:hAnsi="Sylfaen"/>
                <w:sz w:val="20"/>
              </w:rPr>
              <w:t xml:space="preserve"> (կամ) Միության ԱԾՏ-ի օգտագործման իրավունքի տրամադրման մասին ծանուցում</w:t>
            </w:r>
          </w:p>
        </w:tc>
      </w:tr>
      <w:tr w:rsidR="00DC6AD9" w:rsidRPr="009700B5" w14:paraId="3C43F0A7"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1D83F55"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0025322"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Ընդհանուր գործընթացի տրանզակցիայի ձ</w:t>
            </w:r>
            <w:r w:rsidR="00CF05DC" w:rsidRPr="009700B5">
              <w:rPr>
                <w:rFonts w:ascii="Sylfaen" w:hAnsi="Sylfaen"/>
                <w:sz w:val="20"/>
              </w:rPr>
              <w:t>եւ</w:t>
            </w:r>
            <w:r w:rsidRPr="009700B5">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43BFC1E"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հարցում/պատասխան</w:t>
            </w:r>
          </w:p>
        </w:tc>
      </w:tr>
      <w:tr w:rsidR="00DC6AD9" w:rsidRPr="009700B5" w14:paraId="56422162"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157411B5"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0D81AD5"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D8A1B32" w14:textId="77777777" w:rsidR="00DC6AD9" w:rsidRPr="009700B5" w:rsidRDefault="00DC6AD9" w:rsidP="00CB1FEF">
            <w:pPr>
              <w:pStyle w:val="a3"/>
              <w:widowControl w:val="0"/>
              <w:spacing w:after="120" w:line="240" w:lineRule="auto"/>
              <w:jc w:val="left"/>
              <w:rPr>
                <w:rFonts w:ascii="Sylfaen" w:hAnsi="Sylfaen"/>
                <w:sz w:val="20"/>
                <w:lang w:val="en-GB"/>
              </w:rPr>
            </w:pPr>
            <w:r w:rsidRPr="009700B5">
              <w:rPr>
                <w:rFonts w:ascii="Sylfaen" w:hAnsi="Sylfaen"/>
                <w:sz w:val="20"/>
              </w:rPr>
              <w:t>նախաձեռնող</w:t>
            </w:r>
          </w:p>
        </w:tc>
      </w:tr>
      <w:tr w:rsidR="00DC6AD9" w:rsidRPr="009700B5" w14:paraId="318874D7"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2078CBC"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6AEE3DC" w14:textId="77777777" w:rsidR="00DC6AD9" w:rsidRPr="009700B5" w:rsidRDefault="00DC6AD9" w:rsidP="00CB1FEF">
            <w:pPr>
              <w:pStyle w:val="a3"/>
              <w:widowControl w:val="0"/>
              <w:spacing w:after="120" w:line="240" w:lineRule="auto"/>
              <w:jc w:val="left"/>
              <w:rPr>
                <w:rFonts w:ascii="Sylfaen" w:hAnsi="Sylfaen" w:cs="Times New Roman"/>
                <w:sz w:val="20"/>
              </w:rPr>
            </w:pPr>
            <w:r w:rsidRPr="009700B5">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E684769" w14:textId="77777777" w:rsidR="00DC6AD9" w:rsidRPr="009700B5" w:rsidRDefault="00DC6AD9" w:rsidP="00CB1FEF">
            <w:pPr>
              <w:pStyle w:val="a3"/>
              <w:widowControl w:val="0"/>
              <w:spacing w:after="120" w:line="240" w:lineRule="auto"/>
              <w:jc w:val="left"/>
              <w:rPr>
                <w:rFonts w:ascii="Sylfaen" w:hAnsi="Sylfaen" w:cs="Times New Roman"/>
                <w:sz w:val="20"/>
              </w:rPr>
            </w:pPr>
            <w:r w:rsidRPr="009700B5">
              <w:rPr>
                <w:rFonts w:ascii="Sylfaen" w:hAnsi="Sylfaen"/>
                <w:sz w:val="20"/>
              </w:rPr>
              <w:t xml:space="preserve">Միության ԱԾՏ-ի գրանցման </w:t>
            </w:r>
            <w:r w:rsidR="00CF05DC" w:rsidRPr="009700B5">
              <w:rPr>
                <w:rFonts w:ascii="Sylfaen" w:hAnsi="Sylfaen"/>
                <w:sz w:val="20"/>
              </w:rPr>
              <w:t>եւ</w:t>
            </w:r>
            <w:r w:rsidRPr="009700B5">
              <w:rPr>
                <w:rFonts w:ascii="Sylfaen" w:hAnsi="Sylfaen"/>
                <w:sz w:val="20"/>
              </w:rPr>
              <w:t xml:space="preserve"> (կամ) վկայականի տրման մասին տեղեկությունների ուղարկում</w:t>
            </w:r>
          </w:p>
        </w:tc>
      </w:tr>
      <w:tr w:rsidR="00DC6AD9" w:rsidRPr="009700B5" w14:paraId="09AFD138"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AF732F2"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86A5BC2" w14:textId="77777777" w:rsidR="00DC6AD9" w:rsidRPr="009700B5" w:rsidRDefault="00DC6AD9" w:rsidP="00CB1FEF">
            <w:pPr>
              <w:pStyle w:val="a3"/>
              <w:widowControl w:val="0"/>
              <w:spacing w:after="120" w:line="240" w:lineRule="auto"/>
              <w:jc w:val="left"/>
              <w:rPr>
                <w:rFonts w:ascii="Sylfaen" w:hAnsi="Sylfaen" w:cs="Times New Roman"/>
                <w:sz w:val="20"/>
              </w:rPr>
            </w:pPr>
            <w:r w:rsidRPr="009700B5">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34F0642"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ռեսպոնդենտ</w:t>
            </w:r>
          </w:p>
        </w:tc>
      </w:tr>
      <w:tr w:rsidR="00DC6AD9" w:rsidRPr="009700B5" w14:paraId="4B115E94"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8FA1083"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C5840C7" w14:textId="77777777" w:rsidR="00DC6AD9" w:rsidRPr="009700B5" w:rsidRDefault="00DC6AD9" w:rsidP="00CB1FEF">
            <w:pPr>
              <w:pStyle w:val="a3"/>
              <w:widowControl w:val="0"/>
              <w:spacing w:after="120" w:line="240" w:lineRule="auto"/>
              <w:jc w:val="left"/>
              <w:rPr>
                <w:rFonts w:ascii="Sylfaen" w:hAnsi="Sylfaen" w:cs="Times New Roman"/>
                <w:sz w:val="20"/>
              </w:rPr>
            </w:pPr>
            <w:r w:rsidRPr="009700B5">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0BA02FD"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 xml:space="preserve">Միության ԱԾՏ-ի գրանցման </w:t>
            </w:r>
            <w:r w:rsidR="00CF05DC" w:rsidRPr="009700B5">
              <w:rPr>
                <w:rFonts w:ascii="Sylfaen" w:hAnsi="Sylfaen"/>
                <w:sz w:val="20"/>
              </w:rPr>
              <w:t>եւ</w:t>
            </w:r>
            <w:r w:rsidRPr="009700B5">
              <w:rPr>
                <w:rFonts w:ascii="Sylfaen" w:hAnsi="Sylfaen"/>
                <w:sz w:val="20"/>
              </w:rPr>
              <w:t xml:space="preserve"> (կամ) վկայականի տրման մասին ստացված տեղեկությունների ընդունում </w:t>
            </w:r>
            <w:r w:rsidR="00CF05DC" w:rsidRPr="009700B5">
              <w:rPr>
                <w:rFonts w:ascii="Sylfaen" w:hAnsi="Sylfaen"/>
                <w:sz w:val="20"/>
              </w:rPr>
              <w:t>եւ</w:t>
            </w:r>
            <w:r w:rsidRPr="009700B5">
              <w:rPr>
                <w:rFonts w:ascii="Sylfaen" w:hAnsi="Sylfaen"/>
                <w:sz w:val="20"/>
              </w:rPr>
              <w:t xml:space="preserve"> մշակում</w:t>
            </w:r>
          </w:p>
        </w:tc>
      </w:tr>
      <w:tr w:rsidR="00DC6AD9" w:rsidRPr="009700B5" w14:paraId="45D91ED1"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4663638"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03AF61C"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1005C13"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 xml:space="preserve">Միության ԱԾՏ (P.SP.03.BEN.002)` Միության ԱԾՏ-ի գրանցման </w:t>
            </w:r>
            <w:r w:rsidR="00CF05DC" w:rsidRPr="009700B5">
              <w:rPr>
                <w:rFonts w:ascii="Sylfaen" w:hAnsi="Sylfaen"/>
                <w:sz w:val="20"/>
              </w:rPr>
              <w:t>եւ</w:t>
            </w:r>
            <w:r w:rsidRPr="009700B5">
              <w:rPr>
                <w:rFonts w:ascii="Sylfaen" w:hAnsi="Sylfaen"/>
                <w:sz w:val="20"/>
              </w:rPr>
              <w:t xml:space="preserve"> (կամ) վկայականի տրման մասին տեղեկությունները ստացվել են</w:t>
            </w:r>
          </w:p>
        </w:tc>
      </w:tr>
      <w:tr w:rsidR="00DC6AD9" w:rsidRPr="009700B5" w14:paraId="0F55B130" w14:textId="77777777" w:rsidTr="009700B5">
        <w:trPr>
          <w:cantSplit/>
          <w:jc w:val="center"/>
        </w:trPr>
        <w:tc>
          <w:tcPr>
            <w:tcW w:w="578" w:type="pct"/>
            <w:tcBorders>
              <w:top w:val="single" w:sz="4" w:space="0" w:color="auto"/>
              <w:left w:val="single" w:sz="4" w:space="0" w:color="auto"/>
            </w:tcBorders>
            <w:shd w:val="clear" w:color="auto" w:fill="FFFFFF" w:themeFill="background1"/>
          </w:tcPr>
          <w:p w14:paraId="35801091"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9</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D085FF3"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15559584" w14:textId="77777777" w:rsidR="00DC6AD9" w:rsidRPr="009700B5" w:rsidRDefault="00DC6AD9" w:rsidP="00CB1FEF">
            <w:pPr>
              <w:pStyle w:val="a3"/>
              <w:widowControl w:val="0"/>
              <w:spacing w:after="120" w:line="240" w:lineRule="auto"/>
              <w:jc w:val="left"/>
              <w:rPr>
                <w:rFonts w:ascii="Sylfaen" w:hAnsi="Sylfaen"/>
                <w:sz w:val="20"/>
              </w:rPr>
            </w:pPr>
          </w:p>
        </w:tc>
      </w:tr>
      <w:tr w:rsidR="00DC6AD9" w:rsidRPr="009700B5" w14:paraId="57F24FB7" w14:textId="77777777" w:rsidTr="009700B5">
        <w:trPr>
          <w:cantSplit/>
          <w:jc w:val="center"/>
        </w:trPr>
        <w:tc>
          <w:tcPr>
            <w:tcW w:w="578" w:type="pct"/>
            <w:tcBorders>
              <w:left w:val="single" w:sz="4" w:space="0" w:color="auto"/>
            </w:tcBorders>
            <w:shd w:val="clear" w:color="auto" w:fill="FFFFFF" w:themeFill="background1"/>
          </w:tcPr>
          <w:p w14:paraId="657B35CF" w14:textId="77777777" w:rsidR="00DC6AD9" w:rsidRPr="009700B5" w:rsidRDefault="00DC6AD9" w:rsidP="009700B5">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42CC28F4" w14:textId="77777777" w:rsidR="00DC6AD9" w:rsidRPr="009700B5" w:rsidDel="00C2156F" w:rsidRDefault="00DC6AD9" w:rsidP="00CB1FEF">
            <w:pPr>
              <w:pStyle w:val="a3"/>
              <w:widowControl w:val="0"/>
              <w:spacing w:after="120" w:line="240" w:lineRule="auto"/>
              <w:ind w:left="284"/>
              <w:jc w:val="left"/>
              <w:rPr>
                <w:rFonts w:ascii="Sylfaen" w:hAnsi="Sylfaen"/>
                <w:sz w:val="20"/>
              </w:rPr>
            </w:pPr>
            <w:r w:rsidRPr="009700B5">
              <w:rPr>
                <w:rFonts w:ascii="Sylfaen" w:hAnsi="Sylfaen"/>
                <w:sz w:val="20"/>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2D4C01EB"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5 րոպե</w:t>
            </w:r>
          </w:p>
        </w:tc>
      </w:tr>
      <w:tr w:rsidR="00DC6AD9" w:rsidRPr="009700B5" w14:paraId="5FA19B9A" w14:textId="77777777" w:rsidTr="009700B5">
        <w:trPr>
          <w:cantSplit/>
          <w:jc w:val="center"/>
        </w:trPr>
        <w:tc>
          <w:tcPr>
            <w:tcW w:w="578" w:type="pct"/>
            <w:tcBorders>
              <w:left w:val="single" w:sz="4" w:space="0" w:color="auto"/>
            </w:tcBorders>
            <w:shd w:val="clear" w:color="auto" w:fill="FFFFFF" w:themeFill="background1"/>
          </w:tcPr>
          <w:p w14:paraId="05E8F3EE" w14:textId="77777777" w:rsidR="00DC6AD9" w:rsidRPr="009700B5" w:rsidRDefault="00DC6AD9" w:rsidP="009700B5">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54E299C5" w14:textId="77777777" w:rsidR="00DC6AD9" w:rsidRPr="009700B5" w:rsidRDefault="00DC6AD9" w:rsidP="00CB1FEF">
            <w:pPr>
              <w:pStyle w:val="a3"/>
              <w:widowControl w:val="0"/>
              <w:spacing w:after="120" w:line="240" w:lineRule="auto"/>
              <w:ind w:left="284"/>
              <w:jc w:val="left"/>
              <w:rPr>
                <w:rFonts w:ascii="Sylfaen" w:hAnsi="Sylfaen"/>
                <w:sz w:val="20"/>
              </w:rPr>
            </w:pPr>
            <w:r w:rsidRPr="009700B5">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14321022"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10 րոպե</w:t>
            </w:r>
          </w:p>
        </w:tc>
      </w:tr>
      <w:tr w:rsidR="00DC6AD9" w:rsidRPr="009700B5" w14:paraId="69944CAB" w14:textId="77777777" w:rsidTr="009700B5">
        <w:trPr>
          <w:cantSplit/>
          <w:jc w:val="center"/>
        </w:trPr>
        <w:tc>
          <w:tcPr>
            <w:tcW w:w="578" w:type="pct"/>
            <w:tcBorders>
              <w:left w:val="single" w:sz="4" w:space="0" w:color="auto"/>
            </w:tcBorders>
            <w:shd w:val="clear" w:color="auto" w:fill="FFFFFF" w:themeFill="background1"/>
          </w:tcPr>
          <w:p w14:paraId="55DB4613" w14:textId="77777777" w:rsidR="00DC6AD9" w:rsidRPr="009700B5" w:rsidRDefault="00DC6AD9" w:rsidP="009700B5">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581C2CA7" w14:textId="77777777" w:rsidR="00DC6AD9" w:rsidRPr="009700B5" w:rsidRDefault="00DC6AD9" w:rsidP="00CB1FEF">
            <w:pPr>
              <w:pStyle w:val="a3"/>
              <w:widowControl w:val="0"/>
              <w:spacing w:after="120" w:line="240" w:lineRule="auto"/>
              <w:ind w:left="284"/>
              <w:jc w:val="left"/>
              <w:rPr>
                <w:rFonts w:ascii="Sylfaen" w:hAnsi="Sylfaen"/>
                <w:sz w:val="20"/>
              </w:rPr>
            </w:pPr>
            <w:r w:rsidRPr="009700B5">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4BE9F622"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20 րոպե</w:t>
            </w:r>
          </w:p>
        </w:tc>
      </w:tr>
      <w:tr w:rsidR="00DC6AD9" w:rsidRPr="009700B5" w14:paraId="7DCBB319" w14:textId="77777777" w:rsidTr="009700B5">
        <w:trPr>
          <w:cantSplit/>
          <w:jc w:val="center"/>
        </w:trPr>
        <w:tc>
          <w:tcPr>
            <w:tcW w:w="578" w:type="pct"/>
            <w:tcBorders>
              <w:left w:val="single" w:sz="4" w:space="0" w:color="auto"/>
            </w:tcBorders>
            <w:shd w:val="clear" w:color="auto" w:fill="FFFFFF" w:themeFill="background1"/>
          </w:tcPr>
          <w:p w14:paraId="794E1F8C" w14:textId="77777777" w:rsidR="00DC6AD9" w:rsidRPr="009700B5" w:rsidRDefault="00DC6AD9" w:rsidP="009700B5">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451D3F7C" w14:textId="77777777" w:rsidR="00DC6AD9" w:rsidRPr="009700B5" w:rsidRDefault="00DC6AD9" w:rsidP="00CB1FEF">
            <w:pPr>
              <w:pStyle w:val="a3"/>
              <w:widowControl w:val="0"/>
              <w:spacing w:after="120" w:line="240" w:lineRule="auto"/>
              <w:ind w:left="284"/>
              <w:jc w:val="left"/>
              <w:rPr>
                <w:rFonts w:ascii="Sylfaen" w:hAnsi="Sylfaen"/>
                <w:sz w:val="20"/>
              </w:rPr>
            </w:pPr>
            <w:r w:rsidRPr="009700B5">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0E195B2E"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այո</w:t>
            </w:r>
          </w:p>
        </w:tc>
      </w:tr>
      <w:tr w:rsidR="00DC6AD9" w:rsidRPr="009700B5" w14:paraId="4E084A72" w14:textId="77777777" w:rsidTr="009700B5">
        <w:trPr>
          <w:cantSplit/>
          <w:jc w:val="center"/>
        </w:trPr>
        <w:tc>
          <w:tcPr>
            <w:tcW w:w="578" w:type="pct"/>
            <w:tcBorders>
              <w:left w:val="single" w:sz="4" w:space="0" w:color="auto"/>
              <w:bottom w:val="single" w:sz="4" w:space="0" w:color="auto"/>
            </w:tcBorders>
            <w:shd w:val="clear" w:color="auto" w:fill="FFFFFF" w:themeFill="background1"/>
          </w:tcPr>
          <w:p w14:paraId="0AA2B98D" w14:textId="77777777" w:rsidR="00DC6AD9" w:rsidRPr="009700B5" w:rsidRDefault="00DC6AD9" w:rsidP="009700B5">
            <w:pPr>
              <w:pStyle w:val="a3"/>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FB50641" w14:textId="77777777" w:rsidR="00DC6AD9" w:rsidRPr="009700B5" w:rsidRDefault="00DC6AD9" w:rsidP="00CB1FEF">
            <w:pPr>
              <w:pStyle w:val="a3"/>
              <w:widowControl w:val="0"/>
              <w:spacing w:after="120" w:line="240" w:lineRule="auto"/>
              <w:ind w:left="284"/>
              <w:jc w:val="left"/>
              <w:rPr>
                <w:rFonts w:ascii="Sylfaen" w:hAnsi="Sylfaen"/>
                <w:sz w:val="20"/>
              </w:rPr>
            </w:pPr>
            <w:r w:rsidRPr="009700B5">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7EBDAFA5"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3</w:t>
            </w:r>
          </w:p>
        </w:tc>
      </w:tr>
      <w:tr w:rsidR="00DC6AD9" w:rsidRPr="009700B5" w14:paraId="6FF333D3" w14:textId="77777777" w:rsidTr="009700B5">
        <w:trPr>
          <w:cantSplit/>
          <w:jc w:val="center"/>
        </w:trPr>
        <w:tc>
          <w:tcPr>
            <w:tcW w:w="578" w:type="pct"/>
            <w:tcBorders>
              <w:top w:val="single" w:sz="4" w:space="0" w:color="auto"/>
              <w:left w:val="single" w:sz="4" w:space="0" w:color="auto"/>
            </w:tcBorders>
            <w:shd w:val="clear" w:color="auto" w:fill="FFFFFF" w:themeFill="background1"/>
          </w:tcPr>
          <w:p w14:paraId="2F1CDAD8"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10</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1046BBC"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21A5C7EB" w14:textId="77777777" w:rsidR="00DC6AD9" w:rsidRPr="009700B5" w:rsidRDefault="00DC6AD9" w:rsidP="00CB1FEF">
            <w:pPr>
              <w:pStyle w:val="a3"/>
              <w:widowControl w:val="0"/>
              <w:spacing w:after="120" w:line="240" w:lineRule="auto"/>
              <w:jc w:val="left"/>
              <w:rPr>
                <w:rFonts w:ascii="Sylfaen" w:hAnsi="Sylfaen"/>
                <w:sz w:val="20"/>
              </w:rPr>
            </w:pPr>
          </w:p>
        </w:tc>
      </w:tr>
      <w:tr w:rsidR="00DC6AD9" w:rsidRPr="009700B5" w14:paraId="0CE292DC" w14:textId="77777777" w:rsidTr="009700B5">
        <w:trPr>
          <w:cantSplit/>
          <w:jc w:val="center"/>
        </w:trPr>
        <w:tc>
          <w:tcPr>
            <w:tcW w:w="578" w:type="pct"/>
            <w:tcBorders>
              <w:left w:val="single" w:sz="4" w:space="0" w:color="auto"/>
            </w:tcBorders>
            <w:shd w:val="clear" w:color="auto" w:fill="FFFFFF" w:themeFill="background1"/>
          </w:tcPr>
          <w:p w14:paraId="6018067F" w14:textId="77777777" w:rsidR="00DC6AD9" w:rsidRPr="009700B5" w:rsidRDefault="00DC6AD9" w:rsidP="009700B5">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14BE1A78" w14:textId="77777777" w:rsidR="00DC6AD9" w:rsidRPr="009700B5" w:rsidRDefault="00DC6AD9" w:rsidP="00CB1FEF">
            <w:pPr>
              <w:pStyle w:val="a3"/>
              <w:widowControl w:val="0"/>
              <w:spacing w:after="120" w:line="240" w:lineRule="auto"/>
              <w:ind w:left="284"/>
              <w:jc w:val="left"/>
              <w:rPr>
                <w:rFonts w:ascii="Sylfaen" w:hAnsi="Sylfaen"/>
                <w:sz w:val="20"/>
              </w:rPr>
            </w:pPr>
            <w:r w:rsidRPr="009700B5">
              <w:rPr>
                <w:rFonts w:ascii="Sylfaen" w:hAnsi="Sylfaen"/>
                <w:sz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5C0A2963" w14:textId="77777777" w:rsidR="00DC6AD9" w:rsidRPr="009700B5" w:rsidRDefault="00DC6AD9" w:rsidP="00CB1FEF">
            <w:pPr>
              <w:pStyle w:val="a3"/>
              <w:widowControl w:val="0"/>
              <w:spacing w:after="120" w:line="240" w:lineRule="auto"/>
              <w:jc w:val="left"/>
              <w:rPr>
                <w:rFonts w:ascii="Sylfaen" w:hAnsi="Sylfaen" w:cs="Times New Roman"/>
                <w:sz w:val="20"/>
              </w:rPr>
            </w:pPr>
            <w:r w:rsidRPr="009700B5">
              <w:rPr>
                <w:rFonts w:ascii="Sylfaen" w:hAnsi="Sylfaen"/>
                <w:sz w:val="20"/>
              </w:rPr>
              <w:t xml:space="preserve">Միության ԱԾՏ-ների միասնական ռեեստրում Միության ԱԾՏ-ի գրանցման </w:t>
            </w:r>
            <w:r w:rsidR="00CF05DC" w:rsidRPr="009700B5">
              <w:rPr>
                <w:rFonts w:ascii="Sylfaen" w:hAnsi="Sylfaen"/>
                <w:sz w:val="20"/>
              </w:rPr>
              <w:t>եւ</w:t>
            </w:r>
            <w:r w:rsidRPr="009700B5">
              <w:rPr>
                <w:rFonts w:ascii="Sylfaen" w:hAnsi="Sylfaen"/>
                <w:sz w:val="20"/>
              </w:rPr>
              <w:t xml:space="preserve"> (կամ) Միության ԱԾՏ-ի օգտագործման իրավունքի մասին վկայականի տրման մասին տեղեկություններ (P.SP.03.MSG.011)</w:t>
            </w:r>
          </w:p>
        </w:tc>
      </w:tr>
      <w:tr w:rsidR="00DC6AD9" w:rsidRPr="009700B5" w14:paraId="739BAD27" w14:textId="77777777" w:rsidTr="009700B5">
        <w:trPr>
          <w:cantSplit/>
          <w:jc w:val="center"/>
        </w:trPr>
        <w:tc>
          <w:tcPr>
            <w:tcW w:w="578" w:type="pct"/>
            <w:tcBorders>
              <w:left w:val="single" w:sz="4" w:space="0" w:color="auto"/>
              <w:bottom w:val="single" w:sz="4" w:space="0" w:color="auto"/>
            </w:tcBorders>
            <w:shd w:val="clear" w:color="auto" w:fill="FFFFFF" w:themeFill="background1"/>
          </w:tcPr>
          <w:p w14:paraId="6B28B7DE" w14:textId="77777777" w:rsidR="00DC6AD9" w:rsidRPr="009700B5" w:rsidRDefault="00DC6AD9" w:rsidP="009700B5">
            <w:pPr>
              <w:pStyle w:val="a3"/>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422B776" w14:textId="77777777" w:rsidR="00DC6AD9" w:rsidRPr="009700B5" w:rsidRDefault="00DC6AD9" w:rsidP="00CB1FEF">
            <w:pPr>
              <w:pStyle w:val="a3"/>
              <w:widowControl w:val="0"/>
              <w:spacing w:after="120" w:line="240" w:lineRule="auto"/>
              <w:ind w:left="284"/>
              <w:jc w:val="left"/>
              <w:rPr>
                <w:rFonts w:ascii="Sylfaen" w:hAnsi="Sylfaen"/>
                <w:sz w:val="20"/>
              </w:rPr>
            </w:pPr>
            <w:r w:rsidRPr="009700B5">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12E4EE6E" w14:textId="77777777" w:rsidR="00DC6AD9" w:rsidRPr="009700B5" w:rsidRDefault="00DC6AD9" w:rsidP="00CB1FEF">
            <w:pPr>
              <w:pStyle w:val="a3"/>
              <w:widowControl w:val="0"/>
              <w:spacing w:after="120" w:line="240" w:lineRule="auto"/>
              <w:jc w:val="left"/>
              <w:rPr>
                <w:rFonts w:ascii="Sylfaen" w:hAnsi="Sylfaen" w:cs="Times New Roman"/>
                <w:sz w:val="20"/>
              </w:rPr>
            </w:pPr>
            <w:r w:rsidRPr="009700B5">
              <w:rPr>
                <w:rFonts w:ascii="Sylfaen" w:hAnsi="Sylfaen"/>
                <w:sz w:val="20"/>
              </w:rPr>
              <w:t xml:space="preserve">տեղեկությունների ընդունման </w:t>
            </w:r>
            <w:r w:rsidR="00CF05DC" w:rsidRPr="009700B5">
              <w:rPr>
                <w:rFonts w:ascii="Sylfaen" w:hAnsi="Sylfaen"/>
                <w:sz w:val="20"/>
              </w:rPr>
              <w:t>եւ</w:t>
            </w:r>
            <w:r w:rsidRPr="009700B5">
              <w:rPr>
                <w:rFonts w:ascii="Sylfaen" w:hAnsi="Sylfaen"/>
                <w:sz w:val="20"/>
              </w:rPr>
              <w:t xml:space="preserve"> մշակման մասին ծանուցում (P.SP.03.MSG.002)</w:t>
            </w:r>
          </w:p>
        </w:tc>
      </w:tr>
      <w:tr w:rsidR="00DC6AD9" w:rsidRPr="009700B5" w14:paraId="20F38009" w14:textId="77777777" w:rsidTr="009700B5">
        <w:trPr>
          <w:cantSplit/>
          <w:jc w:val="center"/>
        </w:trPr>
        <w:tc>
          <w:tcPr>
            <w:tcW w:w="578" w:type="pct"/>
            <w:tcBorders>
              <w:top w:val="single" w:sz="4" w:space="0" w:color="auto"/>
              <w:left w:val="single" w:sz="4" w:space="0" w:color="auto"/>
            </w:tcBorders>
            <w:shd w:val="clear" w:color="auto" w:fill="FFFFFF" w:themeFill="background1"/>
          </w:tcPr>
          <w:p w14:paraId="364E9E0A"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11</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111BCA1"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07E1B8C" w14:textId="77777777" w:rsidR="00DC6AD9" w:rsidRPr="009700B5" w:rsidRDefault="00DC6AD9" w:rsidP="00CB1FEF">
            <w:pPr>
              <w:pStyle w:val="a3"/>
              <w:widowControl w:val="0"/>
              <w:spacing w:after="120" w:line="240" w:lineRule="auto"/>
              <w:jc w:val="left"/>
              <w:rPr>
                <w:rFonts w:ascii="Sylfaen" w:hAnsi="Sylfaen"/>
                <w:sz w:val="20"/>
              </w:rPr>
            </w:pPr>
          </w:p>
        </w:tc>
      </w:tr>
      <w:tr w:rsidR="00DC6AD9" w:rsidRPr="009700B5" w14:paraId="0D2D0C42" w14:textId="77777777" w:rsidTr="009700B5">
        <w:trPr>
          <w:cantSplit/>
          <w:jc w:val="center"/>
        </w:trPr>
        <w:tc>
          <w:tcPr>
            <w:tcW w:w="578" w:type="pct"/>
            <w:tcBorders>
              <w:left w:val="single" w:sz="4" w:space="0" w:color="auto"/>
            </w:tcBorders>
            <w:shd w:val="clear" w:color="auto" w:fill="FFFFFF" w:themeFill="background1"/>
          </w:tcPr>
          <w:p w14:paraId="3883A4C3" w14:textId="77777777" w:rsidR="00DC6AD9" w:rsidRPr="009700B5" w:rsidRDefault="00DC6AD9" w:rsidP="009700B5">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2D54939C" w14:textId="77777777" w:rsidR="00DC6AD9" w:rsidRPr="009700B5" w:rsidRDefault="00DC6AD9" w:rsidP="00CB1FEF">
            <w:pPr>
              <w:pStyle w:val="a3"/>
              <w:widowControl w:val="0"/>
              <w:spacing w:after="120" w:line="240" w:lineRule="auto"/>
              <w:ind w:left="284"/>
              <w:jc w:val="left"/>
              <w:rPr>
                <w:rFonts w:ascii="Sylfaen" w:hAnsi="Sylfaen"/>
                <w:sz w:val="20"/>
              </w:rPr>
            </w:pPr>
            <w:r w:rsidRPr="009700B5">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20AFA3D6"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ոչ</w:t>
            </w:r>
          </w:p>
        </w:tc>
      </w:tr>
      <w:tr w:rsidR="00DC6AD9" w:rsidRPr="009700B5" w14:paraId="68FCC961" w14:textId="77777777" w:rsidTr="009700B5">
        <w:trPr>
          <w:cantSplit/>
          <w:jc w:val="center"/>
        </w:trPr>
        <w:tc>
          <w:tcPr>
            <w:tcW w:w="578" w:type="pct"/>
            <w:tcBorders>
              <w:left w:val="single" w:sz="4" w:space="0" w:color="auto"/>
              <w:bottom w:val="single" w:sz="4" w:space="0" w:color="auto"/>
            </w:tcBorders>
            <w:shd w:val="clear" w:color="auto" w:fill="FFFFFF" w:themeFill="background1"/>
          </w:tcPr>
          <w:p w14:paraId="143BE658" w14:textId="77777777" w:rsidR="00DC6AD9" w:rsidRPr="009700B5" w:rsidRDefault="00DC6AD9" w:rsidP="009700B5">
            <w:pPr>
              <w:pStyle w:val="a3"/>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9007171" w14:textId="77777777" w:rsidR="00DC6AD9" w:rsidRPr="009700B5" w:rsidRDefault="00DC6AD9" w:rsidP="00CB1FEF">
            <w:pPr>
              <w:pStyle w:val="a3"/>
              <w:widowControl w:val="0"/>
              <w:spacing w:after="120" w:line="240" w:lineRule="auto"/>
              <w:ind w:left="284"/>
              <w:jc w:val="left"/>
              <w:rPr>
                <w:rFonts w:ascii="Sylfaen" w:hAnsi="Sylfaen"/>
                <w:sz w:val="20"/>
              </w:rPr>
            </w:pPr>
            <w:r w:rsidRPr="009700B5">
              <w:rPr>
                <w:rFonts w:ascii="Sylfaen" w:hAnsi="Sylfaen"/>
                <w:sz w:val="20"/>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010CF417"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w:t>
            </w:r>
          </w:p>
        </w:tc>
      </w:tr>
    </w:tbl>
    <w:p w14:paraId="44C682D4" w14:textId="77777777" w:rsidR="00DC6AD9" w:rsidRPr="00CF05DC" w:rsidRDefault="00DC6AD9" w:rsidP="00CF05DC">
      <w:pPr>
        <w:widowControl w:val="0"/>
        <w:spacing w:after="160"/>
        <w:rPr>
          <w:rFonts w:ascii="Sylfaen" w:hAnsi="Sylfaen"/>
          <w:sz w:val="24"/>
          <w:szCs w:val="24"/>
        </w:rPr>
      </w:pPr>
    </w:p>
    <w:p w14:paraId="0E95D63C"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 xml:space="preserve">4. «Միության ԱԾՏ-ի գրանցումը </w:t>
      </w:r>
      <w:r w:rsidR="00CF05DC">
        <w:rPr>
          <w:rFonts w:ascii="Sylfaen" w:hAnsi="Sylfaen"/>
          <w:sz w:val="24"/>
          <w:szCs w:val="24"/>
        </w:rPr>
        <w:t>եւ</w:t>
      </w:r>
      <w:r w:rsidRPr="00CF05DC">
        <w:rPr>
          <w:rFonts w:ascii="Sylfaen" w:hAnsi="Sylfaen"/>
          <w:sz w:val="24"/>
          <w:szCs w:val="24"/>
        </w:rPr>
        <w:t xml:space="preserve"> (կամ) օգտագործման իրավունքի տրամադրումը մերժելու կամ այն մասին ծանուցում, որ Միության ԱԾՏ-ի վերաբերյալ հայտը համարվում է հետ կանչված» (P.SP.03.TRN.013) ընդհանուր գործընթացի տրանզակցիան</w:t>
      </w:r>
    </w:p>
    <w:p w14:paraId="25487FC2" w14:textId="77777777" w:rsidR="00DC6AD9" w:rsidRPr="00CF05DC" w:rsidRDefault="00DC6AD9" w:rsidP="009700B5">
      <w:pPr>
        <w:pStyle w:val="af0"/>
        <w:widowControl w:val="0"/>
        <w:tabs>
          <w:tab w:val="left" w:pos="1134"/>
        </w:tabs>
        <w:spacing w:after="160"/>
        <w:ind w:firstLine="567"/>
        <w:rPr>
          <w:rFonts w:ascii="Sylfaen" w:hAnsi="Sylfaen"/>
          <w:sz w:val="24"/>
        </w:rPr>
      </w:pPr>
      <w:r w:rsidRPr="00CF05DC">
        <w:rPr>
          <w:rFonts w:ascii="Sylfaen" w:hAnsi="Sylfaen"/>
          <w:sz w:val="24"/>
        </w:rPr>
        <w:t>20.</w:t>
      </w:r>
      <w:r w:rsidR="009700B5" w:rsidRPr="005C67C1">
        <w:rPr>
          <w:rFonts w:ascii="Sylfaen" w:hAnsi="Sylfaen"/>
          <w:sz w:val="24"/>
        </w:rPr>
        <w:tab/>
      </w:r>
      <w:r w:rsidRPr="00CF05DC">
        <w:rPr>
          <w:rFonts w:ascii="Sylfaen" w:hAnsi="Sylfaen"/>
          <w:sz w:val="24"/>
        </w:rPr>
        <w:t xml:space="preserve">«Միության ԱԾՏ-ի գրանցումը </w:t>
      </w:r>
      <w:r w:rsidR="00CF05DC">
        <w:rPr>
          <w:rFonts w:ascii="Sylfaen" w:hAnsi="Sylfaen"/>
          <w:sz w:val="24"/>
        </w:rPr>
        <w:t>եւ</w:t>
      </w:r>
      <w:r w:rsidRPr="00CF05DC">
        <w:rPr>
          <w:rFonts w:ascii="Sylfaen" w:hAnsi="Sylfaen"/>
          <w:sz w:val="24"/>
        </w:rPr>
        <w:t xml:space="preserve"> (կամ) օգտագործման իրավունքի տրամադրումը մերժելու կամ այն մասին ծանուցում, որ Միության ԱԾՏ-ի վերաբերյալ հայտը համարվում է հետ կանչված» (P.SP.03.TRN.013) ընդհանուր գործընթացի տրանզակցիան կատարվում է ռեսպոնդենտին համապատասխան տեղեկություններ փոխանցելու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14:paraId="695A05A6" w14:textId="77777777" w:rsidR="00DC6AD9" w:rsidRPr="00CF05DC" w:rsidRDefault="002C1A7F" w:rsidP="009700B5">
      <w:pPr>
        <w:pStyle w:val="a9"/>
        <w:keepNext w:val="0"/>
        <w:keepLines w:val="0"/>
        <w:widowControl w:val="0"/>
        <w:spacing w:before="0" w:after="160" w:line="360" w:lineRule="auto"/>
        <w:rPr>
          <w:noProof/>
        </w:rPr>
      </w:pPr>
      <w:r>
        <w:rPr>
          <w:rFonts w:ascii="Sylfaen" w:hAnsi="Sylfaen"/>
          <w:noProof/>
          <w:sz w:val="24"/>
          <w:szCs w:val="24"/>
          <w:lang w:val="en-US" w:eastAsia="en-US" w:bidi="ar-SA"/>
        </w:rPr>
        <w:pict w14:anchorId="62DAB975">
          <v:group id="_x0000_s1833" style="position:absolute;left:0;text-align:left;margin-left:2.85pt;margin-top:3.15pt;width:452.15pt;height:194pt;z-index:252344832" coordorigin="1475,2598" coordsize="9043,3880">
            <v:rect id="_x0000_s1438" style="position:absolute;left:2590;top:2598;width:2143;height:248" stroked="f">
              <v:textbox>
                <w:txbxContent>
                  <w:p w14:paraId="5DB00217" w14:textId="77777777" w:rsidR="00423BF2" w:rsidRPr="005A3ECF" w:rsidRDefault="00423BF2" w:rsidP="00B72B0A">
                    <w:pPr>
                      <w:jc w:val="center"/>
                      <w:rPr>
                        <w:rFonts w:ascii="Sylfaen" w:hAnsi="Sylfaen"/>
                        <w:sz w:val="8"/>
                        <w:szCs w:val="10"/>
                      </w:rPr>
                    </w:pPr>
                    <w:r w:rsidRPr="005A3ECF">
                      <w:rPr>
                        <w:rFonts w:ascii="Sylfaen" w:hAnsi="Sylfaen"/>
                        <w:sz w:val="8"/>
                        <w:szCs w:val="10"/>
                      </w:rPr>
                      <w:t>Նախաձեռնող</w:t>
                    </w:r>
                  </w:p>
                </w:txbxContent>
              </v:textbox>
            </v:rect>
            <v:rect id="_x0000_s1439" style="position:absolute;left:7158;top:2598;width:2406;height:248" stroked="f">
              <v:textbox>
                <w:txbxContent>
                  <w:p w14:paraId="5D46578E" w14:textId="77777777" w:rsidR="00423BF2" w:rsidRPr="005A3ECF" w:rsidRDefault="00423BF2" w:rsidP="00B72B0A">
                    <w:pPr>
                      <w:jc w:val="center"/>
                      <w:rPr>
                        <w:rFonts w:ascii="Sylfaen" w:hAnsi="Sylfaen"/>
                        <w:sz w:val="10"/>
                        <w:szCs w:val="10"/>
                      </w:rPr>
                    </w:pPr>
                    <w:r w:rsidRPr="005A3ECF">
                      <w:rPr>
                        <w:rFonts w:ascii="Sylfaen" w:hAnsi="Sylfaen"/>
                        <w:sz w:val="10"/>
                        <w:szCs w:val="10"/>
                      </w:rPr>
                      <w:t>Ռեսպոնդենտ</w:t>
                    </w:r>
                  </w:p>
                </w:txbxContent>
              </v:textbox>
            </v:rect>
            <v:rect id="_x0000_s1440" style="position:absolute;left:1475;top:3398;width:771;height:646" stroked="f">
              <v:textbox>
                <w:txbxContent>
                  <w:p w14:paraId="1BF82699" w14:textId="77777777" w:rsidR="00423BF2" w:rsidRPr="00CB1FEF" w:rsidRDefault="00423BF2" w:rsidP="00B72B0A">
                    <w:pPr>
                      <w:spacing w:after="0" w:line="240" w:lineRule="auto"/>
                      <w:jc w:val="center"/>
                      <w:rPr>
                        <w:rFonts w:ascii="Sylfaen" w:hAnsi="Sylfaen"/>
                        <w:sz w:val="10"/>
                        <w:szCs w:val="12"/>
                      </w:rPr>
                    </w:pPr>
                    <w:r w:rsidRPr="00CB1FEF">
                      <w:rPr>
                        <w:rFonts w:ascii="Sylfaen" w:hAnsi="Sylfaen"/>
                        <w:sz w:val="10"/>
                        <w:szCs w:val="12"/>
                      </w:rPr>
                      <w:t>Հսկողության սխալ</w:t>
                    </w:r>
                  </w:p>
                </w:txbxContent>
              </v:textbox>
            </v:rect>
            <v:rect id="_x0000_s1441" style="position:absolute;left:2326;top:3398;width:2542;height:1540" stroked="f">
              <v:textbox>
                <w:txbxContent>
                  <w:p w14:paraId="4770C59A" w14:textId="77777777" w:rsidR="00423BF2" w:rsidRPr="002D51C4" w:rsidRDefault="00423BF2" w:rsidP="00CB1FEF">
                    <w:pPr>
                      <w:spacing w:after="0" w:line="240" w:lineRule="auto"/>
                      <w:jc w:val="center"/>
                      <w:rPr>
                        <w:rFonts w:ascii="Sylfaen" w:hAnsi="Sylfaen"/>
                        <w:sz w:val="13"/>
                        <w:szCs w:val="13"/>
                      </w:rPr>
                    </w:pPr>
                    <w:r w:rsidRPr="002D51C4">
                      <w:rPr>
                        <w:rFonts w:ascii="Sylfaen" w:hAnsi="Sylfaen"/>
                        <w:sz w:val="13"/>
                        <w:szCs w:val="13"/>
                      </w:rPr>
                      <w:t xml:space="preserve">Միության ԱԾՏ-ների գրանցումը </w:t>
                    </w:r>
                    <w:r w:rsidR="005A3ECF">
                      <w:rPr>
                        <w:rFonts w:ascii="Sylfaen" w:hAnsi="Sylfaen"/>
                        <w:sz w:val="13"/>
                        <w:szCs w:val="13"/>
                      </w:rPr>
                      <w:t>եւ</w:t>
                    </w:r>
                    <w:r w:rsidRPr="002D51C4">
                      <w:rPr>
                        <w:rFonts w:ascii="Sylfaen" w:hAnsi="Sylfaen"/>
                        <w:sz w:val="13"/>
                        <w:szCs w:val="13"/>
                      </w:rPr>
                      <w:t xml:space="preserve"> (կամ) </w:t>
                    </w:r>
                    <w:r w:rsidRPr="00CB1FEF">
                      <w:rPr>
                        <w:rFonts w:ascii="Sylfaen" w:hAnsi="Sylfaen"/>
                        <w:sz w:val="11"/>
                        <w:szCs w:val="13"/>
                      </w:rPr>
                      <w:t>օգտագործման</w:t>
                    </w:r>
                    <w:r w:rsidRPr="002D51C4">
                      <w:rPr>
                        <w:rFonts w:ascii="Sylfaen" w:hAnsi="Sylfaen"/>
                        <w:sz w:val="13"/>
                        <w:szCs w:val="13"/>
                      </w:rPr>
                      <w:t xml:space="preserve"> իրավունքի տրամադրումը մերժելու մասին (կամ այն մասին, որ </w:t>
                    </w:r>
                    <w:r w:rsidRPr="00CB1FEF">
                      <w:rPr>
                        <w:rFonts w:ascii="Sylfaen" w:hAnsi="Sylfaen"/>
                        <w:sz w:val="11"/>
                        <w:szCs w:val="13"/>
                      </w:rPr>
                      <w:t>Միության</w:t>
                    </w:r>
                    <w:r w:rsidRPr="002D51C4">
                      <w:rPr>
                        <w:rFonts w:ascii="Sylfaen" w:hAnsi="Sylfaen"/>
                        <w:sz w:val="13"/>
                        <w:szCs w:val="13"/>
                      </w:rPr>
                      <w:t xml:space="preserve"> ԱԾՏ-ների վերաբերյալ հայտը համարվում է հետ կանչված) տեղեկությունների ուղարկում</w:t>
                    </w:r>
                  </w:p>
                </w:txbxContent>
              </v:textbox>
            </v:rect>
            <v:rect id="_x0000_s1442" style="position:absolute;left:5094;top:3122;width:2694;height:1440" stroked="f">
              <v:textbox>
                <w:txbxContent>
                  <w:p w14:paraId="1E4B0EC0" w14:textId="77777777" w:rsidR="00423BF2" w:rsidRPr="002D51C4" w:rsidRDefault="00423BF2" w:rsidP="00B72B0A">
                    <w:pPr>
                      <w:spacing w:after="0" w:line="240" w:lineRule="auto"/>
                      <w:jc w:val="center"/>
                      <w:rPr>
                        <w:rFonts w:ascii="Sylfaen" w:hAnsi="Sylfaen"/>
                        <w:sz w:val="13"/>
                        <w:szCs w:val="13"/>
                      </w:rPr>
                    </w:pPr>
                    <w:r w:rsidRPr="002D51C4">
                      <w:rPr>
                        <w:rFonts w:ascii="Sylfaen" w:hAnsi="Sylfaen"/>
                        <w:sz w:val="13"/>
                        <w:szCs w:val="13"/>
                      </w:rPr>
                      <w:t>Միության ԱԾՏ-ների գրանցումը (</w:t>
                    </w:r>
                    <w:r w:rsidRPr="00CB1FEF">
                      <w:rPr>
                        <w:rFonts w:ascii="Sylfaen" w:hAnsi="Sylfaen"/>
                        <w:sz w:val="11"/>
                        <w:szCs w:val="13"/>
                      </w:rPr>
                      <w:t>օգտագործման</w:t>
                    </w:r>
                    <w:r w:rsidRPr="002D51C4">
                      <w:rPr>
                        <w:rFonts w:ascii="Sylfaen" w:hAnsi="Sylfaen"/>
                        <w:sz w:val="13"/>
                        <w:szCs w:val="13"/>
                      </w:rPr>
                      <w:t xml:space="preserve"> իրավունքի տրամադրումը) մերժելու կամ այն մասին տեղեկություններ, որ Միության ԱԾՏ-ների վերաբերյալ հայտը համարվում է հետ կանչված (Р.SР.03.МSG.012)</w:t>
                    </w:r>
                  </w:p>
                </w:txbxContent>
              </v:textbox>
            </v:rect>
            <v:rect id="_x0000_s1443" style="position:absolute;left:5347;top:4562;width:2066;height:971" stroked="f">
              <v:textbox>
                <w:txbxContent>
                  <w:p w14:paraId="453277D0" w14:textId="77777777" w:rsidR="00423BF2" w:rsidRPr="002D51C4" w:rsidRDefault="00423BF2" w:rsidP="00CB1FEF">
                    <w:pPr>
                      <w:spacing w:after="0" w:line="240" w:lineRule="auto"/>
                      <w:jc w:val="center"/>
                      <w:rPr>
                        <w:rFonts w:ascii="Sylfaen" w:hAnsi="Sylfaen"/>
                        <w:sz w:val="13"/>
                        <w:szCs w:val="13"/>
                      </w:rPr>
                    </w:pPr>
                    <w:r w:rsidRPr="00CB1FEF">
                      <w:rPr>
                        <w:rFonts w:ascii="Sylfaen" w:hAnsi="Sylfaen"/>
                        <w:sz w:val="11"/>
                        <w:szCs w:val="13"/>
                      </w:rPr>
                      <w:t>Տեղեկությունների</w:t>
                    </w:r>
                    <w:r w:rsidRPr="002D51C4">
                      <w:rPr>
                        <w:rFonts w:ascii="Sylfaen" w:hAnsi="Sylfaen"/>
                        <w:sz w:val="13"/>
                        <w:szCs w:val="13"/>
                      </w:rPr>
                      <w:t xml:space="preserve"> ընդունման </w:t>
                    </w:r>
                    <w:r w:rsidR="005A3ECF">
                      <w:rPr>
                        <w:rFonts w:ascii="Sylfaen" w:hAnsi="Sylfaen"/>
                        <w:sz w:val="13"/>
                        <w:szCs w:val="13"/>
                      </w:rPr>
                      <w:t>եւ</w:t>
                    </w:r>
                    <w:r w:rsidRPr="002D51C4">
                      <w:rPr>
                        <w:rFonts w:ascii="Sylfaen" w:hAnsi="Sylfaen"/>
                        <w:sz w:val="13"/>
                        <w:szCs w:val="13"/>
                      </w:rPr>
                      <w:t xml:space="preserve"> մշակման մասին ծանուցում (P.SP.03.MSG.002)</w:t>
                    </w:r>
                  </w:p>
                </w:txbxContent>
              </v:textbox>
            </v:rect>
            <v:rect id="_x0000_s1444" style="position:absolute;left:1952;top:5299;width:3080;height:772" stroked="f">
              <v:textbox inset="0,0,0,0">
                <w:txbxContent>
                  <w:p w14:paraId="60A3547D" w14:textId="77777777" w:rsidR="00423BF2" w:rsidRPr="00CB1FEF" w:rsidRDefault="00423BF2" w:rsidP="00CB1FEF">
                    <w:pPr>
                      <w:spacing w:after="0" w:line="240" w:lineRule="auto"/>
                      <w:jc w:val="center"/>
                      <w:rPr>
                        <w:rFonts w:ascii="Sylfaen" w:hAnsi="Sylfaen"/>
                        <w:sz w:val="10"/>
                        <w:szCs w:val="16"/>
                      </w:rPr>
                    </w:pPr>
                    <w:r w:rsidRPr="00CB1FEF">
                      <w:rPr>
                        <w:rFonts w:ascii="Sylfaen" w:hAnsi="Sylfaen"/>
                        <w:sz w:val="10"/>
                        <w:szCs w:val="16"/>
                      </w:rPr>
                      <w:t>Միության ԱԾՏ-ների վերաբերյալ հայտ [տեղեկությունները Միության ԱԾՏ-ների գրանցումը մերժելու (կամ այն մասին, որ Միության ԱԾՏ-ների վերաբերյալ հայտը համարվում է հետ կանչված), ստացվել են]</w:t>
                    </w:r>
                  </w:p>
                </w:txbxContent>
              </v:textbox>
            </v:rect>
            <v:rect id="_x0000_s1445" style="position:absolute;left:3616;top:6129;width:927;height:349" stroked="f">
              <v:textbox>
                <w:txbxContent>
                  <w:p w14:paraId="4783F732" w14:textId="77777777" w:rsidR="00423BF2" w:rsidRPr="002D51C4" w:rsidRDefault="00423BF2">
                    <w:pPr>
                      <w:rPr>
                        <w:rFonts w:ascii="Sylfaen" w:hAnsi="Sylfaen"/>
                        <w:sz w:val="13"/>
                        <w:szCs w:val="13"/>
                      </w:rPr>
                    </w:pPr>
                    <w:r w:rsidRPr="002D51C4">
                      <w:rPr>
                        <w:rFonts w:ascii="Sylfaen" w:hAnsi="Sylfaen"/>
                        <w:sz w:val="13"/>
                        <w:szCs w:val="13"/>
                      </w:rPr>
                      <w:t>Հաջողված է</w:t>
                    </w:r>
                  </w:p>
                </w:txbxContent>
              </v:textbox>
            </v:rect>
            <v:rect id="_x0000_s1446" style="position:absolute;left:7874;top:3398;width:2644;height:1462" stroked="f">
              <v:textbox>
                <w:txbxContent>
                  <w:p w14:paraId="55CEC422" w14:textId="77777777" w:rsidR="00423BF2" w:rsidRPr="00CB1FEF" w:rsidRDefault="00423BF2" w:rsidP="00B72B0A">
                    <w:pPr>
                      <w:spacing w:after="0" w:line="240" w:lineRule="auto"/>
                      <w:jc w:val="center"/>
                      <w:rPr>
                        <w:rFonts w:ascii="Sylfaen" w:hAnsi="Sylfaen"/>
                        <w:sz w:val="11"/>
                        <w:szCs w:val="13"/>
                      </w:rPr>
                    </w:pPr>
                    <w:r w:rsidRPr="002D51C4">
                      <w:rPr>
                        <w:rFonts w:ascii="Sylfaen" w:hAnsi="Sylfaen"/>
                        <w:sz w:val="13"/>
                        <w:szCs w:val="13"/>
                      </w:rPr>
                      <w:t xml:space="preserve">Միության ԱԾՏ-ների գրանցումը և (կամ) </w:t>
                    </w:r>
                    <w:r w:rsidRPr="00CB1FEF">
                      <w:rPr>
                        <w:rFonts w:ascii="Sylfaen" w:hAnsi="Sylfaen"/>
                        <w:sz w:val="11"/>
                        <w:szCs w:val="13"/>
                      </w:rPr>
                      <w:t>օգտագործման իրավունքի տրամադրումը մերժելու մասին (կամ այն մասին, որ Միության ԱԾՏ հայտը համարվում է հետ կանչված) ստացված տեղեկությունների ընդունում և մշակում</w:t>
                    </w:r>
                  </w:p>
                </w:txbxContent>
              </v:textbox>
            </v:rect>
          </v:group>
        </w:pict>
      </w:r>
      <w:r w:rsidR="00DC6AD9" w:rsidRPr="00CF05DC">
        <w:rPr>
          <w:rFonts w:ascii="Sylfaen" w:hAnsi="Sylfaen"/>
          <w:sz w:val="24"/>
          <w:szCs w:val="24"/>
        </w:rPr>
        <w:object w:dxaOrig="12591" w:dyaOrig="5450" w14:anchorId="7C09A98C">
          <v:shape id="_x0000_i1050" type="#_x0000_t75" style="width:465.5pt;height:200.95pt" o:ole="">
            <v:imagedata r:id="rId73" o:title=""/>
          </v:shape>
          <o:OLEObject Type="Embed" ProgID="Visio.Drawing.15" ShapeID="_x0000_i1050" DrawAspect="Content" ObjectID="_1824988364" r:id="rId74"/>
        </w:object>
      </w:r>
      <w:r w:rsidR="00DC6AD9" w:rsidRPr="009700B5">
        <w:rPr>
          <w:rFonts w:ascii="Sylfaen" w:hAnsi="Sylfaen" w:cs="Sylfaen"/>
          <w:sz w:val="20"/>
        </w:rPr>
        <w:t>Նկար</w:t>
      </w:r>
      <w:r w:rsidR="00DC6AD9" w:rsidRPr="009700B5">
        <w:rPr>
          <w:sz w:val="20"/>
        </w:rPr>
        <w:t xml:space="preserve"> 9. «</w:t>
      </w:r>
      <w:r w:rsidR="00DC6AD9" w:rsidRPr="009700B5">
        <w:rPr>
          <w:rFonts w:ascii="Sylfaen" w:hAnsi="Sylfaen" w:cs="Sylfaen"/>
          <w:sz w:val="20"/>
        </w:rPr>
        <w:t>Միության</w:t>
      </w:r>
      <w:r w:rsidR="00DC6AD9" w:rsidRPr="009700B5">
        <w:rPr>
          <w:sz w:val="20"/>
        </w:rPr>
        <w:t xml:space="preserve"> </w:t>
      </w:r>
      <w:r w:rsidR="00DC6AD9" w:rsidRPr="009700B5">
        <w:rPr>
          <w:rFonts w:ascii="Sylfaen" w:hAnsi="Sylfaen" w:cs="Sylfaen"/>
          <w:sz w:val="20"/>
        </w:rPr>
        <w:t>ԱԾՏ</w:t>
      </w:r>
      <w:r w:rsidR="00DC6AD9" w:rsidRPr="009700B5">
        <w:rPr>
          <w:sz w:val="20"/>
        </w:rPr>
        <w:t>-</w:t>
      </w:r>
      <w:r w:rsidR="00DC6AD9" w:rsidRPr="009700B5">
        <w:rPr>
          <w:rFonts w:ascii="Sylfaen" w:hAnsi="Sylfaen" w:cs="Sylfaen"/>
          <w:sz w:val="20"/>
        </w:rPr>
        <w:t>ի</w:t>
      </w:r>
      <w:r w:rsidR="00DC6AD9" w:rsidRPr="009700B5">
        <w:rPr>
          <w:sz w:val="20"/>
        </w:rPr>
        <w:t xml:space="preserve"> </w:t>
      </w:r>
      <w:r w:rsidR="00DC6AD9" w:rsidRPr="009700B5">
        <w:rPr>
          <w:rFonts w:ascii="Sylfaen" w:hAnsi="Sylfaen" w:cs="Sylfaen"/>
          <w:sz w:val="20"/>
        </w:rPr>
        <w:t>գրանցումը</w:t>
      </w:r>
      <w:r w:rsidR="00DC6AD9" w:rsidRPr="009700B5">
        <w:rPr>
          <w:sz w:val="20"/>
        </w:rPr>
        <w:t xml:space="preserve"> </w:t>
      </w:r>
      <w:r w:rsidR="00CF05DC" w:rsidRPr="009700B5">
        <w:rPr>
          <w:rFonts w:ascii="Sylfaen" w:hAnsi="Sylfaen" w:cs="Sylfaen"/>
          <w:sz w:val="20"/>
        </w:rPr>
        <w:t>եւ</w:t>
      </w:r>
      <w:r w:rsidR="00DC6AD9" w:rsidRPr="009700B5">
        <w:rPr>
          <w:sz w:val="20"/>
        </w:rPr>
        <w:t xml:space="preserve"> (</w:t>
      </w:r>
      <w:r w:rsidR="00DC6AD9" w:rsidRPr="009700B5">
        <w:rPr>
          <w:rFonts w:ascii="Sylfaen" w:hAnsi="Sylfaen" w:cs="Sylfaen"/>
          <w:sz w:val="20"/>
        </w:rPr>
        <w:t>կամ</w:t>
      </w:r>
      <w:r w:rsidR="00DC6AD9" w:rsidRPr="009700B5">
        <w:rPr>
          <w:sz w:val="20"/>
        </w:rPr>
        <w:t xml:space="preserve">) </w:t>
      </w:r>
      <w:r w:rsidR="00DC6AD9" w:rsidRPr="009700B5">
        <w:rPr>
          <w:rFonts w:ascii="Sylfaen" w:hAnsi="Sylfaen" w:cs="Sylfaen"/>
          <w:sz w:val="20"/>
        </w:rPr>
        <w:t>օգտագործման</w:t>
      </w:r>
      <w:r w:rsidR="00DC6AD9" w:rsidRPr="009700B5">
        <w:rPr>
          <w:sz w:val="20"/>
        </w:rPr>
        <w:t xml:space="preserve"> </w:t>
      </w:r>
      <w:r w:rsidR="00DC6AD9" w:rsidRPr="009700B5">
        <w:rPr>
          <w:rFonts w:ascii="Sylfaen" w:hAnsi="Sylfaen" w:cs="Sylfaen"/>
          <w:sz w:val="20"/>
        </w:rPr>
        <w:t>իրավունքի</w:t>
      </w:r>
      <w:r w:rsidR="00DC6AD9" w:rsidRPr="009700B5">
        <w:rPr>
          <w:sz w:val="20"/>
        </w:rPr>
        <w:t xml:space="preserve"> </w:t>
      </w:r>
      <w:r w:rsidR="00DC6AD9" w:rsidRPr="009700B5">
        <w:rPr>
          <w:rFonts w:ascii="Sylfaen" w:hAnsi="Sylfaen" w:cs="Sylfaen"/>
          <w:sz w:val="20"/>
        </w:rPr>
        <w:t>տրամադրումը</w:t>
      </w:r>
      <w:r w:rsidR="00DC6AD9" w:rsidRPr="009700B5">
        <w:rPr>
          <w:sz w:val="20"/>
        </w:rPr>
        <w:t xml:space="preserve"> </w:t>
      </w:r>
      <w:r w:rsidR="00DC6AD9" w:rsidRPr="009700B5">
        <w:rPr>
          <w:rFonts w:ascii="Sylfaen" w:hAnsi="Sylfaen" w:cs="Sylfaen"/>
          <w:sz w:val="20"/>
        </w:rPr>
        <w:t>մերժելու</w:t>
      </w:r>
      <w:r w:rsidR="00DC6AD9" w:rsidRPr="009700B5">
        <w:rPr>
          <w:sz w:val="20"/>
        </w:rPr>
        <w:t xml:space="preserve"> </w:t>
      </w:r>
      <w:r w:rsidR="00DC6AD9" w:rsidRPr="009700B5">
        <w:rPr>
          <w:rFonts w:ascii="Sylfaen" w:hAnsi="Sylfaen" w:cs="Sylfaen"/>
          <w:sz w:val="20"/>
        </w:rPr>
        <w:t>կամ</w:t>
      </w:r>
      <w:r w:rsidR="00DC6AD9" w:rsidRPr="009700B5">
        <w:rPr>
          <w:sz w:val="20"/>
        </w:rPr>
        <w:t xml:space="preserve"> </w:t>
      </w:r>
      <w:r w:rsidR="00DC6AD9" w:rsidRPr="009700B5">
        <w:rPr>
          <w:rFonts w:ascii="Sylfaen" w:hAnsi="Sylfaen" w:cs="Sylfaen"/>
          <w:sz w:val="20"/>
        </w:rPr>
        <w:t>այն</w:t>
      </w:r>
      <w:r w:rsidR="00DC6AD9" w:rsidRPr="009700B5">
        <w:rPr>
          <w:sz w:val="20"/>
        </w:rPr>
        <w:t xml:space="preserve"> </w:t>
      </w:r>
      <w:r w:rsidR="00DC6AD9" w:rsidRPr="009700B5">
        <w:rPr>
          <w:rFonts w:ascii="Sylfaen" w:hAnsi="Sylfaen" w:cs="Sylfaen"/>
          <w:sz w:val="20"/>
        </w:rPr>
        <w:t>մասին</w:t>
      </w:r>
      <w:r w:rsidR="00DC6AD9" w:rsidRPr="009700B5">
        <w:rPr>
          <w:sz w:val="20"/>
        </w:rPr>
        <w:t xml:space="preserve"> </w:t>
      </w:r>
      <w:r w:rsidR="00DC6AD9" w:rsidRPr="009700B5">
        <w:rPr>
          <w:rFonts w:ascii="Sylfaen" w:hAnsi="Sylfaen" w:cs="Sylfaen"/>
          <w:sz w:val="20"/>
        </w:rPr>
        <w:t>ծանուցում</w:t>
      </w:r>
      <w:r w:rsidR="00DC6AD9" w:rsidRPr="009700B5">
        <w:rPr>
          <w:sz w:val="20"/>
        </w:rPr>
        <w:t xml:space="preserve">, </w:t>
      </w:r>
      <w:r w:rsidR="00DC6AD9" w:rsidRPr="009700B5">
        <w:rPr>
          <w:rFonts w:ascii="Sylfaen" w:hAnsi="Sylfaen" w:cs="Sylfaen"/>
          <w:sz w:val="20"/>
        </w:rPr>
        <w:t>որ</w:t>
      </w:r>
      <w:r w:rsidR="00DC6AD9" w:rsidRPr="009700B5">
        <w:rPr>
          <w:sz w:val="20"/>
        </w:rPr>
        <w:t xml:space="preserve"> </w:t>
      </w:r>
      <w:r w:rsidR="00DC6AD9" w:rsidRPr="009700B5">
        <w:rPr>
          <w:rFonts w:ascii="Sylfaen" w:hAnsi="Sylfaen" w:cs="Sylfaen"/>
          <w:sz w:val="20"/>
        </w:rPr>
        <w:t>Միության</w:t>
      </w:r>
      <w:r w:rsidR="00DC6AD9" w:rsidRPr="009700B5">
        <w:rPr>
          <w:sz w:val="20"/>
        </w:rPr>
        <w:t xml:space="preserve"> </w:t>
      </w:r>
      <w:r w:rsidR="00DC6AD9" w:rsidRPr="009700B5">
        <w:rPr>
          <w:rFonts w:ascii="Sylfaen" w:hAnsi="Sylfaen" w:cs="Sylfaen"/>
          <w:sz w:val="20"/>
        </w:rPr>
        <w:t>ԱԾՏ</w:t>
      </w:r>
      <w:r w:rsidR="00DC6AD9" w:rsidRPr="009700B5">
        <w:rPr>
          <w:sz w:val="20"/>
        </w:rPr>
        <w:t>-</w:t>
      </w:r>
      <w:r w:rsidR="00DC6AD9" w:rsidRPr="009700B5">
        <w:rPr>
          <w:rFonts w:ascii="Sylfaen" w:hAnsi="Sylfaen" w:cs="Sylfaen"/>
          <w:sz w:val="20"/>
        </w:rPr>
        <w:t>ի</w:t>
      </w:r>
      <w:r w:rsidR="00DC6AD9" w:rsidRPr="009700B5">
        <w:rPr>
          <w:sz w:val="20"/>
        </w:rPr>
        <w:t xml:space="preserve"> </w:t>
      </w:r>
      <w:r w:rsidR="00DC6AD9" w:rsidRPr="009700B5">
        <w:rPr>
          <w:rFonts w:ascii="Sylfaen" w:hAnsi="Sylfaen" w:cs="Sylfaen"/>
          <w:sz w:val="20"/>
        </w:rPr>
        <w:t>վերաբերյալ</w:t>
      </w:r>
      <w:r w:rsidR="00DC6AD9" w:rsidRPr="009700B5">
        <w:rPr>
          <w:sz w:val="20"/>
        </w:rPr>
        <w:t xml:space="preserve"> </w:t>
      </w:r>
      <w:r w:rsidR="00DC6AD9" w:rsidRPr="009700B5">
        <w:rPr>
          <w:rFonts w:ascii="Sylfaen" w:hAnsi="Sylfaen" w:cs="Sylfaen"/>
          <w:sz w:val="20"/>
        </w:rPr>
        <w:t>հայտը</w:t>
      </w:r>
      <w:r w:rsidR="00DC6AD9" w:rsidRPr="009700B5">
        <w:rPr>
          <w:sz w:val="20"/>
        </w:rPr>
        <w:t xml:space="preserve"> </w:t>
      </w:r>
      <w:r w:rsidR="00DC6AD9" w:rsidRPr="009700B5">
        <w:rPr>
          <w:rFonts w:ascii="Sylfaen" w:hAnsi="Sylfaen" w:cs="Sylfaen"/>
          <w:sz w:val="20"/>
        </w:rPr>
        <w:t>համարվում</w:t>
      </w:r>
      <w:r w:rsidR="00DC6AD9" w:rsidRPr="009700B5">
        <w:rPr>
          <w:sz w:val="20"/>
        </w:rPr>
        <w:t xml:space="preserve"> </w:t>
      </w:r>
      <w:r w:rsidR="00DC6AD9" w:rsidRPr="009700B5">
        <w:rPr>
          <w:rFonts w:ascii="Sylfaen" w:hAnsi="Sylfaen" w:cs="Sylfaen"/>
          <w:sz w:val="20"/>
        </w:rPr>
        <w:t>է</w:t>
      </w:r>
      <w:r w:rsidR="00DC6AD9" w:rsidRPr="009700B5">
        <w:rPr>
          <w:sz w:val="20"/>
        </w:rPr>
        <w:t xml:space="preserve"> </w:t>
      </w:r>
      <w:r w:rsidR="00DC6AD9" w:rsidRPr="009700B5">
        <w:rPr>
          <w:rFonts w:ascii="Sylfaen" w:hAnsi="Sylfaen" w:cs="Sylfaen"/>
          <w:sz w:val="20"/>
        </w:rPr>
        <w:t>հետ</w:t>
      </w:r>
      <w:r w:rsidR="00DC6AD9" w:rsidRPr="009700B5">
        <w:rPr>
          <w:sz w:val="20"/>
        </w:rPr>
        <w:t xml:space="preserve"> </w:t>
      </w:r>
      <w:r w:rsidR="00DC6AD9" w:rsidRPr="009700B5">
        <w:rPr>
          <w:rFonts w:ascii="Sylfaen" w:hAnsi="Sylfaen" w:cs="Sylfaen"/>
          <w:sz w:val="20"/>
        </w:rPr>
        <w:t>կանչված</w:t>
      </w:r>
      <w:r w:rsidR="00DC6AD9" w:rsidRPr="009700B5">
        <w:rPr>
          <w:sz w:val="20"/>
        </w:rPr>
        <w:t xml:space="preserve">» (P.SP.03.TRN.013) </w:t>
      </w:r>
      <w:r w:rsidR="00DC6AD9" w:rsidRPr="009700B5">
        <w:rPr>
          <w:rFonts w:ascii="Sylfaen" w:hAnsi="Sylfaen" w:cs="Sylfaen"/>
          <w:sz w:val="20"/>
        </w:rPr>
        <w:t>ընդհանուր</w:t>
      </w:r>
      <w:r w:rsidR="00DC6AD9" w:rsidRPr="009700B5">
        <w:rPr>
          <w:sz w:val="20"/>
        </w:rPr>
        <w:t xml:space="preserve"> </w:t>
      </w:r>
      <w:r w:rsidR="00DC6AD9" w:rsidRPr="009700B5">
        <w:rPr>
          <w:rFonts w:ascii="Sylfaen" w:hAnsi="Sylfaen" w:cs="Sylfaen"/>
          <w:sz w:val="20"/>
        </w:rPr>
        <w:t>գործընթացի</w:t>
      </w:r>
      <w:r w:rsidR="00DC6AD9" w:rsidRPr="009700B5">
        <w:rPr>
          <w:sz w:val="20"/>
        </w:rPr>
        <w:t xml:space="preserve"> </w:t>
      </w:r>
      <w:r w:rsidR="00DC6AD9" w:rsidRPr="009700B5">
        <w:rPr>
          <w:rFonts w:ascii="Sylfaen" w:hAnsi="Sylfaen" w:cs="Sylfaen"/>
          <w:sz w:val="20"/>
        </w:rPr>
        <w:t>տրանզակցիայի</w:t>
      </w:r>
      <w:r w:rsidR="00DC6AD9" w:rsidRPr="009700B5">
        <w:rPr>
          <w:sz w:val="20"/>
        </w:rPr>
        <w:t xml:space="preserve"> </w:t>
      </w:r>
      <w:r w:rsidR="00DC6AD9" w:rsidRPr="009700B5">
        <w:rPr>
          <w:rFonts w:ascii="Sylfaen" w:hAnsi="Sylfaen" w:cs="Sylfaen"/>
          <w:sz w:val="20"/>
        </w:rPr>
        <w:t>կատարման</w:t>
      </w:r>
      <w:r w:rsidR="00DC6AD9" w:rsidRPr="009700B5">
        <w:rPr>
          <w:sz w:val="20"/>
        </w:rPr>
        <w:t xml:space="preserve"> </w:t>
      </w:r>
      <w:r w:rsidR="00DC6AD9" w:rsidRPr="009700B5">
        <w:rPr>
          <w:rFonts w:ascii="Sylfaen" w:hAnsi="Sylfaen" w:cs="Sylfaen"/>
          <w:sz w:val="20"/>
        </w:rPr>
        <w:t>սխեման</w:t>
      </w:r>
    </w:p>
    <w:p w14:paraId="3D9798C8" w14:textId="77777777" w:rsidR="009700B5" w:rsidRPr="005C67C1" w:rsidRDefault="009700B5" w:rsidP="00CF05DC">
      <w:pPr>
        <w:pStyle w:val="af3"/>
        <w:keepNext w:val="0"/>
        <w:keepLines w:val="0"/>
        <w:widowControl w:val="0"/>
        <w:spacing w:before="0" w:after="160" w:line="360" w:lineRule="auto"/>
        <w:rPr>
          <w:rFonts w:ascii="Sylfaen" w:hAnsi="Sylfaen"/>
          <w:sz w:val="24"/>
        </w:rPr>
      </w:pPr>
    </w:p>
    <w:p w14:paraId="7BCD0493"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sz w:val="24"/>
        </w:rPr>
      </w:pPr>
      <w:r w:rsidRPr="00CF05DC">
        <w:rPr>
          <w:rFonts w:ascii="Sylfaen" w:hAnsi="Sylfaen"/>
          <w:sz w:val="24"/>
        </w:rPr>
        <w:t>Աղյուսակ 10</w:t>
      </w:r>
    </w:p>
    <w:p w14:paraId="03356608"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 xml:space="preserve"> «Միության ԱԾՏ-ի գրանցումը </w:t>
      </w:r>
      <w:r w:rsidR="00CF05DC">
        <w:rPr>
          <w:rFonts w:ascii="Sylfaen" w:hAnsi="Sylfaen"/>
          <w:sz w:val="24"/>
          <w:szCs w:val="24"/>
        </w:rPr>
        <w:t>եւ</w:t>
      </w:r>
      <w:r w:rsidRPr="00CF05DC">
        <w:rPr>
          <w:rFonts w:ascii="Sylfaen" w:hAnsi="Sylfaen"/>
          <w:sz w:val="24"/>
          <w:szCs w:val="24"/>
        </w:rPr>
        <w:t xml:space="preserve"> (կամ) օգտագործման իրավունքի տրամադրումը մերժելու կամ այն մասին ծանուցում, որ Միության ԱԾՏ-ի վերաբերյալ հայտը համարվում է հետ կանչված» (P.SP.03.TRN.013) ընդհանուր գործընթացի տրանզակցիայի նկարագրությունը </w:t>
      </w:r>
    </w:p>
    <w:tbl>
      <w:tblPr>
        <w:tblW w:w="9780" w:type="dxa"/>
        <w:jc w:val="center"/>
        <w:tblLayout w:type="fixed"/>
        <w:tblLook w:val="04A0" w:firstRow="1" w:lastRow="0" w:firstColumn="1" w:lastColumn="0" w:noHBand="0" w:noVBand="1"/>
      </w:tblPr>
      <w:tblGrid>
        <w:gridCol w:w="1130"/>
        <w:gridCol w:w="3263"/>
        <w:gridCol w:w="5387"/>
      </w:tblGrid>
      <w:tr w:rsidR="00DC6AD9" w:rsidRPr="009700B5" w14:paraId="1E661379" w14:textId="77777777" w:rsidTr="009700B5">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3297E04D" w14:textId="77777777" w:rsidR="00DC6AD9" w:rsidRPr="009700B5" w:rsidRDefault="00DC6AD9" w:rsidP="009700B5">
            <w:pPr>
              <w:pStyle w:val="a5"/>
              <w:keepNext w:val="0"/>
              <w:keepLines w:val="0"/>
              <w:widowControl w:val="0"/>
              <w:spacing w:after="120"/>
              <w:rPr>
                <w:rFonts w:ascii="Sylfaen" w:hAnsi="Sylfaen"/>
                <w:sz w:val="20"/>
                <w:szCs w:val="20"/>
              </w:rPr>
            </w:pPr>
            <w:r w:rsidRPr="009700B5">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784C7F0" w14:textId="77777777" w:rsidR="00DC6AD9" w:rsidRPr="009700B5" w:rsidRDefault="00DC6AD9" w:rsidP="009700B5">
            <w:pPr>
              <w:pStyle w:val="a5"/>
              <w:keepNext w:val="0"/>
              <w:keepLines w:val="0"/>
              <w:widowControl w:val="0"/>
              <w:spacing w:after="120"/>
              <w:rPr>
                <w:rFonts w:ascii="Sylfaen" w:hAnsi="Sylfaen"/>
                <w:sz w:val="20"/>
                <w:szCs w:val="20"/>
              </w:rPr>
            </w:pPr>
            <w:r w:rsidRPr="009700B5">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BF70421" w14:textId="77777777" w:rsidR="00DC6AD9" w:rsidRPr="009700B5" w:rsidRDefault="00DC6AD9" w:rsidP="009700B5">
            <w:pPr>
              <w:pStyle w:val="a5"/>
              <w:keepNext w:val="0"/>
              <w:keepLines w:val="0"/>
              <w:widowControl w:val="0"/>
              <w:spacing w:after="120"/>
              <w:rPr>
                <w:rFonts w:ascii="Sylfaen" w:hAnsi="Sylfaen"/>
                <w:sz w:val="20"/>
                <w:szCs w:val="20"/>
              </w:rPr>
            </w:pPr>
            <w:r w:rsidRPr="009700B5">
              <w:rPr>
                <w:rFonts w:ascii="Sylfaen" w:hAnsi="Sylfaen"/>
                <w:sz w:val="20"/>
                <w:szCs w:val="20"/>
              </w:rPr>
              <w:t>Նկարագրությունը</w:t>
            </w:r>
          </w:p>
        </w:tc>
      </w:tr>
      <w:tr w:rsidR="00DC6AD9" w:rsidRPr="009700B5" w14:paraId="060AAC56" w14:textId="77777777" w:rsidTr="009700B5">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05C63F" w14:textId="77777777" w:rsidR="00DC6AD9" w:rsidRPr="009700B5" w:rsidRDefault="00DC6AD9" w:rsidP="009700B5">
            <w:pPr>
              <w:pStyle w:val="a5"/>
              <w:keepNext w:val="0"/>
              <w:keepLines w:val="0"/>
              <w:widowControl w:val="0"/>
              <w:spacing w:after="120"/>
              <w:rPr>
                <w:rFonts w:ascii="Sylfaen" w:hAnsi="Sylfaen"/>
                <w:sz w:val="20"/>
                <w:szCs w:val="20"/>
              </w:rPr>
            </w:pPr>
            <w:r w:rsidRPr="009700B5">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1934F0D" w14:textId="77777777" w:rsidR="00DC6AD9" w:rsidRPr="009700B5" w:rsidRDefault="00DC6AD9" w:rsidP="009700B5">
            <w:pPr>
              <w:pStyle w:val="a5"/>
              <w:keepNext w:val="0"/>
              <w:keepLines w:val="0"/>
              <w:widowControl w:val="0"/>
              <w:spacing w:after="120"/>
              <w:rPr>
                <w:rFonts w:ascii="Sylfaen" w:hAnsi="Sylfaen"/>
                <w:sz w:val="20"/>
                <w:szCs w:val="20"/>
              </w:rPr>
            </w:pPr>
            <w:r w:rsidRPr="009700B5">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B4CA2B4" w14:textId="77777777" w:rsidR="00DC6AD9" w:rsidRPr="009700B5" w:rsidRDefault="00DC6AD9" w:rsidP="009700B5">
            <w:pPr>
              <w:pStyle w:val="a5"/>
              <w:keepNext w:val="0"/>
              <w:keepLines w:val="0"/>
              <w:widowControl w:val="0"/>
              <w:spacing w:after="120"/>
              <w:rPr>
                <w:rFonts w:ascii="Sylfaen" w:hAnsi="Sylfaen"/>
                <w:sz w:val="20"/>
                <w:szCs w:val="20"/>
              </w:rPr>
            </w:pPr>
            <w:r w:rsidRPr="009700B5">
              <w:rPr>
                <w:rFonts w:ascii="Sylfaen" w:hAnsi="Sylfaen"/>
                <w:sz w:val="20"/>
                <w:szCs w:val="20"/>
              </w:rPr>
              <w:t>3</w:t>
            </w:r>
          </w:p>
        </w:tc>
      </w:tr>
      <w:tr w:rsidR="00DC6AD9" w:rsidRPr="009700B5" w14:paraId="58146070"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28203A8"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0D32883"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FC5F352"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P.SP.03.TRN.013</w:t>
            </w:r>
          </w:p>
        </w:tc>
      </w:tr>
      <w:tr w:rsidR="00DC6AD9" w:rsidRPr="009700B5" w14:paraId="7713B8F4"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0C485C0"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E4BE128"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0097D2B"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 xml:space="preserve">Միության ԱԾՏ-ի գրանցումը </w:t>
            </w:r>
            <w:r w:rsidR="00CF05DC" w:rsidRPr="009700B5">
              <w:rPr>
                <w:rFonts w:ascii="Sylfaen" w:hAnsi="Sylfaen"/>
                <w:sz w:val="20"/>
              </w:rPr>
              <w:t>եւ</w:t>
            </w:r>
            <w:r w:rsidRPr="009700B5">
              <w:rPr>
                <w:rFonts w:ascii="Sylfaen" w:hAnsi="Sylfaen"/>
                <w:sz w:val="20"/>
              </w:rPr>
              <w:t xml:space="preserve"> (կամ) օգտագործման իրավունքի տրամադրումը մերժելու կամ այն մասին ծանուցում, որ Միության ԱԾՏ-ի վերաբերյալ հայտը համարվում է հետ կանչված </w:t>
            </w:r>
          </w:p>
        </w:tc>
      </w:tr>
      <w:tr w:rsidR="00DC6AD9" w:rsidRPr="009700B5" w14:paraId="09056AF5"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AAB5CC7"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B132D1D"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Ընդհանուր գործընթացի տրանզակցիայի ձ</w:t>
            </w:r>
            <w:r w:rsidR="00CF05DC" w:rsidRPr="009700B5">
              <w:rPr>
                <w:rFonts w:ascii="Sylfaen" w:hAnsi="Sylfaen"/>
                <w:sz w:val="20"/>
              </w:rPr>
              <w:t>եւ</w:t>
            </w:r>
            <w:r w:rsidRPr="009700B5">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9B67DD1"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հարցում/պատասխան</w:t>
            </w:r>
          </w:p>
        </w:tc>
      </w:tr>
      <w:tr w:rsidR="00DC6AD9" w:rsidRPr="009700B5" w14:paraId="24A82EF7"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FE4FD0A"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ECC3FC5"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CB77248"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նախաձեռնող</w:t>
            </w:r>
          </w:p>
        </w:tc>
      </w:tr>
      <w:tr w:rsidR="00DC6AD9" w:rsidRPr="009700B5" w14:paraId="3A47CF71"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31E887A"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566ACDA" w14:textId="77777777" w:rsidR="00DC6AD9" w:rsidRPr="009700B5" w:rsidRDefault="00DC6AD9" w:rsidP="00CB1FEF">
            <w:pPr>
              <w:pStyle w:val="a3"/>
              <w:widowControl w:val="0"/>
              <w:spacing w:after="120" w:line="240" w:lineRule="auto"/>
              <w:jc w:val="left"/>
              <w:rPr>
                <w:rFonts w:ascii="Sylfaen" w:hAnsi="Sylfaen" w:cs="Times New Roman"/>
                <w:sz w:val="20"/>
              </w:rPr>
            </w:pPr>
            <w:r w:rsidRPr="009700B5">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F01FCB0" w14:textId="77777777" w:rsidR="00DC6AD9" w:rsidRPr="009700B5" w:rsidRDefault="00DC6AD9" w:rsidP="00CB1FEF">
            <w:pPr>
              <w:pStyle w:val="a3"/>
              <w:widowControl w:val="0"/>
              <w:spacing w:after="120" w:line="240" w:lineRule="auto"/>
              <w:jc w:val="left"/>
              <w:rPr>
                <w:rFonts w:ascii="Sylfaen" w:hAnsi="Sylfaen" w:cs="Times New Roman"/>
                <w:sz w:val="20"/>
              </w:rPr>
            </w:pPr>
            <w:r w:rsidRPr="009700B5">
              <w:rPr>
                <w:rFonts w:ascii="Sylfaen" w:hAnsi="Sylfaen"/>
                <w:sz w:val="20"/>
              </w:rPr>
              <w:t xml:space="preserve">Միության ԱԾՏ-ի գրանցումը </w:t>
            </w:r>
            <w:r w:rsidR="00CF05DC" w:rsidRPr="009700B5">
              <w:rPr>
                <w:rFonts w:ascii="Sylfaen" w:hAnsi="Sylfaen"/>
                <w:sz w:val="20"/>
              </w:rPr>
              <w:t>եւ</w:t>
            </w:r>
            <w:r w:rsidRPr="009700B5">
              <w:rPr>
                <w:rFonts w:ascii="Sylfaen" w:hAnsi="Sylfaen"/>
                <w:sz w:val="20"/>
              </w:rPr>
              <w:t xml:space="preserve"> (կամ) օգտագործման իրավունքի տրամադրումը մերժելու մասին (կամ այն մասին, որ Միության ԱԾՏ-ի վերաբերյալ հայտը համարվում է հետ կանչված) տեղեկությունների ուղարկում </w:t>
            </w:r>
          </w:p>
        </w:tc>
      </w:tr>
      <w:tr w:rsidR="00DC6AD9" w:rsidRPr="009700B5" w14:paraId="30F21D81"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FEE0447"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9271D05" w14:textId="77777777" w:rsidR="00DC6AD9" w:rsidRPr="009700B5" w:rsidRDefault="00DC6AD9" w:rsidP="00CB1FEF">
            <w:pPr>
              <w:pStyle w:val="a3"/>
              <w:widowControl w:val="0"/>
              <w:spacing w:after="120" w:line="240" w:lineRule="auto"/>
              <w:jc w:val="left"/>
              <w:rPr>
                <w:rFonts w:ascii="Sylfaen" w:hAnsi="Sylfaen" w:cs="Times New Roman"/>
                <w:sz w:val="20"/>
              </w:rPr>
            </w:pPr>
            <w:r w:rsidRPr="009700B5">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C90FACC"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ռեսպոնդենտ</w:t>
            </w:r>
          </w:p>
        </w:tc>
      </w:tr>
      <w:tr w:rsidR="00DC6AD9" w:rsidRPr="009700B5" w14:paraId="56D9604F"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362BCF2"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DF77D03" w14:textId="77777777" w:rsidR="00DC6AD9" w:rsidRPr="009700B5" w:rsidRDefault="00DC6AD9" w:rsidP="00CB1FEF">
            <w:pPr>
              <w:pStyle w:val="a3"/>
              <w:widowControl w:val="0"/>
              <w:spacing w:after="120" w:line="240" w:lineRule="auto"/>
              <w:jc w:val="left"/>
              <w:rPr>
                <w:rFonts w:ascii="Sylfaen" w:hAnsi="Sylfaen" w:cs="Times New Roman"/>
                <w:sz w:val="20"/>
              </w:rPr>
            </w:pPr>
            <w:r w:rsidRPr="009700B5">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A83A18C"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 xml:space="preserve">Միության ԱԾՏ-ի գրանցումը </w:t>
            </w:r>
            <w:r w:rsidR="00CF05DC" w:rsidRPr="009700B5">
              <w:rPr>
                <w:rFonts w:ascii="Sylfaen" w:hAnsi="Sylfaen"/>
                <w:sz w:val="20"/>
              </w:rPr>
              <w:t>եւ</w:t>
            </w:r>
            <w:r w:rsidRPr="009700B5">
              <w:rPr>
                <w:rFonts w:ascii="Sylfaen" w:hAnsi="Sylfaen"/>
                <w:sz w:val="20"/>
              </w:rPr>
              <w:t xml:space="preserve"> (կամ) օգտագործման իրավունքի տրամադրումը մերժելու մասին (կամ այն մասին, որ Միության ԱԾՏ-ի վերաբերյալ հայտը համարվում է հետ կանչված) ստացված տեղեկությունների ընդունում </w:t>
            </w:r>
            <w:r w:rsidR="00CF05DC" w:rsidRPr="009700B5">
              <w:rPr>
                <w:rFonts w:ascii="Sylfaen" w:hAnsi="Sylfaen"/>
                <w:sz w:val="20"/>
              </w:rPr>
              <w:t>եւ</w:t>
            </w:r>
            <w:r w:rsidRPr="009700B5">
              <w:rPr>
                <w:rFonts w:ascii="Sylfaen" w:hAnsi="Sylfaen"/>
                <w:sz w:val="20"/>
              </w:rPr>
              <w:t xml:space="preserve"> մշակում</w:t>
            </w:r>
          </w:p>
        </w:tc>
      </w:tr>
      <w:tr w:rsidR="00DC6AD9" w:rsidRPr="009700B5" w14:paraId="5C0313DD"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C50987A"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AF68218"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DE9C3A4"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Միության ԱԾՏ-ի վերաբերյալ հայտ (P.SP.03.BEN.001)՝ գրանցումը մերժելու մասին (կամ այն մասին, որ Միության ԱԾՏ-ի վերաբերյալ հայտը համարվում է հետ կանչված) տեղեկությունները ստացվել են</w:t>
            </w:r>
          </w:p>
        </w:tc>
      </w:tr>
      <w:tr w:rsidR="00DC6AD9" w:rsidRPr="009700B5" w14:paraId="1347EFE5" w14:textId="77777777" w:rsidTr="009700B5">
        <w:trPr>
          <w:cantSplit/>
          <w:jc w:val="center"/>
        </w:trPr>
        <w:tc>
          <w:tcPr>
            <w:tcW w:w="578" w:type="pct"/>
            <w:tcBorders>
              <w:top w:val="single" w:sz="4" w:space="0" w:color="auto"/>
              <w:left w:val="single" w:sz="4" w:space="0" w:color="auto"/>
            </w:tcBorders>
            <w:shd w:val="clear" w:color="auto" w:fill="FFFFFF" w:themeFill="background1"/>
          </w:tcPr>
          <w:p w14:paraId="7D1DE258"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E813ABB"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3EB7265F" w14:textId="77777777" w:rsidR="00DC6AD9" w:rsidRPr="009700B5" w:rsidRDefault="00DC6AD9" w:rsidP="00CB1FEF">
            <w:pPr>
              <w:pStyle w:val="a3"/>
              <w:widowControl w:val="0"/>
              <w:spacing w:after="120" w:line="240" w:lineRule="auto"/>
              <w:jc w:val="left"/>
              <w:rPr>
                <w:rFonts w:ascii="Sylfaen" w:hAnsi="Sylfaen"/>
                <w:sz w:val="20"/>
              </w:rPr>
            </w:pPr>
          </w:p>
        </w:tc>
      </w:tr>
      <w:tr w:rsidR="00DC6AD9" w:rsidRPr="009700B5" w14:paraId="6FE780FF" w14:textId="77777777" w:rsidTr="009700B5">
        <w:trPr>
          <w:cantSplit/>
          <w:jc w:val="center"/>
        </w:trPr>
        <w:tc>
          <w:tcPr>
            <w:tcW w:w="578" w:type="pct"/>
            <w:tcBorders>
              <w:left w:val="single" w:sz="4" w:space="0" w:color="auto"/>
            </w:tcBorders>
            <w:shd w:val="clear" w:color="auto" w:fill="FFFFFF" w:themeFill="background1"/>
          </w:tcPr>
          <w:p w14:paraId="49CACE73" w14:textId="77777777" w:rsidR="00DC6AD9" w:rsidRPr="009700B5" w:rsidRDefault="00DC6AD9" w:rsidP="009700B5">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45EFCB4" w14:textId="77777777" w:rsidR="00DC6AD9" w:rsidRPr="009700B5" w:rsidDel="00C2156F" w:rsidRDefault="00DC6AD9" w:rsidP="00CB1FEF">
            <w:pPr>
              <w:pStyle w:val="a3"/>
              <w:widowControl w:val="0"/>
              <w:spacing w:after="120" w:line="240" w:lineRule="auto"/>
              <w:ind w:left="284"/>
              <w:jc w:val="left"/>
              <w:rPr>
                <w:rFonts w:ascii="Sylfaen" w:hAnsi="Sylfaen"/>
                <w:sz w:val="20"/>
              </w:rPr>
            </w:pPr>
            <w:r w:rsidRPr="009700B5">
              <w:rPr>
                <w:rFonts w:ascii="Sylfaen" w:hAnsi="Sylfaen"/>
                <w:sz w:val="20"/>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4B114095"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5 րոպե</w:t>
            </w:r>
          </w:p>
        </w:tc>
      </w:tr>
      <w:tr w:rsidR="00DC6AD9" w:rsidRPr="009700B5" w14:paraId="28198DE5" w14:textId="77777777" w:rsidTr="009700B5">
        <w:trPr>
          <w:cantSplit/>
          <w:jc w:val="center"/>
        </w:trPr>
        <w:tc>
          <w:tcPr>
            <w:tcW w:w="578" w:type="pct"/>
            <w:tcBorders>
              <w:left w:val="single" w:sz="4" w:space="0" w:color="auto"/>
            </w:tcBorders>
            <w:shd w:val="clear" w:color="auto" w:fill="FFFFFF" w:themeFill="background1"/>
          </w:tcPr>
          <w:p w14:paraId="1F4CB3EB" w14:textId="77777777" w:rsidR="00DC6AD9" w:rsidRPr="009700B5" w:rsidRDefault="00DC6AD9" w:rsidP="009700B5">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C9F0CD2" w14:textId="77777777" w:rsidR="00DC6AD9" w:rsidRPr="009700B5" w:rsidRDefault="00DC6AD9" w:rsidP="00CB1FEF">
            <w:pPr>
              <w:pStyle w:val="a3"/>
              <w:widowControl w:val="0"/>
              <w:spacing w:after="120" w:line="240" w:lineRule="auto"/>
              <w:ind w:left="284"/>
              <w:jc w:val="left"/>
              <w:rPr>
                <w:rFonts w:ascii="Sylfaen" w:hAnsi="Sylfaen"/>
                <w:sz w:val="20"/>
              </w:rPr>
            </w:pPr>
            <w:r w:rsidRPr="009700B5">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5CBBB4F2"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10 րոպե</w:t>
            </w:r>
          </w:p>
        </w:tc>
      </w:tr>
      <w:tr w:rsidR="00DC6AD9" w:rsidRPr="009700B5" w14:paraId="02C70DEB" w14:textId="77777777" w:rsidTr="009700B5">
        <w:trPr>
          <w:cantSplit/>
          <w:jc w:val="center"/>
        </w:trPr>
        <w:tc>
          <w:tcPr>
            <w:tcW w:w="578" w:type="pct"/>
            <w:tcBorders>
              <w:left w:val="single" w:sz="4" w:space="0" w:color="auto"/>
            </w:tcBorders>
            <w:shd w:val="clear" w:color="auto" w:fill="FFFFFF" w:themeFill="background1"/>
          </w:tcPr>
          <w:p w14:paraId="776545D5" w14:textId="77777777" w:rsidR="00DC6AD9" w:rsidRPr="009700B5" w:rsidRDefault="00DC6AD9" w:rsidP="009700B5">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334ECB3" w14:textId="77777777" w:rsidR="00DC6AD9" w:rsidRPr="009700B5" w:rsidRDefault="00DC6AD9" w:rsidP="00CB1FEF">
            <w:pPr>
              <w:pStyle w:val="a3"/>
              <w:widowControl w:val="0"/>
              <w:spacing w:after="120" w:line="240" w:lineRule="auto"/>
              <w:ind w:left="284"/>
              <w:jc w:val="left"/>
              <w:rPr>
                <w:rFonts w:ascii="Sylfaen" w:hAnsi="Sylfaen"/>
                <w:sz w:val="20"/>
              </w:rPr>
            </w:pPr>
            <w:r w:rsidRPr="009700B5">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20694D4C"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20 րոպե</w:t>
            </w:r>
          </w:p>
        </w:tc>
      </w:tr>
      <w:tr w:rsidR="00DC6AD9" w:rsidRPr="009700B5" w14:paraId="51CF8B94" w14:textId="77777777" w:rsidTr="009700B5">
        <w:trPr>
          <w:cantSplit/>
          <w:jc w:val="center"/>
        </w:trPr>
        <w:tc>
          <w:tcPr>
            <w:tcW w:w="578" w:type="pct"/>
            <w:tcBorders>
              <w:left w:val="single" w:sz="4" w:space="0" w:color="auto"/>
            </w:tcBorders>
            <w:shd w:val="clear" w:color="auto" w:fill="FFFFFF" w:themeFill="background1"/>
          </w:tcPr>
          <w:p w14:paraId="296DA86B" w14:textId="77777777" w:rsidR="00DC6AD9" w:rsidRPr="009700B5" w:rsidRDefault="00DC6AD9" w:rsidP="009700B5">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6EE2E59D" w14:textId="77777777" w:rsidR="00DC6AD9" w:rsidRPr="009700B5" w:rsidRDefault="00DC6AD9" w:rsidP="00CB1FEF">
            <w:pPr>
              <w:pStyle w:val="a3"/>
              <w:widowControl w:val="0"/>
              <w:spacing w:after="120" w:line="240" w:lineRule="auto"/>
              <w:ind w:left="284"/>
              <w:jc w:val="left"/>
              <w:rPr>
                <w:rFonts w:ascii="Sylfaen" w:hAnsi="Sylfaen"/>
                <w:sz w:val="20"/>
              </w:rPr>
            </w:pPr>
            <w:r w:rsidRPr="009700B5">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118FB997"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այո</w:t>
            </w:r>
          </w:p>
        </w:tc>
      </w:tr>
      <w:tr w:rsidR="00DC6AD9" w:rsidRPr="009700B5" w14:paraId="7EFDDD29" w14:textId="77777777" w:rsidTr="009700B5">
        <w:trPr>
          <w:cantSplit/>
          <w:jc w:val="center"/>
        </w:trPr>
        <w:tc>
          <w:tcPr>
            <w:tcW w:w="578" w:type="pct"/>
            <w:tcBorders>
              <w:left w:val="single" w:sz="4" w:space="0" w:color="auto"/>
              <w:bottom w:val="single" w:sz="4" w:space="0" w:color="auto"/>
            </w:tcBorders>
            <w:shd w:val="clear" w:color="auto" w:fill="FFFFFF" w:themeFill="background1"/>
          </w:tcPr>
          <w:p w14:paraId="222A8FAC" w14:textId="77777777" w:rsidR="00DC6AD9" w:rsidRPr="009700B5" w:rsidRDefault="00DC6AD9" w:rsidP="009700B5">
            <w:pPr>
              <w:pStyle w:val="a3"/>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5D68A55" w14:textId="77777777" w:rsidR="00DC6AD9" w:rsidRPr="009700B5" w:rsidRDefault="00DC6AD9" w:rsidP="00CB1FEF">
            <w:pPr>
              <w:pStyle w:val="a3"/>
              <w:widowControl w:val="0"/>
              <w:spacing w:after="120" w:line="240" w:lineRule="auto"/>
              <w:ind w:left="284"/>
              <w:jc w:val="left"/>
              <w:rPr>
                <w:rFonts w:ascii="Sylfaen" w:hAnsi="Sylfaen"/>
                <w:sz w:val="20"/>
              </w:rPr>
            </w:pPr>
            <w:r w:rsidRPr="009700B5">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2285B858"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3</w:t>
            </w:r>
          </w:p>
        </w:tc>
      </w:tr>
      <w:tr w:rsidR="00DC6AD9" w:rsidRPr="009700B5" w14:paraId="61E2A8AF" w14:textId="77777777" w:rsidTr="009700B5">
        <w:trPr>
          <w:cantSplit/>
          <w:jc w:val="center"/>
        </w:trPr>
        <w:tc>
          <w:tcPr>
            <w:tcW w:w="578" w:type="pct"/>
            <w:tcBorders>
              <w:top w:val="single" w:sz="4" w:space="0" w:color="auto"/>
              <w:left w:val="single" w:sz="4" w:space="0" w:color="auto"/>
            </w:tcBorders>
            <w:shd w:val="clear" w:color="auto" w:fill="FFFFFF" w:themeFill="background1"/>
          </w:tcPr>
          <w:p w14:paraId="6C1A5BE3"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A44062E"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2EADF026" w14:textId="77777777" w:rsidR="00DC6AD9" w:rsidRPr="009700B5" w:rsidRDefault="00DC6AD9" w:rsidP="00CB1FEF">
            <w:pPr>
              <w:pStyle w:val="a3"/>
              <w:widowControl w:val="0"/>
              <w:spacing w:after="120" w:line="240" w:lineRule="auto"/>
              <w:jc w:val="left"/>
              <w:rPr>
                <w:rFonts w:ascii="Sylfaen" w:hAnsi="Sylfaen"/>
                <w:sz w:val="20"/>
              </w:rPr>
            </w:pPr>
          </w:p>
        </w:tc>
      </w:tr>
      <w:tr w:rsidR="00DC6AD9" w:rsidRPr="009700B5" w14:paraId="761A0B0C" w14:textId="77777777" w:rsidTr="009700B5">
        <w:trPr>
          <w:cantSplit/>
          <w:jc w:val="center"/>
        </w:trPr>
        <w:tc>
          <w:tcPr>
            <w:tcW w:w="578" w:type="pct"/>
            <w:tcBorders>
              <w:left w:val="single" w:sz="4" w:space="0" w:color="auto"/>
            </w:tcBorders>
            <w:shd w:val="clear" w:color="auto" w:fill="FFFFFF" w:themeFill="background1"/>
          </w:tcPr>
          <w:p w14:paraId="4F6E3B55" w14:textId="77777777" w:rsidR="00DC6AD9" w:rsidRPr="009700B5" w:rsidRDefault="00DC6AD9" w:rsidP="009700B5">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2E70C16" w14:textId="77777777" w:rsidR="00DC6AD9" w:rsidRPr="009700B5" w:rsidRDefault="00DC6AD9" w:rsidP="00CB1FEF">
            <w:pPr>
              <w:pStyle w:val="a3"/>
              <w:widowControl w:val="0"/>
              <w:spacing w:after="120" w:line="240" w:lineRule="auto"/>
              <w:ind w:left="284"/>
              <w:jc w:val="left"/>
              <w:rPr>
                <w:rFonts w:ascii="Sylfaen" w:hAnsi="Sylfaen"/>
                <w:sz w:val="20"/>
              </w:rPr>
            </w:pPr>
            <w:r w:rsidRPr="009700B5">
              <w:rPr>
                <w:rFonts w:ascii="Sylfaen" w:hAnsi="Sylfaen"/>
                <w:sz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04C78A87" w14:textId="77777777" w:rsidR="00DC6AD9" w:rsidRPr="009700B5" w:rsidRDefault="00DC6AD9" w:rsidP="00CB1FEF">
            <w:pPr>
              <w:pStyle w:val="a3"/>
              <w:widowControl w:val="0"/>
              <w:spacing w:after="120" w:line="240" w:lineRule="auto"/>
              <w:jc w:val="left"/>
              <w:rPr>
                <w:rFonts w:ascii="Sylfaen" w:hAnsi="Sylfaen" w:cs="Times New Roman"/>
                <w:sz w:val="20"/>
              </w:rPr>
            </w:pPr>
            <w:r w:rsidRPr="009700B5">
              <w:rPr>
                <w:rFonts w:ascii="Sylfaen" w:hAnsi="Sylfaen"/>
                <w:sz w:val="20"/>
              </w:rPr>
              <w:t>Միության ԱԾՏ-ի գրանցումը (օգտագործման իրավունքի տրամադրումը) մերժելու կամ այն մասին տեղեկություններ, որ Միության ԱԾՏ-ի վերաբերյալ հայտը համարվում է հետ կանչված (P.SP.03.MSG.012)</w:t>
            </w:r>
          </w:p>
        </w:tc>
      </w:tr>
      <w:tr w:rsidR="00DC6AD9" w:rsidRPr="009700B5" w14:paraId="5DCA4E3B" w14:textId="77777777" w:rsidTr="009700B5">
        <w:trPr>
          <w:cantSplit/>
          <w:jc w:val="center"/>
        </w:trPr>
        <w:tc>
          <w:tcPr>
            <w:tcW w:w="578" w:type="pct"/>
            <w:tcBorders>
              <w:left w:val="single" w:sz="4" w:space="0" w:color="auto"/>
              <w:bottom w:val="single" w:sz="4" w:space="0" w:color="auto"/>
            </w:tcBorders>
            <w:shd w:val="clear" w:color="auto" w:fill="FFFFFF" w:themeFill="background1"/>
          </w:tcPr>
          <w:p w14:paraId="6026B96D" w14:textId="77777777" w:rsidR="00DC6AD9" w:rsidRPr="009700B5" w:rsidRDefault="00DC6AD9" w:rsidP="009700B5">
            <w:pPr>
              <w:pStyle w:val="a3"/>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8A4845B" w14:textId="77777777" w:rsidR="00DC6AD9" w:rsidRPr="009700B5" w:rsidRDefault="00DC6AD9" w:rsidP="00CB1FEF">
            <w:pPr>
              <w:pStyle w:val="a3"/>
              <w:widowControl w:val="0"/>
              <w:spacing w:after="120" w:line="240" w:lineRule="auto"/>
              <w:ind w:left="284"/>
              <w:jc w:val="left"/>
              <w:rPr>
                <w:rFonts w:ascii="Sylfaen" w:hAnsi="Sylfaen"/>
                <w:sz w:val="20"/>
              </w:rPr>
            </w:pPr>
            <w:r w:rsidRPr="009700B5">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6A767744" w14:textId="77777777" w:rsidR="00DC6AD9" w:rsidRPr="009700B5" w:rsidRDefault="00DC6AD9" w:rsidP="00CB1FEF">
            <w:pPr>
              <w:pStyle w:val="a3"/>
              <w:widowControl w:val="0"/>
              <w:spacing w:after="120" w:line="240" w:lineRule="auto"/>
              <w:jc w:val="left"/>
              <w:rPr>
                <w:rFonts w:ascii="Sylfaen" w:hAnsi="Sylfaen" w:cs="Times New Roman"/>
                <w:sz w:val="20"/>
              </w:rPr>
            </w:pPr>
            <w:r w:rsidRPr="009700B5">
              <w:rPr>
                <w:rFonts w:ascii="Sylfaen" w:hAnsi="Sylfaen"/>
                <w:sz w:val="20"/>
              </w:rPr>
              <w:t xml:space="preserve">տեղեկությունների ընդունման </w:t>
            </w:r>
            <w:r w:rsidR="00CF05DC" w:rsidRPr="009700B5">
              <w:rPr>
                <w:rFonts w:ascii="Sylfaen" w:hAnsi="Sylfaen"/>
                <w:sz w:val="20"/>
              </w:rPr>
              <w:t>եւ</w:t>
            </w:r>
            <w:r w:rsidRPr="009700B5">
              <w:rPr>
                <w:rFonts w:ascii="Sylfaen" w:hAnsi="Sylfaen"/>
                <w:sz w:val="20"/>
              </w:rPr>
              <w:t xml:space="preserve"> մշակման մասին ծանուցում (P.SP.03.MSG.002)</w:t>
            </w:r>
          </w:p>
        </w:tc>
      </w:tr>
      <w:tr w:rsidR="00DC6AD9" w:rsidRPr="009700B5" w14:paraId="143398FC" w14:textId="77777777" w:rsidTr="009700B5">
        <w:trPr>
          <w:cantSplit/>
          <w:jc w:val="center"/>
        </w:trPr>
        <w:tc>
          <w:tcPr>
            <w:tcW w:w="578" w:type="pct"/>
            <w:tcBorders>
              <w:top w:val="single" w:sz="4" w:space="0" w:color="auto"/>
              <w:left w:val="single" w:sz="4" w:space="0" w:color="auto"/>
            </w:tcBorders>
            <w:shd w:val="clear" w:color="auto" w:fill="FFFFFF" w:themeFill="background1"/>
          </w:tcPr>
          <w:p w14:paraId="3528282B" w14:textId="77777777" w:rsidR="00DC6AD9" w:rsidRPr="009700B5" w:rsidRDefault="00DC6AD9" w:rsidP="009700B5">
            <w:pPr>
              <w:pStyle w:val="a3"/>
              <w:widowControl w:val="0"/>
              <w:spacing w:after="120" w:line="240" w:lineRule="auto"/>
              <w:rPr>
                <w:rFonts w:ascii="Sylfaen" w:hAnsi="Sylfaen"/>
                <w:sz w:val="20"/>
              </w:rPr>
            </w:pPr>
            <w:r w:rsidRPr="009700B5">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099C153"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059A86D7" w14:textId="77777777" w:rsidR="00DC6AD9" w:rsidRPr="009700B5" w:rsidRDefault="00DC6AD9" w:rsidP="00CB1FEF">
            <w:pPr>
              <w:pStyle w:val="a3"/>
              <w:widowControl w:val="0"/>
              <w:spacing w:after="120" w:line="240" w:lineRule="auto"/>
              <w:jc w:val="left"/>
              <w:rPr>
                <w:rFonts w:ascii="Sylfaen" w:hAnsi="Sylfaen"/>
                <w:sz w:val="20"/>
              </w:rPr>
            </w:pPr>
          </w:p>
        </w:tc>
      </w:tr>
      <w:tr w:rsidR="00DC6AD9" w:rsidRPr="009700B5" w14:paraId="2158E965" w14:textId="77777777" w:rsidTr="009700B5">
        <w:trPr>
          <w:cantSplit/>
          <w:jc w:val="center"/>
        </w:trPr>
        <w:tc>
          <w:tcPr>
            <w:tcW w:w="578" w:type="pct"/>
            <w:tcBorders>
              <w:left w:val="single" w:sz="4" w:space="0" w:color="auto"/>
            </w:tcBorders>
            <w:shd w:val="clear" w:color="auto" w:fill="FFFFFF" w:themeFill="background1"/>
          </w:tcPr>
          <w:p w14:paraId="1A80BBD7" w14:textId="77777777" w:rsidR="00DC6AD9" w:rsidRPr="009700B5" w:rsidRDefault="00DC6AD9" w:rsidP="009700B5">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7B2D4BC" w14:textId="77777777" w:rsidR="00DC6AD9" w:rsidRPr="009700B5" w:rsidRDefault="00DC6AD9" w:rsidP="00CB1FEF">
            <w:pPr>
              <w:pStyle w:val="a3"/>
              <w:widowControl w:val="0"/>
              <w:spacing w:after="120" w:line="240" w:lineRule="auto"/>
              <w:ind w:left="284"/>
              <w:jc w:val="left"/>
              <w:rPr>
                <w:rFonts w:ascii="Sylfaen" w:hAnsi="Sylfaen"/>
                <w:sz w:val="20"/>
              </w:rPr>
            </w:pPr>
            <w:r w:rsidRPr="009700B5">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029821E4"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ոչ</w:t>
            </w:r>
          </w:p>
        </w:tc>
      </w:tr>
      <w:tr w:rsidR="00DC6AD9" w:rsidRPr="009700B5" w14:paraId="176AE12F" w14:textId="77777777" w:rsidTr="009700B5">
        <w:trPr>
          <w:cantSplit/>
          <w:jc w:val="center"/>
        </w:trPr>
        <w:tc>
          <w:tcPr>
            <w:tcW w:w="578" w:type="pct"/>
            <w:tcBorders>
              <w:left w:val="single" w:sz="4" w:space="0" w:color="auto"/>
              <w:bottom w:val="single" w:sz="4" w:space="0" w:color="auto"/>
            </w:tcBorders>
            <w:shd w:val="clear" w:color="auto" w:fill="FFFFFF" w:themeFill="background1"/>
          </w:tcPr>
          <w:p w14:paraId="6AFE78B2" w14:textId="77777777" w:rsidR="00DC6AD9" w:rsidRPr="009700B5" w:rsidRDefault="00DC6AD9" w:rsidP="009700B5">
            <w:pPr>
              <w:pStyle w:val="a3"/>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F692D90" w14:textId="77777777" w:rsidR="00DC6AD9" w:rsidRPr="009700B5" w:rsidRDefault="00DC6AD9" w:rsidP="00CB1FEF">
            <w:pPr>
              <w:pStyle w:val="a3"/>
              <w:widowControl w:val="0"/>
              <w:spacing w:after="120" w:line="240" w:lineRule="auto"/>
              <w:ind w:left="284"/>
              <w:jc w:val="left"/>
              <w:rPr>
                <w:rFonts w:ascii="Sylfaen" w:hAnsi="Sylfaen"/>
                <w:sz w:val="20"/>
              </w:rPr>
            </w:pPr>
            <w:r w:rsidRPr="009700B5">
              <w:rPr>
                <w:rFonts w:ascii="Sylfaen" w:hAnsi="Sylfaen"/>
                <w:sz w:val="20"/>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4105D28A" w14:textId="77777777" w:rsidR="00DC6AD9" w:rsidRPr="009700B5" w:rsidRDefault="00DC6AD9" w:rsidP="00CB1FEF">
            <w:pPr>
              <w:pStyle w:val="a3"/>
              <w:widowControl w:val="0"/>
              <w:spacing w:after="120" w:line="240" w:lineRule="auto"/>
              <w:jc w:val="left"/>
              <w:rPr>
                <w:rFonts w:ascii="Sylfaen" w:hAnsi="Sylfaen"/>
                <w:sz w:val="20"/>
              </w:rPr>
            </w:pPr>
            <w:r w:rsidRPr="009700B5">
              <w:rPr>
                <w:rFonts w:ascii="Sylfaen" w:hAnsi="Sylfaen"/>
                <w:sz w:val="20"/>
              </w:rPr>
              <w:t>–</w:t>
            </w:r>
          </w:p>
        </w:tc>
      </w:tr>
    </w:tbl>
    <w:p w14:paraId="7A4D94DF" w14:textId="77777777" w:rsidR="00DC6AD9" w:rsidRPr="00CF05DC" w:rsidRDefault="00DC6AD9" w:rsidP="00CF05DC">
      <w:pPr>
        <w:widowControl w:val="0"/>
        <w:spacing w:after="160"/>
        <w:rPr>
          <w:rFonts w:ascii="Sylfaen" w:hAnsi="Sylfaen"/>
          <w:sz w:val="24"/>
          <w:szCs w:val="24"/>
        </w:rPr>
      </w:pPr>
    </w:p>
    <w:p w14:paraId="0D553630"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5. «Միության ԱԾՏ-ների միասնական ռեեստրի տեղեկություններում փոփոխությունների կատարման մասին ծանուցում» (P.SP.03.TRN.014) ընդհանուր գործընթացի տրանզակցիան</w:t>
      </w:r>
    </w:p>
    <w:p w14:paraId="190C76A1" w14:textId="77777777" w:rsidR="00DC6AD9" w:rsidRPr="00CF05DC" w:rsidRDefault="00DC6AD9" w:rsidP="009700B5">
      <w:pPr>
        <w:pStyle w:val="af0"/>
        <w:widowControl w:val="0"/>
        <w:tabs>
          <w:tab w:val="left" w:pos="1134"/>
        </w:tabs>
        <w:spacing w:after="160"/>
        <w:ind w:firstLine="567"/>
        <w:rPr>
          <w:rFonts w:ascii="Sylfaen" w:hAnsi="Sylfaen"/>
          <w:sz w:val="24"/>
        </w:rPr>
      </w:pPr>
      <w:r w:rsidRPr="00CF05DC">
        <w:rPr>
          <w:rFonts w:ascii="Sylfaen" w:hAnsi="Sylfaen"/>
          <w:sz w:val="24"/>
        </w:rPr>
        <w:t>21.</w:t>
      </w:r>
      <w:r w:rsidR="009700B5" w:rsidRPr="005C67C1">
        <w:rPr>
          <w:rFonts w:ascii="Sylfaen" w:hAnsi="Sylfaen"/>
          <w:sz w:val="24"/>
        </w:rPr>
        <w:tab/>
      </w:r>
      <w:r w:rsidRPr="00CF05DC">
        <w:rPr>
          <w:rFonts w:ascii="Sylfaen" w:hAnsi="Sylfaen"/>
          <w:sz w:val="24"/>
        </w:rPr>
        <w:t>«Միության ԱԾՏ-ների միասնական ռեեստրի տեղեկություններում փոփոխությունների կատարման մասին ծանուցում» (P.SP.03.TRN.014) ընդհանուր գործընթացի տրանզակցիան կատարվում է ռեսպոնդենտին համապատասխան տեղեկություններ փոխանցելու համար։ Ընդհանուր գործընթացի նշված տրանզակցիայի կատարման սխեման ներկայացված է 10-րդ նկարում։ Ընդհանուր գործընթացի տրանզակցիայի պարամետրերը բերված են 11-րդ աղյուսակում։</w:t>
      </w:r>
    </w:p>
    <w:p w14:paraId="0E2FB1E4" w14:textId="77777777" w:rsidR="00DC6AD9" w:rsidRPr="00CF05DC" w:rsidRDefault="002C1A7F" w:rsidP="009700B5">
      <w:pPr>
        <w:pStyle w:val="a9"/>
        <w:keepNext w:val="0"/>
        <w:keepLines w:val="0"/>
        <w:widowControl w:val="0"/>
        <w:spacing w:before="0" w:after="160" w:line="360" w:lineRule="auto"/>
        <w:rPr>
          <w:noProof/>
        </w:rPr>
      </w:pPr>
      <w:r>
        <w:rPr>
          <w:rFonts w:ascii="Sylfaen" w:hAnsi="Sylfaen"/>
          <w:noProof/>
          <w:sz w:val="24"/>
          <w:szCs w:val="24"/>
          <w:lang w:val="en-US" w:eastAsia="en-US" w:bidi="ar-SA"/>
        </w:rPr>
        <w:pict w14:anchorId="19BA5D38">
          <v:group id="_x0000_s1436" style="position:absolute;left:0;text-align:left;margin-left:5.15pt;margin-top:2.9pt;width:452.95pt;height:207.7pt;z-index:251913728" coordorigin="1521,1484" coordsize="9059,4154">
            <v:rect id="_x0000_s1425" style="position:absolute;left:3029;top:1484;width:1954;height:270" stroked="f">
              <v:textbox inset="0,0,0,0">
                <w:txbxContent>
                  <w:p w14:paraId="60458CCB" w14:textId="77777777" w:rsidR="00423BF2" w:rsidRPr="002D51C4" w:rsidRDefault="00423BF2" w:rsidP="00B72B0A">
                    <w:pPr>
                      <w:jc w:val="center"/>
                      <w:rPr>
                        <w:rFonts w:ascii="Sylfaen" w:hAnsi="Sylfaen"/>
                        <w:sz w:val="13"/>
                        <w:szCs w:val="13"/>
                      </w:rPr>
                    </w:pPr>
                    <w:r w:rsidRPr="002D51C4">
                      <w:rPr>
                        <w:rFonts w:ascii="Sylfaen" w:hAnsi="Sylfaen"/>
                        <w:sz w:val="13"/>
                        <w:szCs w:val="13"/>
                      </w:rPr>
                      <w:t>Նախաձեռնող</w:t>
                    </w:r>
                  </w:p>
                </w:txbxContent>
              </v:textbox>
            </v:rect>
            <v:rect id="_x0000_s1426" style="position:absolute;left:7913;top:1484;width:1976;height:270" stroked="f">
              <v:textbox inset="0,0,0,0">
                <w:txbxContent>
                  <w:p w14:paraId="4C29A578" w14:textId="77777777" w:rsidR="00423BF2" w:rsidRPr="002D51C4" w:rsidRDefault="00423BF2" w:rsidP="00B72B0A">
                    <w:pPr>
                      <w:jc w:val="center"/>
                      <w:rPr>
                        <w:rFonts w:ascii="Sylfaen" w:hAnsi="Sylfaen"/>
                        <w:sz w:val="13"/>
                        <w:szCs w:val="13"/>
                      </w:rPr>
                    </w:pPr>
                    <w:r w:rsidRPr="002D51C4">
                      <w:rPr>
                        <w:rFonts w:ascii="Sylfaen" w:hAnsi="Sylfaen"/>
                        <w:sz w:val="13"/>
                        <w:szCs w:val="13"/>
                      </w:rPr>
                      <w:t>Ռեսպոնդենտ</w:t>
                    </w:r>
                  </w:p>
                </w:txbxContent>
              </v:textbox>
            </v:rect>
            <v:rect id="_x0000_s1427" style="position:absolute;left:2553;top:2586;width:2430;height:1352" stroked="f">
              <v:textbox>
                <w:txbxContent>
                  <w:p w14:paraId="31668B7F" w14:textId="77777777" w:rsidR="00423BF2" w:rsidRPr="002D51C4" w:rsidRDefault="00423BF2" w:rsidP="00CB1FEF">
                    <w:pPr>
                      <w:spacing w:after="120" w:line="240" w:lineRule="auto"/>
                      <w:jc w:val="center"/>
                      <w:rPr>
                        <w:rFonts w:ascii="Sylfaen" w:hAnsi="Sylfaen"/>
                        <w:sz w:val="13"/>
                        <w:szCs w:val="13"/>
                      </w:rPr>
                    </w:pPr>
                    <w:r w:rsidRPr="002D51C4">
                      <w:rPr>
                        <w:rFonts w:ascii="Sylfaen" w:hAnsi="Sylfaen"/>
                        <w:sz w:val="13"/>
                        <w:szCs w:val="13"/>
                      </w:rPr>
                      <w:t xml:space="preserve">Միության ԱԾՏ-ների միասնական ռեեստրի փոփոխված </w:t>
                    </w:r>
                    <w:r w:rsidRPr="00CB1FEF">
                      <w:rPr>
                        <w:rFonts w:ascii="Sylfaen" w:hAnsi="Sylfaen"/>
                        <w:sz w:val="11"/>
                        <w:szCs w:val="13"/>
                      </w:rPr>
                      <w:t>տեղեկությունների</w:t>
                    </w:r>
                    <w:r w:rsidRPr="002D51C4">
                      <w:rPr>
                        <w:rFonts w:ascii="Sylfaen" w:hAnsi="Sylfaen"/>
                        <w:sz w:val="13"/>
                        <w:szCs w:val="13"/>
                      </w:rPr>
                      <w:t xml:space="preserve"> ուղարկում</w:t>
                    </w:r>
                  </w:p>
                </w:txbxContent>
              </v:textbox>
            </v:rect>
            <v:rect id="_x0000_s1428" style="position:absolute;left:1521;top:2452;width:760;height:580" stroked="f">
              <v:textbox>
                <w:txbxContent>
                  <w:p w14:paraId="6044570C" w14:textId="77777777" w:rsidR="00423BF2" w:rsidRPr="00CB1FEF" w:rsidRDefault="00423BF2" w:rsidP="00CB1FEF">
                    <w:pPr>
                      <w:spacing w:after="120" w:line="240" w:lineRule="auto"/>
                      <w:jc w:val="center"/>
                      <w:rPr>
                        <w:rFonts w:ascii="Sylfaen" w:hAnsi="Sylfaen"/>
                        <w:sz w:val="10"/>
                        <w:szCs w:val="16"/>
                      </w:rPr>
                    </w:pPr>
                    <w:r w:rsidRPr="00CB1FEF">
                      <w:rPr>
                        <w:rFonts w:ascii="Sylfaen" w:hAnsi="Sylfaen"/>
                        <w:sz w:val="10"/>
                        <w:szCs w:val="16"/>
                      </w:rPr>
                      <w:t>Հսկողության սխալ</w:t>
                    </w:r>
                  </w:p>
                </w:txbxContent>
              </v:textbox>
            </v:rect>
            <v:rect id="_x0000_s1429" style="position:absolute;left:5170;top:1935;width:2548;height:1097" stroked="f">
              <v:textbox>
                <w:txbxContent>
                  <w:p w14:paraId="12B9A77D" w14:textId="77777777" w:rsidR="00423BF2" w:rsidRPr="002D51C4" w:rsidRDefault="00423BF2" w:rsidP="00CB1FEF">
                    <w:pPr>
                      <w:spacing w:after="120" w:line="240" w:lineRule="auto"/>
                      <w:jc w:val="center"/>
                      <w:rPr>
                        <w:rFonts w:ascii="Sylfaen" w:eastAsia="Times New Roman" w:hAnsi="Sylfaen"/>
                        <w:sz w:val="13"/>
                        <w:szCs w:val="13"/>
                      </w:rPr>
                    </w:pPr>
                    <w:r w:rsidRPr="002D51C4">
                      <w:rPr>
                        <w:rFonts w:ascii="Sylfaen" w:hAnsi="Sylfaen"/>
                        <w:sz w:val="13"/>
                        <w:szCs w:val="13"/>
                      </w:rPr>
                      <w:t xml:space="preserve">Միության ԱԾՏ-ների միասնական ռեեստրի </w:t>
                    </w:r>
                    <w:r w:rsidRPr="00CB1FEF">
                      <w:rPr>
                        <w:rFonts w:ascii="Sylfaen" w:hAnsi="Sylfaen"/>
                        <w:sz w:val="11"/>
                        <w:szCs w:val="13"/>
                      </w:rPr>
                      <w:t>տեղեկություններում</w:t>
                    </w:r>
                    <w:r w:rsidRPr="002D51C4">
                      <w:rPr>
                        <w:rFonts w:ascii="Sylfaen" w:hAnsi="Sylfaen"/>
                        <w:sz w:val="13"/>
                        <w:szCs w:val="13"/>
                      </w:rPr>
                      <w:t xml:space="preserve"> փոփոխություններ կատարելու մասին տեղեկություններ (Р.SР.03.МSG.013)</w:t>
                    </w:r>
                  </w:p>
                </w:txbxContent>
              </v:textbox>
            </v:rect>
            <v:rect id="_x0000_s1430" style="position:absolute;left:5383;top:3129;width:2335;height:1010" stroked="f">
              <v:textbox>
                <w:txbxContent>
                  <w:p w14:paraId="00E53E23" w14:textId="77777777" w:rsidR="00423BF2" w:rsidRPr="002D51C4" w:rsidRDefault="00423BF2" w:rsidP="00CB1FEF">
                    <w:pPr>
                      <w:spacing w:after="120" w:line="240" w:lineRule="auto"/>
                      <w:jc w:val="center"/>
                      <w:rPr>
                        <w:rFonts w:ascii="Sylfaen" w:hAnsi="Sylfaen"/>
                        <w:sz w:val="13"/>
                        <w:szCs w:val="13"/>
                      </w:rPr>
                    </w:pPr>
                    <w:r w:rsidRPr="002D51C4">
                      <w:rPr>
                        <w:rFonts w:ascii="Sylfaen" w:hAnsi="Sylfaen"/>
                        <w:sz w:val="13"/>
                        <w:szCs w:val="13"/>
                      </w:rPr>
                      <w:t xml:space="preserve">Տեղեկությունների ընդունման </w:t>
                    </w:r>
                    <w:r w:rsidR="005A3ECF">
                      <w:rPr>
                        <w:rFonts w:ascii="Sylfaen" w:hAnsi="Sylfaen"/>
                        <w:sz w:val="13"/>
                        <w:szCs w:val="13"/>
                      </w:rPr>
                      <w:t>եւ</w:t>
                    </w:r>
                    <w:r w:rsidRPr="002D51C4">
                      <w:rPr>
                        <w:rFonts w:ascii="Sylfaen" w:hAnsi="Sylfaen"/>
                        <w:sz w:val="13"/>
                        <w:szCs w:val="13"/>
                      </w:rPr>
                      <w:t xml:space="preserve"> մշակման մասին ծանուցում (P.SP.03.MSG.002)</w:t>
                    </w:r>
                  </w:p>
                </w:txbxContent>
              </v:textbox>
            </v:rect>
            <v:rect id="_x0000_s1431" style="position:absolute;left:2090;top:4483;width:3080;height:731" stroked="f">
              <v:textbox>
                <w:txbxContent>
                  <w:p w14:paraId="4D09DB57" w14:textId="77777777" w:rsidR="00423BF2" w:rsidRPr="002D51C4" w:rsidRDefault="00423BF2" w:rsidP="00CB1FEF">
                    <w:pPr>
                      <w:spacing w:after="120" w:line="240" w:lineRule="auto"/>
                      <w:jc w:val="center"/>
                      <w:rPr>
                        <w:rFonts w:ascii="Sylfaen" w:hAnsi="Sylfaen"/>
                        <w:sz w:val="13"/>
                        <w:szCs w:val="13"/>
                      </w:rPr>
                    </w:pPr>
                    <w:r w:rsidRPr="002D51C4">
                      <w:rPr>
                        <w:rFonts w:ascii="Sylfaen" w:hAnsi="Sylfaen"/>
                        <w:sz w:val="13"/>
                        <w:szCs w:val="13"/>
                      </w:rPr>
                      <w:t>Միության ԱԾՏ-ներ [Միության ԱԾՏ-ների միասնական ռեեստրի փոփոխված տեղեկություններն ստացվել են]</w:t>
                    </w:r>
                  </w:p>
                </w:txbxContent>
              </v:textbox>
            </v:rect>
            <v:rect id="_x0000_s1432" style="position:absolute;left:3744;top:5291;width:1239;height:347" stroked="f">
              <v:textbox>
                <w:txbxContent>
                  <w:p w14:paraId="7255E016" w14:textId="77777777" w:rsidR="00423BF2" w:rsidRPr="002D51C4" w:rsidRDefault="00423BF2">
                    <w:pPr>
                      <w:rPr>
                        <w:rFonts w:ascii="Sylfaen" w:hAnsi="Sylfaen"/>
                        <w:sz w:val="13"/>
                        <w:szCs w:val="13"/>
                      </w:rPr>
                    </w:pPr>
                    <w:r w:rsidRPr="002D51C4">
                      <w:rPr>
                        <w:rFonts w:ascii="Sylfaen" w:hAnsi="Sylfaen"/>
                        <w:sz w:val="13"/>
                        <w:szCs w:val="13"/>
                      </w:rPr>
                      <w:t>Հաջողված է</w:t>
                    </w:r>
                  </w:p>
                </w:txbxContent>
              </v:textbox>
            </v:rect>
            <v:rect id="_x0000_s1433" style="position:absolute;left:7811;top:2452;width:2769;height:1289" stroked="f">
              <v:textbox>
                <w:txbxContent>
                  <w:p w14:paraId="23EA3062" w14:textId="77777777" w:rsidR="00423BF2" w:rsidRPr="00CB1FEF" w:rsidRDefault="00423BF2" w:rsidP="00CB1FEF">
                    <w:pPr>
                      <w:spacing w:after="120" w:line="240" w:lineRule="auto"/>
                      <w:jc w:val="center"/>
                      <w:rPr>
                        <w:rFonts w:ascii="Sylfaen" w:hAnsi="Sylfaen"/>
                        <w:sz w:val="11"/>
                        <w:szCs w:val="13"/>
                      </w:rPr>
                    </w:pPr>
                    <w:r w:rsidRPr="00CB1FEF">
                      <w:rPr>
                        <w:rFonts w:ascii="Sylfaen" w:hAnsi="Sylfaen"/>
                        <w:sz w:val="11"/>
                        <w:szCs w:val="13"/>
                      </w:rPr>
                      <w:t>Միության ԱԾՏ-ների միասնական ռեեստրի ստացված փոփոխված տեղեկությունների ընդունում և մշակում</w:t>
                    </w:r>
                  </w:p>
                </w:txbxContent>
              </v:textbox>
            </v:rect>
            <v:rect id="_x0000_s1435" style="position:absolute;left:7511;top:1869;width:1517;height:338" stroked="f"/>
          </v:group>
        </w:pict>
      </w:r>
      <w:r w:rsidR="00DC6AD9" w:rsidRPr="00CF05DC">
        <w:rPr>
          <w:rFonts w:ascii="Sylfaen" w:hAnsi="Sylfaen"/>
          <w:sz w:val="24"/>
          <w:szCs w:val="24"/>
        </w:rPr>
        <w:object w:dxaOrig="11991" w:dyaOrig="5450" w14:anchorId="1D96DC7A">
          <v:shape id="_x0000_i1051" type="#_x0000_t75" style="width:468.85pt;height:3in" o:ole="">
            <v:imagedata r:id="rId75" o:title=""/>
          </v:shape>
          <o:OLEObject Type="Embed" ProgID="Visio.Drawing.15" ShapeID="_x0000_i1051" DrawAspect="Content" ObjectID="_1824988365" r:id="rId76"/>
        </w:object>
      </w:r>
      <w:r w:rsidR="00DC6AD9" w:rsidRPr="009700B5">
        <w:rPr>
          <w:rFonts w:ascii="Sylfaen" w:hAnsi="Sylfaen" w:cs="Sylfaen"/>
          <w:sz w:val="20"/>
        </w:rPr>
        <w:t>Նկար</w:t>
      </w:r>
      <w:r w:rsidR="00DC6AD9" w:rsidRPr="009700B5">
        <w:rPr>
          <w:sz w:val="20"/>
        </w:rPr>
        <w:t xml:space="preserve"> 10. «</w:t>
      </w:r>
      <w:r w:rsidR="00DC6AD9" w:rsidRPr="009700B5">
        <w:rPr>
          <w:rFonts w:ascii="Sylfaen" w:hAnsi="Sylfaen" w:cs="Sylfaen"/>
          <w:sz w:val="20"/>
        </w:rPr>
        <w:t>Միության</w:t>
      </w:r>
      <w:r w:rsidR="00DC6AD9" w:rsidRPr="009700B5">
        <w:rPr>
          <w:sz w:val="20"/>
        </w:rPr>
        <w:t xml:space="preserve"> </w:t>
      </w:r>
      <w:r w:rsidR="00DC6AD9" w:rsidRPr="009700B5">
        <w:rPr>
          <w:rFonts w:ascii="Sylfaen" w:hAnsi="Sylfaen" w:cs="Sylfaen"/>
          <w:sz w:val="20"/>
        </w:rPr>
        <w:t>ԱԾՏ</w:t>
      </w:r>
      <w:r w:rsidR="00DC6AD9" w:rsidRPr="009700B5">
        <w:rPr>
          <w:sz w:val="20"/>
        </w:rPr>
        <w:t>-</w:t>
      </w:r>
      <w:r w:rsidR="00DC6AD9" w:rsidRPr="009700B5">
        <w:rPr>
          <w:rFonts w:ascii="Sylfaen" w:hAnsi="Sylfaen" w:cs="Sylfaen"/>
          <w:sz w:val="20"/>
        </w:rPr>
        <w:t>ների</w:t>
      </w:r>
      <w:r w:rsidR="00DC6AD9" w:rsidRPr="009700B5">
        <w:rPr>
          <w:sz w:val="20"/>
        </w:rPr>
        <w:t xml:space="preserve"> </w:t>
      </w:r>
      <w:r w:rsidR="00DC6AD9" w:rsidRPr="009700B5">
        <w:rPr>
          <w:rFonts w:ascii="Sylfaen" w:hAnsi="Sylfaen" w:cs="Sylfaen"/>
          <w:sz w:val="20"/>
        </w:rPr>
        <w:t>միասնական</w:t>
      </w:r>
      <w:r w:rsidR="00DC6AD9" w:rsidRPr="009700B5">
        <w:rPr>
          <w:sz w:val="20"/>
        </w:rPr>
        <w:t xml:space="preserve"> </w:t>
      </w:r>
      <w:r w:rsidR="00DC6AD9" w:rsidRPr="009700B5">
        <w:rPr>
          <w:rFonts w:ascii="Sylfaen" w:hAnsi="Sylfaen" w:cs="Sylfaen"/>
          <w:sz w:val="20"/>
        </w:rPr>
        <w:t>ռեեստրի</w:t>
      </w:r>
      <w:r w:rsidR="00DC6AD9" w:rsidRPr="009700B5">
        <w:rPr>
          <w:sz w:val="20"/>
        </w:rPr>
        <w:t xml:space="preserve"> </w:t>
      </w:r>
      <w:r w:rsidR="00DC6AD9" w:rsidRPr="009700B5">
        <w:rPr>
          <w:rFonts w:ascii="Sylfaen" w:hAnsi="Sylfaen" w:cs="Sylfaen"/>
          <w:sz w:val="20"/>
        </w:rPr>
        <w:t>տեղեկություններում</w:t>
      </w:r>
      <w:r w:rsidR="00DC6AD9" w:rsidRPr="009700B5">
        <w:rPr>
          <w:sz w:val="20"/>
        </w:rPr>
        <w:t xml:space="preserve"> </w:t>
      </w:r>
      <w:r w:rsidR="00DC6AD9" w:rsidRPr="009700B5">
        <w:rPr>
          <w:rFonts w:ascii="Sylfaen" w:hAnsi="Sylfaen" w:cs="Sylfaen"/>
          <w:sz w:val="20"/>
        </w:rPr>
        <w:t>փոփոխությունների</w:t>
      </w:r>
      <w:r w:rsidR="00DC6AD9" w:rsidRPr="009700B5">
        <w:rPr>
          <w:sz w:val="20"/>
        </w:rPr>
        <w:t xml:space="preserve"> </w:t>
      </w:r>
      <w:r w:rsidR="00DC6AD9" w:rsidRPr="009700B5">
        <w:rPr>
          <w:rFonts w:ascii="Sylfaen" w:hAnsi="Sylfaen" w:cs="Sylfaen"/>
          <w:sz w:val="20"/>
        </w:rPr>
        <w:t>կատարման</w:t>
      </w:r>
      <w:r w:rsidR="00DC6AD9" w:rsidRPr="009700B5">
        <w:rPr>
          <w:sz w:val="20"/>
        </w:rPr>
        <w:t xml:space="preserve"> </w:t>
      </w:r>
      <w:r w:rsidR="00DC6AD9" w:rsidRPr="009700B5">
        <w:rPr>
          <w:rFonts w:ascii="Sylfaen" w:hAnsi="Sylfaen" w:cs="Sylfaen"/>
          <w:sz w:val="20"/>
        </w:rPr>
        <w:t>մասին</w:t>
      </w:r>
      <w:r w:rsidR="00DC6AD9" w:rsidRPr="009700B5">
        <w:rPr>
          <w:sz w:val="20"/>
        </w:rPr>
        <w:t xml:space="preserve"> </w:t>
      </w:r>
      <w:r w:rsidR="00DC6AD9" w:rsidRPr="009700B5">
        <w:rPr>
          <w:rFonts w:ascii="Sylfaen" w:hAnsi="Sylfaen" w:cs="Sylfaen"/>
          <w:sz w:val="20"/>
        </w:rPr>
        <w:t>ծանուցում</w:t>
      </w:r>
      <w:r w:rsidR="00DC6AD9" w:rsidRPr="009700B5">
        <w:rPr>
          <w:sz w:val="20"/>
        </w:rPr>
        <w:t xml:space="preserve">» (P.SP.03.TRN.014) </w:t>
      </w:r>
      <w:r w:rsidR="00DC6AD9" w:rsidRPr="009700B5">
        <w:rPr>
          <w:rFonts w:ascii="Sylfaen" w:hAnsi="Sylfaen" w:cs="Sylfaen"/>
          <w:sz w:val="20"/>
        </w:rPr>
        <w:t>ընդհանուր</w:t>
      </w:r>
      <w:r w:rsidR="00DC6AD9" w:rsidRPr="009700B5">
        <w:rPr>
          <w:sz w:val="20"/>
        </w:rPr>
        <w:t xml:space="preserve"> </w:t>
      </w:r>
      <w:r w:rsidR="00DC6AD9" w:rsidRPr="009700B5">
        <w:rPr>
          <w:rFonts w:ascii="Sylfaen" w:hAnsi="Sylfaen" w:cs="Sylfaen"/>
          <w:sz w:val="20"/>
        </w:rPr>
        <w:t>գործընթացի</w:t>
      </w:r>
      <w:r w:rsidR="00DC6AD9" w:rsidRPr="009700B5">
        <w:rPr>
          <w:sz w:val="20"/>
        </w:rPr>
        <w:t xml:space="preserve"> </w:t>
      </w:r>
      <w:r w:rsidR="00DC6AD9" w:rsidRPr="009700B5">
        <w:rPr>
          <w:rFonts w:ascii="Sylfaen" w:hAnsi="Sylfaen" w:cs="Sylfaen"/>
          <w:sz w:val="20"/>
        </w:rPr>
        <w:t>տրանզակցիայի</w:t>
      </w:r>
      <w:r w:rsidR="00DC6AD9" w:rsidRPr="009700B5">
        <w:rPr>
          <w:sz w:val="20"/>
        </w:rPr>
        <w:t xml:space="preserve"> </w:t>
      </w:r>
      <w:r w:rsidR="00DC6AD9" w:rsidRPr="009700B5">
        <w:rPr>
          <w:rFonts w:ascii="Sylfaen" w:hAnsi="Sylfaen" w:cs="Sylfaen"/>
          <w:sz w:val="20"/>
        </w:rPr>
        <w:t>կատարման</w:t>
      </w:r>
      <w:r w:rsidR="00DC6AD9" w:rsidRPr="009700B5">
        <w:rPr>
          <w:sz w:val="20"/>
        </w:rPr>
        <w:t xml:space="preserve"> </w:t>
      </w:r>
      <w:r w:rsidR="00DC6AD9" w:rsidRPr="009700B5">
        <w:rPr>
          <w:rFonts w:ascii="Sylfaen" w:hAnsi="Sylfaen" w:cs="Sylfaen"/>
          <w:sz w:val="20"/>
        </w:rPr>
        <w:t>սխեման</w:t>
      </w:r>
      <w:r w:rsidR="00DC6AD9" w:rsidRPr="009700B5">
        <w:rPr>
          <w:sz w:val="20"/>
        </w:rPr>
        <w:t xml:space="preserve"> </w:t>
      </w:r>
    </w:p>
    <w:p w14:paraId="56C84288" w14:textId="77777777" w:rsidR="009700B5" w:rsidRPr="005C67C1" w:rsidRDefault="009700B5" w:rsidP="00CF05DC">
      <w:pPr>
        <w:pStyle w:val="af3"/>
        <w:keepNext w:val="0"/>
        <w:keepLines w:val="0"/>
        <w:widowControl w:val="0"/>
        <w:spacing w:before="0" w:after="160" w:line="360" w:lineRule="auto"/>
        <w:rPr>
          <w:rFonts w:ascii="Sylfaen" w:hAnsi="Sylfaen"/>
          <w:sz w:val="24"/>
        </w:rPr>
      </w:pPr>
    </w:p>
    <w:p w14:paraId="5BAD38EA"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sz w:val="24"/>
        </w:rPr>
      </w:pPr>
      <w:r w:rsidRPr="00CF05DC">
        <w:rPr>
          <w:rFonts w:ascii="Sylfaen" w:hAnsi="Sylfaen"/>
          <w:sz w:val="24"/>
        </w:rPr>
        <w:t>Աղյուսակ 11</w:t>
      </w:r>
    </w:p>
    <w:p w14:paraId="1F6D5D39"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 xml:space="preserve"> «Միության ԱԾՏ-ների միասնական ռեեստրի տեղեկություններում փոփոխությունների կատարման մասին ծանուցում» (P.SP.03.TRN.014) 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DC6AD9" w:rsidRPr="00D96140" w14:paraId="7B3552BE" w14:textId="77777777" w:rsidTr="009700B5">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419E22FB"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AB0D7C4"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D525937"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Նկարագրությունը</w:t>
            </w:r>
          </w:p>
        </w:tc>
      </w:tr>
      <w:tr w:rsidR="00DC6AD9" w:rsidRPr="00D96140" w14:paraId="42E2B384" w14:textId="77777777" w:rsidTr="009700B5">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B432F7"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71415F4"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89B24E2"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3</w:t>
            </w:r>
          </w:p>
        </w:tc>
      </w:tr>
      <w:tr w:rsidR="00DC6AD9" w:rsidRPr="00D96140" w14:paraId="19588329"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0E0D9863"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A9BC1BE"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4645D36"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P.SP.03.TRN.014</w:t>
            </w:r>
          </w:p>
        </w:tc>
      </w:tr>
      <w:tr w:rsidR="00DC6AD9" w:rsidRPr="00D96140" w14:paraId="6A3F9CC4"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3AC8B9E"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D75106E"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F041251"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Միության ԱԾՏ-ների միասնական ռեեստրի տեղեկություններում փոփոխությունների կատարման մասին ծանուցում</w:t>
            </w:r>
          </w:p>
        </w:tc>
      </w:tr>
      <w:tr w:rsidR="00DC6AD9" w:rsidRPr="00D96140" w14:paraId="466F8C1D"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56E0843"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93FABE3"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ձ</w:t>
            </w:r>
            <w:r w:rsidR="00CF05DC" w:rsidRPr="00D96140">
              <w:rPr>
                <w:rFonts w:ascii="Sylfaen" w:hAnsi="Sylfaen"/>
                <w:sz w:val="20"/>
              </w:rPr>
              <w:t>եւ</w:t>
            </w:r>
            <w:r w:rsidRPr="00D96140">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AB1EA1F"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հարցում/պատասխան</w:t>
            </w:r>
          </w:p>
        </w:tc>
      </w:tr>
      <w:tr w:rsidR="00DC6AD9" w:rsidRPr="00D96140" w14:paraId="6CE9D62A"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05F211B"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C85EA38"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8771EEA"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նախաձեռնող</w:t>
            </w:r>
          </w:p>
        </w:tc>
      </w:tr>
      <w:tr w:rsidR="00DC6AD9" w:rsidRPr="00D96140" w14:paraId="42C143F3"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1C9FD52"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D081A91" w14:textId="77777777" w:rsidR="00DC6AD9" w:rsidRPr="00D96140" w:rsidRDefault="00DC6AD9" w:rsidP="00CB1FEF">
            <w:pPr>
              <w:pStyle w:val="a3"/>
              <w:widowControl w:val="0"/>
              <w:spacing w:after="120" w:line="240" w:lineRule="auto"/>
              <w:jc w:val="left"/>
              <w:rPr>
                <w:rFonts w:ascii="Sylfaen" w:hAnsi="Sylfaen" w:cs="Times New Roman"/>
                <w:sz w:val="20"/>
              </w:rPr>
            </w:pPr>
            <w:r w:rsidRPr="00D96140">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AEFF61B" w14:textId="77777777" w:rsidR="00DC6AD9" w:rsidRPr="00D96140" w:rsidRDefault="00DC6AD9" w:rsidP="00CB1FEF">
            <w:pPr>
              <w:pStyle w:val="a3"/>
              <w:widowControl w:val="0"/>
              <w:spacing w:after="120" w:line="240" w:lineRule="auto"/>
              <w:jc w:val="left"/>
              <w:rPr>
                <w:rFonts w:ascii="Sylfaen" w:hAnsi="Sylfaen" w:cs="Times New Roman"/>
                <w:sz w:val="20"/>
              </w:rPr>
            </w:pPr>
            <w:r w:rsidRPr="00D96140">
              <w:rPr>
                <w:rFonts w:ascii="Sylfaen" w:hAnsi="Sylfaen"/>
                <w:sz w:val="20"/>
              </w:rPr>
              <w:t>Միության ԱԾՏ-ների միասնական ռեեստրի փոփոխված տեղեկությունների ուղարկում</w:t>
            </w:r>
          </w:p>
        </w:tc>
      </w:tr>
      <w:tr w:rsidR="00DC6AD9" w:rsidRPr="00D96140" w14:paraId="5497B0B2"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0B588876"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E77DFC5" w14:textId="77777777" w:rsidR="00DC6AD9" w:rsidRPr="00D96140" w:rsidRDefault="00DC6AD9" w:rsidP="00CB1FEF">
            <w:pPr>
              <w:pStyle w:val="a3"/>
              <w:widowControl w:val="0"/>
              <w:spacing w:after="120" w:line="240" w:lineRule="auto"/>
              <w:jc w:val="left"/>
              <w:rPr>
                <w:rFonts w:ascii="Sylfaen" w:hAnsi="Sylfaen" w:cs="Times New Roman"/>
                <w:sz w:val="20"/>
              </w:rPr>
            </w:pPr>
            <w:r w:rsidRPr="00D96140">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7D07EA7"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ռեսպոնդենտ</w:t>
            </w:r>
          </w:p>
        </w:tc>
      </w:tr>
      <w:tr w:rsidR="00DC6AD9" w:rsidRPr="00D96140" w14:paraId="7AD3F703"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A62894F"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13A8414" w14:textId="77777777" w:rsidR="00DC6AD9" w:rsidRPr="00D96140" w:rsidRDefault="00DC6AD9" w:rsidP="00CB1FEF">
            <w:pPr>
              <w:pStyle w:val="a3"/>
              <w:widowControl w:val="0"/>
              <w:spacing w:after="120" w:line="240" w:lineRule="auto"/>
              <w:jc w:val="left"/>
              <w:rPr>
                <w:rFonts w:ascii="Sylfaen" w:hAnsi="Sylfaen" w:cs="Times New Roman"/>
                <w:sz w:val="20"/>
              </w:rPr>
            </w:pPr>
            <w:r w:rsidRPr="00D96140">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CE9A7B8"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 xml:space="preserve">Միության ԱԾՏ-ների միասնական ռեեստրի ստացված՝ փոփոխված տեղեկությունների ընդունում </w:t>
            </w:r>
            <w:r w:rsidR="00CF05DC" w:rsidRPr="00D96140">
              <w:rPr>
                <w:rFonts w:ascii="Sylfaen" w:hAnsi="Sylfaen"/>
                <w:sz w:val="20"/>
              </w:rPr>
              <w:t>եւ</w:t>
            </w:r>
            <w:r w:rsidRPr="00D96140">
              <w:rPr>
                <w:rFonts w:ascii="Sylfaen" w:hAnsi="Sylfaen"/>
                <w:sz w:val="20"/>
              </w:rPr>
              <w:t xml:space="preserve"> մշակում</w:t>
            </w:r>
          </w:p>
        </w:tc>
      </w:tr>
      <w:tr w:rsidR="00DC6AD9" w:rsidRPr="00D96140" w14:paraId="05011479"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0B81EA2"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27C0019"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A1C915B"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Միության ԱԾՏ (P.SP.03.BEN.002)` Միության ԱԾՏ-ների միասնական ռեեստրի փոփոխված տեղեկությունները ստացվել են</w:t>
            </w:r>
          </w:p>
        </w:tc>
      </w:tr>
      <w:tr w:rsidR="00DC6AD9" w:rsidRPr="00D96140" w14:paraId="063271F1" w14:textId="77777777" w:rsidTr="009700B5">
        <w:trPr>
          <w:cantSplit/>
          <w:jc w:val="center"/>
        </w:trPr>
        <w:tc>
          <w:tcPr>
            <w:tcW w:w="578" w:type="pct"/>
            <w:tcBorders>
              <w:top w:val="single" w:sz="4" w:space="0" w:color="auto"/>
              <w:left w:val="single" w:sz="4" w:space="0" w:color="auto"/>
            </w:tcBorders>
            <w:shd w:val="clear" w:color="auto" w:fill="FFFFFF" w:themeFill="background1"/>
          </w:tcPr>
          <w:p w14:paraId="157B1337"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D9CF3BB"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93F2319" w14:textId="77777777" w:rsidR="00DC6AD9" w:rsidRPr="00D96140" w:rsidRDefault="00DC6AD9" w:rsidP="00CB1FEF">
            <w:pPr>
              <w:pStyle w:val="a3"/>
              <w:widowControl w:val="0"/>
              <w:spacing w:after="120" w:line="240" w:lineRule="auto"/>
              <w:jc w:val="left"/>
              <w:rPr>
                <w:rFonts w:ascii="Sylfaen" w:hAnsi="Sylfaen"/>
                <w:sz w:val="20"/>
              </w:rPr>
            </w:pPr>
          </w:p>
        </w:tc>
      </w:tr>
      <w:tr w:rsidR="00DC6AD9" w:rsidRPr="00D96140" w14:paraId="4599C419" w14:textId="77777777" w:rsidTr="009700B5">
        <w:trPr>
          <w:cantSplit/>
          <w:jc w:val="center"/>
        </w:trPr>
        <w:tc>
          <w:tcPr>
            <w:tcW w:w="578" w:type="pct"/>
            <w:tcBorders>
              <w:left w:val="single" w:sz="4" w:space="0" w:color="auto"/>
            </w:tcBorders>
            <w:shd w:val="clear" w:color="auto" w:fill="FFFFFF" w:themeFill="background1"/>
          </w:tcPr>
          <w:p w14:paraId="5849E7C4" w14:textId="77777777" w:rsidR="00DC6AD9" w:rsidRPr="00D96140" w:rsidRDefault="00DC6AD9" w:rsidP="00D96140">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64D3368" w14:textId="77777777" w:rsidR="00DC6AD9" w:rsidRPr="00D96140" w:rsidDel="00C2156F" w:rsidRDefault="00DC6AD9" w:rsidP="00CB1FEF">
            <w:pPr>
              <w:pStyle w:val="a3"/>
              <w:widowControl w:val="0"/>
              <w:spacing w:after="120" w:line="240" w:lineRule="auto"/>
              <w:ind w:left="284"/>
              <w:jc w:val="left"/>
              <w:rPr>
                <w:rFonts w:ascii="Sylfaen" w:hAnsi="Sylfaen"/>
                <w:sz w:val="20"/>
              </w:rPr>
            </w:pPr>
            <w:r w:rsidRPr="00D96140">
              <w:rPr>
                <w:rFonts w:ascii="Sylfaen" w:hAnsi="Sylfaen"/>
                <w:sz w:val="20"/>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7AB9D127"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5 րոպե</w:t>
            </w:r>
          </w:p>
        </w:tc>
      </w:tr>
      <w:tr w:rsidR="00DC6AD9" w:rsidRPr="00D96140" w14:paraId="2A91FD64" w14:textId="77777777" w:rsidTr="009700B5">
        <w:trPr>
          <w:cantSplit/>
          <w:jc w:val="center"/>
        </w:trPr>
        <w:tc>
          <w:tcPr>
            <w:tcW w:w="578" w:type="pct"/>
            <w:tcBorders>
              <w:left w:val="single" w:sz="4" w:space="0" w:color="auto"/>
            </w:tcBorders>
            <w:shd w:val="clear" w:color="auto" w:fill="FFFFFF" w:themeFill="background1"/>
          </w:tcPr>
          <w:p w14:paraId="3704C188" w14:textId="77777777" w:rsidR="00DC6AD9" w:rsidRPr="00D96140" w:rsidRDefault="00DC6AD9" w:rsidP="00D96140">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C815F10" w14:textId="77777777" w:rsidR="00DC6AD9" w:rsidRPr="00D96140" w:rsidRDefault="00DC6AD9" w:rsidP="00CB1FEF">
            <w:pPr>
              <w:pStyle w:val="a3"/>
              <w:widowControl w:val="0"/>
              <w:spacing w:after="120" w:line="240" w:lineRule="auto"/>
              <w:ind w:left="284"/>
              <w:jc w:val="left"/>
              <w:rPr>
                <w:rFonts w:ascii="Sylfaen" w:hAnsi="Sylfaen"/>
                <w:sz w:val="20"/>
              </w:rPr>
            </w:pPr>
            <w:r w:rsidRPr="00D96140">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1A28CECB"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10 րոպե</w:t>
            </w:r>
          </w:p>
        </w:tc>
      </w:tr>
      <w:tr w:rsidR="00DC6AD9" w:rsidRPr="00D96140" w14:paraId="09432475" w14:textId="77777777" w:rsidTr="009700B5">
        <w:trPr>
          <w:cantSplit/>
          <w:jc w:val="center"/>
        </w:trPr>
        <w:tc>
          <w:tcPr>
            <w:tcW w:w="578" w:type="pct"/>
            <w:tcBorders>
              <w:left w:val="single" w:sz="4" w:space="0" w:color="auto"/>
            </w:tcBorders>
            <w:shd w:val="clear" w:color="auto" w:fill="FFFFFF" w:themeFill="background1"/>
          </w:tcPr>
          <w:p w14:paraId="3DB2AF48" w14:textId="77777777" w:rsidR="00DC6AD9" w:rsidRPr="00D96140" w:rsidRDefault="00DC6AD9" w:rsidP="00D96140">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AFB41B7" w14:textId="77777777" w:rsidR="00DC6AD9" w:rsidRPr="00D96140" w:rsidRDefault="00DC6AD9" w:rsidP="00CB1FEF">
            <w:pPr>
              <w:pStyle w:val="a3"/>
              <w:widowControl w:val="0"/>
              <w:spacing w:after="120" w:line="240" w:lineRule="auto"/>
              <w:ind w:left="284"/>
              <w:jc w:val="left"/>
              <w:rPr>
                <w:rFonts w:ascii="Sylfaen" w:hAnsi="Sylfaen"/>
                <w:sz w:val="20"/>
              </w:rPr>
            </w:pPr>
            <w:r w:rsidRPr="00D96140">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6414B3D0"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20 րոպե</w:t>
            </w:r>
          </w:p>
        </w:tc>
      </w:tr>
      <w:tr w:rsidR="00DC6AD9" w:rsidRPr="00D96140" w14:paraId="6222ACFA" w14:textId="77777777" w:rsidTr="009700B5">
        <w:trPr>
          <w:cantSplit/>
          <w:jc w:val="center"/>
        </w:trPr>
        <w:tc>
          <w:tcPr>
            <w:tcW w:w="578" w:type="pct"/>
            <w:tcBorders>
              <w:left w:val="single" w:sz="4" w:space="0" w:color="auto"/>
            </w:tcBorders>
            <w:shd w:val="clear" w:color="auto" w:fill="FFFFFF" w:themeFill="background1"/>
          </w:tcPr>
          <w:p w14:paraId="6FDA5393" w14:textId="77777777" w:rsidR="00DC6AD9" w:rsidRPr="00D96140" w:rsidRDefault="00DC6AD9" w:rsidP="00D96140">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5C51BA6" w14:textId="77777777" w:rsidR="00DC6AD9" w:rsidRPr="00D96140" w:rsidRDefault="00DC6AD9" w:rsidP="00CB1FEF">
            <w:pPr>
              <w:pStyle w:val="a3"/>
              <w:widowControl w:val="0"/>
              <w:spacing w:after="120" w:line="240" w:lineRule="auto"/>
              <w:ind w:left="284"/>
              <w:jc w:val="left"/>
              <w:rPr>
                <w:rFonts w:ascii="Sylfaen" w:hAnsi="Sylfaen"/>
                <w:sz w:val="20"/>
              </w:rPr>
            </w:pPr>
            <w:r w:rsidRPr="00D96140">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15C282DA"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այո</w:t>
            </w:r>
          </w:p>
        </w:tc>
      </w:tr>
      <w:tr w:rsidR="00DC6AD9" w:rsidRPr="00D96140" w14:paraId="39C42431" w14:textId="77777777" w:rsidTr="009700B5">
        <w:trPr>
          <w:cantSplit/>
          <w:jc w:val="center"/>
        </w:trPr>
        <w:tc>
          <w:tcPr>
            <w:tcW w:w="578" w:type="pct"/>
            <w:tcBorders>
              <w:left w:val="single" w:sz="4" w:space="0" w:color="auto"/>
              <w:bottom w:val="single" w:sz="4" w:space="0" w:color="auto"/>
            </w:tcBorders>
            <w:shd w:val="clear" w:color="auto" w:fill="FFFFFF" w:themeFill="background1"/>
          </w:tcPr>
          <w:p w14:paraId="6752CD1B" w14:textId="77777777" w:rsidR="00DC6AD9" w:rsidRPr="00D96140" w:rsidRDefault="00DC6AD9" w:rsidP="00D96140">
            <w:pPr>
              <w:pStyle w:val="a3"/>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E93804A" w14:textId="77777777" w:rsidR="00DC6AD9" w:rsidRPr="00D96140" w:rsidRDefault="00DC6AD9" w:rsidP="00CB1FEF">
            <w:pPr>
              <w:pStyle w:val="a3"/>
              <w:widowControl w:val="0"/>
              <w:spacing w:after="120" w:line="240" w:lineRule="auto"/>
              <w:ind w:left="284"/>
              <w:jc w:val="left"/>
              <w:rPr>
                <w:rFonts w:ascii="Sylfaen" w:hAnsi="Sylfaen"/>
                <w:sz w:val="20"/>
              </w:rPr>
            </w:pPr>
            <w:r w:rsidRPr="00D96140">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2BAD7DE9"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3</w:t>
            </w:r>
          </w:p>
        </w:tc>
      </w:tr>
      <w:tr w:rsidR="00DC6AD9" w:rsidRPr="00D96140" w14:paraId="0F62032E" w14:textId="77777777" w:rsidTr="009700B5">
        <w:trPr>
          <w:cantSplit/>
          <w:jc w:val="center"/>
        </w:trPr>
        <w:tc>
          <w:tcPr>
            <w:tcW w:w="578" w:type="pct"/>
            <w:tcBorders>
              <w:top w:val="single" w:sz="4" w:space="0" w:color="auto"/>
              <w:left w:val="single" w:sz="4" w:space="0" w:color="auto"/>
            </w:tcBorders>
            <w:shd w:val="clear" w:color="auto" w:fill="FFFFFF" w:themeFill="background1"/>
          </w:tcPr>
          <w:p w14:paraId="34AD4FC2"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7D984CA"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6EC825E0" w14:textId="77777777" w:rsidR="00DC6AD9" w:rsidRPr="00D96140" w:rsidRDefault="00DC6AD9" w:rsidP="00CB1FEF">
            <w:pPr>
              <w:pStyle w:val="a3"/>
              <w:widowControl w:val="0"/>
              <w:spacing w:after="120" w:line="240" w:lineRule="auto"/>
              <w:jc w:val="left"/>
              <w:rPr>
                <w:rFonts w:ascii="Sylfaen" w:hAnsi="Sylfaen"/>
                <w:sz w:val="20"/>
              </w:rPr>
            </w:pPr>
          </w:p>
        </w:tc>
      </w:tr>
      <w:tr w:rsidR="00DC6AD9" w:rsidRPr="00D96140" w14:paraId="533500AE" w14:textId="77777777" w:rsidTr="009700B5">
        <w:trPr>
          <w:cantSplit/>
          <w:jc w:val="center"/>
        </w:trPr>
        <w:tc>
          <w:tcPr>
            <w:tcW w:w="578" w:type="pct"/>
            <w:tcBorders>
              <w:left w:val="single" w:sz="4" w:space="0" w:color="auto"/>
            </w:tcBorders>
            <w:shd w:val="clear" w:color="auto" w:fill="FFFFFF" w:themeFill="background1"/>
          </w:tcPr>
          <w:p w14:paraId="3E20B87A" w14:textId="77777777" w:rsidR="00DC6AD9" w:rsidRPr="00D96140" w:rsidRDefault="00DC6AD9" w:rsidP="00D96140">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8520614" w14:textId="77777777" w:rsidR="00DC6AD9" w:rsidRPr="00D96140" w:rsidRDefault="00DC6AD9" w:rsidP="00CB1FEF">
            <w:pPr>
              <w:pStyle w:val="a3"/>
              <w:widowControl w:val="0"/>
              <w:spacing w:after="120" w:line="240" w:lineRule="auto"/>
              <w:ind w:left="284"/>
              <w:jc w:val="left"/>
              <w:rPr>
                <w:rFonts w:ascii="Sylfaen" w:hAnsi="Sylfaen"/>
                <w:sz w:val="20"/>
              </w:rPr>
            </w:pPr>
            <w:r w:rsidRPr="00D96140">
              <w:rPr>
                <w:rFonts w:ascii="Sylfaen" w:hAnsi="Sylfaen"/>
                <w:sz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4DBFD401" w14:textId="77777777" w:rsidR="00DC6AD9" w:rsidRPr="00D96140" w:rsidRDefault="00DC6AD9" w:rsidP="00CB1FEF">
            <w:pPr>
              <w:pStyle w:val="a3"/>
              <w:widowControl w:val="0"/>
              <w:spacing w:after="120" w:line="240" w:lineRule="auto"/>
              <w:jc w:val="left"/>
              <w:rPr>
                <w:rFonts w:ascii="Sylfaen" w:hAnsi="Sylfaen" w:cs="Times New Roman"/>
                <w:sz w:val="20"/>
              </w:rPr>
            </w:pPr>
            <w:r w:rsidRPr="00D96140">
              <w:rPr>
                <w:rFonts w:ascii="Sylfaen" w:hAnsi="Sylfaen"/>
                <w:sz w:val="20"/>
              </w:rPr>
              <w:t>Միության ԱԾՏ-ների միասնական ռեեստրի տեղեկություններում փոփոխություններ կատարելու մասին տեղեկություններ (P.SP.03.MSG.013)</w:t>
            </w:r>
          </w:p>
        </w:tc>
      </w:tr>
      <w:tr w:rsidR="00DC6AD9" w:rsidRPr="00D96140" w14:paraId="2C461ECF" w14:textId="77777777" w:rsidTr="009700B5">
        <w:trPr>
          <w:cantSplit/>
          <w:jc w:val="center"/>
        </w:trPr>
        <w:tc>
          <w:tcPr>
            <w:tcW w:w="578" w:type="pct"/>
            <w:tcBorders>
              <w:left w:val="single" w:sz="4" w:space="0" w:color="auto"/>
              <w:bottom w:val="single" w:sz="4" w:space="0" w:color="auto"/>
            </w:tcBorders>
            <w:shd w:val="clear" w:color="auto" w:fill="FFFFFF" w:themeFill="background1"/>
          </w:tcPr>
          <w:p w14:paraId="3367F6A4" w14:textId="77777777" w:rsidR="00DC6AD9" w:rsidRPr="00D96140" w:rsidRDefault="00DC6AD9" w:rsidP="00D96140">
            <w:pPr>
              <w:pStyle w:val="a3"/>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66DCCD7" w14:textId="77777777" w:rsidR="00DC6AD9" w:rsidRPr="00D96140" w:rsidRDefault="00DC6AD9" w:rsidP="00CB1FEF">
            <w:pPr>
              <w:pStyle w:val="a3"/>
              <w:widowControl w:val="0"/>
              <w:spacing w:after="120" w:line="240" w:lineRule="auto"/>
              <w:ind w:left="284"/>
              <w:jc w:val="left"/>
              <w:rPr>
                <w:rFonts w:ascii="Sylfaen" w:hAnsi="Sylfaen"/>
                <w:sz w:val="20"/>
              </w:rPr>
            </w:pPr>
            <w:r w:rsidRPr="00D96140">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2D583716" w14:textId="77777777" w:rsidR="00DC6AD9" w:rsidRPr="00D96140" w:rsidRDefault="00DC6AD9" w:rsidP="00CB1FEF">
            <w:pPr>
              <w:pStyle w:val="a3"/>
              <w:widowControl w:val="0"/>
              <w:spacing w:after="120" w:line="240" w:lineRule="auto"/>
              <w:jc w:val="left"/>
              <w:rPr>
                <w:rFonts w:ascii="Sylfaen" w:hAnsi="Sylfaen" w:cs="Times New Roman"/>
                <w:sz w:val="20"/>
              </w:rPr>
            </w:pPr>
            <w:r w:rsidRPr="00D96140">
              <w:rPr>
                <w:rFonts w:ascii="Sylfaen" w:hAnsi="Sylfaen"/>
                <w:sz w:val="20"/>
              </w:rPr>
              <w:t xml:space="preserve">տեղեկությունների ընդունման </w:t>
            </w:r>
            <w:r w:rsidR="00CF05DC" w:rsidRPr="00D96140">
              <w:rPr>
                <w:rFonts w:ascii="Sylfaen" w:hAnsi="Sylfaen"/>
                <w:sz w:val="20"/>
              </w:rPr>
              <w:t>եւ</w:t>
            </w:r>
            <w:r w:rsidRPr="00D96140">
              <w:rPr>
                <w:rFonts w:ascii="Sylfaen" w:hAnsi="Sylfaen"/>
                <w:sz w:val="20"/>
              </w:rPr>
              <w:t xml:space="preserve"> մշակման մասին ծանուցում (P.SP.03.MSG.002)</w:t>
            </w:r>
          </w:p>
        </w:tc>
      </w:tr>
      <w:tr w:rsidR="00DC6AD9" w:rsidRPr="00D96140" w14:paraId="46F418A1" w14:textId="77777777" w:rsidTr="009700B5">
        <w:trPr>
          <w:cantSplit/>
          <w:jc w:val="center"/>
        </w:trPr>
        <w:tc>
          <w:tcPr>
            <w:tcW w:w="578" w:type="pct"/>
            <w:tcBorders>
              <w:top w:val="single" w:sz="4" w:space="0" w:color="auto"/>
              <w:left w:val="single" w:sz="4" w:space="0" w:color="auto"/>
            </w:tcBorders>
            <w:shd w:val="clear" w:color="auto" w:fill="FFFFFF" w:themeFill="background1"/>
          </w:tcPr>
          <w:p w14:paraId="1918C08C"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59F6A10"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FB4D249" w14:textId="77777777" w:rsidR="00DC6AD9" w:rsidRPr="00D96140" w:rsidRDefault="00DC6AD9" w:rsidP="00CB1FEF">
            <w:pPr>
              <w:pStyle w:val="a3"/>
              <w:widowControl w:val="0"/>
              <w:spacing w:after="120" w:line="240" w:lineRule="auto"/>
              <w:jc w:val="left"/>
              <w:rPr>
                <w:rFonts w:ascii="Sylfaen" w:hAnsi="Sylfaen"/>
                <w:sz w:val="20"/>
              </w:rPr>
            </w:pPr>
          </w:p>
        </w:tc>
      </w:tr>
      <w:tr w:rsidR="00DC6AD9" w:rsidRPr="00D96140" w14:paraId="1519E5D8" w14:textId="77777777" w:rsidTr="009700B5">
        <w:trPr>
          <w:cantSplit/>
          <w:jc w:val="center"/>
        </w:trPr>
        <w:tc>
          <w:tcPr>
            <w:tcW w:w="578" w:type="pct"/>
            <w:tcBorders>
              <w:left w:val="single" w:sz="4" w:space="0" w:color="auto"/>
            </w:tcBorders>
            <w:shd w:val="clear" w:color="auto" w:fill="FFFFFF" w:themeFill="background1"/>
          </w:tcPr>
          <w:p w14:paraId="1D61B7B9" w14:textId="77777777" w:rsidR="00DC6AD9" w:rsidRPr="00D96140" w:rsidRDefault="00DC6AD9" w:rsidP="00D96140">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8D208E0" w14:textId="77777777" w:rsidR="00DC6AD9" w:rsidRPr="00D96140" w:rsidRDefault="00DC6AD9" w:rsidP="00CB1FEF">
            <w:pPr>
              <w:pStyle w:val="a3"/>
              <w:widowControl w:val="0"/>
              <w:spacing w:after="120" w:line="240" w:lineRule="auto"/>
              <w:ind w:left="284"/>
              <w:jc w:val="left"/>
              <w:rPr>
                <w:rFonts w:ascii="Sylfaen" w:hAnsi="Sylfaen"/>
                <w:sz w:val="20"/>
              </w:rPr>
            </w:pPr>
            <w:r w:rsidRPr="00D96140">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3CAB5CF5"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ոչ</w:t>
            </w:r>
          </w:p>
        </w:tc>
      </w:tr>
      <w:tr w:rsidR="00DC6AD9" w:rsidRPr="00D96140" w14:paraId="23645CC3" w14:textId="77777777" w:rsidTr="009700B5">
        <w:trPr>
          <w:cantSplit/>
          <w:jc w:val="center"/>
        </w:trPr>
        <w:tc>
          <w:tcPr>
            <w:tcW w:w="578" w:type="pct"/>
            <w:tcBorders>
              <w:left w:val="single" w:sz="4" w:space="0" w:color="auto"/>
              <w:bottom w:val="single" w:sz="4" w:space="0" w:color="auto"/>
            </w:tcBorders>
            <w:shd w:val="clear" w:color="auto" w:fill="FFFFFF" w:themeFill="background1"/>
          </w:tcPr>
          <w:p w14:paraId="1D9343D9" w14:textId="77777777" w:rsidR="00DC6AD9" w:rsidRPr="00D96140" w:rsidRDefault="00DC6AD9" w:rsidP="00D96140">
            <w:pPr>
              <w:pStyle w:val="a3"/>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59E8E09" w14:textId="77777777" w:rsidR="00DC6AD9" w:rsidRPr="00D96140" w:rsidRDefault="00DC6AD9" w:rsidP="00CB1FEF">
            <w:pPr>
              <w:pStyle w:val="a3"/>
              <w:widowControl w:val="0"/>
              <w:spacing w:after="120" w:line="240" w:lineRule="auto"/>
              <w:ind w:left="284"/>
              <w:jc w:val="left"/>
              <w:rPr>
                <w:rFonts w:ascii="Sylfaen" w:hAnsi="Sylfaen"/>
                <w:sz w:val="20"/>
              </w:rPr>
            </w:pPr>
            <w:r w:rsidRPr="00D96140">
              <w:rPr>
                <w:rFonts w:ascii="Sylfaen" w:hAnsi="Sylfaen"/>
                <w:sz w:val="20"/>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1EBBBD92"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w:t>
            </w:r>
          </w:p>
        </w:tc>
      </w:tr>
    </w:tbl>
    <w:p w14:paraId="5C476CB2" w14:textId="77777777" w:rsidR="00DC6AD9" w:rsidRPr="00CF05DC" w:rsidRDefault="00DC6AD9" w:rsidP="00CF05DC">
      <w:pPr>
        <w:widowControl w:val="0"/>
        <w:spacing w:after="160"/>
        <w:rPr>
          <w:rFonts w:ascii="Sylfaen" w:hAnsi="Sylfaen"/>
          <w:sz w:val="24"/>
          <w:szCs w:val="24"/>
        </w:rPr>
      </w:pPr>
    </w:p>
    <w:p w14:paraId="3B21C9EC"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6. «Միության ԱԾՏ-ների միասնական ռեեստրում Միության ԱԾՏ-ի օգտագործման իրավունքի մասին վկայականի գործողության ժամկետի երկարաձգման մասին ծանուցում» (P.SP.03.TRN.015) ընդհանուր գործընթացի տրանզակցիան</w:t>
      </w:r>
    </w:p>
    <w:p w14:paraId="1A4C33BC" w14:textId="77777777" w:rsidR="00DC6AD9" w:rsidRPr="00CF05DC" w:rsidRDefault="00DC6AD9" w:rsidP="009700B5">
      <w:pPr>
        <w:pStyle w:val="af0"/>
        <w:widowControl w:val="0"/>
        <w:tabs>
          <w:tab w:val="left" w:pos="1134"/>
        </w:tabs>
        <w:spacing w:after="160"/>
        <w:ind w:firstLine="567"/>
        <w:rPr>
          <w:rFonts w:ascii="Sylfaen" w:hAnsi="Sylfaen"/>
          <w:sz w:val="24"/>
        </w:rPr>
      </w:pPr>
      <w:r w:rsidRPr="00CF05DC">
        <w:rPr>
          <w:rFonts w:ascii="Sylfaen" w:hAnsi="Sylfaen"/>
          <w:sz w:val="24"/>
        </w:rPr>
        <w:t>22.</w:t>
      </w:r>
      <w:r w:rsidR="009700B5" w:rsidRPr="005C67C1">
        <w:rPr>
          <w:rFonts w:ascii="Sylfaen" w:hAnsi="Sylfaen"/>
          <w:sz w:val="24"/>
        </w:rPr>
        <w:tab/>
      </w:r>
      <w:r w:rsidRPr="00CF05DC">
        <w:rPr>
          <w:rFonts w:ascii="Sylfaen" w:hAnsi="Sylfaen"/>
          <w:sz w:val="24"/>
        </w:rPr>
        <w:t>«Միության ԱԾՏ-ների միասնական ռեեստրում Միության ԱԾՏ-ի օգտագործման իրավունքի մասին վկայականի գործողության ժամկետի երկարաձգման մասին ծանուցում» (P.SP.03.TRN.015) ընդհանուր գործընթացի տրանզակցիան կատարվում է ռեսպոնդենտին համապատասխան տեղեկություններ փոխանցելու համար։ Ընդհանուր գործընթացի նշված տրանզակցիայի կատարման սխեման ներկայացված է 11-րդ նկարում։ Ընդհանուր գործընթացի տրանզակցիայի պարամետրերը բերված են 12-րդ աղյուսակում։</w:t>
      </w:r>
    </w:p>
    <w:p w14:paraId="78697455" w14:textId="77777777" w:rsidR="00DC6AD9" w:rsidRPr="00CF05DC" w:rsidRDefault="002C1A7F" w:rsidP="009700B5">
      <w:pPr>
        <w:pStyle w:val="a9"/>
        <w:keepNext w:val="0"/>
        <w:keepLines w:val="0"/>
        <w:widowControl w:val="0"/>
        <w:spacing w:before="0" w:after="160" w:line="360" w:lineRule="auto"/>
        <w:rPr>
          <w:noProof/>
        </w:rPr>
      </w:pPr>
      <w:r>
        <w:rPr>
          <w:rFonts w:ascii="Sylfaen" w:hAnsi="Sylfaen"/>
          <w:noProof/>
          <w:sz w:val="24"/>
          <w:szCs w:val="24"/>
          <w:lang w:val="en-US" w:eastAsia="en-US" w:bidi="ar-SA"/>
        </w:rPr>
        <w:pict w14:anchorId="3F94F176">
          <v:group id="_x0000_s1423" style="position:absolute;left:0;text-align:left;margin-left:4pt;margin-top:4.35pt;width:452.7pt;height:209pt;z-index:251900416" coordorigin="1498,9689" coordsize="9054,4180">
            <v:rect id="_x0000_s1413" style="position:absolute;left:3050;top:9689;width:2104;height:226" stroked="f">
              <v:textbox inset="0,0,0,0">
                <w:txbxContent>
                  <w:p w14:paraId="6FADB949" w14:textId="77777777" w:rsidR="00423BF2" w:rsidRPr="00733939" w:rsidRDefault="00423BF2" w:rsidP="00B72B0A">
                    <w:pPr>
                      <w:jc w:val="center"/>
                      <w:rPr>
                        <w:rFonts w:ascii="Sylfaen" w:hAnsi="Sylfaen"/>
                        <w:sz w:val="13"/>
                        <w:szCs w:val="13"/>
                      </w:rPr>
                    </w:pPr>
                    <w:r w:rsidRPr="00733939">
                      <w:rPr>
                        <w:rFonts w:ascii="Sylfaen" w:hAnsi="Sylfaen"/>
                        <w:sz w:val="13"/>
                        <w:szCs w:val="13"/>
                      </w:rPr>
                      <w:t>Նախաձեռնող</w:t>
                    </w:r>
                  </w:p>
                </w:txbxContent>
              </v:textbox>
            </v:rect>
            <v:rect id="_x0000_s1414" style="position:absolute;left:7220;top:9689;width:1965;height:226" stroked="f">
              <v:textbox inset="0,0,0,0">
                <w:txbxContent>
                  <w:p w14:paraId="75C13B31" w14:textId="77777777" w:rsidR="00423BF2" w:rsidRPr="00733939" w:rsidRDefault="00423BF2" w:rsidP="00B72B0A">
                    <w:pPr>
                      <w:jc w:val="center"/>
                      <w:rPr>
                        <w:rFonts w:ascii="Sylfaen" w:hAnsi="Sylfaen"/>
                        <w:sz w:val="13"/>
                        <w:szCs w:val="13"/>
                      </w:rPr>
                    </w:pPr>
                    <w:r w:rsidRPr="00733939">
                      <w:rPr>
                        <w:rFonts w:ascii="Sylfaen" w:hAnsi="Sylfaen"/>
                        <w:sz w:val="13"/>
                        <w:szCs w:val="13"/>
                      </w:rPr>
                      <w:t>Ռեսպոնդենտ</w:t>
                    </w:r>
                  </w:p>
                </w:txbxContent>
              </v:textbox>
            </v:rect>
            <v:rect id="_x0000_s1415" style="position:absolute;left:2437;top:10685;width:2504;height:1465" stroked="f">
              <v:textbox inset="0,0,0,0">
                <w:txbxContent>
                  <w:p w14:paraId="1A2BB314" w14:textId="77777777" w:rsidR="00423BF2" w:rsidRPr="00733939" w:rsidRDefault="00423BF2" w:rsidP="00CB1FEF">
                    <w:pPr>
                      <w:spacing w:after="120" w:line="240" w:lineRule="auto"/>
                      <w:jc w:val="center"/>
                      <w:rPr>
                        <w:rFonts w:ascii="Sylfaen" w:hAnsi="Sylfaen"/>
                        <w:sz w:val="13"/>
                        <w:szCs w:val="13"/>
                      </w:rPr>
                    </w:pPr>
                    <w:r w:rsidRPr="00733939">
                      <w:rPr>
                        <w:rFonts w:ascii="Sylfaen" w:hAnsi="Sylfaen"/>
                        <w:sz w:val="13"/>
                        <w:szCs w:val="13"/>
                      </w:rPr>
                      <w:t>Միության ԱԾՏ-ների օգտագործման իրավունքի մասին վկայականի գործողության ժամկետի երկարաձգման մասին տեղեկությունների ուղարկում</w:t>
                    </w:r>
                  </w:p>
                </w:txbxContent>
              </v:textbox>
            </v:rect>
            <v:rect id="_x0000_s1416" style="position:absolute;left:5244;top:10184;width:2504;height:1257" stroked="f">
              <v:textbox inset="0,0,0,0">
                <w:txbxContent>
                  <w:p w14:paraId="1FE229A8" w14:textId="77777777" w:rsidR="00423BF2" w:rsidRPr="00733939" w:rsidRDefault="00423BF2" w:rsidP="00CB1FEF">
                    <w:pPr>
                      <w:spacing w:after="120" w:line="240" w:lineRule="auto"/>
                      <w:jc w:val="center"/>
                      <w:rPr>
                        <w:rFonts w:ascii="Sylfaen" w:hAnsi="Sylfaen"/>
                        <w:sz w:val="13"/>
                        <w:szCs w:val="13"/>
                      </w:rPr>
                    </w:pPr>
                    <w:r w:rsidRPr="00733939">
                      <w:rPr>
                        <w:rFonts w:ascii="Sylfaen" w:hAnsi="Sylfaen"/>
                        <w:sz w:val="13"/>
                        <w:szCs w:val="13"/>
                      </w:rPr>
                      <w:t>Միության ԱԾՏ-ների միասնական ռեեստրում Միության ԱԾՏ-ների օգտագործման իրավունքի մասին վկայականի գործողության ժամկետի երկարաձգման մասին տեղեկություններ (P.SP.03.MSG.014)</w:t>
                    </w:r>
                  </w:p>
                </w:txbxContent>
              </v:textbox>
            </v:rect>
            <v:rect id="_x0000_s1417" style="position:absolute;left:7860;top:10685;width:2692;height:1565" stroked="f">
              <v:textbox inset="0,0,0,0">
                <w:txbxContent>
                  <w:p w14:paraId="30782CB3" w14:textId="77777777" w:rsidR="00423BF2" w:rsidRPr="00733939" w:rsidRDefault="00423BF2" w:rsidP="00CB1FEF">
                    <w:pPr>
                      <w:spacing w:after="120" w:line="240" w:lineRule="auto"/>
                      <w:jc w:val="center"/>
                      <w:rPr>
                        <w:rFonts w:ascii="Sylfaen" w:hAnsi="Sylfaen"/>
                        <w:sz w:val="13"/>
                        <w:szCs w:val="13"/>
                      </w:rPr>
                    </w:pPr>
                    <w:r w:rsidRPr="00733939">
                      <w:rPr>
                        <w:rFonts w:ascii="Sylfaen" w:hAnsi="Sylfaen"/>
                        <w:sz w:val="13"/>
                        <w:szCs w:val="13"/>
                      </w:rPr>
                      <w:t xml:space="preserve">Միության ԱԾՏ-ների օգտագործման իրավունքի մասին վկայականի </w:t>
                    </w:r>
                    <w:r w:rsidRPr="00CB1FEF">
                      <w:rPr>
                        <w:rFonts w:ascii="Sylfaen" w:hAnsi="Sylfaen"/>
                        <w:sz w:val="11"/>
                        <w:szCs w:val="13"/>
                      </w:rPr>
                      <w:t>գործողության</w:t>
                    </w:r>
                    <w:r w:rsidRPr="00733939">
                      <w:rPr>
                        <w:rFonts w:ascii="Sylfaen" w:hAnsi="Sylfaen"/>
                        <w:sz w:val="13"/>
                        <w:szCs w:val="13"/>
                      </w:rPr>
                      <w:t xml:space="preserve"> ժամկետի երկարաձգման մասին ստացված տեղեկությունների ընդունում և մշակում</w:t>
                    </w:r>
                  </w:p>
                </w:txbxContent>
              </v:textbox>
            </v:rect>
            <v:rect id="_x0000_s1418" style="position:absolute;left:5430;top:11520;width:2228;height:823" stroked="f">
              <v:textbox inset="0,0,0,0">
                <w:txbxContent>
                  <w:p w14:paraId="753E521B" w14:textId="77777777" w:rsidR="00423BF2" w:rsidRPr="00733939" w:rsidRDefault="00423BF2" w:rsidP="00CB1FEF">
                    <w:pPr>
                      <w:spacing w:after="120" w:line="240" w:lineRule="auto"/>
                      <w:jc w:val="center"/>
                      <w:rPr>
                        <w:rFonts w:ascii="Sylfaen" w:hAnsi="Sylfaen"/>
                        <w:sz w:val="13"/>
                        <w:szCs w:val="13"/>
                      </w:rPr>
                    </w:pPr>
                    <w:r w:rsidRPr="00733939">
                      <w:rPr>
                        <w:rFonts w:ascii="Sylfaen" w:hAnsi="Sylfaen"/>
                        <w:sz w:val="13"/>
                        <w:szCs w:val="13"/>
                      </w:rPr>
                      <w:t xml:space="preserve">Տեղեկությունների ընդունման </w:t>
                    </w:r>
                    <w:r w:rsidR="005A3ECF">
                      <w:rPr>
                        <w:rFonts w:ascii="Sylfaen" w:hAnsi="Sylfaen"/>
                        <w:sz w:val="13"/>
                        <w:szCs w:val="13"/>
                      </w:rPr>
                      <w:t>եւ</w:t>
                    </w:r>
                    <w:r w:rsidRPr="00733939">
                      <w:rPr>
                        <w:rFonts w:ascii="Sylfaen" w:hAnsi="Sylfaen"/>
                        <w:sz w:val="13"/>
                        <w:szCs w:val="13"/>
                      </w:rPr>
                      <w:t xml:space="preserve"> մշակման մասին ծանուցում (P.SP.03.MSG.002)</w:t>
                    </w:r>
                  </w:p>
                </w:txbxContent>
              </v:textbox>
            </v:rect>
            <v:rect id="_x0000_s1419" style="position:absolute;left:1498;top:10559;width:764;height:624" stroked="f">
              <v:textbox inset="0,0,0,0">
                <w:txbxContent>
                  <w:p w14:paraId="332F08EA" w14:textId="77777777" w:rsidR="00423BF2" w:rsidRPr="00733939" w:rsidRDefault="00423BF2" w:rsidP="00B72B0A">
                    <w:pPr>
                      <w:spacing w:after="0" w:line="240" w:lineRule="auto"/>
                      <w:jc w:val="center"/>
                      <w:rPr>
                        <w:rFonts w:ascii="Sylfaen" w:hAnsi="Sylfaen"/>
                        <w:sz w:val="12"/>
                        <w:szCs w:val="12"/>
                      </w:rPr>
                    </w:pPr>
                    <w:r w:rsidRPr="00733939">
                      <w:rPr>
                        <w:rFonts w:ascii="Sylfaen" w:hAnsi="Sylfaen"/>
                        <w:sz w:val="12"/>
                        <w:szCs w:val="12"/>
                      </w:rPr>
                      <w:t xml:space="preserve">Հսկողության </w:t>
                    </w:r>
                    <w:r>
                      <w:rPr>
                        <w:rFonts w:ascii="Sylfaen" w:hAnsi="Sylfaen"/>
                        <w:sz w:val="12"/>
                        <w:szCs w:val="12"/>
                        <w:lang w:val="en-US"/>
                      </w:rPr>
                      <w:br/>
                    </w:r>
                    <w:r w:rsidRPr="00733939">
                      <w:rPr>
                        <w:rFonts w:ascii="Sylfaen" w:hAnsi="Sylfaen"/>
                        <w:sz w:val="12"/>
                        <w:szCs w:val="12"/>
                      </w:rPr>
                      <w:t>սխալ</w:t>
                    </w:r>
                  </w:p>
                </w:txbxContent>
              </v:textbox>
            </v:rect>
            <v:rect id="_x0000_s1420" style="position:absolute;left:2030;top:12655;width:3214;height:731" stroked="f">
              <v:textbox inset="0,0,0,0">
                <w:txbxContent>
                  <w:p w14:paraId="774F35B6" w14:textId="77777777" w:rsidR="00423BF2" w:rsidRPr="00733939" w:rsidRDefault="00423BF2" w:rsidP="00CB1FEF">
                    <w:pPr>
                      <w:spacing w:after="120" w:line="240" w:lineRule="auto"/>
                      <w:jc w:val="center"/>
                      <w:rPr>
                        <w:rFonts w:ascii="Sylfaen" w:hAnsi="Sylfaen"/>
                        <w:sz w:val="13"/>
                        <w:szCs w:val="13"/>
                      </w:rPr>
                    </w:pPr>
                    <w:r w:rsidRPr="00733939">
                      <w:rPr>
                        <w:rFonts w:ascii="Sylfaen" w:hAnsi="Sylfaen"/>
                        <w:sz w:val="13"/>
                        <w:szCs w:val="13"/>
                      </w:rPr>
                      <w:t>Միության ԱԾՏ-ներ [վկայականի գործողության ժամկետի երկարաձգման վերաբերյալ տեղեկություններն ստացվել են]</w:t>
                    </w:r>
                  </w:p>
                </w:txbxContent>
              </v:textbox>
            </v:rect>
            <v:rect id="_x0000_s1421" style="position:absolute;left:3802;top:13565;width:1442;height:304" stroked="f">
              <v:textbox inset="0,0,0,0">
                <w:txbxContent>
                  <w:p w14:paraId="232B80A9" w14:textId="77777777" w:rsidR="00423BF2" w:rsidRPr="00733939" w:rsidRDefault="00423BF2">
                    <w:pPr>
                      <w:rPr>
                        <w:rFonts w:ascii="Sylfaen" w:hAnsi="Sylfaen"/>
                        <w:sz w:val="13"/>
                        <w:szCs w:val="13"/>
                      </w:rPr>
                    </w:pPr>
                    <w:r w:rsidRPr="00733939">
                      <w:rPr>
                        <w:rFonts w:ascii="Sylfaen" w:hAnsi="Sylfaen"/>
                        <w:sz w:val="13"/>
                        <w:szCs w:val="13"/>
                      </w:rPr>
                      <w:t>Հաջողված է</w:t>
                    </w:r>
                  </w:p>
                </w:txbxContent>
              </v:textbox>
            </v:rect>
          </v:group>
        </w:pict>
      </w:r>
      <w:r w:rsidR="00DC6AD9" w:rsidRPr="00CF05DC">
        <w:rPr>
          <w:rFonts w:ascii="Sylfaen" w:hAnsi="Sylfaen"/>
          <w:sz w:val="24"/>
          <w:szCs w:val="24"/>
        </w:rPr>
        <w:object w:dxaOrig="11991" w:dyaOrig="5450" w14:anchorId="50001E19">
          <v:shape id="_x0000_i1052" type="#_x0000_t75" style="width:468.85pt;height:3in" o:ole="">
            <v:imagedata r:id="rId77" o:title=""/>
          </v:shape>
          <o:OLEObject Type="Embed" ProgID="Visio.Drawing.15" ShapeID="_x0000_i1052" DrawAspect="Content" ObjectID="_1824988366" r:id="rId78"/>
        </w:object>
      </w:r>
      <w:r w:rsidR="00DC6AD9" w:rsidRPr="009700B5">
        <w:rPr>
          <w:rFonts w:ascii="Sylfaen" w:hAnsi="Sylfaen" w:cs="Sylfaen"/>
          <w:sz w:val="20"/>
        </w:rPr>
        <w:t>Նկար</w:t>
      </w:r>
      <w:r w:rsidR="00DC6AD9" w:rsidRPr="009700B5">
        <w:rPr>
          <w:sz w:val="20"/>
        </w:rPr>
        <w:t xml:space="preserve"> 11. «</w:t>
      </w:r>
      <w:r w:rsidR="00DC6AD9" w:rsidRPr="009700B5">
        <w:rPr>
          <w:rFonts w:ascii="Sylfaen" w:hAnsi="Sylfaen" w:cs="Sylfaen"/>
          <w:sz w:val="20"/>
        </w:rPr>
        <w:t>Միության</w:t>
      </w:r>
      <w:r w:rsidR="00DC6AD9" w:rsidRPr="009700B5">
        <w:rPr>
          <w:sz w:val="20"/>
        </w:rPr>
        <w:t xml:space="preserve"> </w:t>
      </w:r>
      <w:r w:rsidR="00DC6AD9" w:rsidRPr="009700B5">
        <w:rPr>
          <w:rFonts w:ascii="Sylfaen" w:hAnsi="Sylfaen" w:cs="Sylfaen"/>
          <w:sz w:val="20"/>
        </w:rPr>
        <w:t>ԱԾՏ</w:t>
      </w:r>
      <w:r w:rsidR="00DC6AD9" w:rsidRPr="009700B5">
        <w:rPr>
          <w:sz w:val="20"/>
        </w:rPr>
        <w:t>-</w:t>
      </w:r>
      <w:r w:rsidR="00DC6AD9" w:rsidRPr="009700B5">
        <w:rPr>
          <w:rFonts w:ascii="Sylfaen" w:hAnsi="Sylfaen" w:cs="Sylfaen"/>
          <w:sz w:val="20"/>
        </w:rPr>
        <w:t>ների</w:t>
      </w:r>
      <w:r w:rsidR="00DC6AD9" w:rsidRPr="009700B5">
        <w:rPr>
          <w:sz w:val="20"/>
        </w:rPr>
        <w:t xml:space="preserve"> </w:t>
      </w:r>
      <w:r w:rsidR="00DC6AD9" w:rsidRPr="009700B5">
        <w:rPr>
          <w:rFonts w:ascii="Sylfaen" w:hAnsi="Sylfaen" w:cs="Sylfaen"/>
          <w:sz w:val="20"/>
        </w:rPr>
        <w:t>միասնական</w:t>
      </w:r>
      <w:r w:rsidR="00DC6AD9" w:rsidRPr="009700B5">
        <w:rPr>
          <w:sz w:val="20"/>
        </w:rPr>
        <w:t xml:space="preserve"> </w:t>
      </w:r>
      <w:r w:rsidR="00DC6AD9" w:rsidRPr="009700B5">
        <w:rPr>
          <w:rFonts w:ascii="Sylfaen" w:hAnsi="Sylfaen" w:cs="Sylfaen"/>
          <w:sz w:val="20"/>
        </w:rPr>
        <w:t>ռեեստրում</w:t>
      </w:r>
      <w:r w:rsidR="00DC6AD9" w:rsidRPr="009700B5">
        <w:rPr>
          <w:sz w:val="20"/>
        </w:rPr>
        <w:t xml:space="preserve"> </w:t>
      </w:r>
      <w:r w:rsidR="00DC6AD9" w:rsidRPr="009700B5">
        <w:rPr>
          <w:rFonts w:ascii="Sylfaen" w:hAnsi="Sylfaen" w:cs="Sylfaen"/>
          <w:sz w:val="20"/>
        </w:rPr>
        <w:t>Միության</w:t>
      </w:r>
      <w:r w:rsidR="00DC6AD9" w:rsidRPr="009700B5">
        <w:rPr>
          <w:sz w:val="20"/>
        </w:rPr>
        <w:t xml:space="preserve"> </w:t>
      </w:r>
      <w:r w:rsidR="00DC6AD9" w:rsidRPr="009700B5">
        <w:rPr>
          <w:rFonts w:ascii="Sylfaen" w:hAnsi="Sylfaen" w:cs="Sylfaen"/>
          <w:sz w:val="20"/>
        </w:rPr>
        <w:t>ԱԾՏ</w:t>
      </w:r>
      <w:r w:rsidR="00DC6AD9" w:rsidRPr="009700B5">
        <w:rPr>
          <w:sz w:val="20"/>
        </w:rPr>
        <w:t>-</w:t>
      </w:r>
      <w:r w:rsidR="00DC6AD9" w:rsidRPr="009700B5">
        <w:rPr>
          <w:rFonts w:ascii="Sylfaen" w:hAnsi="Sylfaen" w:cs="Sylfaen"/>
          <w:sz w:val="20"/>
        </w:rPr>
        <w:t>ի</w:t>
      </w:r>
      <w:r w:rsidR="00DC6AD9" w:rsidRPr="009700B5">
        <w:rPr>
          <w:sz w:val="20"/>
        </w:rPr>
        <w:t xml:space="preserve"> </w:t>
      </w:r>
      <w:r w:rsidR="00DC6AD9" w:rsidRPr="009700B5">
        <w:rPr>
          <w:rFonts w:ascii="Sylfaen" w:hAnsi="Sylfaen" w:cs="Sylfaen"/>
          <w:sz w:val="20"/>
        </w:rPr>
        <w:t>օգտագործման</w:t>
      </w:r>
      <w:r w:rsidR="00DC6AD9" w:rsidRPr="009700B5">
        <w:rPr>
          <w:sz w:val="20"/>
        </w:rPr>
        <w:t xml:space="preserve"> </w:t>
      </w:r>
      <w:r w:rsidR="00DC6AD9" w:rsidRPr="009700B5">
        <w:rPr>
          <w:rFonts w:ascii="Sylfaen" w:hAnsi="Sylfaen" w:cs="Sylfaen"/>
          <w:sz w:val="20"/>
        </w:rPr>
        <w:t>իրավունքի</w:t>
      </w:r>
      <w:r w:rsidR="00DC6AD9" w:rsidRPr="009700B5">
        <w:rPr>
          <w:sz w:val="20"/>
        </w:rPr>
        <w:t xml:space="preserve"> </w:t>
      </w:r>
      <w:r w:rsidR="00DC6AD9" w:rsidRPr="009700B5">
        <w:rPr>
          <w:rFonts w:ascii="Sylfaen" w:hAnsi="Sylfaen" w:cs="Sylfaen"/>
          <w:sz w:val="20"/>
        </w:rPr>
        <w:t>մասին</w:t>
      </w:r>
      <w:r w:rsidR="00DC6AD9" w:rsidRPr="009700B5">
        <w:rPr>
          <w:sz w:val="20"/>
        </w:rPr>
        <w:t xml:space="preserve"> </w:t>
      </w:r>
      <w:r w:rsidR="00DC6AD9" w:rsidRPr="009700B5">
        <w:rPr>
          <w:rFonts w:ascii="Sylfaen" w:hAnsi="Sylfaen" w:cs="Sylfaen"/>
          <w:sz w:val="20"/>
        </w:rPr>
        <w:t>վկայականի</w:t>
      </w:r>
      <w:r w:rsidR="00DC6AD9" w:rsidRPr="009700B5">
        <w:rPr>
          <w:sz w:val="20"/>
        </w:rPr>
        <w:t xml:space="preserve"> </w:t>
      </w:r>
      <w:r w:rsidR="00DC6AD9" w:rsidRPr="009700B5">
        <w:rPr>
          <w:rFonts w:ascii="Sylfaen" w:hAnsi="Sylfaen" w:cs="Sylfaen"/>
          <w:sz w:val="20"/>
        </w:rPr>
        <w:t>գործողության</w:t>
      </w:r>
      <w:r w:rsidR="00DC6AD9" w:rsidRPr="009700B5">
        <w:rPr>
          <w:sz w:val="20"/>
        </w:rPr>
        <w:t xml:space="preserve"> </w:t>
      </w:r>
      <w:r w:rsidR="00DC6AD9" w:rsidRPr="009700B5">
        <w:rPr>
          <w:rFonts w:ascii="Sylfaen" w:hAnsi="Sylfaen" w:cs="Sylfaen"/>
          <w:sz w:val="20"/>
        </w:rPr>
        <w:t>ժամկետի</w:t>
      </w:r>
      <w:r w:rsidR="00DC6AD9" w:rsidRPr="009700B5">
        <w:rPr>
          <w:sz w:val="20"/>
        </w:rPr>
        <w:t xml:space="preserve"> </w:t>
      </w:r>
      <w:r w:rsidR="00DC6AD9" w:rsidRPr="009700B5">
        <w:rPr>
          <w:rFonts w:ascii="Sylfaen" w:hAnsi="Sylfaen" w:cs="Sylfaen"/>
          <w:sz w:val="20"/>
        </w:rPr>
        <w:t>երկարաձգման</w:t>
      </w:r>
      <w:r w:rsidR="00DC6AD9" w:rsidRPr="009700B5">
        <w:rPr>
          <w:sz w:val="20"/>
        </w:rPr>
        <w:t xml:space="preserve"> </w:t>
      </w:r>
      <w:r w:rsidR="00DC6AD9" w:rsidRPr="009700B5">
        <w:rPr>
          <w:rFonts w:ascii="Sylfaen" w:hAnsi="Sylfaen" w:cs="Sylfaen"/>
          <w:sz w:val="20"/>
        </w:rPr>
        <w:t>մասին</w:t>
      </w:r>
      <w:r w:rsidR="00DC6AD9" w:rsidRPr="009700B5">
        <w:rPr>
          <w:sz w:val="20"/>
        </w:rPr>
        <w:t xml:space="preserve"> </w:t>
      </w:r>
      <w:r w:rsidR="00DC6AD9" w:rsidRPr="009700B5">
        <w:rPr>
          <w:rFonts w:ascii="Sylfaen" w:hAnsi="Sylfaen" w:cs="Sylfaen"/>
          <w:sz w:val="20"/>
        </w:rPr>
        <w:t>ծանուցում</w:t>
      </w:r>
      <w:r w:rsidR="00DC6AD9" w:rsidRPr="009700B5">
        <w:rPr>
          <w:sz w:val="20"/>
        </w:rPr>
        <w:t xml:space="preserve">» (P.SP.03.TRN.015) </w:t>
      </w:r>
      <w:r w:rsidR="00DC6AD9" w:rsidRPr="009700B5">
        <w:rPr>
          <w:rFonts w:ascii="Sylfaen" w:hAnsi="Sylfaen" w:cs="Sylfaen"/>
          <w:sz w:val="20"/>
        </w:rPr>
        <w:t>ընդհանուր</w:t>
      </w:r>
      <w:r w:rsidR="00DC6AD9" w:rsidRPr="009700B5">
        <w:rPr>
          <w:sz w:val="20"/>
        </w:rPr>
        <w:t xml:space="preserve"> </w:t>
      </w:r>
      <w:r w:rsidR="00DC6AD9" w:rsidRPr="009700B5">
        <w:rPr>
          <w:rFonts w:ascii="Sylfaen" w:hAnsi="Sylfaen" w:cs="Sylfaen"/>
          <w:sz w:val="20"/>
        </w:rPr>
        <w:t>գործընթացի</w:t>
      </w:r>
      <w:r w:rsidR="00DC6AD9" w:rsidRPr="009700B5">
        <w:rPr>
          <w:sz w:val="20"/>
        </w:rPr>
        <w:t xml:space="preserve"> </w:t>
      </w:r>
      <w:r w:rsidR="00DC6AD9" w:rsidRPr="009700B5">
        <w:rPr>
          <w:rFonts w:ascii="Sylfaen" w:hAnsi="Sylfaen" w:cs="Sylfaen"/>
          <w:sz w:val="20"/>
        </w:rPr>
        <w:t>տրանզակցիայի</w:t>
      </w:r>
      <w:r w:rsidR="00DC6AD9" w:rsidRPr="009700B5">
        <w:rPr>
          <w:sz w:val="20"/>
        </w:rPr>
        <w:t xml:space="preserve"> </w:t>
      </w:r>
      <w:r w:rsidR="00DC6AD9" w:rsidRPr="009700B5">
        <w:rPr>
          <w:rFonts w:ascii="Sylfaen" w:hAnsi="Sylfaen" w:cs="Sylfaen"/>
          <w:sz w:val="20"/>
        </w:rPr>
        <w:t>կատարման</w:t>
      </w:r>
      <w:r w:rsidR="00DC6AD9" w:rsidRPr="009700B5">
        <w:rPr>
          <w:sz w:val="20"/>
        </w:rPr>
        <w:t xml:space="preserve"> </w:t>
      </w:r>
      <w:r w:rsidR="00DC6AD9" w:rsidRPr="009700B5">
        <w:rPr>
          <w:rFonts w:ascii="Sylfaen" w:hAnsi="Sylfaen" w:cs="Sylfaen"/>
          <w:sz w:val="20"/>
        </w:rPr>
        <w:t>սխեման</w:t>
      </w:r>
      <w:r w:rsidR="00DC6AD9" w:rsidRPr="009700B5">
        <w:rPr>
          <w:sz w:val="20"/>
        </w:rPr>
        <w:t xml:space="preserve"> </w:t>
      </w:r>
    </w:p>
    <w:p w14:paraId="00A0D433"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sz w:val="24"/>
        </w:rPr>
      </w:pPr>
      <w:r w:rsidRPr="00CF05DC">
        <w:rPr>
          <w:rFonts w:ascii="Sylfaen" w:hAnsi="Sylfaen"/>
          <w:sz w:val="24"/>
        </w:rPr>
        <w:t>Աղյուսակ 12</w:t>
      </w:r>
    </w:p>
    <w:p w14:paraId="34F94A9F"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«Միության ԱԾՏ-ների միասնական ռեեստրում Միության ԱԾՏ-ի օգտագործման իրավունքի մասին վկայականի գործողության ժամկետի երկարաձգման մասին ծանուցում» (P.SP.03.TRN.015) 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5"/>
        <w:gridCol w:w="5385"/>
      </w:tblGrid>
      <w:tr w:rsidR="00DC6AD9" w:rsidRPr="00D96140" w14:paraId="6A03930F" w14:textId="77777777" w:rsidTr="009700B5">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5AB0820A"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0799B87"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4505CC4"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Նկարագրությունը</w:t>
            </w:r>
          </w:p>
        </w:tc>
      </w:tr>
      <w:tr w:rsidR="00DC6AD9" w:rsidRPr="00D96140" w14:paraId="1CCB911F" w14:textId="77777777" w:rsidTr="009700B5">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2D87B5"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BBBFBC1"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5B5DC27"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3</w:t>
            </w:r>
          </w:p>
        </w:tc>
      </w:tr>
      <w:tr w:rsidR="00DC6AD9" w:rsidRPr="00D96140" w14:paraId="0C5268DE"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88B1AA4"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B89F141"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5F8FEC4"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P.SP.03.TRN.015</w:t>
            </w:r>
          </w:p>
        </w:tc>
      </w:tr>
      <w:tr w:rsidR="00DC6AD9" w:rsidRPr="00D96140" w14:paraId="25B26E75"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08DC0F3"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92FFBDF"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0DE92CB"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Միության ԱԾՏ-ների միասնական ռեեստրում Միության ԱԾՏ-ի օգտագործման իրավունքի մասին վկայականի գործողության ժամկետի երկարաձգման մասին ծանուցում</w:t>
            </w:r>
          </w:p>
        </w:tc>
      </w:tr>
      <w:tr w:rsidR="00DC6AD9" w:rsidRPr="00D96140" w14:paraId="20D38E64"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94449F5"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BD61278"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ձ</w:t>
            </w:r>
            <w:r w:rsidR="00CF05DC" w:rsidRPr="00D96140">
              <w:rPr>
                <w:rFonts w:ascii="Sylfaen" w:hAnsi="Sylfaen"/>
                <w:sz w:val="20"/>
              </w:rPr>
              <w:t>եւ</w:t>
            </w:r>
            <w:r w:rsidRPr="00D96140">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E8F76F6"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հարցում/պատասխան</w:t>
            </w:r>
          </w:p>
        </w:tc>
      </w:tr>
      <w:tr w:rsidR="00DC6AD9" w:rsidRPr="00D96140" w14:paraId="6C12A334"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F0A4FB1"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9A0306F"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16F0B56"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նախաձեռնող</w:t>
            </w:r>
          </w:p>
        </w:tc>
      </w:tr>
      <w:tr w:rsidR="00DC6AD9" w:rsidRPr="00D96140" w14:paraId="2E61D41E"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20BEE3D"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EBF66D0" w14:textId="77777777" w:rsidR="00DC6AD9" w:rsidRPr="00D96140" w:rsidRDefault="00DC6AD9" w:rsidP="00CB1FEF">
            <w:pPr>
              <w:pStyle w:val="a3"/>
              <w:widowControl w:val="0"/>
              <w:spacing w:after="120" w:line="240" w:lineRule="auto"/>
              <w:jc w:val="left"/>
              <w:rPr>
                <w:rFonts w:ascii="Sylfaen" w:hAnsi="Sylfaen" w:cs="Times New Roman"/>
                <w:sz w:val="20"/>
              </w:rPr>
            </w:pPr>
            <w:r w:rsidRPr="00D96140">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FD80C6F" w14:textId="77777777" w:rsidR="00DC6AD9" w:rsidRPr="00D96140" w:rsidRDefault="00DC6AD9" w:rsidP="00CB1FEF">
            <w:pPr>
              <w:pStyle w:val="a3"/>
              <w:widowControl w:val="0"/>
              <w:spacing w:after="120" w:line="240" w:lineRule="auto"/>
              <w:jc w:val="left"/>
              <w:rPr>
                <w:rFonts w:ascii="Sylfaen" w:hAnsi="Sylfaen" w:cs="Times New Roman"/>
                <w:sz w:val="20"/>
              </w:rPr>
            </w:pPr>
            <w:r w:rsidRPr="00D96140">
              <w:rPr>
                <w:rFonts w:ascii="Sylfaen" w:hAnsi="Sylfaen"/>
                <w:sz w:val="20"/>
              </w:rPr>
              <w:t>Միության ԱԾՏ-ի օգտագործման իրավունքի մասին վկայականի գործողության ժամկետի երկարաձգման մասին տեղեկությունների ուղարկում</w:t>
            </w:r>
          </w:p>
        </w:tc>
      </w:tr>
      <w:tr w:rsidR="00DC6AD9" w:rsidRPr="00D96140" w14:paraId="008420F0"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A135BE9"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3B9F1C1" w14:textId="77777777" w:rsidR="00DC6AD9" w:rsidRPr="00D96140" w:rsidRDefault="00DC6AD9" w:rsidP="00CB1FEF">
            <w:pPr>
              <w:pStyle w:val="a3"/>
              <w:widowControl w:val="0"/>
              <w:spacing w:after="120" w:line="240" w:lineRule="auto"/>
              <w:jc w:val="left"/>
              <w:rPr>
                <w:rFonts w:ascii="Sylfaen" w:hAnsi="Sylfaen" w:cs="Times New Roman"/>
                <w:sz w:val="20"/>
              </w:rPr>
            </w:pPr>
            <w:r w:rsidRPr="00D96140">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F7C598C"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ռեսպոնդենտ</w:t>
            </w:r>
          </w:p>
        </w:tc>
      </w:tr>
      <w:tr w:rsidR="00DC6AD9" w:rsidRPr="00D96140" w14:paraId="0B16BCE1"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7F038D4"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5C10C37" w14:textId="77777777" w:rsidR="00DC6AD9" w:rsidRPr="00D96140" w:rsidRDefault="00DC6AD9" w:rsidP="00CB1FEF">
            <w:pPr>
              <w:pStyle w:val="a3"/>
              <w:widowControl w:val="0"/>
              <w:spacing w:after="120" w:line="240" w:lineRule="auto"/>
              <w:jc w:val="left"/>
              <w:rPr>
                <w:rFonts w:ascii="Sylfaen" w:hAnsi="Sylfaen" w:cs="Times New Roman"/>
                <w:sz w:val="20"/>
              </w:rPr>
            </w:pPr>
            <w:r w:rsidRPr="00D96140">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9FE47D6"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 xml:space="preserve">Միության ԱԾՏ-ի օգտագործման իրավունքի մասին վկայականի գործողության ժամկետի երկարաձգման մասին ստացված տեղեկությունների ընդունում </w:t>
            </w:r>
            <w:r w:rsidR="00CF05DC" w:rsidRPr="00D96140">
              <w:rPr>
                <w:rFonts w:ascii="Sylfaen" w:hAnsi="Sylfaen"/>
                <w:sz w:val="20"/>
              </w:rPr>
              <w:t>եւ</w:t>
            </w:r>
            <w:r w:rsidRPr="00D96140">
              <w:rPr>
                <w:rFonts w:ascii="Sylfaen" w:hAnsi="Sylfaen"/>
                <w:sz w:val="20"/>
              </w:rPr>
              <w:t xml:space="preserve"> մշակում</w:t>
            </w:r>
          </w:p>
        </w:tc>
      </w:tr>
      <w:tr w:rsidR="00DC6AD9" w:rsidRPr="00D96140" w14:paraId="133C1358"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0258B8F1"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0BBA7AE"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A1C858B"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Միության ԱԾՏ (P.SP.03.BEN.002)` վկայականի գործողության ժամկետի երկարաձգման մասին տեղեկությունները ստացվել են</w:t>
            </w:r>
          </w:p>
        </w:tc>
      </w:tr>
      <w:tr w:rsidR="00DC6AD9" w:rsidRPr="00D96140" w14:paraId="078C1470" w14:textId="77777777" w:rsidTr="009700B5">
        <w:trPr>
          <w:cantSplit/>
          <w:jc w:val="center"/>
        </w:trPr>
        <w:tc>
          <w:tcPr>
            <w:tcW w:w="578" w:type="pct"/>
            <w:tcBorders>
              <w:top w:val="single" w:sz="4" w:space="0" w:color="auto"/>
              <w:left w:val="single" w:sz="4" w:space="0" w:color="auto"/>
            </w:tcBorders>
            <w:shd w:val="clear" w:color="auto" w:fill="FFFFFF" w:themeFill="background1"/>
          </w:tcPr>
          <w:p w14:paraId="02BED563"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9</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E0CF634"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024E0E6D" w14:textId="77777777" w:rsidR="00DC6AD9" w:rsidRPr="00D96140" w:rsidRDefault="00DC6AD9" w:rsidP="00CB1FEF">
            <w:pPr>
              <w:pStyle w:val="a3"/>
              <w:widowControl w:val="0"/>
              <w:spacing w:after="120" w:line="240" w:lineRule="auto"/>
              <w:jc w:val="left"/>
              <w:rPr>
                <w:rFonts w:ascii="Sylfaen" w:hAnsi="Sylfaen"/>
                <w:sz w:val="20"/>
              </w:rPr>
            </w:pPr>
          </w:p>
        </w:tc>
      </w:tr>
      <w:tr w:rsidR="00DC6AD9" w:rsidRPr="00D96140" w14:paraId="618B66FE" w14:textId="77777777" w:rsidTr="009700B5">
        <w:trPr>
          <w:cantSplit/>
          <w:jc w:val="center"/>
        </w:trPr>
        <w:tc>
          <w:tcPr>
            <w:tcW w:w="578" w:type="pct"/>
            <w:tcBorders>
              <w:left w:val="single" w:sz="4" w:space="0" w:color="auto"/>
            </w:tcBorders>
            <w:shd w:val="clear" w:color="auto" w:fill="FFFFFF" w:themeFill="background1"/>
          </w:tcPr>
          <w:p w14:paraId="23F8BFF1" w14:textId="77777777" w:rsidR="00DC6AD9" w:rsidRPr="00D96140" w:rsidRDefault="00DC6AD9" w:rsidP="00D96140">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18E85450" w14:textId="77777777" w:rsidR="00DC6AD9" w:rsidRPr="00D96140" w:rsidDel="00C2156F" w:rsidRDefault="00DC6AD9" w:rsidP="00CB1FEF">
            <w:pPr>
              <w:pStyle w:val="a3"/>
              <w:widowControl w:val="0"/>
              <w:spacing w:after="120" w:line="240" w:lineRule="auto"/>
              <w:ind w:left="284"/>
              <w:jc w:val="left"/>
              <w:rPr>
                <w:rFonts w:ascii="Sylfaen" w:hAnsi="Sylfaen"/>
                <w:sz w:val="20"/>
              </w:rPr>
            </w:pPr>
            <w:r w:rsidRPr="00D96140">
              <w:rPr>
                <w:rFonts w:ascii="Sylfaen" w:hAnsi="Sylfaen"/>
                <w:sz w:val="20"/>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23F74E81"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5 րոպե</w:t>
            </w:r>
          </w:p>
        </w:tc>
      </w:tr>
      <w:tr w:rsidR="00DC6AD9" w:rsidRPr="00D96140" w14:paraId="3ADF4AE6" w14:textId="77777777" w:rsidTr="009700B5">
        <w:trPr>
          <w:cantSplit/>
          <w:jc w:val="center"/>
        </w:trPr>
        <w:tc>
          <w:tcPr>
            <w:tcW w:w="578" w:type="pct"/>
            <w:tcBorders>
              <w:left w:val="single" w:sz="4" w:space="0" w:color="auto"/>
            </w:tcBorders>
            <w:shd w:val="clear" w:color="auto" w:fill="FFFFFF" w:themeFill="background1"/>
          </w:tcPr>
          <w:p w14:paraId="3BFB0257" w14:textId="77777777" w:rsidR="00DC6AD9" w:rsidRPr="00D96140" w:rsidRDefault="00DC6AD9" w:rsidP="00D96140">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2795A085" w14:textId="77777777" w:rsidR="00DC6AD9" w:rsidRPr="00D96140" w:rsidRDefault="00DC6AD9" w:rsidP="00CB1FEF">
            <w:pPr>
              <w:pStyle w:val="a3"/>
              <w:widowControl w:val="0"/>
              <w:spacing w:after="120" w:line="240" w:lineRule="auto"/>
              <w:ind w:left="284"/>
              <w:jc w:val="left"/>
              <w:rPr>
                <w:rFonts w:ascii="Sylfaen" w:hAnsi="Sylfaen"/>
                <w:sz w:val="20"/>
              </w:rPr>
            </w:pPr>
            <w:r w:rsidRPr="00D96140">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323BCAC9"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10 րոպե</w:t>
            </w:r>
          </w:p>
        </w:tc>
      </w:tr>
      <w:tr w:rsidR="00DC6AD9" w:rsidRPr="00D96140" w14:paraId="73E8CEB5" w14:textId="77777777" w:rsidTr="009700B5">
        <w:trPr>
          <w:cantSplit/>
          <w:jc w:val="center"/>
        </w:trPr>
        <w:tc>
          <w:tcPr>
            <w:tcW w:w="578" w:type="pct"/>
            <w:tcBorders>
              <w:left w:val="single" w:sz="4" w:space="0" w:color="auto"/>
            </w:tcBorders>
            <w:shd w:val="clear" w:color="auto" w:fill="FFFFFF" w:themeFill="background1"/>
          </w:tcPr>
          <w:p w14:paraId="23493724" w14:textId="77777777" w:rsidR="00DC6AD9" w:rsidRPr="00D96140" w:rsidRDefault="00DC6AD9" w:rsidP="00D96140">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4AD534E6" w14:textId="77777777" w:rsidR="00DC6AD9" w:rsidRPr="00D96140" w:rsidRDefault="00DC6AD9" w:rsidP="00CB1FEF">
            <w:pPr>
              <w:pStyle w:val="a3"/>
              <w:widowControl w:val="0"/>
              <w:spacing w:after="120" w:line="240" w:lineRule="auto"/>
              <w:ind w:left="284"/>
              <w:jc w:val="left"/>
              <w:rPr>
                <w:rFonts w:ascii="Sylfaen" w:hAnsi="Sylfaen"/>
                <w:sz w:val="20"/>
              </w:rPr>
            </w:pPr>
            <w:r w:rsidRPr="00D96140">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705B26B5"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20 րոպե</w:t>
            </w:r>
          </w:p>
        </w:tc>
      </w:tr>
      <w:tr w:rsidR="00DC6AD9" w:rsidRPr="00D96140" w14:paraId="533C6025" w14:textId="77777777" w:rsidTr="009700B5">
        <w:trPr>
          <w:cantSplit/>
          <w:jc w:val="center"/>
        </w:trPr>
        <w:tc>
          <w:tcPr>
            <w:tcW w:w="578" w:type="pct"/>
            <w:tcBorders>
              <w:left w:val="single" w:sz="4" w:space="0" w:color="auto"/>
            </w:tcBorders>
            <w:shd w:val="clear" w:color="auto" w:fill="FFFFFF" w:themeFill="background1"/>
          </w:tcPr>
          <w:p w14:paraId="454EF7C1" w14:textId="77777777" w:rsidR="00DC6AD9" w:rsidRPr="00D96140" w:rsidRDefault="00DC6AD9" w:rsidP="00D96140">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018386A7" w14:textId="77777777" w:rsidR="00DC6AD9" w:rsidRPr="00D96140" w:rsidRDefault="00DC6AD9" w:rsidP="00CB1FEF">
            <w:pPr>
              <w:pStyle w:val="a3"/>
              <w:widowControl w:val="0"/>
              <w:spacing w:after="120" w:line="240" w:lineRule="auto"/>
              <w:ind w:left="284"/>
              <w:jc w:val="left"/>
              <w:rPr>
                <w:rFonts w:ascii="Sylfaen" w:hAnsi="Sylfaen"/>
                <w:sz w:val="20"/>
              </w:rPr>
            </w:pPr>
            <w:r w:rsidRPr="00D96140">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2DD1587C"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այո</w:t>
            </w:r>
          </w:p>
        </w:tc>
      </w:tr>
      <w:tr w:rsidR="00DC6AD9" w:rsidRPr="00D96140" w14:paraId="267CCDFE" w14:textId="77777777" w:rsidTr="009700B5">
        <w:trPr>
          <w:cantSplit/>
          <w:jc w:val="center"/>
        </w:trPr>
        <w:tc>
          <w:tcPr>
            <w:tcW w:w="578" w:type="pct"/>
            <w:tcBorders>
              <w:left w:val="single" w:sz="4" w:space="0" w:color="auto"/>
              <w:bottom w:val="single" w:sz="4" w:space="0" w:color="auto"/>
            </w:tcBorders>
            <w:shd w:val="clear" w:color="auto" w:fill="FFFFFF" w:themeFill="background1"/>
          </w:tcPr>
          <w:p w14:paraId="4E413B47" w14:textId="77777777" w:rsidR="00DC6AD9" w:rsidRPr="00D96140" w:rsidRDefault="00DC6AD9" w:rsidP="00D96140">
            <w:pPr>
              <w:pStyle w:val="a3"/>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78BEE0E" w14:textId="77777777" w:rsidR="00DC6AD9" w:rsidRPr="00D96140" w:rsidRDefault="00DC6AD9" w:rsidP="00CB1FEF">
            <w:pPr>
              <w:pStyle w:val="a3"/>
              <w:widowControl w:val="0"/>
              <w:spacing w:after="120" w:line="240" w:lineRule="auto"/>
              <w:ind w:left="284"/>
              <w:jc w:val="left"/>
              <w:rPr>
                <w:rFonts w:ascii="Sylfaen" w:hAnsi="Sylfaen"/>
                <w:sz w:val="20"/>
              </w:rPr>
            </w:pPr>
            <w:r w:rsidRPr="00D96140">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0E387212"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3</w:t>
            </w:r>
          </w:p>
        </w:tc>
      </w:tr>
      <w:tr w:rsidR="00DC6AD9" w:rsidRPr="00D96140" w14:paraId="737506FF" w14:textId="77777777" w:rsidTr="009700B5">
        <w:trPr>
          <w:cantSplit/>
          <w:jc w:val="center"/>
        </w:trPr>
        <w:tc>
          <w:tcPr>
            <w:tcW w:w="578" w:type="pct"/>
            <w:tcBorders>
              <w:top w:val="single" w:sz="4" w:space="0" w:color="auto"/>
              <w:left w:val="single" w:sz="4" w:space="0" w:color="auto"/>
            </w:tcBorders>
            <w:shd w:val="clear" w:color="auto" w:fill="FFFFFF" w:themeFill="background1"/>
          </w:tcPr>
          <w:p w14:paraId="1CF75E9F"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10</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8F5A8F7"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635FF634" w14:textId="77777777" w:rsidR="00DC6AD9" w:rsidRPr="00D96140" w:rsidRDefault="00DC6AD9" w:rsidP="00CB1FEF">
            <w:pPr>
              <w:pStyle w:val="a3"/>
              <w:widowControl w:val="0"/>
              <w:spacing w:after="120" w:line="240" w:lineRule="auto"/>
              <w:jc w:val="left"/>
              <w:rPr>
                <w:rFonts w:ascii="Sylfaen" w:hAnsi="Sylfaen"/>
                <w:sz w:val="20"/>
              </w:rPr>
            </w:pPr>
          </w:p>
        </w:tc>
      </w:tr>
      <w:tr w:rsidR="00DC6AD9" w:rsidRPr="00D96140" w14:paraId="1BEE042A" w14:textId="77777777" w:rsidTr="009700B5">
        <w:trPr>
          <w:cantSplit/>
          <w:jc w:val="center"/>
        </w:trPr>
        <w:tc>
          <w:tcPr>
            <w:tcW w:w="578" w:type="pct"/>
            <w:tcBorders>
              <w:left w:val="single" w:sz="4" w:space="0" w:color="auto"/>
            </w:tcBorders>
            <w:shd w:val="clear" w:color="auto" w:fill="FFFFFF" w:themeFill="background1"/>
          </w:tcPr>
          <w:p w14:paraId="6B9A6A3B" w14:textId="77777777" w:rsidR="00DC6AD9" w:rsidRPr="00D96140" w:rsidRDefault="00DC6AD9" w:rsidP="00D96140">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1DEA548B" w14:textId="77777777" w:rsidR="00DC6AD9" w:rsidRPr="00D96140" w:rsidRDefault="00DC6AD9" w:rsidP="00CB1FEF">
            <w:pPr>
              <w:pStyle w:val="a3"/>
              <w:widowControl w:val="0"/>
              <w:spacing w:after="120" w:line="240" w:lineRule="auto"/>
              <w:ind w:left="284"/>
              <w:jc w:val="left"/>
              <w:rPr>
                <w:rFonts w:ascii="Sylfaen" w:hAnsi="Sylfaen"/>
                <w:sz w:val="20"/>
              </w:rPr>
            </w:pPr>
            <w:r w:rsidRPr="00D96140">
              <w:rPr>
                <w:rFonts w:ascii="Sylfaen" w:hAnsi="Sylfaen"/>
                <w:sz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41BA1CC2" w14:textId="77777777" w:rsidR="00DC6AD9" w:rsidRPr="00D96140" w:rsidRDefault="00DC6AD9" w:rsidP="00CB1FEF">
            <w:pPr>
              <w:pStyle w:val="a3"/>
              <w:widowControl w:val="0"/>
              <w:spacing w:after="120" w:line="240" w:lineRule="auto"/>
              <w:jc w:val="left"/>
              <w:rPr>
                <w:rFonts w:ascii="Sylfaen" w:hAnsi="Sylfaen" w:cs="Times New Roman"/>
                <w:sz w:val="20"/>
              </w:rPr>
            </w:pPr>
            <w:r w:rsidRPr="00D96140">
              <w:rPr>
                <w:rFonts w:ascii="Sylfaen" w:hAnsi="Sylfaen"/>
                <w:sz w:val="20"/>
              </w:rPr>
              <w:t>Միության ԱԾՏ-ների միասնական ռեեստրում Միության ԱԾՏ-ի օգտագործման իրավունքի մասին վկայականի գործողության ժամկետի երկարաձգման մասին տեղեկություններ (P.SP.03.MSG.014)</w:t>
            </w:r>
          </w:p>
        </w:tc>
      </w:tr>
      <w:tr w:rsidR="00DC6AD9" w:rsidRPr="00D96140" w14:paraId="0D1C7192" w14:textId="77777777" w:rsidTr="009700B5">
        <w:trPr>
          <w:cantSplit/>
          <w:jc w:val="center"/>
        </w:trPr>
        <w:tc>
          <w:tcPr>
            <w:tcW w:w="578" w:type="pct"/>
            <w:tcBorders>
              <w:left w:val="single" w:sz="4" w:space="0" w:color="auto"/>
              <w:bottom w:val="single" w:sz="4" w:space="0" w:color="auto"/>
            </w:tcBorders>
            <w:shd w:val="clear" w:color="auto" w:fill="FFFFFF" w:themeFill="background1"/>
          </w:tcPr>
          <w:p w14:paraId="15226FE4" w14:textId="77777777" w:rsidR="00DC6AD9" w:rsidRPr="00D96140" w:rsidRDefault="00DC6AD9" w:rsidP="00D96140">
            <w:pPr>
              <w:pStyle w:val="a3"/>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52B2CE2" w14:textId="77777777" w:rsidR="00DC6AD9" w:rsidRPr="00D96140" w:rsidRDefault="00DC6AD9" w:rsidP="00CB1FEF">
            <w:pPr>
              <w:pStyle w:val="a3"/>
              <w:widowControl w:val="0"/>
              <w:spacing w:after="120" w:line="240" w:lineRule="auto"/>
              <w:ind w:left="284"/>
              <w:jc w:val="left"/>
              <w:rPr>
                <w:rFonts w:ascii="Sylfaen" w:hAnsi="Sylfaen"/>
                <w:sz w:val="20"/>
              </w:rPr>
            </w:pPr>
            <w:r w:rsidRPr="00D96140">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4465B6A3" w14:textId="77777777" w:rsidR="00DC6AD9" w:rsidRPr="00D96140" w:rsidRDefault="00DC6AD9" w:rsidP="00CB1FEF">
            <w:pPr>
              <w:pStyle w:val="a3"/>
              <w:widowControl w:val="0"/>
              <w:spacing w:after="120" w:line="240" w:lineRule="auto"/>
              <w:jc w:val="left"/>
              <w:rPr>
                <w:rFonts w:ascii="Sylfaen" w:hAnsi="Sylfaen" w:cs="Times New Roman"/>
                <w:sz w:val="20"/>
              </w:rPr>
            </w:pPr>
            <w:r w:rsidRPr="00D96140">
              <w:rPr>
                <w:rFonts w:ascii="Sylfaen" w:hAnsi="Sylfaen"/>
                <w:sz w:val="20"/>
              </w:rPr>
              <w:t xml:space="preserve">տեղեկությունների ընդունման </w:t>
            </w:r>
            <w:r w:rsidR="00CF05DC" w:rsidRPr="00D96140">
              <w:rPr>
                <w:rFonts w:ascii="Sylfaen" w:hAnsi="Sylfaen"/>
                <w:sz w:val="20"/>
              </w:rPr>
              <w:t>եւ</w:t>
            </w:r>
            <w:r w:rsidRPr="00D96140">
              <w:rPr>
                <w:rFonts w:ascii="Sylfaen" w:hAnsi="Sylfaen"/>
                <w:sz w:val="20"/>
              </w:rPr>
              <w:t xml:space="preserve"> մշակման մասին ծանուցում (P.SP.03.MSG.002)</w:t>
            </w:r>
          </w:p>
        </w:tc>
      </w:tr>
      <w:tr w:rsidR="00DC6AD9" w:rsidRPr="00D96140" w14:paraId="0CD7EFC1" w14:textId="77777777" w:rsidTr="009700B5">
        <w:trPr>
          <w:cantSplit/>
          <w:jc w:val="center"/>
        </w:trPr>
        <w:tc>
          <w:tcPr>
            <w:tcW w:w="578" w:type="pct"/>
            <w:tcBorders>
              <w:top w:val="single" w:sz="4" w:space="0" w:color="auto"/>
              <w:left w:val="single" w:sz="4" w:space="0" w:color="auto"/>
            </w:tcBorders>
            <w:shd w:val="clear" w:color="auto" w:fill="FFFFFF" w:themeFill="background1"/>
          </w:tcPr>
          <w:p w14:paraId="173DA62A"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11</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31C4E9C"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600076BC" w14:textId="77777777" w:rsidR="00DC6AD9" w:rsidRPr="00D96140" w:rsidRDefault="00DC6AD9" w:rsidP="00CB1FEF">
            <w:pPr>
              <w:pStyle w:val="a3"/>
              <w:widowControl w:val="0"/>
              <w:spacing w:after="120" w:line="240" w:lineRule="auto"/>
              <w:jc w:val="left"/>
              <w:rPr>
                <w:rFonts w:ascii="Sylfaen" w:hAnsi="Sylfaen"/>
                <w:sz w:val="20"/>
              </w:rPr>
            </w:pPr>
          </w:p>
        </w:tc>
      </w:tr>
      <w:tr w:rsidR="00DC6AD9" w:rsidRPr="00D96140" w14:paraId="5AA20A8A" w14:textId="77777777" w:rsidTr="009700B5">
        <w:trPr>
          <w:cantSplit/>
          <w:jc w:val="center"/>
        </w:trPr>
        <w:tc>
          <w:tcPr>
            <w:tcW w:w="578" w:type="pct"/>
            <w:tcBorders>
              <w:left w:val="single" w:sz="4" w:space="0" w:color="auto"/>
            </w:tcBorders>
            <w:shd w:val="clear" w:color="auto" w:fill="FFFFFF" w:themeFill="background1"/>
          </w:tcPr>
          <w:p w14:paraId="53157057" w14:textId="77777777" w:rsidR="00DC6AD9" w:rsidRPr="00D96140" w:rsidRDefault="00DC6AD9" w:rsidP="00D96140">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7883A067" w14:textId="77777777" w:rsidR="00DC6AD9" w:rsidRPr="00D96140" w:rsidRDefault="00DC6AD9" w:rsidP="00CB1FEF">
            <w:pPr>
              <w:pStyle w:val="a3"/>
              <w:widowControl w:val="0"/>
              <w:spacing w:after="120" w:line="240" w:lineRule="auto"/>
              <w:ind w:left="284"/>
              <w:jc w:val="left"/>
              <w:rPr>
                <w:rFonts w:ascii="Sylfaen" w:hAnsi="Sylfaen"/>
                <w:sz w:val="20"/>
              </w:rPr>
            </w:pPr>
            <w:r w:rsidRPr="00D96140">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6CAD97B6"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ոչ</w:t>
            </w:r>
          </w:p>
        </w:tc>
      </w:tr>
      <w:tr w:rsidR="00DC6AD9" w:rsidRPr="00D96140" w14:paraId="01A610AD" w14:textId="77777777" w:rsidTr="009700B5">
        <w:trPr>
          <w:cantSplit/>
          <w:jc w:val="center"/>
        </w:trPr>
        <w:tc>
          <w:tcPr>
            <w:tcW w:w="578" w:type="pct"/>
            <w:tcBorders>
              <w:left w:val="single" w:sz="4" w:space="0" w:color="auto"/>
              <w:bottom w:val="single" w:sz="4" w:space="0" w:color="auto"/>
            </w:tcBorders>
            <w:shd w:val="clear" w:color="auto" w:fill="FFFFFF" w:themeFill="background1"/>
          </w:tcPr>
          <w:p w14:paraId="157B3FDB" w14:textId="77777777" w:rsidR="00DC6AD9" w:rsidRPr="00D96140" w:rsidRDefault="00DC6AD9" w:rsidP="00D96140">
            <w:pPr>
              <w:pStyle w:val="a3"/>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44D615E" w14:textId="77777777" w:rsidR="00DC6AD9" w:rsidRPr="00D96140" w:rsidRDefault="00DC6AD9" w:rsidP="00CB1FEF">
            <w:pPr>
              <w:pStyle w:val="a3"/>
              <w:widowControl w:val="0"/>
              <w:spacing w:after="120" w:line="240" w:lineRule="auto"/>
              <w:ind w:left="284"/>
              <w:jc w:val="left"/>
              <w:rPr>
                <w:rFonts w:ascii="Sylfaen" w:hAnsi="Sylfaen"/>
                <w:sz w:val="20"/>
              </w:rPr>
            </w:pPr>
            <w:r w:rsidRPr="00D96140">
              <w:rPr>
                <w:rFonts w:ascii="Sylfaen" w:hAnsi="Sylfaen"/>
                <w:sz w:val="20"/>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179D1E74" w14:textId="77777777" w:rsidR="00DC6AD9" w:rsidRPr="00D96140" w:rsidRDefault="00DC6AD9" w:rsidP="00CB1FEF">
            <w:pPr>
              <w:pStyle w:val="a3"/>
              <w:widowControl w:val="0"/>
              <w:spacing w:after="120" w:line="240" w:lineRule="auto"/>
              <w:jc w:val="left"/>
              <w:rPr>
                <w:rFonts w:ascii="Sylfaen" w:hAnsi="Sylfaen"/>
                <w:sz w:val="20"/>
              </w:rPr>
            </w:pPr>
            <w:r w:rsidRPr="00D96140">
              <w:rPr>
                <w:rFonts w:ascii="Sylfaen" w:hAnsi="Sylfaen"/>
                <w:sz w:val="20"/>
              </w:rPr>
              <w:t>–</w:t>
            </w:r>
          </w:p>
        </w:tc>
      </w:tr>
    </w:tbl>
    <w:p w14:paraId="5ADA69BA" w14:textId="77777777" w:rsidR="00DC6AD9" w:rsidRPr="00CF05DC" w:rsidRDefault="00DC6AD9" w:rsidP="00CF05DC">
      <w:pPr>
        <w:widowControl w:val="0"/>
        <w:spacing w:after="160"/>
        <w:rPr>
          <w:rFonts w:ascii="Sylfaen" w:hAnsi="Sylfaen"/>
          <w:sz w:val="24"/>
          <w:szCs w:val="24"/>
        </w:rPr>
      </w:pPr>
    </w:p>
    <w:p w14:paraId="0816FD36"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7. «Միության ԱԾՏ-ների միասնական ռեեստրում Միության ԱԾՏ-ի օգտագործման իրավունքի մասին վկայականի գործողության դադարեցման մասին ծանուցում» (P.SP.03.TRN.016) ընդհանուր գործընթացի տրանզակցիան</w:t>
      </w:r>
    </w:p>
    <w:p w14:paraId="74FCAA20" w14:textId="77777777" w:rsidR="00DC6AD9" w:rsidRPr="00CF05DC" w:rsidRDefault="00DC6AD9" w:rsidP="009700B5">
      <w:pPr>
        <w:pStyle w:val="af0"/>
        <w:widowControl w:val="0"/>
        <w:tabs>
          <w:tab w:val="left" w:pos="1134"/>
        </w:tabs>
        <w:spacing w:after="160"/>
        <w:ind w:firstLine="567"/>
        <w:rPr>
          <w:rFonts w:ascii="Sylfaen" w:hAnsi="Sylfaen"/>
          <w:sz w:val="24"/>
        </w:rPr>
      </w:pPr>
      <w:r w:rsidRPr="00CF05DC">
        <w:rPr>
          <w:rFonts w:ascii="Sylfaen" w:hAnsi="Sylfaen"/>
          <w:sz w:val="24"/>
        </w:rPr>
        <w:t>23.</w:t>
      </w:r>
      <w:r w:rsidR="009700B5" w:rsidRPr="005C67C1">
        <w:rPr>
          <w:rFonts w:ascii="Sylfaen" w:hAnsi="Sylfaen"/>
          <w:sz w:val="24"/>
        </w:rPr>
        <w:tab/>
      </w:r>
      <w:r w:rsidRPr="00CF05DC">
        <w:rPr>
          <w:rFonts w:ascii="Sylfaen" w:hAnsi="Sylfaen"/>
          <w:sz w:val="24"/>
        </w:rPr>
        <w:t>«Միության ԱԾՏ-ների միասնական ռեեստրում Միության ԱԾՏ-ի օգտագործման իրավունքի մասին վկայականի գործողության դադարեցման մասին ծանուցում» (P.SP.03.TRN.016) ընդհանուր գործընթացի տրանզակցիան կատարվում է ռեսպոնդենտին համապատասխան տեղեկություններ փոխանցելու համար։ Ընդհանուր գործընթացի նշված տրանզակցիայի կատարման սխեման ներկայացված է 12-րդ նկարում։ Ընդհանուր գործընթացի տրանզակցիայի պարամետրերը բերված են 13-րդ աղյուսակում։</w:t>
      </w:r>
    </w:p>
    <w:p w14:paraId="1C177F98" w14:textId="77777777" w:rsidR="00DC6AD9" w:rsidRPr="00CF05DC" w:rsidRDefault="002C1A7F" w:rsidP="009700B5">
      <w:pPr>
        <w:pStyle w:val="a9"/>
        <w:keepNext w:val="0"/>
        <w:keepLines w:val="0"/>
        <w:widowControl w:val="0"/>
        <w:spacing w:before="0" w:after="160" w:line="360" w:lineRule="auto"/>
        <w:rPr>
          <w:noProof/>
        </w:rPr>
      </w:pPr>
      <w:r>
        <w:rPr>
          <w:rFonts w:ascii="Sylfaen" w:hAnsi="Sylfaen"/>
          <w:noProof/>
          <w:sz w:val="24"/>
          <w:szCs w:val="24"/>
          <w:lang w:val="en-US" w:eastAsia="en-US" w:bidi="ar-SA"/>
        </w:rPr>
        <w:pict w14:anchorId="2F8F83F1">
          <v:group id="_x0000_s1411" style="position:absolute;left:0;text-align:left;margin-left:3.1pt;margin-top:3.05pt;width:454.2pt;height:209.1pt;z-index:251889152" coordorigin="1480,2596" coordsize="9084,4182">
            <v:rect id="_x0000_s1399" style="position:absolute;left:7942;top:2596;width:1891;height:193" stroked="f">
              <v:textbox inset="0,0,0,0">
                <w:txbxContent>
                  <w:p w14:paraId="5C891122" w14:textId="77777777" w:rsidR="00423BF2" w:rsidRPr="00733939" w:rsidRDefault="00423BF2" w:rsidP="00B72B0A">
                    <w:pPr>
                      <w:jc w:val="center"/>
                      <w:rPr>
                        <w:rFonts w:ascii="Sylfaen" w:hAnsi="Sylfaen"/>
                        <w:sz w:val="13"/>
                        <w:szCs w:val="13"/>
                      </w:rPr>
                    </w:pPr>
                    <w:r w:rsidRPr="00733939">
                      <w:rPr>
                        <w:rFonts w:ascii="Sylfaen" w:hAnsi="Sylfaen"/>
                        <w:sz w:val="13"/>
                        <w:szCs w:val="13"/>
                      </w:rPr>
                      <w:t>Ռեսպոնդենտ</w:t>
                    </w:r>
                  </w:p>
                </w:txbxContent>
              </v:textbox>
            </v:rect>
            <v:rect id="_x0000_s1400" style="position:absolute;left:2936;top:2596;width:2162;height:193" stroked="f">
              <v:textbox inset="0,0,0,0">
                <w:txbxContent>
                  <w:p w14:paraId="23C18030" w14:textId="77777777" w:rsidR="00423BF2" w:rsidRPr="00733939" w:rsidRDefault="00423BF2" w:rsidP="00B72B0A">
                    <w:pPr>
                      <w:jc w:val="center"/>
                      <w:rPr>
                        <w:rFonts w:ascii="Sylfaen" w:hAnsi="Sylfaen"/>
                        <w:sz w:val="13"/>
                        <w:szCs w:val="13"/>
                      </w:rPr>
                    </w:pPr>
                    <w:r w:rsidRPr="00733939">
                      <w:rPr>
                        <w:rFonts w:ascii="Sylfaen" w:hAnsi="Sylfaen"/>
                        <w:sz w:val="13"/>
                        <w:szCs w:val="13"/>
                      </w:rPr>
                      <w:t>Նախաձեռնող</w:t>
                    </w:r>
                  </w:p>
                </w:txbxContent>
              </v:textbox>
            </v:rect>
            <v:rect id="_x0000_s1401" style="position:absolute;left:2519;top:3596;width:2504;height:1374" stroked="f">
              <v:textbox inset="0,0,0,0">
                <w:txbxContent>
                  <w:p w14:paraId="582FE2D2" w14:textId="77777777" w:rsidR="00423BF2" w:rsidRPr="00733939" w:rsidRDefault="00423BF2" w:rsidP="00F30EB5">
                    <w:pPr>
                      <w:spacing w:after="120" w:line="240" w:lineRule="auto"/>
                      <w:jc w:val="center"/>
                      <w:rPr>
                        <w:rFonts w:ascii="Sylfaen" w:hAnsi="Sylfaen"/>
                        <w:sz w:val="13"/>
                        <w:szCs w:val="13"/>
                      </w:rPr>
                    </w:pPr>
                    <w:r w:rsidRPr="00733939">
                      <w:rPr>
                        <w:rFonts w:ascii="Sylfaen" w:hAnsi="Sylfaen"/>
                        <w:sz w:val="13"/>
                        <w:szCs w:val="13"/>
                      </w:rPr>
                      <w:t>Միության ԱԾՏ-ների օգտագործման իրավունքի մասին վկայականի գործողության դադարեցման վերաբերյալ տեղեկությունների ուղարկում</w:t>
                    </w:r>
                  </w:p>
                </w:txbxContent>
              </v:textbox>
            </v:rect>
            <v:rect id="_x0000_s1402" style="position:absolute;left:5164;top:2926;width:2493;height:1434" stroked="f">
              <v:textbox inset="0,0,0,0">
                <w:txbxContent>
                  <w:p w14:paraId="4348A57B" w14:textId="77777777" w:rsidR="00423BF2" w:rsidRPr="00733939" w:rsidRDefault="00423BF2" w:rsidP="00F30EB5">
                    <w:pPr>
                      <w:spacing w:after="120" w:line="240" w:lineRule="auto"/>
                      <w:jc w:val="center"/>
                      <w:rPr>
                        <w:rFonts w:ascii="Sylfaen" w:hAnsi="Sylfaen"/>
                        <w:sz w:val="13"/>
                        <w:szCs w:val="13"/>
                      </w:rPr>
                    </w:pPr>
                    <w:r w:rsidRPr="00733939">
                      <w:rPr>
                        <w:rFonts w:ascii="Sylfaen" w:hAnsi="Sylfaen"/>
                        <w:sz w:val="13"/>
                        <w:szCs w:val="13"/>
                      </w:rPr>
                      <w:t xml:space="preserve">Միության ԱԾՏ-ների միասնական ռեեստրում Միության ԱԾՏ-ների օգտագործման իրավունքի մասին վկայականի գործողության դադարեցման վերաբերյալ տեղեկություններ </w:t>
                    </w:r>
                    <w:r w:rsidR="005A3ECF">
                      <w:rPr>
                        <w:rFonts w:ascii="Sylfaen" w:hAnsi="Sylfaen"/>
                        <w:sz w:val="13"/>
                        <w:szCs w:val="13"/>
                      </w:rPr>
                      <w:br/>
                    </w:r>
                    <w:r w:rsidRPr="00733939">
                      <w:rPr>
                        <w:rFonts w:ascii="Sylfaen" w:hAnsi="Sylfaen"/>
                        <w:sz w:val="13"/>
                        <w:szCs w:val="13"/>
                      </w:rPr>
                      <w:t>(P. SP.03.MSG.015)</w:t>
                    </w:r>
                  </w:p>
                </w:txbxContent>
              </v:textbox>
            </v:rect>
            <v:rect id="_x0000_s1403" style="position:absolute;left:7830;top:3444;width:2734;height:1464" stroked="f">
              <v:textbox inset="0,0,0,0">
                <w:txbxContent>
                  <w:p w14:paraId="2A03071F" w14:textId="77777777" w:rsidR="00423BF2" w:rsidRPr="00733939" w:rsidRDefault="00423BF2" w:rsidP="00F30EB5">
                    <w:pPr>
                      <w:spacing w:after="120" w:line="240" w:lineRule="auto"/>
                      <w:jc w:val="center"/>
                      <w:rPr>
                        <w:rFonts w:ascii="Sylfaen" w:hAnsi="Sylfaen"/>
                        <w:sz w:val="13"/>
                        <w:szCs w:val="13"/>
                      </w:rPr>
                    </w:pPr>
                    <w:r w:rsidRPr="00733939">
                      <w:rPr>
                        <w:rFonts w:ascii="Sylfaen" w:hAnsi="Sylfaen"/>
                        <w:sz w:val="13"/>
                        <w:szCs w:val="13"/>
                      </w:rPr>
                      <w:t>Միության ԱԾՏ-ների օգտագործման իրավունքի մասին վկայականի գործողության դադարեցման վերաբերյալ ստացված տեղեկությունների ընդունում և մշակում</w:t>
                    </w:r>
                  </w:p>
                </w:txbxContent>
              </v:textbox>
            </v:rect>
            <v:rect id="_x0000_s1404" style="position:absolute;left:5339;top:4562;width:2318;height:727" stroked="f">
              <v:textbox inset="0,0,0,0">
                <w:txbxContent>
                  <w:p w14:paraId="797588C3" w14:textId="77777777" w:rsidR="00423BF2" w:rsidRPr="00733939" w:rsidRDefault="00423BF2" w:rsidP="00F30EB5">
                    <w:pPr>
                      <w:spacing w:after="120" w:line="240" w:lineRule="auto"/>
                      <w:jc w:val="center"/>
                      <w:rPr>
                        <w:rFonts w:ascii="Sylfaen" w:hAnsi="Sylfaen"/>
                        <w:sz w:val="13"/>
                        <w:szCs w:val="13"/>
                      </w:rPr>
                    </w:pPr>
                    <w:r w:rsidRPr="00733939">
                      <w:rPr>
                        <w:rFonts w:ascii="Sylfaen" w:hAnsi="Sylfaen"/>
                        <w:sz w:val="13"/>
                        <w:szCs w:val="13"/>
                      </w:rPr>
                      <w:t xml:space="preserve">Տեղեկությունների ընդունման </w:t>
                    </w:r>
                    <w:r w:rsidR="005A3ECF">
                      <w:rPr>
                        <w:rFonts w:ascii="Sylfaen" w:hAnsi="Sylfaen"/>
                        <w:sz w:val="13"/>
                        <w:szCs w:val="13"/>
                      </w:rPr>
                      <w:t>եւ</w:t>
                    </w:r>
                    <w:r w:rsidRPr="00733939">
                      <w:rPr>
                        <w:rFonts w:ascii="Sylfaen" w:hAnsi="Sylfaen"/>
                        <w:sz w:val="13"/>
                        <w:szCs w:val="13"/>
                      </w:rPr>
                      <w:t xml:space="preserve"> մշակման մասին ծանուցում (P.SP.03.MSG.002)</w:t>
                    </w:r>
                  </w:p>
                </w:txbxContent>
              </v:textbox>
            </v:rect>
            <v:rect id="_x0000_s1405" style="position:absolute;left:1480;top:3258;width:743;height:939" stroked="f">
              <v:textbox inset="0,0,0,0">
                <w:txbxContent>
                  <w:p w14:paraId="5876D592" w14:textId="77777777" w:rsidR="00423BF2" w:rsidRPr="005A3ECF" w:rsidRDefault="00423BF2" w:rsidP="00F30EB5">
                    <w:pPr>
                      <w:spacing w:after="120" w:line="240" w:lineRule="auto"/>
                      <w:jc w:val="center"/>
                      <w:rPr>
                        <w:rFonts w:ascii="Sylfaen" w:hAnsi="Sylfaen"/>
                        <w:sz w:val="10"/>
                        <w:szCs w:val="10"/>
                      </w:rPr>
                    </w:pPr>
                    <w:r w:rsidRPr="005A3ECF">
                      <w:rPr>
                        <w:rFonts w:ascii="Sylfaen" w:hAnsi="Sylfaen"/>
                        <w:sz w:val="10"/>
                        <w:szCs w:val="10"/>
                      </w:rPr>
                      <w:t>Հսկողության սխալ</w:t>
                    </w:r>
                  </w:p>
                </w:txbxContent>
              </v:textbox>
            </v:rect>
            <v:rect id="_x0000_s1406" style="position:absolute;left:2112;top:5507;width:3124;height:732" stroked="f">
              <v:textbox inset="0,0,0,0">
                <w:txbxContent>
                  <w:p w14:paraId="3E37C765" w14:textId="77777777" w:rsidR="00423BF2" w:rsidRPr="00733939" w:rsidRDefault="00423BF2" w:rsidP="00F30EB5">
                    <w:pPr>
                      <w:spacing w:after="120" w:line="240" w:lineRule="auto"/>
                      <w:jc w:val="center"/>
                      <w:rPr>
                        <w:rFonts w:ascii="Sylfaen" w:hAnsi="Sylfaen"/>
                        <w:sz w:val="13"/>
                        <w:szCs w:val="13"/>
                      </w:rPr>
                    </w:pPr>
                    <w:r w:rsidRPr="00733939">
                      <w:rPr>
                        <w:rFonts w:ascii="Sylfaen" w:hAnsi="Sylfaen"/>
                        <w:sz w:val="13"/>
                        <w:szCs w:val="13"/>
                      </w:rPr>
                      <w:t>Միության ԱԾՏ-ներ [վկայականի գործողության դադարեցման վերաբերյալ տեղեկություններն ստացվել են]</w:t>
                    </w:r>
                  </w:p>
                </w:txbxContent>
              </v:textbox>
            </v:rect>
            <v:rect id="_x0000_s1407" style="position:absolute;left:3743;top:6428;width:1280;height:350" stroked="f">
              <v:textbox inset="0,0,0,0">
                <w:txbxContent>
                  <w:p w14:paraId="1DFF4BD8" w14:textId="77777777" w:rsidR="00423BF2" w:rsidRPr="00733939" w:rsidRDefault="00423BF2" w:rsidP="00B72B0A">
                    <w:pPr>
                      <w:rPr>
                        <w:rFonts w:ascii="Sylfaen" w:hAnsi="Sylfaen"/>
                        <w:sz w:val="13"/>
                        <w:szCs w:val="13"/>
                      </w:rPr>
                    </w:pPr>
                    <w:r w:rsidRPr="00733939">
                      <w:rPr>
                        <w:rFonts w:ascii="Sylfaen" w:hAnsi="Sylfaen"/>
                        <w:sz w:val="13"/>
                        <w:szCs w:val="13"/>
                      </w:rPr>
                      <w:t>Հաջողված է</w:t>
                    </w:r>
                  </w:p>
                </w:txbxContent>
              </v:textbox>
            </v:rect>
            <v:rect id="_x0000_s1409" style="position:absolute;left:7657;top:2920;width:1440;height:338" stroked="f"/>
            <v:rect id="_x0000_s1410" style="position:absolute;left:3899;top:2920;width:1440;height:338" stroked="f"/>
          </v:group>
        </w:pict>
      </w:r>
      <w:r w:rsidR="00DC6AD9" w:rsidRPr="00CF05DC">
        <w:rPr>
          <w:rFonts w:ascii="Sylfaen" w:hAnsi="Sylfaen"/>
          <w:sz w:val="24"/>
          <w:szCs w:val="24"/>
        </w:rPr>
        <w:object w:dxaOrig="11991" w:dyaOrig="5450" w14:anchorId="2FC58CBE">
          <v:shape id="_x0000_i1053" type="#_x0000_t75" style="width:468.85pt;height:3in" o:ole="">
            <v:imagedata r:id="rId79" o:title=""/>
          </v:shape>
          <o:OLEObject Type="Embed" ProgID="Visio.Drawing.15" ShapeID="_x0000_i1053" DrawAspect="Content" ObjectID="_1824988367" r:id="rId80"/>
        </w:object>
      </w:r>
      <w:r w:rsidR="00DC6AD9" w:rsidRPr="00F30EB5">
        <w:rPr>
          <w:rFonts w:ascii="Sylfaen" w:hAnsi="Sylfaen" w:cs="Sylfaen"/>
          <w:sz w:val="20"/>
        </w:rPr>
        <w:t>Նկար</w:t>
      </w:r>
      <w:r w:rsidR="00DC6AD9" w:rsidRPr="00F30EB5">
        <w:rPr>
          <w:rFonts w:ascii="Sylfaen" w:hAnsi="Sylfaen"/>
          <w:sz w:val="20"/>
        </w:rPr>
        <w:t xml:space="preserve"> 12. «</w:t>
      </w:r>
      <w:r w:rsidR="00DC6AD9" w:rsidRPr="00F30EB5">
        <w:rPr>
          <w:rFonts w:ascii="Sylfaen" w:hAnsi="Sylfaen" w:cs="Sylfaen"/>
          <w:sz w:val="20"/>
        </w:rPr>
        <w:t>Միության</w:t>
      </w:r>
      <w:r w:rsidR="00DC6AD9" w:rsidRPr="00F30EB5">
        <w:rPr>
          <w:rFonts w:ascii="Sylfaen" w:hAnsi="Sylfaen"/>
          <w:sz w:val="20"/>
        </w:rPr>
        <w:t xml:space="preserve"> </w:t>
      </w:r>
      <w:r w:rsidR="00DC6AD9" w:rsidRPr="00F30EB5">
        <w:rPr>
          <w:rFonts w:ascii="Sylfaen" w:hAnsi="Sylfaen" w:cs="Sylfaen"/>
          <w:sz w:val="20"/>
        </w:rPr>
        <w:t>ԱԾՏ</w:t>
      </w:r>
      <w:r w:rsidR="00DC6AD9" w:rsidRPr="00F30EB5">
        <w:rPr>
          <w:rFonts w:ascii="Sylfaen" w:hAnsi="Sylfaen"/>
          <w:sz w:val="20"/>
        </w:rPr>
        <w:t>-</w:t>
      </w:r>
      <w:r w:rsidR="00DC6AD9" w:rsidRPr="00F30EB5">
        <w:rPr>
          <w:rFonts w:ascii="Sylfaen" w:hAnsi="Sylfaen" w:cs="Sylfaen"/>
          <w:sz w:val="20"/>
        </w:rPr>
        <w:t>ների</w:t>
      </w:r>
      <w:r w:rsidR="00DC6AD9" w:rsidRPr="00F30EB5">
        <w:rPr>
          <w:rFonts w:ascii="Sylfaen" w:hAnsi="Sylfaen"/>
          <w:sz w:val="20"/>
        </w:rPr>
        <w:t xml:space="preserve"> </w:t>
      </w:r>
      <w:r w:rsidR="00DC6AD9" w:rsidRPr="00F30EB5">
        <w:rPr>
          <w:rFonts w:ascii="Sylfaen" w:hAnsi="Sylfaen" w:cs="Sylfaen"/>
          <w:sz w:val="20"/>
        </w:rPr>
        <w:t>միասնական</w:t>
      </w:r>
      <w:r w:rsidR="00DC6AD9" w:rsidRPr="00F30EB5">
        <w:rPr>
          <w:rFonts w:ascii="Sylfaen" w:hAnsi="Sylfaen"/>
          <w:sz w:val="20"/>
        </w:rPr>
        <w:t xml:space="preserve"> </w:t>
      </w:r>
      <w:r w:rsidR="00DC6AD9" w:rsidRPr="00F30EB5">
        <w:rPr>
          <w:rFonts w:ascii="Sylfaen" w:hAnsi="Sylfaen" w:cs="Sylfaen"/>
          <w:sz w:val="20"/>
        </w:rPr>
        <w:t>ռեեստրում</w:t>
      </w:r>
      <w:r w:rsidR="00DC6AD9" w:rsidRPr="00F30EB5">
        <w:rPr>
          <w:rFonts w:ascii="Sylfaen" w:hAnsi="Sylfaen"/>
          <w:sz w:val="20"/>
        </w:rPr>
        <w:t xml:space="preserve"> </w:t>
      </w:r>
      <w:r w:rsidR="00DC6AD9" w:rsidRPr="00F30EB5">
        <w:rPr>
          <w:rFonts w:ascii="Sylfaen" w:hAnsi="Sylfaen" w:cs="Sylfaen"/>
          <w:sz w:val="20"/>
        </w:rPr>
        <w:t>Միության</w:t>
      </w:r>
      <w:r w:rsidR="00DC6AD9" w:rsidRPr="00F30EB5">
        <w:rPr>
          <w:rFonts w:ascii="Sylfaen" w:hAnsi="Sylfaen"/>
          <w:sz w:val="20"/>
        </w:rPr>
        <w:t xml:space="preserve"> </w:t>
      </w:r>
      <w:r w:rsidR="00DC6AD9" w:rsidRPr="00F30EB5">
        <w:rPr>
          <w:rFonts w:ascii="Sylfaen" w:hAnsi="Sylfaen" w:cs="Sylfaen"/>
          <w:sz w:val="20"/>
        </w:rPr>
        <w:t>ԱԾՏ</w:t>
      </w:r>
      <w:r w:rsidR="00DC6AD9" w:rsidRPr="00F30EB5">
        <w:rPr>
          <w:rFonts w:ascii="Sylfaen" w:hAnsi="Sylfaen"/>
          <w:sz w:val="20"/>
        </w:rPr>
        <w:t>-</w:t>
      </w:r>
      <w:r w:rsidR="00DC6AD9" w:rsidRPr="00F30EB5">
        <w:rPr>
          <w:rFonts w:ascii="Sylfaen" w:hAnsi="Sylfaen" w:cs="Sylfaen"/>
          <w:sz w:val="20"/>
        </w:rPr>
        <w:t>ի</w:t>
      </w:r>
      <w:r w:rsidR="00DC6AD9" w:rsidRPr="00F30EB5">
        <w:rPr>
          <w:rFonts w:ascii="Sylfaen" w:hAnsi="Sylfaen"/>
          <w:sz w:val="20"/>
        </w:rPr>
        <w:t xml:space="preserve"> </w:t>
      </w:r>
      <w:r w:rsidR="00DC6AD9" w:rsidRPr="00F30EB5">
        <w:rPr>
          <w:rFonts w:ascii="Sylfaen" w:hAnsi="Sylfaen" w:cs="Sylfaen"/>
          <w:sz w:val="20"/>
        </w:rPr>
        <w:t>օգտագործման</w:t>
      </w:r>
      <w:r w:rsidR="00DC6AD9" w:rsidRPr="00F30EB5">
        <w:rPr>
          <w:rFonts w:ascii="Sylfaen" w:hAnsi="Sylfaen"/>
          <w:sz w:val="20"/>
        </w:rPr>
        <w:t xml:space="preserve"> </w:t>
      </w:r>
      <w:r w:rsidR="00DC6AD9" w:rsidRPr="00F30EB5">
        <w:rPr>
          <w:rFonts w:ascii="Sylfaen" w:hAnsi="Sylfaen" w:cs="Sylfaen"/>
          <w:sz w:val="20"/>
        </w:rPr>
        <w:t>իրավունքի</w:t>
      </w:r>
      <w:r w:rsidR="00DC6AD9" w:rsidRPr="00F30EB5">
        <w:rPr>
          <w:rFonts w:ascii="Sylfaen" w:hAnsi="Sylfaen"/>
          <w:sz w:val="20"/>
        </w:rPr>
        <w:t xml:space="preserve"> </w:t>
      </w:r>
      <w:r w:rsidR="00DC6AD9" w:rsidRPr="00F30EB5">
        <w:rPr>
          <w:rFonts w:ascii="Sylfaen" w:hAnsi="Sylfaen" w:cs="Sylfaen"/>
          <w:sz w:val="20"/>
        </w:rPr>
        <w:t>մասին</w:t>
      </w:r>
      <w:r w:rsidR="00DC6AD9" w:rsidRPr="00F30EB5">
        <w:rPr>
          <w:rFonts w:ascii="Sylfaen" w:hAnsi="Sylfaen"/>
          <w:sz w:val="20"/>
        </w:rPr>
        <w:t xml:space="preserve"> </w:t>
      </w:r>
      <w:r w:rsidR="00DC6AD9" w:rsidRPr="00F30EB5">
        <w:rPr>
          <w:rFonts w:ascii="Sylfaen" w:hAnsi="Sylfaen" w:cs="Sylfaen"/>
          <w:sz w:val="20"/>
        </w:rPr>
        <w:t>վկայականի</w:t>
      </w:r>
      <w:r w:rsidR="00DC6AD9" w:rsidRPr="00F30EB5">
        <w:rPr>
          <w:rFonts w:ascii="Sylfaen" w:hAnsi="Sylfaen"/>
          <w:sz w:val="20"/>
        </w:rPr>
        <w:t xml:space="preserve"> </w:t>
      </w:r>
      <w:r w:rsidR="00DC6AD9" w:rsidRPr="00F30EB5">
        <w:rPr>
          <w:rFonts w:ascii="Sylfaen" w:hAnsi="Sylfaen" w:cs="Sylfaen"/>
          <w:sz w:val="20"/>
        </w:rPr>
        <w:t>գործողության</w:t>
      </w:r>
      <w:r w:rsidR="00DC6AD9" w:rsidRPr="00F30EB5">
        <w:rPr>
          <w:rFonts w:ascii="Sylfaen" w:hAnsi="Sylfaen"/>
          <w:sz w:val="20"/>
        </w:rPr>
        <w:t xml:space="preserve"> </w:t>
      </w:r>
      <w:r w:rsidR="00DC6AD9" w:rsidRPr="00F30EB5">
        <w:rPr>
          <w:rFonts w:ascii="Sylfaen" w:hAnsi="Sylfaen" w:cs="Sylfaen"/>
          <w:sz w:val="20"/>
        </w:rPr>
        <w:t>դադարեցման</w:t>
      </w:r>
      <w:r w:rsidR="00DC6AD9" w:rsidRPr="00F30EB5">
        <w:rPr>
          <w:rFonts w:ascii="Sylfaen" w:hAnsi="Sylfaen"/>
          <w:sz w:val="20"/>
        </w:rPr>
        <w:t xml:space="preserve"> </w:t>
      </w:r>
      <w:r w:rsidR="00DC6AD9" w:rsidRPr="00F30EB5">
        <w:rPr>
          <w:rFonts w:ascii="Sylfaen" w:hAnsi="Sylfaen" w:cs="Sylfaen"/>
          <w:sz w:val="20"/>
        </w:rPr>
        <w:t>մասին</w:t>
      </w:r>
      <w:r w:rsidR="00DC6AD9" w:rsidRPr="00F30EB5">
        <w:rPr>
          <w:rFonts w:ascii="Sylfaen" w:hAnsi="Sylfaen"/>
          <w:sz w:val="20"/>
        </w:rPr>
        <w:t xml:space="preserve"> </w:t>
      </w:r>
      <w:r w:rsidR="00DC6AD9" w:rsidRPr="00F30EB5">
        <w:rPr>
          <w:rFonts w:ascii="Sylfaen" w:hAnsi="Sylfaen" w:cs="Sylfaen"/>
          <w:sz w:val="20"/>
        </w:rPr>
        <w:t>ծանուցում</w:t>
      </w:r>
      <w:r w:rsidR="00DC6AD9" w:rsidRPr="00F30EB5">
        <w:rPr>
          <w:rFonts w:ascii="Sylfaen" w:hAnsi="Sylfaen"/>
          <w:sz w:val="20"/>
        </w:rPr>
        <w:t xml:space="preserve">» (P.SP.03.TRN.016) </w:t>
      </w:r>
      <w:r w:rsidR="00DC6AD9" w:rsidRPr="00F30EB5">
        <w:rPr>
          <w:rFonts w:ascii="Sylfaen" w:hAnsi="Sylfaen" w:cs="Sylfaen"/>
          <w:sz w:val="20"/>
        </w:rPr>
        <w:t>ընդհանուր</w:t>
      </w:r>
      <w:r w:rsidR="00DC6AD9" w:rsidRPr="00F30EB5">
        <w:rPr>
          <w:rFonts w:ascii="Sylfaen" w:hAnsi="Sylfaen"/>
          <w:sz w:val="20"/>
        </w:rPr>
        <w:t xml:space="preserve"> </w:t>
      </w:r>
      <w:r w:rsidR="00DC6AD9" w:rsidRPr="00F30EB5">
        <w:rPr>
          <w:rFonts w:ascii="Sylfaen" w:hAnsi="Sylfaen" w:cs="Sylfaen"/>
          <w:sz w:val="20"/>
        </w:rPr>
        <w:t>գործընթացի</w:t>
      </w:r>
      <w:r w:rsidR="00DC6AD9" w:rsidRPr="00F30EB5">
        <w:rPr>
          <w:rFonts w:ascii="Sylfaen" w:hAnsi="Sylfaen"/>
          <w:sz w:val="20"/>
        </w:rPr>
        <w:t xml:space="preserve"> </w:t>
      </w:r>
      <w:r w:rsidR="00DC6AD9" w:rsidRPr="00F30EB5">
        <w:rPr>
          <w:rFonts w:ascii="Sylfaen" w:hAnsi="Sylfaen" w:cs="Sylfaen"/>
          <w:sz w:val="20"/>
        </w:rPr>
        <w:t>տրանզակցիայի</w:t>
      </w:r>
      <w:r w:rsidR="00DC6AD9" w:rsidRPr="00F30EB5">
        <w:rPr>
          <w:rFonts w:ascii="Sylfaen" w:hAnsi="Sylfaen"/>
          <w:sz w:val="20"/>
        </w:rPr>
        <w:t xml:space="preserve"> </w:t>
      </w:r>
      <w:r w:rsidR="00DC6AD9" w:rsidRPr="00F30EB5">
        <w:rPr>
          <w:rFonts w:ascii="Sylfaen" w:hAnsi="Sylfaen" w:cs="Sylfaen"/>
          <w:sz w:val="20"/>
        </w:rPr>
        <w:t>կատարման</w:t>
      </w:r>
      <w:r w:rsidR="00DC6AD9" w:rsidRPr="00F30EB5">
        <w:rPr>
          <w:rFonts w:ascii="Sylfaen" w:hAnsi="Sylfaen"/>
          <w:sz w:val="20"/>
        </w:rPr>
        <w:t xml:space="preserve"> </w:t>
      </w:r>
      <w:r w:rsidR="00DC6AD9" w:rsidRPr="00F30EB5">
        <w:rPr>
          <w:rFonts w:ascii="Sylfaen" w:hAnsi="Sylfaen" w:cs="Sylfaen"/>
          <w:sz w:val="20"/>
        </w:rPr>
        <w:t>սխեման</w:t>
      </w:r>
    </w:p>
    <w:p w14:paraId="4C86A855" w14:textId="77777777" w:rsidR="009700B5" w:rsidRPr="005C67C1" w:rsidRDefault="009700B5" w:rsidP="00CF05DC">
      <w:pPr>
        <w:pStyle w:val="af3"/>
        <w:keepNext w:val="0"/>
        <w:keepLines w:val="0"/>
        <w:widowControl w:val="0"/>
        <w:spacing w:before="0" w:after="160" w:line="360" w:lineRule="auto"/>
        <w:rPr>
          <w:rFonts w:ascii="Sylfaen" w:hAnsi="Sylfaen"/>
          <w:sz w:val="24"/>
        </w:rPr>
      </w:pPr>
    </w:p>
    <w:p w14:paraId="64F4B4F8"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sz w:val="24"/>
        </w:rPr>
      </w:pPr>
      <w:r w:rsidRPr="00CF05DC">
        <w:rPr>
          <w:rFonts w:ascii="Sylfaen" w:hAnsi="Sylfaen"/>
          <w:sz w:val="24"/>
        </w:rPr>
        <w:t>Աղյուսակ 13</w:t>
      </w:r>
    </w:p>
    <w:p w14:paraId="1ACF841C"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«Միության ԱԾՏ-ների միասնական ռեեստրում Միության ԱԾՏ-ի օգտագործման իրավունքի մասին վկայականի գործողության դադարեցման մասին ծանուցում» (P.SP.03.TRN.016) 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DC6AD9" w:rsidRPr="00D96140" w14:paraId="1015A491" w14:textId="77777777" w:rsidTr="009700B5">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260BDCDF"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025216B"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B7FC783"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Նկարագրությունը</w:t>
            </w:r>
          </w:p>
        </w:tc>
      </w:tr>
      <w:tr w:rsidR="00DC6AD9" w:rsidRPr="00D96140" w14:paraId="25B54DB8" w14:textId="77777777" w:rsidTr="009700B5">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56F617"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82B98AA"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B8C701A"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3</w:t>
            </w:r>
          </w:p>
        </w:tc>
      </w:tr>
      <w:tr w:rsidR="00DC6AD9" w:rsidRPr="00D96140" w14:paraId="3561A2FD"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7734F21"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DAF832C" w14:textId="77777777" w:rsidR="00DC6AD9" w:rsidRPr="00D96140" w:rsidRDefault="00DC6AD9" w:rsidP="00F30EB5">
            <w:pPr>
              <w:pStyle w:val="a3"/>
              <w:widowControl w:val="0"/>
              <w:spacing w:after="120" w:line="240" w:lineRule="auto"/>
              <w:jc w:val="left"/>
              <w:rPr>
                <w:rFonts w:ascii="Sylfaen" w:hAnsi="Sylfaen"/>
                <w:sz w:val="20"/>
              </w:rPr>
            </w:pPr>
            <w:r w:rsidRPr="00D96140">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1481530" w14:textId="77777777" w:rsidR="00DC6AD9" w:rsidRPr="00D96140" w:rsidRDefault="00DC6AD9" w:rsidP="00F30EB5">
            <w:pPr>
              <w:pStyle w:val="a3"/>
              <w:widowControl w:val="0"/>
              <w:spacing w:after="120" w:line="240" w:lineRule="auto"/>
              <w:jc w:val="left"/>
              <w:rPr>
                <w:rFonts w:ascii="Sylfaen" w:hAnsi="Sylfaen"/>
                <w:sz w:val="20"/>
              </w:rPr>
            </w:pPr>
            <w:r w:rsidRPr="00D96140">
              <w:rPr>
                <w:rFonts w:ascii="Sylfaen" w:hAnsi="Sylfaen"/>
                <w:sz w:val="20"/>
              </w:rPr>
              <w:t>P.SP.03.TRN.016</w:t>
            </w:r>
          </w:p>
        </w:tc>
      </w:tr>
      <w:tr w:rsidR="00DC6AD9" w:rsidRPr="00D96140" w14:paraId="1FDD13C8"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DB6817F"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D92F12D" w14:textId="77777777" w:rsidR="00DC6AD9" w:rsidRPr="00D96140" w:rsidRDefault="00DC6AD9" w:rsidP="00F30EB5">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93B37EB" w14:textId="77777777" w:rsidR="00DC6AD9" w:rsidRPr="00D96140" w:rsidRDefault="00DC6AD9" w:rsidP="00F30EB5">
            <w:pPr>
              <w:pStyle w:val="a3"/>
              <w:widowControl w:val="0"/>
              <w:spacing w:after="120" w:line="240" w:lineRule="auto"/>
              <w:jc w:val="left"/>
              <w:rPr>
                <w:rFonts w:ascii="Sylfaen" w:hAnsi="Sylfaen"/>
                <w:sz w:val="20"/>
              </w:rPr>
            </w:pPr>
            <w:r w:rsidRPr="00D96140">
              <w:rPr>
                <w:rFonts w:ascii="Sylfaen" w:hAnsi="Sylfaen"/>
                <w:sz w:val="20"/>
              </w:rPr>
              <w:t>Միության ԱԾՏ-ների միասնական ռեեստրում Միության ԱԾՏ-ի օգտագործման իրավունքի մասին վկայականի գործողության դադարեցման մասին ծանուցում</w:t>
            </w:r>
          </w:p>
        </w:tc>
      </w:tr>
      <w:tr w:rsidR="00DC6AD9" w:rsidRPr="00D96140" w14:paraId="62EFB8CB"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F4C9839"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878C83B" w14:textId="77777777" w:rsidR="00DC6AD9" w:rsidRPr="00D96140" w:rsidRDefault="00DC6AD9" w:rsidP="00F30EB5">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ձ</w:t>
            </w:r>
            <w:r w:rsidR="00CF05DC" w:rsidRPr="00D96140">
              <w:rPr>
                <w:rFonts w:ascii="Sylfaen" w:hAnsi="Sylfaen"/>
                <w:sz w:val="20"/>
              </w:rPr>
              <w:t>եւ</w:t>
            </w:r>
            <w:r w:rsidRPr="00D96140">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CA64D4A" w14:textId="77777777" w:rsidR="00DC6AD9" w:rsidRPr="00D96140" w:rsidRDefault="00DC6AD9" w:rsidP="00F30EB5">
            <w:pPr>
              <w:pStyle w:val="a3"/>
              <w:widowControl w:val="0"/>
              <w:spacing w:after="120" w:line="240" w:lineRule="auto"/>
              <w:jc w:val="left"/>
              <w:rPr>
                <w:rFonts w:ascii="Sylfaen" w:hAnsi="Sylfaen"/>
                <w:sz w:val="20"/>
              </w:rPr>
            </w:pPr>
            <w:r w:rsidRPr="00D96140">
              <w:rPr>
                <w:rFonts w:ascii="Sylfaen" w:hAnsi="Sylfaen"/>
                <w:sz w:val="20"/>
              </w:rPr>
              <w:t>հարցում/պատասխան</w:t>
            </w:r>
          </w:p>
        </w:tc>
      </w:tr>
      <w:tr w:rsidR="00DC6AD9" w:rsidRPr="00D96140" w14:paraId="709631C7"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1912455"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82B8986" w14:textId="77777777" w:rsidR="00DC6AD9" w:rsidRPr="00D96140" w:rsidRDefault="00DC6AD9" w:rsidP="00F30EB5">
            <w:pPr>
              <w:pStyle w:val="a3"/>
              <w:widowControl w:val="0"/>
              <w:spacing w:after="120" w:line="240" w:lineRule="auto"/>
              <w:jc w:val="left"/>
              <w:rPr>
                <w:rFonts w:ascii="Sylfaen" w:hAnsi="Sylfaen"/>
                <w:sz w:val="20"/>
              </w:rPr>
            </w:pPr>
            <w:r w:rsidRPr="00D96140">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947BFCF" w14:textId="77777777" w:rsidR="00DC6AD9" w:rsidRPr="00D96140" w:rsidRDefault="00DC6AD9" w:rsidP="00F30EB5">
            <w:pPr>
              <w:pStyle w:val="a3"/>
              <w:widowControl w:val="0"/>
              <w:spacing w:after="120" w:line="240" w:lineRule="auto"/>
              <w:jc w:val="left"/>
              <w:rPr>
                <w:rFonts w:ascii="Sylfaen" w:hAnsi="Sylfaen"/>
                <w:sz w:val="20"/>
              </w:rPr>
            </w:pPr>
            <w:r w:rsidRPr="00D96140">
              <w:rPr>
                <w:rFonts w:ascii="Sylfaen" w:hAnsi="Sylfaen"/>
                <w:sz w:val="20"/>
              </w:rPr>
              <w:t>նախաձեռնող</w:t>
            </w:r>
          </w:p>
        </w:tc>
      </w:tr>
      <w:tr w:rsidR="00DC6AD9" w:rsidRPr="00D96140" w14:paraId="05C219AF"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D00875E"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8560687" w14:textId="77777777" w:rsidR="00DC6AD9" w:rsidRPr="00D96140" w:rsidRDefault="00DC6AD9" w:rsidP="00F30EB5">
            <w:pPr>
              <w:pStyle w:val="a3"/>
              <w:widowControl w:val="0"/>
              <w:spacing w:after="120" w:line="240" w:lineRule="auto"/>
              <w:jc w:val="left"/>
              <w:rPr>
                <w:rFonts w:ascii="Sylfaen" w:hAnsi="Sylfaen" w:cs="Times New Roman"/>
                <w:sz w:val="20"/>
              </w:rPr>
            </w:pPr>
            <w:r w:rsidRPr="00D96140">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74539AB" w14:textId="77777777" w:rsidR="00DC6AD9" w:rsidRPr="00D96140" w:rsidRDefault="00DC6AD9" w:rsidP="00F30EB5">
            <w:pPr>
              <w:pStyle w:val="a3"/>
              <w:widowControl w:val="0"/>
              <w:spacing w:after="120" w:line="240" w:lineRule="auto"/>
              <w:jc w:val="left"/>
              <w:rPr>
                <w:rFonts w:ascii="Sylfaen" w:hAnsi="Sylfaen" w:cs="Times New Roman"/>
                <w:sz w:val="20"/>
              </w:rPr>
            </w:pPr>
            <w:r w:rsidRPr="00D96140">
              <w:rPr>
                <w:rFonts w:ascii="Sylfaen" w:hAnsi="Sylfaen"/>
                <w:sz w:val="20"/>
              </w:rPr>
              <w:t>Միության ԱԾՏ-ի օգտագործման իրավունքի մասին վկայականի գործողության դադարեցման մասին տեղեկությունների ուղարկում</w:t>
            </w:r>
          </w:p>
        </w:tc>
      </w:tr>
      <w:tr w:rsidR="00DC6AD9" w:rsidRPr="00D96140" w14:paraId="0412C9BF"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026009C6"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9639113" w14:textId="77777777" w:rsidR="00DC6AD9" w:rsidRPr="00D96140" w:rsidRDefault="00DC6AD9" w:rsidP="00F30EB5">
            <w:pPr>
              <w:pStyle w:val="a3"/>
              <w:widowControl w:val="0"/>
              <w:spacing w:after="120" w:line="240" w:lineRule="auto"/>
              <w:jc w:val="left"/>
              <w:rPr>
                <w:rFonts w:ascii="Sylfaen" w:hAnsi="Sylfaen" w:cs="Times New Roman"/>
                <w:sz w:val="20"/>
              </w:rPr>
            </w:pPr>
            <w:r w:rsidRPr="00D96140">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BC15CD2" w14:textId="77777777" w:rsidR="00DC6AD9" w:rsidRPr="00D96140" w:rsidRDefault="00DC6AD9" w:rsidP="00F30EB5">
            <w:pPr>
              <w:pStyle w:val="a3"/>
              <w:widowControl w:val="0"/>
              <w:spacing w:after="120" w:line="240" w:lineRule="auto"/>
              <w:jc w:val="left"/>
              <w:rPr>
                <w:rFonts w:ascii="Sylfaen" w:hAnsi="Sylfaen"/>
                <w:sz w:val="20"/>
              </w:rPr>
            </w:pPr>
            <w:r w:rsidRPr="00D96140">
              <w:rPr>
                <w:rFonts w:ascii="Sylfaen" w:hAnsi="Sylfaen"/>
                <w:sz w:val="20"/>
              </w:rPr>
              <w:t>ռեսպոնդենտ</w:t>
            </w:r>
          </w:p>
        </w:tc>
      </w:tr>
      <w:tr w:rsidR="00DC6AD9" w:rsidRPr="00D96140" w14:paraId="6E2334D5"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FD2559D"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32B4ED7" w14:textId="77777777" w:rsidR="00DC6AD9" w:rsidRPr="00D96140" w:rsidRDefault="00DC6AD9" w:rsidP="00F30EB5">
            <w:pPr>
              <w:pStyle w:val="a3"/>
              <w:widowControl w:val="0"/>
              <w:spacing w:after="120" w:line="240" w:lineRule="auto"/>
              <w:jc w:val="left"/>
              <w:rPr>
                <w:rFonts w:ascii="Sylfaen" w:hAnsi="Sylfaen" w:cs="Times New Roman"/>
                <w:sz w:val="20"/>
              </w:rPr>
            </w:pPr>
            <w:r w:rsidRPr="00D96140">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F7C49AC" w14:textId="77777777" w:rsidR="00DC6AD9" w:rsidRPr="00D96140" w:rsidRDefault="00DC6AD9" w:rsidP="00F30EB5">
            <w:pPr>
              <w:pStyle w:val="a3"/>
              <w:widowControl w:val="0"/>
              <w:spacing w:after="120" w:line="240" w:lineRule="auto"/>
              <w:jc w:val="left"/>
              <w:rPr>
                <w:rFonts w:ascii="Sylfaen" w:hAnsi="Sylfaen"/>
                <w:sz w:val="20"/>
              </w:rPr>
            </w:pPr>
            <w:r w:rsidRPr="00D96140">
              <w:rPr>
                <w:rFonts w:ascii="Sylfaen" w:hAnsi="Sylfaen"/>
                <w:sz w:val="20"/>
              </w:rPr>
              <w:t xml:space="preserve">Միության ԱԾՏ-ի օգտագործման իրավունքի մասին վկայականի գործողության դադարեցման մասին ստացված տեղեկությունների ընդունում </w:t>
            </w:r>
            <w:r w:rsidR="00CF05DC" w:rsidRPr="00D96140">
              <w:rPr>
                <w:rFonts w:ascii="Sylfaen" w:hAnsi="Sylfaen"/>
                <w:sz w:val="20"/>
              </w:rPr>
              <w:t>եւ</w:t>
            </w:r>
            <w:r w:rsidRPr="00D96140">
              <w:rPr>
                <w:rFonts w:ascii="Sylfaen" w:hAnsi="Sylfaen"/>
                <w:sz w:val="20"/>
              </w:rPr>
              <w:t xml:space="preserve"> մշակում</w:t>
            </w:r>
          </w:p>
        </w:tc>
      </w:tr>
      <w:tr w:rsidR="00DC6AD9" w:rsidRPr="00D96140" w14:paraId="153EBBBC"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7AEB80D"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4D7C17B" w14:textId="77777777" w:rsidR="00DC6AD9" w:rsidRPr="00D96140" w:rsidRDefault="00DC6AD9" w:rsidP="00F30EB5">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4268811" w14:textId="77777777" w:rsidR="00DC6AD9" w:rsidRPr="00D96140" w:rsidRDefault="00DC6AD9" w:rsidP="00F30EB5">
            <w:pPr>
              <w:pStyle w:val="a3"/>
              <w:widowControl w:val="0"/>
              <w:spacing w:after="120" w:line="240" w:lineRule="auto"/>
              <w:jc w:val="left"/>
              <w:rPr>
                <w:rFonts w:ascii="Sylfaen" w:hAnsi="Sylfaen"/>
                <w:sz w:val="20"/>
              </w:rPr>
            </w:pPr>
            <w:r w:rsidRPr="00D96140">
              <w:rPr>
                <w:rFonts w:ascii="Sylfaen" w:hAnsi="Sylfaen"/>
                <w:sz w:val="20"/>
              </w:rPr>
              <w:t>Միության ԱԾՏ (P.SP.03.BEN.002)` վկայականի գործողության դադարեցման մասին տեղեկությունները ստացվել են</w:t>
            </w:r>
          </w:p>
        </w:tc>
      </w:tr>
      <w:tr w:rsidR="00DC6AD9" w:rsidRPr="00D96140" w14:paraId="0EB0D5EF" w14:textId="77777777" w:rsidTr="009700B5">
        <w:trPr>
          <w:cantSplit/>
          <w:jc w:val="center"/>
        </w:trPr>
        <w:tc>
          <w:tcPr>
            <w:tcW w:w="578" w:type="pct"/>
            <w:tcBorders>
              <w:top w:val="single" w:sz="4" w:space="0" w:color="auto"/>
              <w:left w:val="single" w:sz="4" w:space="0" w:color="auto"/>
            </w:tcBorders>
            <w:shd w:val="clear" w:color="auto" w:fill="FFFFFF" w:themeFill="background1"/>
          </w:tcPr>
          <w:p w14:paraId="22B4E0AF"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01C54B2" w14:textId="77777777" w:rsidR="00DC6AD9" w:rsidRPr="00D96140" w:rsidRDefault="00DC6AD9" w:rsidP="00F30EB5">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9E9F034" w14:textId="77777777" w:rsidR="00DC6AD9" w:rsidRPr="00D96140" w:rsidRDefault="00DC6AD9" w:rsidP="00F30EB5">
            <w:pPr>
              <w:pStyle w:val="a3"/>
              <w:widowControl w:val="0"/>
              <w:spacing w:after="120" w:line="240" w:lineRule="auto"/>
              <w:jc w:val="left"/>
              <w:rPr>
                <w:rFonts w:ascii="Sylfaen" w:hAnsi="Sylfaen"/>
                <w:sz w:val="20"/>
              </w:rPr>
            </w:pPr>
          </w:p>
        </w:tc>
      </w:tr>
      <w:tr w:rsidR="00DC6AD9" w:rsidRPr="00D96140" w14:paraId="2B36AE45" w14:textId="77777777" w:rsidTr="009700B5">
        <w:trPr>
          <w:cantSplit/>
          <w:jc w:val="center"/>
        </w:trPr>
        <w:tc>
          <w:tcPr>
            <w:tcW w:w="578" w:type="pct"/>
            <w:tcBorders>
              <w:left w:val="single" w:sz="4" w:space="0" w:color="auto"/>
            </w:tcBorders>
            <w:shd w:val="clear" w:color="auto" w:fill="FFFFFF" w:themeFill="background1"/>
          </w:tcPr>
          <w:p w14:paraId="310BD98A" w14:textId="77777777" w:rsidR="00DC6AD9" w:rsidRPr="00D96140" w:rsidRDefault="00DC6AD9" w:rsidP="00D96140">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EA540F3" w14:textId="77777777" w:rsidR="00DC6AD9" w:rsidRPr="00D96140" w:rsidDel="00C2156F" w:rsidRDefault="00DC6AD9" w:rsidP="00F30EB5">
            <w:pPr>
              <w:pStyle w:val="a3"/>
              <w:widowControl w:val="0"/>
              <w:spacing w:after="120" w:line="240" w:lineRule="auto"/>
              <w:ind w:left="284"/>
              <w:jc w:val="left"/>
              <w:rPr>
                <w:rFonts w:ascii="Sylfaen" w:hAnsi="Sylfaen"/>
                <w:sz w:val="20"/>
              </w:rPr>
            </w:pPr>
            <w:r w:rsidRPr="00D96140">
              <w:rPr>
                <w:rFonts w:ascii="Sylfaen" w:hAnsi="Sylfaen"/>
                <w:sz w:val="20"/>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14B97E80" w14:textId="77777777" w:rsidR="00DC6AD9" w:rsidRPr="00D96140" w:rsidRDefault="00DC6AD9" w:rsidP="00F30EB5">
            <w:pPr>
              <w:pStyle w:val="a3"/>
              <w:widowControl w:val="0"/>
              <w:spacing w:after="120" w:line="240" w:lineRule="auto"/>
              <w:jc w:val="left"/>
              <w:rPr>
                <w:rFonts w:ascii="Sylfaen" w:hAnsi="Sylfaen"/>
                <w:sz w:val="20"/>
              </w:rPr>
            </w:pPr>
            <w:r w:rsidRPr="00D96140">
              <w:rPr>
                <w:rFonts w:ascii="Sylfaen" w:hAnsi="Sylfaen"/>
                <w:sz w:val="20"/>
              </w:rPr>
              <w:t>5 րոպե</w:t>
            </w:r>
          </w:p>
        </w:tc>
      </w:tr>
      <w:tr w:rsidR="00DC6AD9" w:rsidRPr="00D96140" w14:paraId="7E9292AA" w14:textId="77777777" w:rsidTr="009700B5">
        <w:trPr>
          <w:cantSplit/>
          <w:jc w:val="center"/>
        </w:trPr>
        <w:tc>
          <w:tcPr>
            <w:tcW w:w="578" w:type="pct"/>
            <w:tcBorders>
              <w:left w:val="single" w:sz="4" w:space="0" w:color="auto"/>
            </w:tcBorders>
            <w:shd w:val="clear" w:color="auto" w:fill="FFFFFF" w:themeFill="background1"/>
          </w:tcPr>
          <w:p w14:paraId="6BC868A0" w14:textId="77777777" w:rsidR="00DC6AD9" w:rsidRPr="00D96140" w:rsidRDefault="00DC6AD9" w:rsidP="00D96140">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262C0FC" w14:textId="77777777" w:rsidR="00DC6AD9" w:rsidRPr="00D96140" w:rsidRDefault="00DC6AD9" w:rsidP="00F30EB5">
            <w:pPr>
              <w:pStyle w:val="a3"/>
              <w:widowControl w:val="0"/>
              <w:spacing w:after="120" w:line="240" w:lineRule="auto"/>
              <w:ind w:left="284"/>
              <w:jc w:val="left"/>
              <w:rPr>
                <w:rFonts w:ascii="Sylfaen" w:hAnsi="Sylfaen"/>
                <w:sz w:val="20"/>
              </w:rPr>
            </w:pPr>
            <w:r w:rsidRPr="00D96140">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21922498" w14:textId="77777777" w:rsidR="00DC6AD9" w:rsidRPr="00D96140" w:rsidRDefault="00DC6AD9" w:rsidP="00F30EB5">
            <w:pPr>
              <w:pStyle w:val="a3"/>
              <w:widowControl w:val="0"/>
              <w:spacing w:after="120" w:line="240" w:lineRule="auto"/>
              <w:jc w:val="left"/>
              <w:rPr>
                <w:rFonts w:ascii="Sylfaen" w:hAnsi="Sylfaen"/>
                <w:sz w:val="20"/>
              </w:rPr>
            </w:pPr>
            <w:r w:rsidRPr="00D96140">
              <w:rPr>
                <w:rFonts w:ascii="Sylfaen" w:hAnsi="Sylfaen"/>
                <w:sz w:val="20"/>
              </w:rPr>
              <w:t>10 րոպե</w:t>
            </w:r>
          </w:p>
        </w:tc>
      </w:tr>
      <w:tr w:rsidR="00DC6AD9" w:rsidRPr="00D96140" w14:paraId="7D02049A" w14:textId="77777777" w:rsidTr="009700B5">
        <w:trPr>
          <w:cantSplit/>
          <w:jc w:val="center"/>
        </w:trPr>
        <w:tc>
          <w:tcPr>
            <w:tcW w:w="578" w:type="pct"/>
            <w:tcBorders>
              <w:left w:val="single" w:sz="4" w:space="0" w:color="auto"/>
            </w:tcBorders>
            <w:shd w:val="clear" w:color="auto" w:fill="FFFFFF" w:themeFill="background1"/>
          </w:tcPr>
          <w:p w14:paraId="5811847C" w14:textId="77777777" w:rsidR="00DC6AD9" w:rsidRPr="00D96140" w:rsidRDefault="00DC6AD9" w:rsidP="00D96140">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3146549" w14:textId="77777777" w:rsidR="00DC6AD9" w:rsidRPr="00D96140" w:rsidRDefault="00DC6AD9" w:rsidP="00F30EB5">
            <w:pPr>
              <w:pStyle w:val="a3"/>
              <w:widowControl w:val="0"/>
              <w:spacing w:after="120" w:line="240" w:lineRule="auto"/>
              <w:ind w:left="284"/>
              <w:jc w:val="left"/>
              <w:rPr>
                <w:rFonts w:ascii="Sylfaen" w:hAnsi="Sylfaen"/>
                <w:sz w:val="20"/>
              </w:rPr>
            </w:pPr>
            <w:r w:rsidRPr="00D96140">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307E6C00" w14:textId="77777777" w:rsidR="00DC6AD9" w:rsidRPr="00D96140" w:rsidRDefault="00DC6AD9" w:rsidP="00F30EB5">
            <w:pPr>
              <w:pStyle w:val="a3"/>
              <w:widowControl w:val="0"/>
              <w:spacing w:after="120" w:line="240" w:lineRule="auto"/>
              <w:jc w:val="left"/>
              <w:rPr>
                <w:rFonts w:ascii="Sylfaen" w:hAnsi="Sylfaen"/>
                <w:sz w:val="20"/>
              </w:rPr>
            </w:pPr>
            <w:r w:rsidRPr="00D96140">
              <w:rPr>
                <w:rFonts w:ascii="Sylfaen" w:hAnsi="Sylfaen"/>
                <w:sz w:val="20"/>
              </w:rPr>
              <w:t>20 րոպե</w:t>
            </w:r>
          </w:p>
        </w:tc>
      </w:tr>
      <w:tr w:rsidR="00DC6AD9" w:rsidRPr="00D96140" w14:paraId="5FB02581" w14:textId="77777777" w:rsidTr="009700B5">
        <w:trPr>
          <w:cantSplit/>
          <w:jc w:val="center"/>
        </w:trPr>
        <w:tc>
          <w:tcPr>
            <w:tcW w:w="578" w:type="pct"/>
            <w:tcBorders>
              <w:left w:val="single" w:sz="4" w:space="0" w:color="auto"/>
            </w:tcBorders>
            <w:shd w:val="clear" w:color="auto" w:fill="FFFFFF" w:themeFill="background1"/>
          </w:tcPr>
          <w:p w14:paraId="51778886" w14:textId="77777777" w:rsidR="00DC6AD9" w:rsidRPr="00D96140" w:rsidRDefault="00DC6AD9" w:rsidP="00D96140">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71BD4AD4" w14:textId="77777777" w:rsidR="00DC6AD9" w:rsidRPr="00D96140" w:rsidRDefault="00DC6AD9" w:rsidP="00F30EB5">
            <w:pPr>
              <w:pStyle w:val="a3"/>
              <w:widowControl w:val="0"/>
              <w:spacing w:after="120" w:line="240" w:lineRule="auto"/>
              <w:ind w:left="284"/>
              <w:jc w:val="left"/>
              <w:rPr>
                <w:rFonts w:ascii="Sylfaen" w:hAnsi="Sylfaen"/>
                <w:sz w:val="20"/>
              </w:rPr>
            </w:pPr>
            <w:r w:rsidRPr="00D96140">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05EC922B" w14:textId="77777777" w:rsidR="00DC6AD9" w:rsidRPr="00D96140" w:rsidRDefault="00DC6AD9" w:rsidP="00F30EB5">
            <w:pPr>
              <w:pStyle w:val="a3"/>
              <w:widowControl w:val="0"/>
              <w:spacing w:after="120" w:line="240" w:lineRule="auto"/>
              <w:jc w:val="left"/>
              <w:rPr>
                <w:rFonts w:ascii="Sylfaen" w:hAnsi="Sylfaen"/>
                <w:sz w:val="20"/>
              </w:rPr>
            </w:pPr>
            <w:r w:rsidRPr="00D96140">
              <w:rPr>
                <w:rFonts w:ascii="Sylfaen" w:hAnsi="Sylfaen"/>
                <w:sz w:val="20"/>
              </w:rPr>
              <w:t>այո</w:t>
            </w:r>
          </w:p>
        </w:tc>
      </w:tr>
      <w:tr w:rsidR="00DC6AD9" w:rsidRPr="00D96140" w14:paraId="195221E1" w14:textId="77777777" w:rsidTr="009700B5">
        <w:trPr>
          <w:cantSplit/>
          <w:jc w:val="center"/>
        </w:trPr>
        <w:tc>
          <w:tcPr>
            <w:tcW w:w="578" w:type="pct"/>
            <w:tcBorders>
              <w:left w:val="single" w:sz="4" w:space="0" w:color="auto"/>
              <w:bottom w:val="single" w:sz="4" w:space="0" w:color="auto"/>
            </w:tcBorders>
            <w:shd w:val="clear" w:color="auto" w:fill="FFFFFF" w:themeFill="background1"/>
          </w:tcPr>
          <w:p w14:paraId="039BB450" w14:textId="77777777" w:rsidR="00DC6AD9" w:rsidRPr="00D96140" w:rsidRDefault="00DC6AD9" w:rsidP="00D96140">
            <w:pPr>
              <w:pStyle w:val="a3"/>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7610A80" w14:textId="77777777" w:rsidR="00DC6AD9" w:rsidRPr="00D96140" w:rsidRDefault="00DC6AD9" w:rsidP="00F30EB5">
            <w:pPr>
              <w:pStyle w:val="a3"/>
              <w:widowControl w:val="0"/>
              <w:spacing w:after="120" w:line="240" w:lineRule="auto"/>
              <w:ind w:left="284"/>
              <w:jc w:val="left"/>
              <w:rPr>
                <w:rFonts w:ascii="Sylfaen" w:hAnsi="Sylfaen"/>
                <w:sz w:val="20"/>
              </w:rPr>
            </w:pPr>
            <w:r w:rsidRPr="00D96140">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30DC9523" w14:textId="77777777" w:rsidR="00DC6AD9" w:rsidRPr="00D96140" w:rsidRDefault="00DC6AD9" w:rsidP="00F30EB5">
            <w:pPr>
              <w:pStyle w:val="a3"/>
              <w:widowControl w:val="0"/>
              <w:spacing w:after="120" w:line="240" w:lineRule="auto"/>
              <w:jc w:val="left"/>
              <w:rPr>
                <w:rFonts w:ascii="Sylfaen" w:hAnsi="Sylfaen"/>
                <w:sz w:val="20"/>
              </w:rPr>
            </w:pPr>
            <w:r w:rsidRPr="00D96140">
              <w:rPr>
                <w:rFonts w:ascii="Sylfaen" w:hAnsi="Sylfaen"/>
                <w:sz w:val="20"/>
              </w:rPr>
              <w:t>3</w:t>
            </w:r>
          </w:p>
        </w:tc>
      </w:tr>
      <w:tr w:rsidR="00DC6AD9" w:rsidRPr="00D96140" w14:paraId="7BD674E4" w14:textId="77777777" w:rsidTr="009700B5">
        <w:trPr>
          <w:cantSplit/>
          <w:jc w:val="center"/>
        </w:trPr>
        <w:tc>
          <w:tcPr>
            <w:tcW w:w="578" w:type="pct"/>
            <w:tcBorders>
              <w:top w:val="single" w:sz="4" w:space="0" w:color="auto"/>
              <w:left w:val="single" w:sz="4" w:space="0" w:color="auto"/>
            </w:tcBorders>
            <w:shd w:val="clear" w:color="auto" w:fill="FFFFFF" w:themeFill="background1"/>
          </w:tcPr>
          <w:p w14:paraId="7EEA771F"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3E8DDEC" w14:textId="77777777" w:rsidR="00DC6AD9" w:rsidRPr="00D96140" w:rsidRDefault="00DC6AD9" w:rsidP="00F30EB5">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17964B61" w14:textId="77777777" w:rsidR="00DC6AD9" w:rsidRPr="00D96140" w:rsidRDefault="00DC6AD9" w:rsidP="00F30EB5">
            <w:pPr>
              <w:pStyle w:val="a3"/>
              <w:widowControl w:val="0"/>
              <w:spacing w:after="120" w:line="240" w:lineRule="auto"/>
              <w:jc w:val="left"/>
              <w:rPr>
                <w:rFonts w:ascii="Sylfaen" w:hAnsi="Sylfaen"/>
                <w:sz w:val="20"/>
              </w:rPr>
            </w:pPr>
          </w:p>
        </w:tc>
      </w:tr>
      <w:tr w:rsidR="00DC6AD9" w:rsidRPr="00D96140" w14:paraId="13B2AB49" w14:textId="77777777" w:rsidTr="009700B5">
        <w:trPr>
          <w:cantSplit/>
          <w:jc w:val="center"/>
        </w:trPr>
        <w:tc>
          <w:tcPr>
            <w:tcW w:w="578" w:type="pct"/>
            <w:tcBorders>
              <w:left w:val="single" w:sz="4" w:space="0" w:color="auto"/>
            </w:tcBorders>
            <w:shd w:val="clear" w:color="auto" w:fill="FFFFFF" w:themeFill="background1"/>
          </w:tcPr>
          <w:p w14:paraId="6D4F58EB" w14:textId="77777777" w:rsidR="00DC6AD9" w:rsidRPr="00D96140" w:rsidRDefault="00DC6AD9" w:rsidP="00D96140">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8132696" w14:textId="77777777" w:rsidR="00DC6AD9" w:rsidRPr="00D96140" w:rsidRDefault="00DC6AD9" w:rsidP="00F30EB5">
            <w:pPr>
              <w:pStyle w:val="a3"/>
              <w:widowControl w:val="0"/>
              <w:spacing w:after="120" w:line="240" w:lineRule="auto"/>
              <w:ind w:left="284"/>
              <w:jc w:val="left"/>
              <w:rPr>
                <w:rFonts w:ascii="Sylfaen" w:hAnsi="Sylfaen"/>
                <w:sz w:val="20"/>
              </w:rPr>
            </w:pPr>
            <w:r w:rsidRPr="00D96140">
              <w:rPr>
                <w:rFonts w:ascii="Sylfaen" w:hAnsi="Sylfaen"/>
                <w:sz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31BBFBAB" w14:textId="77777777" w:rsidR="00DC6AD9" w:rsidRPr="00D96140" w:rsidRDefault="00DC6AD9" w:rsidP="00F30EB5">
            <w:pPr>
              <w:pStyle w:val="a3"/>
              <w:widowControl w:val="0"/>
              <w:spacing w:after="120" w:line="240" w:lineRule="auto"/>
              <w:jc w:val="left"/>
              <w:rPr>
                <w:rFonts w:ascii="Sylfaen" w:hAnsi="Sylfaen" w:cs="Times New Roman"/>
                <w:sz w:val="20"/>
              </w:rPr>
            </w:pPr>
            <w:r w:rsidRPr="00D96140">
              <w:rPr>
                <w:rFonts w:ascii="Sylfaen" w:hAnsi="Sylfaen"/>
                <w:sz w:val="20"/>
              </w:rPr>
              <w:t>Միության ԱԾՏ-ների միասնական ռեեստրում Միության ԱԾՏ-ի օգտագործման իրավունքի մասին վկայականի գործողության դադարեցման մասին տեղեկություններ (P.SP.03.MSG.015)</w:t>
            </w:r>
          </w:p>
        </w:tc>
      </w:tr>
      <w:tr w:rsidR="00DC6AD9" w:rsidRPr="00D96140" w14:paraId="0E654E0D" w14:textId="77777777" w:rsidTr="009700B5">
        <w:trPr>
          <w:cantSplit/>
          <w:jc w:val="center"/>
        </w:trPr>
        <w:tc>
          <w:tcPr>
            <w:tcW w:w="578" w:type="pct"/>
            <w:tcBorders>
              <w:left w:val="single" w:sz="4" w:space="0" w:color="auto"/>
              <w:bottom w:val="single" w:sz="4" w:space="0" w:color="auto"/>
            </w:tcBorders>
            <w:shd w:val="clear" w:color="auto" w:fill="FFFFFF" w:themeFill="background1"/>
          </w:tcPr>
          <w:p w14:paraId="4861D308" w14:textId="77777777" w:rsidR="00DC6AD9" w:rsidRPr="00D96140" w:rsidRDefault="00DC6AD9" w:rsidP="00D96140">
            <w:pPr>
              <w:pStyle w:val="a3"/>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BE9A6A1" w14:textId="77777777" w:rsidR="00DC6AD9" w:rsidRPr="00D96140" w:rsidRDefault="00DC6AD9" w:rsidP="00F30EB5">
            <w:pPr>
              <w:pStyle w:val="a3"/>
              <w:widowControl w:val="0"/>
              <w:spacing w:after="120" w:line="240" w:lineRule="auto"/>
              <w:ind w:left="284"/>
              <w:jc w:val="left"/>
              <w:rPr>
                <w:rFonts w:ascii="Sylfaen" w:hAnsi="Sylfaen"/>
                <w:sz w:val="20"/>
              </w:rPr>
            </w:pPr>
            <w:r w:rsidRPr="00D96140">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7DAA6EB0" w14:textId="77777777" w:rsidR="00DC6AD9" w:rsidRPr="00D96140" w:rsidRDefault="00DC6AD9" w:rsidP="00F30EB5">
            <w:pPr>
              <w:pStyle w:val="a3"/>
              <w:widowControl w:val="0"/>
              <w:spacing w:after="120" w:line="240" w:lineRule="auto"/>
              <w:jc w:val="left"/>
              <w:rPr>
                <w:rFonts w:ascii="Sylfaen" w:hAnsi="Sylfaen" w:cs="Times New Roman"/>
                <w:sz w:val="20"/>
              </w:rPr>
            </w:pPr>
            <w:r w:rsidRPr="00D96140">
              <w:rPr>
                <w:rFonts w:ascii="Sylfaen" w:hAnsi="Sylfaen"/>
                <w:sz w:val="20"/>
              </w:rPr>
              <w:t xml:space="preserve">տեղեկությունների ընդունման </w:t>
            </w:r>
            <w:r w:rsidR="00CF05DC" w:rsidRPr="00D96140">
              <w:rPr>
                <w:rFonts w:ascii="Sylfaen" w:hAnsi="Sylfaen"/>
                <w:sz w:val="20"/>
              </w:rPr>
              <w:t>եւ</w:t>
            </w:r>
            <w:r w:rsidRPr="00D96140">
              <w:rPr>
                <w:rFonts w:ascii="Sylfaen" w:hAnsi="Sylfaen"/>
                <w:sz w:val="20"/>
              </w:rPr>
              <w:t xml:space="preserve"> մշակման մասին ծանուցում (P.SP.03.MSG.002)</w:t>
            </w:r>
          </w:p>
        </w:tc>
      </w:tr>
      <w:tr w:rsidR="00DC6AD9" w:rsidRPr="00D96140" w14:paraId="14A99271" w14:textId="77777777" w:rsidTr="009700B5">
        <w:trPr>
          <w:cantSplit/>
          <w:jc w:val="center"/>
        </w:trPr>
        <w:tc>
          <w:tcPr>
            <w:tcW w:w="578" w:type="pct"/>
            <w:tcBorders>
              <w:top w:val="single" w:sz="4" w:space="0" w:color="auto"/>
              <w:left w:val="single" w:sz="4" w:space="0" w:color="auto"/>
            </w:tcBorders>
            <w:shd w:val="clear" w:color="auto" w:fill="FFFFFF" w:themeFill="background1"/>
          </w:tcPr>
          <w:p w14:paraId="5F7002CA"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727F6D1" w14:textId="77777777" w:rsidR="00DC6AD9" w:rsidRPr="00D96140" w:rsidRDefault="00DC6AD9" w:rsidP="00F30EB5">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03349E4D" w14:textId="77777777" w:rsidR="00DC6AD9" w:rsidRPr="00D96140" w:rsidRDefault="00DC6AD9" w:rsidP="00F30EB5">
            <w:pPr>
              <w:pStyle w:val="a3"/>
              <w:widowControl w:val="0"/>
              <w:spacing w:after="120" w:line="240" w:lineRule="auto"/>
              <w:jc w:val="left"/>
              <w:rPr>
                <w:rFonts w:ascii="Sylfaen" w:hAnsi="Sylfaen"/>
                <w:sz w:val="20"/>
              </w:rPr>
            </w:pPr>
          </w:p>
        </w:tc>
      </w:tr>
      <w:tr w:rsidR="00DC6AD9" w:rsidRPr="00D96140" w14:paraId="0D480842" w14:textId="77777777" w:rsidTr="009700B5">
        <w:trPr>
          <w:cantSplit/>
          <w:jc w:val="center"/>
        </w:trPr>
        <w:tc>
          <w:tcPr>
            <w:tcW w:w="578" w:type="pct"/>
            <w:tcBorders>
              <w:left w:val="single" w:sz="4" w:space="0" w:color="auto"/>
            </w:tcBorders>
            <w:shd w:val="clear" w:color="auto" w:fill="FFFFFF" w:themeFill="background1"/>
          </w:tcPr>
          <w:p w14:paraId="4863C1CF" w14:textId="77777777" w:rsidR="00DC6AD9" w:rsidRPr="00D96140" w:rsidRDefault="00DC6AD9" w:rsidP="00D96140">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60EFAFD" w14:textId="77777777" w:rsidR="00DC6AD9" w:rsidRPr="00D96140" w:rsidRDefault="00DC6AD9" w:rsidP="00F30EB5">
            <w:pPr>
              <w:pStyle w:val="a3"/>
              <w:widowControl w:val="0"/>
              <w:spacing w:after="120" w:line="240" w:lineRule="auto"/>
              <w:ind w:left="284"/>
              <w:jc w:val="left"/>
              <w:rPr>
                <w:rFonts w:ascii="Sylfaen" w:hAnsi="Sylfaen"/>
                <w:sz w:val="20"/>
              </w:rPr>
            </w:pPr>
            <w:r w:rsidRPr="00D96140">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77BF9F1D" w14:textId="77777777" w:rsidR="00DC6AD9" w:rsidRPr="00D96140" w:rsidRDefault="00DC6AD9" w:rsidP="00F30EB5">
            <w:pPr>
              <w:pStyle w:val="a3"/>
              <w:widowControl w:val="0"/>
              <w:spacing w:after="120" w:line="240" w:lineRule="auto"/>
              <w:jc w:val="left"/>
              <w:rPr>
                <w:rFonts w:ascii="Sylfaen" w:hAnsi="Sylfaen"/>
                <w:sz w:val="20"/>
              </w:rPr>
            </w:pPr>
            <w:r w:rsidRPr="00D96140">
              <w:rPr>
                <w:rFonts w:ascii="Sylfaen" w:hAnsi="Sylfaen"/>
                <w:sz w:val="20"/>
              </w:rPr>
              <w:t>ոչ</w:t>
            </w:r>
          </w:p>
        </w:tc>
      </w:tr>
      <w:tr w:rsidR="00DC6AD9" w:rsidRPr="00D96140" w14:paraId="516D9343" w14:textId="77777777" w:rsidTr="009700B5">
        <w:trPr>
          <w:cantSplit/>
          <w:jc w:val="center"/>
        </w:trPr>
        <w:tc>
          <w:tcPr>
            <w:tcW w:w="578" w:type="pct"/>
            <w:tcBorders>
              <w:left w:val="single" w:sz="4" w:space="0" w:color="auto"/>
              <w:bottom w:val="single" w:sz="4" w:space="0" w:color="auto"/>
            </w:tcBorders>
            <w:shd w:val="clear" w:color="auto" w:fill="FFFFFF" w:themeFill="background1"/>
          </w:tcPr>
          <w:p w14:paraId="1F719509" w14:textId="77777777" w:rsidR="00DC6AD9" w:rsidRPr="00D96140" w:rsidRDefault="00DC6AD9" w:rsidP="00D96140">
            <w:pPr>
              <w:pStyle w:val="a3"/>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36F3191" w14:textId="77777777" w:rsidR="00DC6AD9" w:rsidRPr="00D96140" w:rsidRDefault="00DC6AD9" w:rsidP="00F30EB5">
            <w:pPr>
              <w:pStyle w:val="a3"/>
              <w:widowControl w:val="0"/>
              <w:spacing w:after="120" w:line="240" w:lineRule="auto"/>
              <w:ind w:left="284"/>
              <w:jc w:val="left"/>
              <w:rPr>
                <w:rFonts w:ascii="Sylfaen" w:hAnsi="Sylfaen"/>
                <w:sz w:val="20"/>
              </w:rPr>
            </w:pPr>
            <w:r w:rsidRPr="00D96140">
              <w:rPr>
                <w:rFonts w:ascii="Sylfaen" w:hAnsi="Sylfaen"/>
                <w:sz w:val="20"/>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3BCD6377" w14:textId="77777777" w:rsidR="00DC6AD9" w:rsidRPr="00D96140" w:rsidRDefault="00DC6AD9" w:rsidP="00F30EB5">
            <w:pPr>
              <w:pStyle w:val="a3"/>
              <w:widowControl w:val="0"/>
              <w:spacing w:after="120" w:line="240" w:lineRule="auto"/>
              <w:jc w:val="left"/>
              <w:rPr>
                <w:rFonts w:ascii="Sylfaen" w:hAnsi="Sylfaen"/>
                <w:sz w:val="20"/>
              </w:rPr>
            </w:pPr>
            <w:r w:rsidRPr="00D96140">
              <w:rPr>
                <w:rFonts w:ascii="Sylfaen" w:hAnsi="Sylfaen"/>
                <w:sz w:val="20"/>
              </w:rPr>
              <w:t>–</w:t>
            </w:r>
          </w:p>
        </w:tc>
      </w:tr>
    </w:tbl>
    <w:p w14:paraId="73B752AB" w14:textId="77777777" w:rsidR="00DC6AD9" w:rsidRPr="00CF05DC" w:rsidRDefault="00DC6AD9" w:rsidP="00CF05DC">
      <w:pPr>
        <w:widowControl w:val="0"/>
        <w:spacing w:after="160"/>
        <w:rPr>
          <w:rFonts w:ascii="Sylfaen" w:hAnsi="Sylfaen"/>
          <w:sz w:val="24"/>
          <w:szCs w:val="24"/>
        </w:rPr>
      </w:pPr>
    </w:p>
    <w:p w14:paraId="5AEB6873"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8. «Տուրքի վճարման համար գումարների ու վճարային վավերապայմանների մասին տեղեկությունների ստացում» (P.SP.03.TRN.017) ընդհանուր գործընթացի տրանզակցիան</w:t>
      </w:r>
    </w:p>
    <w:p w14:paraId="1412E736" w14:textId="77777777" w:rsidR="00DC6AD9" w:rsidRPr="00CF05DC" w:rsidRDefault="00DC6AD9" w:rsidP="009700B5">
      <w:pPr>
        <w:pStyle w:val="af0"/>
        <w:widowControl w:val="0"/>
        <w:tabs>
          <w:tab w:val="left" w:pos="1134"/>
        </w:tabs>
        <w:spacing w:after="160"/>
        <w:ind w:firstLine="567"/>
        <w:rPr>
          <w:rFonts w:ascii="Sylfaen" w:hAnsi="Sylfaen"/>
          <w:sz w:val="24"/>
        </w:rPr>
      </w:pPr>
      <w:r w:rsidRPr="00CF05DC">
        <w:rPr>
          <w:rFonts w:ascii="Sylfaen" w:hAnsi="Sylfaen"/>
          <w:sz w:val="24"/>
        </w:rPr>
        <w:t>24.</w:t>
      </w:r>
      <w:r w:rsidR="009700B5" w:rsidRPr="005C67C1">
        <w:rPr>
          <w:rFonts w:ascii="Sylfaen" w:hAnsi="Sylfaen"/>
          <w:sz w:val="24"/>
        </w:rPr>
        <w:tab/>
      </w:r>
      <w:r w:rsidRPr="00CF05DC">
        <w:rPr>
          <w:rFonts w:ascii="Sylfaen" w:hAnsi="Sylfaen"/>
          <w:sz w:val="24"/>
        </w:rPr>
        <w:t>«Տուրքի վճարման համար գումարների ու վճարային վավերապայմանների մասին տեղեկությունների ստացում» (P.SP.03.TRN.017) ընդհանուր գործընթացի տրանզակցիան կատարվում է նախաձեռնողի հարցման հիման վրա Միության ԱԾՏ-ի գրանցման դեպքում տուրքը վճարելու համար գումարների եւ վճարային վավերապայմանների մասին տեղեկությունների՝ ռեսպոնդենտի կողմից փոխանցման համար։ Ընդհանուր գործընթացի նշված տրանզակցիայի կատարման սխեման ներկայացված է 13-րդ նկարում։ Ընդհանուր գործընթացի տրանզակցիայի պարամետրերը բերված են 14-րդ աղյուսակում։</w:t>
      </w:r>
    </w:p>
    <w:p w14:paraId="343CB785" w14:textId="77777777" w:rsidR="00DC6AD9" w:rsidRPr="00CF05DC" w:rsidRDefault="002C1A7F" w:rsidP="009700B5">
      <w:pPr>
        <w:pStyle w:val="a9"/>
        <w:keepNext w:val="0"/>
        <w:keepLines w:val="0"/>
        <w:widowControl w:val="0"/>
        <w:spacing w:before="0" w:after="160" w:line="360" w:lineRule="auto"/>
        <w:rPr>
          <w:noProof/>
        </w:rPr>
      </w:pPr>
      <w:r>
        <w:rPr>
          <w:rFonts w:ascii="Sylfaen" w:hAnsi="Sylfaen"/>
          <w:noProof/>
          <w:sz w:val="24"/>
          <w:szCs w:val="24"/>
          <w:lang w:val="en-US" w:eastAsia="en-US" w:bidi="ar-SA"/>
        </w:rPr>
        <w:pict w14:anchorId="48B526D8">
          <v:rect id="_x0000_s1397" style="position:absolute;left:0;text-align:left;margin-left:120.9pt;margin-top:23.35pt;width:1in;height:15.7pt;z-index:251875840" stroked="f"/>
        </w:pict>
      </w:r>
      <w:r>
        <w:rPr>
          <w:rFonts w:ascii="Sylfaen" w:hAnsi="Sylfaen"/>
          <w:noProof/>
          <w:sz w:val="24"/>
          <w:szCs w:val="24"/>
          <w:lang w:val="en-US" w:eastAsia="en-US" w:bidi="ar-SA"/>
        </w:rPr>
        <w:pict w14:anchorId="68A013CB">
          <v:group id="_x0000_s1331" style="position:absolute;left:0;text-align:left;margin-left:2.85pt;margin-top:1.95pt;width:456.7pt;height:206.75pt;z-index:251856384" coordorigin="1475,1465" coordsize="9134,4135">
            <v:rect id="_x0000_s1321" style="position:absolute;left:3086;top:1465;width:1503;height:228" stroked="f">
              <v:textbox inset="0,0,0,0">
                <w:txbxContent>
                  <w:p w14:paraId="2CC0EDB8" w14:textId="77777777" w:rsidR="00423BF2" w:rsidRPr="00451F89" w:rsidRDefault="00423BF2" w:rsidP="00B70B5A">
                    <w:pPr>
                      <w:jc w:val="center"/>
                      <w:rPr>
                        <w:rFonts w:ascii="Sylfaen" w:hAnsi="Sylfaen"/>
                        <w:sz w:val="12"/>
                        <w:szCs w:val="12"/>
                      </w:rPr>
                    </w:pPr>
                    <w:r w:rsidRPr="00451F89">
                      <w:rPr>
                        <w:rFonts w:ascii="Sylfaen" w:hAnsi="Sylfaen"/>
                        <w:sz w:val="12"/>
                        <w:szCs w:val="12"/>
                      </w:rPr>
                      <w:t>Նախաձեռնող</w:t>
                    </w:r>
                  </w:p>
                </w:txbxContent>
              </v:textbox>
            </v:rect>
            <v:rect id="_x0000_s1322" style="position:absolute;left:7768;top:1465;width:1348;height:228" stroked="f">
              <v:textbox inset="0,0,0,0">
                <w:txbxContent>
                  <w:p w14:paraId="5BEA37EC" w14:textId="77777777" w:rsidR="00423BF2" w:rsidRPr="00451F89" w:rsidRDefault="00423BF2" w:rsidP="00B70B5A">
                    <w:pPr>
                      <w:jc w:val="center"/>
                      <w:rPr>
                        <w:rFonts w:ascii="Sylfaen" w:hAnsi="Sylfaen"/>
                        <w:sz w:val="12"/>
                        <w:szCs w:val="12"/>
                      </w:rPr>
                    </w:pPr>
                    <w:r w:rsidRPr="00451F89">
                      <w:rPr>
                        <w:rFonts w:ascii="Sylfaen" w:hAnsi="Sylfaen"/>
                        <w:sz w:val="12"/>
                        <w:szCs w:val="12"/>
                      </w:rPr>
                      <w:t>Ռեսպոնդենտ</w:t>
                    </w:r>
                  </w:p>
                </w:txbxContent>
              </v:textbox>
            </v:rect>
            <v:rect id="_x0000_s1323" style="position:absolute;left:1475;top:2207;width:783;height:892" stroked="f">
              <v:textbox>
                <w:txbxContent>
                  <w:p w14:paraId="422E9017" w14:textId="77777777" w:rsidR="00423BF2" w:rsidRPr="00451F89" w:rsidRDefault="00423BF2" w:rsidP="00B70B5A">
                    <w:pPr>
                      <w:spacing w:after="0" w:line="240" w:lineRule="auto"/>
                      <w:jc w:val="center"/>
                      <w:rPr>
                        <w:rFonts w:ascii="Sylfaen" w:hAnsi="Sylfaen"/>
                        <w:sz w:val="12"/>
                        <w:szCs w:val="12"/>
                      </w:rPr>
                    </w:pPr>
                    <w:r w:rsidRPr="00451F89">
                      <w:rPr>
                        <w:rFonts w:ascii="Sylfaen" w:hAnsi="Sylfaen"/>
                        <w:sz w:val="12"/>
                        <w:szCs w:val="12"/>
                      </w:rPr>
                      <w:t xml:space="preserve">Հսկողության </w:t>
                    </w:r>
                    <w:r>
                      <w:rPr>
                        <w:rFonts w:ascii="Sylfaen" w:hAnsi="Sylfaen"/>
                        <w:sz w:val="12"/>
                        <w:szCs w:val="12"/>
                        <w:lang w:val="en-US"/>
                      </w:rPr>
                      <w:br/>
                    </w:r>
                    <w:r w:rsidRPr="00451F89">
                      <w:rPr>
                        <w:rFonts w:ascii="Sylfaen" w:hAnsi="Sylfaen"/>
                        <w:sz w:val="12"/>
                        <w:szCs w:val="12"/>
                      </w:rPr>
                      <w:t>սխալ</w:t>
                    </w:r>
                  </w:p>
                </w:txbxContent>
              </v:textbox>
            </v:rect>
            <v:rect id="_x0000_s1324" style="position:absolute;left:2410;top:2482;width:2679;height:1227" stroked="f">
              <v:textbox>
                <w:txbxContent>
                  <w:p w14:paraId="228B9750" w14:textId="77777777" w:rsidR="00423BF2" w:rsidRPr="00451F89" w:rsidRDefault="00423BF2" w:rsidP="00593E90">
                    <w:pPr>
                      <w:spacing w:after="120" w:line="240" w:lineRule="auto"/>
                      <w:jc w:val="center"/>
                      <w:rPr>
                        <w:rFonts w:ascii="Sylfaen" w:hAnsi="Sylfaen"/>
                        <w:sz w:val="13"/>
                        <w:szCs w:val="13"/>
                      </w:rPr>
                    </w:pPr>
                    <w:r w:rsidRPr="00451F89">
                      <w:rPr>
                        <w:rFonts w:ascii="Sylfaen" w:hAnsi="Sylfaen"/>
                        <w:sz w:val="13"/>
                        <w:szCs w:val="13"/>
                      </w:rPr>
                      <w:t xml:space="preserve">Միության ԱԾՏ-ների օգտագործման իրավունքի մասին վկայականի գրանցման </w:t>
                    </w:r>
                    <w:r w:rsidR="005A3ECF">
                      <w:rPr>
                        <w:rFonts w:ascii="Sylfaen" w:hAnsi="Sylfaen"/>
                        <w:sz w:val="13"/>
                        <w:szCs w:val="13"/>
                      </w:rPr>
                      <w:t>եւ</w:t>
                    </w:r>
                    <w:r w:rsidRPr="00451F89">
                      <w:rPr>
                        <w:rFonts w:ascii="Sylfaen" w:hAnsi="Sylfaen"/>
                        <w:sz w:val="13"/>
                        <w:szCs w:val="13"/>
                      </w:rPr>
                      <w:t xml:space="preserve"> (կամ) տրման համար տուրքի գումարի մասին տեղեկությունների հարցման ձ</w:t>
                    </w:r>
                    <w:r w:rsidR="005A3ECF">
                      <w:rPr>
                        <w:rFonts w:ascii="Sylfaen" w:hAnsi="Sylfaen"/>
                        <w:sz w:val="13"/>
                        <w:szCs w:val="13"/>
                      </w:rPr>
                      <w:t>եւ</w:t>
                    </w:r>
                    <w:r w:rsidRPr="00451F89">
                      <w:rPr>
                        <w:rFonts w:ascii="Sylfaen" w:hAnsi="Sylfaen"/>
                        <w:sz w:val="13"/>
                        <w:szCs w:val="13"/>
                      </w:rPr>
                      <w:t xml:space="preserve">ավորում </w:t>
                    </w:r>
                    <w:r w:rsidR="005A3ECF">
                      <w:rPr>
                        <w:rFonts w:ascii="Sylfaen" w:hAnsi="Sylfaen"/>
                        <w:sz w:val="13"/>
                        <w:szCs w:val="13"/>
                      </w:rPr>
                      <w:t>եւ</w:t>
                    </w:r>
                    <w:r w:rsidRPr="00451F89">
                      <w:rPr>
                        <w:rFonts w:ascii="Sylfaen" w:hAnsi="Sylfaen"/>
                        <w:sz w:val="13"/>
                        <w:szCs w:val="13"/>
                      </w:rPr>
                      <w:t xml:space="preserve"> ուղարկում</w:t>
                    </w:r>
                  </w:p>
                </w:txbxContent>
              </v:textbox>
            </v:rect>
            <v:rect id="_x0000_s1325" style="position:absolute;left:7855;top:2482;width:2754;height:1478" stroked="f">
              <v:textbox>
                <w:txbxContent>
                  <w:p w14:paraId="759E4FAC" w14:textId="77777777" w:rsidR="00423BF2" w:rsidRPr="00593E90" w:rsidRDefault="00423BF2" w:rsidP="00593E90">
                    <w:pPr>
                      <w:spacing w:after="120" w:line="240" w:lineRule="auto"/>
                      <w:jc w:val="center"/>
                      <w:rPr>
                        <w:rFonts w:ascii="Sylfaen" w:hAnsi="Sylfaen"/>
                        <w:sz w:val="11"/>
                        <w:szCs w:val="13"/>
                      </w:rPr>
                    </w:pPr>
                    <w:r w:rsidRPr="00593E90">
                      <w:rPr>
                        <w:rFonts w:ascii="Sylfaen" w:hAnsi="Sylfaen"/>
                        <w:sz w:val="11"/>
                        <w:szCs w:val="13"/>
                      </w:rPr>
                      <w:t>Միության ԱԾՏ-ների օգտագործման իրավունքի մասին վկայականի գրանցման և (կամ) տրման համար տուրքի գումարի մասին հարցման մշակում և տեղեկությունների ուղարկում</w:t>
                    </w:r>
                  </w:p>
                </w:txbxContent>
              </v:textbox>
            </v:rect>
            <v:rect id="_x0000_s1326" style="position:absolute;left:5176;top:1809;width:2592;height:1524" stroked="f">
              <v:textbox>
                <w:txbxContent>
                  <w:p w14:paraId="60EA6D2B" w14:textId="77777777" w:rsidR="00423BF2" w:rsidRPr="00593E90" w:rsidRDefault="00423BF2" w:rsidP="00593E90">
                    <w:pPr>
                      <w:spacing w:after="120" w:line="240" w:lineRule="auto"/>
                      <w:jc w:val="center"/>
                      <w:rPr>
                        <w:rFonts w:ascii="Sylfaen" w:eastAsia="Times New Roman" w:hAnsi="Sylfaen"/>
                        <w:sz w:val="11"/>
                        <w:szCs w:val="13"/>
                      </w:rPr>
                    </w:pPr>
                    <w:r w:rsidRPr="00593E90">
                      <w:rPr>
                        <w:rFonts w:ascii="Sylfaen" w:hAnsi="Sylfaen"/>
                        <w:sz w:val="11"/>
                        <w:szCs w:val="13"/>
                      </w:rPr>
                      <w:t xml:space="preserve">Միության ԱԾՏ-ների օգտագործման իրավունքի մասին վկայականի գրանցման և (կամ) տրման համար տուրքի գումարի մասին փաստաթղթերի ու տեղեկությունների հարցում </w:t>
                    </w:r>
                    <w:r w:rsidRPr="00593E90">
                      <w:rPr>
                        <w:rFonts w:ascii="Sylfaen" w:hAnsi="Sylfaen"/>
                        <w:sz w:val="11"/>
                        <w:szCs w:val="13"/>
                        <w:lang w:val="en-US"/>
                      </w:rPr>
                      <w:t xml:space="preserve"> </w:t>
                    </w:r>
                    <w:r w:rsidRPr="00593E90">
                      <w:rPr>
                        <w:rFonts w:ascii="Sylfaen" w:hAnsi="Sylfaen"/>
                        <w:sz w:val="11"/>
                        <w:szCs w:val="13"/>
                      </w:rPr>
                      <w:t>(P. SP.03.MSG.021)</w:t>
                    </w:r>
                  </w:p>
                </w:txbxContent>
              </v:textbox>
            </v:rect>
            <v:rect id="_x0000_s1327" style="position:absolute;left:5089;top:3886;width:2766;height:1263" stroked="f">
              <v:textbox>
                <w:txbxContent>
                  <w:p w14:paraId="4D43E399" w14:textId="77777777" w:rsidR="00423BF2" w:rsidRPr="00451F89" w:rsidRDefault="00423BF2" w:rsidP="00593E90">
                    <w:pPr>
                      <w:spacing w:after="120" w:line="240" w:lineRule="auto"/>
                      <w:jc w:val="center"/>
                      <w:rPr>
                        <w:rFonts w:ascii="Sylfaen" w:hAnsi="Sylfaen"/>
                        <w:sz w:val="13"/>
                        <w:szCs w:val="13"/>
                      </w:rPr>
                    </w:pPr>
                    <w:r w:rsidRPr="00451F89">
                      <w:rPr>
                        <w:rFonts w:ascii="Sylfaen" w:hAnsi="Sylfaen"/>
                        <w:sz w:val="13"/>
                        <w:szCs w:val="13"/>
                      </w:rPr>
                      <w:t xml:space="preserve">Միության ԱԾՏ-ների օգտագործման իրավունքի մասին վկայականի գրանցման </w:t>
                    </w:r>
                    <w:r w:rsidR="005A3ECF">
                      <w:rPr>
                        <w:rFonts w:ascii="Sylfaen" w:hAnsi="Sylfaen"/>
                        <w:sz w:val="13"/>
                        <w:szCs w:val="13"/>
                      </w:rPr>
                      <w:t>եւ</w:t>
                    </w:r>
                    <w:r w:rsidRPr="00451F89">
                      <w:rPr>
                        <w:rFonts w:ascii="Sylfaen" w:hAnsi="Sylfaen"/>
                        <w:sz w:val="13"/>
                        <w:szCs w:val="13"/>
                      </w:rPr>
                      <w:t xml:space="preserve"> (կամ) տրման համար տուրքի գումարի մասին փաստաթղթեր ու տեղեկություններ (P.SP.03.MSG.022)</w:t>
                    </w:r>
                  </w:p>
                </w:txbxContent>
              </v:textbox>
            </v:rect>
            <v:rect id="_x0000_s1328" style="position:absolute;left:2258;top:4436;width:2680;height:713" stroked="f">
              <v:textbox>
                <w:txbxContent>
                  <w:p w14:paraId="6C0EEC77" w14:textId="77777777" w:rsidR="00423BF2" w:rsidRPr="00451F89" w:rsidRDefault="00423BF2" w:rsidP="00593E90">
                    <w:pPr>
                      <w:spacing w:after="120" w:line="240" w:lineRule="auto"/>
                      <w:jc w:val="center"/>
                      <w:rPr>
                        <w:rFonts w:ascii="Sylfaen" w:hAnsi="Sylfaen"/>
                        <w:sz w:val="13"/>
                        <w:szCs w:val="13"/>
                      </w:rPr>
                    </w:pPr>
                    <w:r w:rsidRPr="00451F89">
                      <w:rPr>
                        <w:rFonts w:ascii="Sylfaen" w:hAnsi="Sylfaen"/>
                        <w:sz w:val="13"/>
                        <w:szCs w:val="13"/>
                      </w:rPr>
                      <w:t>տուրքերի մասին տեղեկություններ [տուրքի գումարի մասին տեղեկությունները ներկայացվել են]</w:t>
                    </w:r>
                  </w:p>
                </w:txbxContent>
              </v:textbox>
            </v:rect>
            <v:rect id="_x0000_s1329" style="position:absolute;left:3756;top:5262;width:1112;height:338" stroked="f">
              <v:textbox>
                <w:txbxContent>
                  <w:p w14:paraId="76A05B23" w14:textId="77777777" w:rsidR="00423BF2" w:rsidRPr="00451F89" w:rsidRDefault="00423BF2">
                    <w:pPr>
                      <w:rPr>
                        <w:rFonts w:ascii="Sylfaen" w:hAnsi="Sylfaen"/>
                        <w:sz w:val="12"/>
                        <w:szCs w:val="12"/>
                      </w:rPr>
                    </w:pPr>
                    <w:r w:rsidRPr="00451F89">
                      <w:rPr>
                        <w:rFonts w:ascii="Sylfaen" w:hAnsi="Sylfaen"/>
                        <w:sz w:val="12"/>
                        <w:szCs w:val="12"/>
                      </w:rPr>
                      <w:t>Հաջողված է</w:t>
                    </w:r>
                  </w:p>
                </w:txbxContent>
              </v:textbox>
            </v:rect>
          </v:group>
        </w:pict>
      </w:r>
      <w:r w:rsidR="00DC6AD9" w:rsidRPr="00CF05DC">
        <w:rPr>
          <w:rFonts w:ascii="Sylfaen" w:hAnsi="Sylfaen"/>
          <w:sz w:val="24"/>
          <w:szCs w:val="24"/>
        </w:rPr>
        <w:object w:dxaOrig="11991" w:dyaOrig="5450" w14:anchorId="60243F17">
          <v:shape id="_x0000_i1054" type="#_x0000_t75" style="width:468.85pt;height:3in" o:ole="">
            <v:imagedata r:id="rId81" o:title=""/>
          </v:shape>
          <o:OLEObject Type="Embed" ProgID="Visio.Drawing.15" ShapeID="_x0000_i1054" DrawAspect="Content" ObjectID="_1824988368" r:id="rId82"/>
        </w:object>
      </w:r>
      <w:r w:rsidR="00DC6AD9" w:rsidRPr="009700B5">
        <w:rPr>
          <w:rFonts w:ascii="Sylfaen" w:hAnsi="Sylfaen" w:cs="Sylfaen"/>
          <w:sz w:val="20"/>
        </w:rPr>
        <w:t>Նկար</w:t>
      </w:r>
      <w:r w:rsidR="00DC6AD9" w:rsidRPr="009700B5">
        <w:rPr>
          <w:sz w:val="20"/>
        </w:rPr>
        <w:t xml:space="preserve"> 13. «</w:t>
      </w:r>
      <w:r w:rsidR="00DC6AD9" w:rsidRPr="009700B5">
        <w:rPr>
          <w:rFonts w:ascii="Sylfaen" w:hAnsi="Sylfaen" w:cs="Sylfaen"/>
          <w:sz w:val="20"/>
        </w:rPr>
        <w:t>Տուրքի</w:t>
      </w:r>
      <w:r w:rsidR="00DC6AD9" w:rsidRPr="009700B5">
        <w:rPr>
          <w:sz w:val="20"/>
        </w:rPr>
        <w:t xml:space="preserve"> </w:t>
      </w:r>
      <w:r w:rsidR="00DC6AD9" w:rsidRPr="009700B5">
        <w:rPr>
          <w:rFonts w:ascii="Sylfaen" w:hAnsi="Sylfaen" w:cs="Sylfaen"/>
          <w:sz w:val="20"/>
        </w:rPr>
        <w:t>վճարման</w:t>
      </w:r>
      <w:r w:rsidR="00DC6AD9" w:rsidRPr="009700B5">
        <w:rPr>
          <w:sz w:val="20"/>
        </w:rPr>
        <w:t xml:space="preserve"> </w:t>
      </w:r>
      <w:r w:rsidR="00DC6AD9" w:rsidRPr="009700B5">
        <w:rPr>
          <w:rFonts w:ascii="Sylfaen" w:hAnsi="Sylfaen" w:cs="Sylfaen"/>
          <w:sz w:val="20"/>
        </w:rPr>
        <w:t>համար</w:t>
      </w:r>
      <w:r w:rsidR="00DC6AD9" w:rsidRPr="009700B5">
        <w:rPr>
          <w:sz w:val="20"/>
        </w:rPr>
        <w:t xml:space="preserve"> </w:t>
      </w:r>
      <w:r w:rsidR="00DC6AD9" w:rsidRPr="009700B5">
        <w:rPr>
          <w:rFonts w:ascii="Sylfaen" w:hAnsi="Sylfaen" w:cs="Sylfaen"/>
          <w:sz w:val="20"/>
        </w:rPr>
        <w:t>գումարների</w:t>
      </w:r>
      <w:r w:rsidR="00DC6AD9" w:rsidRPr="009700B5">
        <w:rPr>
          <w:sz w:val="20"/>
        </w:rPr>
        <w:t xml:space="preserve"> </w:t>
      </w:r>
      <w:r w:rsidR="00DC6AD9" w:rsidRPr="009700B5">
        <w:rPr>
          <w:rFonts w:ascii="Sylfaen" w:hAnsi="Sylfaen" w:cs="Sylfaen"/>
          <w:sz w:val="20"/>
        </w:rPr>
        <w:t>ու</w:t>
      </w:r>
      <w:r w:rsidR="00DC6AD9" w:rsidRPr="009700B5">
        <w:rPr>
          <w:sz w:val="20"/>
        </w:rPr>
        <w:t xml:space="preserve"> </w:t>
      </w:r>
      <w:r w:rsidR="00DC6AD9" w:rsidRPr="009700B5">
        <w:rPr>
          <w:rFonts w:ascii="Sylfaen" w:hAnsi="Sylfaen" w:cs="Sylfaen"/>
          <w:sz w:val="20"/>
        </w:rPr>
        <w:t>վճարային</w:t>
      </w:r>
      <w:r w:rsidR="00DC6AD9" w:rsidRPr="009700B5">
        <w:rPr>
          <w:sz w:val="20"/>
        </w:rPr>
        <w:t xml:space="preserve"> </w:t>
      </w:r>
      <w:r w:rsidR="00DC6AD9" w:rsidRPr="009700B5">
        <w:rPr>
          <w:rFonts w:ascii="Sylfaen" w:hAnsi="Sylfaen" w:cs="Sylfaen"/>
          <w:sz w:val="20"/>
        </w:rPr>
        <w:t>վավերապայմանների</w:t>
      </w:r>
      <w:r w:rsidR="00DC6AD9" w:rsidRPr="009700B5">
        <w:rPr>
          <w:sz w:val="20"/>
        </w:rPr>
        <w:t xml:space="preserve"> </w:t>
      </w:r>
      <w:r w:rsidR="00DC6AD9" w:rsidRPr="009700B5">
        <w:rPr>
          <w:rFonts w:ascii="Sylfaen" w:hAnsi="Sylfaen" w:cs="Sylfaen"/>
          <w:sz w:val="20"/>
        </w:rPr>
        <w:t>մասին</w:t>
      </w:r>
      <w:r w:rsidR="00DC6AD9" w:rsidRPr="009700B5">
        <w:rPr>
          <w:sz w:val="20"/>
        </w:rPr>
        <w:t xml:space="preserve"> </w:t>
      </w:r>
      <w:r w:rsidR="00DC6AD9" w:rsidRPr="009700B5">
        <w:rPr>
          <w:rFonts w:ascii="Sylfaen" w:hAnsi="Sylfaen" w:cs="Sylfaen"/>
          <w:sz w:val="20"/>
        </w:rPr>
        <w:t>տեղեկությունների</w:t>
      </w:r>
      <w:r w:rsidR="00DC6AD9" w:rsidRPr="009700B5">
        <w:rPr>
          <w:sz w:val="20"/>
        </w:rPr>
        <w:t xml:space="preserve"> </w:t>
      </w:r>
      <w:r w:rsidR="00DC6AD9" w:rsidRPr="009700B5">
        <w:rPr>
          <w:rFonts w:ascii="Sylfaen" w:hAnsi="Sylfaen" w:cs="Sylfaen"/>
          <w:sz w:val="20"/>
        </w:rPr>
        <w:t>ստացում</w:t>
      </w:r>
      <w:r w:rsidR="00DC6AD9" w:rsidRPr="009700B5">
        <w:rPr>
          <w:sz w:val="20"/>
        </w:rPr>
        <w:t xml:space="preserve">» (P.SP.03.TRN.017) </w:t>
      </w:r>
      <w:r w:rsidR="00DC6AD9" w:rsidRPr="009700B5">
        <w:rPr>
          <w:rFonts w:ascii="Sylfaen" w:hAnsi="Sylfaen" w:cs="Sylfaen"/>
          <w:sz w:val="20"/>
        </w:rPr>
        <w:t>ընդհանուր</w:t>
      </w:r>
      <w:r w:rsidR="00DC6AD9" w:rsidRPr="009700B5">
        <w:rPr>
          <w:sz w:val="20"/>
        </w:rPr>
        <w:t xml:space="preserve"> </w:t>
      </w:r>
      <w:r w:rsidR="00DC6AD9" w:rsidRPr="009700B5">
        <w:rPr>
          <w:rFonts w:ascii="Sylfaen" w:hAnsi="Sylfaen" w:cs="Sylfaen"/>
          <w:sz w:val="20"/>
        </w:rPr>
        <w:t>գործընթացի</w:t>
      </w:r>
      <w:r w:rsidR="00DC6AD9" w:rsidRPr="009700B5">
        <w:rPr>
          <w:sz w:val="20"/>
        </w:rPr>
        <w:t xml:space="preserve"> </w:t>
      </w:r>
      <w:r w:rsidR="00DC6AD9" w:rsidRPr="009700B5">
        <w:rPr>
          <w:rFonts w:ascii="Sylfaen" w:hAnsi="Sylfaen" w:cs="Sylfaen"/>
          <w:sz w:val="20"/>
        </w:rPr>
        <w:t>տրանզակցիայի</w:t>
      </w:r>
      <w:r w:rsidR="00DC6AD9" w:rsidRPr="009700B5">
        <w:rPr>
          <w:sz w:val="20"/>
        </w:rPr>
        <w:t xml:space="preserve"> </w:t>
      </w:r>
      <w:r w:rsidR="00DC6AD9" w:rsidRPr="009700B5">
        <w:rPr>
          <w:rFonts w:ascii="Sylfaen" w:hAnsi="Sylfaen" w:cs="Sylfaen"/>
          <w:sz w:val="20"/>
        </w:rPr>
        <w:t>կատարման</w:t>
      </w:r>
      <w:r w:rsidR="00DC6AD9" w:rsidRPr="009700B5">
        <w:rPr>
          <w:sz w:val="20"/>
        </w:rPr>
        <w:t xml:space="preserve"> </w:t>
      </w:r>
      <w:r w:rsidR="00DC6AD9" w:rsidRPr="009700B5">
        <w:rPr>
          <w:rFonts w:ascii="Sylfaen" w:hAnsi="Sylfaen" w:cs="Sylfaen"/>
          <w:sz w:val="20"/>
        </w:rPr>
        <w:t>սխեման</w:t>
      </w:r>
    </w:p>
    <w:p w14:paraId="185925F0" w14:textId="77777777" w:rsidR="009700B5" w:rsidRPr="005C67C1" w:rsidRDefault="009700B5" w:rsidP="00CF05DC">
      <w:pPr>
        <w:pStyle w:val="af3"/>
        <w:keepNext w:val="0"/>
        <w:keepLines w:val="0"/>
        <w:widowControl w:val="0"/>
        <w:spacing w:before="0" w:after="160" w:line="360" w:lineRule="auto"/>
        <w:rPr>
          <w:rFonts w:ascii="Sylfaen" w:hAnsi="Sylfaen"/>
          <w:sz w:val="24"/>
        </w:rPr>
      </w:pPr>
    </w:p>
    <w:p w14:paraId="2F1119A4"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sz w:val="24"/>
        </w:rPr>
      </w:pPr>
      <w:r w:rsidRPr="00CF05DC">
        <w:rPr>
          <w:rFonts w:ascii="Sylfaen" w:hAnsi="Sylfaen"/>
          <w:sz w:val="24"/>
        </w:rPr>
        <w:t>Աղյուսակ 14</w:t>
      </w:r>
    </w:p>
    <w:p w14:paraId="3E117DEC"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 xml:space="preserve"> «Տուրքի վճարման համար գումարների ու վճարային վավերապայմանների մասին տեղեկությունների ստացում» (P.SP.03.TRN.017) ընդհանուր գործընթացի տրանզակցիայի նկարագրությունը </w:t>
      </w:r>
    </w:p>
    <w:tbl>
      <w:tblPr>
        <w:tblW w:w="9780" w:type="dxa"/>
        <w:jc w:val="center"/>
        <w:tblLayout w:type="fixed"/>
        <w:tblLook w:val="04A0" w:firstRow="1" w:lastRow="0" w:firstColumn="1" w:lastColumn="0" w:noHBand="0" w:noVBand="1"/>
      </w:tblPr>
      <w:tblGrid>
        <w:gridCol w:w="1130"/>
        <w:gridCol w:w="3265"/>
        <w:gridCol w:w="5385"/>
      </w:tblGrid>
      <w:tr w:rsidR="00DC6AD9" w:rsidRPr="00D96140" w14:paraId="55465AEA" w14:textId="77777777" w:rsidTr="009700B5">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40189C4E"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B312073"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6B69385"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Նկարագրությունը</w:t>
            </w:r>
          </w:p>
        </w:tc>
      </w:tr>
      <w:tr w:rsidR="00DC6AD9" w:rsidRPr="00D96140" w14:paraId="56D1860D" w14:textId="77777777" w:rsidTr="009700B5">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1A97C1"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23C8B4D"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7B8C7B1"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3</w:t>
            </w:r>
          </w:p>
        </w:tc>
      </w:tr>
      <w:tr w:rsidR="00DC6AD9" w:rsidRPr="00D96140" w14:paraId="62DC1382" w14:textId="77777777" w:rsidTr="009700B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F1075C4"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582C042"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4169EEF"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P.SP.03.TRN.017</w:t>
            </w:r>
          </w:p>
        </w:tc>
      </w:tr>
      <w:tr w:rsidR="00DC6AD9" w:rsidRPr="00D96140" w14:paraId="36D24782" w14:textId="77777777" w:rsidTr="009700B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FE55684"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C34DC33"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2F046A0"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տուրքի վճարման համար գումարների ու վճարային վավերապայմանների մասին տեղեկությունների ստացում</w:t>
            </w:r>
          </w:p>
        </w:tc>
      </w:tr>
      <w:tr w:rsidR="00DC6AD9" w:rsidRPr="00D96140" w14:paraId="4764CBA8" w14:textId="77777777" w:rsidTr="009700B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C0E28D5"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6414EB8"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ձ</w:t>
            </w:r>
            <w:r w:rsidR="00CF05DC" w:rsidRPr="00D96140">
              <w:rPr>
                <w:rFonts w:ascii="Sylfaen" w:hAnsi="Sylfaen"/>
                <w:sz w:val="20"/>
              </w:rPr>
              <w:t>եւ</w:t>
            </w:r>
            <w:r w:rsidRPr="00D96140">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275AC6F"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փոխադարձ պարտավորություններ</w:t>
            </w:r>
          </w:p>
        </w:tc>
      </w:tr>
      <w:tr w:rsidR="00DC6AD9" w:rsidRPr="00D96140" w14:paraId="32A8214E" w14:textId="77777777" w:rsidTr="009700B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0E5C1C1"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946B4CD"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892CBFA"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նախաձեռնող</w:t>
            </w:r>
          </w:p>
        </w:tc>
      </w:tr>
      <w:tr w:rsidR="00DC6AD9" w:rsidRPr="00D96140" w14:paraId="195EAE60" w14:textId="77777777" w:rsidTr="009700B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71289B8"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D3A56A0" w14:textId="77777777" w:rsidR="00DC6AD9" w:rsidRPr="00D96140" w:rsidRDefault="00DC6AD9" w:rsidP="00593E90">
            <w:pPr>
              <w:pStyle w:val="a3"/>
              <w:widowControl w:val="0"/>
              <w:spacing w:after="120" w:line="240" w:lineRule="auto"/>
              <w:jc w:val="left"/>
              <w:rPr>
                <w:rFonts w:ascii="Sylfaen" w:hAnsi="Sylfaen" w:cs="Times New Roman"/>
                <w:sz w:val="20"/>
              </w:rPr>
            </w:pPr>
            <w:r w:rsidRPr="00D96140">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219F87D" w14:textId="77777777" w:rsidR="00DC6AD9" w:rsidRPr="00D96140" w:rsidRDefault="00DC6AD9" w:rsidP="00593E90">
            <w:pPr>
              <w:pStyle w:val="a3"/>
              <w:widowControl w:val="0"/>
              <w:spacing w:after="120" w:line="240" w:lineRule="auto"/>
              <w:jc w:val="left"/>
              <w:rPr>
                <w:rFonts w:ascii="Sylfaen" w:hAnsi="Sylfaen" w:cs="Times New Roman"/>
                <w:sz w:val="20"/>
              </w:rPr>
            </w:pPr>
            <w:r w:rsidRPr="00D96140">
              <w:rPr>
                <w:rFonts w:ascii="Sylfaen" w:hAnsi="Sylfaen"/>
                <w:sz w:val="20"/>
              </w:rPr>
              <w:t xml:space="preserve">Միության ԱԾՏ-ի գրանցման </w:t>
            </w:r>
            <w:r w:rsidR="00CF05DC" w:rsidRPr="00D96140">
              <w:rPr>
                <w:rFonts w:ascii="Sylfaen" w:hAnsi="Sylfaen"/>
                <w:sz w:val="20"/>
              </w:rPr>
              <w:t>եւ</w:t>
            </w:r>
            <w:r w:rsidRPr="00D96140">
              <w:rPr>
                <w:rFonts w:ascii="Sylfaen" w:hAnsi="Sylfaen"/>
                <w:sz w:val="20"/>
              </w:rPr>
              <w:t xml:space="preserve"> (կամ) դրա օգտագործման իրավունքի մասին վկայականի տրման համար տուրքի գումարի մասին տեղեկությունների հարցման ձեւավորում եւ ուղարկում</w:t>
            </w:r>
          </w:p>
        </w:tc>
      </w:tr>
      <w:tr w:rsidR="00DC6AD9" w:rsidRPr="00D96140" w14:paraId="19C11E7C" w14:textId="77777777" w:rsidTr="009700B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60545FFB"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FF3087C" w14:textId="77777777" w:rsidR="00DC6AD9" w:rsidRPr="00D96140" w:rsidRDefault="00DC6AD9" w:rsidP="00593E90">
            <w:pPr>
              <w:pStyle w:val="a3"/>
              <w:widowControl w:val="0"/>
              <w:spacing w:after="120" w:line="240" w:lineRule="auto"/>
              <w:jc w:val="left"/>
              <w:rPr>
                <w:rFonts w:ascii="Sylfaen" w:hAnsi="Sylfaen" w:cs="Times New Roman"/>
                <w:sz w:val="20"/>
              </w:rPr>
            </w:pPr>
            <w:r w:rsidRPr="00D96140">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99950E4"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ռեսպոնդենտ</w:t>
            </w:r>
          </w:p>
        </w:tc>
      </w:tr>
      <w:tr w:rsidR="00DC6AD9" w:rsidRPr="00D96140" w14:paraId="2D7530A5" w14:textId="77777777" w:rsidTr="009700B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0BB44DA"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B4D35D0" w14:textId="77777777" w:rsidR="00DC6AD9" w:rsidRPr="00D96140" w:rsidRDefault="00DC6AD9" w:rsidP="00593E90">
            <w:pPr>
              <w:pStyle w:val="a3"/>
              <w:widowControl w:val="0"/>
              <w:spacing w:after="120" w:line="240" w:lineRule="auto"/>
              <w:jc w:val="left"/>
              <w:rPr>
                <w:rFonts w:ascii="Sylfaen" w:hAnsi="Sylfaen" w:cs="Times New Roman"/>
                <w:sz w:val="20"/>
              </w:rPr>
            </w:pPr>
            <w:r w:rsidRPr="00D96140">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C164580"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 xml:space="preserve">Միության ԱԾՏ-ի գրանցման </w:t>
            </w:r>
            <w:r w:rsidR="00CF05DC" w:rsidRPr="00D96140">
              <w:rPr>
                <w:rFonts w:ascii="Sylfaen" w:hAnsi="Sylfaen"/>
                <w:sz w:val="20"/>
              </w:rPr>
              <w:t>եւ</w:t>
            </w:r>
            <w:r w:rsidRPr="00D96140">
              <w:rPr>
                <w:rFonts w:ascii="Sylfaen" w:hAnsi="Sylfaen"/>
                <w:sz w:val="20"/>
              </w:rPr>
              <w:t xml:space="preserve"> (կամ) դրա օգտագործման իրավունքի մասին վկայականի տրման համար տուրքի գումարի վերաբերյալ հարցման մշակում </w:t>
            </w:r>
            <w:r w:rsidR="00CF05DC" w:rsidRPr="00D96140">
              <w:rPr>
                <w:rFonts w:ascii="Sylfaen" w:hAnsi="Sylfaen"/>
                <w:sz w:val="20"/>
              </w:rPr>
              <w:t>եւ</w:t>
            </w:r>
            <w:r w:rsidRPr="00D96140">
              <w:rPr>
                <w:rFonts w:ascii="Sylfaen" w:hAnsi="Sylfaen"/>
                <w:sz w:val="20"/>
              </w:rPr>
              <w:t xml:space="preserve"> տեղեկությունների ուղարկում</w:t>
            </w:r>
          </w:p>
        </w:tc>
      </w:tr>
      <w:tr w:rsidR="00DC6AD9" w:rsidRPr="00D96140" w14:paraId="6C7E43E3" w14:textId="77777777" w:rsidTr="009700B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3D7E836" w14:textId="77777777" w:rsidR="00DC6AD9" w:rsidRPr="00D96140" w:rsidRDefault="00DC6AD9" w:rsidP="009700B5">
            <w:pPr>
              <w:pStyle w:val="a3"/>
              <w:widowControl w:val="0"/>
              <w:spacing w:after="60" w:line="240" w:lineRule="auto"/>
              <w:rPr>
                <w:rFonts w:ascii="Sylfaen" w:hAnsi="Sylfaen"/>
                <w:sz w:val="20"/>
              </w:rPr>
            </w:pPr>
            <w:r w:rsidRPr="00D96140">
              <w:rPr>
                <w:rFonts w:ascii="Sylfaen" w:hAnsi="Sylfaen"/>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CF410EC" w14:textId="77777777" w:rsidR="00DC6AD9" w:rsidRPr="00D96140" w:rsidRDefault="00DC6AD9" w:rsidP="00593E90">
            <w:pPr>
              <w:pStyle w:val="a3"/>
              <w:widowControl w:val="0"/>
              <w:spacing w:after="60" w:line="240" w:lineRule="auto"/>
              <w:jc w:val="left"/>
              <w:rPr>
                <w:rFonts w:ascii="Sylfaen" w:hAnsi="Sylfaen"/>
                <w:sz w:val="20"/>
              </w:rPr>
            </w:pPr>
            <w:r w:rsidRPr="00D96140">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A39F525" w14:textId="77777777" w:rsidR="00DC6AD9" w:rsidRPr="00D96140" w:rsidRDefault="00DC6AD9" w:rsidP="00593E90">
            <w:pPr>
              <w:pStyle w:val="a3"/>
              <w:widowControl w:val="0"/>
              <w:spacing w:after="60" w:line="240" w:lineRule="auto"/>
              <w:jc w:val="left"/>
              <w:rPr>
                <w:rFonts w:ascii="Sylfaen" w:hAnsi="Sylfaen"/>
                <w:sz w:val="20"/>
              </w:rPr>
            </w:pPr>
            <w:r w:rsidRPr="00D96140">
              <w:rPr>
                <w:rFonts w:ascii="Sylfaen" w:hAnsi="Sylfaen"/>
                <w:sz w:val="20"/>
              </w:rPr>
              <w:t>տուրքերի մասին տեղեկություններ (P.SP.03.BEN.003)՝ տուրքի գումարի մասին տեղեկությունները ներկայացվել են</w:t>
            </w:r>
          </w:p>
        </w:tc>
      </w:tr>
      <w:tr w:rsidR="00DC6AD9" w:rsidRPr="00D96140" w14:paraId="47910B00" w14:textId="77777777" w:rsidTr="009700B5">
        <w:trPr>
          <w:jc w:val="center"/>
        </w:trPr>
        <w:tc>
          <w:tcPr>
            <w:tcW w:w="578" w:type="pct"/>
            <w:tcBorders>
              <w:top w:val="single" w:sz="4" w:space="0" w:color="auto"/>
              <w:left w:val="single" w:sz="4" w:space="0" w:color="auto"/>
            </w:tcBorders>
            <w:shd w:val="clear" w:color="auto" w:fill="FFFFFF" w:themeFill="background1"/>
          </w:tcPr>
          <w:p w14:paraId="42FF4530" w14:textId="77777777" w:rsidR="00DC6AD9" w:rsidRPr="00D96140" w:rsidRDefault="00DC6AD9" w:rsidP="009700B5">
            <w:pPr>
              <w:pStyle w:val="a3"/>
              <w:widowControl w:val="0"/>
              <w:spacing w:after="60" w:line="240" w:lineRule="auto"/>
              <w:rPr>
                <w:rFonts w:ascii="Sylfaen" w:hAnsi="Sylfaen"/>
                <w:sz w:val="20"/>
              </w:rPr>
            </w:pPr>
            <w:r w:rsidRPr="00D96140">
              <w:rPr>
                <w:rFonts w:ascii="Sylfaen" w:hAnsi="Sylfaen"/>
                <w:sz w:val="20"/>
              </w:rPr>
              <w:t>9</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60E27AA" w14:textId="77777777" w:rsidR="00DC6AD9" w:rsidRPr="00D96140" w:rsidRDefault="00DC6AD9" w:rsidP="00593E90">
            <w:pPr>
              <w:pStyle w:val="a3"/>
              <w:widowControl w:val="0"/>
              <w:spacing w:after="60" w:line="240" w:lineRule="auto"/>
              <w:jc w:val="left"/>
              <w:rPr>
                <w:rFonts w:ascii="Sylfaen" w:hAnsi="Sylfaen"/>
                <w:sz w:val="20"/>
              </w:rPr>
            </w:pPr>
            <w:r w:rsidRPr="00D96140">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8148DCE" w14:textId="77777777" w:rsidR="00DC6AD9" w:rsidRPr="00D96140" w:rsidRDefault="00DC6AD9" w:rsidP="00593E90">
            <w:pPr>
              <w:pStyle w:val="a3"/>
              <w:widowControl w:val="0"/>
              <w:spacing w:after="60" w:line="240" w:lineRule="auto"/>
              <w:jc w:val="left"/>
              <w:rPr>
                <w:rFonts w:ascii="Sylfaen" w:hAnsi="Sylfaen"/>
                <w:sz w:val="20"/>
              </w:rPr>
            </w:pPr>
          </w:p>
        </w:tc>
      </w:tr>
      <w:tr w:rsidR="00DC6AD9" w:rsidRPr="00D96140" w14:paraId="66AEE2DB" w14:textId="77777777" w:rsidTr="009700B5">
        <w:trPr>
          <w:jc w:val="center"/>
        </w:trPr>
        <w:tc>
          <w:tcPr>
            <w:tcW w:w="578" w:type="pct"/>
            <w:tcBorders>
              <w:left w:val="single" w:sz="4" w:space="0" w:color="auto"/>
            </w:tcBorders>
            <w:shd w:val="clear" w:color="auto" w:fill="FFFFFF" w:themeFill="background1"/>
          </w:tcPr>
          <w:p w14:paraId="225FDFE2" w14:textId="77777777" w:rsidR="00DC6AD9" w:rsidRPr="00D96140" w:rsidRDefault="00DC6AD9" w:rsidP="009700B5">
            <w:pPr>
              <w:pStyle w:val="a3"/>
              <w:widowControl w:val="0"/>
              <w:spacing w:after="6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531CB59F" w14:textId="77777777" w:rsidR="00DC6AD9" w:rsidRPr="00D96140" w:rsidDel="00C2156F" w:rsidRDefault="00DC6AD9" w:rsidP="00593E90">
            <w:pPr>
              <w:pStyle w:val="a3"/>
              <w:widowControl w:val="0"/>
              <w:spacing w:after="60" w:line="240" w:lineRule="auto"/>
              <w:ind w:left="284"/>
              <w:jc w:val="left"/>
              <w:rPr>
                <w:rFonts w:ascii="Sylfaen" w:hAnsi="Sylfaen"/>
                <w:sz w:val="20"/>
              </w:rPr>
            </w:pPr>
            <w:r w:rsidRPr="00D96140">
              <w:rPr>
                <w:rFonts w:ascii="Sylfaen" w:hAnsi="Sylfaen"/>
                <w:sz w:val="20"/>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0F706A68" w14:textId="77777777" w:rsidR="00DC6AD9" w:rsidRPr="00D96140" w:rsidRDefault="00DC6AD9" w:rsidP="00593E90">
            <w:pPr>
              <w:pStyle w:val="a3"/>
              <w:widowControl w:val="0"/>
              <w:spacing w:after="60" w:line="240" w:lineRule="auto"/>
              <w:jc w:val="left"/>
              <w:rPr>
                <w:rFonts w:ascii="Sylfaen" w:hAnsi="Sylfaen"/>
                <w:sz w:val="20"/>
              </w:rPr>
            </w:pPr>
            <w:r w:rsidRPr="00D96140">
              <w:rPr>
                <w:rFonts w:ascii="Sylfaen" w:hAnsi="Sylfaen"/>
                <w:sz w:val="20"/>
              </w:rPr>
              <w:t>5 րոպե</w:t>
            </w:r>
          </w:p>
        </w:tc>
      </w:tr>
      <w:tr w:rsidR="00DC6AD9" w:rsidRPr="00D96140" w14:paraId="29F8CED1" w14:textId="77777777" w:rsidTr="009700B5">
        <w:trPr>
          <w:jc w:val="center"/>
        </w:trPr>
        <w:tc>
          <w:tcPr>
            <w:tcW w:w="578" w:type="pct"/>
            <w:tcBorders>
              <w:left w:val="single" w:sz="4" w:space="0" w:color="auto"/>
            </w:tcBorders>
            <w:shd w:val="clear" w:color="auto" w:fill="FFFFFF" w:themeFill="background1"/>
          </w:tcPr>
          <w:p w14:paraId="5E41EBE9" w14:textId="77777777" w:rsidR="00DC6AD9" w:rsidRPr="00D96140" w:rsidRDefault="00DC6AD9" w:rsidP="009700B5">
            <w:pPr>
              <w:pStyle w:val="a3"/>
              <w:widowControl w:val="0"/>
              <w:spacing w:after="6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22042941" w14:textId="77777777" w:rsidR="00DC6AD9" w:rsidRPr="00D96140" w:rsidRDefault="00DC6AD9" w:rsidP="00593E90">
            <w:pPr>
              <w:pStyle w:val="a3"/>
              <w:widowControl w:val="0"/>
              <w:spacing w:after="60" w:line="240" w:lineRule="auto"/>
              <w:ind w:left="284"/>
              <w:jc w:val="left"/>
              <w:rPr>
                <w:rFonts w:ascii="Sylfaen" w:hAnsi="Sylfaen"/>
                <w:sz w:val="20"/>
              </w:rPr>
            </w:pPr>
            <w:r w:rsidRPr="00D96140">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14AF73C3" w14:textId="77777777" w:rsidR="00DC6AD9" w:rsidRPr="00D96140" w:rsidRDefault="00DC6AD9" w:rsidP="00593E90">
            <w:pPr>
              <w:pStyle w:val="a3"/>
              <w:widowControl w:val="0"/>
              <w:spacing w:after="60" w:line="240" w:lineRule="auto"/>
              <w:jc w:val="left"/>
              <w:rPr>
                <w:rFonts w:ascii="Sylfaen" w:hAnsi="Sylfaen"/>
                <w:sz w:val="20"/>
              </w:rPr>
            </w:pPr>
            <w:r w:rsidRPr="00D96140">
              <w:rPr>
                <w:rFonts w:ascii="Sylfaen" w:hAnsi="Sylfaen"/>
                <w:sz w:val="20"/>
              </w:rPr>
              <w:t>10 րոպե</w:t>
            </w:r>
          </w:p>
        </w:tc>
      </w:tr>
      <w:tr w:rsidR="00DC6AD9" w:rsidRPr="00D96140" w14:paraId="1FB90B40" w14:textId="77777777" w:rsidTr="009700B5">
        <w:trPr>
          <w:jc w:val="center"/>
        </w:trPr>
        <w:tc>
          <w:tcPr>
            <w:tcW w:w="578" w:type="pct"/>
            <w:tcBorders>
              <w:left w:val="single" w:sz="4" w:space="0" w:color="auto"/>
            </w:tcBorders>
            <w:shd w:val="clear" w:color="auto" w:fill="FFFFFF" w:themeFill="background1"/>
          </w:tcPr>
          <w:p w14:paraId="4922ECA3" w14:textId="77777777" w:rsidR="00DC6AD9" w:rsidRPr="00D96140" w:rsidRDefault="00DC6AD9" w:rsidP="009700B5">
            <w:pPr>
              <w:pStyle w:val="a3"/>
              <w:widowControl w:val="0"/>
              <w:spacing w:after="6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5BDCF258" w14:textId="77777777" w:rsidR="00DC6AD9" w:rsidRPr="00D96140" w:rsidRDefault="00DC6AD9" w:rsidP="00593E90">
            <w:pPr>
              <w:pStyle w:val="a3"/>
              <w:widowControl w:val="0"/>
              <w:spacing w:after="60" w:line="240" w:lineRule="auto"/>
              <w:ind w:left="284"/>
              <w:jc w:val="left"/>
              <w:rPr>
                <w:rFonts w:ascii="Sylfaen" w:hAnsi="Sylfaen"/>
                <w:sz w:val="20"/>
              </w:rPr>
            </w:pPr>
            <w:r w:rsidRPr="00D96140">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4649FE99" w14:textId="77777777" w:rsidR="00DC6AD9" w:rsidRPr="00D96140" w:rsidRDefault="00DC6AD9" w:rsidP="00593E90">
            <w:pPr>
              <w:pStyle w:val="a3"/>
              <w:widowControl w:val="0"/>
              <w:spacing w:after="60" w:line="240" w:lineRule="auto"/>
              <w:jc w:val="left"/>
              <w:rPr>
                <w:rFonts w:ascii="Sylfaen" w:hAnsi="Sylfaen"/>
                <w:sz w:val="20"/>
              </w:rPr>
            </w:pPr>
            <w:r w:rsidRPr="00D96140">
              <w:rPr>
                <w:rFonts w:ascii="Sylfaen" w:hAnsi="Sylfaen"/>
                <w:sz w:val="20"/>
              </w:rPr>
              <w:t>20 րոպե</w:t>
            </w:r>
          </w:p>
        </w:tc>
      </w:tr>
      <w:tr w:rsidR="00DC6AD9" w:rsidRPr="00D96140" w14:paraId="3E16523F" w14:textId="77777777" w:rsidTr="009700B5">
        <w:trPr>
          <w:jc w:val="center"/>
        </w:trPr>
        <w:tc>
          <w:tcPr>
            <w:tcW w:w="578" w:type="pct"/>
            <w:tcBorders>
              <w:left w:val="single" w:sz="4" w:space="0" w:color="auto"/>
            </w:tcBorders>
            <w:shd w:val="clear" w:color="auto" w:fill="FFFFFF" w:themeFill="background1"/>
          </w:tcPr>
          <w:p w14:paraId="18F15DA9" w14:textId="77777777" w:rsidR="00DC6AD9" w:rsidRPr="00D96140" w:rsidRDefault="00DC6AD9" w:rsidP="009700B5">
            <w:pPr>
              <w:pStyle w:val="a3"/>
              <w:widowControl w:val="0"/>
              <w:spacing w:after="6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7EA2D3D7" w14:textId="77777777" w:rsidR="00DC6AD9" w:rsidRPr="00D96140" w:rsidRDefault="00DC6AD9" w:rsidP="00593E90">
            <w:pPr>
              <w:pStyle w:val="a3"/>
              <w:widowControl w:val="0"/>
              <w:spacing w:after="60" w:line="240" w:lineRule="auto"/>
              <w:ind w:left="284"/>
              <w:jc w:val="left"/>
              <w:rPr>
                <w:rFonts w:ascii="Sylfaen" w:hAnsi="Sylfaen"/>
                <w:sz w:val="20"/>
              </w:rPr>
            </w:pPr>
            <w:r w:rsidRPr="00D96140">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47A5C8D4" w14:textId="77777777" w:rsidR="00DC6AD9" w:rsidRPr="00D96140" w:rsidRDefault="00DC6AD9" w:rsidP="00593E90">
            <w:pPr>
              <w:pStyle w:val="a3"/>
              <w:widowControl w:val="0"/>
              <w:spacing w:after="60" w:line="240" w:lineRule="auto"/>
              <w:jc w:val="left"/>
              <w:rPr>
                <w:rFonts w:ascii="Sylfaen" w:hAnsi="Sylfaen"/>
                <w:sz w:val="20"/>
              </w:rPr>
            </w:pPr>
            <w:r w:rsidRPr="00D96140">
              <w:rPr>
                <w:rFonts w:ascii="Sylfaen" w:hAnsi="Sylfaen"/>
                <w:sz w:val="20"/>
              </w:rPr>
              <w:t>այո</w:t>
            </w:r>
          </w:p>
        </w:tc>
      </w:tr>
      <w:tr w:rsidR="00DC6AD9" w:rsidRPr="00D96140" w14:paraId="07690474" w14:textId="77777777" w:rsidTr="009700B5">
        <w:trPr>
          <w:jc w:val="center"/>
        </w:trPr>
        <w:tc>
          <w:tcPr>
            <w:tcW w:w="578" w:type="pct"/>
            <w:tcBorders>
              <w:left w:val="single" w:sz="4" w:space="0" w:color="auto"/>
              <w:bottom w:val="single" w:sz="4" w:space="0" w:color="auto"/>
            </w:tcBorders>
            <w:shd w:val="clear" w:color="auto" w:fill="FFFFFF" w:themeFill="background1"/>
          </w:tcPr>
          <w:p w14:paraId="795DFD92" w14:textId="77777777" w:rsidR="00DC6AD9" w:rsidRPr="00D96140" w:rsidRDefault="00DC6AD9" w:rsidP="009700B5">
            <w:pPr>
              <w:pStyle w:val="a3"/>
              <w:widowControl w:val="0"/>
              <w:spacing w:after="6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5D5BD35" w14:textId="77777777" w:rsidR="00DC6AD9" w:rsidRPr="00D96140" w:rsidRDefault="00DC6AD9" w:rsidP="00593E90">
            <w:pPr>
              <w:pStyle w:val="a3"/>
              <w:widowControl w:val="0"/>
              <w:spacing w:after="60" w:line="240" w:lineRule="auto"/>
              <w:ind w:left="284"/>
              <w:jc w:val="left"/>
              <w:rPr>
                <w:rFonts w:ascii="Sylfaen" w:hAnsi="Sylfaen"/>
                <w:sz w:val="20"/>
              </w:rPr>
            </w:pPr>
            <w:r w:rsidRPr="00D96140">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13C854C7" w14:textId="77777777" w:rsidR="00DC6AD9" w:rsidRPr="00D96140" w:rsidRDefault="00DC6AD9" w:rsidP="00593E90">
            <w:pPr>
              <w:pStyle w:val="a3"/>
              <w:widowControl w:val="0"/>
              <w:spacing w:after="60" w:line="240" w:lineRule="auto"/>
              <w:jc w:val="left"/>
              <w:rPr>
                <w:rFonts w:ascii="Sylfaen" w:hAnsi="Sylfaen"/>
                <w:sz w:val="20"/>
              </w:rPr>
            </w:pPr>
            <w:r w:rsidRPr="00D96140">
              <w:rPr>
                <w:rFonts w:ascii="Sylfaen" w:hAnsi="Sylfaen"/>
                <w:sz w:val="20"/>
              </w:rPr>
              <w:t>1</w:t>
            </w:r>
          </w:p>
        </w:tc>
      </w:tr>
      <w:tr w:rsidR="00DC6AD9" w:rsidRPr="00D96140" w14:paraId="2C87D055" w14:textId="77777777" w:rsidTr="009700B5">
        <w:trPr>
          <w:jc w:val="center"/>
        </w:trPr>
        <w:tc>
          <w:tcPr>
            <w:tcW w:w="578" w:type="pct"/>
            <w:tcBorders>
              <w:top w:val="single" w:sz="4" w:space="0" w:color="auto"/>
              <w:left w:val="single" w:sz="4" w:space="0" w:color="auto"/>
            </w:tcBorders>
            <w:shd w:val="clear" w:color="auto" w:fill="FFFFFF" w:themeFill="background1"/>
          </w:tcPr>
          <w:p w14:paraId="62DC856B" w14:textId="77777777" w:rsidR="00DC6AD9" w:rsidRPr="00D96140" w:rsidRDefault="00DC6AD9" w:rsidP="009700B5">
            <w:pPr>
              <w:pStyle w:val="a3"/>
              <w:widowControl w:val="0"/>
              <w:spacing w:after="60" w:line="240" w:lineRule="auto"/>
              <w:rPr>
                <w:rFonts w:ascii="Sylfaen" w:hAnsi="Sylfaen"/>
                <w:sz w:val="20"/>
              </w:rPr>
            </w:pPr>
            <w:r w:rsidRPr="00D96140">
              <w:rPr>
                <w:rFonts w:ascii="Sylfaen" w:hAnsi="Sylfaen"/>
                <w:sz w:val="20"/>
              </w:rPr>
              <w:t>10</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0F74B50" w14:textId="77777777" w:rsidR="00DC6AD9" w:rsidRPr="00D96140" w:rsidRDefault="00DC6AD9" w:rsidP="00593E90">
            <w:pPr>
              <w:pStyle w:val="a3"/>
              <w:widowControl w:val="0"/>
              <w:spacing w:after="60" w:line="240" w:lineRule="auto"/>
              <w:jc w:val="left"/>
              <w:rPr>
                <w:rFonts w:ascii="Sylfaen" w:hAnsi="Sylfaen"/>
                <w:sz w:val="20"/>
              </w:rPr>
            </w:pPr>
            <w:r w:rsidRPr="00D96140">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6A11160D" w14:textId="77777777" w:rsidR="00DC6AD9" w:rsidRPr="00D96140" w:rsidRDefault="00DC6AD9" w:rsidP="00593E90">
            <w:pPr>
              <w:pStyle w:val="a3"/>
              <w:widowControl w:val="0"/>
              <w:spacing w:after="60" w:line="240" w:lineRule="auto"/>
              <w:jc w:val="left"/>
              <w:rPr>
                <w:rFonts w:ascii="Sylfaen" w:hAnsi="Sylfaen"/>
                <w:sz w:val="20"/>
              </w:rPr>
            </w:pPr>
          </w:p>
        </w:tc>
      </w:tr>
      <w:tr w:rsidR="00DC6AD9" w:rsidRPr="00D96140" w14:paraId="3617256A" w14:textId="77777777" w:rsidTr="009700B5">
        <w:trPr>
          <w:jc w:val="center"/>
        </w:trPr>
        <w:tc>
          <w:tcPr>
            <w:tcW w:w="578" w:type="pct"/>
            <w:tcBorders>
              <w:left w:val="single" w:sz="4" w:space="0" w:color="auto"/>
            </w:tcBorders>
            <w:shd w:val="clear" w:color="auto" w:fill="FFFFFF" w:themeFill="background1"/>
          </w:tcPr>
          <w:p w14:paraId="71501E06" w14:textId="77777777" w:rsidR="00DC6AD9" w:rsidRPr="00D96140" w:rsidRDefault="00DC6AD9" w:rsidP="009700B5">
            <w:pPr>
              <w:pStyle w:val="a3"/>
              <w:widowControl w:val="0"/>
              <w:spacing w:after="6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299CC185" w14:textId="77777777" w:rsidR="00DC6AD9" w:rsidRPr="00D96140" w:rsidRDefault="00DC6AD9" w:rsidP="00593E90">
            <w:pPr>
              <w:pStyle w:val="a3"/>
              <w:widowControl w:val="0"/>
              <w:spacing w:after="60" w:line="240" w:lineRule="auto"/>
              <w:ind w:left="284"/>
              <w:jc w:val="left"/>
              <w:rPr>
                <w:rFonts w:ascii="Sylfaen" w:hAnsi="Sylfaen"/>
                <w:sz w:val="20"/>
              </w:rPr>
            </w:pPr>
            <w:r w:rsidRPr="00D96140">
              <w:rPr>
                <w:rFonts w:ascii="Sylfaen" w:hAnsi="Sylfaen"/>
                <w:sz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7DB8D02C" w14:textId="77777777" w:rsidR="00DC6AD9" w:rsidRPr="00D96140" w:rsidRDefault="00DC6AD9" w:rsidP="00593E90">
            <w:pPr>
              <w:pStyle w:val="a3"/>
              <w:widowControl w:val="0"/>
              <w:spacing w:after="60" w:line="240" w:lineRule="auto"/>
              <w:jc w:val="left"/>
              <w:rPr>
                <w:rFonts w:ascii="Sylfaen" w:hAnsi="Sylfaen" w:cs="Times New Roman"/>
                <w:sz w:val="20"/>
              </w:rPr>
            </w:pPr>
            <w:r w:rsidRPr="00D96140">
              <w:rPr>
                <w:rFonts w:ascii="Sylfaen" w:hAnsi="Sylfaen"/>
                <w:sz w:val="20"/>
              </w:rPr>
              <w:t xml:space="preserve">Միության ԱԾՏ-ի գրանցման </w:t>
            </w:r>
            <w:r w:rsidR="00CF05DC" w:rsidRPr="00D96140">
              <w:rPr>
                <w:rFonts w:ascii="Sylfaen" w:hAnsi="Sylfaen"/>
                <w:sz w:val="20"/>
              </w:rPr>
              <w:t>եւ</w:t>
            </w:r>
            <w:r w:rsidRPr="00D96140">
              <w:rPr>
                <w:rFonts w:ascii="Sylfaen" w:hAnsi="Sylfaen"/>
                <w:sz w:val="20"/>
              </w:rPr>
              <w:t xml:space="preserve"> (կամ) դրա օգտագործման իրավունքի մասին վկայականի տրման համար տուրքի գումարի մասին փաստաթղթերի ու տեղեկությունների հարցում (P.SP.03.MSG.021)</w:t>
            </w:r>
          </w:p>
        </w:tc>
      </w:tr>
      <w:tr w:rsidR="00DC6AD9" w:rsidRPr="00D96140" w14:paraId="49C0EDA3" w14:textId="77777777" w:rsidTr="009700B5">
        <w:trPr>
          <w:jc w:val="center"/>
        </w:trPr>
        <w:tc>
          <w:tcPr>
            <w:tcW w:w="578" w:type="pct"/>
            <w:tcBorders>
              <w:left w:val="single" w:sz="4" w:space="0" w:color="auto"/>
              <w:bottom w:val="single" w:sz="4" w:space="0" w:color="auto"/>
            </w:tcBorders>
            <w:shd w:val="clear" w:color="auto" w:fill="FFFFFF" w:themeFill="background1"/>
          </w:tcPr>
          <w:p w14:paraId="3103300C" w14:textId="77777777" w:rsidR="00DC6AD9" w:rsidRPr="00D96140" w:rsidRDefault="00DC6AD9" w:rsidP="009700B5">
            <w:pPr>
              <w:pStyle w:val="a3"/>
              <w:widowControl w:val="0"/>
              <w:spacing w:after="6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256FC59" w14:textId="77777777" w:rsidR="00DC6AD9" w:rsidRPr="00D96140" w:rsidRDefault="00DC6AD9" w:rsidP="00593E90">
            <w:pPr>
              <w:pStyle w:val="a3"/>
              <w:widowControl w:val="0"/>
              <w:spacing w:after="60" w:line="240" w:lineRule="auto"/>
              <w:ind w:left="284"/>
              <w:jc w:val="left"/>
              <w:rPr>
                <w:rFonts w:ascii="Sylfaen" w:hAnsi="Sylfaen"/>
                <w:sz w:val="20"/>
              </w:rPr>
            </w:pPr>
            <w:r w:rsidRPr="00D96140">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3E1BC0D1" w14:textId="77777777" w:rsidR="00DC6AD9" w:rsidRPr="00D96140" w:rsidRDefault="00DC6AD9" w:rsidP="00593E90">
            <w:pPr>
              <w:pStyle w:val="a3"/>
              <w:widowControl w:val="0"/>
              <w:spacing w:after="60" w:line="240" w:lineRule="auto"/>
              <w:jc w:val="left"/>
              <w:rPr>
                <w:rFonts w:ascii="Sylfaen" w:hAnsi="Sylfaen" w:cs="Times New Roman"/>
                <w:sz w:val="20"/>
              </w:rPr>
            </w:pPr>
            <w:r w:rsidRPr="00D96140">
              <w:rPr>
                <w:rFonts w:ascii="Sylfaen" w:hAnsi="Sylfaen"/>
                <w:sz w:val="20"/>
              </w:rPr>
              <w:t xml:space="preserve">Միության ԱԾՏ-ի գրանցման </w:t>
            </w:r>
            <w:r w:rsidR="00CF05DC" w:rsidRPr="00D96140">
              <w:rPr>
                <w:rFonts w:ascii="Sylfaen" w:hAnsi="Sylfaen"/>
                <w:sz w:val="20"/>
              </w:rPr>
              <w:t>եւ</w:t>
            </w:r>
            <w:r w:rsidRPr="00D96140">
              <w:rPr>
                <w:rFonts w:ascii="Sylfaen" w:hAnsi="Sylfaen"/>
                <w:sz w:val="20"/>
              </w:rPr>
              <w:t xml:space="preserve"> (կամ) դրա օգտագործման իրավունքի մասին վկայականի տրման համար տուրքի գումարի մասին փաստաթղթեր ու տեղեկություններ (P.SP.03.MSG.022)</w:t>
            </w:r>
          </w:p>
        </w:tc>
      </w:tr>
      <w:tr w:rsidR="00DC6AD9" w:rsidRPr="00D96140" w14:paraId="55E5ADF0" w14:textId="77777777" w:rsidTr="009700B5">
        <w:trPr>
          <w:jc w:val="center"/>
        </w:trPr>
        <w:tc>
          <w:tcPr>
            <w:tcW w:w="578" w:type="pct"/>
            <w:tcBorders>
              <w:top w:val="single" w:sz="4" w:space="0" w:color="auto"/>
              <w:left w:val="single" w:sz="4" w:space="0" w:color="auto"/>
            </w:tcBorders>
            <w:shd w:val="clear" w:color="auto" w:fill="FFFFFF" w:themeFill="background1"/>
          </w:tcPr>
          <w:p w14:paraId="09696CA5"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11</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C79B508"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5422CB7F" w14:textId="77777777" w:rsidR="00DC6AD9" w:rsidRPr="00D96140" w:rsidRDefault="00DC6AD9" w:rsidP="00593E90">
            <w:pPr>
              <w:pStyle w:val="a3"/>
              <w:widowControl w:val="0"/>
              <w:spacing w:after="120" w:line="240" w:lineRule="auto"/>
              <w:jc w:val="left"/>
              <w:rPr>
                <w:rFonts w:ascii="Sylfaen" w:hAnsi="Sylfaen"/>
                <w:sz w:val="20"/>
              </w:rPr>
            </w:pPr>
          </w:p>
        </w:tc>
      </w:tr>
      <w:tr w:rsidR="00DC6AD9" w:rsidRPr="00D96140" w14:paraId="2B82DBA3" w14:textId="77777777" w:rsidTr="009700B5">
        <w:trPr>
          <w:jc w:val="center"/>
        </w:trPr>
        <w:tc>
          <w:tcPr>
            <w:tcW w:w="578" w:type="pct"/>
            <w:tcBorders>
              <w:left w:val="single" w:sz="4" w:space="0" w:color="auto"/>
            </w:tcBorders>
            <w:shd w:val="clear" w:color="auto" w:fill="FFFFFF" w:themeFill="background1"/>
          </w:tcPr>
          <w:p w14:paraId="674EB21E" w14:textId="77777777" w:rsidR="00DC6AD9" w:rsidRPr="00D96140" w:rsidRDefault="00DC6AD9" w:rsidP="00D96140">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5114123F" w14:textId="77777777" w:rsidR="00DC6AD9" w:rsidRPr="00D96140" w:rsidRDefault="00DC6AD9" w:rsidP="00593E90">
            <w:pPr>
              <w:pStyle w:val="a3"/>
              <w:widowControl w:val="0"/>
              <w:spacing w:after="120" w:line="240" w:lineRule="auto"/>
              <w:ind w:left="284"/>
              <w:jc w:val="left"/>
              <w:rPr>
                <w:rFonts w:ascii="Sylfaen" w:hAnsi="Sylfaen"/>
                <w:sz w:val="20"/>
              </w:rPr>
            </w:pPr>
            <w:r w:rsidRPr="00D96140">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0A0CE391"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ոչ</w:t>
            </w:r>
          </w:p>
        </w:tc>
      </w:tr>
      <w:tr w:rsidR="00DC6AD9" w:rsidRPr="00D96140" w14:paraId="66F93CAC" w14:textId="77777777" w:rsidTr="009700B5">
        <w:trPr>
          <w:jc w:val="center"/>
        </w:trPr>
        <w:tc>
          <w:tcPr>
            <w:tcW w:w="578" w:type="pct"/>
            <w:tcBorders>
              <w:left w:val="single" w:sz="4" w:space="0" w:color="auto"/>
              <w:bottom w:val="single" w:sz="4" w:space="0" w:color="auto"/>
            </w:tcBorders>
            <w:shd w:val="clear" w:color="auto" w:fill="FFFFFF" w:themeFill="background1"/>
          </w:tcPr>
          <w:p w14:paraId="5630CB43" w14:textId="77777777" w:rsidR="00DC6AD9" w:rsidRPr="00D96140" w:rsidRDefault="00DC6AD9" w:rsidP="00D96140">
            <w:pPr>
              <w:pStyle w:val="a3"/>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8F2BB62" w14:textId="77777777" w:rsidR="00DC6AD9" w:rsidRPr="00D96140" w:rsidRDefault="00DC6AD9" w:rsidP="00593E90">
            <w:pPr>
              <w:pStyle w:val="a3"/>
              <w:widowControl w:val="0"/>
              <w:spacing w:after="120" w:line="240" w:lineRule="auto"/>
              <w:ind w:left="284"/>
              <w:jc w:val="left"/>
              <w:rPr>
                <w:rFonts w:ascii="Sylfaen" w:hAnsi="Sylfaen"/>
                <w:sz w:val="20"/>
              </w:rPr>
            </w:pPr>
            <w:r w:rsidRPr="00D96140">
              <w:rPr>
                <w:rFonts w:ascii="Sylfaen" w:hAnsi="Sylfaen"/>
                <w:sz w:val="20"/>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030B639D"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w:t>
            </w:r>
          </w:p>
        </w:tc>
      </w:tr>
    </w:tbl>
    <w:p w14:paraId="02998D00" w14:textId="77777777" w:rsidR="00DC6AD9" w:rsidRPr="00CF05DC" w:rsidRDefault="00DC6AD9" w:rsidP="00CF05DC">
      <w:pPr>
        <w:widowControl w:val="0"/>
        <w:spacing w:after="160"/>
        <w:rPr>
          <w:rFonts w:ascii="Sylfaen" w:hAnsi="Sylfaen"/>
          <w:sz w:val="24"/>
          <w:szCs w:val="24"/>
        </w:rPr>
      </w:pPr>
    </w:p>
    <w:p w14:paraId="57C2DC71"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9. «Տուրքերի վճարումը հաստատելու մասին տեղեկությունների ստացում» (P.SP.03.TRN.018) ընդհանուր գործընթացի տրանզակցիան</w:t>
      </w:r>
    </w:p>
    <w:p w14:paraId="698FB1AB" w14:textId="77777777" w:rsidR="00DC6AD9" w:rsidRPr="00CF05DC" w:rsidRDefault="00DC6AD9" w:rsidP="009700B5">
      <w:pPr>
        <w:pStyle w:val="af0"/>
        <w:widowControl w:val="0"/>
        <w:tabs>
          <w:tab w:val="left" w:pos="1134"/>
        </w:tabs>
        <w:spacing w:after="160"/>
        <w:ind w:firstLine="567"/>
        <w:rPr>
          <w:rFonts w:ascii="Sylfaen" w:hAnsi="Sylfaen"/>
          <w:sz w:val="24"/>
        </w:rPr>
      </w:pPr>
      <w:r w:rsidRPr="00CF05DC">
        <w:rPr>
          <w:rFonts w:ascii="Sylfaen" w:hAnsi="Sylfaen"/>
          <w:sz w:val="24"/>
        </w:rPr>
        <w:t>25.</w:t>
      </w:r>
      <w:r w:rsidR="009700B5" w:rsidRPr="005C67C1">
        <w:rPr>
          <w:rFonts w:ascii="Sylfaen" w:hAnsi="Sylfaen"/>
          <w:sz w:val="24"/>
        </w:rPr>
        <w:tab/>
      </w:r>
      <w:r w:rsidRPr="00CF05DC">
        <w:rPr>
          <w:rFonts w:ascii="Sylfaen" w:hAnsi="Sylfaen"/>
          <w:sz w:val="24"/>
        </w:rPr>
        <w:t>«Տուրքերի վճարումը հաստատելու մասին տեղեկությունների ստացում» (P.SP.03.TRN.018) ընդհանուր գործընթացի տրանզակցիան կատարվում է նախաձեռնողի հարցման հիման վրա Միության ԱԾՏ-ի գրանցման դեպքում տուրքի վճարումը հաստատելու մասին տեղեկությունների՝ ռեսպոնդենտի կողմից փոխանցման համար։ Ընդհանուր գործընթացի նշված տրանզակցիայի կատարման սխեման ներկայացված է 14-րդ նկարում։ Ընդհանուր գործընթացի տրանզակցիայի պարամետրերը բերված են 15-րդ աղյուսակում։</w:t>
      </w:r>
    </w:p>
    <w:p w14:paraId="489FDD10" w14:textId="77777777" w:rsidR="00DC6AD9" w:rsidRPr="00CF05DC" w:rsidRDefault="002C1A7F" w:rsidP="009700B5">
      <w:pPr>
        <w:pStyle w:val="a9"/>
        <w:keepNext w:val="0"/>
        <w:keepLines w:val="0"/>
        <w:widowControl w:val="0"/>
        <w:spacing w:before="0" w:after="160" w:line="360" w:lineRule="auto"/>
        <w:rPr>
          <w:noProof/>
        </w:rPr>
      </w:pPr>
      <w:r>
        <w:rPr>
          <w:rFonts w:ascii="Sylfaen" w:hAnsi="Sylfaen"/>
          <w:noProof/>
          <w:sz w:val="20"/>
          <w:lang w:val="en-US" w:eastAsia="en-US" w:bidi="ar-SA"/>
        </w:rPr>
        <w:pict w14:anchorId="69954838">
          <v:group id="_x0000_s1836" style="position:absolute;left:0;text-align:left;margin-left:2.85pt;margin-top:4pt;width:457.55pt;height:205.35pt;z-index:252381696" coordorigin="1475,9761" coordsize="9151,4107">
            <v:rect id="_x0000_s1307" style="position:absolute;left:7860;top:9761;width:1517;height:227" stroked="f">
              <v:textbox style="mso-next-textbox:#_x0000_s1307" inset="0,0,0,0">
                <w:txbxContent>
                  <w:p w14:paraId="11C7A5F2" w14:textId="77777777" w:rsidR="00423BF2" w:rsidRPr="00451F89" w:rsidRDefault="00423BF2" w:rsidP="00B70B5A">
                    <w:pPr>
                      <w:jc w:val="center"/>
                      <w:rPr>
                        <w:rFonts w:ascii="Sylfaen" w:hAnsi="Sylfaen"/>
                        <w:sz w:val="12"/>
                        <w:szCs w:val="12"/>
                      </w:rPr>
                    </w:pPr>
                    <w:r w:rsidRPr="00451F89">
                      <w:rPr>
                        <w:rFonts w:ascii="Sylfaen" w:hAnsi="Sylfaen"/>
                        <w:sz w:val="12"/>
                        <w:szCs w:val="12"/>
                      </w:rPr>
                      <w:t>Ռեսպոնդենտ</w:t>
                    </w:r>
                  </w:p>
                  <w:p w14:paraId="3335FA4D" w14:textId="77777777" w:rsidR="00423BF2" w:rsidRPr="00451F89" w:rsidRDefault="00423BF2" w:rsidP="00B70B5A">
                    <w:pPr>
                      <w:rPr>
                        <w:rFonts w:ascii="Sylfaen" w:hAnsi="Sylfaen"/>
                        <w:sz w:val="12"/>
                        <w:szCs w:val="12"/>
                      </w:rPr>
                    </w:pPr>
                  </w:p>
                </w:txbxContent>
              </v:textbox>
            </v:rect>
            <v:rect id="_x0000_s1308" style="position:absolute;left:2982;top:9761;width:1978;height:227" stroked="f">
              <v:textbox style="mso-next-textbox:#_x0000_s1308" inset="0,0,0,0">
                <w:txbxContent>
                  <w:p w14:paraId="23CBEF69" w14:textId="77777777" w:rsidR="00423BF2" w:rsidRPr="00451F89" w:rsidRDefault="00423BF2" w:rsidP="00B70B5A">
                    <w:pPr>
                      <w:jc w:val="center"/>
                      <w:rPr>
                        <w:rFonts w:ascii="Sylfaen" w:hAnsi="Sylfaen"/>
                        <w:sz w:val="12"/>
                        <w:szCs w:val="12"/>
                      </w:rPr>
                    </w:pPr>
                    <w:r w:rsidRPr="00451F89">
                      <w:rPr>
                        <w:rFonts w:ascii="Sylfaen" w:hAnsi="Sylfaen"/>
                        <w:sz w:val="12"/>
                        <w:szCs w:val="12"/>
                      </w:rPr>
                      <w:t>Նախաձեռնող</w:t>
                    </w:r>
                  </w:p>
                  <w:p w14:paraId="61AC4431" w14:textId="77777777" w:rsidR="00423BF2" w:rsidRPr="00451F89" w:rsidRDefault="00423BF2" w:rsidP="00B70B5A">
                    <w:pPr>
                      <w:jc w:val="center"/>
                      <w:rPr>
                        <w:rFonts w:ascii="Sylfaen" w:hAnsi="Sylfaen"/>
                        <w:sz w:val="12"/>
                        <w:szCs w:val="12"/>
                      </w:rPr>
                    </w:pPr>
                  </w:p>
                </w:txbxContent>
              </v:textbox>
            </v:rect>
            <v:rect id="_x0000_s1309" style="position:absolute;left:1475;top:10626;width:766;height:627" stroked="f">
              <v:textbox style="mso-next-textbox:#_x0000_s1309" inset="0,0,0,0">
                <w:txbxContent>
                  <w:p w14:paraId="0EABEE6C" w14:textId="77777777" w:rsidR="00423BF2" w:rsidRPr="00593E90" w:rsidRDefault="00423BF2" w:rsidP="00593E90">
                    <w:pPr>
                      <w:spacing w:after="120" w:line="240" w:lineRule="auto"/>
                      <w:jc w:val="center"/>
                      <w:rPr>
                        <w:rFonts w:ascii="Sylfaen" w:hAnsi="Sylfaen"/>
                        <w:sz w:val="8"/>
                        <w:szCs w:val="16"/>
                      </w:rPr>
                    </w:pPr>
                    <w:r w:rsidRPr="00593E90">
                      <w:rPr>
                        <w:rFonts w:ascii="Sylfaen" w:hAnsi="Sylfaen"/>
                        <w:sz w:val="8"/>
                        <w:szCs w:val="16"/>
                      </w:rPr>
                      <w:t xml:space="preserve">Հսկողության </w:t>
                    </w:r>
                    <w:r w:rsidRPr="00593E90">
                      <w:rPr>
                        <w:rFonts w:ascii="Sylfaen" w:hAnsi="Sylfaen"/>
                        <w:sz w:val="8"/>
                        <w:szCs w:val="16"/>
                        <w:lang w:val="en-US"/>
                      </w:rPr>
                      <w:br/>
                    </w:r>
                    <w:r w:rsidRPr="00593E90">
                      <w:rPr>
                        <w:rFonts w:ascii="Sylfaen" w:hAnsi="Sylfaen"/>
                        <w:sz w:val="8"/>
                        <w:szCs w:val="16"/>
                      </w:rPr>
                      <w:t>սխալ</w:t>
                    </w:r>
                  </w:p>
                </w:txbxContent>
              </v:textbox>
            </v:rect>
            <v:rect id="_x0000_s1310" style="position:absolute;left:2373;top:10626;width:2673;height:1641" stroked="f">
              <v:textbox style="mso-next-textbox:#_x0000_s1310" inset="0,0,0,0">
                <w:txbxContent>
                  <w:p w14:paraId="43565641" w14:textId="77777777" w:rsidR="00423BF2" w:rsidRPr="00451F89" w:rsidRDefault="00423BF2" w:rsidP="00593E90">
                    <w:pPr>
                      <w:spacing w:after="120" w:line="240" w:lineRule="auto"/>
                      <w:jc w:val="center"/>
                      <w:rPr>
                        <w:rFonts w:ascii="Sylfaen" w:hAnsi="Sylfaen"/>
                        <w:sz w:val="13"/>
                        <w:szCs w:val="13"/>
                      </w:rPr>
                    </w:pPr>
                    <w:r w:rsidRPr="00451F89">
                      <w:rPr>
                        <w:rFonts w:ascii="Sylfaen" w:hAnsi="Sylfaen"/>
                        <w:sz w:val="13"/>
                        <w:szCs w:val="13"/>
                      </w:rPr>
                      <w:t xml:space="preserve">Միության ԱԾՏ-ների օգտագործման իրավունքի մասին վկայականի գրանցման </w:t>
                    </w:r>
                    <w:r w:rsidR="005A3ECF">
                      <w:rPr>
                        <w:rFonts w:ascii="Sylfaen" w:hAnsi="Sylfaen"/>
                        <w:sz w:val="13"/>
                        <w:szCs w:val="13"/>
                      </w:rPr>
                      <w:t>եւ</w:t>
                    </w:r>
                    <w:r w:rsidRPr="00451F89">
                      <w:rPr>
                        <w:rFonts w:ascii="Sylfaen" w:hAnsi="Sylfaen"/>
                        <w:sz w:val="13"/>
                        <w:szCs w:val="13"/>
                      </w:rPr>
                      <w:t xml:space="preserve"> (կամ) տրման համար տուրքերի վճարումը հաստատվելու մասին տեղեկությունների հարցման ձ</w:t>
                    </w:r>
                    <w:r w:rsidR="005A3ECF">
                      <w:rPr>
                        <w:rFonts w:ascii="Sylfaen" w:hAnsi="Sylfaen"/>
                        <w:sz w:val="13"/>
                        <w:szCs w:val="13"/>
                      </w:rPr>
                      <w:t>եւ</w:t>
                    </w:r>
                    <w:r w:rsidRPr="00451F89">
                      <w:rPr>
                        <w:rFonts w:ascii="Sylfaen" w:hAnsi="Sylfaen"/>
                        <w:sz w:val="13"/>
                        <w:szCs w:val="13"/>
                      </w:rPr>
                      <w:t xml:space="preserve">ավորում </w:t>
                    </w:r>
                    <w:r w:rsidR="005A3ECF">
                      <w:rPr>
                        <w:rFonts w:ascii="Sylfaen" w:hAnsi="Sylfaen"/>
                        <w:sz w:val="13"/>
                        <w:szCs w:val="13"/>
                      </w:rPr>
                      <w:t>եւ</w:t>
                    </w:r>
                    <w:r w:rsidRPr="00451F89">
                      <w:rPr>
                        <w:rFonts w:ascii="Sylfaen" w:hAnsi="Sylfaen"/>
                        <w:sz w:val="13"/>
                        <w:szCs w:val="13"/>
                      </w:rPr>
                      <w:t xml:space="preserve"> ուղարկում</w:t>
                    </w:r>
                  </w:p>
                </w:txbxContent>
              </v:textbox>
            </v:rect>
            <v:rect id="_x0000_s1311" style="position:absolute;left:5181;top:10068;width:2679;height:1109" stroked="f">
              <v:textbox style="mso-next-textbox:#_x0000_s1311" inset="0,0,0,0">
                <w:txbxContent>
                  <w:p w14:paraId="15157D05" w14:textId="77777777" w:rsidR="00423BF2" w:rsidRPr="00451F89" w:rsidRDefault="00423BF2" w:rsidP="00593E90">
                    <w:pPr>
                      <w:spacing w:after="120" w:line="240" w:lineRule="auto"/>
                      <w:jc w:val="center"/>
                      <w:rPr>
                        <w:rFonts w:ascii="Sylfaen" w:eastAsia="Times New Roman" w:hAnsi="Sylfaen"/>
                        <w:sz w:val="13"/>
                        <w:szCs w:val="13"/>
                      </w:rPr>
                    </w:pPr>
                    <w:r w:rsidRPr="00451F89">
                      <w:rPr>
                        <w:rFonts w:ascii="Sylfaen" w:hAnsi="Sylfaen"/>
                        <w:sz w:val="13"/>
                        <w:szCs w:val="13"/>
                      </w:rPr>
                      <w:t xml:space="preserve">Միության ԱԾՏ-ների օգտագործման իրավունքի մասին վկայականի գրանցման </w:t>
                    </w:r>
                    <w:r w:rsidR="005A3ECF">
                      <w:rPr>
                        <w:rFonts w:ascii="Sylfaen" w:hAnsi="Sylfaen"/>
                        <w:sz w:val="13"/>
                        <w:szCs w:val="13"/>
                      </w:rPr>
                      <w:t>եւ</w:t>
                    </w:r>
                    <w:r w:rsidRPr="00451F89">
                      <w:rPr>
                        <w:rFonts w:ascii="Sylfaen" w:hAnsi="Sylfaen"/>
                        <w:sz w:val="13"/>
                        <w:szCs w:val="13"/>
                      </w:rPr>
                      <w:t xml:space="preserve"> (կամ) տրման համար տուրքերի վճարումը հաստատվելու հարցում (P.SP.03.MSG.023)</w:t>
                    </w:r>
                  </w:p>
                </w:txbxContent>
              </v:textbox>
            </v:rect>
            <v:rect id="_x0000_s1312" style="position:absolute;left:7950;top:10626;width:2676;height:1641" stroked="f">
              <v:textbox style="mso-next-textbox:#_x0000_s1312" inset="0,0,0,0">
                <w:txbxContent>
                  <w:p w14:paraId="1D7CAC2D" w14:textId="77777777" w:rsidR="00423BF2" w:rsidRPr="00451F89" w:rsidRDefault="00423BF2" w:rsidP="00593E90">
                    <w:pPr>
                      <w:spacing w:after="120" w:line="240" w:lineRule="auto"/>
                      <w:jc w:val="center"/>
                      <w:rPr>
                        <w:rFonts w:ascii="Sylfaen" w:hAnsi="Sylfaen"/>
                        <w:sz w:val="13"/>
                        <w:szCs w:val="13"/>
                      </w:rPr>
                    </w:pPr>
                    <w:r w:rsidRPr="00451F89">
                      <w:rPr>
                        <w:rFonts w:ascii="Sylfaen" w:hAnsi="Sylfaen"/>
                        <w:sz w:val="13"/>
                        <w:szCs w:val="13"/>
                      </w:rPr>
                      <w:t xml:space="preserve">Միության ԱԾՏ-ների օգտագործման իրավունքի մասին վկայականի գրանցման </w:t>
                    </w:r>
                    <w:r w:rsidR="005A3ECF">
                      <w:rPr>
                        <w:rFonts w:ascii="Sylfaen" w:hAnsi="Sylfaen"/>
                        <w:sz w:val="13"/>
                        <w:szCs w:val="13"/>
                      </w:rPr>
                      <w:t>եւ</w:t>
                    </w:r>
                    <w:r w:rsidRPr="00451F89">
                      <w:rPr>
                        <w:rFonts w:ascii="Sylfaen" w:hAnsi="Sylfaen"/>
                        <w:sz w:val="13"/>
                        <w:szCs w:val="13"/>
                      </w:rPr>
                      <w:t xml:space="preserve"> (կամ) տրման համար տուրքերի վճարումը հաստատվելու մասին հարցման մշակում </w:t>
                    </w:r>
                    <w:r w:rsidR="005A3ECF">
                      <w:rPr>
                        <w:rFonts w:ascii="Sylfaen" w:hAnsi="Sylfaen"/>
                        <w:sz w:val="13"/>
                        <w:szCs w:val="13"/>
                      </w:rPr>
                      <w:t>եւ</w:t>
                    </w:r>
                    <w:r w:rsidRPr="00451F89">
                      <w:rPr>
                        <w:rFonts w:ascii="Sylfaen" w:hAnsi="Sylfaen"/>
                        <w:sz w:val="13"/>
                        <w:szCs w:val="13"/>
                      </w:rPr>
                      <w:t xml:space="preserve"> տեղեկությունների ուղարկում</w:t>
                    </w:r>
                  </w:p>
                </w:txbxContent>
              </v:textbox>
            </v:rect>
            <v:rect id="_x0000_s1313" style="position:absolute;left:5265;top:12108;width:2465;height:1447" stroked="f">
              <v:textbox style="mso-next-textbox:#_x0000_s1313" inset="0,0,0,0">
                <w:txbxContent>
                  <w:p w14:paraId="5E25D82E" w14:textId="77777777" w:rsidR="00423BF2" w:rsidRPr="00451F89" w:rsidRDefault="00423BF2" w:rsidP="00593E90">
                    <w:pPr>
                      <w:spacing w:after="120" w:line="240" w:lineRule="auto"/>
                      <w:jc w:val="center"/>
                      <w:rPr>
                        <w:rFonts w:ascii="Sylfaen" w:hAnsi="Sylfaen"/>
                        <w:sz w:val="13"/>
                        <w:szCs w:val="13"/>
                      </w:rPr>
                    </w:pPr>
                    <w:r w:rsidRPr="00451F89">
                      <w:rPr>
                        <w:rFonts w:ascii="Sylfaen" w:hAnsi="Sylfaen"/>
                        <w:sz w:val="13"/>
                        <w:szCs w:val="13"/>
                      </w:rPr>
                      <w:t xml:space="preserve">Միության ԱԾՏ-ների օգտագործման իրավունքի մասին վկայականի գրանցման </w:t>
                    </w:r>
                    <w:r w:rsidR="005A3ECF">
                      <w:rPr>
                        <w:rFonts w:ascii="Sylfaen" w:hAnsi="Sylfaen"/>
                        <w:sz w:val="13"/>
                        <w:szCs w:val="13"/>
                      </w:rPr>
                      <w:t>եւ</w:t>
                    </w:r>
                    <w:r w:rsidRPr="00451F89">
                      <w:rPr>
                        <w:rFonts w:ascii="Sylfaen" w:hAnsi="Sylfaen"/>
                        <w:sz w:val="13"/>
                        <w:szCs w:val="13"/>
                      </w:rPr>
                      <w:t xml:space="preserve"> (կամ) տրման համար տուրքերի վճարումը հաստատվելու մասին տեղեկություններ (P.SP.03.MSG.024)</w:t>
                    </w:r>
                  </w:p>
                </w:txbxContent>
              </v:textbox>
            </v:rect>
            <v:rect id="_x0000_s1314" style="position:absolute;left:2241;top:12730;width:2719;height:740" stroked="f">
              <v:textbox style="mso-next-textbox:#_x0000_s1314" inset="0,0,0,0">
                <w:txbxContent>
                  <w:p w14:paraId="64A7C5C5" w14:textId="77777777" w:rsidR="00423BF2" w:rsidRPr="00451F89" w:rsidRDefault="00423BF2" w:rsidP="00593E90">
                    <w:pPr>
                      <w:spacing w:after="120" w:line="240" w:lineRule="auto"/>
                      <w:jc w:val="center"/>
                      <w:rPr>
                        <w:rFonts w:ascii="Sylfaen" w:hAnsi="Sylfaen"/>
                        <w:sz w:val="13"/>
                        <w:szCs w:val="13"/>
                      </w:rPr>
                    </w:pPr>
                    <w:r w:rsidRPr="00451F89">
                      <w:rPr>
                        <w:rFonts w:ascii="Sylfaen" w:hAnsi="Sylfaen"/>
                        <w:sz w:val="13"/>
                        <w:szCs w:val="13"/>
                      </w:rPr>
                      <w:t>տուրքերի մասին տեղեկություններ [տուրքի վճարումը հաստատվելու մասին տեղեկությունները ներկայացվել են]</w:t>
                    </w:r>
                  </w:p>
                </w:txbxContent>
              </v:textbox>
            </v:rect>
            <v:rect id="_x0000_s1315" style="position:absolute;left:3762;top:13555;width:927;height:313" stroked="f">
              <v:textbox style="mso-next-textbox:#_x0000_s1315" inset="0,0,0,0">
                <w:txbxContent>
                  <w:p w14:paraId="271565CB" w14:textId="77777777" w:rsidR="00423BF2" w:rsidRPr="00451F89" w:rsidRDefault="00423BF2">
                    <w:pPr>
                      <w:rPr>
                        <w:rFonts w:ascii="Sylfaen" w:hAnsi="Sylfaen"/>
                        <w:sz w:val="12"/>
                        <w:szCs w:val="12"/>
                      </w:rPr>
                    </w:pPr>
                    <w:r w:rsidRPr="00451F89">
                      <w:rPr>
                        <w:rFonts w:ascii="Sylfaen" w:hAnsi="Sylfaen"/>
                        <w:sz w:val="12"/>
                        <w:szCs w:val="12"/>
                      </w:rPr>
                      <w:t>Հաջողված է</w:t>
                    </w:r>
                  </w:p>
                </w:txbxContent>
              </v:textbox>
            </v:rect>
            <v:rect id="_x0000_s1317" style="position:absolute;left:7614;top:12425;width:1440;height:731" stroked="f"/>
            <v:rect id="_x0000_s1318" style="position:absolute;left:5046;top:12425;width:412;height:731" stroked="f"/>
          </v:group>
        </w:pict>
      </w:r>
      <w:r w:rsidR="00DC6AD9" w:rsidRPr="00CF05DC">
        <w:rPr>
          <w:rFonts w:ascii="Sylfaen" w:hAnsi="Sylfaen"/>
          <w:sz w:val="24"/>
          <w:szCs w:val="24"/>
        </w:rPr>
        <w:object w:dxaOrig="11991" w:dyaOrig="5450" w14:anchorId="1F0077A5">
          <v:shape id="_x0000_i1055" type="#_x0000_t75" style="width:468.85pt;height:3in" o:ole="">
            <v:imagedata r:id="rId83" o:title=""/>
          </v:shape>
          <o:OLEObject Type="Embed" ProgID="Visio.Drawing.15" ShapeID="_x0000_i1055" DrawAspect="Content" ObjectID="_1824988369" r:id="rId84"/>
        </w:object>
      </w:r>
      <w:r w:rsidR="00DC6AD9" w:rsidRPr="009700B5">
        <w:rPr>
          <w:rFonts w:ascii="Sylfaen" w:hAnsi="Sylfaen" w:cs="Sylfaen"/>
          <w:sz w:val="20"/>
        </w:rPr>
        <w:t>Նկար</w:t>
      </w:r>
      <w:r w:rsidR="00DC6AD9" w:rsidRPr="009700B5">
        <w:rPr>
          <w:sz w:val="20"/>
        </w:rPr>
        <w:t xml:space="preserve"> 14. «</w:t>
      </w:r>
      <w:r w:rsidR="00DC6AD9" w:rsidRPr="009700B5">
        <w:rPr>
          <w:rFonts w:ascii="Sylfaen" w:hAnsi="Sylfaen" w:cs="Sylfaen"/>
          <w:sz w:val="20"/>
        </w:rPr>
        <w:t>Տուրքերի</w:t>
      </w:r>
      <w:r w:rsidR="00DC6AD9" w:rsidRPr="009700B5">
        <w:rPr>
          <w:sz w:val="20"/>
        </w:rPr>
        <w:t xml:space="preserve"> </w:t>
      </w:r>
      <w:r w:rsidR="00DC6AD9" w:rsidRPr="009700B5">
        <w:rPr>
          <w:rFonts w:ascii="Sylfaen" w:hAnsi="Sylfaen" w:cs="Sylfaen"/>
          <w:sz w:val="20"/>
        </w:rPr>
        <w:t>վճարումը</w:t>
      </w:r>
      <w:r w:rsidR="00DC6AD9" w:rsidRPr="009700B5">
        <w:rPr>
          <w:sz w:val="20"/>
        </w:rPr>
        <w:t xml:space="preserve"> </w:t>
      </w:r>
      <w:r w:rsidR="00DC6AD9" w:rsidRPr="009700B5">
        <w:rPr>
          <w:rFonts w:ascii="Sylfaen" w:hAnsi="Sylfaen" w:cs="Sylfaen"/>
          <w:sz w:val="20"/>
        </w:rPr>
        <w:t>հաստատելու</w:t>
      </w:r>
      <w:r w:rsidR="00DC6AD9" w:rsidRPr="009700B5">
        <w:rPr>
          <w:sz w:val="20"/>
        </w:rPr>
        <w:t xml:space="preserve"> </w:t>
      </w:r>
      <w:r w:rsidR="00DC6AD9" w:rsidRPr="009700B5">
        <w:rPr>
          <w:rFonts w:ascii="Sylfaen" w:hAnsi="Sylfaen" w:cs="Sylfaen"/>
          <w:sz w:val="20"/>
        </w:rPr>
        <w:t>մասին</w:t>
      </w:r>
      <w:r w:rsidR="00DC6AD9" w:rsidRPr="009700B5">
        <w:rPr>
          <w:sz w:val="20"/>
        </w:rPr>
        <w:t xml:space="preserve"> </w:t>
      </w:r>
      <w:r w:rsidR="00DC6AD9" w:rsidRPr="009700B5">
        <w:rPr>
          <w:rFonts w:ascii="Sylfaen" w:hAnsi="Sylfaen" w:cs="Sylfaen"/>
          <w:sz w:val="20"/>
        </w:rPr>
        <w:t>տեղեկությունների</w:t>
      </w:r>
      <w:r w:rsidR="00DC6AD9" w:rsidRPr="009700B5">
        <w:rPr>
          <w:sz w:val="20"/>
        </w:rPr>
        <w:t xml:space="preserve"> </w:t>
      </w:r>
      <w:r w:rsidR="00DC6AD9" w:rsidRPr="009700B5">
        <w:rPr>
          <w:rFonts w:ascii="Sylfaen" w:hAnsi="Sylfaen" w:cs="Sylfaen"/>
          <w:sz w:val="20"/>
        </w:rPr>
        <w:t>ստացում</w:t>
      </w:r>
      <w:r w:rsidR="00DC6AD9" w:rsidRPr="009700B5">
        <w:rPr>
          <w:sz w:val="20"/>
        </w:rPr>
        <w:t xml:space="preserve">» (P.SP.03.TRN.018) </w:t>
      </w:r>
      <w:r w:rsidR="00DC6AD9" w:rsidRPr="009700B5">
        <w:rPr>
          <w:rFonts w:ascii="Sylfaen" w:hAnsi="Sylfaen" w:cs="Sylfaen"/>
          <w:sz w:val="20"/>
        </w:rPr>
        <w:t>ընդհանուր</w:t>
      </w:r>
      <w:r w:rsidR="00DC6AD9" w:rsidRPr="009700B5">
        <w:rPr>
          <w:sz w:val="20"/>
        </w:rPr>
        <w:t xml:space="preserve"> </w:t>
      </w:r>
      <w:r w:rsidR="00DC6AD9" w:rsidRPr="009700B5">
        <w:rPr>
          <w:rFonts w:ascii="Sylfaen" w:hAnsi="Sylfaen" w:cs="Sylfaen"/>
          <w:sz w:val="20"/>
        </w:rPr>
        <w:t>գործընթացի</w:t>
      </w:r>
      <w:r w:rsidR="00DC6AD9" w:rsidRPr="009700B5">
        <w:rPr>
          <w:sz w:val="20"/>
        </w:rPr>
        <w:t xml:space="preserve"> </w:t>
      </w:r>
      <w:r w:rsidR="00DC6AD9" w:rsidRPr="009700B5">
        <w:rPr>
          <w:rFonts w:ascii="Sylfaen" w:hAnsi="Sylfaen" w:cs="Sylfaen"/>
          <w:sz w:val="20"/>
        </w:rPr>
        <w:t>տրանզակցիայի</w:t>
      </w:r>
      <w:r w:rsidR="00DC6AD9" w:rsidRPr="009700B5">
        <w:rPr>
          <w:sz w:val="20"/>
        </w:rPr>
        <w:t xml:space="preserve"> </w:t>
      </w:r>
      <w:r w:rsidR="00DC6AD9" w:rsidRPr="009700B5">
        <w:rPr>
          <w:rFonts w:ascii="Sylfaen" w:hAnsi="Sylfaen" w:cs="Sylfaen"/>
          <w:sz w:val="20"/>
        </w:rPr>
        <w:t>կատարման</w:t>
      </w:r>
      <w:r w:rsidR="00DC6AD9" w:rsidRPr="009700B5">
        <w:rPr>
          <w:sz w:val="20"/>
        </w:rPr>
        <w:t xml:space="preserve"> </w:t>
      </w:r>
      <w:r w:rsidR="00DC6AD9" w:rsidRPr="009700B5">
        <w:rPr>
          <w:rFonts w:ascii="Sylfaen" w:hAnsi="Sylfaen" w:cs="Sylfaen"/>
          <w:sz w:val="20"/>
        </w:rPr>
        <w:t>սխեման</w:t>
      </w:r>
    </w:p>
    <w:p w14:paraId="37F096E4" w14:textId="77777777" w:rsidR="00593E90" w:rsidRPr="00B70B5A" w:rsidRDefault="00593E90" w:rsidP="00CF05DC">
      <w:pPr>
        <w:pStyle w:val="af3"/>
        <w:keepNext w:val="0"/>
        <w:keepLines w:val="0"/>
        <w:widowControl w:val="0"/>
        <w:spacing w:before="0" w:after="160" w:line="360" w:lineRule="auto"/>
        <w:rPr>
          <w:rFonts w:ascii="Sylfaen" w:hAnsi="Sylfaen"/>
          <w:sz w:val="24"/>
        </w:rPr>
      </w:pPr>
    </w:p>
    <w:p w14:paraId="23D967C5"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sz w:val="24"/>
        </w:rPr>
      </w:pPr>
      <w:r w:rsidRPr="00CF05DC">
        <w:rPr>
          <w:rFonts w:ascii="Sylfaen" w:hAnsi="Sylfaen"/>
          <w:sz w:val="24"/>
        </w:rPr>
        <w:t>Աղյուսակ 15</w:t>
      </w:r>
    </w:p>
    <w:p w14:paraId="666EBA38"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«Տուրքերի վճարումը հաստատելու մասին տեղեկությունների ստացում» (P.SP.03.TRN.018) 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DC6AD9" w:rsidRPr="00D96140" w14:paraId="7D81ADE6" w14:textId="77777777" w:rsidTr="009700B5">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40EAE563"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E6EE826"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FCCC3D5"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Նկարագրությունը</w:t>
            </w:r>
          </w:p>
        </w:tc>
      </w:tr>
      <w:tr w:rsidR="00DC6AD9" w:rsidRPr="00D96140" w14:paraId="18D59F27" w14:textId="77777777" w:rsidTr="009700B5">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F9437E"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F9F2B30"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848B85C"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3</w:t>
            </w:r>
          </w:p>
        </w:tc>
      </w:tr>
      <w:tr w:rsidR="00DC6AD9" w:rsidRPr="00D96140" w14:paraId="0AA17F8E" w14:textId="77777777" w:rsidTr="009700B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6476D37"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D35ACDA"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F34E0D0"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P.SP.03.TRN.018</w:t>
            </w:r>
          </w:p>
        </w:tc>
      </w:tr>
      <w:tr w:rsidR="00DC6AD9" w:rsidRPr="00D96140" w14:paraId="4F8FE44F" w14:textId="77777777" w:rsidTr="009700B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0A724F4"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7419196"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97B0588"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տուրքերի վճարումը հաստատելու մասին տեղեկությունների ստացում</w:t>
            </w:r>
          </w:p>
        </w:tc>
      </w:tr>
      <w:tr w:rsidR="00DC6AD9" w:rsidRPr="00D96140" w14:paraId="4C5B3F88" w14:textId="77777777" w:rsidTr="009700B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E36837D"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C5F359D"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ձ</w:t>
            </w:r>
            <w:r w:rsidR="00CF05DC" w:rsidRPr="00D96140">
              <w:rPr>
                <w:rFonts w:ascii="Sylfaen" w:hAnsi="Sylfaen"/>
                <w:sz w:val="20"/>
              </w:rPr>
              <w:t>եւ</w:t>
            </w:r>
            <w:r w:rsidRPr="00D96140">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B98B4C2"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փոխադարձ պարտավորություններ</w:t>
            </w:r>
          </w:p>
        </w:tc>
      </w:tr>
      <w:tr w:rsidR="00DC6AD9" w:rsidRPr="00D96140" w14:paraId="3215052C" w14:textId="77777777" w:rsidTr="009700B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63A12211"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7A4C1F7"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6B1E7C3"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նախաձեռնող</w:t>
            </w:r>
          </w:p>
        </w:tc>
      </w:tr>
      <w:tr w:rsidR="00DC6AD9" w:rsidRPr="00D96140" w14:paraId="691F6C85" w14:textId="77777777" w:rsidTr="009700B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6B7440F3"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5EC8D8E" w14:textId="77777777" w:rsidR="00DC6AD9" w:rsidRPr="00D96140" w:rsidRDefault="00DC6AD9" w:rsidP="00593E90">
            <w:pPr>
              <w:pStyle w:val="a3"/>
              <w:widowControl w:val="0"/>
              <w:spacing w:after="120" w:line="240" w:lineRule="auto"/>
              <w:jc w:val="left"/>
              <w:rPr>
                <w:rFonts w:ascii="Sylfaen" w:hAnsi="Sylfaen" w:cs="Times New Roman"/>
                <w:sz w:val="20"/>
              </w:rPr>
            </w:pPr>
            <w:r w:rsidRPr="00D96140">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EFF745A" w14:textId="77777777" w:rsidR="00DC6AD9" w:rsidRPr="00D96140" w:rsidRDefault="00DC6AD9" w:rsidP="00593E90">
            <w:pPr>
              <w:pStyle w:val="a3"/>
              <w:widowControl w:val="0"/>
              <w:spacing w:after="120" w:line="240" w:lineRule="auto"/>
              <w:jc w:val="left"/>
              <w:rPr>
                <w:rFonts w:ascii="Sylfaen" w:hAnsi="Sylfaen" w:cs="Times New Roman"/>
                <w:sz w:val="20"/>
              </w:rPr>
            </w:pPr>
            <w:r w:rsidRPr="00D96140">
              <w:rPr>
                <w:rFonts w:ascii="Sylfaen" w:hAnsi="Sylfaen"/>
                <w:sz w:val="20"/>
              </w:rPr>
              <w:t xml:space="preserve">Միության ԱԾՏ-ի գրանցման </w:t>
            </w:r>
            <w:r w:rsidR="00CF05DC" w:rsidRPr="00D96140">
              <w:rPr>
                <w:rFonts w:ascii="Sylfaen" w:hAnsi="Sylfaen"/>
                <w:sz w:val="20"/>
              </w:rPr>
              <w:t>եւ</w:t>
            </w:r>
            <w:r w:rsidRPr="00D96140">
              <w:rPr>
                <w:rFonts w:ascii="Sylfaen" w:hAnsi="Sylfaen"/>
                <w:sz w:val="20"/>
              </w:rPr>
              <w:t xml:space="preserve"> (կամ) դրա օգտագործման իրավունքի մասին վկայականի տրման համար տուրքերի վճարումը հաստատելու մասին տեղեկությունների հարցման ձեւավորում եւ ուղարկում</w:t>
            </w:r>
          </w:p>
        </w:tc>
      </w:tr>
      <w:tr w:rsidR="00DC6AD9" w:rsidRPr="00D96140" w14:paraId="337CE549" w14:textId="77777777" w:rsidTr="009700B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593239F"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8CA8DE3" w14:textId="77777777" w:rsidR="00DC6AD9" w:rsidRPr="00D96140" w:rsidRDefault="00DC6AD9" w:rsidP="00593E90">
            <w:pPr>
              <w:pStyle w:val="a3"/>
              <w:widowControl w:val="0"/>
              <w:spacing w:after="120" w:line="240" w:lineRule="auto"/>
              <w:jc w:val="left"/>
              <w:rPr>
                <w:rFonts w:ascii="Sylfaen" w:hAnsi="Sylfaen" w:cs="Times New Roman"/>
                <w:sz w:val="20"/>
              </w:rPr>
            </w:pPr>
            <w:r w:rsidRPr="00D96140">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DB21281"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ռեսպոնդենտ</w:t>
            </w:r>
          </w:p>
        </w:tc>
      </w:tr>
      <w:tr w:rsidR="00DC6AD9" w:rsidRPr="00D96140" w14:paraId="1664B6B0" w14:textId="77777777" w:rsidTr="009700B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974F643"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71852E3" w14:textId="77777777" w:rsidR="00DC6AD9" w:rsidRPr="00D96140" w:rsidRDefault="00DC6AD9" w:rsidP="00593E90">
            <w:pPr>
              <w:pStyle w:val="a3"/>
              <w:widowControl w:val="0"/>
              <w:spacing w:after="120" w:line="240" w:lineRule="auto"/>
              <w:jc w:val="left"/>
              <w:rPr>
                <w:rFonts w:ascii="Sylfaen" w:hAnsi="Sylfaen" w:cs="Times New Roman"/>
                <w:sz w:val="20"/>
              </w:rPr>
            </w:pPr>
            <w:r w:rsidRPr="00D96140">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B30B38A"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 xml:space="preserve">Միության ԱԾՏ-ի գրանցման </w:t>
            </w:r>
            <w:r w:rsidR="00CF05DC" w:rsidRPr="00D96140">
              <w:rPr>
                <w:rFonts w:ascii="Sylfaen" w:hAnsi="Sylfaen"/>
                <w:sz w:val="20"/>
              </w:rPr>
              <w:t>եւ</w:t>
            </w:r>
            <w:r w:rsidRPr="00D96140">
              <w:rPr>
                <w:rFonts w:ascii="Sylfaen" w:hAnsi="Sylfaen"/>
                <w:sz w:val="20"/>
              </w:rPr>
              <w:t xml:space="preserve"> (կամ) դրա օգտագործման իրավունքի մասին վկայականի տրման համար տուրքերի վճարումը հաստատելու վերաբերյալ հարցման մշակում </w:t>
            </w:r>
            <w:r w:rsidR="00CF05DC" w:rsidRPr="00D96140">
              <w:rPr>
                <w:rFonts w:ascii="Sylfaen" w:hAnsi="Sylfaen"/>
                <w:sz w:val="20"/>
              </w:rPr>
              <w:t>եւ</w:t>
            </w:r>
            <w:r w:rsidRPr="00D96140">
              <w:rPr>
                <w:rFonts w:ascii="Sylfaen" w:hAnsi="Sylfaen"/>
                <w:sz w:val="20"/>
              </w:rPr>
              <w:t xml:space="preserve"> տեղեկությունների ուղարկում</w:t>
            </w:r>
          </w:p>
        </w:tc>
      </w:tr>
      <w:tr w:rsidR="00DC6AD9" w:rsidRPr="00D96140" w14:paraId="4DDD68D4" w14:textId="77777777" w:rsidTr="009700B5">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0C133AA"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EE7BD4C"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B5603D3"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տուրքերի մասին տեղեկություններ (P.SP.03.BEN.003)՝ տուրքերի վճարումը հաստատելու մասին տեղեկությունները ներկայացվել են</w:t>
            </w:r>
          </w:p>
        </w:tc>
      </w:tr>
      <w:tr w:rsidR="00DC6AD9" w:rsidRPr="00D96140" w14:paraId="79800C29" w14:textId="77777777" w:rsidTr="009700B5">
        <w:trPr>
          <w:jc w:val="center"/>
        </w:trPr>
        <w:tc>
          <w:tcPr>
            <w:tcW w:w="578" w:type="pct"/>
            <w:tcBorders>
              <w:top w:val="single" w:sz="4" w:space="0" w:color="auto"/>
              <w:left w:val="single" w:sz="4" w:space="0" w:color="auto"/>
            </w:tcBorders>
            <w:shd w:val="clear" w:color="auto" w:fill="FFFFFF" w:themeFill="background1"/>
          </w:tcPr>
          <w:p w14:paraId="420B692D"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ACECD39"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AA3D06E" w14:textId="77777777" w:rsidR="00DC6AD9" w:rsidRPr="00D96140" w:rsidRDefault="00DC6AD9" w:rsidP="00593E90">
            <w:pPr>
              <w:pStyle w:val="a3"/>
              <w:widowControl w:val="0"/>
              <w:spacing w:after="120" w:line="240" w:lineRule="auto"/>
              <w:jc w:val="left"/>
              <w:rPr>
                <w:rFonts w:ascii="Sylfaen" w:hAnsi="Sylfaen"/>
                <w:sz w:val="20"/>
              </w:rPr>
            </w:pPr>
          </w:p>
        </w:tc>
      </w:tr>
      <w:tr w:rsidR="00DC6AD9" w:rsidRPr="00D96140" w14:paraId="5295DD14" w14:textId="77777777" w:rsidTr="009700B5">
        <w:trPr>
          <w:jc w:val="center"/>
        </w:trPr>
        <w:tc>
          <w:tcPr>
            <w:tcW w:w="578" w:type="pct"/>
            <w:tcBorders>
              <w:left w:val="single" w:sz="4" w:space="0" w:color="auto"/>
            </w:tcBorders>
            <w:shd w:val="clear" w:color="auto" w:fill="FFFFFF" w:themeFill="background1"/>
          </w:tcPr>
          <w:p w14:paraId="405F7901" w14:textId="77777777" w:rsidR="00DC6AD9" w:rsidRPr="00D96140" w:rsidRDefault="00DC6AD9" w:rsidP="00D96140">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9B1FBCC" w14:textId="77777777" w:rsidR="00DC6AD9" w:rsidRPr="00D96140" w:rsidDel="00C2156F" w:rsidRDefault="00DC6AD9" w:rsidP="00593E90">
            <w:pPr>
              <w:pStyle w:val="a3"/>
              <w:widowControl w:val="0"/>
              <w:spacing w:after="120" w:line="240" w:lineRule="auto"/>
              <w:ind w:left="284"/>
              <w:jc w:val="left"/>
              <w:rPr>
                <w:rFonts w:ascii="Sylfaen" w:hAnsi="Sylfaen"/>
                <w:sz w:val="20"/>
              </w:rPr>
            </w:pPr>
            <w:r w:rsidRPr="00D96140">
              <w:rPr>
                <w:rFonts w:ascii="Sylfaen" w:hAnsi="Sylfaen"/>
                <w:sz w:val="20"/>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2C15922F"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5 րոպե</w:t>
            </w:r>
          </w:p>
        </w:tc>
      </w:tr>
      <w:tr w:rsidR="00DC6AD9" w:rsidRPr="00D96140" w14:paraId="789447EA" w14:textId="77777777" w:rsidTr="009700B5">
        <w:trPr>
          <w:jc w:val="center"/>
        </w:trPr>
        <w:tc>
          <w:tcPr>
            <w:tcW w:w="578" w:type="pct"/>
            <w:tcBorders>
              <w:left w:val="single" w:sz="4" w:space="0" w:color="auto"/>
            </w:tcBorders>
            <w:shd w:val="clear" w:color="auto" w:fill="FFFFFF" w:themeFill="background1"/>
          </w:tcPr>
          <w:p w14:paraId="5A4F3775" w14:textId="77777777" w:rsidR="00DC6AD9" w:rsidRPr="00D96140" w:rsidRDefault="00DC6AD9" w:rsidP="00D96140">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C0F72A0" w14:textId="77777777" w:rsidR="00DC6AD9" w:rsidRPr="00D96140" w:rsidRDefault="00DC6AD9" w:rsidP="00593E90">
            <w:pPr>
              <w:pStyle w:val="a3"/>
              <w:widowControl w:val="0"/>
              <w:spacing w:after="120" w:line="240" w:lineRule="auto"/>
              <w:ind w:left="284"/>
              <w:jc w:val="left"/>
              <w:rPr>
                <w:rFonts w:ascii="Sylfaen" w:hAnsi="Sylfaen"/>
                <w:sz w:val="20"/>
              </w:rPr>
            </w:pPr>
            <w:r w:rsidRPr="00D96140">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67AD25E9"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10 րոպե</w:t>
            </w:r>
          </w:p>
        </w:tc>
      </w:tr>
      <w:tr w:rsidR="00DC6AD9" w:rsidRPr="00D96140" w14:paraId="1EEAB194" w14:textId="77777777" w:rsidTr="009700B5">
        <w:trPr>
          <w:jc w:val="center"/>
        </w:trPr>
        <w:tc>
          <w:tcPr>
            <w:tcW w:w="578" w:type="pct"/>
            <w:tcBorders>
              <w:left w:val="single" w:sz="4" w:space="0" w:color="auto"/>
            </w:tcBorders>
            <w:shd w:val="clear" w:color="auto" w:fill="FFFFFF" w:themeFill="background1"/>
          </w:tcPr>
          <w:p w14:paraId="6B97C7E7" w14:textId="77777777" w:rsidR="00DC6AD9" w:rsidRPr="00D96140" w:rsidRDefault="00DC6AD9" w:rsidP="00D96140">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8DCD856" w14:textId="77777777" w:rsidR="00DC6AD9" w:rsidRPr="00D96140" w:rsidRDefault="00DC6AD9" w:rsidP="00593E90">
            <w:pPr>
              <w:pStyle w:val="a3"/>
              <w:widowControl w:val="0"/>
              <w:spacing w:after="120" w:line="240" w:lineRule="auto"/>
              <w:ind w:left="284"/>
              <w:jc w:val="left"/>
              <w:rPr>
                <w:rFonts w:ascii="Sylfaen" w:hAnsi="Sylfaen"/>
                <w:sz w:val="20"/>
              </w:rPr>
            </w:pPr>
            <w:r w:rsidRPr="00D96140">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0B6438FB"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4 ժամ</w:t>
            </w:r>
          </w:p>
        </w:tc>
      </w:tr>
      <w:tr w:rsidR="00DC6AD9" w:rsidRPr="00D96140" w14:paraId="1E281C95" w14:textId="77777777" w:rsidTr="009700B5">
        <w:trPr>
          <w:jc w:val="center"/>
        </w:trPr>
        <w:tc>
          <w:tcPr>
            <w:tcW w:w="578" w:type="pct"/>
            <w:tcBorders>
              <w:left w:val="single" w:sz="4" w:space="0" w:color="auto"/>
            </w:tcBorders>
            <w:shd w:val="clear" w:color="auto" w:fill="FFFFFF" w:themeFill="background1"/>
          </w:tcPr>
          <w:p w14:paraId="2CAB3DAE" w14:textId="77777777" w:rsidR="00DC6AD9" w:rsidRPr="00D96140" w:rsidRDefault="00DC6AD9" w:rsidP="00D96140">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069F78E" w14:textId="77777777" w:rsidR="00DC6AD9" w:rsidRPr="00D96140" w:rsidRDefault="00DC6AD9" w:rsidP="00593E90">
            <w:pPr>
              <w:pStyle w:val="a3"/>
              <w:widowControl w:val="0"/>
              <w:spacing w:after="120" w:line="240" w:lineRule="auto"/>
              <w:ind w:left="284"/>
              <w:jc w:val="left"/>
              <w:rPr>
                <w:rFonts w:ascii="Sylfaen" w:hAnsi="Sylfaen"/>
                <w:sz w:val="20"/>
              </w:rPr>
            </w:pPr>
            <w:r w:rsidRPr="00D96140">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3C4AD708"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այո</w:t>
            </w:r>
          </w:p>
        </w:tc>
      </w:tr>
      <w:tr w:rsidR="00DC6AD9" w:rsidRPr="00D96140" w14:paraId="4ADD40A7" w14:textId="77777777" w:rsidTr="009700B5">
        <w:trPr>
          <w:jc w:val="center"/>
        </w:trPr>
        <w:tc>
          <w:tcPr>
            <w:tcW w:w="578" w:type="pct"/>
            <w:tcBorders>
              <w:left w:val="single" w:sz="4" w:space="0" w:color="auto"/>
              <w:bottom w:val="single" w:sz="4" w:space="0" w:color="auto"/>
            </w:tcBorders>
            <w:shd w:val="clear" w:color="auto" w:fill="FFFFFF" w:themeFill="background1"/>
          </w:tcPr>
          <w:p w14:paraId="03DD4F55" w14:textId="77777777" w:rsidR="00DC6AD9" w:rsidRPr="00D96140" w:rsidRDefault="00DC6AD9" w:rsidP="00D96140">
            <w:pPr>
              <w:pStyle w:val="a3"/>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C392321" w14:textId="77777777" w:rsidR="00DC6AD9" w:rsidRPr="00D96140" w:rsidRDefault="00DC6AD9" w:rsidP="00593E90">
            <w:pPr>
              <w:pStyle w:val="a3"/>
              <w:widowControl w:val="0"/>
              <w:spacing w:after="120" w:line="240" w:lineRule="auto"/>
              <w:ind w:left="284"/>
              <w:jc w:val="left"/>
              <w:rPr>
                <w:rFonts w:ascii="Sylfaen" w:hAnsi="Sylfaen"/>
                <w:sz w:val="20"/>
              </w:rPr>
            </w:pPr>
            <w:r w:rsidRPr="00D96140">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17058C1F"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1</w:t>
            </w:r>
          </w:p>
        </w:tc>
      </w:tr>
      <w:tr w:rsidR="00DC6AD9" w:rsidRPr="00D96140" w14:paraId="0B2A2BBF" w14:textId="77777777" w:rsidTr="009700B5">
        <w:trPr>
          <w:jc w:val="center"/>
        </w:trPr>
        <w:tc>
          <w:tcPr>
            <w:tcW w:w="578" w:type="pct"/>
            <w:tcBorders>
              <w:top w:val="single" w:sz="4" w:space="0" w:color="auto"/>
              <w:left w:val="single" w:sz="4" w:space="0" w:color="auto"/>
            </w:tcBorders>
            <w:shd w:val="clear" w:color="auto" w:fill="FFFFFF" w:themeFill="background1"/>
          </w:tcPr>
          <w:p w14:paraId="250613C5"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53142E2"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7DDFBB87" w14:textId="77777777" w:rsidR="00DC6AD9" w:rsidRPr="00D96140" w:rsidRDefault="00DC6AD9" w:rsidP="00593E90">
            <w:pPr>
              <w:pStyle w:val="a3"/>
              <w:widowControl w:val="0"/>
              <w:spacing w:after="120" w:line="240" w:lineRule="auto"/>
              <w:jc w:val="left"/>
              <w:rPr>
                <w:rFonts w:ascii="Sylfaen" w:hAnsi="Sylfaen"/>
                <w:sz w:val="20"/>
              </w:rPr>
            </w:pPr>
          </w:p>
        </w:tc>
      </w:tr>
      <w:tr w:rsidR="00DC6AD9" w:rsidRPr="00D96140" w14:paraId="0C030875" w14:textId="77777777" w:rsidTr="009700B5">
        <w:trPr>
          <w:jc w:val="center"/>
        </w:trPr>
        <w:tc>
          <w:tcPr>
            <w:tcW w:w="578" w:type="pct"/>
            <w:tcBorders>
              <w:left w:val="single" w:sz="4" w:space="0" w:color="auto"/>
            </w:tcBorders>
            <w:shd w:val="clear" w:color="auto" w:fill="FFFFFF" w:themeFill="background1"/>
          </w:tcPr>
          <w:p w14:paraId="6BDD020B" w14:textId="77777777" w:rsidR="00DC6AD9" w:rsidRPr="00D96140" w:rsidRDefault="00DC6AD9" w:rsidP="00D96140">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8A46106" w14:textId="77777777" w:rsidR="00DC6AD9" w:rsidRPr="00D96140" w:rsidRDefault="00DC6AD9" w:rsidP="00593E90">
            <w:pPr>
              <w:pStyle w:val="a3"/>
              <w:widowControl w:val="0"/>
              <w:spacing w:after="120" w:line="240" w:lineRule="auto"/>
              <w:ind w:left="284"/>
              <w:jc w:val="left"/>
              <w:rPr>
                <w:rFonts w:ascii="Sylfaen" w:hAnsi="Sylfaen"/>
                <w:sz w:val="20"/>
              </w:rPr>
            </w:pPr>
            <w:r w:rsidRPr="00D96140">
              <w:rPr>
                <w:rFonts w:ascii="Sylfaen" w:hAnsi="Sylfaen"/>
                <w:sz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752AF4EC" w14:textId="77777777" w:rsidR="00DC6AD9" w:rsidRPr="00D96140" w:rsidRDefault="00DC6AD9" w:rsidP="00593E90">
            <w:pPr>
              <w:pStyle w:val="a3"/>
              <w:widowControl w:val="0"/>
              <w:spacing w:after="120" w:line="240" w:lineRule="auto"/>
              <w:jc w:val="left"/>
              <w:rPr>
                <w:rFonts w:ascii="Sylfaen" w:hAnsi="Sylfaen" w:cs="Times New Roman"/>
                <w:sz w:val="20"/>
              </w:rPr>
            </w:pPr>
            <w:r w:rsidRPr="00D96140">
              <w:rPr>
                <w:rFonts w:ascii="Sylfaen" w:hAnsi="Sylfaen"/>
                <w:sz w:val="20"/>
              </w:rPr>
              <w:t xml:space="preserve">Միության ԱԾՏ-ի գրանցման </w:t>
            </w:r>
            <w:r w:rsidR="00CF05DC" w:rsidRPr="00D96140">
              <w:rPr>
                <w:rFonts w:ascii="Sylfaen" w:hAnsi="Sylfaen"/>
                <w:sz w:val="20"/>
              </w:rPr>
              <w:t>եւ</w:t>
            </w:r>
            <w:r w:rsidRPr="00D96140">
              <w:rPr>
                <w:rFonts w:ascii="Sylfaen" w:hAnsi="Sylfaen"/>
                <w:sz w:val="20"/>
              </w:rPr>
              <w:t xml:space="preserve"> (կամ) դրա օգտագործման իրավունքի մասին վկայականի տրման համար տուրքերի վճարումը հաստատելու վերաբերյալ հարցում (P.SP.03.MSG.023)</w:t>
            </w:r>
          </w:p>
        </w:tc>
      </w:tr>
      <w:tr w:rsidR="00DC6AD9" w:rsidRPr="00D96140" w14:paraId="21D804E3" w14:textId="77777777" w:rsidTr="009700B5">
        <w:trPr>
          <w:jc w:val="center"/>
        </w:trPr>
        <w:tc>
          <w:tcPr>
            <w:tcW w:w="578" w:type="pct"/>
            <w:tcBorders>
              <w:left w:val="single" w:sz="4" w:space="0" w:color="auto"/>
              <w:bottom w:val="single" w:sz="4" w:space="0" w:color="auto"/>
            </w:tcBorders>
            <w:shd w:val="clear" w:color="auto" w:fill="FFFFFF" w:themeFill="background1"/>
          </w:tcPr>
          <w:p w14:paraId="6B683AC1" w14:textId="77777777" w:rsidR="00DC6AD9" w:rsidRPr="00D96140" w:rsidRDefault="00DC6AD9" w:rsidP="00D96140">
            <w:pPr>
              <w:pStyle w:val="a3"/>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8A2FE8B" w14:textId="77777777" w:rsidR="00DC6AD9" w:rsidRPr="00D96140" w:rsidRDefault="00DC6AD9" w:rsidP="00593E90">
            <w:pPr>
              <w:pStyle w:val="a3"/>
              <w:widowControl w:val="0"/>
              <w:spacing w:after="120" w:line="240" w:lineRule="auto"/>
              <w:ind w:left="284"/>
              <w:jc w:val="left"/>
              <w:rPr>
                <w:rFonts w:ascii="Sylfaen" w:hAnsi="Sylfaen"/>
                <w:sz w:val="20"/>
              </w:rPr>
            </w:pPr>
            <w:r w:rsidRPr="00D96140">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400BDADC" w14:textId="77777777" w:rsidR="00DC6AD9" w:rsidRPr="00D96140" w:rsidRDefault="00DC6AD9" w:rsidP="00593E90">
            <w:pPr>
              <w:pStyle w:val="a3"/>
              <w:widowControl w:val="0"/>
              <w:spacing w:after="120" w:line="240" w:lineRule="auto"/>
              <w:jc w:val="left"/>
              <w:rPr>
                <w:rFonts w:ascii="Sylfaen" w:hAnsi="Sylfaen" w:cs="Times New Roman"/>
                <w:sz w:val="20"/>
              </w:rPr>
            </w:pPr>
            <w:r w:rsidRPr="00D96140">
              <w:rPr>
                <w:rFonts w:ascii="Sylfaen" w:hAnsi="Sylfaen"/>
                <w:sz w:val="20"/>
              </w:rPr>
              <w:t xml:space="preserve">Միության ԱԾՏ-ի գրանցման </w:t>
            </w:r>
            <w:r w:rsidR="00CF05DC" w:rsidRPr="00D96140">
              <w:rPr>
                <w:rFonts w:ascii="Sylfaen" w:hAnsi="Sylfaen"/>
                <w:sz w:val="20"/>
              </w:rPr>
              <w:t>եւ</w:t>
            </w:r>
            <w:r w:rsidRPr="00D96140">
              <w:rPr>
                <w:rFonts w:ascii="Sylfaen" w:hAnsi="Sylfaen"/>
                <w:sz w:val="20"/>
              </w:rPr>
              <w:t xml:space="preserve"> (կամ) դրա օգտագործման իրավունքի մասին վկայականի տրման համար տուրքերի վճարումը հաստատելու մասին տեղեկություններ (P.SP.03.MSG.024)</w:t>
            </w:r>
          </w:p>
        </w:tc>
      </w:tr>
      <w:tr w:rsidR="00DC6AD9" w:rsidRPr="00D96140" w14:paraId="307F7482" w14:textId="77777777" w:rsidTr="009700B5">
        <w:trPr>
          <w:jc w:val="center"/>
        </w:trPr>
        <w:tc>
          <w:tcPr>
            <w:tcW w:w="578" w:type="pct"/>
            <w:tcBorders>
              <w:top w:val="single" w:sz="4" w:space="0" w:color="auto"/>
              <w:left w:val="single" w:sz="4" w:space="0" w:color="auto"/>
            </w:tcBorders>
            <w:shd w:val="clear" w:color="auto" w:fill="FFFFFF" w:themeFill="background1"/>
          </w:tcPr>
          <w:p w14:paraId="77403F92"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6D3AC56"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31875974" w14:textId="77777777" w:rsidR="00DC6AD9" w:rsidRPr="00D96140" w:rsidRDefault="00DC6AD9" w:rsidP="00593E90">
            <w:pPr>
              <w:pStyle w:val="a3"/>
              <w:widowControl w:val="0"/>
              <w:spacing w:after="120" w:line="240" w:lineRule="auto"/>
              <w:jc w:val="left"/>
              <w:rPr>
                <w:rFonts w:ascii="Sylfaen" w:hAnsi="Sylfaen"/>
                <w:sz w:val="20"/>
              </w:rPr>
            </w:pPr>
          </w:p>
        </w:tc>
      </w:tr>
      <w:tr w:rsidR="00DC6AD9" w:rsidRPr="00D96140" w14:paraId="59EEF865" w14:textId="77777777" w:rsidTr="009700B5">
        <w:trPr>
          <w:jc w:val="center"/>
        </w:trPr>
        <w:tc>
          <w:tcPr>
            <w:tcW w:w="578" w:type="pct"/>
            <w:tcBorders>
              <w:left w:val="single" w:sz="4" w:space="0" w:color="auto"/>
            </w:tcBorders>
            <w:shd w:val="clear" w:color="auto" w:fill="FFFFFF" w:themeFill="background1"/>
          </w:tcPr>
          <w:p w14:paraId="24A57000" w14:textId="77777777" w:rsidR="00DC6AD9" w:rsidRPr="00D96140" w:rsidRDefault="00DC6AD9" w:rsidP="00D96140">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79C6827E" w14:textId="77777777" w:rsidR="00DC6AD9" w:rsidRPr="00D96140" w:rsidRDefault="00DC6AD9" w:rsidP="00593E90">
            <w:pPr>
              <w:pStyle w:val="a3"/>
              <w:widowControl w:val="0"/>
              <w:spacing w:after="120" w:line="240" w:lineRule="auto"/>
              <w:ind w:left="284"/>
              <w:jc w:val="left"/>
              <w:rPr>
                <w:rFonts w:ascii="Sylfaen" w:hAnsi="Sylfaen"/>
                <w:sz w:val="20"/>
              </w:rPr>
            </w:pPr>
            <w:r w:rsidRPr="00D96140">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4F891B73"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ոչ</w:t>
            </w:r>
          </w:p>
        </w:tc>
      </w:tr>
      <w:tr w:rsidR="00DC6AD9" w:rsidRPr="00D96140" w14:paraId="32F69F1B" w14:textId="77777777" w:rsidTr="009700B5">
        <w:trPr>
          <w:jc w:val="center"/>
        </w:trPr>
        <w:tc>
          <w:tcPr>
            <w:tcW w:w="578" w:type="pct"/>
            <w:tcBorders>
              <w:left w:val="single" w:sz="4" w:space="0" w:color="auto"/>
              <w:bottom w:val="single" w:sz="4" w:space="0" w:color="auto"/>
            </w:tcBorders>
            <w:shd w:val="clear" w:color="auto" w:fill="FFFFFF" w:themeFill="background1"/>
          </w:tcPr>
          <w:p w14:paraId="3FBC30EE" w14:textId="77777777" w:rsidR="00DC6AD9" w:rsidRPr="00D96140" w:rsidRDefault="00DC6AD9" w:rsidP="00D96140">
            <w:pPr>
              <w:pStyle w:val="a3"/>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1ADE611" w14:textId="77777777" w:rsidR="00DC6AD9" w:rsidRPr="00D96140" w:rsidRDefault="00DC6AD9" w:rsidP="00593E90">
            <w:pPr>
              <w:pStyle w:val="a3"/>
              <w:widowControl w:val="0"/>
              <w:spacing w:after="120" w:line="240" w:lineRule="auto"/>
              <w:ind w:left="284"/>
              <w:jc w:val="left"/>
              <w:rPr>
                <w:rFonts w:ascii="Sylfaen" w:hAnsi="Sylfaen"/>
                <w:sz w:val="20"/>
              </w:rPr>
            </w:pPr>
            <w:r w:rsidRPr="00D96140">
              <w:rPr>
                <w:rFonts w:ascii="Sylfaen" w:hAnsi="Sylfaen"/>
                <w:sz w:val="20"/>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775FD837"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w:t>
            </w:r>
          </w:p>
        </w:tc>
      </w:tr>
    </w:tbl>
    <w:p w14:paraId="3A42A2A7" w14:textId="77777777" w:rsidR="00DC6AD9" w:rsidRPr="00CF05DC" w:rsidRDefault="00DC6AD9" w:rsidP="00CF05DC">
      <w:pPr>
        <w:widowControl w:val="0"/>
        <w:spacing w:after="160"/>
        <w:rPr>
          <w:rFonts w:ascii="Sylfaen" w:hAnsi="Sylfaen"/>
          <w:sz w:val="24"/>
          <w:szCs w:val="24"/>
        </w:rPr>
      </w:pPr>
    </w:p>
    <w:p w14:paraId="2966C453"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10. «Միության ԱԾՏ-ի վերաբերյալ հայտին կցվող փաստաթղթերի կամ այլ տեսակի կցվող փաստաթղթերի ստացում» (P.SP.03.TRN.019) ընդհանուր գործընթացի տրանզակցիան</w:t>
      </w:r>
    </w:p>
    <w:p w14:paraId="66866DF4" w14:textId="77777777" w:rsidR="00DC6AD9" w:rsidRPr="00CF05DC" w:rsidRDefault="00DC6AD9" w:rsidP="009700B5">
      <w:pPr>
        <w:pStyle w:val="af0"/>
        <w:widowControl w:val="0"/>
        <w:tabs>
          <w:tab w:val="left" w:pos="1134"/>
        </w:tabs>
        <w:spacing w:after="160"/>
        <w:ind w:firstLine="567"/>
        <w:rPr>
          <w:rFonts w:ascii="Sylfaen" w:hAnsi="Sylfaen"/>
          <w:sz w:val="24"/>
        </w:rPr>
      </w:pPr>
      <w:r w:rsidRPr="00CF05DC">
        <w:rPr>
          <w:rFonts w:ascii="Sylfaen" w:hAnsi="Sylfaen"/>
          <w:sz w:val="24"/>
        </w:rPr>
        <w:t>26.</w:t>
      </w:r>
      <w:r w:rsidR="009700B5" w:rsidRPr="005C67C1">
        <w:rPr>
          <w:rFonts w:ascii="Sylfaen" w:hAnsi="Sylfaen"/>
          <w:sz w:val="24"/>
        </w:rPr>
        <w:tab/>
      </w:r>
      <w:r w:rsidRPr="00CF05DC">
        <w:rPr>
          <w:rFonts w:ascii="Sylfaen" w:hAnsi="Sylfaen"/>
          <w:sz w:val="24"/>
        </w:rPr>
        <w:t>«Միության ԱԾՏ-ի վերաբերյալ հայտին կցվող փաստաթղթերի կամ այլ տեսակի կցվող փաստաթղթերի ստացում» (P.SP.03.TRN.019) ընդհանուր գործընթացի տրանզակցիան կատարվում է նախաձեռնողի հարցման հիման վրա ռեսպոնդենտի կողմից Միության ԱԾՏ-ի վերաբերյալ հայտին կցվող փաստաթղթի մասին տեղեկությունների կամ այն փաստաթղթի մասին տեղեկությունների փոխանցման համար, որի հիման վրա որեւէ փոփոխություն է կատարվել Միության ԱԾՏ-ների միասնական ռեեստրի տեղեկություններում։ Ընդհանուր գործընթացի նշված տրանզակցիայի կատարման սխեման ներկայացված է 15-րդ նկարում։ Ընդհանուր գործընթացի տրանզակցիայի պարամետրերը բերված են 16-րդ աղյուսակում։</w:t>
      </w:r>
    </w:p>
    <w:p w14:paraId="4E35269F" w14:textId="77777777" w:rsidR="00DC6AD9" w:rsidRPr="00593E90" w:rsidRDefault="002C1A7F" w:rsidP="009700B5">
      <w:pPr>
        <w:pStyle w:val="a9"/>
        <w:keepNext w:val="0"/>
        <w:keepLines w:val="0"/>
        <w:widowControl w:val="0"/>
        <w:spacing w:before="0" w:after="160" w:line="360" w:lineRule="auto"/>
        <w:rPr>
          <w:rFonts w:ascii="GHEA Grapalat" w:hAnsi="GHEA Grapalat"/>
          <w:noProof/>
        </w:rPr>
      </w:pPr>
      <w:r>
        <w:rPr>
          <w:rFonts w:ascii="Sylfaen" w:hAnsi="Sylfaen"/>
          <w:noProof/>
          <w:sz w:val="24"/>
          <w:szCs w:val="24"/>
          <w:lang w:val="en-US" w:eastAsia="en-US" w:bidi="ar-SA"/>
        </w:rPr>
        <w:pict w14:anchorId="6FFAAC9C">
          <v:group id="_x0000_s1396" style="position:absolute;left:0;text-align:left;margin-left:2.85pt;margin-top:2.5pt;width:456.65pt;height:317.1pt;z-index:251874816" coordorigin="1475,4007" coordsize="9133,6342">
            <v:rect id="_x0000_s1379" style="position:absolute;left:3181;top:4007;width:1928;height:244" stroked="f">
              <v:textbox inset="0,0,0,0">
                <w:txbxContent>
                  <w:p w14:paraId="3AF57B7F" w14:textId="77777777" w:rsidR="00423BF2" w:rsidRPr="005F5DBC" w:rsidRDefault="00423BF2" w:rsidP="00B70B5A">
                    <w:pPr>
                      <w:jc w:val="center"/>
                      <w:rPr>
                        <w:rFonts w:ascii="Sylfaen" w:hAnsi="Sylfaen"/>
                        <w:sz w:val="13"/>
                        <w:szCs w:val="13"/>
                      </w:rPr>
                    </w:pPr>
                    <w:r w:rsidRPr="005F5DBC">
                      <w:rPr>
                        <w:rFonts w:ascii="Sylfaen" w:hAnsi="Sylfaen"/>
                        <w:sz w:val="13"/>
                        <w:szCs w:val="13"/>
                      </w:rPr>
                      <w:t>Նախաձեռնող</w:t>
                    </w:r>
                  </w:p>
                </w:txbxContent>
              </v:textbox>
            </v:rect>
            <v:rect id="_x0000_s1380" style="position:absolute;left:8202;top:4007;width:1340;height:244" stroked="f">
              <v:textbox inset="0,0,0,0">
                <w:txbxContent>
                  <w:p w14:paraId="792D415B" w14:textId="77777777" w:rsidR="00423BF2" w:rsidRPr="005F5DBC" w:rsidRDefault="00423BF2" w:rsidP="00B70B5A">
                    <w:pPr>
                      <w:jc w:val="center"/>
                      <w:rPr>
                        <w:rFonts w:ascii="Sylfaen" w:hAnsi="Sylfaen"/>
                        <w:sz w:val="13"/>
                        <w:szCs w:val="13"/>
                      </w:rPr>
                    </w:pPr>
                    <w:r w:rsidRPr="005F5DBC">
                      <w:rPr>
                        <w:rFonts w:ascii="Sylfaen" w:hAnsi="Sylfaen"/>
                        <w:sz w:val="13"/>
                        <w:szCs w:val="13"/>
                      </w:rPr>
                      <w:t>Ռեսպոնդենտ</w:t>
                    </w:r>
                  </w:p>
                </w:txbxContent>
              </v:textbox>
            </v:rect>
            <v:rect id="_x0000_s1381" style="position:absolute;left:2867;top:4954;width:2492;height:1641" stroked="f">
              <v:textbox>
                <w:txbxContent>
                  <w:p w14:paraId="741F2039" w14:textId="77777777" w:rsidR="00423BF2" w:rsidRPr="005F5DBC" w:rsidRDefault="00423BF2" w:rsidP="00F30EB5">
                    <w:pPr>
                      <w:spacing w:after="0" w:line="240" w:lineRule="auto"/>
                      <w:jc w:val="center"/>
                      <w:rPr>
                        <w:rFonts w:ascii="Sylfaen" w:hAnsi="Sylfaen"/>
                        <w:sz w:val="13"/>
                        <w:szCs w:val="13"/>
                      </w:rPr>
                    </w:pPr>
                    <w:r w:rsidRPr="005F5DBC">
                      <w:rPr>
                        <w:rFonts w:ascii="Sylfaen" w:hAnsi="Sylfaen"/>
                        <w:sz w:val="13"/>
                        <w:szCs w:val="13"/>
                      </w:rPr>
                      <w:t xml:space="preserve">Միության ԱԾՏ-ների վերաբերյալ հայտին կցվող փաստաթղթի կամ այլ տեսակի կցվող փաստաթղթի հարցման ձեւավորում </w:t>
                    </w:r>
                    <w:r w:rsidR="005A3ECF">
                      <w:rPr>
                        <w:rFonts w:ascii="Sylfaen" w:hAnsi="Sylfaen"/>
                        <w:sz w:val="13"/>
                        <w:szCs w:val="13"/>
                      </w:rPr>
                      <w:t>եւ</w:t>
                    </w:r>
                    <w:r w:rsidRPr="005F5DBC">
                      <w:rPr>
                        <w:rFonts w:ascii="Sylfaen" w:hAnsi="Sylfaen"/>
                        <w:sz w:val="13"/>
                        <w:szCs w:val="13"/>
                      </w:rPr>
                      <w:t xml:space="preserve"> ուղարկում</w:t>
                    </w:r>
                  </w:p>
                </w:txbxContent>
              </v:textbox>
            </v:rect>
            <v:rect id="_x0000_s1382" style="position:absolute;left:7989;top:5023;width:2619;height:1572" stroked="f">
              <v:textbox>
                <w:txbxContent>
                  <w:p w14:paraId="294D3876" w14:textId="77777777" w:rsidR="00423BF2" w:rsidRPr="005F5DBC" w:rsidRDefault="00423BF2" w:rsidP="00F30EB5">
                    <w:pPr>
                      <w:spacing w:after="0" w:line="240" w:lineRule="auto"/>
                      <w:jc w:val="center"/>
                      <w:rPr>
                        <w:rFonts w:ascii="Sylfaen" w:hAnsi="Sylfaen"/>
                        <w:sz w:val="13"/>
                        <w:szCs w:val="13"/>
                      </w:rPr>
                    </w:pPr>
                    <w:r w:rsidRPr="005F5DBC">
                      <w:rPr>
                        <w:rFonts w:ascii="Sylfaen" w:hAnsi="Sylfaen"/>
                        <w:sz w:val="13"/>
                        <w:szCs w:val="13"/>
                      </w:rPr>
                      <w:t>Հարցման մշակում և Միության ԱԾՏ-ների վերաբերյալ հայտին կցվող փաստաթղթի կամ այլ տեսակի կցվող փաստաթղթի  ուղարկում</w:t>
                    </w:r>
                  </w:p>
                </w:txbxContent>
              </v:textbox>
            </v:rect>
            <v:rect id="_x0000_s1383" style="position:absolute;left:5472;top:4320;width:2396;height:841" stroked="f">
              <v:textbox>
                <w:txbxContent>
                  <w:p w14:paraId="3514F52D" w14:textId="77777777" w:rsidR="00423BF2" w:rsidRPr="00F30EB5" w:rsidRDefault="00423BF2" w:rsidP="00B70B5A">
                    <w:pPr>
                      <w:spacing w:after="0" w:line="240" w:lineRule="auto"/>
                      <w:jc w:val="center"/>
                      <w:rPr>
                        <w:rFonts w:ascii="Sylfaen" w:hAnsi="Sylfaen"/>
                        <w:sz w:val="11"/>
                        <w:szCs w:val="13"/>
                      </w:rPr>
                    </w:pPr>
                    <w:r w:rsidRPr="00F30EB5">
                      <w:rPr>
                        <w:rFonts w:ascii="Sylfaen" w:hAnsi="Sylfaen"/>
                        <w:sz w:val="11"/>
                        <w:szCs w:val="13"/>
                      </w:rPr>
                      <w:t>Միության ԱԾՏ-ների վերաբերյալ հայտին կցվող փաստաթղթի կամ այլ տեսակի կցվող փաստաթղթի հարցում (P.SP.03.MSG.025)</w:t>
                    </w:r>
                  </w:p>
                </w:txbxContent>
              </v:textbox>
            </v:rect>
            <v:rect id="_x0000_s1384" style="position:absolute;left:5610;top:5161;width:2258;height:1715" stroked="f">
              <v:textbox>
                <w:txbxContent>
                  <w:p w14:paraId="4BAFF141" w14:textId="77777777" w:rsidR="00423BF2" w:rsidRPr="005F5DBC" w:rsidRDefault="00423BF2" w:rsidP="00B70B5A">
                    <w:pPr>
                      <w:spacing w:after="0" w:line="240" w:lineRule="auto"/>
                      <w:jc w:val="center"/>
                      <w:rPr>
                        <w:rFonts w:ascii="Sylfaen" w:eastAsia="Times New Roman" w:hAnsi="Sylfaen"/>
                        <w:sz w:val="13"/>
                        <w:szCs w:val="13"/>
                      </w:rPr>
                    </w:pPr>
                    <w:r w:rsidRPr="005F5DBC">
                      <w:rPr>
                        <w:rFonts w:ascii="Sylfaen" w:hAnsi="Sylfaen"/>
                        <w:sz w:val="13"/>
                        <w:szCs w:val="13"/>
                      </w:rPr>
                      <w:t>Միության ԱԾՏ-ների վերաբերյալ հայտին կցվող փաստաթուղթ (P.SP.03.MSG.026)</w:t>
                    </w:r>
                  </w:p>
                  <w:p w14:paraId="37C72FC5" w14:textId="77777777" w:rsidR="00423BF2" w:rsidRPr="005F5DBC" w:rsidRDefault="00423BF2" w:rsidP="00B70B5A">
                    <w:pPr>
                      <w:spacing w:after="0" w:line="240" w:lineRule="auto"/>
                      <w:jc w:val="center"/>
                      <w:rPr>
                        <w:rFonts w:ascii="Sylfaen" w:eastAsia="Times New Roman" w:hAnsi="Sylfaen"/>
                        <w:sz w:val="13"/>
                        <w:szCs w:val="13"/>
                      </w:rPr>
                    </w:pPr>
                    <w:r w:rsidRPr="005F5DBC">
                      <w:rPr>
                        <w:rFonts w:ascii="Sylfaen" w:hAnsi="Sylfaen"/>
                        <w:sz w:val="13"/>
                        <w:szCs w:val="13"/>
                      </w:rPr>
                      <w:t>Փաստաթուղթ, որի հիման վրա կատարվել են փոփոխություններ Միության ԱԾՏ-ների միասնական ռեեստրի տեղեկություններում (P.SP.03.MSG.027)</w:t>
                    </w:r>
                  </w:p>
                </w:txbxContent>
              </v:textbox>
            </v:rect>
            <v:rect id="_x0000_s1385" style="position:absolute;left:5619;top:6876;width:2370;height:693" stroked="f">
              <v:textbox>
                <w:txbxContent>
                  <w:p w14:paraId="2B396DE8" w14:textId="77777777" w:rsidR="00423BF2" w:rsidRPr="005A3ECF" w:rsidRDefault="00423BF2" w:rsidP="005A3ECF">
                    <w:pPr>
                      <w:spacing w:after="0" w:line="240" w:lineRule="auto"/>
                      <w:jc w:val="center"/>
                      <w:rPr>
                        <w:rFonts w:ascii="Sylfaen" w:hAnsi="Sylfaen"/>
                        <w:sz w:val="12"/>
                        <w:szCs w:val="16"/>
                      </w:rPr>
                    </w:pPr>
                    <w:r w:rsidRPr="005A3ECF">
                      <w:rPr>
                        <w:rFonts w:ascii="Sylfaen" w:hAnsi="Sylfaen"/>
                        <w:sz w:val="12"/>
                        <w:szCs w:val="16"/>
                      </w:rPr>
                      <w:t>Պահանջվող տեղեկությունների բացակայության մասին ծանուցում (P.SP.03.MSG.020)</w:t>
                    </w:r>
                  </w:p>
                </w:txbxContent>
              </v:textbox>
            </v:rect>
            <v:rect id="_x0000_s1386" style="position:absolute;left:4345;top:7654;width:2028;height:756" stroked="f">
              <v:textbox inset="0,0,0,0">
                <w:txbxContent>
                  <w:p w14:paraId="33398AC4" w14:textId="77777777" w:rsidR="00423BF2" w:rsidRPr="005F5DBC" w:rsidRDefault="00423BF2" w:rsidP="00F30EB5">
                    <w:pPr>
                      <w:spacing w:after="120" w:line="240" w:lineRule="auto"/>
                      <w:jc w:val="center"/>
                      <w:rPr>
                        <w:rFonts w:ascii="Sylfaen" w:hAnsi="Sylfaen"/>
                        <w:sz w:val="12"/>
                        <w:szCs w:val="12"/>
                      </w:rPr>
                    </w:pPr>
                    <w:r w:rsidRPr="005F5DBC">
                      <w:rPr>
                        <w:rFonts w:ascii="Sylfaen" w:hAnsi="Sylfaen"/>
                        <w:sz w:val="12"/>
                        <w:szCs w:val="12"/>
                      </w:rPr>
                      <w:t xml:space="preserve">Միության ԱԾՏ-ներ [կցվող </w:t>
                    </w:r>
                    <w:r w:rsidRPr="00F30EB5">
                      <w:rPr>
                        <w:rFonts w:ascii="Sylfaen" w:hAnsi="Sylfaen"/>
                        <w:sz w:val="12"/>
                        <w:szCs w:val="16"/>
                      </w:rPr>
                      <w:t>փաստաթղթի</w:t>
                    </w:r>
                    <w:r w:rsidRPr="005F5DBC">
                      <w:rPr>
                        <w:rFonts w:ascii="Sylfaen" w:hAnsi="Sylfaen"/>
                        <w:sz w:val="12"/>
                        <w:szCs w:val="12"/>
                      </w:rPr>
                      <w:t xml:space="preserve"> մասին տեղեկությունները ներկայացվել են]</w:t>
                    </w:r>
                  </w:p>
                </w:txbxContent>
              </v:textbox>
            </v:rect>
            <v:rect id="_x0000_s1387" style="position:absolute;left:1475;top:5023;width:1290;height:875" stroked="f">
              <v:textbox>
                <w:txbxContent>
                  <w:p w14:paraId="64B16046" w14:textId="77777777" w:rsidR="00423BF2" w:rsidRPr="005F5DBC" w:rsidRDefault="00423BF2" w:rsidP="00B70B5A">
                    <w:pPr>
                      <w:spacing w:after="0" w:line="240" w:lineRule="auto"/>
                      <w:jc w:val="center"/>
                      <w:rPr>
                        <w:rFonts w:ascii="Sylfaen" w:hAnsi="Sylfaen"/>
                        <w:sz w:val="13"/>
                        <w:szCs w:val="13"/>
                      </w:rPr>
                    </w:pPr>
                    <w:r w:rsidRPr="005F5DBC">
                      <w:rPr>
                        <w:rFonts w:ascii="Sylfaen" w:hAnsi="Sylfaen"/>
                        <w:sz w:val="13"/>
                        <w:szCs w:val="13"/>
                      </w:rPr>
                      <w:t>Հսկողության սխալ</w:t>
                    </w:r>
                  </w:p>
                </w:txbxContent>
              </v:textbox>
            </v:rect>
            <v:rect id="_x0000_s1388" style="position:absolute;left:1590;top:7654;width:1981;height:756" stroked="f">
              <v:textbox inset="0,0,0,0">
                <w:txbxContent>
                  <w:p w14:paraId="0E1B92AC" w14:textId="77777777" w:rsidR="00423BF2" w:rsidRPr="005F5DBC" w:rsidRDefault="00423BF2" w:rsidP="00F30EB5">
                    <w:pPr>
                      <w:spacing w:after="120" w:line="240" w:lineRule="auto"/>
                      <w:jc w:val="center"/>
                      <w:rPr>
                        <w:rFonts w:ascii="Sylfaen" w:hAnsi="Sylfaen"/>
                        <w:sz w:val="12"/>
                        <w:szCs w:val="12"/>
                      </w:rPr>
                    </w:pPr>
                    <w:r w:rsidRPr="005F5DBC">
                      <w:rPr>
                        <w:rFonts w:ascii="Sylfaen" w:hAnsi="Sylfaen"/>
                        <w:sz w:val="12"/>
                        <w:szCs w:val="12"/>
                      </w:rPr>
                      <w:t>Միության ԱԾՏ-ների վերաբերյալ հայտ [հայտին կցվող փաստաթղթի մասին տեղեկությունները ներկայացվել են]</w:t>
                    </w:r>
                  </w:p>
                </w:txbxContent>
              </v:textbox>
            </v:rect>
            <v:rect id="_x0000_s1389" style="position:absolute;left:2993;top:9022;width:1961;height:788" stroked="f">
              <v:textbox inset="0,0,0,0">
                <w:txbxContent>
                  <w:p w14:paraId="097792B7" w14:textId="77777777" w:rsidR="00423BF2" w:rsidRPr="00F30EB5" w:rsidRDefault="00423BF2" w:rsidP="00F30EB5">
                    <w:pPr>
                      <w:spacing w:after="120" w:line="240" w:lineRule="auto"/>
                      <w:jc w:val="center"/>
                      <w:rPr>
                        <w:rFonts w:ascii="Sylfaen" w:hAnsi="Sylfaen"/>
                        <w:sz w:val="12"/>
                        <w:szCs w:val="16"/>
                      </w:rPr>
                    </w:pPr>
                    <w:r w:rsidRPr="00F30EB5">
                      <w:rPr>
                        <w:rFonts w:ascii="Sylfaen" w:hAnsi="Sylfaen"/>
                        <w:sz w:val="12"/>
                        <w:szCs w:val="16"/>
                      </w:rPr>
                      <w:t>կցվող փաստաթղթի մասին տեղեկություններ [կցվող փաստաթղթի մասին տեղեկությունները բացակայում են]</w:t>
                    </w:r>
                  </w:p>
                </w:txbxContent>
              </v:textbox>
            </v:rect>
            <v:rect id="_x0000_s1390" style="position:absolute;left:3089;top:8621;width:1035;height:318" stroked="f">
              <v:textbox>
                <w:txbxContent>
                  <w:p w14:paraId="14014B89" w14:textId="77777777" w:rsidR="00423BF2" w:rsidRPr="005F5DBC" w:rsidRDefault="00423BF2" w:rsidP="00B70B5A">
                    <w:pPr>
                      <w:rPr>
                        <w:rFonts w:ascii="Sylfaen" w:hAnsi="Sylfaen"/>
                        <w:sz w:val="13"/>
                        <w:szCs w:val="13"/>
                      </w:rPr>
                    </w:pPr>
                    <w:r w:rsidRPr="005F5DBC">
                      <w:rPr>
                        <w:rFonts w:ascii="Sylfaen" w:hAnsi="Sylfaen"/>
                        <w:sz w:val="13"/>
                        <w:szCs w:val="13"/>
                      </w:rPr>
                      <w:t>Հաջողված է</w:t>
                    </w:r>
                  </w:p>
                  <w:p w14:paraId="10BB9260" w14:textId="77777777" w:rsidR="00423BF2" w:rsidRPr="005F5DBC" w:rsidRDefault="00423BF2">
                    <w:pPr>
                      <w:rPr>
                        <w:rFonts w:ascii="Sylfaen" w:hAnsi="Sylfaen"/>
                        <w:sz w:val="13"/>
                        <w:szCs w:val="13"/>
                      </w:rPr>
                    </w:pPr>
                  </w:p>
                </w:txbxContent>
              </v:textbox>
            </v:rect>
            <v:rect id="_x0000_s1391" style="position:absolute;left:5259;top:8621;width:1114;height:401" stroked="f">
              <v:textbox>
                <w:txbxContent>
                  <w:p w14:paraId="06DA3C23" w14:textId="77777777" w:rsidR="00423BF2" w:rsidRPr="005F5DBC" w:rsidRDefault="00423BF2" w:rsidP="00B70B5A">
                    <w:pPr>
                      <w:rPr>
                        <w:rFonts w:ascii="Sylfaen" w:hAnsi="Sylfaen"/>
                        <w:sz w:val="13"/>
                        <w:szCs w:val="13"/>
                      </w:rPr>
                    </w:pPr>
                    <w:r w:rsidRPr="005F5DBC">
                      <w:rPr>
                        <w:rFonts w:ascii="Sylfaen" w:hAnsi="Sylfaen"/>
                        <w:sz w:val="13"/>
                        <w:szCs w:val="13"/>
                      </w:rPr>
                      <w:t>Հաջողված է</w:t>
                    </w:r>
                  </w:p>
                  <w:p w14:paraId="7D41B81E" w14:textId="77777777" w:rsidR="00423BF2" w:rsidRPr="005F5DBC" w:rsidRDefault="00423BF2">
                    <w:pPr>
                      <w:rPr>
                        <w:rFonts w:ascii="Sylfaen" w:hAnsi="Sylfaen"/>
                        <w:sz w:val="13"/>
                        <w:szCs w:val="13"/>
                      </w:rPr>
                    </w:pPr>
                  </w:p>
                </w:txbxContent>
              </v:textbox>
            </v:rect>
            <v:rect id="_x0000_s1392" style="position:absolute;left:4345;top:9998;width:1390;height:351" stroked="f">
              <v:textbox>
                <w:txbxContent>
                  <w:p w14:paraId="2F248D47" w14:textId="77777777" w:rsidR="00423BF2" w:rsidRPr="005F5DBC" w:rsidRDefault="00423BF2" w:rsidP="00B70B5A">
                    <w:pPr>
                      <w:rPr>
                        <w:rFonts w:ascii="Sylfaen" w:hAnsi="Sylfaen"/>
                        <w:sz w:val="13"/>
                        <w:szCs w:val="13"/>
                      </w:rPr>
                    </w:pPr>
                    <w:r w:rsidRPr="005F5DBC">
                      <w:rPr>
                        <w:rFonts w:ascii="Sylfaen" w:hAnsi="Sylfaen"/>
                        <w:sz w:val="13"/>
                        <w:szCs w:val="13"/>
                      </w:rPr>
                      <w:t>Հաջողված է</w:t>
                    </w:r>
                  </w:p>
                  <w:p w14:paraId="284CBA01" w14:textId="77777777" w:rsidR="00423BF2" w:rsidRPr="005F5DBC" w:rsidRDefault="00423BF2">
                    <w:pPr>
                      <w:rPr>
                        <w:rFonts w:ascii="Sylfaen" w:hAnsi="Sylfaen"/>
                        <w:sz w:val="13"/>
                        <w:szCs w:val="13"/>
                      </w:rPr>
                    </w:pPr>
                  </w:p>
                </w:txbxContent>
              </v:textbox>
            </v:rect>
            <v:rect id="_x0000_s1394" style="position:absolute;left:7868;top:4320;width:1440;height:334" stroked="f"/>
            <v:rect id="_x0000_s1395" style="position:absolute;left:4124;top:4320;width:1440;height:392" stroked="f"/>
          </v:group>
        </w:pict>
      </w:r>
      <w:r w:rsidR="00DC6AD9" w:rsidRPr="00CF05DC">
        <w:rPr>
          <w:rFonts w:ascii="Sylfaen" w:hAnsi="Sylfaen"/>
          <w:sz w:val="24"/>
          <w:szCs w:val="24"/>
        </w:rPr>
        <w:object w:dxaOrig="12701" w:dyaOrig="8741" w14:anchorId="7EBCDB4C">
          <v:shape id="_x0000_i1056" type="#_x0000_t75" style="width:471.35pt;height:322.35pt" o:ole="">
            <v:imagedata r:id="rId85" o:title=""/>
          </v:shape>
          <o:OLEObject Type="Embed" ProgID="Visio.Drawing.15" ShapeID="_x0000_i1056" DrawAspect="Content" ObjectID="_1824988370" r:id="rId86"/>
        </w:object>
      </w:r>
      <w:r w:rsidR="00DC6AD9" w:rsidRPr="00F30EB5">
        <w:rPr>
          <w:rFonts w:ascii="Sylfaen" w:hAnsi="Sylfaen" w:cs="Sylfaen"/>
          <w:sz w:val="20"/>
        </w:rPr>
        <w:t>Նկար</w:t>
      </w:r>
      <w:r w:rsidR="00DC6AD9" w:rsidRPr="00F30EB5">
        <w:rPr>
          <w:rFonts w:ascii="Sylfaen" w:hAnsi="Sylfaen"/>
          <w:sz w:val="20"/>
        </w:rPr>
        <w:t xml:space="preserve"> 15. «</w:t>
      </w:r>
      <w:r w:rsidR="00DC6AD9" w:rsidRPr="00F30EB5">
        <w:rPr>
          <w:rFonts w:ascii="Sylfaen" w:hAnsi="Sylfaen" w:cs="Sylfaen"/>
          <w:sz w:val="20"/>
        </w:rPr>
        <w:t>Միության</w:t>
      </w:r>
      <w:r w:rsidR="00DC6AD9" w:rsidRPr="00F30EB5">
        <w:rPr>
          <w:rFonts w:ascii="Sylfaen" w:hAnsi="Sylfaen"/>
          <w:sz w:val="20"/>
        </w:rPr>
        <w:t xml:space="preserve"> </w:t>
      </w:r>
      <w:r w:rsidR="00DC6AD9" w:rsidRPr="00F30EB5">
        <w:rPr>
          <w:rFonts w:ascii="Sylfaen" w:hAnsi="Sylfaen" w:cs="Sylfaen"/>
          <w:sz w:val="20"/>
        </w:rPr>
        <w:t>ԱԾՏ</w:t>
      </w:r>
      <w:r w:rsidR="00DC6AD9" w:rsidRPr="00F30EB5">
        <w:rPr>
          <w:rFonts w:ascii="Sylfaen" w:hAnsi="Sylfaen"/>
          <w:sz w:val="20"/>
        </w:rPr>
        <w:t>-</w:t>
      </w:r>
      <w:r w:rsidR="00DC6AD9" w:rsidRPr="00F30EB5">
        <w:rPr>
          <w:rFonts w:ascii="Sylfaen" w:hAnsi="Sylfaen" w:cs="Sylfaen"/>
          <w:sz w:val="20"/>
        </w:rPr>
        <w:t>ի</w:t>
      </w:r>
      <w:r w:rsidR="00DC6AD9" w:rsidRPr="00F30EB5">
        <w:rPr>
          <w:rFonts w:ascii="Sylfaen" w:hAnsi="Sylfaen"/>
          <w:sz w:val="20"/>
        </w:rPr>
        <w:t xml:space="preserve"> </w:t>
      </w:r>
      <w:r w:rsidR="00DC6AD9" w:rsidRPr="00F30EB5">
        <w:rPr>
          <w:rFonts w:ascii="Sylfaen" w:hAnsi="Sylfaen" w:cs="Sylfaen"/>
          <w:sz w:val="20"/>
        </w:rPr>
        <w:t>վերաբերյալ</w:t>
      </w:r>
      <w:r w:rsidR="00DC6AD9" w:rsidRPr="00F30EB5">
        <w:rPr>
          <w:rFonts w:ascii="Sylfaen" w:hAnsi="Sylfaen"/>
          <w:sz w:val="20"/>
        </w:rPr>
        <w:t xml:space="preserve"> </w:t>
      </w:r>
      <w:r w:rsidR="00DC6AD9" w:rsidRPr="00F30EB5">
        <w:rPr>
          <w:rFonts w:ascii="Sylfaen" w:hAnsi="Sylfaen" w:cs="Sylfaen"/>
          <w:sz w:val="20"/>
        </w:rPr>
        <w:t>հայտին</w:t>
      </w:r>
      <w:r w:rsidR="00DC6AD9" w:rsidRPr="00F30EB5">
        <w:rPr>
          <w:rFonts w:ascii="Sylfaen" w:hAnsi="Sylfaen"/>
          <w:sz w:val="20"/>
        </w:rPr>
        <w:t xml:space="preserve"> </w:t>
      </w:r>
      <w:r w:rsidR="00DC6AD9" w:rsidRPr="00F30EB5">
        <w:rPr>
          <w:rFonts w:ascii="Sylfaen" w:hAnsi="Sylfaen" w:cs="Sylfaen"/>
          <w:sz w:val="20"/>
        </w:rPr>
        <w:t>կցվող</w:t>
      </w:r>
      <w:r w:rsidR="00DC6AD9" w:rsidRPr="00F30EB5">
        <w:rPr>
          <w:rFonts w:ascii="Sylfaen" w:hAnsi="Sylfaen"/>
          <w:sz w:val="20"/>
        </w:rPr>
        <w:t xml:space="preserve"> </w:t>
      </w:r>
      <w:r w:rsidR="00DC6AD9" w:rsidRPr="00F30EB5">
        <w:rPr>
          <w:rFonts w:ascii="Sylfaen" w:hAnsi="Sylfaen" w:cs="Sylfaen"/>
          <w:sz w:val="20"/>
        </w:rPr>
        <w:t>փաստաթղթերի</w:t>
      </w:r>
      <w:r w:rsidR="00DC6AD9" w:rsidRPr="00F30EB5">
        <w:rPr>
          <w:rFonts w:ascii="Sylfaen" w:hAnsi="Sylfaen"/>
          <w:sz w:val="20"/>
        </w:rPr>
        <w:t xml:space="preserve"> </w:t>
      </w:r>
      <w:r w:rsidR="00DC6AD9" w:rsidRPr="00F30EB5">
        <w:rPr>
          <w:rFonts w:ascii="Sylfaen" w:hAnsi="Sylfaen" w:cs="Sylfaen"/>
          <w:sz w:val="20"/>
        </w:rPr>
        <w:t>կամ</w:t>
      </w:r>
      <w:r w:rsidR="00DC6AD9" w:rsidRPr="00F30EB5">
        <w:rPr>
          <w:rFonts w:ascii="Sylfaen" w:hAnsi="Sylfaen"/>
          <w:sz w:val="20"/>
        </w:rPr>
        <w:t xml:space="preserve"> </w:t>
      </w:r>
      <w:r w:rsidR="00DC6AD9" w:rsidRPr="00F30EB5">
        <w:rPr>
          <w:rFonts w:ascii="Sylfaen" w:hAnsi="Sylfaen" w:cs="Sylfaen"/>
          <w:sz w:val="20"/>
        </w:rPr>
        <w:t>այլ</w:t>
      </w:r>
      <w:r w:rsidR="00DC6AD9" w:rsidRPr="00F30EB5">
        <w:rPr>
          <w:rFonts w:ascii="Sylfaen" w:hAnsi="Sylfaen"/>
          <w:sz w:val="20"/>
        </w:rPr>
        <w:t xml:space="preserve"> </w:t>
      </w:r>
      <w:r w:rsidR="00DC6AD9" w:rsidRPr="00F30EB5">
        <w:rPr>
          <w:rFonts w:ascii="Sylfaen" w:hAnsi="Sylfaen" w:cs="Sylfaen"/>
          <w:sz w:val="20"/>
        </w:rPr>
        <w:t>տեսակի</w:t>
      </w:r>
      <w:r w:rsidR="00DC6AD9" w:rsidRPr="00F30EB5">
        <w:rPr>
          <w:rFonts w:ascii="Sylfaen" w:hAnsi="Sylfaen"/>
          <w:sz w:val="20"/>
        </w:rPr>
        <w:t xml:space="preserve"> </w:t>
      </w:r>
      <w:r w:rsidR="00DC6AD9" w:rsidRPr="00F30EB5">
        <w:rPr>
          <w:rFonts w:ascii="Sylfaen" w:hAnsi="Sylfaen" w:cs="Sylfaen"/>
          <w:sz w:val="20"/>
        </w:rPr>
        <w:t>կցվող</w:t>
      </w:r>
      <w:r w:rsidR="00DC6AD9" w:rsidRPr="00F30EB5">
        <w:rPr>
          <w:rFonts w:ascii="Sylfaen" w:hAnsi="Sylfaen"/>
          <w:sz w:val="20"/>
        </w:rPr>
        <w:t xml:space="preserve"> </w:t>
      </w:r>
      <w:r w:rsidR="00DC6AD9" w:rsidRPr="00F30EB5">
        <w:rPr>
          <w:rFonts w:ascii="Sylfaen" w:hAnsi="Sylfaen" w:cs="Sylfaen"/>
          <w:sz w:val="20"/>
        </w:rPr>
        <w:t>փաստաթղթերի</w:t>
      </w:r>
      <w:r w:rsidR="00DC6AD9" w:rsidRPr="00F30EB5">
        <w:rPr>
          <w:rFonts w:ascii="Sylfaen" w:hAnsi="Sylfaen"/>
          <w:sz w:val="20"/>
        </w:rPr>
        <w:t xml:space="preserve"> </w:t>
      </w:r>
      <w:r w:rsidR="00DC6AD9" w:rsidRPr="00F30EB5">
        <w:rPr>
          <w:rFonts w:ascii="Sylfaen" w:hAnsi="Sylfaen" w:cs="Sylfaen"/>
          <w:sz w:val="20"/>
        </w:rPr>
        <w:t>ստացում</w:t>
      </w:r>
      <w:r w:rsidR="00DC6AD9" w:rsidRPr="00F30EB5">
        <w:rPr>
          <w:rFonts w:ascii="Sylfaen" w:hAnsi="Sylfaen"/>
          <w:sz w:val="20"/>
        </w:rPr>
        <w:t xml:space="preserve">» (P.SP.03.TRN.019) </w:t>
      </w:r>
      <w:r w:rsidR="00DC6AD9" w:rsidRPr="00F30EB5">
        <w:rPr>
          <w:rFonts w:ascii="Sylfaen" w:hAnsi="Sylfaen" w:cs="Sylfaen"/>
          <w:sz w:val="20"/>
        </w:rPr>
        <w:t>ընդհանուր</w:t>
      </w:r>
      <w:r w:rsidR="00DC6AD9" w:rsidRPr="00F30EB5">
        <w:rPr>
          <w:rFonts w:ascii="Sylfaen" w:hAnsi="Sylfaen"/>
          <w:sz w:val="20"/>
        </w:rPr>
        <w:t xml:space="preserve"> </w:t>
      </w:r>
      <w:r w:rsidR="00DC6AD9" w:rsidRPr="00F30EB5">
        <w:rPr>
          <w:rFonts w:ascii="Sylfaen" w:hAnsi="Sylfaen" w:cs="Sylfaen"/>
          <w:sz w:val="20"/>
        </w:rPr>
        <w:t>գործընթացի</w:t>
      </w:r>
      <w:r w:rsidR="00DC6AD9" w:rsidRPr="00F30EB5">
        <w:rPr>
          <w:rFonts w:ascii="Sylfaen" w:hAnsi="Sylfaen"/>
          <w:sz w:val="20"/>
        </w:rPr>
        <w:t xml:space="preserve"> </w:t>
      </w:r>
      <w:r w:rsidR="00DC6AD9" w:rsidRPr="00F30EB5">
        <w:rPr>
          <w:rFonts w:ascii="Sylfaen" w:hAnsi="Sylfaen" w:cs="Sylfaen"/>
          <w:sz w:val="20"/>
        </w:rPr>
        <w:t>տրանզակցիայի</w:t>
      </w:r>
      <w:r w:rsidR="00DC6AD9" w:rsidRPr="00F30EB5">
        <w:rPr>
          <w:rFonts w:ascii="Sylfaen" w:hAnsi="Sylfaen"/>
          <w:sz w:val="20"/>
        </w:rPr>
        <w:t xml:space="preserve"> </w:t>
      </w:r>
      <w:r w:rsidR="00DC6AD9" w:rsidRPr="00F30EB5">
        <w:rPr>
          <w:rFonts w:ascii="Sylfaen" w:hAnsi="Sylfaen" w:cs="Sylfaen"/>
          <w:sz w:val="20"/>
        </w:rPr>
        <w:t>կատարման</w:t>
      </w:r>
      <w:r w:rsidR="00DC6AD9" w:rsidRPr="00F30EB5">
        <w:rPr>
          <w:rFonts w:ascii="Sylfaen" w:hAnsi="Sylfaen"/>
          <w:sz w:val="20"/>
        </w:rPr>
        <w:t xml:space="preserve"> </w:t>
      </w:r>
      <w:r w:rsidR="00DC6AD9" w:rsidRPr="00F30EB5">
        <w:rPr>
          <w:rFonts w:ascii="Sylfaen" w:hAnsi="Sylfaen" w:cs="Sylfaen"/>
          <w:sz w:val="20"/>
        </w:rPr>
        <w:t>սխեման</w:t>
      </w:r>
      <w:r w:rsidR="00DC6AD9" w:rsidRPr="00593E90">
        <w:rPr>
          <w:rFonts w:ascii="GHEA Grapalat" w:hAnsi="GHEA Grapalat"/>
          <w:sz w:val="20"/>
        </w:rPr>
        <w:t xml:space="preserve"> </w:t>
      </w:r>
    </w:p>
    <w:p w14:paraId="68177AB3" w14:textId="77777777" w:rsidR="009700B5" w:rsidRPr="005C67C1" w:rsidRDefault="009700B5" w:rsidP="00CF05DC">
      <w:pPr>
        <w:pStyle w:val="af3"/>
        <w:keepNext w:val="0"/>
        <w:keepLines w:val="0"/>
        <w:widowControl w:val="0"/>
        <w:spacing w:before="0" w:after="160" w:line="360" w:lineRule="auto"/>
        <w:rPr>
          <w:rFonts w:ascii="Sylfaen" w:hAnsi="Sylfaen"/>
          <w:sz w:val="24"/>
        </w:rPr>
      </w:pPr>
    </w:p>
    <w:p w14:paraId="67CB162B" w14:textId="77777777" w:rsidR="009700B5" w:rsidRDefault="009700B5">
      <w:pPr>
        <w:spacing w:line="276" w:lineRule="auto"/>
        <w:jc w:val="left"/>
        <w:rPr>
          <w:rFonts w:ascii="Sylfaen" w:eastAsia="Times New Roman" w:hAnsi="Sylfaen"/>
          <w:sz w:val="24"/>
          <w:szCs w:val="24"/>
        </w:rPr>
      </w:pPr>
      <w:r>
        <w:rPr>
          <w:rFonts w:ascii="Sylfaen" w:hAnsi="Sylfaen"/>
          <w:sz w:val="24"/>
        </w:rPr>
        <w:br w:type="page"/>
      </w:r>
    </w:p>
    <w:p w14:paraId="751E5419"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sz w:val="24"/>
        </w:rPr>
      </w:pPr>
      <w:r w:rsidRPr="00CF05DC">
        <w:rPr>
          <w:rFonts w:ascii="Sylfaen" w:hAnsi="Sylfaen"/>
          <w:sz w:val="24"/>
        </w:rPr>
        <w:t>Աղյուսակ 16</w:t>
      </w:r>
    </w:p>
    <w:p w14:paraId="278D332D"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 xml:space="preserve"> «Միության ԱԾՏ-ի վերաբերյալ հայտին կցվող փաստաթղթերի կամ այլ տեսակի կցվող փաստաթղթերի ստացում» (P.SP.03.TRN.019) 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5"/>
        <w:gridCol w:w="5385"/>
      </w:tblGrid>
      <w:tr w:rsidR="00DC6AD9" w:rsidRPr="00D96140" w14:paraId="154B7BB5" w14:textId="77777777" w:rsidTr="009700B5">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6EF114FE"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1BF57B3"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4943895"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Նկարագրությունը</w:t>
            </w:r>
          </w:p>
        </w:tc>
      </w:tr>
      <w:tr w:rsidR="00DC6AD9" w:rsidRPr="00D96140" w14:paraId="54D0349D" w14:textId="77777777" w:rsidTr="009700B5">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D57E7D"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8622993"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8E1ADAB"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3</w:t>
            </w:r>
          </w:p>
        </w:tc>
      </w:tr>
      <w:tr w:rsidR="00DC6AD9" w:rsidRPr="00D96140" w14:paraId="1D144B2B"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27F4D6A"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8C9C84D"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0162848"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P.SP.03.TRN.019</w:t>
            </w:r>
          </w:p>
        </w:tc>
      </w:tr>
      <w:tr w:rsidR="00DC6AD9" w:rsidRPr="00D96140" w14:paraId="2B8A1C97"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E947196"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FD64D7A"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B670DD3"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Միության ԱԾՏ-ի վերաբերյալ հայտին կցվող փաստաթղթերի կամ այլ տեսակի կցվող փաստաթղթերի ստացում</w:t>
            </w:r>
          </w:p>
        </w:tc>
      </w:tr>
      <w:tr w:rsidR="00DC6AD9" w:rsidRPr="00D96140" w14:paraId="4B8B705B"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C778486"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024074F"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ձ</w:t>
            </w:r>
            <w:r w:rsidR="00CF05DC" w:rsidRPr="00D96140">
              <w:rPr>
                <w:rFonts w:ascii="Sylfaen" w:hAnsi="Sylfaen"/>
                <w:sz w:val="20"/>
              </w:rPr>
              <w:t>եւ</w:t>
            </w:r>
            <w:r w:rsidRPr="00D96140">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1393AA4"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հարցում/պատասխան</w:t>
            </w:r>
          </w:p>
        </w:tc>
      </w:tr>
      <w:tr w:rsidR="00DC6AD9" w:rsidRPr="00D96140" w14:paraId="641248E2"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F62378A"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5F972DD"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DB857EF"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նախաձեռնող</w:t>
            </w:r>
          </w:p>
        </w:tc>
      </w:tr>
      <w:tr w:rsidR="00DC6AD9" w:rsidRPr="00D96140" w14:paraId="448AC15B"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C82F6DF"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7458AA6" w14:textId="77777777" w:rsidR="00DC6AD9" w:rsidRPr="00D96140" w:rsidRDefault="00DC6AD9" w:rsidP="00593E90">
            <w:pPr>
              <w:pStyle w:val="a3"/>
              <w:widowControl w:val="0"/>
              <w:spacing w:after="120" w:line="240" w:lineRule="auto"/>
              <w:jc w:val="left"/>
              <w:rPr>
                <w:rFonts w:ascii="Sylfaen" w:hAnsi="Sylfaen" w:cs="Times New Roman"/>
                <w:sz w:val="20"/>
              </w:rPr>
            </w:pPr>
            <w:r w:rsidRPr="00D96140">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1E4E0A5" w14:textId="77777777" w:rsidR="00DC6AD9" w:rsidRPr="00D96140" w:rsidRDefault="00DC6AD9" w:rsidP="00593E90">
            <w:pPr>
              <w:pStyle w:val="a3"/>
              <w:widowControl w:val="0"/>
              <w:spacing w:after="120" w:line="240" w:lineRule="auto"/>
              <w:jc w:val="left"/>
              <w:rPr>
                <w:rFonts w:ascii="Sylfaen" w:hAnsi="Sylfaen" w:cs="Times New Roman"/>
                <w:sz w:val="20"/>
              </w:rPr>
            </w:pPr>
            <w:r w:rsidRPr="00D96140">
              <w:rPr>
                <w:rFonts w:ascii="Sylfaen" w:hAnsi="Sylfaen"/>
                <w:sz w:val="20"/>
              </w:rPr>
              <w:t>Միության ԱԾՏ-ի վերաբերյալ հայտին կցվող փաստաթղթի կամ այլ տեսակի կցվող փաստաթղթի հարցման ձեւավորում եւ ուղարկում</w:t>
            </w:r>
          </w:p>
        </w:tc>
      </w:tr>
      <w:tr w:rsidR="00DC6AD9" w:rsidRPr="00D96140" w14:paraId="6C759A14"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1A28885F"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004537E" w14:textId="77777777" w:rsidR="00DC6AD9" w:rsidRPr="00D96140" w:rsidRDefault="00DC6AD9" w:rsidP="00593E90">
            <w:pPr>
              <w:pStyle w:val="a3"/>
              <w:widowControl w:val="0"/>
              <w:spacing w:after="120" w:line="240" w:lineRule="auto"/>
              <w:jc w:val="left"/>
              <w:rPr>
                <w:rFonts w:ascii="Sylfaen" w:hAnsi="Sylfaen" w:cs="Times New Roman"/>
                <w:sz w:val="20"/>
              </w:rPr>
            </w:pPr>
            <w:r w:rsidRPr="00D96140">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103DE57"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ռեսպոնդենտ</w:t>
            </w:r>
          </w:p>
        </w:tc>
      </w:tr>
      <w:tr w:rsidR="00DC6AD9" w:rsidRPr="00D96140" w14:paraId="4D54068E"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6A4CF5F"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BB4751C" w14:textId="77777777" w:rsidR="00DC6AD9" w:rsidRPr="00D96140" w:rsidRDefault="00DC6AD9" w:rsidP="00593E90">
            <w:pPr>
              <w:pStyle w:val="a3"/>
              <w:widowControl w:val="0"/>
              <w:spacing w:after="120" w:line="240" w:lineRule="auto"/>
              <w:jc w:val="left"/>
              <w:rPr>
                <w:rFonts w:ascii="Sylfaen" w:hAnsi="Sylfaen" w:cs="Times New Roman"/>
                <w:sz w:val="20"/>
              </w:rPr>
            </w:pPr>
            <w:r w:rsidRPr="00D96140">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4FD87EA"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 xml:space="preserve">հարցման մշակում </w:t>
            </w:r>
            <w:r w:rsidR="00CF05DC" w:rsidRPr="00D96140">
              <w:rPr>
                <w:rFonts w:ascii="Sylfaen" w:hAnsi="Sylfaen"/>
                <w:sz w:val="20"/>
              </w:rPr>
              <w:t>եւ</w:t>
            </w:r>
            <w:r w:rsidRPr="00D96140">
              <w:rPr>
                <w:rFonts w:ascii="Sylfaen" w:hAnsi="Sylfaen"/>
                <w:sz w:val="20"/>
              </w:rPr>
              <w:t xml:space="preserve"> Միության ԱԾՏ-ի վերաբերյալ հայտին կցվող փաստաթղթի կամ այլ տեսակի կցվող փաստաթղթի ուղարկում</w:t>
            </w:r>
          </w:p>
        </w:tc>
      </w:tr>
      <w:tr w:rsidR="00DC6AD9" w:rsidRPr="00D96140" w14:paraId="4D96BCE1" w14:textId="77777777" w:rsidTr="009700B5">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B8C5AAA"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27F06DF"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E376E0F"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Միության ԱԾՏ-ի վերաբերյալ հայտ (P.SP.03.BEN.001)՝ հայտին կցվող փաստաթղթի մասին տեղեկությունները ներկայացվել են</w:t>
            </w:r>
          </w:p>
          <w:p w14:paraId="4F85EF25"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Միության ԱԾՏ (P.SP.03.BEN.002)` կցվող փաստաթղթի մասին տեղեկությունները ներկայացվել են</w:t>
            </w:r>
          </w:p>
          <w:p w14:paraId="60343309"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կցվող փաստաթղթի մասին տեղեկություններ (P.SP.03.BEN.004)՝ կցվող փաստաթղթի մասին տեղեկությունները բացակայում են</w:t>
            </w:r>
          </w:p>
        </w:tc>
      </w:tr>
      <w:tr w:rsidR="00DC6AD9" w:rsidRPr="00D96140" w14:paraId="0402A437" w14:textId="77777777" w:rsidTr="009700B5">
        <w:trPr>
          <w:cantSplit/>
          <w:jc w:val="center"/>
        </w:trPr>
        <w:tc>
          <w:tcPr>
            <w:tcW w:w="578" w:type="pct"/>
            <w:tcBorders>
              <w:top w:val="single" w:sz="4" w:space="0" w:color="auto"/>
              <w:left w:val="single" w:sz="4" w:space="0" w:color="auto"/>
            </w:tcBorders>
            <w:shd w:val="clear" w:color="auto" w:fill="FFFFFF" w:themeFill="background1"/>
          </w:tcPr>
          <w:p w14:paraId="2AD8F10F"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9</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FA4A6D0"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4AA055A6" w14:textId="77777777" w:rsidR="00DC6AD9" w:rsidRPr="00D96140" w:rsidRDefault="00DC6AD9" w:rsidP="00593E90">
            <w:pPr>
              <w:pStyle w:val="a3"/>
              <w:widowControl w:val="0"/>
              <w:spacing w:after="120" w:line="240" w:lineRule="auto"/>
              <w:jc w:val="left"/>
              <w:rPr>
                <w:rFonts w:ascii="Sylfaen" w:hAnsi="Sylfaen"/>
                <w:sz w:val="20"/>
              </w:rPr>
            </w:pPr>
          </w:p>
        </w:tc>
      </w:tr>
      <w:tr w:rsidR="00DC6AD9" w:rsidRPr="00D96140" w14:paraId="040C664D" w14:textId="77777777" w:rsidTr="009700B5">
        <w:trPr>
          <w:cantSplit/>
          <w:jc w:val="center"/>
        </w:trPr>
        <w:tc>
          <w:tcPr>
            <w:tcW w:w="578" w:type="pct"/>
            <w:tcBorders>
              <w:left w:val="single" w:sz="4" w:space="0" w:color="auto"/>
            </w:tcBorders>
            <w:shd w:val="clear" w:color="auto" w:fill="FFFFFF" w:themeFill="background1"/>
          </w:tcPr>
          <w:p w14:paraId="74627C76" w14:textId="77777777" w:rsidR="00DC6AD9" w:rsidRPr="00D96140" w:rsidRDefault="00DC6AD9" w:rsidP="00D96140">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014DBAB3" w14:textId="77777777" w:rsidR="00DC6AD9" w:rsidRPr="00D96140" w:rsidDel="00C2156F" w:rsidRDefault="00DC6AD9" w:rsidP="00593E90">
            <w:pPr>
              <w:pStyle w:val="a3"/>
              <w:widowControl w:val="0"/>
              <w:spacing w:after="120" w:line="240" w:lineRule="auto"/>
              <w:ind w:left="284"/>
              <w:jc w:val="left"/>
              <w:rPr>
                <w:rFonts w:ascii="Sylfaen" w:hAnsi="Sylfaen"/>
                <w:sz w:val="20"/>
              </w:rPr>
            </w:pPr>
            <w:r w:rsidRPr="00D96140">
              <w:rPr>
                <w:rFonts w:ascii="Sylfaen" w:hAnsi="Sylfaen"/>
                <w:sz w:val="20"/>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1E001403"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5 րոպե</w:t>
            </w:r>
          </w:p>
        </w:tc>
      </w:tr>
      <w:tr w:rsidR="00DC6AD9" w:rsidRPr="00D96140" w14:paraId="6068593B" w14:textId="77777777" w:rsidTr="009700B5">
        <w:trPr>
          <w:cantSplit/>
          <w:jc w:val="center"/>
        </w:trPr>
        <w:tc>
          <w:tcPr>
            <w:tcW w:w="578" w:type="pct"/>
            <w:tcBorders>
              <w:left w:val="single" w:sz="4" w:space="0" w:color="auto"/>
            </w:tcBorders>
            <w:shd w:val="clear" w:color="auto" w:fill="FFFFFF" w:themeFill="background1"/>
          </w:tcPr>
          <w:p w14:paraId="6ABD4138" w14:textId="77777777" w:rsidR="00DC6AD9" w:rsidRPr="00D96140" w:rsidRDefault="00DC6AD9" w:rsidP="00D96140">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797BEE19" w14:textId="77777777" w:rsidR="00DC6AD9" w:rsidRPr="00D96140" w:rsidRDefault="00DC6AD9" w:rsidP="00593E90">
            <w:pPr>
              <w:pStyle w:val="a3"/>
              <w:widowControl w:val="0"/>
              <w:spacing w:after="120" w:line="240" w:lineRule="auto"/>
              <w:ind w:left="284"/>
              <w:jc w:val="left"/>
              <w:rPr>
                <w:rFonts w:ascii="Sylfaen" w:hAnsi="Sylfaen"/>
                <w:sz w:val="20"/>
              </w:rPr>
            </w:pPr>
            <w:r w:rsidRPr="00D96140">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226A3B0E"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10 րոպե</w:t>
            </w:r>
          </w:p>
        </w:tc>
      </w:tr>
      <w:tr w:rsidR="00DC6AD9" w:rsidRPr="00D96140" w14:paraId="40310562" w14:textId="77777777" w:rsidTr="009700B5">
        <w:trPr>
          <w:cantSplit/>
          <w:jc w:val="center"/>
        </w:trPr>
        <w:tc>
          <w:tcPr>
            <w:tcW w:w="578" w:type="pct"/>
            <w:tcBorders>
              <w:left w:val="single" w:sz="4" w:space="0" w:color="auto"/>
            </w:tcBorders>
            <w:shd w:val="clear" w:color="auto" w:fill="FFFFFF" w:themeFill="background1"/>
          </w:tcPr>
          <w:p w14:paraId="1E3421C6" w14:textId="77777777" w:rsidR="00DC6AD9" w:rsidRPr="00D96140" w:rsidRDefault="00DC6AD9" w:rsidP="00D96140">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51006DA3" w14:textId="77777777" w:rsidR="00DC6AD9" w:rsidRPr="00D96140" w:rsidRDefault="00DC6AD9" w:rsidP="00593E90">
            <w:pPr>
              <w:pStyle w:val="a3"/>
              <w:widowControl w:val="0"/>
              <w:spacing w:after="120" w:line="240" w:lineRule="auto"/>
              <w:ind w:left="284"/>
              <w:jc w:val="left"/>
              <w:rPr>
                <w:rFonts w:ascii="Sylfaen" w:hAnsi="Sylfaen"/>
                <w:sz w:val="20"/>
              </w:rPr>
            </w:pPr>
            <w:r w:rsidRPr="00D96140">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187AF5B6"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4 ժամ</w:t>
            </w:r>
          </w:p>
        </w:tc>
      </w:tr>
      <w:tr w:rsidR="00DC6AD9" w:rsidRPr="00D96140" w14:paraId="569D31ED" w14:textId="77777777" w:rsidTr="009700B5">
        <w:trPr>
          <w:cantSplit/>
          <w:jc w:val="center"/>
        </w:trPr>
        <w:tc>
          <w:tcPr>
            <w:tcW w:w="578" w:type="pct"/>
            <w:tcBorders>
              <w:left w:val="single" w:sz="4" w:space="0" w:color="auto"/>
            </w:tcBorders>
            <w:shd w:val="clear" w:color="auto" w:fill="FFFFFF" w:themeFill="background1"/>
          </w:tcPr>
          <w:p w14:paraId="33A85845" w14:textId="77777777" w:rsidR="00DC6AD9" w:rsidRPr="00D96140" w:rsidRDefault="00DC6AD9" w:rsidP="00D96140">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5C4F1679" w14:textId="77777777" w:rsidR="00DC6AD9" w:rsidRPr="00D96140" w:rsidRDefault="00DC6AD9" w:rsidP="00593E90">
            <w:pPr>
              <w:pStyle w:val="a3"/>
              <w:widowControl w:val="0"/>
              <w:spacing w:after="120" w:line="240" w:lineRule="auto"/>
              <w:ind w:left="284"/>
              <w:jc w:val="left"/>
              <w:rPr>
                <w:rFonts w:ascii="Sylfaen" w:hAnsi="Sylfaen"/>
                <w:sz w:val="20"/>
              </w:rPr>
            </w:pPr>
            <w:r w:rsidRPr="00D96140">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611DFDC4"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այո</w:t>
            </w:r>
          </w:p>
        </w:tc>
      </w:tr>
      <w:tr w:rsidR="00DC6AD9" w:rsidRPr="00D96140" w14:paraId="5B61E0E7" w14:textId="77777777" w:rsidTr="009700B5">
        <w:trPr>
          <w:cantSplit/>
          <w:jc w:val="center"/>
        </w:trPr>
        <w:tc>
          <w:tcPr>
            <w:tcW w:w="578" w:type="pct"/>
            <w:tcBorders>
              <w:left w:val="single" w:sz="4" w:space="0" w:color="auto"/>
              <w:bottom w:val="single" w:sz="4" w:space="0" w:color="auto"/>
            </w:tcBorders>
            <w:shd w:val="clear" w:color="auto" w:fill="FFFFFF" w:themeFill="background1"/>
          </w:tcPr>
          <w:p w14:paraId="67913640" w14:textId="77777777" w:rsidR="00DC6AD9" w:rsidRPr="00D96140" w:rsidRDefault="00DC6AD9" w:rsidP="00D96140">
            <w:pPr>
              <w:pStyle w:val="a3"/>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8DB1755" w14:textId="77777777" w:rsidR="00DC6AD9" w:rsidRPr="00D96140" w:rsidRDefault="00DC6AD9" w:rsidP="00593E90">
            <w:pPr>
              <w:pStyle w:val="a3"/>
              <w:widowControl w:val="0"/>
              <w:spacing w:after="120" w:line="240" w:lineRule="auto"/>
              <w:ind w:left="284"/>
              <w:jc w:val="left"/>
              <w:rPr>
                <w:rFonts w:ascii="Sylfaen" w:hAnsi="Sylfaen"/>
                <w:sz w:val="20"/>
              </w:rPr>
            </w:pPr>
            <w:r w:rsidRPr="00D96140">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181AE8CE"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1</w:t>
            </w:r>
          </w:p>
        </w:tc>
      </w:tr>
      <w:tr w:rsidR="00DC6AD9" w:rsidRPr="00D96140" w14:paraId="5357C27B" w14:textId="77777777" w:rsidTr="009700B5">
        <w:trPr>
          <w:cantSplit/>
          <w:jc w:val="center"/>
        </w:trPr>
        <w:tc>
          <w:tcPr>
            <w:tcW w:w="578" w:type="pct"/>
            <w:tcBorders>
              <w:top w:val="single" w:sz="4" w:space="0" w:color="auto"/>
              <w:left w:val="single" w:sz="4" w:space="0" w:color="auto"/>
            </w:tcBorders>
            <w:shd w:val="clear" w:color="auto" w:fill="FFFFFF" w:themeFill="background1"/>
          </w:tcPr>
          <w:p w14:paraId="54FDF55A"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10</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DBA6C11"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63D09101" w14:textId="77777777" w:rsidR="00DC6AD9" w:rsidRPr="00D96140" w:rsidRDefault="00DC6AD9" w:rsidP="00593E90">
            <w:pPr>
              <w:pStyle w:val="a3"/>
              <w:widowControl w:val="0"/>
              <w:spacing w:after="120" w:line="240" w:lineRule="auto"/>
              <w:jc w:val="left"/>
              <w:rPr>
                <w:rFonts w:ascii="Sylfaen" w:hAnsi="Sylfaen"/>
                <w:sz w:val="20"/>
              </w:rPr>
            </w:pPr>
          </w:p>
        </w:tc>
      </w:tr>
      <w:tr w:rsidR="00DC6AD9" w:rsidRPr="00D96140" w14:paraId="6C878EF1" w14:textId="77777777" w:rsidTr="009700B5">
        <w:trPr>
          <w:cantSplit/>
          <w:jc w:val="center"/>
        </w:trPr>
        <w:tc>
          <w:tcPr>
            <w:tcW w:w="578" w:type="pct"/>
            <w:tcBorders>
              <w:left w:val="single" w:sz="4" w:space="0" w:color="auto"/>
            </w:tcBorders>
            <w:shd w:val="clear" w:color="auto" w:fill="FFFFFF" w:themeFill="background1"/>
          </w:tcPr>
          <w:p w14:paraId="68CCD0D5" w14:textId="77777777" w:rsidR="00DC6AD9" w:rsidRPr="00D96140" w:rsidRDefault="00DC6AD9" w:rsidP="00D96140">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147467A7" w14:textId="77777777" w:rsidR="00DC6AD9" w:rsidRPr="00D96140" w:rsidRDefault="00DC6AD9" w:rsidP="00593E90">
            <w:pPr>
              <w:pStyle w:val="a3"/>
              <w:widowControl w:val="0"/>
              <w:spacing w:after="120" w:line="240" w:lineRule="auto"/>
              <w:ind w:left="284"/>
              <w:jc w:val="left"/>
              <w:rPr>
                <w:rFonts w:ascii="Sylfaen" w:hAnsi="Sylfaen"/>
                <w:sz w:val="20"/>
              </w:rPr>
            </w:pPr>
            <w:r w:rsidRPr="00D96140">
              <w:rPr>
                <w:rFonts w:ascii="Sylfaen" w:hAnsi="Sylfaen"/>
                <w:sz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50B93733" w14:textId="77777777" w:rsidR="00DC6AD9" w:rsidRPr="00D96140" w:rsidRDefault="00DC6AD9" w:rsidP="00593E90">
            <w:pPr>
              <w:pStyle w:val="a3"/>
              <w:widowControl w:val="0"/>
              <w:spacing w:after="120" w:line="240" w:lineRule="auto"/>
              <w:jc w:val="left"/>
              <w:rPr>
                <w:rFonts w:ascii="Sylfaen" w:hAnsi="Sylfaen" w:cs="Times New Roman"/>
                <w:sz w:val="20"/>
              </w:rPr>
            </w:pPr>
            <w:r w:rsidRPr="00D96140">
              <w:rPr>
                <w:rFonts w:ascii="Sylfaen" w:hAnsi="Sylfaen"/>
                <w:sz w:val="20"/>
              </w:rPr>
              <w:t>կցվող փաստաթղթի նիշքի հարցում (P.SP.03.MSG.025)</w:t>
            </w:r>
          </w:p>
        </w:tc>
      </w:tr>
      <w:tr w:rsidR="00DC6AD9" w:rsidRPr="00D96140" w14:paraId="558C95F1" w14:textId="77777777" w:rsidTr="009700B5">
        <w:trPr>
          <w:cantSplit/>
          <w:jc w:val="center"/>
        </w:trPr>
        <w:tc>
          <w:tcPr>
            <w:tcW w:w="578" w:type="pct"/>
            <w:tcBorders>
              <w:left w:val="single" w:sz="4" w:space="0" w:color="auto"/>
              <w:bottom w:val="single" w:sz="4" w:space="0" w:color="auto"/>
            </w:tcBorders>
            <w:shd w:val="clear" w:color="auto" w:fill="FFFFFF" w:themeFill="background1"/>
          </w:tcPr>
          <w:p w14:paraId="2783B794" w14:textId="77777777" w:rsidR="00DC6AD9" w:rsidRPr="00D96140" w:rsidRDefault="00DC6AD9" w:rsidP="00D96140">
            <w:pPr>
              <w:pStyle w:val="a3"/>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3265E58" w14:textId="77777777" w:rsidR="00DC6AD9" w:rsidRPr="00D96140" w:rsidRDefault="00DC6AD9" w:rsidP="00593E90">
            <w:pPr>
              <w:pStyle w:val="a3"/>
              <w:widowControl w:val="0"/>
              <w:spacing w:after="120" w:line="240" w:lineRule="auto"/>
              <w:ind w:left="284"/>
              <w:jc w:val="left"/>
              <w:rPr>
                <w:rFonts w:ascii="Sylfaen" w:hAnsi="Sylfaen"/>
                <w:sz w:val="20"/>
              </w:rPr>
            </w:pPr>
            <w:r w:rsidRPr="00D96140">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71FE0492" w14:textId="77777777" w:rsidR="00DC6AD9" w:rsidRPr="00D96140" w:rsidRDefault="00DC6AD9" w:rsidP="00593E90">
            <w:pPr>
              <w:pStyle w:val="a3"/>
              <w:widowControl w:val="0"/>
              <w:spacing w:after="120" w:line="240" w:lineRule="auto"/>
              <w:jc w:val="left"/>
              <w:rPr>
                <w:rFonts w:ascii="Sylfaen" w:hAnsi="Sylfaen" w:cs="Times New Roman"/>
                <w:sz w:val="20"/>
              </w:rPr>
            </w:pPr>
            <w:r w:rsidRPr="00D96140">
              <w:rPr>
                <w:rFonts w:ascii="Sylfaen" w:hAnsi="Sylfaen"/>
                <w:sz w:val="20"/>
              </w:rPr>
              <w:t>Միության ԱԾՏ-ի վերաբերյալ հայտին կցվող փաստաթուղթ (P.SP.03.MSG.026)</w:t>
            </w:r>
          </w:p>
          <w:p w14:paraId="3902547F" w14:textId="77777777" w:rsidR="00DC6AD9" w:rsidRPr="00D96140" w:rsidRDefault="00DC6AD9" w:rsidP="00593E90">
            <w:pPr>
              <w:pStyle w:val="a3"/>
              <w:widowControl w:val="0"/>
              <w:spacing w:after="120" w:line="240" w:lineRule="auto"/>
              <w:jc w:val="left"/>
              <w:rPr>
                <w:rFonts w:ascii="Sylfaen" w:hAnsi="Sylfaen" w:cs="Times New Roman"/>
                <w:sz w:val="20"/>
              </w:rPr>
            </w:pPr>
            <w:r w:rsidRPr="00D96140">
              <w:rPr>
                <w:rFonts w:ascii="Sylfaen" w:hAnsi="Sylfaen"/>
                <w:sz w:val="20"/>
              </w:rPr>
              <w:t>հարցվող տեղեկությունների բացակայության մասին ծանուցում (P.SP.03.MSG.020)</w:t>
            </w:r>
          </w:p>
          <w:p w14:paraId="2970557E" w14:textId="77777777" w:rsidR="00DC6AD9" w:rsidRPr="00D96140" w:rsidRDefault="00DC6AD9" w:rsidP="00593E90">
            <w:pPr>
              <w:pStyle w:val="a3"/>
              <w:widowControl w:val="0"/>
              <w:spacing w:after="120" w:line="240" w:lineRule="auto"/>
              <w:jc w:val="left"/>
              <w:rPr>
                <w:rFonts w:ascii="Sylfaen" w:hAnsi="Sylfaen" w:cs="Times New Roman"/>
                <w:sz w:val="20"/>
              </w:rPr>
            </w:pPr>
            <w:r w:rsidRPr="00D96140">
              <w:rPr>
                <w:rFonts w:ascii="Sylfaen" w:hAnsi="Sylfaen"/>
                <w:sz w:val="20"/>
              </w:rPr>
              <w:t>փաստաթուղթ, որի հիման վրա փոփոխություններ են կատարվել Միության ԱԾՏ-ների միասնական ռեեստրի տեղեկություններում (P.SP.03.MSG.027)</w:t>
            </w:r>
          </w:p>
        </w:tc>
      </w:tr>
      <w:tr w:rsidR="00DC6AD9" w:rsidRPr="00D96140" w14:paraId="57587608" w14:textId="77777777" w:rsidTr="009700B5">
        <w:trPr>
          <w:cantSplit/>
          <w:jc w:val="center"/>
        </w:trPr>
        <w:tc>
          <w:tcPr>
            <w:tcW w:w="578" w:type="pct"/>
            <w:tcBorders>
              <w:top w:val="single" w:sz="4" w:space="0" w:color="auto"/>
              <w:left w:val="single" w:sz="4" w:space="0" w:color="auto"/>
            </w:tcBorders>
            <w:shd w:val="clear" w:color="auto" w:fill="FFFFFF" w:themeFill="background1"/>
          </w:tcPr>
          <w:p w14:paraId="0D613038"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11</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4839CDF"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826109F" w14:textId="77777777" w:rsidR="00DC6AD9" w:rsidRPr="00D96140" w:rsidRDefault="00DC6AD9" w:rsidP="00593E90">
            <w:pPr>
              <w:pStyle w:val="a3"/>
              <w:widowControl w:val="0"/>
              <w:spacing w:after="120" w:line="240" w:lineRule="auto"/>
              <w:jc w:val="left"/>
              <w:rPr>
                <w:rFonts w:ascii="Sylfaen" w:hAnsi="Sylfaen"/>
                <w:sz w:val="20"/>
              </w:rPr>
            </w:pPr>
          </w:p>
        </w:tc>
      </w:tr>
      <w:tr w:rsidR="00DC6AD9" w:rsidRPr="00D96140" w14:paraId="5CE6D73B" w14:textId="77777777" w:rsidTr="009700B5">
        <w:trPr>
          <w:cantSplit/>
          <w:jc w:val="center"/>
        </w:trPr>
        <w:tc>
          <w:tcPr>
            <w:tcW w:w="578" w:type="pct"/>
            <w:tcBorders>
              <w:left w:val="single" w:sz="4" w:space="0" w:color="auto"/>
            </w:tcBorders>
            <w:shd w:val="clear" w:color="auto" w:fill="FFFFFF" w:themeFill="background1"/>
          </w:tcPr>
          <w:p w14:paraId="77B4FBAD" w14:textId="77777777" w:rsidR="00DC6AD9" w:rsidRPr="00D96140" w:rsidRDefault="00DC6AD9" w:rsidP="00D96140">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752815D4" w14:textId="77777777" w:rsidR="00DC6AD9" w:rsidRPr="00D96140" w:rsidRDefault="00DC6AD9" w:rsidP="00593E90">
            <w:pPr>
              <w:pStyle w:val="a3"/>
              <w:widowControl w:val="0"/>
              <w:spacing w:after="120" w:line="240" w:lineRule="auto"/>
              <w:ind w:left="284"/>
              <w:jc w:val="left"/>
              <w:rPr>
                <w:rFonts w:ascii="Sylfaen" w:hAnsi="Sylfaen"/>
                <w:sz w:val="20"/>
              </w:rPr>
            </w:pPr>
            <w:r w:rsidRPr="00D96140">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1DDA5B22"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ոչ</w:t>
            </w:r>
          </w:p>
        </w:tc>
      </w:tr>
      <w:tr w:rsidR="00DC6AD9" w:rsidRPr="00D96140" w14:paraId="412FE010" w14:textId="77777777" w:rsidTr="009700B5">
        <w:trPr>
          <w:cantSplit/>
          <w:jc w:val="center"/>
        </w:trPr>
        <w:tc>
          <w:tcPr>
            <w:tcW w:w="578" w:type="pct"/>
            <w:tcBorders>
              <w:left w:val="single" w:sz="4" w:space="0" w:color="auto"/>
              <w:bottom w:val="single" w:sz="4" w:space="0" w:color="auto"/>
            </w:tcBorders>
            <w:shd w:val="clear" w:color="auto" w:fill="FFFFFF" w:themeFill="background1"/>
          </w:tcPr>
          <w:p w14:paraId="1EDBCEE6" w14:textId="77777777" w:rsidR="00DC6AD9" w:rsidRPr="00D96140" w:rsidRDefault="00DC6AD9" w:rsidP="00D96140">
            <w:pPr>
              <w:pStyle w:val="a3"/>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19D0693" w14:textId="77777777" w:rsidR="00DC6AD9" w:rsidRPr="00D96140" w:rsidRDefault="00DC6AD9" w:rsidP="00593E90">
            <w:pPr>
              <w:pStyle w:val="a3"/>
              <w:widowControl w:val="0"/>
              <w:spacing w:after="120" w:line="240" w:lineRule="auto"/>
              <w:ind w:left="284"/>
              <w:jc w:val="left"/>
              <w:rPr>
                <w:rFonts w:ascii="Sylfaen" w:hAnsi="Sylfaen"/>
                <w:sz w:val="20"/>
              </w:rPr>
            </w:pPr>
            <w:r w:rsidRPr="00D96140">
              <w:rPr>
                <w:rFonts w:ascii="Sylfaen" w:hAnsi="Sylfaen"/>
                <w:sz w:val="20"/>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30121802" w14:textId="77777777" w:rsidR="00DC6AD9" w:rsidRPr="00D96140" w:rsidRDefault="00DC6AD9" w:rsidP="00593E90">
            <w:pPr>
              <w:pStyle w:val="a3"/>
              <w:widowControl w:val="0"/>
              <w:spacing w:after="120" w:line="240" w:lineRule="auto"/>
              <w:jc w:val="left"/>
              <w:rPr>
                <w:rFonts w:ascii="Sylfaen" w:hAnsi="Sylfaen"/>
                <w:sz w:val="20"/>
              </w:rPr>
            </w:pPr>
            <w:r w:rsidRPr="00D96140">
              <w:rPr>
                <w:rFonts w:ascii="Sylfaen" w:hAnsi="Sylfaen"/>
                <w:sz w:val="20"/>
              </w:rPr>
              <w:t>–</w:t>
            </w:r>
          </w:p>
        </w:tc>
      </w:tr>
    </w:tbl>
    <w:p w14:paraId="64B3AFC2" w14:textId="77777777" w:rsidR="00DC6AD9" w:rsidRPr="00CF05DC" w:rsidRDefault="00DC6AD9" w:rsidP="00CF05DC">
      <w:pPr>
        <w:widowControl w:val="0"/>
        <w:spacing w:after="160"/>
        <w:rPr>
          <w:rFonts w:ascii="Sylfaen" w:hAnsi="Sylfaen"/>
          <w:sz w:val="24"/>
          <w:szCs w:val="24"/>
        </w:rPr>
      </w:pPr>
    </w:p>
    <w:p w14:paraId="5C6A9F89" w14:textId="77777777" w:rsidR="00DC6AD9" w:rsidRPr="00CF05DC" w:rsidRDefault="00DC6AD9" w:rsidP="00CF05DC">
      <w:pPr>
        <w:pStyle w:val="Heading1"/>
        <w:keepNext w:val="0"/>
        <w:keepLines w:val="0"/>
        <w:widowControl w:val="0"/>
        <w:spacing w:before="0" w:after="160" w:line="360" w:lineRule="auto"/>
        <w:rPr>
          <w:rFonts w:ascii="Sylfaen" w:hAnsi="Sylfaen"/>
          <w:sz w:val="24"/>
          <w:szCs w:val="24"/>
        </w:rPr>
      </w:pPr>
      <w:r w:rsidRPr="00CF05DC">
        <w:rPr>
          <w:rFonts w:ascii="Sylfaen" w:hAnsi="Sylfaen"/>
          <w:sz w:val="24"/>
          <w:szCs w:val="24"/>
        </w:rPr>
        <w:t>VIII. Արտակարգ իրավիճակներում գործողությունների կարգը</w:t>
      </w:r>
    </w:p>
    <w:p w14:paraId="0177207E" w14:textId="77777777" w:rsidR="00DC6AD9" w:rsidRPr="00CF05DC" w:rsidRDefault="00DC6AD9" w:rsidP="009700B5">
      <w:pPr>
        <w:pStyle w:val="af0"/>
        <w:widowControl w:val="0"/>
        <w:tabs>
          <w:tab w:val="left" w:pos="1134"/>
        </w:tabs>
        <w:spacing w:after="160"/>
        <w:ind w:firstLine="567"/>
        <w:rPr>
          <w:rFonts w:ascii="Sylfaen" w:hAnsi="Sylfaen"/>
          <w:sz w:val="24"/>
        </w:rPr>
      </w:pPr>
      <w:r w:rsidRPr="00CF05DC">
        <w:rPr>
          <w:rFonts w:ascii="Sylfaen" w:hAnsi="Sylfaen"/>
          <w:sz w:val="24"/>
        </w:rPr>
        <w:t>27.</w:t>
      </w:r>
      <w:r w:rsidR="009700B5" w:rsidRPr="005C67C1">
        <w:rPr>
          <w:rFonts w:ascii="Sylfaen" w:hAnsi="Sylfaen"/>
          <w:sz w:val="24"/>
        </w:rPr>
        <w:tab/>
      </w:r>
      <w:r w:rsidRPr="00CF05DC">
        <w:rPr>
          <w:rFonts w:ascii="Sylfaen" w:hAnsi="Sylfaen"/>
          <w:sz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CF05DC">
        <w:rPr>
          <w:rFonts w:ascii="Sylfaen" w:hAnsi="Sylfaen"/>
          <w:sz w:val="24"/>
        </w:rPr>
        <w:t>եւ</w:t>
      </w:r>
      <w:r w:rsidRPr="00CF05DC">
        <w:rPr>
          <w:rFonts w:ascii="Sylfaen" w:hAnsi="Sylfaen"/>
          <w:sz w:val="24"/>
        </w:rPr>
        <w:t xml:space="preserve"> այլ դեպքերում: Ընդհանուր գործընթացի մասնակցի կողմից արտակարգ իրավիճակի առաջացման պատճառների մասին մեկնաբանություններ </w:t>
      </w:r>
      <w:r w:rsidR="00CF05DC">
        <w:rPr>
          <w:rFonts w:ascii="Sylfaen" w:hAnsi="Sylfaen"/>
          <w:sz w:val="24"/>
        </w:rPr>
        <w:t>եւ</w:t>
      </w:r>
      <w:r w:rsidRPr="00CF05DC">
        <w:rPr>
          <w:rFonts w:ascii="Sylfaen" w:hAnsi="Sylfaen"/>
          <w:sz w:val="24"/>
        </w:rPr>
        <w:t xml:space="preserve"> այն կարգավորելու վերաբերյալ առաջարկություններ ստանալու համար նախատեսված է Եվրասիական տնտեսական միության ինտեգրված տեղեկատվական համակարգի աջակցության ծառայությանը համապատասխան հարցում ուղարկելու հնարավորությունը: Արտակարգ իրավիճակի կարգավորման վերաբերյալ ընդհանուր առաջարկությունները բերված են 17-րդ աղյուսակում:</w:t>
      </w:r>
    </w:p>
    <w:p w14:paraId="52262D75" w14:textId="77777777" w:rsidR="00DC6AD9" w:rsidRPr="00CF05DC" w:rsidRDefault="00DC6AD9" w:rsidP="009700B5">
      <w:pPr>
        <w:pStyle w:val="af0"/>
        <w:widowControl w:val="0"/>
        <w:tabs>
          <w:tab w:val="left" w:pos="1134"/>
        </w:tabs>
        <w:spacing w:after="160"/>
        <w:ind w:firstLine="567"/>
        <w:rPr>
          <w:rFonts w:ascii="Sylfaen" w:hAnsi="Sylfaen"/>
          <w:sz w:val="24"/>
        </w:rPr>
      </w:pPr>
      <w:r w:rsidRPr="00CF05DC">
        <w:rPr>
          <w:rFonts w:ascii="Sylfaen" w:hAnsi="Sylfaen"/>
          <w:sz w:val="24"/>
        </w:rPr>
        <w:t>28.</w:t>
      </w:r>
      <w:r w:rsidR="009700B5" w:rsidRPr="005C67C1">
        <w:rPr>
          <w:rFonts w:ascii="Sylfaen" w:hAnsi="Sylfaen"/>
          <w:sz w:val="24"/>
        </w:rPr>
        <w:tab/>
      </w:r>
      <w:r w:rsidRPr="00CF05DC">
        <w:rPr>
          <w:rFonts w:ascii="Sylfaen" w:hAnsi="Sylfaen"/>
          <w:sz w:val="24"/>
        </w:rPr>
        <w:t xml:space="preserve">Ազգային արտոնագրային գերատեսչությունը կատարում է Էլեկտրոնային փաստաթղթերի </w:t>
      </w:r>
      <w:r w:rsidR="00CF05DC">
        <w:rPr>
          <w:rFonts w:ascii="Sylfaen" w:hAnsi="Sylfaen"/>
          <w:sz w:val="24"/>
        </w:rPr>
        <w:t>եւ</w:t>
      </w:r>
      <w:r w:rsidRPr="00CF05DC">
        <w:rPr>
          <w:rFonts w:ascii="Sylfaen" w:hAnsi="Sylfaen"/>
          <w:sz w:val="24"/>
        </w:rPr>
        <w:t xml:space="preserve"> տեղեկությունների ձ</w:t>
      </w:r>
      <w:r w:rsidR="00CF05DC">
        <w:rPr>
          <w:rFonts w:ascii="Sylfaen" w:hAnsi="Sylfaen"/>
          <w:sz w:val="24"/>
        </w:rPr>
        <w:t>եւ</w:t>
      </w:r>
      <w:r w:rsidRPr="00CF05DC">
        <w:rPr>
          <w:rFonts w:ascii="Sylfaen" w:hAnsi="Sylfaen"/>
          <w:sz w:val="24"/>
        </w:rPr>
        <w:t xml:space="preserve">աչափերի ու կառուցվածքների նկարագրությանը </w:t>
      </w:r>
      <w:r w:rsidR="00CF05DC">
        <w:rPr>
          <w:rFonts w:ascii="Sylfaen" w:hAnsi="Sylfaen"/>
          <w:sz w:val="24"/>
        </w:rPr>
        <w:t>եւ</w:t>
      </w:r>
      <w:r w:rsidRPr="00CF05DC">
        <w:rPr>
          <w:rFonts w:ascii="Sylfaen" w:hAnsi="Sylfaen"/>
          <w:sz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ազգային արտոնագրային գերատեսչությունը ձեռնարկում է բոլոր անհրաժեշտ միջոցները՝ հայտնաբերված սխալը վերացնելու համար։ Անհամապատասխանություն չհայտնաբերելու դեպքում ազգային արտոնագրային գերատեսչությունն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1DAAB760" w14:textId="77777777" w:rsidR="009700B5" w:rsidRDefault="009700B5">
      <w:pPr>
        <w:spacing w:line="276" w:lineRule="auto"/>
        <w:jc w:val="left"/>
        <w:rPr>
          <w:rFonts w:ascii="Sylfaen" w:eastAsia="Times New Roman" w:hAnsi="Sylfaen"/>
          <w:sz w:val="24"/>
          <w:szCs w:val="24"/>
        </w:rPr>
      </w:pPr>
      <w:r>
        <w:rPr>
          <w:rFonts w:ascii="Sylfaen" w:hAnsi="Sylfaen"/>
          <w:sz w:val="24"/>
        </w:rPr>
        <w:br w:type="page"/>
      </w:r>
    </w:p>
    <w:p w14:paraId="3949A2F6" w14:textId="77777777" w:rsidR="00DC6AD9" w:rsidRPr="00CF05DC" w:rsidRDefault="00DC6AD9" w:rsidP="00CF05DC">
      <w:pPr>
        <w:pStyle w:val="af3"/>
        <w:keepNext w:val="0"/>
        <w:keepLines w:val="0"/>
        <w:widowControl w:val="0"/>
        <w:spacing w:before="0" w:after="160" w:line="360" w:lineRule="auto"/>
        <w:rPr>
          <w:rFonts w:ascii="Sylfaen" w:hAnsi="Sylfaen"/>
          <w:color w:val="A6A6A6" w:themeColor="background1" w:themeShade="A6"/>
          <w:sz w:val="24"/>
        </w:rPr>
      </w:pPr>
      <w:r w:rsidRPr="00CF05DC">
        <w:rPr>
          <w:rFonts w:ascii="Sylfaen" w:hAnsi="Sylfaen"/>
          <w:sz w:val="24"/>
        </w:rPr>
        <w:t>Աղյուսակ 17</w:t>
      </w:r>
    </w:p>
    <w:p w14:paraId="58FD7CF9"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DC6AD9" w:rsidRPr="00D96140" w14:paraId="41EF7E13" w14:textId="77777777" w:rsidTr="00D126AE">
        <w:trPr>
          <w:trHeight w:val="601"/>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hemeFill="background1"/>
          </w:tcPr>
          <w:p w14:paraId="0FB052D9" w14:textId="77777777" w:rsidR="00DC6AD9" w:rsidRPr="00D96140" w:rsidRDefault="00DC6AD9" w:rsidP="00D96140">
            <w:pPr>
              <w:pStyle w:val="a5"/>
              <w:keepNext w:val="0"/>
              <w:keepLines w:val="0"/>
              <w:widowControl w:val="0"/>
              <w:spacing w:after="120"/>
              <w:rPr>
                <w:rFonts w:ascii="Sylfaen" w:hAnsi="Sylfaen"/>
                <w:sz w:val="20"/>
              </w:rPr>
            </w:pPr>
            <w:r w:rsidRPr="00D96140">
              <w:rPr>
                <w:rFonts w:ascii="Sylfaen" w:hAnsi="Sylfaen"/>
                <w:sz w:val="20"/>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A670201" w14:textId="77777777" w:rsidR="00DC6AD9" w:rsidRPr="00D96140" w:rsidRDefault="00DC6AD9" w:rsidP="00D96140">
            <w:pPr>
              <w:pStyle w:val="a5"/>
              <w:keepNext w:val="0"/>
              <w:keepLines w:val="0"/>
              <w:widowControl w:val="0"/>
              <w:spacing w:after="120"/>
              <w:rPr>
                <w:rFonts w:ascii="Sylfaen" w:hAnsi="Sylfaen"/>
                <w:sz w:val="20"/>
              </w:rPr>
            </w:pPr>
            <w:r w:rsidRPr="00D96140">
              <w:rPr>
                <w:rFonts w:ascii="Sylfaen" w:hAnsi="Sylfaen"/>
                <w:sz w:val="20"/>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CC4E2E3" w14:textId="77777777" w:rsidR="00DC6AD9" w:rsidRPr="00D96140" w:rsidRDefault="00DC6AD9" w:rsidP="00D96140">
            <w:pPr>
              <w:pStyle w:val="a5"/>
              <w:keepNext w:val="0"/>
              <w:keepLines w:val="0"/>
              <w:widowControl w:val="0"/>
              <w:spacing w:after="120"/>
              <w:rPr>
                <w:rFonts w:ascii="Sylfaen" w:hAnsi="Sylfaen"/>
                <w:sz w:val="20"/>
              </w:rPr>
            </w:pPr>
            <w:r w:rsidRPr="00D96140">
              <w:rPr>
                <w:rFonts w:ascii="Sylfaen" w:hAnsi="Sylfaen"/>
                <w:sz w:val="20"/>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841087E" w14:textId="77777777" w:rsidR="00DC6AD9" w:rsidRPr="00D96140" w:rsidRDefault="00DC6AD9" w:rsidP="00D96140">
            <w:pPr>
              <w:pStyle w:val="a5"/>
              <w:keepNext w:val="0"/>
              <w:keepLines w:val="0"/>
              <w:widowControl w:val="0"/>
              <w:spacing w:after="120"/>
              <w:rPr>
                <w:rFonts w:ascii="Sylfaen" w:hAnsi="Sylfaen"/>
                <w:sz w:val="20"/>
              </w:rPr>
            </w:pPr>
            <w:r w:rsidRPr="00D96140">
              <w:rPr>
                <w:rFonts w:ascii="Sylfaen" w:hAnsi="Sylfaen"/>
                <w:sz w:val="20"/>
              </w:rPr>
              <w:t>Արտակարգ իրավիճակի առաջացման դեպքում գործողությունների նկարագրությունը</w:t>
            </w:r>
          </w:p>
        </w:tc>
      </w:tr>
      <w:tr w:rsidR="00DC6AD9" w:rsidRPr="00D96140" w14:paraId="45F2C93A" w14:textId="77777777" w:rsidTr="00D126AE">
        <w:trPr>
          <w:trHeight w:val="301"/>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47080" w14:textId="77777777" w:rsidR="00DC6AD9" w:rsidRPr="00D96140" w:rsidRDefault="00DC6AD9" w:rsidP="00D96140">
            <w:pPr>
              <w:pStyle w:val="a5"/>
              <w:keepNext w:val="0"/>
              <w:keepLines w:val="0"/>
              <w:widowControl w:val="0"/>
              <w:spacing w:after="120"/>
              <w:rPr>
                <w:rFonts w:ascii="Sylfaen" w:hAnsi="Sylfaen"/>
                <w:sz w:val="20"/>
              </w:rPr>
            </w:pPr>
            <w:r w:rsidRPr="00D96140">
              <w:rPr>
                <w:rFonts w:ascii="Sylfaen" w:hAnsi="Sylfaen"/>
                <w:sz w:val="20"/>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A1CB0EB" w14:textId="77777777" w:rsidR="00DC6AD9" w:rsidRPr="00D96140" w:rsidRDefault="00DC6AD9" w:rsidP="00D96140">
            <w:pPr>
              <w:pStyle w:val="a5"/>
              <w:keepNext w:val="0"/>
              <w:keepLines w:val="0"/>
              <w:widowControl w:val="0"/>
              <w:spacing w:after="120"/>
              <w:rPr>
                <w:rFonts w:ascii="Sylfaen" w:hAnsi="Sylfaen"/>
                <w:sz w:val="20"/>
              </w:rPr>
            </w:pPr>
            <w:r w:rsidRPr="00D96140">
              <w:rPr>
                <w:rFonts w:ascii="Sylfaen" w:hAnsi="Sylfaen"/>
                <w:sz w:val="20"/>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9BC2015" w14:textId="77777777" w:rsidR="00DC6AD9" w:rsidRPr="00D96140" w:rsidRDefault="00DC6AD9" w:rsidP="00D96140">
            <w:pPr>
              <w:pStyle w:val="a5"/>
              <w:keepNext w:val="0"/>
              <w:keepLines w:val="0"/>
              <w:widowControl w:val="0"/>
              <w:spacing w:after="120"/>
              <w:rPr>
                <w:rFonts w:ascii="Sylfaen" w:hAnsi="Sylfaen"/>
                <w:sz w:val="20"/>
              </w:rPr>
            </w:pPr>
            <w:r w:rsidRPr="00D96140">
              <w:rPr>
                <w:rFonts w:ascii="Sylfaen" w:hAnsi="Sylfaen"/>
                <w:sz w:val="20"/>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1279101" w14:textId="77777777" w:rsidR="00DC6AD9" w:rsidRPr="00D96140" w:rsidRDefault="00DC6AD9" w:rsidP="00D96140">
            <w:pPr>
              <w:pStyle w:val="a5"/>
              <w:keepNext w:val="0"/>
              <w:keepLines w:val="0"/>
              <w:widowControl w:val="0"/>
              <w:spacing w:after="120"/>
              <w:rPr>
                <w:rFonts w:ascii="Sylfaen" w:hAnsi="Sylfaen"/>
                <w:sz w:val="20"/>
              </w:rPr>
            </w:pPr>
            <w:r w:rsidRPr="00D96140">
              <w:rPr>
                <w:rFonts w:ascii="Sylfaen" w:hAnsi="Sylfaen"/>
                <w:sz w:val="20"/>
              </w:rPr>
              <w:t>4</w:t>
            </w:r>
          </w:p>
        </w:tc>
      </w:tr>
      <w:tr w:rsidR="00DC6AD9" w:rsidRPr="00D96140" w14:paraId="08F63D28" w14:textId="77777777" w:rsidTr="00D126AE">
        <w:trPr>
          <w:cantSplit/>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0E1E8533"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P.EXC.002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43E8A1CF"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ընդհանուր գործընթացի երկկողմ տրանզակցիան նախաձեռնողը կրկնությունների համաձայնեցված քանակը լրանալուց հետո պատասխան հաղորդագրություն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4E946973" w14:textId="77777777" w:rsidR="00DC6AD9" w:rsidRPr="00D96140" w:rsidRDefault="00DC6AD9" w:rsidP="009700B5">
            <w:pPr>
              <w:pStyle w:val="a3"/>
              <w:widowControl w:val="0"/>
              <w:spacing w:after="120" w:line="240" w:lineRule="auto"/>
              <w:jc w:val="left"/>
              <w:rPr>
                <w:rFonts w:ascii="Sylfaen" w:eastAsiaTheme="minorEastAsia" w:hAnsi="Sylfaen"/>
                <w:sz w:val="20"/>
                <w:szCs w:val="24"/>
              </w:rPr>
            </w:pPr>
            <w:r w:rsidRPr="00D96140">
              <w:rPr>
                <w:rFonts w:ascii="Sylfaen" w:hAnsi="Sylfaen"/>
                <w:sz w:val="20"/>
                <w:szCs w:val="24"/>
              </w:rPr>
              <w:t>տրանսպորտային համակարգում տեխնիկական խափանումներ կամ ծրագրային ապահովման համակարգային սխալ</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2E9E4628" w14:textId="77777777" w:rsidR="00DC6AD9" w:rsidRPr="00D96140" w:rsidRDefault="00DC6AD9" w:rsidP="009700B5">
            <w:pPr>
              <w:pStyle w:val="a3"/>
              <w:widowControl w:val="0"/>
              <w:spacing w:after="120" w:line="240" w:lineRule="auto"/>
              <w:jc w:val="left"/>
              <w:rPr>
                <w:rFonts w:ascii="Sylfaen" w:eastAsiaTheme="minorEastAsia" w:hAnsi="Sylfaen"/>
                <w:sz w:val="20"/>
                <w:szCs w:val="24"/>
              </w:rPr>
            </w:pPr>
            <w:r w:rsidRPr="00D96140">
              <w:rPr>
                <w:rFonts w:ascii="Sylfaen" w:hAnsi="Sylfaen"/>
                <w:sz w:val="20"/>
                <w:szCs w:val="24"/>
              </w:rPr>
              <w:t>անհրաժեշտ է հարցում ուղարկել այն ազգային հատվածի տեխնիկական աջակցության ծառայություն, որտեղ ձ</w:t>
            </w:r>
            <w:r w:rsidR="00CF05DC" w:rsidRPr="00D96140">
              <w:rPr>
                <w:rFonts w:ascii="Sylfaen" w:hAnsi="Sylfaen"/>
                <w:sz w:val="20"/>
                <w:szCs w:val="24"/>
              </w:rPr>
              <w:t>եւ</w:t>
            </w:r>
            <w:r w:rsidRPr="00D96140">
              <w:rPr>
                <w:rFonts w:ascii="Sylfaen" w:hAnsi="Sylfaen"/>
                <w:sz w:val="20"/>
                <w:szCs w:val="24"/>
              </w:rPr>
              <w:t>ավորվել է հաղորդագրությունը</w:t>
            </w:r>
          </w:p>
        </w:tc>
      </w:tr>
      <w:tr w:rsidR="00DC6AD9" w:rsidRPr="00D96140" w14:paraId="456FC486" w14:textId="77777777" w:rsidTr="00D126AE">
        <w:trPr>
          <w:cantSplit/>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6994EC17"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P.EXC.004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11320FEA"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ընդհանուր գործընթացի տրանզակցիան նախաձեռնողը սխալի մասին ծանուցում է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48994A84" w14:textId="77777777" w:rsidR="00DC6AD9" w:rsidRPr="00D96140" w:rsidRDefault="00DC6AD9" w:rsidP="009700B5">
            <w:pPr>
              <w:pStyle w:val="a3"/>
              <w:widowControl w:val="0"/>
              <w:spacing w:after="120" w:line="240" w:lineRule="auto"/>
              <w:jc w:val="left"/>
              <w:rPr>
                <w:rFonts w:ascii="Sylfaen" w:eastAsiaTheme="minorEastAsia" w:hAnsi="Sylfaen"/>
                <w:sz w:val="20"/>
                <w:szCs w:val="24"/>
              </w:rPr>
            </w:pPr>
            <w:r w:rsidRPr="00D96140">
              <w:rPr>
                <w:rFonts w:ascii="Sylfaen" w:hAnsi="Sylfaen"/>
                <w:sz w:val="20"/>
                <w:szCs w:val="24"/>
              </w:rPr>
              <w:t>չեն սինքրոնացվել տեղեկագրքերն ու դասակարգիչները, կամ չեն թարմացվել էլեկտրոնային փաստաթղթերի (տեղեկությունների) XML սխեմաները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3BCC80DF" w14:textId="77777777" w:rsidR="00DC6AD9" w:rsidRPr="00D96140" w:rsidRDefault="00DC6AD9" w:rsidP="009700B5">
            <w:pPr>
              <w:pStyle w:val="a3"/>
              <w:widowControl w:val="0"/>
              <w:spacing w:after="120" w:line="240" w:lineRule="auto"/>
              <w:jc w:val="left"/>
              <w:rPr>
                <w:rFonts w:ascii="Sylfaen" w:eastAsiaTheme="minorEastAsia" w:hAnsi="Sylfaen"/>
                <w:sz w:val="20"/>
                <w:szCs w:val="24"/>
              </w:rPr>
            </w:pPr>
            <w:r w:rsidRPr="00D96140">
              <w:rPr>
                <w:rFonts w:ascii="Sylfaen" w:hAnsi="Sylfaen"/>
                <w:sz w:val="20"/>
                <w:szCs w:val="24"/>
              </w:rPr>
              <w:t>ընդհանուր գործընթացի տրանզակցիան նախաձեռնողին անհրաժեշտ է սինքրոնացնել օգտագործվող տեղեկագրքերն ու դասակարգիչները կամ թարմացնել էլեկտրոնային փաստաթղթերի (տեղեկությունների) XML սխեմաները։</w:t>
            </w:r>
          </w:p>
          <w:p w14:paraId="2F78B977"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Եթե տեղեկագրքերն ու դասակարգիչները սինքրոնացվել, էլեկտրոնային փաստաթղթերի (տեղեկությունների) XML սխեմաները թարմացվել են, ապա անհրաժեշտ է հարցում ուղարկել ընդունող մասնակցի աջակցության ծառայություն</w:t>
            </w:r>
          </w:p>
        </w:tc>
      </w:tr>
    </w:tbl>
    <w:p w14:paraId="6BD32EA8" w14:textId="77777777" w:rsidR="009700B5" w:rsidRPr="005C67C1" w:rsidRDefault="009700B5" w:rsidP="00CF05DC">
      <w:pPr>
        <w:pStyle w:val="Heading1"/>
        <w:keepNext w:val="0"/>
        <w:keepLines w:val="0"/>
        <w:widowControl w:val="0"/>
        <w:spacing w:before="0" w:after="160" w:line="360" w:lineRule="auto"/>
        <w:rPr>
          <w:rFonts w:ascii="Sylfaen" w:hAnsi="Sylfaen"/>
          <w:sz w:val="24"/>
          <w:szCs w:val="24"/>
        </w:rPr>
      </w:pPr>
    </w:p>
    <w:p w14:paraId="1FB1C50A" w14:textId="77777777" w:rsidR="009700B5" w:rsidRPr="005C67C1" w:rsidRDefault="009700B5">
      <w:pPr>
        <w:spacing w:line="276" w:lineRule="auto"/>
        <w:jc w:val="left"/>
        <w:rPr>
          <w:rFonts w:ascii="Sylfaen" w:eastAsiaTheme="majorEastAsia" w:hAnsi="Sylfaen" w:cstheme="majorBidi"/>
          <w:bCs/>
          <w:sz w:val="24"/>
          <w:szCs w:val="24"/>
        </w:rPr>
      </w:pPr>
      <w:r w:rsidRPr="005C67C1">
        <w:rPr>
          <w:rFonts w:ascii="Sylfaen" w:hAnsi="Sylfaen"/>
          <w:sz w:val="24"/>
          <w:szCs w:val="24"/>
        </w:rPr>
        <w:br w:type="page"/>
      </w:r>
    </w:p>
    <w:p w14:paraId="01E0DA97" w14:textId="77777777" w:rsidR="00DC6AD9" w:rsidRPr="00CF05DC" w:rsidRDefault="00DC6AD9" w:rsidP="00CF05DC">
      <w:pPr>
        <w:pStyle w:val="Heading1"/>
        <w:keepNext w:val="0"/>
        <w:keepLines w:val="0"/>
        <w:widowControl w:val="0"/>
        <w:spacing w:before="0" w:after="160" w:line="360" w:lineRule="auto"/>
        <w:rPr>
          <w:rFonts w:ascii="Sylfaen" w:hAnsi="Sylfaen"/>
          <w:sz w:val="24"/>
          <w:szCs w:val="24"/>
        </w:rPr>
      </w:pPr>
      <w:r w:rsidRPr="00CF05DC">
        <w:rPr>
          <w:rFonts w:ascii="Sylfaen" w:hAnsi="Sylfaen"/>
          <w:sz w:val="24"/>
          <w:szCs w:val="24"/>
        </w:rPr>
        <w:t xml:space="preserve">IX. Էլեկտրոնային փաստաթղթերի </w:t>
      </w:r>
      <w:r w:rsidR="00CF05DC">
        <w:rPr>
          <w:rFonts w:ascii="Sylfaen" w:hAnsi="Sylfaen"/>
          <w:sz w:val="24"/>
          <w:szCs w:val="24"/>
        </w:rPr>
        <w:t>եւ</w:t>
      </w:r>
      <w:r w:rsidRPr="00CF05DC">
        <w:rPr>
          <w:rFonts w:ascii="Sylfaen" w:hAnsi="Sylfaen"/>
          <w:sz w:val="24"/>
          <w:szCs w:val="24"/>
        </w:rPr>
        <w:t xml:space="preserve"> տեղեկությունների լրացմանը </w:t>
      </w:r>
      <w:r w:rsidR="00B70B5A" w:rsidRPr="00B70B5A">
        <w:rPr>
          <w:rFonts w:ascii="Sylfaen" w:hAnsi="Sylfaen"/>
          <w:sz w:val="24"/>
          <w:szCs w:val="24"/>
        </w:rPr>
        <w:br/>
      </w:r>
      <w:r w:rsidRPr="00CF05DC">
        <w:rPr>
          <w:rFonts w:ascii="Sylfaen" w:hAnsi="Sylfaen"/>
          <w:sz w:val="24"/>
          <w:szCs w:val="24"/>
        </w:rPr>
        <w:t>ներկայացվող պահանջները</w:t>
      </w:r>
    </w:p>
    <w:p w14:paraId="2A2E910C" w14:textId="77777777" w:rsidR="00DC6AD9" w:rsidRPr="00CF05DC" w:rsidRDefault="00DC6AD9" w:rsidP="009700B5">
      <w:pPr>
        <w:pStyle w:val="af0"/>
        <w:widowControl w:val="0"/>
        <w:tabs>
          <w:tab w:val="left" w:pos="1134"/>
        </w:tabs>
        <w:spacing w:after="160"/>
        <w:ind w:firstLine="567"/>
        <w:rPr>
          <w:rStyle w:val="af1"/>
          <w:rFonts w:ascii="Sylfaen" w:hAnsi="Sylfaen"/>
          <w:sz w:val="24"/>
        </w:rPr>
      </w:pPr>
      <w:r w:rsidRPr="00CF05DC">
        <w:rPr>
          <w:rStyle w:val="af1"/>
          <w:rFonts w:ascii="Sylfaen" w:hAnsi="Sylfaen"/>
          <w:sz w:val="24"/>
        </w:rPr>
        <w:t>29.</w:t>
      </w:r>
      <w:r w:rsidR="009700B5" w:rsidRPr="005C67C1">
        <w:rPr>
          <w:rStyle w:val="af1"/>
          <w:rFonts w:ascii="Sylfaen" w:hAnsi="Sylfaen"/>
          <w:sz w:val="24"/>
        </w:rPr>
        <w:tab/>
      </w:r>
      <w:r w:rsidRPr="00CF05DC">
        <w:rPr>
          <w:rStyle w:val="af1"/>
          <w:rFonts w:ascii="Sylfaen" w:hAnsi="Sylfaen"/>
          <w:sz w:val="24"/>
        </w:rPr>
        <w:t>«Միության ԱԾՏ-ի վերաբերյալ հայտի մասին  տեղեկություններ» (P.SP.03.MSG.009) հաղորդագրությամբ  փոխանցվող՝ «Միության ԱԾՏ-ն գրանցելու, օգտագործման իրավունք տրամադրելու ընթացակարգերն անցնելիս կամ Միության ԱԾՏ-ի օգտագործման իրավունքի մասին վկայական տրամադրելիս հայտի, միջնորդությունների մասին տեղեկություններ» (R.IP.SP.03.001) էլեկտրոնային փաստաթղթերի (տեղեկությունների)  վավերապայմանների լրացմանը ներկայացվող պահանջները ներկայացված են 18-րդ աղյուսակում։</w:t>
      </w:r>
    </w:p>
    <w:p w14:paraId="577F4A0F" w14:textId="77777777" w:rsidR="009700B5" w:rsidRPr="005C67C1" w:rsidRDefault="009700B5" w:rsidP="00CF05DC">
      <w:pPr>
        <w:pStyle w:val="af3"/>
        <w:keepNext w:val="0"/>
        <w:keepLines w:val="0"/>
        <w:widowControl w:val="0"/>
        <w:spacing w:before="0" w:after="160" w:line="360" w:lineRule="auto"/>
        <w:rPr>
          <w:rFonts w:ascii="Sylfaen" w:hAnsi="Sylfaen"/>
          <w:sz w:val="24"/>
        </w:rPr>
      </w:pPr>
    </w:p>
    <w:p w14:paraId="494903FB"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noProof/>
          <w:sz w:val="24"/>
        </w:rPr>
      </w:pPr>
      <w:r w:rsidRPr="00CF05DC">
        <w:rPr>
          <w:rFonts w:ascii="Sylfaen" w:hAnsi="Sylfaen"/>
          <w:sz w:val="24"/>
        </w:rPr>
        <w:t>Աղյուսակ 18</w:t>
      </w:r>
    </w:p>
    <w:p w14:paraId="112A888E"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«Միության ԱԾՏ-ի վերաբերյալ հայտի մասին  տեղեկություններ» (P.SP.03.MSG.009) հաղորդագրությամբ  փոխանցվող՝ «Միության ԱԾՏ-ն գրանցելու, օգտագործման իրավունք տրամադրելու ընթացակարգերն անցնելիս կամ Միության ԱԾՏ-ի օգտագործման իրավունքի մասին վկայական տրամադրելիս հայտի, միջնորդությունների մասին տեղեկություններ» (R.IP.SP.03.001)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DC6AD9" w:rsidRPr="00D96140" w14:paraId="5125D2EA" w14:textId="77777777" w:rsidTr="00D96140">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C5774B"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7E4B91"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Պահանջի ձ</w:t>
            </w:r>
            <w:r w:rsidR="00CF05DC" w:rsidRPr="00D96140">
              <w:rPr>
                <w:rFonts w:ascii="Sylfaen" w:hAnsi="Sylfaen"/>
                <w:sz w:val="20"/>
                <w:szCs w:val="20"/>
              </w:rPr>
              <w:t>եւ</w:t>
            </w:r>
            <w:r w:rsidRPr="00D96140">
              <w:rPr>
                <w:rFonts w:ascii="Sylfaen" w:hAnsi="Sylfaen"/>
                <w:sz w:val="20"/>
                <w:szCs w:val="20"/>
              </w:rPr>
              <w:t>ակերպումը</w:t>
            </w:r>
          </w:p>
        </w:tc>
      </w:tr>
      <w:tr w:rsidR="00DC6AD9" w:rsidRPr="00D96140" w14:paraId="6492FB8E"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1941A9"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F8C463"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էլեկտրոնային փաստաթղթի (տեղեկությունների) մեջ պետք է լրացվի «Միության ԱԾՏ-ի վերաբերյալ հայտը (միջնորդությունը, վկայականը)» (ipcdo:ApellationOfOriginApplicationDetails) վավերապայմանի 1 օրինակ</w:t>
            </w:r>
          </w:p>
        </w:tc>
      </w:tr>
      <w:tr w:rsidR="00DC6AD9" w:rsidRPr="00D96140" w14:paraId="0F4DEF0E"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C95E82"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3B9EF5"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«Կարգավիճակի մասին տեղեկությունները» (ipcdo:IPStatusDetails) վավերապայմանի կազմում պետք է լրացվի «Ամսաթիվը» (csdo:EventDate) վավերապայմանը, «Կարգավիճակի ծածկագիրը» (csdo:StatusCode) վավերապայմանի արժեքը պետք է համապատասխանի «01»՝ «նոր» արժեքին, «Կարգավիճակի ծածկագիրը» (csdo:StatusCode) վավերապայմանի  կազմում «տեղեկագրքի (դասակարգչի) նույնականացուցիչը» (codeListld ատրիբուտ) ատրիբուտը չի լրացվում</w:t>
            </w:r>
          </w:p>
        </w:tc>
      </w:tr>
      <w:tr w:rsidR="00DC6AD9" w:rsidRPr="00D96140" w14:paraId="489338BB"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D89B97"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D5CFD6"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ազգային արտոնագրային գերատեսչության՝ Միության ԱԾՏ-ի վերաբերյալ հայտերի մասին տեղեկություններ պարունակող տեղեկատվական ռեսուրսներում չպետք է պարունակվի գրառում, որի կազմում «Միության ԱԾՏ-ի վերաբերյալ հայտի գրանցման համարը» (ipsdo:ApellationOfOriginApplicationId) վավերապայմանի արժեքը համընկնում է ներկայացվող տեղեկություններում «Միության ԱԾՏ-ի վերաբերյալ հայտի գրանցման համարը» (ipsdo:ApellationOfOriginApplicationId) վավերապայմանի արժեքի հետ, «Կարգավիճակի ծածկագիրը» (csdo:StatusCode) վավերապայմանը հավասար է «01»՝ «նոր» կամ «02»՝ «փոփոխված» արժեքին, իսկ «Ընդհանուր ռեսուրսի գրառման տեխնոլոգիական բնութագրերը» (ccdo:ResourceItemStatusDetails) վավերապայմանի կազմում «Ավարտի ամսաթիվը </w:t>
            </w:r>
            <w:r w:rsidR="00CF05DC" w:rsidRPr="00D96140">
              <w:rPr>
                <w:rFonts w:ascii="Sylfaen" w:hAnsi="Sylfaen"/>
                <w:sz w:val="20"/>
              </w:rPr>
              <w:t>եւ</w:t>
            </w:r>
            <w:r w:rsidRPr="00D96140">
              <w:rPr>
                <w:rFonts w:ascii="Sylfaen" w:hAnsi="Sylfaen"/>
                <w:sz w:val="20"/>
              </w:rPr>
              <w:t xml:space="preserve"> ժամը» (csdo:EndDateTime) վավերապայմանը չի լրացվում</w:t>
            </w:r>
          </w:p>
        </w:tc>
      </w:tr>
      <w:tr w:rsidR="00DC6AD9" w:rsidRPr="00D96140" w14:paraId="60C99346"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F43EAA"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14ECB3"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Հանձնաժողովի կոլեգիայի 2021 թվականի հուլիսի 27-ի թիվ 92 որոշմամբ հաստատված՝ մտավոր սեփականության ոլորտում օգտագործվող փաստաթղթերի, տեղեկությունների եւ նյութերի տեսակների դասակարգչի (այսուհետ՝ փաստաթղթերի, տեղեկությունների եւ նյութերի տեսակների դասակարգիչ) մեջ «Եվրասիական տնտեսական միության ապրանքի ծագման տեղանվան գրանցման </w:t>
            </w:r>
            <w:r w:rsidR="00CF05DC" w:rsidRPr="00D96140">
              <w:rPr>
                <w:rFonts w:ascii="Sylfaen" w:hAnsi="Sylfaen"/>
                <w:sz w:val="20"/>
              </w:rPr>
              <w:t>եւ</w:t>
            </w:r>
            <w:r w:rsidRPr="00D96140">
              <w:rPr>
                <w:rFonts w:ascii="Sylfaen" w:hAnsi="Sylfaen"/>
                <w:sz w:val="20"/>
              </w:rPr>
              <w:t xml:space="preserve"> օգտագործման իրավունքի տրամադրման վերաբերյալ հայտ», «Եվրասիական տնտեսական միության ապրանքի ծագման գրանցված տեղանվան օգտագործման իրավունքի տրամադրման վերաբերյալ հայտ» կամ «Մինչեւ «Եվրասիական տնտեսական միության ապրանքային նշանների, սպասարկման նշանների </w:t>
            </w:r>
            <w:r w:rsidR="00CF05DC" w:rsidRPr="00D96140">
              <w:rPr>
                <w:rFonts w:ascii="Sylfaen" w:hAnsi="Sylfaen"/>
                <w:sz w:val="20"/>
              </w:rPr>
              <w:t>եւ</w:t>
            </w:r>
            <w:r w:rsidRPr="00D96140">
              <w:rPr>
                <w:rFonts w:ascii="Sylfaen" w:hAnsi="Sylfaen"/>
                <w:sz w:val="20"/>
              </w:rPr>
              <w:t xml:space="preserve"> ապրանքների ծագման տեղանունների մասին» 2020 թվականի փետրվարի 3-ի պայմանագիրն ուժի մեջ մտնելը գրանցված ապրանքի ծագման տեղանվան նկատմամբ Եվրասիական տնտեսական միության ապրանքի ծագման տեղանվան օգտագործման իրավունքի մասին վկայական տրամադրելու մասին միջնորդություն» փաստաթղթերի տեսակներին համապատասխանող արժեքները ներառելիս «Միության ԱԾՏ-ի վերաբերյալ հայտը (միջնորդությունը, վկայականը)» (ipcdo:ApellationOfOriginApplicationDetails) վավերապայմանի կազմում «Մտավոր սեփականության ոլորտում օգտագործվող փաստաթղթի տեսակի ծածկագիրը» (ipsdo:IPDocKindCode) վավերապայմանը պետք է լրացվի </w:t>
            </w:r>
            <w:r w:rsidR="00CF05DC" w:rsidRPr="00D96140">
              <w:rPr>
                <w:rFonts w:ascii="Sylfaen" w:hAnsi="Sylfaen"/>
                <w:sz w:val="20"/>
              </w:rPr>
              <w:t>եւ</w:t>
            </w:r>
            <w:r w:rsidRPr="00D96140">
              <w:rPr>
                <w:rFonts w:ascii="Sylfaen" w:hAnsi="Sylfaen"/>
                <w:sz w:val="20"/>
              </w:rPr>
              <w:t xml:space="preserve"> պետք է պարունակի փաստաթղթերի թվարկված տեսակներից մեկի ծածկագրային նշագիրը, իսկ «Մտավոր սեփականության ոլորտում օգտագործվող փաստաթղթի տեսակի անվանումը» (ipsdo: I</w:t>
            </w:r>
            <w:r w:rsidRPr="00D96140">
              <w:rPr>
                <w:rFonts w:cs="Times New Roman"/>
                <w:sz w:val="20"/>
              </w:rPr>
              <w:t>​</w:t>
            </w:r>
            <w:r w:rsidRPr="00D96140">
              <w:rPr>
                <w:rFonts w:ascii="Sylfaen" w:hAnsi="Sylfaen"/>
                <w:sz w:val="20"/>
              </w:rPr>
              <w:t>P</w:t>
            </w:r>
            <w:r w:rsidRPr="00D96140">
              <w:rPr>
                <w:rFonts w:cs="Times New Roman"/>
                <w:sz w:val="20"/>
              </w:rPr>
              <w:t>​</w:t>
            </w:r>
            <w:r w:rsidRPr="00D96140">
              <w:rPr>
                <w:rFonts w:ascii="Sylfaen" w:hAnsi="Sylfaen"/>
                <w:sz w:val="20"/>
              </w:rPr>
              <w:t>Doc</w:t>
            </w:r>
            <w:r w:rsidRPr="00D96140">
              <w:rPr>
                <w:rFonts w:cs="Times New Roman"/>
                <w:sz w:val="20"/>
              </w:rPr>
              <w:t>​</w:t>
            </w:r>
            <w:r w:rsidRPr="00D96140">
              <w:rPr>
                <w:rFonts w:ascii="Sylfaen" w:hAnsi="Sylfaen"/>
                <w:sz w:val="20"/>
              </w:rPr>
              <w:t>Kind</w:t>
            </w:r>
            <w:r w:rsidRPr="00D96140">
              <w:rPr>
                <w:rFonts w:cs="Times New Roman"/>
                <w:sz w:val="20"/>
              </w:rPr>
              <w:t>​</w:t>
            </w:r>
            <w:r w:rsidRPr="00D96140">
              <w:rPr>
                <w:rFonts w:ascii="Sylfaen" w:hAnsi="Sylfaen"/>
                <w:sz w:val="20"/>
              </w:rPr>
              <w:t>Name) վավերապայմանը չի լրացվում</w:t>
            </w:r>
          </w:p>
        </w:tc>
      </w:tr>
      <w:tr w:rsidR="00DC6AD9" w:rsidRPr="00D96140" w14:paraId="24037498"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23D533"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B6C72A"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փաստաթղթերի, տեղեկությունների եւ նյութերի տեսակների դասակարգչի մեջ «Եվրասիական տնտեսական միության ապրանքի ծագման տեղանվան գրանցման </w:t>
            </w:r>
            <w:r w:rsidR="00CF05DC" w:rsidRPr="00D96140">
              <w:rPr>
                <w:rFonts w:ascii="Sylfaen" w:hAnsi="Sylfaen"/>
                <w:sz w:val="20"/>
              </w:rPr>
              <w:t>եւ</w:t>
            </w:r>
            <w:r w:rsidRPr="00D96140">
              <w:rPr>
                <w:rFonts w:ascii="Sylfaen" w:hAnsi="Sylfaen"/>
                <w:sz w:val="20"/>
              </w:rPr>
              <w:t xml:space="preserve"> օգտագործման իրավունքի տրամադրման վերաբերյալ հայտ», «Եվրասիական տնտեսական միության ապրանքի ծագման գրանցված տեղանվան օգտագործման իրավունքի տրամադրման վերաբերյալ հայտ» կամ «Մինչեւ «Եվրասիական տնտեսական միության ապրանքային նշանների, սպասարկման նշանների </w:t>
            </w:r>
            <w:r w:rsidR="00CF05DC" w:rsidRPr="00D96140">
              <w:rPr>
                <w:rFonts w:ascii="Sylfaen" w:hAnsi="Sylfaen"/>
                <w:sz w:val="20"/>
              </w:rPr>
              <w:t>եւ</w:t>
            </w:r>
            <w:r w:rsidRPr="00D96140">
              <w:rPr>
                <w:rFonts w:ascii="Sylfaen" w:hAnsi="Sylfaen"/>
                <w:sz w:val="20"/>
              </w:rPr>
              <w:t xml:space="preserve"> ապրանքների ծագման տեղանունների մասին» 2020 թվականի փետրվարի 3-ի պայմանագիրն ուժի մեջ մտնելը գրանցված ապրանքի ծագման տեղանվան նկատմամբ Եվրասիական տնտեսական միության ապրանքի ծագման տեղանվան օգտագործման իրավունքի մասին վկայական տրամադրելու մասին միջնորդություն» փաստաթղթերի տեսակներին համապատասխանող արժեքների բացակայության դեպքում «Միության ԱԾՏ-ի վերաբերյալ հայտը (միջնորդությունը, վկայականը)» (ipcdo:ApellationOfOriginApplicationDetails) վավերապայմանի կազմում «Մտավոր սեփականության ոլորտում օգտագործվող փաստաթղթի տեսակի ծածկագիրը» (ipsdo:IPDocKindCode) վավերապայմանը  չի լրացվում, իսկ «Մտավոր սեփականության ոլորտում օգտագործվող փաստաթղթի տեսակի անվանումը» (ipsdo:I</w:t>
            </w:r>
            <w:r w:rsidRPr="00D96140">
              <w:rPr>
                <w:rFonts w:cs="Times New Roman"/>
                <w:sz w:val="20"/>
              </w:rPr>
              <w:t>​</w:t>
            </w:r>
            <w:r w:rsidRPr="00D96140">
              <w:rPr>
                <w:rFonts w:ascii="Sylfaen" w:hAnsi="Sylfaen"/>
                <w:sz w:val="20"/>
              </w:rPr>
              <w:t>P</w:t>
            </w:r>
            <w:r w:rsidRPr="00D96140">
              <w:rPr>
                <w:rFonts w:cs="Times New Roman"/>
                <w:sz w:val="20"/>
              </w:rPr>
              <w:t>​</w:t>
            </w:r>
            <w:r w:rsidRPr="00D96140">
              <w:rPr>
                <w:rFonts w:ascii="Sylfaen" w:hAnsi="Sylfaen"/>
                <w:sz w:val="20"/>
              </w:rPr>
              <w:t>Doc</w:t>
            </w:r>
            <w:r w:rsidRPr="00D96140">
              <w:rPr>
                <w:rFonts w:cs="Times New Roman"/>
                <w:sz w:val="20"/>
              </w:rPr>
              <w:t>​</w:t>
            </w:r>
            <w:r w:rsidRPr="00D96140">
              <w:rPr>
                <w:rFonts w:ascii="Sylfaen" w:hAnsi="Sylfaen"/>
                <w:sz w:val="20"/>
              </w:rPr>
              <w:t>Kind</w:t>
            </w:r>
            <w:r w:rsidRPr="00D96140">
              <w:rPr>
                <w:rFonts w:cs="Times New Roman"/>
                <w:sz w:val="20"/>
              </w:rPr>
              <w:t>​</w:t>
            </w:r>
            <w:r w:rsidRPr="00D96140">
              <w:rPr>
                <w:rFonts w:ascii="Sylfaen" w:hAnsi="Sylfaen"/>
                <w:sz w:val="20"/>
              </w:rPr>
              <w:t xml:space="preserve">Name) վավերապայմանը պետք է լրացվի, </w:t>
            </w:r>
            <w:r w:rsidR="00CF05DC" w:rsidRPr="00D96140">
              <w:rPr>
                <w:rFonts w:ascii="Sylfaen" w:hAnsi="Sylfaen"/>
                <w:sz w:val="20"/>
              </w:rPr>
              <w:t>եւ</w:t>
            </w:r>
            <w:r w:rsidRPr="00D96140">
              <w:rPr>
                <w:rFonts w:ascii="Sylfaen" w:hAnsi="Sylfaen"/>
                <w:sz w:val="20"/>
              </w:rPr>
              <w:t xml:space="preserve"> դրա արժեքը պետք է համապատասխանի հետ</w:t>
            </w:r>
            <w:r w:rsidR="00CF05DC" w:rsidRPr="00D96140">
              <w:rPr>
                <w:rFonts w:ascii="Sylfaen" w:hAnsi="Sylfaen"/>
                <w:sz w:val="20"/>
              </w:rPr>
              <w:t>եւ</w:t>
            </w:r>
            <w:r w:rsidRPr="00D96140">
              <w:rPr>
                <w:rFonts w:ascii="Sylfaen" w:hAnsi="Sylfaen"/>
                <w:sz w:val="20"/>
              </w:rPr>
              <w:t xml:space="preserve">յալ արժեքներից մեկին՝ «Եվրասիական տնտեսական միության ապրանքի ծագման տեղանվան գրանցման </w:t>
            </w:r>
            <w:r w:rsidR="00CF05DC" w:rsidRPr="00D96140">
              <w:rPr>
                <w:rFonts w:ascii="Sylfaen" w:hAnsi="Sylfaen"/>
                <w:sz w:val="20"/>
              </w:rPr>
              <w:t>եւ</w:t>
            </w:r>
            <w:r w:rsidRPr="00D96140">
              <w:rPr>
                <w:rFonts w:ascii="Sylfaen" w:hAnsi="Sylfaen"/>
                <w:sz w:val="20"/>
              </w:rPr>
              <w:t xml:space="preserve"> օգտագործման իրավունքի տրամադրման վերաբերյալ հայտ», «Եվրասիական տնտեսական միության ապրանքի ծագման գրանցված տեղանվան օգտագործման իրավունքի տրամադրման վերաբերյալ հայտ» կամ «Մինչեւ «Եվրասիական տնտեսական միության ապրանքային նշանների, սպասարկման նշանների </w:t>
            </w:r>
            <w:r w:rsidR="00CF05DC" w:rsidRPr="00D96140">
              <w:rPr>
                <w:rFonts w:ascii="Sylfaen" w:hAnsi="Sylfaen"/>
                <w:sz w:val="20"/>
              </w:rPr>
              <w:t>եւ</w:t>
            </w:r>
            <w:r w:rsidRPr="00D96140">
              <w:rPr>
                <w:rFonts w:ascii="Sylfaen" w:hAnsi="Sylfaen"/>
                <w:sz w:val="20"/>
              </w:rPr>
              <w:t xml:space="preserve"> ապրանքների ծագման տեղանունների մասին» 2020 թվականի փետրվարի 3-ի պայմանագիրն ուժի մեջ մտնելը գրանցված ապրանքի ծագման տեղանվան նկատմամբ Եվրասիական տնտեսական միության ապրանքի ծագման տեղանվան օգտագործման իրավունքի մասին վկայական տրամադրելու մասին միջնորդություն»</w:t>
            </w:r>
          </w:p>
        </w:tc>
      </w:tr>
      <w:tr w:rsidR="00DC6AD9" w:rsidRPr="00D96140" w14:paraId="104FC042"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9CB8FF"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71D6F2"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եթե «Հասցեն» (ccdo:SubjectAddressDetails) վավերապայմանը ցանկացած վավերապայմանի կազմում լրացվել է, ապա դրա կազմում պետք է լրացվեն «Հասցեի տեսակի ծածկագիրը» (csdo:AddressKindCode), «Երկրի ծածկագիրը» (csdo:UnifiedCountryCode), «Քաղաքը» (csdo:CityName), «Փողոցը» (csdo:StreetName) </w:t>
            </w:r>
            <w:r w:rsidR="00CF05DC" w:rsidRPr="00D96140">
              <w:rPr>
                <w:rFonts w:ascii="Sylfaen" w:hAnsi="Sylfaen"/>
                <w:sz w:val="20"/>
              </w:rPr>
              <w:t>եւ</w:t>
            </w:r>
            <w:r w:rsidRPr="00D96140">
              <w:rPr>
                <w:rFonts w:ascii="Sylfaen" w:hAnsi="Sylfaen"/>
                <w:sz w:val="20"/>
              </w:rPr>
              <w:t xml:space="preserve"> «Շենքի համարը» (csdo:BuildingNumberId) վավերապայմանները</w:t>
            </w:r>
          </w:p>
        </w:tc>
      </w:tr>
      <w:tr w:rsidR="00DC6AD9" w:rsidRPr="00D96140" w14:paraId="7D1753F3"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8F5C3F"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D2C689"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եթե «Կոնտակտային վավերապայմանը» (ccdo:CommunicationDetails) վավերապայմանը լրացվել է ցանկացած վավերապայմանի կազմում, ապա դրա կազմում լրացվում են «Կապի տեսակի ծածկագիրը» (csdo:CommunicationChannelCode) </w:t>
            </w:r>
            <w:r w:rsidR="00CF05DC" w:rsidRPr="00D96140">
              <w:rPr>
                <w:rFonts w:ascii="Sylfaen" w:hAnsi="Sylfaen"/>
                <w:sz w:val="20"/>
              </w:rPr>
              <w:t>եւ</w:t>
            </w:r>
            <w:r w:rsidRPr="00D96140">
              <w:rPr>
                <w:rFonts w:ascii="Sylfaen" w:hAnsi="Sylfaen"/>
                <w:sz w:val="20"/>
              </w:rPr>
              <w:t xml:space="preserve"> «Կապուղու նույնականացուցիչը» (csdo:CommunicationChannelId), վավերապայմանները, իսկ «Կապի տեսակի անվանումը» (csdo:CommunicationChannelName) վավերապայմանը չի լրացվում</w:t>
            </w:r>
          </w:p>
        </w:tc>
      </w:tr>
      <w:tr w:rsidR="00DC6AD9" w:rsidRPr="00D96140" w14:paraId="2AB1D569"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FC9DD9"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403805"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«Կոնտակտային վավերապայմանը» (ccdo:CommunicationDetails) վավերապայմանը ցանկացած վավերապայմանի կազմում լրացվել է, ապա դրա կազմում «Կապի տեսակի ծածկագիրը» (csdo:CommunicationChannelCode) վավերապայմանի արժեքը պետք է համապատասխանի հետ</w:t>
            </w:r>
            <w:r w:rsidR="00CF05DC" w:rsidRPr="00D96140">
              <w:rPr>
                <w:rFonts w:ascii="Sylfaen" w:hAnsi="Sylfaen"/>
                <w:sz w:val="20"/>
              </w:rPr>
              <w:t>եւ</w:t>
            </w:r>
            <w:r w:rsidRPr="00D96140">
              <w:rPr>
                <w:rFonts w:ascii="Sylfaen" w:hAnsi="Sylfaen"/>
                <w:sz w:val="20"/>
              </w:rPr>
              <w:t>յալ արժեքներից մեկին՝ «TE», «EM» կամ «FX»՝ Հանձնաժողովի կոլեգիայի 2022 թվականի դեկտեմբերի 6-ի թիվ 192 որոշմամբ հաստատված՝ կապի միջոցների (կապուղիների) տեսակների ցանկին համապատասխան</w:t>
            </w:r>
          </w:p>
        </w:tc>
      </w:tr>
      <w:tr w:rsidR="00DC6AD9" w:rsidRPr="00D96140" w14:paraId="20F913E0"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54F377"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0CD94B"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«Երկրի ծածկագիրը» (csdo:UnifiedCountryCode) վավերապայմանը ցանկացած վավերապայմանի կազմում լրացվել է, ապա դրա կազմում «տեղեկագրքի (դասակարգչի) նույնականացուցիչը» (codeListId ատրիբուտ) ատրիբուտի  արժեքը պետք է համապատասխանի «ՄՍՀԿ ST.3» արժեքին</w:t>
            </w:r>
          </w:p>
        </w:tc>
      </w:tr>
      <w:tr w:rsidR="00DC6AD9" w:rsidRPr="00D96140" w14:paraId="159ECA07"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7C4C13"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7F2442"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«Միության ԱԾՏ-ի վերաբերյալ հայտը» (ipcdo:ApellationOfOriginApplicationDetails) վավերապայմանի կազմում «Փաստաթղթի համարը» (csdo:DocId) վավերապայմանը պետք է լրացվի</w:t>
            </w:r>
          </w:p>
        </w:tc>
      </w:tr>
      <w:tr w:rsidR="00DC6AD9" w:rsidRPr="00D96140" w14:paraId="3A750798"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B91E0D"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C29257"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«Միության ԱԾՏ-ի վերաբերյալ հայտը (միջնորդությունը, վկայականը)» (ipcdo:ApellationOfOriginApplicationDetails) վավերապայմանի կազմում «Փաստաթղթի ստացման ամսաթիվը» (ipsdo:IPDocReceiptDate) վավերապայմանը պետք է լրացվի</w:t>
            </w:r>
          </w:p>
        </w:tc>
      </w:tr>
      <w:tr w:rsidR="00DC6AD9" w:rsidRPr="00D96140" w14:paraId="5FF64597"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B132F4"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FC8139"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«Միության ԱԾՏ-ի վերաբերյալ հայտը (միջնորդությունը, վկայականը)» (ipcdo:ApellationOfOriginApplicationDetails) վավերապայմանի կազմում «Հայտը ներկայացնելու ամսաթիվը» (ipsdo:ApplicationReceiptDate) վավերապայմանը պետք է լրացվի</w:t>
            </w:r>
          </w:p>
        </w:tc>
      </w:tr>
      <w:tr w:rsidR="00DC6AD9" w:rsidRPr="00D96140" w14:paraId="61AECE48"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D8A28D"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E0B5E4"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«Միության ԱԾՏ-ի վերաբերյալ հայտը (միջնորդությունը, վկայականը)» (ipcdo:ApellationOfOriginApplicationDetails) վավերապայմանի կազմում «Միության ԱԾՏ-ի վերաբերյալ հայտի գրանցման համարը» (ipsdo:ApellationOfOriginApplicationId) վավերապայմանը պետք է լրացվի</w:t>
            </w:r>
          </w:p>
        </w:tc>
      </w:tr>
      <w:tr w:rsidR="00DC6AD9" w:rsidRPr="00D96140" w14:paraId="343DB742"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2C93ED"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33908F"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«Ազգային արտոնագրային գերատեսչությունը» (ipcdo:PatentAuthorityDetails) վավերապայմանի կազմում պետք է լրացվեն «Երկրի ծածկագիրը» (csdo:UnifiedCountryCode) </w:t>
            </w:r>
            <w:r w:rsidR="00CF05DC" w:rsidRPr="00D96140">
              <w:rPr>
                <w:rFonts w:ascii="Sylfaen" w:hAnsi="Sylfaen"/>
                <w:sz w:val="20"/>
              </w:rPr>
              <w:t>եւ</w:t>
            </w:r>
            <w:r w:rsidRPr="00D96140">
              <w:rPr>
                <w:rFonts w:ascii="Sylfaen" w:hAnsi="Sylfaen"/>
                <w:sz w:val="20"/>
              </w:rPr>
              <w:t xml:space="preserve"> «Լիազորված մարմնի անվանումը» (csdo:AuthorityName) վավերապայմանները</w:t>
            </w:r>
          </w:p>
        </w:tc>
      </w:tr>
      <w:tr w:rsidR="00DC6AD9" w:rsidRPr="00D96140" w14:paraId="64EF0199"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AC3BD0"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7F766C"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«Ազգային արտոնագրային գերատեսչությունը» (ipcdo:PatentAuthorityDetails) վավերապայմանի կազմում «Ներկայացման գերատեսչության հատկանիշը» (ipsdo:OriginOfficeIndicator) վավերապայմանի արժեքը պետք է համապատասխանի «1» արժեքին՝ ներկայացման գերատեսչությունը</w:t>
            </w:r>
          </w:p>
        </w:tc>
      </w:tr>
      <w:tr w:rsidR="00DC6AD9" w:rsidRPr="00D96140" w14:paraId="49D4E8A4"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1D27DE"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8F4EF5"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«Ազգային արտոնագրային գերատեսչությունը» (ipcdo:PatentAuthorityDetails) վավերապայմանի կազմում պետք է լրացվի «Հասցեն» (ccdo:SubjectAddressDetails) վավերապայմանը , որի կազմում «Հասցեի տեսակի ծածկագիրը» (csdo:AddressKindCode) վավերապայմանի արժեքը պետք է համապատասխանի «2»՝ «փաստացի հասցեն (գտնվելու վայրի կամ բնակության վայրի հասցեն)» արժեքին</w:t>
            </w:r>
          </w:p>
        </w:tc>
      </w:tr>
      <w:tr w:rsidR="00DC6AD9" w:rsidRPr="00D96140" w14:paraId="7557170B"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EDBB0A"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2D31D8"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պետք է համապատասխանի հետ</w:t>
            </w:r>
            <w:r w:rsidR="00CF05DC" w:rsidRPr="00D96140">
              <w:rPr>
                <w:rFonts w:ascii="Sylfaen" w:hAnsi="Sylfaen"/>
                <w:sz w:val="20"/>
              </w:rPr>
              <w:t>եւ</w:t>
            </w:r>
            <w:r w:rsidRPr="00D96140">
              <w:rPr>
                <w:rFonts w:ascii="Sylfaen" w:hAnsi="Sylfaen"/>
                <w:sz w:val="20"/>
              </w:rPr>
              <w:t>յալ արժեքներից մեկին՝</w:t>
            </w:r>
          </w:p>
          <w:p w14:paraId="4EDE02AF"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«AP»՝ «հայտատուն».</w:t>
            </w:r>
          </w:p>
          <w:p w14:paraId="3619DDE6"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«PA»՝ «արտոնագրային հավատարմատար հանդիսացող՝ հայտատուի ներկայացուցիչը».</w:t>
            </w:r>
          </w:p>
          <w:p w14:paraId="196290BB"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«RE»՝ «արտոնագրային հավատարմատար չհանդիսացող՝ հայտատուի ներկայացուցիչը»</w:t>
            </w:r>
          </w:p>
        </w:tc>
      </w:tr>
      <w:tr w:rsidR="00DC6AD9" w:rsidRPr="00D96140" w14:paraId="2606778E"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1BFB48"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83BD6B"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էլեկտրոնային փաստաթղթի (տեղեկությունների) մեջ պետք է լրացվի «Մտավոր սեփականության օբյեկտների նկատմամբ իրավունքների գրանցման եւ օգտագործման ոլորտում հարաբերությունների մասնակիցը» (ipcdo:IPPartyDetails) վավերապայմանի 1 օրինակ, որի կազմում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համապատասխանում է «AP»՝ «հայտատուն» արժեքին</w:t>
            </w:r>
          </w:p>
        </w:tc>
      </w:tr>
      <w:tr w:rsidR="00DC6AD9" w:rsidRPr="00D96140" w14:paraId="226A694D"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255993"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EA582E"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եթե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համապատասխանում է «AP»՝ «հայտատուն» արժեքին, ապա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պետք է լրացվեն հետ</w:t>
            </w:r>
            <w:r w:rsidR="00CF05DC" w:rsidRPr="00D96140">
              <w:rPr>
                <w:rFonts w:ascii="Sylfaen" w:hAnsi="Sylfaen"/>
                <w:sz w:val="20"/>
              </w:rPr>
              <w:t>եւ</w:t>
            </w:r>
            <w:r w:rsidRPr="00D96140">
              <w:rPr>
                <w:rFonts w:ascii="Sylfaen" w:hAnsi="Sylfaen"/>
                <w:sz w:val="20"/>
              </w:rPr>
              <w:t>յալ վավերապայմանները՝</w:t>
            </w:r>
          </w:p>
          <w:p w14:paraId="6945DF9C"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«Երկրի ծածկագիրը» (csdo:UnifiedCountryCode).</w:t>
            </w:r>
          </w:p>
          <w:p w14:paraId="38A04A1A"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«Սուբյեկտի լրիվ անվանումը՝ տեղեկությունների ներկայացման տեսակի եւ լեզվի ծածկագրի նշմամբ» (ipsdo:IPSubjectName).</w:t>
            </w:r>
          </w:p>
          <w:p w14:paraId="78478688" w14:textId="77777777" w:rsidR="00DC6AD9" w:rsidRPr="00D96140" w:rsidRDefault="00DC6AD9" w:rsidP="009700B5">
            <w:pPr>
              <w:pStyle w:val="a3"/>
              <w:widowControl w:val="0"/>
              <w:spacing w:after="120" w:line="240" w:lineRule="auto"/>
              <w:jc w:val="left"/>
              <w:rPr>
                <w:rFonts w:ascii="Sylfaen" w:hAnsi="Sylfaen"/>
                <w:noProof/>
                <w:sz w:val="20"/>
                <w:lang w:val="en-GB"/>
              </w:rPr>
            </w:pPr>
            <w:r w:rsidRPr="00D96140">
              <w:rPr>
                <w:rFonts w:ascii="Sylfaen" w:hAnsi="Sylfaen"/>
                <w:sz w:val="20"/>
              </w:rPr>
              <w:t>«Հասցեն» (ccdo:SubjectAddressDetails)</w:t>
            </w:r>
            <w:r w:rsidRPr="00D96140">
              <w:rPr>
                <w:rFonts w:ascii="Sylfaen" w:hAnsi="Sylfaen"/>
                <w:sz w:val="20"/>
                <w:lang w:val="en-GB"/>
              </w:rPr>
              <w:t>.</w:t>
            </w:r>
          </w:p>
          <w:p w14:paraId="6B010D5C"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«Կոնտակտային վավերապայմանը» (ccdo:CommunicationDetails)</w:t>
            </w:r>
          </w:p>
        </w:tc>
      </w:tr>
      <w:tr w:rsidR="00DC6AD9" w:rsidRPr="00D96140" w14:paraId="4A43C411"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567195"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504D52"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եթե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համապատասխանում է «AP»՝ «հայտատուն» արժեքին, ապա «Սուբյեկտի լրիվ անվանումը՝ տեղեկությունների ներկայացման տեսակի եւ լեզվի ծածկագրի նշմամբ» (ipsdo:IPSubjectName) վավերապայմանի կազմում «անվանումը ներկայացնելու տեսակի ծածկագիրը» (nameRepresentationKindCode ատրիբուտ) ատրիբուտի արժեքը պետք է համապատասխանի հետ</w:t>
            </w:r>
            <w:r w:rsidR="00CF05DC" w:rsidRPr="00D96140">
              <w:rPr>
                <w:rFonts w:ascii="Sylfaen" w:hAnsi="Sylfaen"/>
                <w:sz w:val="20"/>
              </w:rPr>
              <w:t>եւ</w:t>
            </w:r>
            <w:r w:rsidRPr="00D96140">
              <w:rPr>
                <w:rFonts w:ascii="Sylfaen" w:hAnsi="Sylfaen"/>
                <w:sz w:val="20"/>
              </w:rPr>
              <w:t>յալ արժեքներից մեկին՝</w:t>
            </w:r>
          </w:p>
          <w:p w14:paraId="75B34E14"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«OR»՝ «սկզբնական (օրիգինալ) լեզվով ներկայացված տեղեկությունները».</w:t>
            </w:r>
          </w:p>
          <w:p w14:paraId="7AC748E0"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«LA»՝ «սկզբնական (օրիգինալ) լեզվով տեղեկությունների գրադարձությունը լատինական այբուբենի տառերով»</w:t>
            </w:r>
          </w:p>
        </w:tc>
      </w:tr>
      <w:tr w:rsidR="00DC6AD9" w:rsidRPr="00D96140" w14:paraId="5379C1C5"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C5A269"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F44EA4"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եթե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համապատասխանում է «AP»՝ «հայտատուն» արժեքին, ապա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պետք է լրացվի «Սուբյեկտի լրիվ անվանումը՝ տեղեկությունների ներկայացման տեսակի եւ լեզվի ծածկագրի նշմամբ» (ipsdo:IPSubjectName) վավերապայմանի 1 օրինակ, որի կազմում «անվանումը ներկայացնելու տեսակի ծածկագիրը» (nameRepresentationKindCode ատրիբուտ) ատրիբուտի  արժեքը պետք է համապատասխանի «OR»՝ «սկզբնական (օրիգինալ) լեզվով ներկայացված տեղեկությունները» արժեքին, </w:t>
            </w:r>
            <w:r w:rsidR="00CF05DC" w:rsidRPr="00D96140">
              <w:rPr>
                <w:rFonts w:ascii="Sylfaen" w:hAnsi="Sylfaen"/>
                <w:sz w:val="20"/>
              </w:rPr>
              <w:t>եւ</w:t>
            </w:r>
            <w:r w:rsidRPr="00D96140">
              <w:rPr>
                <w:rFonts w:ascii="Sylfaen" w:hAnsi="Sylfaen"/>
                <w:sz w:val="20"/>
              </w:rPr>
              <w:t xml:space="preserve"> «լեզվի ծածկագիրը» (languageCode ատրիբուտ) ատրիբուտը պետք է լրացվի</w:t>
            </w:r>
          </w:p>
        </w:tc>
      </w:tr>
      <w:tr w:rsidR="00DC6AD9" w:rsidRPr="00D96140" w14:paraId="64DBC03A"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0B7464"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7CE14B"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եթե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համապատասխանում է «AP»՝ «հայտատուն» արժեքին, </w:t>
            </w:r>
            <w:r w:rsidR="00CF05DC" w:rsidRPr="00D96140">
              <w:rPr>
                <w:rFonts w:ascii="Sylfaen" w:hAnsi="Sylfaen"/>
                <w:sz w:val="20"/>
              </w:rPr>
              <w:t>եւ</w:t>
            </w:r>
            <w:r w:rsidRPr="00D96140">
              <w:rPr>
                <w:rFonts w:ascii="Sylfaen" w:hAnsi="Sylfaen"/>
                <w:sz w:val="20"/>
              </w:rPr>
              <w:t xml:space="preserve"> եթե «Սուբյեկտի լրիվ անվանումը՝ տեղեկությունների ներկայացման տեսակի եւ լեզվի ծածկագրի նշմամբ» (ipsdo:IPSubjectName) վավերապայմանի կազմում «լեզվի ծածկագիրը» (languageCode ատրիբուտ) ատրիբուտի արժեքը համապատասխանում է «RU» արժեքին, ապա «Սուբյեկտի լրիվ անվանումը՝ տեղեկությունների ներկայացման տեսակի եւ լեզվի ծածկագրի նշմամբ» (ipsdo:IPSubjectName) վավերապայմանի երկրորդ օրինակը չի լրացվում</w:t>
            </w:r>
          </w:p>
        </w:tc>
      </w:tr>
      <w:tr w:rsidR="00DC6AD9" w:rsidRPr="00D96140" w14:paraId="17867874"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6A6F6F"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41EF4E"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եթե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համապատասխանում է «AP»՝ «հայտատուն» արժեքին, </w:t>
            </w:r>
            <w:r w:rsidR="00CF05DC" w:rsidRPr="00D96140">
              <w:rPr>
                <w:rFonts w:ascii="Sylfaen" w:hAnsi="Sylfaen"/>
                <w:sz w:val="20"/>
              </w:rPr>
              <w:t>եւ</w:t>
            </w:r>
            <w:r w:rsidRPr="00D96140">
              <w:rPr>
                <w:rFonts w:ascii="Sylfaen" w:hAnsi="Sylfaen"/>
                <w:sz w:val="20"/>
              </w:rPr>
              <w:t xml:space="preserve"> եթե «Սուբյեկտի լրիվ անվանումը՝ տեղեկությունների ներկայացման տեսակի եւ լեզվի ծածկագրի նշմամբ» (ipsdo:IPSubjectName) վավերապայմանի  կազմում «լեզվի ծածկագիրը» (languageCode ատրիբուտ) ատրիբուտի արժեքը չի համապատասխանում «RU» արժեքին, ապա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պետք է լրացվի «Սուբյեկտի լրիվ անվանումը՝ տեղեկությունների ներկայացման տեսակի եւ լեզվի ծածկագրի նշմամբ» (ipsdo:IPSubjectName) վավերապայմանի երկրորդ օրինակը, որի կազմում «անվանումը ներկայացնելու տեսակի ծածկագիրը» (nameRepresentationKindCode ատրիբուտ) ատրիբուտի արժեքը պետք է համապատասխանի «LA» ՝ «սկզբնական (օրիգինալ) լեզվով տեղեկությունների գրադարձությունը լատինական այբուբենի տառերով» արժեքին, </w:t>
            </w:r>
            <w:r w:rsidR="00CF05DC" w:rsidRPr="00D96140">
              <w:rPr>
                <w:rFonts w:ascii="Sylfaen" w:hAnsi="Sylfaen"/>
                <w:sz w:val="20"/>
              </w:rPr>
              <w:t>եւ</w:t>
            </w:r>
            <w:r w:rsidRPr="00D96140">
              <w:rPr>
                <w:rFonts w:ascii="Sylfaen" w:hAnsi="Sylfaen"/>
                <w:sz w:val="20"/>
              </w:rPr>
              <w:t xml:space="preserve"> «լեզվի ծածկագիրը» (languageCode ատրիբուտ) ատրիբուտը չի լրացվում</w:t>
            </w:r>
          </w:p>
        </w:tc>
      </w:tr>
      <w:tr w:rsidR="00DC6AD9" w:rsidRPr="00D96140" w14:paraId="5D313F49"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C7A9F3"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CF7E69"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համապատասխանում է «AP»՝ «հա</w:t>
            </w:r>
            <w:r w:rsidR="00B70B5A">
              <w:rPr>
                <w:rFonts w:ascii="Sylfaen" w:hAnsi="Sylfaen"/>
                <w:sz w:val="20"/>
              </w:rPr>
              <w:t xml:space="preserve">յտատուն» արժեքին, ապա «Հասցեն» </w:t>
            </w:r>
            <w:r w:rsidRPr="00D96140">
              <w:rPr>
                <w:rFonts w:ascii="Sylfaen" w:hAnsi="Sylfaen"/>
                <w:sz w:val="20"/>
              </w:rPr>
              <w:t>(ccdo:SubjectAddressDetails) վավերապայմանի կազմում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«Հասցեի տեսակի ծածկագիրը» (csdo:AddressKindCode) վավերապայմանի արժեքը պետք է համապատասխանի «2» ՝ «փաստացի հասցեն (գտնվելու վայրի կամ բնակության վայրի հասցեն)» արժեքին</w:t>
            </w:r>
          </w:p>
        </w:tc>
      </w:tr>
      <w:tr w:rsidR="00DC6AD9" w:rsidRPr="00D96140" w14:paraId="3B527157"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55B5C0"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2A659D"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եթե էլեկտրոնային փաստաթղթի (տեղեկությունների) կազմում ներառված է «Մտավոր սեփականության օբյեկտների նկատմամբ իրավունքների գրանցման եւ օգտագործման ոլորտում հարաբերությունների մասնակիցը» (ipcdo:IPPartyDetails) վավերապայմանի օրինակը, որի կազմում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համապատասխանում է «PA»՝ «արտոնագրային հավատարմատար հանդիսացող՝ հայատուի ներկայացուցիչը» արժեքին, ապա «Մտավոր սեփականության օբյեկտների նկատմամբ իրավունքների գրանցման եւ օգտագործման ոլորտում հարաբերությունների մասնակիցը» վավերապայմանի այդպիսի օրինակի կազմում պետք է լրացվեն հետ</w:t>
            </w:r>
            <w:r w:rsidR="00CF05DC" w:rsidRPr="00D96140">
              <w:rPr>
                <w:rFonts w:ascii="Sylfaen" w:hAnsi="Sylfaen"/>
                <w:sz w:val="20"/>
              </w:rPr>
              <w:t>եւ</w:t>
            </w:r>
            <w:r w:rsidRPr="00D96140">
              <w:rPr>
                <w:rFonts w:ascii="Sylfaen" w:hAnsi="Sylfaen"/>
                <w:sz w:val="20"/>
              </w:rPr>
              <w:t>յալ վավերապայմանները՝</w:t>
            </w:r>
          </w:p>
          <w:p w14:paraId="6988E9DC"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«Երկրի ծածկագիրը» (csdo:UnifiedCountryCode).</w:t>
            </w:r>
          </w:p>
          <w:p w14:paraId="4480951B"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«Սուբյեկտի լրիվ անվանումը՝ տեղեկությունների ներկայացման տեսակի եւ լեզվի ծածկագրի նշմամբ» (ipsdo:IPSubjectName).</w:t>
            </w:r>
          </w:p>
          <w:p w14:paraId="13E51423"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«Հասցեն» (ccdo:SubjectAddressDetails).</w:t>
            </w:r>
          </w:p>
          <w:p w14:paraId="564248B2"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«Կոնտակտային վավերապայմանը» (ccdo:CommunicationDetails).</w:t>
            </w:r>
          </w:p>
          <w:p w14:paraId="47EBC787"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«Արտոնագրային հավատարմատարի գրանցման համարը» (ipsdo:PatentAttorneyId)</w:t>
            </w:r>
          </w:p>
        </w:tc>
      </w:tr>
      <w:tr w:rsidR="00DC6AD9" w:rsidRPr="00D96140" w14:paraId="1DDEE874"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D2F4A3"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000FD9"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 xml:space="preserve">եթե էլեկտրոնային փաստաթղթի (տեղեկությունների) կազմում ներառված է «Մտավոր սեփականության օբյեկտների նկատմամբ իրավունքների գրանցման եւ օգտագործման ոլորտում հարաբերությունների մասնակիցը» (ipcdo:IPPartyDetails) վավերապայմանի օրինակը, որի կազմում </w:t>
            </w:r>
          </w:p>
          <w:p w14:paraId="796CAA41"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համապատասխանում է «RE» ՝ «արտոնագրային հավատարմատար չհանդիսացող՝ հայտատուի ներկայացուցիչը» արժեքին, ապա «Մտավոր սեփականության օբյեկտների նկատմամբ իրավունքների գրանցման եւ օգտագործման ոլորտում հարաբերությունների մասնակիցը» վավերապայմանի այդպիսի օրինակի կազմում պետք է լրացվեն հետ</w:t>
            </w:r>
            <w:r w:rsidR="00CF05DC" w:rsidRPr="00D96140">
              <w:rPr>
                <w:rFonts w:ascii="Sylfaen" w:hAnsi="Sylfaen"/>
                <w:sz w:val="20"/>
              </w:rPr>
              <w:t>եւ</w:t>
            </w:r>
            <w:r w:rsidRPr="00D96140">
              <w:rPr>
                <w:rFonts w:ascii="Sylfaen" w:hAnsi="Sylfaen"/>
                <w:sz w:val="20"/>
              </w:rPr>
              <w:t>յալ վավերապայմանները՝</w:t>
            </w:r>
          </w:p>
          <w:p w14:paraId="58CC892E"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«Երկրի ծածկագիրը» (csdo:UnifiedCountryCode).</w:t>
            </w:r>
          </w:p>
          <w:p w14:paraId="39B7966F"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«Սուբյեկտի լրիվ անվանումը՝ տեղեկությունների ներկայացման տեսակի եւ լեզվի ծածկագրի նշմամբ» (ipsdo:IPSubjectName).</w:t>
            </w:r>
          </w:p>
          <w:p w14:paraId="5312E94E"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«Հասցեն» (ccdo:SubjectAddressDetails).</w:t>
            </w:r>
          </w:p>
          <w:p w14:paraId="178D2C08"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«Կոնտակտային վավերապայմանը» (ccdo:CommunicationDetails)</w:t>
            </w:r>
          </w:p>
        </w:tc>
      </w:tr>
      <w:tr w:rsidR="00DC6AD9" w:rsidRPr="00D96140" w14:paraId="464F97F0"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8870CD"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5C26F7"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համապատասխանում է «PA»՝ «արտոնագրային հավատարմատար հանդիսացող՝ հայտատուի ներկայացուցիչը», կամ «RE»՝ «արտոնագրային հավատարմատար չհանդիսացող՝ հայտատուի ներկայացուցիչը» արժեքին, ապա «Հասցեն» (ccdo:SubjectAddressDetails) վավերապայմանի կազմում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«Հասցեի տեսակի ծածկագիրը» (csdo:AddressKindCode) վավերապայմանի արժեքը պետք է համապատասխանի «1»՝ «գրանցման հասցեն» արժեքին</w:t>
            </w:r>
          </w:p>
        </w:tc>
      </w:tr>
      <w:tr w:rsidR="00DC6AD9" w:rsidRPr="00D96140" w14:paraId="55019067"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84B397"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EAAD27"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համապատասխանում է «PA»՝ «արտոնագրային հավատարմատար հանդիսացող՝ հայտատուի ներկայացուցիչը», կամ «RE»՝ «արտոնագրային հավատարմատար չհանդիսացող՝ հայտատուի ներկայացուցիչը» արժեքին, ապա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«Երկրի ծածկագիրը» (csdo:UnifiedCountryCode) վավերապայմանի արժեքը, այդ թվում՝ «Հասցեն» (ccdo:SubjectAddressDetails) վավերապայմանի կազմում պետք է համապատասխանի հետ</w:t>
            </w:r>
            <w:r w:rsidR="00CF05DC" w:rsidRPr="00D96140">
              <w:rPr>
                <w:rFonts w:ascii="Sylfaen" w:hAnsi="Sylfaen"/>
                <w:sz w:val="20"/>
              </w:rPr>
              <w:t>եւ</w:t>
            </w:r>
            <w:r w:rsidRPr="00D96140">
              <w:rPr>
                <w:rFonts w:ascii="Sylfaen" w:hAnsi="Sylfaen"/>
                <w:sz w:val="20"/>
              </w:rPr>
              <w:t>յալ արժեքներից մեկին՝ «AM», «BY», «KZ», «KG» կամ «RU»</w:t>
            </w:r>
          </w:p>
        </w:tc>
      </w:tr>
      <w:tr w:rsidR="00DC6AD9" w:rsidRPr="00D96140" w14:paraId="4BEB113D"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0D9416"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F6F392"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եթե էլեկտրոնային փաստաթղթի (տեղեկությունների) կազմում ներառված է «Մտավոր սեփականության օբյեկտների նկատմամբ իրավունքների գրանցման եւ օգտագործման ոլորտում հարաբերությունների մասնակիցը» (ipcdo:IPPartyDetails) վավերապայմանի օրինակը, որի կազմում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համապատասխանում է «PA»՝ «արտոնագրային հավատարմատար հանդիսացող՝ հայտատուի ներկայացուցիչը», կամ «RE»՝ «արտոնագրային հավատարմատար չհանդիսացող՝ հայտատուի ներկայացուցիչը» արժեքին, ապա «Սուբյեկտի լրիվ անվանումը՝ տեղեկությունների ներկայացման տեսակի եւ լեզվի ծածկագրի նշմամբ» (ipsdo:IPSubjectName) վավերապայմանի  կազմում «Մտավոր սեփականության օբյեկտների նկատմամբ իրավունքների գրանցման եւ օգտագործման ոլորտում հարաբերությունների մասնակիցը» (ipcdo:IPPartyDetails) վավերապայմանի այդպիսի օրինակի կազմում «անվանումը ներկայացնելու տեսակի ծածկագիրը» (nameRepresentationKindCode ատրիբուտ) ատրիբուտը չի լրացվում, իսկ «լեզվի ծածկագիրը» (languageCode ատրիբուտ) ատրիբուտը պետք է լրացվի, </w:t>
            </w:r>
            <w:r w:rsidR="00CF05DC" w:rsidRPr="00D96140">
              <w:rPr>
                <w:rFonts w:ascii="Sylfaen" w:hAnsi="Sylfaen"/>
                <w:sz w:val="20"/>
              </w:rPr>
              <w:t>եւ</w:t>
            </w:r>
            <w:r w:rsidRPr="00D96140">
              <w:rPr>
                <w:rFonts w:ascii="Sylfaen" w:hAnsi="Sylfaen"/>
                <w:sz w:val="20"/>
              </w:rPr>
              <w:t xml:space="preserve"> դրա արժեքը պետք է համապատասխանի «RU» արժեքին</w:t>
            </w:r>
          </w:p>
        </w:tc>
      </w:tr>
      <w:tr w:rsidR="00DC6AD9" w:rsidRPr="00D96140" w14:paraId="5CCFE6E1"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012BE7"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FDEF20"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«Նամակագրության հասցեն» (ipcdo:CorrespondenceAddressDetails) վավերապայմանի կազմում պետք է լրացվեն հետ</w:t>
            </w:r>
            <w:r w:rsidR="00CF05DC" w:rsidRPr="00D96140">
              <w:rPr>
                <w:rFonts w:ascii="Sylfaen" w:hAnsi="Sylfaen"/>
                <w:sz w:val="20"/>
              </w:rPr>
              <w:t>եւ</w:t>
            </w:r>
            <w:r w:rsidRPr="00D96140">
              <w:rPr>
                <w:rFonts w:ascii="Sylfaen" w:hAnsi="Sylfaen"/>
                <w:sz w:val="20"/>
              </w:rPr>
              <w:t>յալ վավերապայմանները՝</w:t>
            </w:r>
          </w:p>
          <w:p w14:paraId="27CB4690"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«Սուբյեկտի անվանումը» (csdo:SubjectName).</w:t>
            </w:r>
          </w:p>
          <w:p w14:paraId="3C5ED509"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«Հասցեն» (ccdo:SubjectAddressDetails).</w:t>
            </w:r>
          </w:p>
          <w:p w14:paraId="1D1F8221"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«Կոնտակտային վավերապայմանը» (ccdo:CommunicationDetails)</w:t>
            </w:r>
          </w:p>
        </w:tc>
      </w:tr>
      <w:tr w:rsidR="00DC6AD9" w:rsidRPr="00D96140" w14:paraId="16699500"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D93D1A"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09CF7B"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«Հասցեն» (ccdo:SubjectAddressDetails) վավերապայմանի կազմում «Նամակագրության հասցեն» (ipcdo:CorrespondenceAddressDetails) վավերապայմանի կազմում «Հասցեի տեսակի ծածկագիրը» (csdo</w:t>
            </w:r>
            <w:r w:rsidR="00B70B5A">
              <w:rPr>
                <w:rFonts w:ascii="Sylfaen" w:hAnsi="Sylfaen"/>
                <w:sz w:val="20"/>
              </w:rPr>
              <w:t>:AddressKindCode) վավերապայմանի</w:t>
            </w:r>
            <w:r w:rsidRPr="00D96140">
              <w:rPr>
                <w:rFonts w:ascii="Sylfaen" w:hAnsi="Sylfaen"/>
                <w:sz w:val="20"/>
              </w:rPr>
              <w:t xml:space="preserve"> արժեքը պետք է համապատասխանի «3»՝ «փոստային հասցեն (նամակագրության վարման հասցեն)» արժեքին</w:t>
            </w:r>
          </w:p>
        </w:tc>
      </w:tr>
      <w:tr w:rsidR="00DC6AD9" w:rsidRPr="00D96140" w14:paraId="2789DA3C"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85E961"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5719EA"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«Հասցեն» (ccdo:SubjectAddressDetails) վավերապայմանի կազմում «Նամակագրության հասցեն» (ipcdo:CorrespondenceAddressDetails) վավերապայմանի կազմում «Երկրի ծածկագիրը» (csdo:UnifiedCountryCode) վավերապայմանի արժեքը պետք է համապատասխանի հետ</w:t>
            </w:r>
            <w:r w:rsidR="00CF05DC" w:rsidRPr="00D96140">
              <w:rPr>
                <w:rFonts w:ascii="Sylfaen" w:hAnsi="Sylfaen"/>
                <w:sz w:val="20"/>
              </w:rPr>
              <w:t>եւ</w:t>
            </w:r>
            <w:r w:rsidRPr="00D96140">
              <w:rPr>
                <w:rFonts w:ascii="Sylfaen" w:hAnsi="Sylfaen"/>
                <w:sz w:val="20"/>
              </w:rPr>
              <w:t>յալ արժեքներից մեկին՝ «AM», «BY», «KZ», «KG» կամ «RU»</w:t>
            </w:r>
          </w:p>
        </w:tc>
      </w:tr>
      <w:tr w:rsidR="00DC6AD9" w:rsidRPr="00D96140" w14:paraId="0E26B4F6"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85FA6C"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E4FE24"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 xml:space="preserve">եթե «Միության ԱԾՏ-ի վերաբերյալ հայտը (միջնորդությունը, վկայականը)» (ipcdo:ApellationOfOriginApplicationDetails) վավերապայմանի կազմում «Մտավոր սեփականության ոլորտում օգտագործվող փաստաթղթի տեսակի ծածկագիրը» (ipsdo:IPDocKindCode) վավերապայմանի կամ «Մտավոր սեփականության ոլորտում օգտագործվող փաստաթղթի տեսակի անվանումը» (ipsdo:IPDocKindName) վավերապայմանի արժեքը համապատասխանում է «Եվրասիական տնտեսական միության ապրանքի ծագման տեղանվան գրանցման </w:t>
            </w:r>
            <w:r w:rsidR="00CF05DC" w:rsidRPr="00D96140">
              <w:rPr>
                <w:rFonts w:ascii="Sylfaen" w:hAnsi="Sylfaen"/>
                <w:sz w:val="20"/>
              </w:rPr>
              <w:t>եւ</w:t>
            </w:r>
            <w:r w:rsidRPr="00D96140">
              <w:rPr>
                <w:rFonts w:ascii="Sylfaen" w:hAnsi="Sylfaen"/>
                <w:sz w:val="20"/>
              </w:rPr>
              <w:t xml:space="preserve"> օգտագործման իրավունքի տրամադրման վերաբերյալ հայտ» արժեքին, ապա «Միության ԱԾՏ-ի վերաբերյալ հայտը (միջնորդությունը, վկայականը)» (ipcdo:ApellationOfOriginApplicationDetails) վավերապայմանի կազմում «Միության ԱԾՏ-ն» (ipcdo:ApellationOfOriginDetails) վավերապայմանը պետք է լրացվի, </w:t>
            </w:r>
            <w:r w:rsidR="00CF05DC" w:rsidRPr="00D96140">
              <w:rPr>
                <w:rFonts w:ascii="Sylfaen" w:hAnsi="Sylfaen"/>
                <w:sz w:val="20"/>
              </w:rPr>
              <w:t>եւ</w:t>
            </w:r>
            <w:r w:rsidRPr="00D96140">
              <w:rPr>
                <w:rFonts w:ascii="Sylfaen" w:hAnsi="Sylfaen"/>
                <w:sz w:val="20"/>
              </w:rPr>
              <w:t xml:space="preserve"> դրա կազմում պետք է լրացվեն հետ</w:t>
            </w:r>
            <w:r w:rsidR="00CF05DC" w:rsidRPr="00D96140">
              <w:rPr>
                <w:rFonts w:ascii="Sylfaen" w:hAnsi="Sylfaen"/>
                <w:sz w:val="20"/>
              </w:rPr>
              <w:t>եւ</w:t>
            </w:r>
            <w:r w:rsidRPr="00D96140">
              <w:rPr>
                <w:rFonts w:ascii="Sylfaen" w:hAnsi="Sylfaen"/>
                <w:sz w:val="20"/>
              </w:rPr>
              <w:t>յալ վավերապայմանները՝</w:t>
            </w:r>
          </w:p>
          <w:p w14:paraId="7FF67D1F"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«ԱԾՏ-ի նշագրի անվանումը» (ipsdo:ApellationOfOriginName).</w:t>
            </w:r>
          </w:p>
          <w:p w14:paraId="2E2B0A7F"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«Այն ապրանքի նշումը, որի առնչությամբ իրականացվում է ԱԾՏ-ի գրանցում եւ (կամ) դրա օգտագործման իրավունքի տրամադրում» (ipsdo:ApellationOfOriginGoodsText).</w:t>
            </w:r>
          </w:p>
          <w:p w14:paraId="443E63E8"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«Ապրանքի առանձնահատկության նկարագրությունը» (ipsdo:GoodsPropertiesDescriptionText).</w:t>
            </w:r>
          </w:p>
          <w:p w14:paraId="288B96D8"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«Աշխարհագրական օբյեկտի կամ դրա սահմանների նկարագրությունը» (ipsdo:GeographicRegionDescriptionText)</w:t>
            </w:r>
          </w:p>
        </w:tc>
      </w:tr>
      <w:tr w:rsidR="00DC6AD9" w:rsidRPr="00D96140" w14:paraId="171BDF92"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F908B2"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CF91DE"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եթե «Միության ԱԾՏ-ի վերաբերյալ հայտը (միջնորդությունը, վկայականը)» (ipcdo:ApellationOfOriginApplicationDetails) վավերապայմանի կազմում «Մտավոր սեփականության ոլորտում օգտագործվող փաստաթղթի տեսակի ծածկագիրը» (ipsdo:IPDocKindCode) վավերապայմանի կամ «Մտավոր սեփականության ոլորտում օգտագործվող փաստաթղթի տեսակի անվանումը» (ipsdo:IPDocKindName) վավերապայմանի արժեքը համապատասխանում է «Եվրասիական տնտեսական միության ապրանքի ծագման տեղանվան գրանցման </w:t>
            </w:r>
            <w:r w:rsidR="00CF05DC" w:rsidRPr="00D96140">
              <w:rPr>
                <w:rFonts w:ascii="Sylfaen" w:hAnsi="Sylfaen"/>
                <w:sz w:val="20"/>
              </w:rPr>
              <w:t>եւ</w:t>
            </w:r>
            <w:r w:rsidRPr="00D96140">
              <w:rPr>
                <w:rFonts w:ascii="Sylfaen" w:hAnsi="Sylfaen"/>
                <w:sz w:val="20"/>
              </w:rPr>
              <w:t xml:space="preserve"> օգտագործման իրավունքի տրամադրման վերաբերյալ հայտ» արժեքին, ապա «Միության ԱԾՏ-ն» (ipcdo:ApellationOfOriginDetails) վավերապայմանի կազմում «Միության ԱԾՏ-ի գրանցման համարը» (ipsdo:ApellationOfOriginEAEUId) վավերապայմանը չի լրացվում</w:t>
            </w:r>
          </w:p>
        </w:tc>
      </w:tr>
      <w:tr w:rsidR="00DC6AD9" w:rsidRPr="00D96140" w14:paraId="3089A0D9"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5CA96D"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DC75B8"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«ԱԾՏ-ի նշագրի անվանումը» (ipsdo:ApellationOfOriginName) վավերապայմանի կազմում «անվանումը ներկայացնելու տեսակի ծածկագիրը» (nameRepresentationKindCode ստրիբուտ) ատրիբուտի արժեքը պետք է համապատասխանի հետ</w:t>
            </w:r>
            <w:r w:rsidR="00CF05DC" w:rsidRPr="00D96140">
              <w:rPr>
                <w:rFonts w:ascii="Sylfaen" w:hAnsi="Sylfaen"/>
                <w:sz w:val="20"/>
              </w:rPr>
              <w:t>եւ</w:t>
            </w:r>
            <w:r w:rsidRPr="00D96140">
              <w:rPr>
                <w:rFonts w:ascii="Sylfaen" w:hAnsi="Sylfaen"/>
                <w:sz w:val="20"/>
              </w:rPr>
              <w:t>յալ արժեքներից մեկին՝</w:t>
            </w:r>
          </w:p>
          <w:p w14:paraId="089CD363"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«OR»՝ «սկզբնական (օրիգինալ) լեզվով ներկայացված տեղեկությունները».</w:t>
            </w:r>
          </w:p>
          <w:p w14:paraId="036631A5"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«CY»՝ «սկզբնական (օրիգինալ) լեզվով տեղեկությունների գրադարձությունը կիրիլյան այբուբենի տառերով».</w:t>
            </w:r>
          </w:p>
          <w:p w14:paraId="028B2EA8"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«TR»՝ «տեղեկությունների թարգմանությունը սկզբնական (օրիգինալ) լեզվից»</w:t>
            </w:r>
          </w:p>
        </w:tc>
      </w:tr>
      <w:tr w:rsidR="00DC6AD9" w:rsidRPr="00D96140" w14:paraId="362E706B"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EC790E"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ECDEDC"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«Միության ԱԾՏ-ն» (ipcdo:ApellationOfOriginDetails) վավերապայմանի կազմում պետք է լրացվի «ԱԾՏ-ի նշագրի անվանումը» (ipsdo:ApellationOfOriginName) վավերապայմանի 1 օրինակ, որի կազմում «անվանումը ներկայացնելու տեսակի ծածկագիրը» (nameRepresentationKindCode ատրիբուտ) ատրիբուտի արժեքը պետք է համապատասխանի «OR»՝ «սկզբնական (օրիգինալ) լեզվով ներկայացված տեղեկությունները» արժեքին, </w:t>
            </w:r>
            <w:r w:rsidR="00CF05DC" w:rsidRPr="00D96140">
              <w:rPr>
                <w:rFonts w:ascii="Sylfaen" w:hAnsi="Sylfaen"/>
                <w:sz w:val="20"/>
              </w:rPr>
              <w:t>եւ</w:t>
            </w:r>
            <w:r w:rsidRPr="00D96140">
              <w:rPr>
                <w:rFonts w:ascii="Sylfaen" w:hAnsi="Sylfaen"/>
                <w:sz w:val="20"/>
              </w:rPr>
              <w:t xml:space="preserve"> «լեզվի ծածկագիրը» (languageCode ատրիբուտ) ատրիբուտը պետք է լրացվի</w:t>
            </w:r>
          </w:p>
        </w:tc>
      </w:tr>
      <w:tr w:rsidR="00DC6AD9" w:rsidRPr="00D96140" w14:paraId="4928368A"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9B9230"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4402B2"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«Միության ԱԾՏ-ն» (ipcdo:ApellationOfOriginDetails) վավերապայմանի կազմում սույն աղյուսակի թիվ 36 պահանջի մեջ նկարագրված՝ «ԱԾՏ-ի նշագրի անվանումը» (ipsdo:ApellationOfOriginName) վավերապայմանի նկատմամբ լրացուցիչ օրինակների լրացման դեպքում «ԱԾՏ-ի նշագրի անվանումը» (ipsdo:ApellationOfOriginName) վավերապայմանի այդ օրինակների կազմում «անվանումը ներկայացնելու տեսակի ծածկագիրը» (nameRepresentationKindCode ատրիբուտ) ատրիբուտի արժեքը պետք է համապատասխանի «CY»՝ «սկզբնական (օրիգինալ) լեզվով տեղեկությունների գրադարձությունը կիրիլյան այբուբենի տառերով», կամ «TR»՝ «տեղեկությունների թարգմանությունը սկզբնական (օրիգինալ) լեզվից» արժեքին, </w:t>
            </w:r>
            <w:r w:rsidR="00CF05DC" w:rsidRPr="00D96140">
              <w:rPr>
                <w:rFonts w:ascii="Sylfaen" w:hAnsi="Sylfaen"/>
                <w:sz w:val="20"/>
              </w:rPr>
              <w:t>եւ</w:t>
            </w:r>
            <w:r w:rsidRPr="00D96140">
              <w:rPr>
                <w:rFonts w:ascii="Sylfaen" w:hAnsi="Sylfaen"/>
                <w:sz w:val="20"/>
              </w:rPr>
              <w:t xml:space="preserve"> «լեզվի ծածկագիրը» (languageCode ատրիբուտ) ատրիբուտը չի լրացվում</w:t>
            </w:r>
          </w:p>
        </w:tc>
      </w:tr>
      <w:tr w:rsidR="00DC6AD9" w:rsidRPr="00D96140" w14:paraId="36089B27"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C117BD"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B86BB3"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«Ապրանքի առանձնահատկության նկարագրությունը» (ipsdo:GoodsPropertiesDescriptionText) վավերապայմանի կազմում «հատկության տեսակի ծածկագիրը» (featureKindCode ատրիբուտ) ատրիբուտը </w:t>
            </w:r>
            <w:r w:rsidR="00CF05DC" w:rsidRPr="00D96140">
              <w:rPr>
                <w:rFonts w:ascii="Sylfaen" w:hAnsi="Sylfaen"/>
                <w:sz w:val="20"/>
              </w:rPr>
              <w:t>եւ</w:t>
            </w:r>
            <w:r w:rsidRPr="00D96140">
              <w:rPr>
                <w:rFonts w:ascii="Sylfaen" w:hAnsi="Sylfaen"/>
                <w:sz w:val="20"/>
              </w:rPr>
              <w:t xml:space="preserve"> «նկարագրվող հատկության անվանումը» (featureName ատրիբուտ) ատրիբուտը չեն լրացվում</w:t>
            </w:r>
          </w:p>
        </w:tc>
      </w:tr>
      <w:tr w:rsidR="00DC6AD9" w:rsidRPr="00D96140" w14:paraId="7E857014"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34FAF1"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8BA5E0"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 xml:space="preserve">եթե «Միության ԱԾՏ-ի վերաբերյալ հայտը (միջնորդությունը, վկայականը)» (ipcdo:ApellationOfOriginApplicationDetails) վավերապայմանի կազմում «Մտավոր սեփականության ոլորտում օգտագործվող փաստաթղթի տեսակի ծածկագիրը» (ipsdo:IPDocKindCode) վավերապայմանի կամ «Մտավոր սեփականության ոլորտում օգտագործվող փաստաթղթի տեսակի անվանումը» (ipsdo:IPDocKindName) վավերապայմանի արժեքը համապատասխանում է «Եվրասիական տնտեսական միության ապրանքի ծագման գրանցված տեղանվան օգտագործման իրավունքի տրամադրման վերաբերյալ հայտ» արժեքին, ապա «Միության ԱԾՏ-ի վերաբերյալ հայտը (միջնորդությունը, վկայականը)» (ipcdo:ApellationOfOriginApplicationDetails) վավերապայմանի կազմում «Միության ԱԾՏ-ն» (ipcdo:ApellationOfOriginDetails) վավերապայմանը պետք է լրացվի, </w:t>
            </w:r>
            <w:r w:rsidR="00CF05DC" w:rsidRPr="00D96140">
              <w:rPr>
                <w:rFonts w:ascii="Sylfaen" w:hAnsi="Sylfaen"/>
                <w:sz w:val="20"/>
              </w:rPr>
              <w:t>եւ</w:t>
            </w:r>
            <w:r w:rsidRPr="00D96140">
              <w:rPr>
                <w:rFonts w:ascii="Sylfaen" w:hAnsi="Sylfaen"/>
                <w:sz w:val="20"/>
              </w:rPr>
              <w:t xml:space="preserve"> դրա կազմում պետք է լրացվեն հետ</w:t>
            </w:r>
            <w:r w:rsidR="00CF05DC" w:rsidRPr="00D96140">
              <w:rPr>
                <w:rFonts w:ascii="Sylfaen" w:hAnsi="Sylfaen"/>
                <w:sz w:val="20"/>
              </w:rPr>
              <w:t>եւ</w:t>
            </w:r>
            <w:r w:rsidRPr="00D96140">
              <w:rPr>
                <w:rFonts w:ascii="Sylfaen" w:hAnsi="Sylfaen"/>
                <w:sz w:val="20"/>
              </w:rPr>
              <w:t>յալ վավերապայմանները՝</w:t>
            </w:r>
          </w:p>
          <w:p w14:paraId="6267504D"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«Միության ԱԾՏ-ի գրանցման համարը» (ipsdo:ApellationOfOriginEAEUId).</w:t>
            </w:r>
          </w:p>
          <w:p w14:paraId="30808738"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«ԱԾՏ-ի նշագրի անվանումը» (ipsdo:ApellationOfOriginName).</w:t>
            </w:r>
          </w:p>
          <w:p w14:paraId="4DD042BD"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«Այն ապրանքի նշումը, որի առնչությամբ իրականացվում է ԱԾՏ-ի գրանցում եւ (կամ) դրա օգտագործման իրավունքի տրամադրում» (ipsdo:ApellationOfOriginGoodsText).</w:t>
            </w:r>
          </w:p>
          <w:p w14:paraId="499D2CDE"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«Ապրանքի առանձնահատկության նկարագրությունը» (ipsdo:GoodsPropertiesDescriptionText).</w:t>
            </w:r>
          </w:p>
          <w:p w14:paraId="2DCF232E"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«Աշխարհագրական օբյեկտի կամ դրա սահմանների նկարագրությունը» (ipsdo:GeographicRegionDescriptionText)</w:t>
            </w:r>
          </w:p>
        </w:tc>
      </w:tr>
      <w:tr w:rsidR="00DC6AD9" w:rsidRPr="00D96140" w14:paraId="2115B06D"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299D55"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85BFA3"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«Միության ԱԾՏ-ն» (ipcdo:ApellationOfOriginDetails) վավերապայմանի կազմում «Երկրի ծածկագիրը» (csdo:UnifiedCountryCode), «Մտավոր սեփականության օբյեկտի գրանցման ամսաթիվը» (ipsdo:RegistrationDate) </w:t>
            </w:r>
            <w:r w:rsidR="00CF05DC" w:rsidRPr="00D96140">
              <w:rPr>
                <w:rFonts w:ascii="Sylfaen" w:hAnsi="Sylfaen"/>
                <w:sz w:val="20"/>
              </w:rPr>
              <w:t>եւ</w:t>
            </w:r>
            <w:r w:rsidRPr="00D96140">
              <w:rPr>
                <w:rFonts w:ascii="Sylfaen" w:hAnsi="Sylfaen"/>
                <w:sz w:val="20"/>
              </w:rPr>
              <w:t xml:space="preserve"> «Մտավոր սեփականության օբյեկտի մասին տեղեկությունների հրապարակման ամսաթիվը» (ipsdo:PublicationDate) վավերապայմանները չեն լրացվում</w:t>
            </w:r>
          </w:p>
        </w:tc>
      </w:tr>
      <w:tr w:rsidR="00DC6AD9" w:rsidRPr="00D96140" w14:paraId="52551F1C"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1E01C4"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369093"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«ԱԾՏ-ի ազգային գրանցման մասին տեղեկություններ» (ipcdo:ApellationOfOriginNationalRegistrationDetails) վավերապայմանը չի լրացվում</w:t>
            </w:r>
          </w:p>
        </w:tc>
      </w:tr>
      <w:tr w:rsidR="00DC6AD9" w:rsidRPr="00D96140" w14:paraId="6045D0BD"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97487E"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C4E304"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«Ներկայացված տեղեկությունների մշակման համաձայնության հատկանիշը» (ipsdo:ConsentToDataProcessingIndicator) վավերապայմանը պետք է լրացվի</w:t>
            </w:r>
          </w:p>
        </w:tc>
      </w:tr>
      <w:tr w:rsidR="00DC6AD9" w:rsidRPr="00D96140" w14:paraId="11BF91ED"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65DD04"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DCD40B"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«Փաստաթղթի ստորագրման մասին տեղեկությունները» (ipcdo:SignatureDetails) վավերապայմանը պետք է լրացվի, եւ եթե դրա կազմում «Կազմակերպության աշխատակիցը» (ipcdo:OfficerDetails) վավերապայմանը լրացված է, ապա «Փաստաթղթի ստորագրման մասին տեղեկությունները» (ipcdo:SignatureDetails) վավերապայմանին անմիջականորեն ստորադաս «Ա.Ա.Հ.-ն» (ccdo:FullNameDetails) վավերապայմանը չի լրացվում</w:t>
            </w:r>
          </w:p>
        </w:tc>
      </w:tr>
      <w:tr w:rsidR="00DC6AD9" w:rsidRPr="00D96140" w14:paraId="599D4EF0"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4DE22C"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EAB137"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«Փաստաթղթի ստորագրման մասին տեղեկությունները» (ipcdo:SignatureDetails) վավերապայմանի  կազմում «Փաստաթղթի ստորագրման մասին տեղեկությունները» (ipcdo:SignatureDetails) վավերապայմանին անմիջականորեն ստորադաս «Ա.Ա.Հ.-ն» (ccdo:FullNameDetails) վավերապայմանը լրացված է, ապա «Կազմակերպության աշխատակիցը» (ipcdo:OfficerDetails) վավերապայմանը  չի լրացվում</w:t>
            </w:r>
          </w:p>
        </w:tc>
      </w:tr>
      <w:tr w:rsidR="00DC6AD9" w:rsidRPr="00D96140" w14:paraId="3B0EC87F"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EA43BA"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34F7AE"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էլեկտրոնային փաստաթղթի (տեղեկությունների) կազմում պետք է լրացվեն «Կցվող փաստաթուղթը» (ipcdo:AccompanyingDocumentsDetails) վավերապայմանի 1 կամ մի քանի օրինակներ</w:t>
            </w:r>
          </w:p>
        </w:tc>
      </w:tr>
      <w:tr w:rsidR="00DC6AD9" w:rsidRPr="00D96140" w14:paraId="5042B9FA"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2E8B79"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A98AE8"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«Փաստաթղթի ստորագրման մասին տեղեկությունները» (ipcdo:SignatureDetails) վավերապայմանի կազմում «Կազմակերպության աշխատակիցը» (ipcdo:OfficerDetails) վավերապայմանը լրացված է, ապա «Կազմակերպության աշխատակիցը» (ipcdo:OfficerDetails) վավերապայմանի կազմում պետք է լրացվեն «Ազգանունը» (csdo:LastName), «Անունը» (csdo:FirstName) եւ «Պաշտոնի անվանումը» (csdo:PositionName) ստորադաս վավերապայմանները, իսկ «Կոնտակտային վավերապայմանը» (ccdo:CommunicationDetails) վավերապայմանը չի լրացվում</w:t>
            </w:r>
          </w:p>
        </w:tc>
      </w:tr>
      <w:tr w:rsidR="00DC6AD9" w:rsidRPr="00D96140" w14:paraId="4CAE8394"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E5818A"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A75D2E"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«Կցվող փաստաթուղթը» (ipcdo:AccompanyingDocumentsDetails) վավերապայմանի կազմում «Բինար ձեւաչափով փաստաթուղթը» (csdo:DocBinaryText) եւ «Մտավոր սեփականության ոլորտում օգտագործվող փաստաթղթի տեսակի անվանումը» (ipsdo:IPDocKindName) վավերապայմանները չեն լրացվում</w:t>
            </w:r>
          </w:p>
        </w:tc>
      </w:tr>
      <w:tr w:rsidR="00DC6AD9" w:rsidRPr="00D96140" w14:paraId="55E66E9B"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FAA4BF"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8F275F"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«Կցվող փաստաթուղթը» (ipcdo:AccompanyingDocumentsDetails) վավերապայմանի կազմում պետք է լրացվեն «Մտավոր սեփականության ոլորտում օգտագործվող փաստաթղթի տեսակի ծածկագիրը» (ipsdo:IPDocKindCode) եւ «Թերթերի քանակը» (csdo:PageQuantity) վավերապայմանները</w:t>
            </w:r>
          </w:p>
        </w:tc>
      </w:tr>
      <w:tr w:rsidR="00DC6AD9" w:rsidRPr="00D96140" w14:paraId="323C76B9"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2E1D55"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28045E"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«Կցվող փաստաթուղթը» (ipcdo:AccompanyingDocumentsDetails) վավերապայմանի կազմում «Մտավոր սեփականության ոլորտում օգտագործվող փաստաթղթի տեսակի ծածկագիրը» (ipsdo:IPDocKindCode) վավերապայմանի արժեքը համապատասխանում է «05999», «06999», «07030», «07180», «07185», «99025» կամ «99999» արժեքին, ապա «Փաստաթղթի անվանումը» (csdo:DocName) վավերապայմանը պետք է լրացվի</w:t>
            </w:r>
          </w:p>
        </w:tc>
      </w:tr>
      <w:tr w:rsidR="00DC6AD9" w:rsidRPr="00D96140" w14:paraId="6BCC941F"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A35253"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9A200F"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էլեկտրոնային փաստաթղթի (տեղեկությունների) կազմում լրացված են «Կցվող փաստաթուղթը» (ipcdo:AccompanyingDocumentsDetails) վավերապայմանի  մի քանի օրինակներ, եւ «Մտավոր սեփականության ոլորտում օգտագործվող փաստաթղթի տեսակի ծածկագիրը» (ipsdo:IPDocKindCode) վավերապայմանի արժեքը համընկնում է որոշ այդ օրինակների կազմում, ապա «Կցվող փաստաթուղթը» (ipcdo:AccompanyingDocumentsDetails) վավերապայմանի  բոլոր այդ օրինակների կազմում պետք է լրացվի հետեւյալ վավերապայմաններից առնվազն մեկը՝ «Փաստաթղթի անվանումը» (csdo:DocName), «Փաստաթղթի համարը» (csdo:DocId), «Փաստաթղթի ամսաթիվը»  (csdo:DocCreationDate), եւ թվարկված վավերապայմաններից առնվազն մեկի արժեքները «Կցվող փաստաթուղթը» (ipcdo:AccompanyingDocumentsDetails) վավերապայմանի բոլոր օրինակների կազմում պետք է տարբեր լինեն</w:t>
            </w:r>
          </w:p>
        </w:tc>
      </w:tr>
      <w:tr w:rsidR="00DC6AD9" w:rsidRPr="00D96140" w14:paraId="2E170537"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5B5DB4"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26805C" w14:textId="77777777" w:rsidR="00DC6AD9" w:rsidRPr="00B70B5A" w:rsidRDefault="00DC6AD9" w:rsidP="009700B5">
            <w:pPr>
              <w:pStyle w:val="a3"/>
              <w:widowControl w:val="0"/>
              <w:spacing w:after="120" w:line="240" w:lineRule="auto"/>
              <w:jc w:val="left"/>
              <w:rPr>
                <w:rFonts w:ascii="Sylfaen" w:hAnsi="Sylfaen"/>
                <w:spacing w:val="-4"/>
                <w:sz w:val="20"/>
              </w:rPr>
            </w:pPr>
            <w:r w:rsidRPr="00B70B5A">
              <w:rPr>
                <w:rFonts w:ascii="Sylfaen" w:hAnsi="Sylfaen"/>
                <w:spacing w:val="-4"/>
                <w:sz w:val="20"/>
              </w:rPr>
              <w:t>«Մեկնարկի ամսաթիվը եւ ժամը» (csdo:StartDateTime) վավերապայմանը «Ընդհանուր ռեսուրսի գրառման տեխնոլոգիական բնութագրերը» (ccdo:ResourceItemStatusDetails) վավերապայմանի  կազմում պարտադիր լրացվում է</w:t>
            </w:r>
          </w:p>
        </w:tc>
      </w:tr>
      <w:tr w:rsidR="00DC6AD9" w:rsidRPr="00D96140" w14:paraId="59DCA299"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2FE6DF"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B8D552"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«Ավարտի ամսաթիվը </w:t>
            </w:r>
            <w:r w:rsidR="00CF05DC" w:rsidRPr="00D96140">
              <w:rPr>
                <w:rFonts w:ascii="Sylfaen" w:hAnsi="Sylfaen"/>
                <w:sz w:val="20"/>
              </w:rPr>
              <w:t>եւ</w:t>
            </w:r>
            <w:r w:rsidRPr="00D96140">
              <w:rPr>
                <w:rFonts w:ascii="Sylfaen" w:hAnsi="Sylfaen"/>
                <w:sz w:val="20"/>
              </w:rPr>
              <w:t xml:space="preserve"> ժամը» (csdo:EndDateTime) վավերապայմանը «Ընդհանուր ռեսուրսի գրառման տեխնոլոգիական բնութագրերը» (ccdo:ResourceItemStatusDetails) վավերապայմանի կազմում չի լրացվում </w:t>
            </w:r>
          </w:p>
        </w:tc>
      </w:tr>
    </w:tbl>
    <w:p w14:paraId="0056B282" w14:textId="77777777" w:rsidR="00DC6AD9" w:rsidRPr="00CF05DC" w:rsidRDefault="00DC6AD9" w:rsidP="00CF05DC">
      <w:pPr>
        <w:widowControl w:val="0"/>
        <w:spacing w:after="160"/>
        <w:rPr>
          <w:rFonts w:ascii="Sylfaen" w:hAnsi="Sylfaen"/>
          <w:sz w:val="24"/>
          <w:szCs w:val="24"/>
        </w:rPr>
      </w:pPr>
    </w:p>
    <w:p w14:paraId="190AE06C" w14:textId="77777777" w:rsidR="00DC6AD9" w:rsidRPr="00CF05DC" w:rsidRDefault="00DC6AD9" w:rsidP="009700B5">
      <w:pPr>
        <w:pStyle w:val="af0"/>
        <w:widowControl w:val="0"/>
        <w:tabs>
          <w:tab w:val="left" w:pos="1134"/>
        </w:tabs>
        <w:spacing w:after="160"/>
        <w:ind w:firstLine="567"/>
        <w:rPr>
          <w:rStyle w:val="af1"/>
          <w:rFonts w:ascii="Sylfaen" w:hAnsi="Sylfaen"/>
          <w:sz w:val="24"/>
        </w:rPr>
      </w:pPr>
      <w:r w:rsidRPr="00CF05DC">
        <w:rPr>
          <w:rStyle w:val="af1"/>
          <w:rFonts w:ascii="Sylfaen" w:hAnsi="Sylfaen"/>
          <w:sz w:val="24"/>
        </w:rPr>
        <w:t>30.</w:t>
      </w:r>
      <w:r w:rsidR="009700B5" w:rsidRPr="005C67C1">
        <w:rPr>
          <w:rStyle w:val="af1"/>
          <w:rFonts w:ascii="Sylfaen" w:hAnsi="Sylfaen"/>
          <w:sz w:val="24"/>
        </w:rPr>
        <w:tab/>
      </w:r>
      <w:r w:rsidRPr="00CF05DC">
        <w:rPr>
          <w:rStyle w:val="af1"/>
          <w:rFonts w:ascii="Sylfaen" w:hAnsi="Sylfaen"/>
          <w:sz w:val="24"/>
        </w:rPr>
        <w:t xml:space="preserve">«Միության ԱԾՏ-ի վերաբերյալ հայտի մասին փոփոխված տեղեկություններ» (P.SP.03.MSG.010) հաղորդագրությամբ փոխանցվող՝ «Միության ԱԾՏ-ն գրանցելու, օգտագործման իրավունք տրամադրելու ընթացակարգերն անցնելիս կամ Միության ԱԾՏ-ի օգտագործման իրավունքի մասին վկայական տրամադրելիս հայտի, միջնորդությունների մասին տեղեկություններ» </w:t>
      </w:r>
      <w:r w:rsidRPr="00B70B5A">
        <w:rPr>
          <w:rStyle w:val="af1"/>
          <w:rFonts w:ascii="Sylfaen" w:hAnsi="Sylfaen"/>
          <w:spacing w:val="-4"/>
          <w:sz w:val="24"/>
        </w:rPr>
        <w:t xml:space="preserve">(R.IP.SP.03.001) էլեկտրոնային </w:t>
      </w:r>
      <w:r w:rsidR="00B70B5A">
        <w:rPr>
          <w:rStyle w:val="af1"/>
          <w:rFonts w:ascii="Sylfaen" w:hAnsi="Sylfaen"/>
          <w:spacing w:val="-4"/>
          <w:sz w:val="24"/>
        </w:rPr>
        <w:t xml:space="preserve">փաստաթղթերի (տեղեկությունների) </w:t>
      </w:r>
      <w:r w:rsidRPr="00B70B5A">
        <w:rPr>
          <w:rStyle w:val="af1"/>
          <w:rFonts w:ascii="Sylfaen" w:hAnsi="Sylfaen"/>
          <w:spacing w:val="-4"/>
          <w:sz w:val="24"/>
        </w:rPr>
        <w:t>վավերապայմանների լրացմանը ներկայացվող պահանջները ներկայացված են 19-րդ աղյուսակում</w:t>
      </w:r>
      <w:r w:rsidRPr="00CF05DC">
        <w:rPr>
          <w:rStyle w:val="af1"/>
          <w:rFonts w:ascii="Sylfaen" w:hAnsi="Sylfaen"/>
          <w:sz w:val="24"/>
        </w:rPr>
        <w:t>։</w:t>
      </w:r>
    </w:p>
    <w:p w14:paraId="515055BE" w14:textId="77777777" w:rsidR="009700B5" w:rsidRPr="005C67C1" w:rsidRDefault="009700B5" w:rsidP="00CF05DC">
      <w:pPr>
        <w:pStyle w:val="af3"/>
        <w:keepNext w:val="0"/>
        <w:keepLines w:val="0"/>
        <w:widowControl w:val="0"/>
        <w:spacing w:before="0" w:after="160" w:line="360" w:lineRule="auto"/>
        <w:rPr>
          <w:rFonts w:ascii="Sylfaen" w:hAnsi="Sylfaen"/>
          <w:sz w:val="24"/>
        </w:rPr>
      </w:pPr>
    </w:p>
    <w:p w14:paraId="11F63F50"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noProof/>
          <w:sz w:val="24"/>
        </w:rPr>
      </w:pPr>
      <w:r w:rsidRPr="00CF05DC">
        <w:rPr>
          <w:rFonts w:ascii="Sylfaen" w:hAnsi="Sylfaen"/>
          <w:sz w:val="24"/>
        </w:rPr>
        <w:t>Աղյուսակ 19</w:t>
      </w:r>
    </w:p>
    <w:p w14:paraId="2EE78B39"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«Միության ԱԾՏ-ի վերաբերյալ հայտի մասին փոփոխված տեղեկություններ» (P.SP.03.MSG.010) հաղորդագրությամբ փոխանցվող՝ «Միության ԱԾՏ-ն գրանցելու, օգտագործման իրավունք տրամադրելու ընթացակարգերն անցնելիս կամ Միության ԱԾՏ-ի օգտագործման իրավունքի մասին վկայական տրամադրելիս հայտի, միջնորդությունների մասին տեղեկություններ» (R.IP.SP.03.001)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DC6AD9" w:rsidRPr="00D96140" w14:paraId="509E26CA" w14:textId="77777777" w:rsidTr="00D96140">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D4D52A" w14:textId="77777777" w:rsidR="00DC6AD9" w:rsidRPr="00D96140" w:rsidRDefault="00DC6AD9" w:rsidP="00D96140">
            <w:pPr>
              <w:pStyle w:val="a5"/>
              <w:keepNext w:val="0"/>
              <w:keepLines w:val="0"/>
              <w:widowControl w:val="0"/>
              <w:spacing w:after="120"/>
              <w:rPr>
                <w:rFonts w:ascii="Sylfaen" w:hAnsi="Sylfaen"/>
                <w:sz w:val="20"/>
              </w:rPr>
            </w:pPr>
            <w:r w:rsidRPr="00D9614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025C5D" w14:textId="77777777" w:rsidR="00DC6AD9" w:rsidRPr="00D96140" w:rsidRDefault="00DC6AD9" w:rsidP="00D96140">
            <w:pPr>
              <w:pStyle w:val="a5"/>
              <w:keepNext w:val="0"/>
              <w:keepLines w:val="0"/>
              <w:widowControl w:val="0"/>
              <w:spacing w:after="120"/>
              <w:rPr>
                <w:rFonts w:ascii="Sylfaen" w:hAnsi="Sylfaen"/>
                <w:sz w:val="20"/>
              </w:rPr>
            </w:pPr>
            <w:r w:rsidRPr="00D96140">
              <w:rPr>
                <w:rFonts w:ascii="Sylfaen" w:hAnsi="Sylfaen"/>
                <w:sz w:val="20"/>
              </w:rPr>
              <w:t>Պահանջի ձ</w:t>
            </w:r>
            <w:r w:rsidR="00CF05DC" w:rsidRPr="00D96140">
              <w:rPr>
                <w:rFonts w:ascii="Sylfaen" w:hAnsi="Sylfaen"/>
                <w:sz w:val="20"/>
              </w:rPr>
              <w:t>եւ</w:t>
            </w:r>
            <w:r w:rsidRPr="00D96140">
              <w:rPr>
                <w:rFonts w:ascii="Sylfaen" w:hAnsi="Sylfaen"/>
                <w:sz w:val="20"/>
              </w:rPr>
              <w:t>ակերպումը</w:t>
            </w:r>
          </w:p>
        </w:tc>
      </w:tr>
      <w:tr w:rsidR="00DC6AD9" w:rsidRPr="00D96140" w14:paraId="5AA96382"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42E667"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8DE126" w14:textId="77777777" w:rsidR="00DC6AD9" w:rsidRPr="00D96140" w:rsidRDefault="00DC6AD9" w:rsidP="009700B5">
            <w:pPr>
              <w:pStyle w:val="a3"/>
              <w:widowControl w:val="0"/>
              <w:spacing w:after="120" w:line="240" w:lineRule="auto"/>
              <w:jc w:val="left"/>
              <w:rPr>
                <w:rFonts w:ascii="Sylfaen" w:hAnsi="Sylfaen"/>
                <w:noProof/>
                <w:sz w:val="20"/>
                <w:szCs w:val="24"/>
              </w:rPr>
            </w:pPr>
            <w:r w:rsidRPr="00D96140">
              <w:rPr>
                <w:rFonts w:ascii="Sylfaen" w:hAnsi="Sylfaen"/>
                <w:sz w:val="20"/>
                <w:szCs w:val="24"/>
              </w:rPr>
              <w:t xml:space="preserve">էլեկտրոնային փաստաթղթի (տեղեկությունների) մեջ պետք է լրացվի «Միության ԱԾՏ-ի վերաբերյալ հայտը (միջնորդությունը, վկայականը)» (ipcdo:ApellationOfOriginApplicationDetails) վավերապայմանի 2 օրինակ, որոնք համապատասխանաբար պարունակում են Միության ԱԾՏ-ի վերաբերյալ հայտի մասին փոփոխվող </w:t>
            </w:r>
            <w:r w:rsidR="00CF05DC" w:rsidRPr="00D96140">
              <w:rPr>
                <w:rFonts w:ascii="Sylfaen" w:hAnsi="Sylfaen"/>
                <w:sz w:val="20"/>
                <w:szCs w:val="24"/>
              </w:rPr>
              <w:t>եւ</w:t>
            </w:r>
            <w:r w:rsidRPr="00D96140">
              <w:rPr>
                <w:rFonts w:ascii="Sylfaen" w:hAnsi="Sylfaen"/>
                <w:sz w:val="20"/>
                <w:szCs w:val="24"/>
              </w:rPr>
              <w:t xml:space="preserve"> փոփոխված տեղեկություններ, որոնց կազմում պետք է համընկնեն հետ</w:t>
            </w:r>
            <w:r w:rsidR="00CF05DC" w:rsidRPr="00D96140">
              <w:rPr>
                <w:rFonts w:ascii="Sylfaen" w:hAnsi="Sylfaen"/>
                <w:sz w:val="20"/>
                <w:szCs w:val="24"/>
              </w:rPr>
              <w:t>եւ</w:t>
            </w:r>
            <w:r w:rsidRPr="00D96140">
              <w:rPr>
                <w:rFonts w:ascii="Sylfaen" w:hAnsi="Sylfaen"/>
                <w:sz w:val="20"/>
                <w:szCs w:val="24"/>
              </w:rPr>
              <w:t>յալ վավերապայմանների արժեքները՝</w:t>
            </w:r>
          </w:p>
          <w:p w14:paraId="29033F94" w14:textId="77777777" w:rsidR="00DC6AD9" w:rsidRPr="00D96140" w:rsidRDefault="00DC6AD9" w:rsidP="009700B5">
            <w:pPr>
              <w:pStyle w:val="a3"/>
              <w:widowControl w:val="0"/>
              <w:spacing w:after="120" w:line="240" w:lineRule="auto"/>
              <w:jc w:val="left"/>
              <w:rPr>
                <w:rFonts w:ascii="Sylfaen" w:hAnsi="Sylfaen"/>
                <w:noProof/>
                <w:sz w:val="20"/>
                <w:szCs w:val="24"/>
              </w:rPr>
            </w:pPr>
            <w:r w:rsidRPr="00D96140">
              <w:rPr>
                <w:rFonts w:ascii="Sylfaen" w:hAnsi="Sylfaen"/>
                <w:sz w:val="20"/>
                <w:szCs w:val="24"/>
              </w:rPr>
              <w:t>«Մտավոր սեփականության ոլորտում օգտագործվող փաստաթղթի տեսակի ծածկագիրը» (ipsdo:IPDocKindCode) («Միության ԱԾՏ-ի վերաբերյալ հայտը (միջնորդությունը, վկայականը)» (ipcdo:ApellationOfOriginApplicationDetails) վավերապայմանի օրինակներում այդ վավերապայմանը լրացնելու դեպքում).</w:t>
            </w:r>
          </w:p>
          <w:p w14:paraId="7CAAE342" w14:textId="77777777" w:rsidR="00DC6AD9" w:rsidRPr="00D96140" w:rsidRDefault="00DC6AD9" w:rsidP="009700B5">
            <w:pPr>
              <w:pStyle w:val="a3"/>
              <w:widowControl w:val="0"/>
              <w:spacing w:after="120" w:line="240" w:lineRule="auto"/>
              <w:jc w:val="left"/>
              <w:rPr>
                <w:rFonts w:ascii="Sylfaen" w:hAnsi="Sylfaen"/>
                <w:noProof/>
                <w:sz w:val="20"/>
                <w:szCs w:val="24"/>
              </w:rPr>
            </w:pPr>
            <w:r w:rsidRPr="00D96140">
              <w:rPr>
                <w:rFonts w:ascii="Sylfaen" w:hAnsi="Sylfaen"/>
                <w:sz w:val="20"/>
                <w:szCs w:val="24"/>
              </w:rPr>
              <w:t>«Մտավոր սեփականության ոլորտում օգտագործվող փաստաթղթի տեսակի անվանումը» (ipsdo:IPDocKindName) («Միության ԱԾՏ-ի վերաբերյալ հայտը (միջնորդությունը, վկայականը)» (ipcdo:ApellationOfOriginApplicationDetails) վավերապայմանի օրինակներում այդ վավերապայմանը լրացնելու դեպքում).</w:t>
            </w:r>
          </w:p>
          <w:p w14:paraId="42DD5AA8" w14:textId="77777777" w:rsidR="00DC6AD9" w:rsidRPr="00D96140" w:rsidRDefault="00DC6AD9" w:rsidP="009700B5">
            <w:pPr>
              <w:pStyle w:val="a3"/>
              <w:widowControl w:val="0"/>
              <w:spacing w:after="120" w:line="240" w:lineRule="auto"/>
              <w:jc w:val="left"/>
              <w:rPr>
                <w:rFonts w:ascii="Sylfaen" w:hAnsi="Sylfaen"/>
                <w:noProof/>
                <w:sz w:val="20"/>
                <w:szCs w:val="24"/>
              </w:rPr>
            </w:pPr>
            <w:r w:rsidRPr="00D96140">
              <w:rPr>
                <w:rFonts w:ascii="Sylfaen" w:hAnsi="Sylfaen"/>
                <w:sz w:val="20"/>
                <w:szCs w:val="24"/>
              </w:rPr>
              <w:t>«Փաստաթղթի համարը» (csdo:DocId).</w:t>
            </w:r>
          </w:p>
          <w:p w14:paraId="40EBA64A" w14:textId="77777777" w:rsidR="00DC6AD9" w:rsidRPr="00D96140" w:rsidRDefault="00DC6AD9" w:rsidP="009700B5">
            <w:pPr>
              <w:pStyle w:val="a3"/>
              <w:widowControl w:val="0"/>
              <w:spacing w:after="120" w:line="240" w:lineRule="auto"/>
              <w:jc w:val="left"/>
              <w:rPr>
                <w:rFonts w:ascii="Sylfaen" w:hAnsi="Sylfaen"/>
                <w:noProof/>
                <w:sz w:val="20"/>
                <w:szCs w:val="24"/>
              </w:rPr>
            </w:pPr>
            <w:r w:rsidRPr="00D96140">
              <w:rPr>
                <w:rFonts w:ascii="Sylfaen" w:hAnsi="Sylfaen"/>
                <w:sz w:val="20"/>
                <w:szCs w:val="24"/>
              </w:rPr>
              <w:t>«Փաստաթղթի ստացման ամսաթիվը» (ipsdo:IPDocReceiptDate).</w:t>
            </w:r>
          </w:p>
          <w:p w14:paraId="2B5734C2" w14:textId="77777777" w:rsidR="00DC6AD9" w:rsidRPr="00D96140" w:rsidRDefault="00DC6AD9" w:rsidP="009700B5">
            <w:pPr>
              <w:pStyle w:val="a3"/>
              <w:widowControl w:val="0"/>
              <w:spacing w:after="120" w:line="240" w:lineRule="auto"/>
              <w:jc w:val="left"/>
              <w:rPr>
                <w:rFonts w:ascii="Sylfaen" w:hAnsi="Sylfaen"/>
                <w:noProof/>
                <w:sz w:val="20"/>
                <w:szCs w:val="24"/>
              </w:rPr>
            </w:pPr>
            <w:r w:rsidRPr="00D96140">
              <w:rPr>
                <w:rFonts w:ascii="Sylfaen" w:hAnsi="Sylfaen"/>
                <w:sz w:val="20"/>
                <w:szCs w:val="24"/>
              </w:rPr>
              <w:t>«Հայտը ներկայացնելու ամսաթիվը» (ipsdo:ApplicationReceiptDate).</w:t>
            </w:r>
          </w:p>
          <w:p w14:paraId="4B8FC214" w14:textId="77777777" w:rsidR="00DC6AD9" w:rsidRPr="00D96140" w:rsidRDefault="00DC6AD9" w:rsidP="009700B5">
            <w:pPr>
              <w:pStyle w:val="a3"/>
              <w:widowControl w:val="0"/>
              <w:spacing w:after="120" w:line="240" w:lineRule="auto"/>
              <w:jc w:val="left"/>
              <w:rPr>
                <w:rFonts w:ascii="Sylfaen" w:hAnsi="Sylfaen"/>
                <w:noProof/>
                <w:sz w:val="20"/>
                <w:szCs w:val="24"/>
              </w:rPr>
            </w:pPr>
            <w:r w:rsidRPr="00D96140">
              <w:rPr>
                <w:rFonts w:ascii="Sylfaen" w:hAnsi="Sylfaen"/>
                <w:sz w:val="20"/>
                <w:szCs w:val="24"/>
              </w:rPr>
              <w:t>«Միության ԱԾՏ-ի վերաբերյալ հայտի գրանցման համարը» (ipsdo:ApellationOfOriginApplicationId).</w:t>
            </w:r>
          </w:p>
          <w:p w14:paraId="65155DAB" w14:textId="77777777" w:rsidR="00DC6AD9" w:rsidRPr="00D96140" w:rsidRDefault="00DC6AD9" w:rsidP="009700B5">
            <w:pPr>
              <w:pStyle w:val="a3"/>
              <w:widowControl w:val="0"/>
              <w:spacing w:after="120" w:line="240" w:lineRule="auto"/>
              <w:jc w:val="left"/>
              <w:rPr>
                <w:rFonts w:ascii="Sylfaen" w:hAnsi="Sylfaen"/>
                <w:noProof/>
                <w:sz w:val="20"/>
                <w:szCs w:val="24"/>
              </w:rPr>
            </w:pPr>
            <w:r w:rsidRPr="00D96140">
              <w:rPr>
                <w:rFonts w:ascii="Sylfaen" w:hAnsi="Sylfaen"/>
                <w:sz w:val="20"/>
                <w:szCs w:val="24"/>
              </w:rPr>
              <w:t>«Ազգային արտոնագրային գերատեսչությունը» (ipcdo:PatentAuthorityDetails) վավերապայմանի կազմում  «Երկրի ծածկագիրը» (csdo:UnifiedCountryCode).</w:t>
            </w:r>
          </w:p>
          <w:p w14:paraId="7FB7523E" w14:textId="77777777" w:rsidR="00DC6AD9" w:rsidRPr="00D96140" w:rsidRDefault="00DC6AD9" w:rsidP="009700B5">
            <w:pPr>
              <w:pStyle w:val="a3"/>
              <w:widowControl w:val="0"/>
              <w:spacing w:after="120" w:line="240" w:lineRule="auto"/>
              <w:jc w:val="left"/>
              <w:rPr>
                <w:rFonts w:ascii="Sylfaen" w:hAnsi="Sylfaen"/>
                <w:noProof/>
                <w:sz w:val="20"/>
                <w:szCs w:val="24"/>
              </w:rPr>
            </w:pPr>
            <w:r w:rsidRPr="00D96140">
              <w:rPr>
                <w:rFonts w:ascii="Sylfaen" w:hAnsi="Sylfaen"/>
                <w:sz w:val="20"/>
                <w:szCs w:val="24"/>
              </w:rPr>
              <w:t>«ԱԾՏ-ի նշագրի անվանումը» (ipsdo:ApellationOfOriginName).</w:t>
            </w:r>
          </w:p>
          <w:p w14:paraId="36DB0EA8" w14:textId="77777777" w:rsidR="00DC6AD9" w:rsidRPr="00D96140" w:rsidRDefault="00DC6AD9" w:rsidP="009700B5">
            <w:pPr>
              <w:pStyle w:val="a3"/>
              <w:widowControl w:val="0"/>
              <w:spacing w:after="120" w:line="240" w:lineRule="auto"/>
              <w:jc w:val="left"/>
              <w:rPr>
                <w:rFonts w:ascii="Sylfaen" w:hAnsi="Sylfaen"/>
                <w:noProof/>
                <w:sz w:val="20"/>
                <w:szCs w:val="24"/>
              </w:rPr>
            </w:pPr>
            <w:r w:rsidRPr="00D96140">
              <w:rPr>
                <w:rFonts w:ascii="Sylfaen" w:hAnsi="Sylfaen"/>
                <w:sz w:val="20"/>
                <w:szCs w:val="24"/>
              </w:rPr>
              <w:t>«Միության ԱԾՏ-ի գրանցման համարը».</w:t>
            </w:r>
          </w:p>
          <w:p w14:paraId="0CCE1FDF"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(ipsdo:ApellationOfOriginEAEUId) («Միության ԱԾՏ-ի վերաբերյալ հայտը (միջնորդությունը, վկայականը)» (ipcdo:ApellationOfOriginApplicationDetails) վավերապայմանի օրինակներում այդ վավերապայմանը լրացնելու դեպքում)</w:t>
            </w:r>
          </w:p>
        </w:tc>
      </w:tr>
      <w:tr w:rsidR="00DC6AD9" w:rsidRPr="00D96140" w14:paraId="23ECE7B7"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5B6697"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7B8C11" w14:textId="77777777" w:rsidR="00DC6AD9" w:rsidRPr="00D96140" w:rsidRDefault="00DC6AD9" w:rsidP="009700B5">
            <w:pPr>
              <w:pStyle w:val="a3"/>
              <w:widowControl w:val="0"/>
              <w:spacing w:after="120" w:line="240" w:lineRule="auto"/>
              <w:jc w:val="left"/>
              <w:rPr>
                <w:rFonts w:ascii="Sylfaen" w:hAnsi="Sylfaen"/>
                <w:noProof/>
                <w:sz w:val="20"/>
                <w:szCs w:val="24"/>
              </w:rPr>
            </w:pPr>
            <w:r w:rsidRPr="00D96140">
              <w:rPr>
                <w:rFonts w:ascii="Sylfaen" w:hAnsi="Sylfaen"/>
                <w:sz w:val="20"/>
                <w:szCs w:val="24"/>
              </w:rPr>
              <w:t xml:space="preserve">Միության ԱԾՏ-ի վերաբերյալ հայտերի մասին տեղեկություններ պարունակող՝ ազգային արտոնագրային գերատեսչության տեղեկատվական ռեսուրսներում պետք է պարունակվի գրառում, որի կազմում «Կարգավիճակի ծածկագիրը» (csdo:StatusCode) վավերապայմանը հավասար է «01»՝ «նոր», կամ «02»՝ «փոփոխված» արժեքին, «Ավարտի ամսաթիվը եւ ժամը» (csdo:EndDateTime) վավերապայմանը լրացված չէ, </w:t>
            </w:r>
            <w:r w:rsidR="00CF05DC" w:rsidRPr="00D96140">
              <w:rPr>
                <w:rFonts w:ascii="Sylfaen" w:hAnsi="Sylfaen"/>
                <w:sz w:val="20"/>
                <w:szCs w:val="24"/>
              </w:rPr>
              <w:t>եւ</w:t>
            </w:r>
            <w:r w:rsidRPr="00D96140">
              <w:rPr>
                <w:rFonts w:ascii="Sylfaen" w:hAnsi="Sylfaen"/>
                <w:sz w:val="20"/>
                <w:szCs w:val="24"/>
              </w:rPr>
              <w:t xml:space="preserve"> որի կազմում «Միության ԱԾՏ-ի վերաբերյալ հայտի գրանցման համարը» (ipsdo:ApellationOfOriginApplicationId), «Կարգավիճակի ծածկագիրը» (csdo: Status</w:t>
            </w:r>
            <w:r w:rsidRPr="00D96140">
              <w:rPr>
                <w:rFonts w:cs="Times New Roman"/>
                <w:sz w:val="20"/>
                <w:szCs w:val="24"/>
              </w:rPr>
              <w:t>​</w:t>
            </w:r>
            <w:r w:rsidRPr="00D96140">
              <w:rPr>
                <w:rFonts w:ascii="Sylfaen" w:hAnsi="Sylfaen"/>
                <w:sz w:val="20"/>
                <w:szCs w:val="24"/>
              </w:rPr>
              <w:t xml:space="preserve">Code) </w:t>
            </w:r>
            <w:r w:rsidR="00CF05DC" w:rsidRPr="00D96140">
              <w:rPr>
                <w:rFonts w:ascii="Sylfaen" w:hAnsi="Sylfaen"/>
                <w:sz w:val="20"/>
                <w:szCs w:val="24"/>
              </w:rPr>
              <w:t>եւ</w:t>
            </w:r>
            <w:r w:rsidRPr="00D96140">
              <w:rPr>
                <w:rFonts w:ascii="Sylfaen" w:hAnsi="Sylfaen"/>
                <w:sz w:val="20"/>
                <w:szCs w:val="24"/>
              </w:rPr>
              <w:t xml:space="preserve"> «Մեկնարկի ամսաթիվը </w:t>
            </w:r>
            <w:r w:rsidR="00CF05DC" w:rsidRPr="00D96140">
              <w:rPr>
                <w:rFonts w:ascii="Sylfaen" w:hAnsi="Sylfaen"/>
                <w:sz w:val="20"/>
                <w:szCs w:val="24"/>
              </w:rPr>
              <w:t>եւ</w:t>
            </w:r>
            <w:r w:rsidRPr="00D96140">
              <w:rPr>
                <w:rFonts w:ascii="Sylfaen" w:hAnsi="Sylfaen"/>
                <w:sz w:val="20"/>
                <w:szCs w:val="24"/>
              </w:rPr>
              <w:t xml:space="preserve"> ժամը» (csdo:StartDateTime) վավերապայմանների արժեքների ամբողջությունը համընկնում է Միության ԱԾՏ-ի վերաբերյալ հայտի մասին ներկայացվող փոփոխվող  </w:t>
            </w:r>
          </w:p>
          <w:p w14:paraId="7EB94083"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տեղեկություններում համապատասխան վավերապայմանների արժեքների ամբողջության հետ</w:t>
            </w:r>
          </w:p>
        </w:tc>
      </w:tr>
      <w:tr w:rsidR="00DC6AD9" w:rsidRPr="00D96140" w14:paraId="199ED05E"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82105A"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BA215D"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 xml:space="preserve">«Միության ԱԾՏ-ի վերաբերյալ հայտը (միջնորդությունը, վկայականը)» (ipcdo:ApellationOfOriginApplicationDetails) վավերապայմանի օրինակի կազմում, որը պարունակում է Միության ԱԾՏ-ի վերաբերյալ հայտի մասին փոփոխվող տեղեկություններ, «Ավարտի ամսաթիվը եւ ժամը» (csdo:EndDateTime) վավերապայմանը պետք է լրացվի, </w:t>
            </w:r>
            <w:r w:rsidR="00CF05DC" w:rsidRPr="00D96140">
              <w:rPr>
                <w:rFonts w:ascii="Sylfaen" w:hAnsi="Sylfaen"/>
                <w:sz w:val="20"/>
                <w:szCs w:val="24"/>
              </w:rPr>
              <w:t>եւ</w:t>
            </w:r>
            <w:r w:rsidRPr="00D96140">
              <w:rPr>
                <w:rFonts w:ascii="Sylfaen" w:hAnsi="Sylfaen"/>
                <w:sz w:val="20"/>
                <w:szCs w:val="24"/>
              </w:rPr>
              <w:t xml:space="preserve"> այդ վավերապայմանի արժեքը պետք է ավելի լինի «Միության ԱԾՏ-ի վերաբերյալ հայտը (միջնորդությունը, վկայականը)» (ipcdo:ApellationOfOriginApplicationDetails) վավերապայմանի  այդ օրինակի կազմում «Մեկնարկի ամսաթիվը </w:t>
            </w:r>
            <w:r w:rsidR="00CF05DC" w:rsidRPr="00D96140">
              <w:rPr>
                <w:rFonts w:ascii="Sylfaen" w:hAnsi="Sylfaen"/>
                <w:sz w:val="20"/>
                <w:szCs w:val="24"/>
              </w:rPr>
              <w:t>եւ</w:t>
            </w:r>
            <w:r w:rsidRPr="00D96140">
              <w:rPr>
                <w:rFonts w:ascii="Sylfaen" w:hAnsi="Sylfaen"/>
                <w:sz w:val="20"/>
                <w:szCs w:val="24"/>
              </w:rPr>
              <w:t xml:space="preserve"> ժամը» (csdo:StartDateTime) վավերապայմանի արժեքից </w:t>
            </w:r>
            <w:r w:rsidR="00CF05DC" w:rsidRPr="00D96140">
              <w:rPr>
                <w:rFonts w:ascii="Sylfaen" w:hAnsi="Sylfaen"/>
                <w:sz w:val="20"/>
                <w:szCs w:val="24"/>
              </w:rPr>
              <w:t>եւ</w:t>
            </w:r>
            <w:r w:rsidRPr="00D96140">
              <w:rPr>
                <w:rFonts w:ascii="Sylfaen" w:hAnsi="Sylfaen"/>
                <w:sz w:val="20"/>
                <w:szCs w:val="24"/>
              </w:rPr>
              <w:t xml:space="preserve"> պակաս լինի Միության ԱԾՏ-ի վերաբերյալ հայտի մասին փոփոխված տեղեկություններ պարունակող՝ «Միության ԱԾՏ-ի վերաբերյալ հայտը (միջնորդությունը, վկայականը)» (ipcdo:ApellationOfOriginApplicationDetails) վավերապայմանի օրինակի կազմում «Մեկնարկի ամսաթիվը </w:t>
            </w:r>
            <w:r w:rsidR="00CF05DC" w:rsidRPr="00D96140">
              <w:rPr>
                <w:rFonts w:ascii="Sylfaen" w:hAnsi="Sylfaen"/>
                <w:sz w:val="20"/>
                <w:szCs w:val="24"/>
              </w:rPr>
              <w:t>եւ</w:t>
            </w:r>
            <w:r w:rsidRPr="00D96140">
              <w:rPr>
                <w:rFonts w:ascii="Sylfaen" w:hAnsi="Sylfaen"/>
                <w:sz w:val="20"/>
                <w:szCs w:val="24"/>
              </w:rPr>
              <w:t xml:space="preserve"> ժամը» (csdo:StartDateTime) վավերապայմանի արժեքից </w:t>
            </w:r>
          </w:p>
        </w:tc>
      </w:tr>
      <w:tr w:rsidR="00DC6AD9" w:rsidRPr="00D96140" w14:paraId="4414D729"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AC68FB"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4-50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446648"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 xml:space="preserve">համապատասխանում են սույն կանոնակարգի 18-րդ աղյուսակի 4-50 պահանջներին, որոնք կիրառվում են Միության ԱԾՏ-ի վերաբերյալ հայտի մասին համապատասխանաբար փոփոխվող </w:t>
            </w:r>
            <w:r w:rsidR="00CF05DC" w:rsidRPr="00D96140">
              <w:rPr>
                <w:rFonts w:ascii="Sylfaen" w:hAnsi="Sylfaen"/>
                <w:sz w:val="20"/>
                <w:szCs w:val="24"/>
              </w:rPr>
              <w:t>եւ</w:t>
            </w:r>
            <w:r w:rsidRPr="00D96140">
              <w:rPr>
                <w:rFonts w:ascii="Sylfaen" w:hAnsi="Sylfaen"/>
                <w:sz w:val="20"/>
                <w:szCs w:val="24"/>
              </w:rPr>
              <w:t xml:space="preserve"> փոփոխված տեղեկություններ պարունակող՝ «Միության ԱԾՏ-ի վերաբերյալ հայտը (միջնորդությունը, վկայականը)» (ipcdo:ApellationOfOriginApplicationDetails)  վավերապայմանի օրինակները լրացնելու ժամանակ (18-րդ աղյուսակի </w:t>
            </w:r>
            <w:r w:rsidR="00CF05DC" w:rsidRPr="00D96140">
              <w:rPr>
                <w:rFonts w:ascii="Sylfaen" w:hAnsi="Sylfaen"/>
                <w:sz w:val="20"/>
                <w:szCs w:val="24"/>
              </w:rPr>
              <w:t>եւ</w:t>
            </w:r>
            <w:r w:rsidRPr="00D96140">
              <w:rPr>
                <w:rFonts w:ascii="Sylfaen" w:hAnsi="Sylfaen"/>
                <w:sz w:val="20"/>
                <w:szCs w:val="24"/>
              </w:rPr>
              <w:t xml:space="preserve"> 19-րդ աղյուսակի պահանջների ծածկագրերի արժեքները համընկնում են)</w:t>
            </w:r>
          </w:p>
        </w:tc>
      </w:tr>
      <w:tr w:rsidR="00DC6AD9" w:rsidRPr="00D96140" w14:paraId="50F2BC31"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8F153C"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2E9ABB"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Միության ԱԾՏ-ի վերաբերյալ հայտի մասին փոփոխված տեղեկություններ պարունակող՝ «Միության ԱԾՏ-ի վերաբերյալ հայտը (միջնորդությունը, վկայականը)» (ipcdo:ApellationOfOriginApplicationDetails) վավերապայմանի օրինակի կազմում «Ավարտի ամսաթիվը եւ ժամը» (csdo:EndDateTime) վավերապայմանը չի լրացվում</w:t>
            </w:r>
          </w:p>
        </w:tc>
      </w:tr>
      <w:tr w:rsidR="00DC6AD9" w:rsidRPr="00D96140" w14:paraId="1A98425F"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2A8FDA"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DD65D3"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Միության ԱԾՏ-ի վերաբերյալ հայտի մասին փոփոխված տեղեկություններ պարունակող՝ «Միության ԱԾՏ-ի վերաբերյալ հայտը (միջնորդությունը, վկայականը)» (ipcdo:ApellationOfOriginApplicationDetails) վավերապայմանի օրինակի կազմում «Կարգավիճակի մասին տեղեկությունները» (ipcdo:IPStatusDetails) վավերապայմանը պետք է լրացվի, դրա կազմում «Կարգավիճակի ծածկագիրը» (csdo:StatusCode) վավերապայմանի արժեքը պետք է համապատասխանի «02» ՝ «փոփոխված է» արժեքին, իսկ «Կարգավիճակի ծածկագիրը» (csdo:StatusCode) վավերապայմանի  կազմում «տեղեկագրքի (դասակարգչի) նույնականացուցիչը» (codeListld ատրիբուտ) ատրիբուտը չի լրացվում</w:t>
            </w:r>
          </w:p>
        </w:tc>
      </w:tr>
      <w:tr w:rsidR="00DC6AD9" w:rsidRPr="00D96140" w14:paraId="0BA8E846"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36ED95"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455A5F"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 xml:space="preserve">փաստաթղթերի, տեղեկությունների եւ նյութերի տեսակների դասակարգչի մեջ «Եվրասիական տնտեսական միության ապրանքի ծագման տեղանվան գրանցման </w:t>
            </w:r>
            <w:r w:rsidR="00CF05DC" w:rsidRPr="00D96140">
              <w:rPr>
                <w:rFonts w:ascii="Sylfaen" w:hAnsi="Sylfaen"/>
                <w:sz w:val="20"/>
                <w:szCs w:val="24"/>
              </w:rPr>
              <w:t>եւ</w:t>
            </w:r>
            <w:r w:rsidRPr="00D96140">
              <w:rPr>
                <w:rFonts w:ascii="Sylfaen" w:hAnsi="Sylfaen"/>
                <w:sz w:val="20"/>
                <w:szCs w:val="24"/>
              </w:rPr>
              <w:t xml:space="preserve"> (կամ) օգտագործման իրավունքի տրամադրման վերաբերյալ հայտում փոփոխություններ կատարելու մասին միջնորդություն» փաստաթղթի տեսակին համապատասխանող արժեքը ներառելիս Միության ԱԾՏ-ի վերաբերյալ հայտի մասին փոփոխված տեղեկություններ պարունակող՝ «Միության ԱԾՏ-ի վերաբերյալ հայտը (միջնորդությունը, վկայականը)» (ipcdo:ApellationOfOriginApplicationDetails) վավերապայմանի օրինակի կազմում «Կարգավիճակի մասին տեղեկությունները» (ipcdo:IPStatusDetails) վավերապայմանի կազմում «Մտավոր սեփականության ոլորտում օգտագործվող փաստաթղթի տեսակի ծածկագիրը» (ipsdo:IPDocKindCode) վավերապայմանը  պետք է լրացվի </w:t>
            </w:r>
            <w:r w:rsidR="00CF05DC" w:rsidRPr="00D96140">
              <w:rPr>
                <w:rFonts w:ascii="Sylfaen" w:hAnsi="Sylfaen"/>
                <w:sz w:val="20"/>
                <w:szCs w:val="24"/>
              </w:rPr>
              <w:t>եւ</w:t>
            </w:r>
            <w:r w:rsidRPr="00D96140">
              <w:rPr>
                <w:rFonts w:ascii="Sylfaen" w:hAnsi="Sylfaen"/>
                <w:sz w:val="20"/>
                <w:szCs w:val="24"/>
              </w:rPr>
              <w:t xml:space="preserve"> պետք է պարունակի փաստաթղթի նշված տեսակի ծածկագրային նշագիրը, իսկ «Մտավոր սեփականության ոլորտում օգտագործվող փաստաթղթի տեսակի անվանումը» (ipsdo:IPDocKindName) վավերապայմանը չի լրացվում</w:t>
            </w:r>
          </w:p>
        </w:tc>
      </w:tr>
      <w:tr w:rsidR="00DC6AD9" w:rsidRPr="00D96140" w14:paraId="327155A1"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E37F59"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9962D4"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 xml:space="preserve">փաստաթղթերի, տեղեկությունների եւ նյութերի տեսակների դասակարգչի մեջ «Եվրասիական տնտեսական միության ապրանքի ծագման տեղանվան գրանցման </w:t>
            </w:r>
            <w:r w:rsidR="00CF05DC" w:rsidRPr="00D96140">
              <w:rPr>
                <w:rFonts w:ascii="Sylfaen" w:hAnsi="Sylfaen"/>
                <w:sz w:val="20"/>
                <w:szCs w:val="24"/>
              </w:rPr>
              <w:t>եւ</w:t>
            </w:r>
            <w:r w:rsidRPr="00D96140">
              <w:rPr>
                <w:rFonts w:ascii="Sylfaen" w:hAnsi="Sylfaen"/>
                <w:sz w:val="20"/>
                <w:szCs w:val="24"/>
              </w:rPr>
              <w:t xml:space="preserve"> (կամ) օգտագործման իրավունքի տրամադրման վերաբերյալ հայտում փոփոխություններ կատարելու մասին միջնորդություն» փաստաթղթի տեսակին համապատասխանող արժեքի բացակայության դեպքում Միության ԱԾՏ-ի վերաբերյալ հայտի մասին փոփոխված տեղեկություններ պարունակող՝ «Միության ԱԾՏ-ի վերաբերյալ հայտը (միջնորդությունը, վկայականը)» (ipcdo:ApellationOfOriginApplicationDetails) վավերապայմանի օրինակի կազմում   «Կարգավիճակի մասին տեղեկությունները» (ipcdo:IPStatusDetails) վավերապայմանի կազմում «Մտավոր սեփականության ոլորտում օգտագործվող փաստաթղթի տեսակի ծածկագիրը» (ipsdo:IPDocKindCode) վավերապայմանը չի լրացվում, իսկ «Մտավոր սեփականության ոլորտում օգտագործվող փաստաթղթի տեսակի անվանումը» (ipsdo:IPDocKindName) վավերապայմանը պետք է լրացվի, </w:t>
            </w:r>
            <w:r w:rsidR="00CF05DC" w:rsidRPr="00D96140">
              <w:rPr>
                <w:rFonts w:ascii="Sylfaen" w:hAnsi="Sylfaen"/>
                <w:sz w:val="20"/>
                <w:szCs w:val="24"/>
              </w:rPr>
              <w:t>եւ</w:t>
            </w:r>
            <w:r w:rsidRPr="00D96140">
              <w:rPr>
                <w:rFonts w:ascii="Sylfaen" w:hAnsi="Sylfaen"/>
                <w:sz w:val="20"/>
                <w:szCs w:val="24"/>
              </w:rPr>
              <w:t xml:space="preserve"> դրա արժեքը պետք է համապատասխանի «Եվրասիական տնտեսական միության ապրանքի ծագման տեղանվան գրանցման </w:t>
            </w:r>
            <w:r w:rsidR="00CF05DC" w:rsidRPr="00D96140">
              <w:rPr>
                <w:rFonts w:ascii="Sylfaen" w:hAnsi="Sylfaen"/>
                <w:sz w:val="20"/>
                <w:szCs w:val="24"/>
              </w:rPr>
              <w:t>եւ</w:t>
            </w:r>
            <w:r w:rsidRPr="00D96140">
              <w:rPr>
                <w:rFonts w:ascii="Sylfaen" w:hAnsi="Sylfaen"/>
                <w:sz w:val="20"/>
                <w:szCs w:val="24"/>
              </w:rPr>
              <w:t xml:space="preserve"> (կամ) օգտագործման իրավունքի տրամադրման վերաբերյալ հայտում փոփոխություններ կատարելու մասին միջնորդություն» արժեքին</w:t>
            </w:r>
          </w:p>
        </w:tc>
      </w:tr>
      <w:tr w:rsidR="00DC6AD9" w:rsidRPr="00D96140" w14:paraId="05C8CED9"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EEC992"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B7B5D7" w14:textId="77777777" w:rsidR="00DC6AD9" w:rsidRPr="00D96140" w:rsidRDefault="00DC6AD9" w:rsidP="009700B5">
            <w:pPr>
              <w:pStyle w:val="a3"/>
              <w:widowControl w:val="0"/>
              <w:spacing w:after="120" w:line="240" w:lineRule="auto"/>
              <w:jc w:val="left"/>
              <w:rPr>
                <w:rFonts w:ascii="Sylfaen" w:hAnsi="Sylfaen"/>
                <w:noProof/>
                <w:sz w:val="20"/>
                <w:szCs w:val="24"/>
              </w:rPr>
            </w:pPr>
            <w:r w:rsidRPr="00D96140">
              <w:rPr>
                <w:rFonts w:ascii="Sylfaen" w:hAnsi="Sylfaen"/>
                <w:sz w:val="20"/>
                <w:szCs w:val="24"/>
              </w:rPr>
              <w:t>Միության ԱԾՏ-ի վերաբերյալ հայտի մասին փոփոխված տեղեկություններ պարունակող՝ «Միության ԱԾՏ-ի վերաբերյալ հայտը (միջնորդությունը, վկայականը)» (ipcdo:ApellationOfOriginApplicationDetails) վավերապայմանի օրինակի կազմում «Կարգավիճակի մասին տեղեկությունները» (ipcdo:IPStatusDetails) վավերապայմանի կազմում պետք է լրացվեն հետ</w:t>
            </w:r>
            <w:r w:rsidR="00CF05DC" w:rsidRPr="00D96140">
              <w:rPr>
                <w:rFonts w:ascii="Sylfaen" w:hAnsi="Sylfaen"/>
                <w:sz w:val="20"/>
                <w:szCs w:val="24"/>
              </w:rPr>
              <w:t>եւ</w:t>
            </w:r>
            <w:r w:rsidRPr="00D96140">
              <w:rPr>
                <w:rFonts w:ascii="Sylfaen" w:hAnsi="Sylfaen"/>
                <w:sz w:val="20"/>
                <w:szCs w:val="24"/>
              </w:rPr>
              <w:t>յալ վավերապայմանները՝</w:t>
            </w:r>
          </w:p>
          <w:p w14:paraId="59C7BDBD" w14:textId="77777777" w:rsidR="00DC6AD9" w:rsidRPr="00D96140" w:rsidRDefault="00DC6AD9" w:rsidP="009700B5">
            <w:pPr>
              <w:pStyle w:val="a3"/>
              <w:widowControl w:val="0"/>
              <w:spacing w:after="120" w:line="240" w:lineRule="auto"/>
              <w:jc w:val="left"/>
              <w:rPr>
                <w:rFonts w:ascii="Sylfaen" w:hAnsi="Sylfaen"/>
                <w:noProof/>
                <w:sz w:val="20"/>
                <w:szCs w:val="24"/>
              </w:rPr>
            </w:pPr>
            <w:r w:rsidRPr="00D96140">
              <w:rPr>
                <w:rFonts w:ascii="Sylfaen" w:hAnsi="Sylfaen"/>
                <w:sz w:val="20"/>
                <w:szCs w:val="24"/>
              </w:rPr>
              <w:t>«Ամսաթիվը» (csdo:EventDate)</w:t>
            </w:r>
            <w:r w:rsidRPr="00D96140">
              <w:rPr>
                <w:rFonts w:ascii="MS Mincho" w:eastAsia="MS Mincho" w:hAnsi="MS Mincho" w:cs="MS Mincho" w:hint="eastAsia"/>
                <w:sz w:val="20"/>
                <w:szCs w:val="24"/>
              </w:rPr>
              <w:t>․</w:t>
            </w:r>
          </w:p>
          <w:p w14:paraId="5EC6E42F" w14:textId="77777777" w:rsidR="00DC6AD9" w:rsidRPr="00D96140" w:rsidRDefault="00DC6AD9" w:rsidP="009700B5">
            <w:pPr>
              <w:pStyle w:val="a3"/>
              <w:widowControl w:val="0"/>
              <w:spacing w:after="120" w:line="240" w:lineRule="auto"/>
              <w:jc w:val="left"/>
              <w:rPr>
                <w:rFonts w:ascii="Sylfaen" w:hAnsi="Sylfaen"/>
                <w:noProof/>
                <w:sz w:val="20"/>
                <w:szCs w:val="24"/>
              </w:rPr>
            </w:pPr>
            <w:r w:rsidRPr="00D96140">
              <w:rPr>
                <w:rFonts w:ascii="Sylfaen" w:hAnsi="Sylfaen"/>
                <w:sz w:val="20"/>
                <w:szCs w:val="24"/>
              </w:rPr>
              <w:t>«Փաստաթղթի համարը» (csdo:DocId).</w:t>
            </w:r>
          </w:p>
          <w:p w14:paraId="0F2CC7D4" w14:textId="77777777" w:rsidR="00DC6AD9" w:rsidRPr="00D96140" w:rsidRDefault="00DC6AD9" w:rsidP="009700B5">
            <w:pPr>
              <w:pStyle w:val="a3"/>
              <w:widowControl w:val="0"/>
              <w:spacing w:after="120" w:line="240" w:lineRule="auto"/>
              <w:jc w:val="left"/>
              <w:rPr>
                <w:rFonts w:ascii="Sylfaen" w:hAnsi="Sylfaen"/>
                <w:noProof/>
                <w:sz w:val="20"/>
                <w:szCs w:val="24"/>
              </w:rPr>
            </w:pPr>
            <w:r w:rsidRPr="00D96140">
              <w:rPr>
                <w:rFonts w:ascii="Sylfaen" w:hAnsi="Sylfaen"/>
                <w:sz w:val="20"/>
                <w:szCs w:val="24"/>
              </w:rPr>
              <w:t>«Փաստաթղթի ստացման ամսաթիվը» (ipsdo:IPDocReceiptDate)</w:t>
            </w:r>
            <w:r w:rsidRPr="00D96140">
              <w:rPr>
                <w:rFonts w:ascii="MS Mincho" w:eastAsia="MS Mincho" w:hAnsi="MS Mincho" w:cs="MS Mincho" w:hint="eastAsia"/>
                <w:sz w:val="20"/>
                <w:szCs w:val="24"/>
              </w:rPr>
              <w:t>․</w:t>
            </w:r>
          </w:p>
          <w:p w14:paraId="43FAC0F2"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«Նկարագրությունը» (csdo:DescriptionText)</w:t>
            </w:r>
          </w:p>
        </w:tc>
      </w:tr>
    </w:tbl>
    <w:p w14:paraId="03B40086" w14:textId="77777777" w:rsidR="00DC6AD9" w:rsidRPr="00CF05DC" w:rsidRDefault="00DC6AD9" w:rsidP="00CF05DC">
      <w:pPr>
        <w:widowControl w:val="0"/>
        <w:spacing w:after="160"/>
        <w:rPr>
          <w:rFonts w:ascii="Sylfaen" w:hAnsi="Sylfaen"/>
          <w:sz w:val="24"/>
          <w:szCs w:val="24"/>
        </w:rPr>
      </w:pPr>
    </w:p>
    <w:p w14:paraId="2B84D62B" w14:textId="77777777" w:rsidR="00DC6AD9" w:rsidRPr="00CF05DC" w:rsidRDefault="00DC6AD9" w:rsidP="009700B5">
      <w:pPr>
        <w:pStyle w:val="af0"/>
        <w:widowControl w:val="0"/>
        <w:tabs>
          <w:tab w:val="left" w:pos="1134"/>
        </w:tabs>
        <w:spacing w:after="160"/>
        <w:ind w:firstLine="567"/>
        <w:rPr>
          <w:rStyle w:val="af1"/>
          <w:rFonts w:ascii="Sylfaen" w:hAnsi="Sylfaen"/>
          <w:sz w:val="24"/>
        </w:rPr>
      </w:pPr>
      <w:r w:rsidRPr="00CF05DC">
        <w:rPr>
          <w:rStyle w:val="af1"/>
          <w:rFonts w:ascii="Sylfaen" w:hAnsi="Sylfaen"/>
          <w:sz w:val="24"/>
        </w:rPr>
        <w:t>31.</w:t>
      </w:r>
      <w:r w:rsidR="009700B5" w:rsidRPr="005C67C1">
        <w:rPr>
          <w:rStyle w:val="af1"/>
          <w:rFonts w:ascii="Sylfaen" w:hAnsi="Sylfaen"/>
          <w:sz w:val="24"/>
        </w:rPr>
        <w:tab/>
      </w:r>
      <w:r w:rsidRPr="00CF05DC">
        <w:rPr>
          <w:rStyle w:val="af1"/>
          <w:rFonts w:ascii="Sylfaen" w:hAnsi="Sylfaen"/>
          <w:sz w:val="24"/>
        </w:rPr>
        <w:t>«Միության ԱԾՏ-ների միասնական ռեեստրում Միության ԱԾՏ-ի գրանցման եւ (կամ) Միության ԱԾՏ-ի օգտագործման իրավունքի մասին վկայականի տրման մասին տեղեկություններ» (P.SP.03.MSG.011) հաղորդագրությամբ փոխանցվող՝ «Միության ԱԾՏ-ների միասնական ռեեստրից Միության ԱԾՏ-ի մասին տեղեկություններ» (R.IP.SP.03.002) էլեկտրոնային փաստաթղթերի (տեղեկությունների)  վավերապայմանների լրացմանը ներկայացվող պահանջները բերված են 20-րդ աղյուսակում։</w:t>
      </w:r>
    </w:p>
    <w:p w14:paraId="22190005" w14:textId="77777777" w:rsidR="009700B5" w:rsidRPr="005C67C1" w:rsidRDefault="009700B5" w:rsidP="00CF05DC">
      <w:pPr>
        <w:pStyle w:val="af3"/>
        <w:keepNext w:val="0"/>
        <w:keepLines w:val="0"/>
        <w:widowControl w:val="0"/>
        <w:spacing w:before="0" w:after="160" w:line="360" w:lineRule="auto"/>
        <w:rPr>
          <w:rFonts w:ascii="Sylfaen" w:hAnsi="Sylfaen"/>
          <w:sz w:val="24"/>
        </w:rPr>
      </w:pPr>
    </w:p>
    <w:p w14:paraId="342295D6" w14:textId="77777777" w:rsidR="009700B5" w:rsidRPr="005C67C1" w:rsidRDefault="009700B5">
      <w:pPr>
        <w:spacing w:line="276" w:lineRule="auto"/>
        <w:jc w:val="left"/>
        <w:rPr>
          <w:rFonts w:ascii="Sylfaen" w:eastAsia="Times New Roman" w:hAnsi="Sylfaen"/>
          <w:sz w:val="24"/>
          <w:szCs w:val="24"/>
        </w:rPr>
      </w:pPr>
      <w:r w:rsidRPr="005C67C1">
        <w:rPr>
          <w:rFonts w:ascii="Sylfaen" w:hAnsi="Sylfaen"/>
          <w:sz w:val="24"/>
        </w:rPr>
        <w:br w:type="page"/>
      </w:r>
    </w:p>
    <w:p w14:paraId="2DDAFA4D"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noProof/>
          <w:sz w:val="24"/>
        </w:rPr>
      </w:pPr>
      <w:r w:rsidRPr="00CF05DC">
        <w:rPr>
          <w:rFonts w:ascii="Sylfaen" w:hAnsi="Sylfaen"/>
          <w:sz w:val="24"/>
        </w:rPr>
        <w:t>Աղյուսակ 20</w:t>
      </w:r>
    </w:p>
    <w:p w14:paraId="44C1215B"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 xml:space="preserve">«Միության ԱԾՏ-ների միասնական ռեեստրում Միության ԱԾՏ-ի գրանցման եւ (կամ) Միության ԱԾՏ-ի օգտագործման իրավունքի մասին վկայականի տրման մասին տեղեկություններ» (P.SP.03.MSG.011) հաղորդագրությամբ  փոխանցվող՝ «Միության ԱԾՏ-ների միասնական ռեեստրից Միության ԱԾՏ-ի մասին տեղեկություններ» (R.IP.SP.03.002) էլեկտրոնային փաստաթղթերի (տեղեկությունների) վավերապայմանների լրացմանը ներկայացվող պահանջները </w:t>
      </w:r>
    </w:p>
    <w:tbl>
      <w:tblPr>
        <w:tblW w:w="9356" w:type="dxa"/>
        <w:jc w:val="center"/>
        <w:tblLook w:val="0400" w:firstRow="0" w:lastRow="0" w:firstColumn="0" w:lastColumn="0" w:noHBand="0" w:noVBand="1"/>
      </w:tblPr>
      <w:tblGrid>
        <w:gridCol w:w="1561"/>
        <w:gridCol w:w="7795"/>
      </w:tblGrid>
      <w:tr w:rsidR="00DC6AD9" w:rsidRPr="00D96140" w14:paraId="360C414F" w14:textId="77777777" w:rsidTr="00D96140">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29818A"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5B710A"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Պահանջի ձ</w:t>
            </w:r>
            <w:r w:rsidR="00CF05DC" w:rsidRPr="00D96140">
              <w:rPr>
                <w:rFonts w:ascii="Sylfaen" w:hAnsi="Sylfaen"/>
                <w:sz w:val="20"/>
                <w:szCs w:val="20"/>
              </w:rPr>
              <w:t>եւ</w:t>
            </w:r>
            <w:r w:rsidRPr="00D96140">
              <w:rPr>
                <w:rFonts w:ascii="Sylfaen" w:hAnsi="Sylfaen"/>
                <w:sz w:val="20"/>
                <w:szCs w:val="20"/>
              </w:rPr>
              <w:t>ակերպումը</w:t>
            </w:r>
          </w:p>
        </w:tc>
      </w:tr>
      <w:tr w:rsidR="00DC6AD9" w:rsidRPr="00D96140" w14:paraId="52595F64"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3241C7"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122D1D"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էլեկտրոնային փաստաթղթի (տեղեկությունների) մեջ պետք է լրացվեն «Միության ԱԾՏ-ների միասնական ռեեստրի գրառման տեղեկությունները» (ipcdo:ApellationOfOriginRegisterItemDetails) վավերապայմանի 1-ից 2 օրինակ</w:t>
            </w:r>
          </w:p>
        </w:tc>
      </w:tr>
      <w:tr w:rsidR="00DC6AD9" w:rsidRPr="00D96140" w14:paraId="36F40D74"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AD5F76"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340D6F"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էլեկտրոնային փաստաթղթի (տեղեկությունների) կազմում լրացվել է «Միության ԱԾՏ-ների միասնական ռեեստրի գրառման տեղեկությունները» (ipcdo:ApellationOfOriginRegisterItemDetails) վավերապայմանի 2 օրինակ, ապա «Միության ԱԾՏ-ների միասնական ռեեստրի գրառման տեղեկությունները» (ipcdo:ApellationOfOriginRegisterItemDetails) վավերապայմանի այդ օրինակներից առաջինի մեջ «Ընդհանուր տեղեկատվական ռեսուրսի գրառման տեսակի ծածկագիրը» (ipsdo:ResourceItemKindCode) վավերապայմանի արժեքը պետք է համապատասխանի «AO»՝ «Միության ԱԾՏ-ի մասին տեղեկությունները» արժեքին, «Միության ԱԾՏ-ների միասնական ռեեստրի գրառման տեղեկությունները» (ipcdo:ApellationOfOriginRegisterItemDetails) վավերապայմանի այդ օրինակներից երկրորդի մեջ «Ընդհանուր տեղեկատվական ռեսուրսի գրառման տեսակի ծածկագիրը» (ipsdo:ResourceItemKindCode) վավերապայմանի արժեքը պետք է համապատասխանի «RH»՝ «Միության ԱԾՏ-ի օգտագործման իրավունքի մասին տեղեկությունները» արժեքին</w:t>
            </w:r>
          </w:p>
        </w:tc>
      </w:tr>
      <w:tr w:rsidR="00DC6AD9" w:rsidRPr="00D96140" w14:paraId="281B09F5"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B4E279"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6112CC"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էլեկտրոնային փաստաթղթի (տեղեկությունների) կազմում լրացվել է «Միության ԱԾՏ-ների միասնական ռեեստրի գրառման տեղեկությունները» (ipcdo:ApellationOfOriginRegisterItemDetails) վավերապայմանի միայն 1 օրինակ, ապա դրա կազմում «Ընդհանուր տեղեկատվական ռեսուրսի գրառման տեսակի ծածկագիրը» (ipsdo:ResourceItemKindCode) վավերապայմանի արժեքը պետք է համապատասխանի «RH»՝ «Միության ԱԾՏ-ի օգտագործման իրավունքի մասին տեղեկությունները» արժեքին</w:t>
            </w:r>
          </w:p>
        </w:tc>
      </w:tr>
      <w:tr w:rsidR="00DC6AD9" w:rsidRPr="00D96140" w14:paraId="17475B45"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59BA92"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574036"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փաստաթղթերի, տեղեկությունների եւ նյութերի տեսակների դասակարգչի մեջ «Եվրասիական տնտեսական միության ապրանքի ծագման տեղանվան գրանցման </w:t>
            </w:r>
            <w:r w:rsidR="00CF05DC" w:rsidRPr="00D96140">
              <w:rPr>
                <w:rFonts w:ascii="Sylfaen" w:hAnsi="Sylfaen"/>
                <w:sz w:val="20"/>
              </w:rPr>
              <w:t>եւ</w:t>
            </w:r>
            <w:r w:rsidRPr="00D96140">
              <w:rPr>
                <w:rFonts w:ascii="Sylfaen" w:hAnsi="Sylfaen"/>
                <w:sz w:val="20"/>
              </w:rPr>
              <w:t xml:space="preserve"> օգտագործման իրավունքի տրամադրման վերաբերյալ հայտ», «Եվրասիական տնտեսական միության ապրանքի ծագման գրանցված տեղանվան օգտագործման իրավունք տրամադրելու վերաբերյալ հայտ» </w:t>
            </w:r>
            <w:r w:rsidR="00CF05DC" w:rsidRPr="00D96140">
              <w:rPr>
                <w:rFonts w:ascii="Sylfaen" w:hAnsi="Sylfaen"/>
                <w:sz w:val="20"/>
              </w:rPr>
              <w:t>եւ</w:t>
            </w:r>
            <w:r w:rsidRPr="00D96140">
              <w:rPr>
                <w:rFonts w:ascii="Sylfaen" w:hAnsi="Sylfaen"/>
                <w:sz w:val="20"/>
              </w:rPr>
              <w:t xml:space="preserve"> «Մինչեւ «Եվրասիական տնտեսական միության ապրանքային նշանների, սպասարկման նշանների </w:t>
            </w:r>
            <w:r w:rsidR="00CF05DC" w:rsidRPr="00D96140">
              <w:rPr>
                <w:rFonts w:ascii="Sylfaen" w:hAnsi="Sylfaen"/>
                <w:sz w:val="20"/>
              </w:rPr>
              <w:t>եւ</w:t>
            </w:r>
            <w:r w:rsidRPr="00D96140">
              <w:rPr>
                <w:rFonts w:ascii="Sylfaen" w:hAnsi="Sylfaen"/>
                <w:sz w:val="20"/>
              </w:rPr>
              <w:t xml:space="preserve"> ապրանքների ծագման տեղանունների մասին» 2020 թվականի փետրվարի 3-ի պայմանագիրն ուժի մեջ մտնելը գրանցված ապրանքի ծագման տեղանվան նկատմամբ Եվրասիական տնտեսական միության ապրանքի ծագման տեղանվան օգտագործման իրավունքի մասին վկայականի տրման մասին միջնորդություն» փաստաթղթերի տեսակներին համապատասխանող արժեքները ներառելիս «Միության ԱԾՏ-ների միասնական ռեեստրի գրառման տեղեկությունները» (ipcdo:ApellationOfOriginRegisterItemDetails) վավերապայմանի կազմում «Մտավոր սեփականության ոլորտում օգտագործվող փաստաթղթի տեսակի ծածկագիրը» (ipsdo:IPDocKindCode) վավերապայմանը պետք է լրացվի </w:t>
            </w:r>
            <w:r w:rsidR="00CF05DC" w:rsidRPr="00D96140">
              <w:rPr>
                <w:rFonts w:ascii="Sylfaen" w:hAnsi="Sylfaen"/>
                <w:sz w:val="20"/>
              </w:rPr>
              <w:t>եւ</w:t>
            </w:r>
            <w:r w:rsidRPr="00D96140">
              <w:rPr>
                <w:rFonts w:ascii="Sylfaen" w:hAnsi="Sylfaen"/>
                <w:sz w:val="20"/>
              </w:rPr>
              <w:t xml:space="preserve"> պետք է պարունակի փաստաթղթերի թվարկված տեսակներից մեկի ծածկագրային նշագիրը, իսկ «Մտավոր սեփականության ոլորտում օգտագործվող փաստաթղթի տեսակի անվանումը» (ipsdo:I</w:t>
            </w:r>
            <w:r w:rsidRPr="00D96140">
              <w:rPr>
                <w:rFonts w:cs="Times New Roman"/>
                <w:sz w:val="20"/>
              </w:rPr>
              <w:t>​</w:t>
            </w:r>
            <w:r w:rsidRPr="00D96140">
              <w:rPr>
                <w:rFonts w:ascii="Sylfaen" w:hAnsi="Sylfaen"/>
                <w:sz w:val="20"/>
              </w:rPr>
              <w:t>P</w:t>
            </w:r>
            <w:r w:rsidRPr="00D96140">
              <w:rPr>
                <w:rFonts w:cs="Times New Roman"/>
                <w:sz w:val="20"/>
              </w:rPr>
              <w:t>​</w:t>
            </w:r>
            <w:r w:rsidRPr="00D96140">
              <w:rPr>
                <w:rFonts w:ascii="Sylfaen" w:hAnsi="Sylfaen"/>
                <w:sz w:val="20"/>
              </w:rPr>
              <w:t>Doc</w:t>
            </w:r>
            <w:r w:rsidRPr="00D96140">
              <w:rPr>
                <w:rFonts w:cs="Times New Roman"/>
                <w:sz w:val="20"/>
              </w:rPr>
              <w:t>​</w:t>
            </w:r>
            <w:r w:rsidRPr="00D96140">
              <w:rPr>
                <w:rFonts w:ascii="Sylfaen" w:hAnsi="Sylfaen"/>
                <w:sz w:val="20"/>
              </w:rPr>
              <w:t>Kind</w:t>
            </w:r>
            <w:r w:rsidRPr="00D96140">
              <w:rPr>
                <w:rFonts w:cs="Times New Roman"/>
                <w:sz w:val="20"/>
              </w:rPr>
              <w:t>​</w:t>
            </w:r>
            <w:r w:rsidRPr="00D96140">
              <w:rPr>
                <w:rFonts w:ascii="Sylfaen" w:hAnsi="Sylfaen"/>
                <w:sz w:val="20"/>
              </w:rPr>
              <w:t>Name) վավերապայմանը չի լրացվում</w:t>
            </w:r>
          </w:p>
        </w:tc>
      </w:tr>
      <w:tr w:rsidR="00DC6AD9" w:rsidRPr="00D96140" w14:paraId="4740D5EB"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851F17"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067199"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փաստաթղթերի, տեղեկությունների եւ նյութերի տեսակների դասակարգչի մեջ «Եվրասիական տնտեսական միության ապրանքի ծագման տեղանվան գրանցման </w:t>
            </w:r>
            <w:r w:rsidR="00CF05DC" w:rsidRPr="00D96140">
              <w:rPr>
                <w:rFonts w:ascii="Sylfaen" w:hAnsi="Sylfaen"/>
                <w:sz w:val="20"/>
              </w:rPr>
              <w:t>եւ</w:t>
            </w:r>
            <w:r w:rsidRPr="00D96140">
              <w:rPr>
                <w:rFonts w:ascii="Sylfaen" w:hAnsi="Sylfaen"/>
                <w:sz w:val="20"/>
              </w:rPr>
              <w:t xml:space="preserve"> օգտագործման իրավունքի տրամադրման վերաբերյալ հայտ», «Եվրասիական տնտեսական միության ապրանքի ծագման գրանցված տեղանվան օգտագործման իրավունքի տրամադրման վերաբերյալ հայտ» </w:t>
            </w:r>
            <w:r w:rsidR="00CF05DC" w:rsidRPr="00D96140">
              <w:rPr>
                <w:rFonts w:ascii="Sylfaen" w:hAnsi="Sylfaen"/>
                <w:sz w:val="20"/>
              </w:rPr>
              <w:t>եւ</w:t>
            </w:r>
            <w:r w:rsidRPr="00D96140">
              <w:rPr>
                <w:rFonts w:ascii="Sylfaen" w:hAnsi="Sylfaen"/>
                <w:sz w:val="20"/>
              </w:rPr>
              <w:t xml:space="preserve"> «Մինչեւ «Եվրասիական տնտեսական միության ապրանքային նշանների, սպասարկման նշանների </w:t>
            </w:r>
            <w:r w:rsidR="00CF05DC" w:rsidRPr="00D96140">
              <w:rPr>
                <w:rFonts w:ascii="Sylfaen" w:hAnsi="Sylfaen"/>
                <w:sz w:val="20"/>
              </w:rPr>
              <w:t>եւ</w:t>
            </w:r>
            <w:r w:rsidRPr="00D96140">
              <w:rPr>
                <w:rFonts w:ascii="Sylfaen" w:hAnsi="Sylfaen"/>
                <w:sz w:val="20"/>
              </w:rPr>
              <w:t xml:space="preserve"> ապրանքների ծագման տեղանունների մասին» 2020 թվականի փետրվարի 3-ի պայմանագիրն ուժի մեջ մտնելը գրանցված ապրանքի ծագման տեղանվան նկատմամբ Եվրասիական տնտեսական միության ապրանքի ծագման տեղանվան օգտագործման իրավունքի մասին վկայական տրամադրելու մասին միջնորդություն» փաստաթղթերի տեսակներին համապատասխանող արժեքների բացակայության դեպքում «Միության ԱԾՏ-ների միասնական ռեեստրի գրառման տեղեկությունները» (ipcdo:ApellationOfOriginRegisterItemDetails) վավերապայմանի կազմում «Մտավոր սեփականության ոլորտում օգտագործվող փաստաթղթի տեսակի ծածկագիրը» (ipsdo:IPDocKindCode) վավերապայմանը չի լրացվում, իսկ «Մտավոր սեփականության ոլորտում օգտագործվող փաստաթղթի տեսակի անվանումը» (ipsdo:I</w:t>
            </w:r>
            <w:r w:rsidRPr="00D96140">
              <w:rPr>
                <w:rFonts w:cs="Times New Roman"/>
                <w:sz w:val="20"/>
              </w:rPr>
              <w:t>​</w:t>
            </w:r>
            <w:r w:rsidRPr="00D96140">
              <w:rPr>
                <w:rFonts w:ascii="Sylfaen" w:hAnsi="Sylfaen"/>
                <w:sz w:val="20"/>
              </w:rPr>
              <w:t>P</w:t>
            </w:r>
            <w:r w:rsidRPr="00D96140">
              <w:rPr>
                <w:rFonts w:cs="Times New Roman"/>
                <w:sz w:val="20"/>
              </w:rPr>
              <w:t>​</w:t>
            </w:r>
            <w:r w:rsidRPr="00D96140">
              <w:rPr>
                <w:rFonts w:ascii="Sylfaen" w:hAnsi="Sylfaen"/>
                <w:sz w:val="20"/>
              </w:rPr>
              <w:t>Doc</w:t>
            </w:r>
            <w:r w:rsidRPr="00D96140">
              <w:rPr>
                <w:rFonts w:cs="Times New Roman"/>
                <w:sz w:val="20"/>
              </w:rPr>
              <w:t>​</w:t>
            </w:r>
            <w:r w:rsidRPr="00D96140">
              <w:rPr>
                <w:rFonts w:ascii="Sylfaen" w:hAnsi="Sylfaen"/>
                <w:sz w:val="20"/>
              </w:rPr>
              <w:t>Kind</w:t>
            </w:r>
            <w:r w:rsidRPr="00D96140">
              <w:rPr>
                <w:rFonts w:cs="Times New Roman"/>
                <w:sz w:val="20"/>
              </w:rPr>
              <w:t>​</w:t>
            </w:r>
            <w:r w:rsidRPr="00D96140">
              <w:rPr>
                <w:rFonts w:ascii="Sylfaen" w:hAnsi="Sylfaen"/>
                <w:sz w:val="20"/>
              </w:rPr>
              <w:t xml:space="preserve">Name) վավերապայմանը պետք է լրացվի, </w:t>
            </w:r>
            <w:r w:rsidR="00CF05DC" w:rsidRPr="00D96140">
              <w:rPr>
                <w:rFonts w:ascii="Sylfaen" w:hAnsi="Sylfaen"/>
                <w:sz w:val="20"/>
              </w:rPr>
              <w:t>եւ</w:t>
            </w:r>
            <w:r w:rsidRPr="00D96140">
              <w:rPr>
                <w:rFonts w:ascii="Sylfaen" w:hAnsi="Sylfaen"/>
                <w:sz w:val="20"/>
              </w:rPr>
              <w:t xml:space="preserve"> դրա արժեքը պետք է համապատասխանի հետ</w:t>
            </w:r>
            <w:r w:rsidR="00CF05DC" w:rsidRPr="00D96140">
              <w:rPr>
                <w:rFonts w:ascii="Sylfaen" w:hAnsi="Sylfaen"/>
                <w:sz w:val="20"/>
              </w:rPr>
              <w:t>եւ</w:t>
            </w:r>
            <w:r w:rsidRPr="00D96140">
              <w:rPr>
                <w:rFonts w:ascii="Sylfaen" w:hAnsi="Sylfaen"/>
                <w:sz w:val="20"/>
              </w:rPr>
              <w:t xml:space="preserve">յալ արժեքներից մեկին՝ «Եվրասիական տնտեսական միության ապրանքի ծագման տեղանվան գրանցման </w:t>
            </w:r>
            <w:r w:rsidR="00CF05DC" w:rsidRPr="00D96140">
              <w:rPr>
                <w:rFonts w:ascii="Sylfaen" w:hAnsi="Sylfaen"/>
                <w:sz w:val="20"/>
              </w:rPr>
              <w:t>եւ</w:t>
            </w:r>
            <w:r w:rsidRPr="00D96140">
              <w:rPr>
                <w:rFonts w:ascii="Sylfaen" w:hAnsi="Sylfaen"/>
                <w:sz w:val="20"/>
              </w:rPr>
              <w:t xml:space="preserve"> օգտագործման իրավունքի տրամադրման վերաբերյալ հայտ», «Եվրասիական տնտեսական միության ապրանքի ծագման գրանցված տեղանվան օգտագործման իրավունքի տրամադրման վերաբերյալ հայտ» կամ «Մինչեւ «Եվրասիական տնտեսական միության ապրանքային նշանների, սպասարկման նշանների </w:t>
            </w:r>
            <w:r w:rsidR="00CF05DC" w:rsidRPr="00D96140">
              <w:rPr>
                <w:rFonts w:ascii="Sylfaen" w:hAnsi="Sylfaen"/>
                <w:sz w:val="20"/>
              </w:rPr>
              <w:t>եւ</w:t>
            </w:r>
            <w:r w:rsidRPr="00D96140">
              <w:rPr>
                <w:rFonts w:ascii="Sylfaen" w:hAnsi="Sylfaen"/>
                <w:sz w:val="20"/>
              </w:rPr>
              <w:t xml:space="preserve"> ապրանքների ծագման տեղանունների մասին» 2020 թվականի փետրվարի 3-ի պայմանագիրն ուժի մեջ մտնելը գրանցված ապրանքի ծագման տեղանվան նկատմամբ Եվրասիական տնտեսական միության ապրանքի ծագման տեղանվան օգտագործման իրավունքի մասին վկայական տրամադրելու մասին միջնորդություն»</w:t>
            </w:r>
          </w:p>
        </w:tc>
      </w:tr>
      <w:tr w:rsidR="00DC6AD9" w:rsidRPr="00D96140" w14:paraId="476005C4"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5B8252"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A3577C"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եթե էլեկտրոնային փաստաթղթի (տեղեկությունների) կազմում լրացվել են «Միության ԱԾՏ-ների միասնական ռեեստրի գրառման տեղեկությունները» (ipcdo:ApellationOfOriginRegisterItemDetails) վավերապայմանի 2 օրինակներ, ապա վավերապայմանների այդ օրինակների կազմում «Մտավոր սեփականության ոլորտում օգտագործվող փաստաթղթի տեսակի ծածկագիրը» (ipsdo:IPDocKindCode) կամ «Մտավոր սեփականության ոլորտում օգտագործվող փաստաթղթի տեսակի անվանումը» (ipsdo:IPDocKindName) վավերապայմանների արժեքները պետք է համընկնեն </w:t>
            </w:r>
            <w:r w:rsidR="00CF05DC" w:rsidRPr="00D96140">
              <w:rPr>
                <w:rFonts w:ascii="Sylfaen" w:hAnsi="Sylfaen"/>
                <w:sz w:val="20"/>
              </w:rPr>
              <w:t>եւ</w:t>
            </w:r>
            <w:r w:rsidRPr="00D96140">
              <w:rPr>
                <w:rFonts w:ascii="Sylfaen" w:hAnsi="Sylfaen"/>
                <w:sz w:val="20"/>
              </w:rPr>
              <w:t xml:space="preserve"> պետք է համապատասխանեն «Եվրասիական տնտեսական միության ապրանքի ծագման տեղանվան գրանցման </w:t>
            </w:r>
            <w:r w:rsidR="00CF05DC" w:rsidRPr="00D96140">
              <w:rPr>
                <w:rFonts w:ascii="Sylfaen" w:hAnsi="Sylfaen"/>
                <w:sz w:val="20"/>
              </w:rPr>
              <w:t>եւ</w:t>
            </w:r>
            <w:r w:rsidRPr="00D96140">
              <w:rPr>
                <w:rFonts w:ascii="Sylfaen" w:hAnsi="Sylfaen"/>
                <w:sz w:val="20"/>
              </w:rPr>
              <w:t xml:space="preserve"> օգտագործման իրավունքի տրամադրման վերաբերյալ հայտ» կամ «Մինչեւ «Եվրասիական տնտեսական միության ապրանքային նշանների, սպասարկման նշանների </w:t>
            </w:r>
            <w:r w:rsidR="00CF05DC" w:rsidRPr="00D96140">
              <w:rPr>
                <w:rFonts w:ascii="Sylfaen" w:hAnsi="Sylfaen"/>
                <w:sz w:val="20"/>
              </w:rPr>
              <w:t>եւ</w:t>
            </w:r>
            <w:r w:rsidRPr="00D96140">
              <w:rPr>
                <w:rFonts w:ascii="Sylfaen" w:hAnsi="Sylfaen"/>
                <w:sz w:val="20"/>
              </w:rPr>
              <w:t xml:space="preserve"> ապրանքների ծագման տեղանունների մասին» 2020 թվականի փետրվարի 3-ի պայմանագիրն ուժի մեջ մտնելը գրանցված ապրանքի ծագման տեղանվան նկատմամբ Եվրասիական տնտեսական միության ապրանքի ծագման տեղանվան օգտագործման իրավունքի մասին վկայական տրամադրելու մասին միջնորդություն» արժեքին</w:t>
            </w:r>
          </w:p>
        </w:tc>
      </w:tr>
      <w:tr w:rsidR="00DC6AD9" w:rsidRPr="00D96140" w14:paraId="577A89E1"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CA0240"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C5271E"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եթե էլեկտրոնային փաստաթղթի (տեղեկությունների) կազմում լրացվել են «Միության ԱԾՏ-ների միասնական ռեեստրի գրառման տեղեկությունները» (ipcdo:ApellationOfOriginRegisterItemDetails) վավերապայմանի 2 օրինակներ, ապա վավերապայմանների այդ օրինակների կազմում «Միության ԱԾՏ-ի գրանցման համարը» (ipsdo:ApellationOfOriginEAEUId) վավերապայմանների արժեքները պետք է լրացվեն </w:t>
            </w:r>
            <w:r w:rsidR="00CF05DC" w:rsidRPr="00D96140">
              <w:rPr>
                <w:rFonts w:ascii="Sylfaen" w:hAnsi="Sylfaen"/>
                <w:sz w:val="20"/>
              </w:rPr>
              <w:t>եւ</w:t>
            </w:r>
            <w:r w:rsidRPr="00D96140">
              <w:rPr>
                <w:rFonts w:ascii="Sylfaen" w:hAnsi="Sylfaen"/>
                <w:sz w:val="20"/>
              </w:rPr>
              <w:t xml:space="preserve"> պետք է համընկնեն</w:t>
            </w:r>
          </w:p>
        </w:tc>
      </w:tr>
      <w:tr w:rsidR="00DC6AD9" w:rsidRPr="00D96140" w14:paraId="41B626EB"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0870BB"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D9704D"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եթե էլեկտրոնային փաստաթղթի (տեղեկությունների) կազմում լրացվել է «Միության ԱԾՏ-ների միասնական ռեեստրի գրառման տեղեկությունները» (ipcdo:ApellationOfOriginRegisterItemDetails) վավերապայմանի միայն 1 օրինակ, ապա դրա կազմում «Մտավոր սեփականության ոլորտում օգտագործվող փաստաթղթի տեսակի ծածկագիրը» (ipsdo:IPDocKindCode) կամ «Մտավոր սեփականության ոլորտում օգտագործվող փաստաթղթի տեսակի անվանումը» (ipsdo:IPDocKindName) վավերապայմանի արժեքը պետք է համապատասխանի «Եվրասիական տնտեսական միության ապրանքի ծագման գրանցված տեղանվան օգտագործման իրավունքի տրամադրման վերաբերյալ հայտ» կամ «Մինչեւ «Եվրասիական տնտեսական միության ապրանքային նշանների, սպասարկման նշանների </w:t>
            </w:r>
            <w:r w:rsidR="00CF05DC" w:rsidRPr="00D96140">
              <w:rPr>
                <w:rFonts w:ascii="Sylfaen" w:hAnsi="Sylfaen"/>
                <w:sz w:val="20"/>
              </w:rPr>
              <w:t>եւ</w:t>
            </w:r>
            <w:r w:rsidRPr="00D96140">
              <w:rPr>
                <w:rFonts w:ascii="Sylfaen" w:hAnsi="Sylfaen"/>
                <w:sz w:val="20"/>
              </w:rPr>
              <w:t xml:space="preserve"> ապրանքների ծագման տեղանունների մասին» 2020 թվականի փետրվարի 3-ի պայմանագիրն ուժի մեջ մտնելը գրանցված ապրանքի ծագման տեղանվան նկատմամբ Եվրասիական տնտեսական միության ապրանքի ծագման տեղանվան օգտագործման իրավունքի մասին վկայական տրամադրելու մասին միջնորդություն» արժեքին</w:t>
            </w:r>
          </w:p>
        </w:tc>
      </w:tr>
      <w:tr w:rsidR="00DC6AD9" w:rsidRPr="00D96140" w14:paraId="4EB5B1B5"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FFE343"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BE254F"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 xml:space="preserve">եթե էլեկտրոնային փաստաթղթի (տեղեկությունների) կազմում լրացվել է «Միության ԱԾՏ-ների միասնական ռեեստրի գրառման տեղեկությունները» (ipcdo:ApellationOfOriginRegisterItemDetails) վավերապայմանի օրինակ, որի կազմում լրացված՝ «Մտավոր սեփականության ոլորտում օգտագործվող փաստաթղթի տեսակի ծածկագիրը» (ipsdo:IPDocKindCode) կամ «Մտավոր սեփականության ոլորտում օգտագործվող փաստաթղթի տեսակի անվանումը» (ipsdo:IPDocKindName) վավերապայմաններից մեկի արժեքը համապատասխանում է «Եվրասիական տնտեսական միության ապրանքի ծագման տեղանվան գրանցման </w:t>
            </w:r>
            <w:r w:rsidR="00CF05DC" w:rsidRPr="00D96140">
              <w:rPr>
                <w:rFonts w:ascii="Sylfaen" w:hAnsi="Sylfaen"/>
                <w:sz w:val="20"/>
              </w:rPr>
              <w:t>եւ</w:t>
            </w:r>
            <w:r w:rsidRPr="00D96140">
              <w:rPr>
                <w:rFonts w:ascii="Sylfaen" w:hAnsi="Sylfaen"/>
                <w:sz w:val="20"/>
              </w:rPr>
              <w:t xml:space="preserve"> օգտագործման իրավունքի տրամադրման վերաբերյալ հայտ» արժեքին, «Ընդհանուր տեղեկատվական ռեսուրսի գրառման տեսակի ծածկագիրը»  (ipsdo:ResourceItemKindCode) վավերապայմանի արժեքը համապատասխանում է «AO»՝ «Միության ԱԾՏ-ի մասին տեղեկություններ» արժեքին, ապա «Միության ԱԾՏ-ների միասնական ռեեստրի գրառման տեղեկությունները» (ipcdo:ApellationOfOriginRegisterItemDetails) վավերապայմանի այդպիսի օրինակի (այսուհետ՝ Միության գրանցված ԱԾՏ-ի մասին տեղեկություններ պարունակող՝  «Միության ԱԾՏ-ների միասնական ռեեստրի գրառման տեղեկությունները» (ipcdo:ApellationOfOriginRegisterItemDetails) վավերապայմանի օրինակ) կազմում պետք է լրացվեն հետ</w:t>
            </w:r>
            <w:r w:rsidR="00CF05DC" w:rsidRPr="00D96140">
              <w:rPr>
                <w:rFonts w:ascii="Sylfaen" w:hAnsi="Sylfaen"/>
                <w:sz w:val="20"/>
              </w:rPr>
              <w:t>եւ</w:t>
            </w:r>
            <w:r w:rsidRPr="00D96140">
              <w:rPr>
                <w:rFonts w:ascii="Sylfaen" w:hAnsi="Sylfaen"/>
                <w:sz w:val="20"/>
              </w:rPr>
              <w:t>յալ վավերապայմանները՝</w:t>
            </w:r>
          </w:p>
          <w:p w14:paraId="3BAA025E"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«Միության ԱԾՏ-ի վերաբերյալ հայտի գրանցման համարը» (ipsdo:ApellationOfOriginApplicationId)</w:t>
            </w:r>
            <w:r w:rsidRPr="00D96140">
              <w:rPr>
                <w:rFonts w:ascii="MS Mincho" w:eastAsia="MS Mincho" w:hAnsi="MS Mincho" w:cs="MS Mincho" w:hint="eastAsia"/>
                <w:sz w:val="20"/>
              </w:rPr>
              <w:t>․</w:t>
            </w:r>
          </w:p>
          <w:p w14:paraId="0429B29C"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«Հայտը ներկայացնելու ամսաթիվը» (ipsdo:ApplicationReceiptDate)</w:t>
            </w:r>
          </w:p>
        </w:tc>
      </w:tr>
      <w:tr w:rsidR="00DC6AD9" w:rsidRPr="00D96140" w14:paraId="2FC067E2"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6F5EF2"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9A3CDB"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եթե էլեկտրոնային փաստաթղթի (տեղեկությունների) կազմում լրացվել է Միության գրանցված ԱԾՏ-ի մասին տեղեկություններ պարունակող՝ «Միության ԱԾՏ-ների միասնական ռեեստրի գրառման տեղեկությունները» (ipcdo:ApellationOfOriginRegisterItemDetails) վավերապայմանի օրինակը, ապա «Միության ԱԾՏ-ների միասնական ռեեստրի գրառման տեղեկությունները» (ipcdo:ApellationOfOriginRegisterItemDetails) վավերապայմանի այդպիսի օրինակի կազմում չեն լրացվում հետ</w:t>
            </w:r>
            <w:r w:rsidR="00CF05DC" w:rsidRPr="00D96140">
              <w:rPr>
                <w:rFonts w:ascii="Sylfaen" w:hAnsi="Sylfaen"/>
                <w:sz w:val="20"/>
              </w:rPr>
              <w:t>եւ</w:t>
            </w:r>
            <w:r w:rsidRPr="00D96140">
              <w:rPr>
                <w:rFonts w:ascii="Sylfaen" w:hAnsi="Sylfaen"/>
                <w:sz w:val="20"/>
              </w:rPr>
              <w:t>յալ վավերապայմանները՝</w:t>
            </w:r>
          </w:p>
          <w:p w14:paraId="3A1DA0AF"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«Փաստաթղթի համարը» (csdo:DocId).</w:t>
            </w:r>
          </w:p>
          <w:p w14:paraId="1DAA2E78"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«Փաստաթղթի ստացման ամսաթիվը» (ipsdo:IPDocReceiptDate)</w:t>
            </w:r>
            <w:r w:rsidRPr="00D96140">
              <w:rPr>
                <w:rFonts w:ascii="MS Mincho" w:eastAsia="MS Mincho" w:hAnsi="MS Mincho" w:cs="MS Mincho" w:hint="eastAsia"/>
                <w:sz w:val="20"/>
              </w:rPr>
              <w:t>․</w:t>
            </w:r>
          </w:p>
          <w:p w14:paraId="24C583B8"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«Միության ԱԾՏ-ի օգտագործման իրավունքի մասին տեղեկություններ» (ipcdo:ApellationOfOriginEAEURightDetails)</w:t>
            </w:r>
            <w:r w:rsidRPr="00D96140">
              <w:rPr>
                <w:rFonts w:ascii="MS Mincho" w:eastAsia="MS Mincho" w:hAnsi="MS Mincho" w:cs="MS Mincho" w:hint="eastAsia"/>
                <w:sz w:val="20"/>
              </w:rPr>
              <w:t>․</w:t>
            </w:r>
          </w:p>
          <w:p w14:paraId="485AE051"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«ԱԾՏ-ի ազգային գրանցման մասին տեղեկություններ» (ipcdo:ApellationOfOriginNationalRegistrationDetails):</w:t>
            </w:r>
          </w:p>
          <w:p w14:paraId="615C5F49"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«Նամակագրության հասցեն» (ipcdo:CorrespondenceAddressDetails)</w:t>
            </w:r>
          </w:p>
        </w:tc>
      </w:tr>
      <w:tr w:rsidR="00DC6AD9" w:rsidRPr="00D96140" w14:paraId="47F30CE8"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5E2651"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F0A367"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 xml:space="preserve">եթե էլեկտրոնային փաստաթղթի (տեղեկությունների) կազմում լրացվել է «Միության ԱԾՏ-ների միասնական ռեեստրի գրառման տեղեկությունները» (ipcdo:ApellationOfOriginRegisterItemDetails) վավերապայմանի օրինակ, որի կազմում լրացված՝ «Մտավոր սեփականության ոլորտում օգտագործվող փաստաթղթի տեսակի ծածկագիրը» (ipsdo:IPDocKindCode) կամ «Մտավոր սեփականության ոլորտում օգտագործվող փաստաթղթի տեսակի անվանումը» (ipsdo:IPDocKindName)  վավերապայմաններից մեկի արժեքը համապատասխանում է «Մինչեւ «Եվրասիական տնտեսական միության ապրանքային նշանների, սպասարկման նշանների </w:t>
            </w:r>
            <w:r w:rsidR="00CF05DC" w:rsidRPr="00D96140">
              <w:rPr>
                <w:rFonts w:ascii="Sylfaen" w:hAnsi="Sylfaen"/>
                <w:sz w:val="20"/>
              </w:rPr>
              <w:t>եւ</w:t>
            </w:r>
            <w:r w:rsidRPr="00D96140">
              <w:rPr>
                <w:rFonts w:ascii="Sylfaen" w:hAnsi="Sylfaen"/>
                <w:sz w:val="20"/>
              </w:rPr>
              <w:t xml:space="preserve"> ապրանքների ծագման տեղանունների մասին» 2020 թվականի փետրվարի 3-ի պայմանագիրն ուժի մեջ մտնելը գրանցված ապրանքի ծագման տեղանվան նկատմամբ Եվրասիական տնտեսական միության ապրանքի ծագման տեղանվան օգտագործման իրավունքի մասին վկայական տրամադրելու մասին միջնորդություն» արժեքին, «Ընդհանուր տեղեկատվական ռեսուրսի գրառման տեսակի ծածկագիրը»  (ipsdo:ResourceItemKindCode) վավերապայմանի արժեքը համապատասխանում է «AO»՝ «Միության ԱԾՏ-ի մասին տեղեկություններ» արժեքին, ապա «Միության ԱԾՏ-ների միասնական ռեեստրի գրառման տեղեկությունները» (ipcdo:ApellationOfOriginRegisterItemDetails) վավերապայմանի այդպիսի օրինակի (այսուհետ՝ ազգային ԱԾՏ-ի հիման վրա գրանցված Միության ԱԾՏ-ի մասին տեղեկություններ պարունակող՝ «Միության ԱԾՏ-ների միասնական ռեեստրի գրառման տեղեկությունները» (ipcdo:ApellationOfOriginRegisterItemDetails) վավերապայմանի օրինակ) կազմում պետք է լրացվեն հետ</w:t>
            </w:r>
            <w:r w:rsidR="00CF05DC" w:rsidRPr="00D96140">
              <w:rPr>
                <w:rFonts w:ascii="Sylfaen" w:hAnsi="Sylfaen"/>
                <w:sz w:val="20"/>
              </w:rPr>
              <w:t>եւ</w:t>
            </w:r>
            <w:r w:rsidRPr="00D96140">
              <w:rPr>
                <w:rFonts w:ascii="Sylfaen" w:hAnsi="Sylfaen"/>
                <w:sz w:val="20"/>
              </w:rPr>
              <w:t>յալ վավերապայմանները՝</w:t>
            </w:r>
          </w:p>
          <w:p w14:paraId="23B9862E"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«Փաստաթղթի համարը» (csdo:DocId).</w:t>
            </w:r>
          </w:p>
          <w:p w14:paraId="1F5D4B6F"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«Փաստաթղթի ստացման ամսաթիվը» (ipsdo:IPDocReceiptDate)</w:t>
            </w:r>
            <w:r w:rsidRPr="00D96140">
              <w:rPr>
                <w:rFonts w:ascii="MS Mincho" w:eastAsia="MS Mincho" w:hAnsi="MS Mincho" w:cs="MS Mincho" w:hint="eastAsia"/>
                <w:sz w:val="20"/>
              </w:rPr>
              <w:t>․</w:t>
            </w:r>
          </w:p>
          <w:p w14:paraId="5923A80E"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«ԱԾՏ-ի ազգային գրանցման մասին տեղեկությունները» (ipcdo:ApellationOfOriginNationalRegistrationDetails)</w:t>
            </w:r>
          </w:p>
        </w:tc>
      </w:tr>
      <w:tr w:rsidR="00DC6AD9" w:rsidRPr="00D96140" w14:paraId="06800365"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4308BB"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B2CFB6"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եթե էլեկտրոնային փաստաթղթի (տեղեկությունների) կազմում լրացվել է ազգային ԱԾՏ-ի հիման վրա գրանցված Միության ԱԾՏ-ի մասին տեղեկություններ պարունակող՝ «Միության ԱԾՏ-ների միասնական ռեեստրի գրառման տեղեկությունները» (ipcdo:ApellationOfOriginRegisterItemDetails) վավերապայմանի օրինակը, ապա «Միության ԱԾՏ-ների միասնական ռեեստրի գրառման տեղեկությունները» (ipcdo:ApellationOfOriginRegisterItemDetails) վավերապայմանի այդպիսի օրինակի կազմում չեն լրացվում հետ</w:t>
            </w:r>
            <w:r w:rsidR="00CF05DC" w:rsidRPr="00D96140">
              <w:rPr>
                <w:rFonts w:ascii="Sylfaen" w:hAnsi="Sylfaen"/>
                <w:sz w:val="20"/>
              </w:rPr>
              <w:t>եւ</w:t>
            </w:r>
            <w:r w:rsidRPr="00D96140">
              <w:rPr>
                <w:rFonts w:ascii="Sylfaen" w:hAnsi="Sylfaen"/>
                <w:sz w:val="20"/>
              </w:rPr>
              <w:t>յալ վավերապայմանները՝</w:t>
            </w:r>
          </w:p>
          <w:p w14:paraId="16D77AE5"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«Միության ԱԾՏ-ի վերաբերյալ հայտի գրանցման համարը» (ipsdo:ApellationOfOriginApplicationId)</w:t>
            </w:r>
            <w:r w:rsidRPr="00D96140">
              <w:rPr>
                <w:rFonts w:ascii="MS Mincho" w:eastAsia="MS Mincho" w:hAnsi="MS Mincho" w:cs="MS Mincho" w:hint="eastAsia"/>
                <w:sz w:val="20"/>
              </w:rPr>
              <w:t>․</w:t>
            </w:r>
          </w:p>
          <w:p w14:paraId="63926DBE"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«Հայտը ներկայացնելու ամսաթիվը» (ipsdo:ApplicationReceiptDate).</w:t>
            </w:r>
          </w:p>
          <w:p w14:paraId="038907F7"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«Միության ԱԾՏ-ի օգտագործման իրավունքի մասին տեղեկությունները» (ipcdo:ApellationOfOriginEAEURightDetails)</w:t>
            </w:r>
            <w:r w:rsidRPr="00D96140">
              <w:rPr>
                <w:rFonts w:ascii="MS Mincho" w:eastAsia="MS Mincho" w:hAnsi="MS Mincho" w:cs="MS Mincho" w:hint="eastAsia"/>
                <w:sz w:val="20"/>
              </w:rPr>
              <w:t>․</w:t>
            </w:r>
          </w:p>
          <w:p w14:paraId="3B033E76"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«Նամակագրության հասցեն» (ipcdo:CorrespondenceAddressDetails)</w:t>
            </w:r>
          </w:p>
        </w:tc>
      </w:tr>
      <w:tr w:rsidR="00DC6AD9" w:rsidRPr="00D96140" w14:paraId="518B8DF7"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0EFAF3"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BE447F"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 xml:space="preserve">եթե էլեկտրոնային փաստաթղթի (տեղեկությունների) կազմում լրացվել է Միության գրանցված ԱԾՏ-ի մասին տեղեկություններ պարունակող՝ «Միության ԱԾՏ-ների միասնական ռեեստրի գրառման տեղեկությունները» (ipcdo:ApellationOfOriginRegisterItemDetails) վավերապայմանի օրինակը, կամ եթե էլեկտրոնային փաստաթղթի (տեղեկությունների) կազմում լրացվել է ազգային ԱԾՏ-ի հիման վրա գրանցված Միության ԱԾՏ-ի մասին տեղեկություններ պարունակող՝ «Միության ԱԾՏ-ների միասնական ռեեստրի գրառման տեղեկությունները» (ipcdo:ApellationOfOriginRegisterItemDetails) վավերապայմանի օրինակը, ապա «Միության ԱԾՏ-ների միասնական ռեեստրի գրառման տեղեկությունները» (ipcdo:ApellationOfOriginRegisterItemDetails) վավերապայմանի այդպիսի օրինակի կազմում «Միության ԱԾՏ-ն» (ipcdo:ApellationOfOriginDetails) վավերապայմանը պետք է լրացվի, </w:t>
            </w:r>
            <w:r w:rsidR="00CF05DC" w:rsidRPr="00D96140">
              <w:rPr>
                <w:rFonts w:ascii="Sylfaen" w:hAnsi="Sylfaen"/>
                <w:sz w:val="20"/>
              </w:rPr>
              <w:t>եւ</w:t>
            </w:r>
            <w:r w:rsidRPr="00D96140">
              <w:rPr>
                <w:rFonts w:ascii="Sylfaen" w:hAnsi="Sylfaen"/>
                <w:sz w:val="20"/>
              </w:rPr>
              <w:t xml:space="preserve"> դրա կազմում պետք է լրացվեն հետ</w:t>
            </w:r>
            <w:r w:rsidR="00CF05DC" w:rsidRPr="00D96140">
              <w:rPr>
                <w:rFonts w:ascii="Sylfaen" w:hAnsi="Sylfaen"/>
                <w:sz w:val="20"/>
              </w:rPr>
              <w:t>եւ</w:t>
            </w:r>
            <w:r w:rsidRPr="00D96140">
              <w:rPr>
                <w:rFonts w:ascii="Sylfaen" w:hAnsi="Sylfaen"/>
                <w:sz w:val="20"/>
              </w:rPr>
              <w:t>յալ վավերապայմանները՝</w:t>
            </w:r>
          </w:p>
          <w:p w14:paraId="2B569EAB"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«Երկրի ծածկագիրը» (csdo:UnifiedCountryCode).</w:t>
            </w:r>
          </w:p>
          <w:p w14:paraId="3511DA91"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«Միության ԱԾՏ-ի գրանցման համարը» (ipsdo:ApellationOfOriginEAEUId)</w:t>
            </w:r>
            <w:r w:rsidRPr="00D96140">
              <w:rPr>
                <w:rFonts w:ascii="MS Mincho" w:eastAsia="MS Mincho" w:hAnsi="MS Mincho" w:cs="MS Mincho" w:hint="eastAsia"/>
                <w:sz w:val="20"/>
              </w:rPr>
              <w:t>․</w:t>
            </w:r>
          </w:p>
          <w:p w14:paraId="08FABB5B"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«Մտավոր սեփականության օբյեկտի գրանցման ամսաթիվը» (ipsdo:RegistrationDate)</w:t>
            </w:r>
            <w:r w:rsidRPr="00D96140">
              <w:rPr>
                <w:rFonts w:ascii="MS Mincho" w:eastAsia="MS Mincho" w:hAnsi="MS Mincho" w:cs="MS Mincho" w:hint="eastAsia"/>
                <w:sz w:val="20"/>
              </w:rPr>
              <w:t>․</w:t>
            </w:r>
          </w:p>
          <w:p w14:paraId="15F23AE6"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«Մտավոր սեփականության օբյեկտի մասին տեղեկությունների հրապարակման ամսաթիվը» (ipsdo:PublicationDate)</w:t>
            </w:r>
            <w:r w:rsidRPr="00D96140">
              <w:rPr>
                <w:rFonts w:ascii="MS Mincho" w:eastAsia="MS Mincho" w:hAnsi="MS Mincho" w:cs="MS Mincho" w:hint="eastAsia"/>
                <w:sz w:val="20"/>
              </w:rPr>
              <w:t>․</w:t>
            </w:r>
          </w:p>
          <w:p w14:paraId="08CA3CCF"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«ԱԾՏ-ի նշագրի անվանումը» (ipsdo:ApellationOfOriginName)</w:t>
            </w:r>
          </w:p>
        </w:tc>
      </w:tr>
      <w:tr w:rsidR="00DC6AD9" w:rsidRPr="00D96140" w14:paraId="7D1BD432"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D2227B"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81BC26"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էլեկտրոնային փաստաթղթի (տեղեկությունների) կազմում լրացվել է Միության գրանցված ԱԾՏ-ի մասին տեղեկություններ պարունակող՝ «Միության ԱԾՏ-ների միասնական ռեեստրի գրառման տեղեկությունները» (ipcdo:ApellationOfOriginRegisterItemDetails) վավերապայմանի օրինակը, կամ եթե էլեկտրոնային փաստաթղթի (տեղեկությունների) կազմում լրացվել է ազգային ԱԾՏ-ի հիման վրա գրանցված Միության ԱԾՏ-ի մասին տեղեկություններ պարունակող՝ «Միության ԱԾՏ-ների միասնական ռեեստրի գրառման տեղեկությունները» (ipcdo:ApellationOfOriginRegisterItemDetails) վավերապայմանի օրինակը, ապա ազգային արտոնագրային գերատեսչության՝ Միության ԱԾՏ-ների միասնական ռեեստրի տեղեկություններ պարունակող տեղեկատվական ռեսուրսներում չպետք է պարունակվի գրառում, որի կազմում «Ընդհանուր տեղեկատվական ռեսուրսի գրառման տեսակի ծածկագիրը» (ipsdo:ResourceItemKindCode) վավերապայմանի արժեքը համապատասխանում է «AO»՝ «Միության ԱԾՏ-ի մասին տեղեկություններ» արժեքին, «Միության ԱԾՏ-ի գրանցման համարը» (ipsdo:ApellationOfOriginEAEUId) վավերապայմանի արժեքը եւ «ԱԾՏ-ի նշագրի անվանումը» (ipsdo:ApellationOfOriginName) վավերապայմանի արժեքը համընկնում են ներկայացվող տեղեկություններում համապատասխան վավերապայմանների արժեքի հետ, «Կարգավիճակի ծածկագիրը» (csdo:StatusCode) վավերապայմանը համապատասխանում է «01»՝ «Միության ԱԾՏ-ն գրանցված է», կամ «02»՝ «Միության ԱԾՏ-ի մասին տեղեկությունները փոփոխվել են» արժեքին, իսկ «Ավարտի ամսաթիվը եւ ժամը» (csdo:EndDateTime) վավերապայմանը «Ընդհանուր ռեսուրսի գրառման տեխնոլոգիական բնութագրերը» (ccdo:ResourceItemStatusDetails)  վավերապայմանի կազմում լրացված չէ</w:t>
            </w:r>
          </w:p>
        </w:tc>
      </w:tr>
      <w:tr w:rsidR="00DC6AD9" w:rsidRPr="00D96140" w14:paraId="6979F07E"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A86C90"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59A774"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եթե էլեկտրոնային փաստաթղթի (տեղեկությունների) կազմում լրացվել է Միության գրանցված ԱԾՏ-ի մասին տեղեկություններ պարունակող՝ «Միության ԱԾՏ-ների միասնական ռեեստրի գրառման տեղեկությունները» (ipcdo:ApellationOfOriginRegisterItemDetails) վավերապայմանի օրինակը, կամ եթե էլեկտրոնային փաստաթղթի (տեղեկությունների) կազմում լրացվել է ազգային ԱԾՏ-ի հիման վրա գրանցված Միության ԱԾՏ-ի մասին տեղեկություններ պարունակող՝ «Միության ԱԾՏ-ների միասնական ռեեստրի գրառման տեղեկությունները» (ipcdo:ApellationOfOriginRegisterItemDetails) վավերապայմանի օրինակը, ապա «Միության ԱԾՏ-ն» (ipcdo:ApellationOfOriginDetails) վավերապայմանի կազմում պետք է լրացվի «ԱԾՏ-ի նշագրի անվանումը» (ipsdo:ApellationOfOriginName) վավերապայմանի 1 օրինակ, որի կազմում «անվանումը ներկայացնելու տեսակի ծածկագիրը» (nameRepresentationKindCode ատրիբուտ) ատրիբուտի արժեքը պետք է համապատասխանի «OR»՝ «սկզբնական (օրիգինալ) լեզվով ներկայացված տեղեկություններ» արժեքին, եւ «լեզվի ծածկագիրը» ( languageCode ատրիբուտ) ատրիբուտը պետք է լրացվի </w:t>
            </w:r>
          </w:p>
        </w:tc>
      </w:tr>
      <w:tr w:rsidR="00DC6AD9" w:rsidRPr="00D96140" w14:paraId="464C7409"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0C0C96"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4B7ECE"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էլեկտրոնային փաստաթղթի (տեղեկությունների) կազմում լրացվել է Միության գրանցված ԱԾՏ-ի մասին տեղեկություններ պարունակող՝ «Միության ԱԾՏ-ների միասնական ռեեստրի գրառման տեղեկությունները» (ipcdo:ApellationOfOriginRegisterItemDetails) վավերապայմանի օրինակը, կամ եթե էլեկտրոնային փաստաթղթի (տեղեկությունների) կազմում լրացվել է ազգային ԱԾՏ-ի հիման վրա գրանցված Միության ԱԾՏ-ի մասին տեղեկություններ պարունակող՝ «Միության ԱԾՏ-ների միասնական ռեեստրի գրառման տեղեկությունները» (ipcdo:ApellationOfOriginRegisterItemDetails) վավերապայմանի օրինակը, ապա «Միության ԱԾՏ-ն» (ipcdo:ApellationOfOriginDetails) վավերապայմանի կազմում սույն աղյուսակի թիվ 15 պահանջի մեջ նկարագրված՝ «ԱԾՏ-ի նշագրի անվանումը» (ipsdo:ApellationOfOriginName) վավերապայմանի նկատմամբ լրացուցիչ օրինակների լրացման դեպքում «ԱԾՏ-ի նշագրի անվանումը» (ipsdo:ApellationOfOriginName) վավերապայմանի այդ օրինակների կազմում «անվանումը ներկայացնելու տեսակի ծածկագիրը» (nameRepresentationKindCode ատրիբուտ) ատրիբուտի արժեքը պետք է համապատասխանի «CY»՝ «սկզբնական (օրիգինալ) լեզվով տեղեկությունների գրադարձությունը կիրիլյան այբուբենի տառերով», կամ «TR»՝ «տեղեկությունների թարգմանությունը սկզբնական (օրիգինալ) լեզվից» արժեքին, եւ «լեզվի ծածկագիրը ( languageCode ատրիբուտ) ատրիբուտը չի լրացվում</w:t>
            </w:r>
          </w:p>
        </w:tc>
      </w:tr>
      <w:tr w:rsidR="00DC6AD9" w:rsidRPr="00D96140" w14:paraId="28E56043"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0C56E1"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6DFF3B"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էլեկտրոնային փաստաթղթի (տեղեկությունների) կազմում լրացվել է ազգային ԱԾՏ-ի հիման վրա գրանցված Միության ԱԾՏ-ի մասին տեղեկություններ պարունակող՝ «Միության ԱԾՏ-ների միասնական ռեեստրի գրառման տեղեկությունները» (ipcdo:ApellationOfOriginRegisterItemDetails) վավերապայմանի օրինակը, ապա «Միության ԱԾՏ-ների միասնական ռեեստրի գրառման տեղեկությունները» (ipcdo:ApellationOfOriginRegisterItemDetails) վավերապայմանի այդպիսի օրինակի կազմում պետք է լրացվեն «ԱԾՏ-ի ազգային գրանցման մասին տեղեկությունները» (ipcdo:ApellationOfOriginNationalRegistrationDetails) վավերապայմանի 1-ից 5 օրինակներ, որոնց կազմում «ԱԾՏ-ի ազգային գրանցման մասին տեղեկությունները» (ipcdo:ApellationOfOriginNationalRegistrationDetails) վավերապայմանի այդ օրինակների կազմում «Երկրի ծածկագիրը» (csdo:UnifiedCountryCode) վավերապայմանը չի համընկնում, եւ լրացվել է «ԱԾՏ-ների ազգային ռեեստրում ԱԾՏ-ի գրանցման համարը» (ipsdo:ApellationOfOriginNationalId) վավերապայմանը, իսկ «ԱԾՏ-ի ազգային գրանցման մասին տեղեկությունները» (ipcdo:ApellationOfOriginNationalRegistrationDetails) վավերապայմանի կազմում մնացած վավերապայմանները չեն լրացվում</w:t>
            </w:r>
          </w:p>
        </w:tc>
      </w:tr>
      <w:tr w:rsidR="00DC6AD9" w:rsidRPr="00D96140" w14:paraId="19E2B16A"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AABE6A"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579457"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էլեկտրոնային փաստաթղթի (տեղեկությունների) կազմում լրացվել է ազգային ԱԾՏ-ի հիման վրա գրանցված Միության ԱԾՏ-ի մասին տեղեկություններ պարունակող՝ «Միության ԱԾՏ-ների միասնական ռեեստրի գրառման տեղեկությունները» (ipcdo:ApellationOfOriginRegisterItemDetails) վավերապայմանի օրինակը, ապա մինչեւ Պայմանագիրն ուժի մեջ մտնելը գրանցված ԱԾՏ-ների մասին տեղեկություններ պարունակող՝ ազգային արտոնագրային գերատեսչության տեղեկատվական ռեսուրսներում պետք է պարունակվի գրառում, որի կազմում «Ընդհանուր տեղեկատվական ռեսուրսի գրառման տեսակի ծածկագիրը» (ipsdo:ResourceItemKindCode) վավերապայմանի արժեքը համապատասխանում է «AN»՝ «ազգային ԱԾՏ-ի մասին տեղեկություններ» արժեքին, «Կարգավիճակի ծածկագիրը»  (csdo:StatusCode) համապատասխանում է «20»՝ «Միության ԱԾՏ-ն գրանցված չէ» արժեքին, «Ավարտի ամսաթիվը եւ ժամը» (csdo:EndDateTime) վավերապայմանը «Ընդհանուր ռեսուրսի գրառման տեխնոլոգիական բնութագրերը» (ccdo:ResourceItemStatusDetails) վավերապայմանի կազմում լրացված չէ, իսկ «ԱԾՏ-ի ազգային գրանցման մասին տեղեկությունները» (ipcdo:ApellationOfOriginNationalRegistrationDetails) վավերապայմանի կազմում «Երկրի ծածկագիրը» (csdo:UnifiedCountryCode) եւ «ԱԾՏ-ների ազգային ռեեստրում ԱԾՏ-ի գրանցման համարը» (ipsdo:ApellationOfOriginNationalId) վավերապայմանների արժեքների ամբողջությունը համընկնում է ներկայացվող տեղեկություններում համապատասխան վավերապայմանների արժեքների հետ</w:t>
            </w:r>
          </w:p>
        </w:tc>
      </w:tr>
      <w:tr w:rsidR="00DC6AD9" w:rsidRPr="00D96140" w14:paraId="1F4B71A0"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BCF7F7"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818B01"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 xml:space="preserve">եթե էլեկտրոնային փաստաթղթի (տեղեկությունների) կազմում լրացվել է «Միության ԱԾՏ-ների միասնական ռեեստրի գրառման տեղեկությունները» (ipcdo:ApellationOfOriginRegisterItemDetails) վավերապայմանի օրինակ, որի կազմում լրացված՝ «Մտավոր սեփականության ոլորտում օգտագործվող փաստաթղթի տեսակի ծածկագիրը» (ipsdo:IPDocKindCode) կամ «Մտավոր սեփականության ոլորտում օգտագործվող փաստաթղթի տեսակի անվանումը» (ipsdo:IPDocKindName) վավերապայմաններից մեկի արժեքը համապատասխանում է «Եվրասիական տնտեսական միության ապրանքի ծագման տեղանվան գրանցման </w:t>
            </w:r>
            <w:r w:rsidR="00CF05DC" w:rsidRPr="00D96140">
              <w:rPr>
                <w:rFonts w:ascii="Sylfaen" w:hAnsi="Sylfaen"/>
                <w:sz w:val="20"/>
              </w:rPr>
              <w:t>եւ</w:t>
            </w:r>
            <w:r w:rsidRPr="00D96140">
              <w:rPr>
                <w:rFonts w:ascii="Sylfaen" w:hAnsi="Sylfaen"/>
                <w:sz w:val="20"/>
              </w:rPr>
              <w:t xml:space="preserve"> օգտագործման իրավունքի տրամադրման վերաբերյալ հայտ» կամ «Եվրասիական տնտեսական միության ապրանքի ծագման գրանցված տեղանվան օգտագործման իրավունքի տրամադրման վերաբերյալ հայտ» արժեքին,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ապա «Միության ԱԾՏ-ների միասնական ռեեստրի գրառման տեղեկությունները» (ipcdo:ApellationOfOriginRegisterItemDetails) վավերապայմանի այդպիսի օրինակի (այսուհետ՝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 կազմում պետք է լրացվեն հետ</w:t>
            </w:r>
            <w:r w:rsidR="00CF05DC" w:rsidRPr="00D96140">
              <w:rPr>
                <w:rFonts w:ascii="Sylfaen" w:hAnsi="Sylfaen"/>
                <w:sz w:val="20"/>
              </w:rPr>
              <w:t>եւ</w:t>
            </w:r>
            <w:r w:rsidRPr="00D96140">
              <w:rPr>
                <w:rFonts w:ascii="Sylfaen" w:hAnsi="Sylfaen"/>
                <w:sz w:val="20"/>
              </w:rPr>
              <w:t>յալ վավերապայմանները՝</w:t>
            </w:r>
          </w:p>
          <w:p w14:paraId="28BEA21F"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«Միության ԱԾՏ-ի վերաբերյալ հայտի գրանցման համարը» (ipsdo:ApellationOfOriginApplicationId)</w:t>
            </w:r>
            <w:r w:rsidRPr="00D96140">
              <w:rPr>
                <w:rFonts w:ascii="MS Mincho" w:eastAsia="MS Mincho" w:hAnsi="MS Mincho" w:cs="MS Mincho" w:hint="eastAsia"/>
                <w:sz w:val="20"/>
              </w:rPr>
              <w:t>․</w:t>
            </w:r>
          </w:p>
          <w:p w14:paraId="345E435F"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«Հայտը ներկայացնելու ամսաթիվը» (ipsdo:ApplicationReceiptDate)</w:t>
            </w:r>
          </w:p>
        </w:tc>
      </w:tr>
      <w:tr w:rsidR="00DC6AD9" w:rsidRPr="00D96140" w14:paraId="60B3E899"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52BFFF"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9C6E4D"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եթե էլեկտրոնային փաստաթղթի (տեղեկությունների) կազմում լրացվել է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ապա «Միության ԱԾՏ-ների միասնական ռեեստրի գրառման տեղեկությունները» (ipcdo:ApellationOfOriginRegisterItemDetails) վավերապայմանի այդպիսի օրինակի կազմում չեն լրացվում հետ</w:t>
            </w:r>
            <w:r w:rsidR="00CF05DC" w:rsidRPr="00D96140">
              <w:rPr>
                <w:rFonts w:ascii="Sylfaen" w:hAnsi="Sylfaen"/>
                <w:sz w:val="20"/>
              </w:rPr>
              <w:t>եւ</w:t>
            </w:r>
            <w:r w:rsidRPr="00D96140">
              <w:rPr>
                <w:rFonts w:ascii="Sylfaen" w:hAnsi="Sylfaen"/>
                <w:sz w:val="20"/>
              </w:rPr>
              <w:t>յալ վավերապայմանները՝</w:t>
            </w:r>
          </w:p>
          <w:p w14:paraId="754089EA"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«Փաստաթղթի համարը» (csdo:DocId).</w:t>
            </w:r>
          </w:p>
          <w:p w14:paraId="47F7BF48"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«Փաստաթղթի ստացման ամսաթիվը» (ipsdo:IPDocReceiptDate)</w:t>
            </w:r>
            <w:r w:rsidRPr="00D96140">
              <w:rPr>
                <w:rFonts w:ascii="Sylfaen" w:hAnsi="Sylfaen" w:cs="Times New Roman"/>
                <w:sz w:val="20"/>
              </w:rPr>
              <w:t>.</w:t>
            </w:r>
          </w:p>
          <w:p w14:paraId="06720EF1"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«ԱԾՏ-ի ազգային գրանցման մասին տեղեկությունները» (ipcdo:ApellationOfOriginNationalRegistrationDetails)</w:t>
            </w:r>
          </w:p>
        </w:tc>
      </w:tr>
      <w:tr w:rsidR="00DC6AD9" w:rsidRPr="00D96140" w14:paraId="0309AB95"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EF267F"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A4CC13"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 xml:space="preserve">եթե էլեկտրոնային փաստաթղթի (տեղեկությունների) կազմում լրացվել է «Միության ԱԾՏ-ների միասնական ռեեստրի գրառման տեղեկությունները» (ipcdo:ApellationOfOriginRegisterItemDetails) վավերապայմանի օրինակը, որի կազմում լրացված՝ «Մտավոր սեփականության ոլորտում օգտագործվող փաստաթղթի տեսակի ծածկագիրը» (ipsdo:IPDocKindCode) կամ «Մտավոր սեփականության ոլորտում օգտագործվող փաստաթղթի տեսակի անվանումը» (ipsdo:IPDocKindName) վավերապայմաններից մեկի արժեքը համապատասխանում է «Մինչեւ «Եվրասիական տնտեսական միության ապրանքային նշանների, սպասարկման նշանների </w:t>
            </w:r>
            <w:r w:rsidR="00CF05DC" w:rsidRPr="00D96140">
              <w:rPr>
                <w:rFonts w:ascii="Sylfaen" w:hAnsi="Sylfaen"/>
                <w:sz w:val="20"/>
              </w:rPr>
              <w:t>եւ</w:t>
            </w:r>
            <w:r w:rsidRPr="00D96140">
              <w:rPr>
                <w:rFonts w:ascii="Sylfaen" w:hAnsi="Sylfaen"/>
                <w:sz w:val="20"/>
              </w:rPr>
              <w:t xml:space="preserve"> ապրանքների ծագման տեղանունների մասին» 2020 թվականի փետրվարի 3-ի պայմանագիրն ուժի մեջ մտնելը գրանցված ապրանքի ծագման տեղանվան նկատմամբ Եվրասիական տնտեսական միության ապրանքի ծագման տեղանվան օգտագործման իրավունքի մասին վկայական տրամադրելու մասին միջնորդություն» արժեքին,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ապա «Միության ԱԾՏ-ների միասնական ռեեստրի գրառման տեղեկությունները» (ipcdo:ApellationOfOriginRegisterItemDetails) վավերապայմանի այդպիսի օրինակի կազմում (այսուհետ՝ ազգային վկայականի հիման վրա տրամադրված՝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 պետք է լրացվեն հետ</w:t>
            </w:r>
            <w:r w:rsidR="00CF05DC" w:rsidRPr="00D96140">
              <w:rPr>
                <w:rFonts w:ascii="Sylfaen" w:hAnsi="Sylfaen"/>
                <w:sz w:val="20"/>
              </w:rPr>
              <w:t>եւ</w:t>
            </w:r>
            <w:r w:rsidRPr="00D96140">
              <w:rPr>
                <w:rFonts w:ascii="Sylfaen" w:hAnsi="Sylfaen"/>
                <w:sz w:val="20"/>
              </w:rPr>
              <w:t>յալ վավերապայմանները՝</w:t>
            </w:r>
          </w:p>
          <w:p w14:paraId="4A35CB25"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«Փաստաթղթի համարը» (csdo:DocId).</w:t>
            </w:r>
          </w:p>
          <w:p w14:paraId="0CBF26E8"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«Փաստաթղթի ստացման ամսաթիվը» (ipsdo:IPDocReceiptDate)</w:t>
            </w:r>
            <w:r w:rsidRPr="00D96140">
              <w:rPr>
                <w:rFonts w:ascii="Sylfaen" w:hAnsi="Sylfaen" w:cs="Times New Roman"/>
                <w:sz w:val="20"/>
              </w:rPr>
              <w:t>.</w:t>
            </w:r>
          </w:p>
          <w:p w14:paraId="1C444B4E"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«ԱԾՏ-ի ազգային գրանցման մասին տեղեկությունները» (ipcdo:ApellationOfOriginNationalRegistrationDetails)</w:t>
            </w:r>
          </w:p>
        </w:tc>
      </w:tr>
      <w:tr w:rsidR="00DC6AD9" w:rsidRPr="00D96140" w14:paraId="0F66000F"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08281B"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F75765"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եթե էլեկտրոնային փաստաթղթի (տեղեկությունների) կազմում լրացվել է ազգային վկայականի հիման վրա տրամադրված՝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ապա «Միության ԱԾՏ-ների միասնական ռեեստրի գրառման տեղեկությունները» (ipcdo:ApellationOfOriginRegisterItemDetails) վավերապայմանի այդպիսի օրինակի կազմում չեն լրացվում հետ</w:t>
            </w:r>
            <w:r w:rsidR="00CF05DC" w:rsidRPr="00D96140">
              <w:rPr>
                <w:rFonts w:ascii="Sylfaen" w:hAnsi="Sylfaen"/>
                <w:sz w:val="20"/>
              </w:rPr>
              <w:t>եւ</w:t>
            </w:r>
            <w:r w:rsidRPr="00D96140">
              <w:rPr>
                <w:rFonts w:ascii="Sylfaen" w:hAnsi="Sylfaen"/>
                <w:sz w:val="20"/>
              </w:rPr>
              <w:t>յալ վավերապայմանները՝</w:t>
            </w:r>
          </w:p>
          <w:p w14:paraId="5FE0A863"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«Միության ԱԾՏ-ի վերաբերյալ հայտի գրանցման համարը» (ipsdo:ApellationOfOriginApplicationId)</w:t>
            </w:r>
            <w:r w:rsidRPr="00D96140">
              <w:rPr>
                <w:rFonts w:ascii="Sylfaen" w:hAnsi="Sylfaen" w:cs="Times New Roman"/>
                <w:sz w:val="20"/>
              </w:rPr>
              <w:t>.</w:t>
            </w:r>
          </w:p>
          <w:p w14:paraId="48A8D0FB"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«Հայտը ներկայացնելու ամսաթիվը» (ipsdo:ApplicationReceiptDate)</w:t>
            </w:r>
          </w:p>
        </w:tc>
      </w:tr>
      <w:tr w:rsidR="00DC6AD9" w:rsidRPr="00D96140" w14:paraId="4DC7C90D"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1CEEE1"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0506C2"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 xml:space="preserve">եթե էլեկտրոնային փաստաթղթի (տեղեկությունների) կազմում լրացվել է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կամ եթե էլեկտրոնային փաստաթղթի (տեղեկությունների) կազմում լրացվել է ազգային վկայականի հիման վրա տրամադրված՝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ապա «Միության ԱԾՏ-ների միասնական ռեեստրի գրառման տեղեկությունները» (ipcdo:ApellationOfOriginRegisterItemDetails) վավերապայմանի այդպիսի օրինակի կազմում «Միության ԱԾՏ-ն» (ipcdo:ApellationOfOriginDetails) վավերապայմանը պետք է լրացվի, </w:t>
            </w:r>
            <w:r w:rsidR="00CF05DC" w:rsidRPr="00D96140">
              <w:rPr>
                <w:rFonts w:ascii="Sylfaen" w:hAnsi="Sylfaen"/>
                <w:sz w:val="20"/>
              </w:rPr>
              <w:t>եւ</w:t>
            </w:r>
            <w:r w:rsidRPr="00D96140">
              <w:rPr>
                <w:rFonts w:ascii="Sylfaen" w:hAnsi="Sylfaen"/>
                <w:sz w:val="20"/>
              </w:rPr>
              <w:t xml:space="preserve"> դրա կազմում պետք է լրացվեն հետ</w:t>
            </w:r>
            <w:r w:rsidR="00CF05DC" w:rsidRPr="00D96140">
              <w:rPr>
                <w:rFonts w:ascii="Sylfaen" w:hAnsi="Sylfaen"/>
                <w:sz w:val="20"/>
              </w:rPr>
              <w:t>եւ</w:t>
            </w:r>
            <w:r w:rsidRPr="00D96140">
              <w:rPr>
                <w:rFonts w:ascii="Sylfaen" w:hAnsi="Sylfaen"/>
                <w:sz w:val="20"/>
              </w:rPr>
              <w:t>յալ վավերապայմանները՝</w:t>
            </w:r>
          </w:p>
          <w:p w14:paraId="37E0EBDC"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«Միության ԱԾՏ-ի գրանցման համարը» (ipsdo:ApellationOfOriginEAEUId)</w:t>
            </w:r>
            <w:r w:rsidRPr="00D96140">
              <w:rPr>
                <w:rFonts w:ascii="Sylfaen" w:hAnsi="Sylfaen" w:cs="Times New Roman"/>
                <w:sz w:val="20"/>
              </w:rPr>
              <w:t>.</w:t>
            </w:r>
          </w:p>
          <w:p w14:paraId="4AC53748"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«Այն ապրանքի նշումը, որի առնչությամբ իրականացվում է ԱԾՏ-ի գրանցում եւ (կամ) դրա օգտագործման իրավունքի տրամադրում» (ipsdo:ApellationOfOriginGoodsText)</w:t>
            </w:r>
            <w:r w:rsidRPr="00D96140">
              <w:rPr>
                <w:rFonts w:ascii="Sylfaen" w:hAnsi="Sylfaen" w:cs="Times New Roman"/>
                <w:sz w:val="20"/>
              </w:rPr>
              <w:t>.</w:t>
            </w:r>
          </w:p>
          <w:p w14:paraId="0AE68F44"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«Ապրանքի առանձնահատկության նկարագրությունը» (ipsdo:GoodsPropertiesDescriptionText)</w:t>
            </w:r>
            <w:r w:rsidRPr="00D96140">
              <w:rPr>
                <w:rFonts w:ascii="Sylfaen" w:hAnsi="Sylfaen" w:cs="Times New Roman"/>
                <w:sz w:val="20"/>
              </w:rPr>
              <w:t>.</w:t>
            </w:r>
          </w:p>
          <w:p w14:paraId="4A12C977"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«Աշխարհագրական օբյեկտի կամ դրա սահմանների նկարագրությունը» (ipsdo:GeographicRegionDescriptionText)</w:t>
            </w:r>
          </w:p>
        </w:tc>
      </w:tr>
      <w:tr w:rsidR="00DC6AD9" w:rsidRPr="00D96140" w14:paraId="3E0F88BA"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78C401"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040A65"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էլեկտրոնային փաստաթղթի (տեղեկությունների) կազմում լրացվել է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միայն 1 օրինակ, կամ եթե էլեկտրոնային փաստաթղթի (տեղեկությունների) կազմում լրացվել է ազգային վկայականի հիման վրա տրամադրված՝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միայն 1 օրինակ, ապա ազգային արտոնագրային գերատեսչության՝ Միության ԱԾՏ-ների միասնական ռեեստրի տեղեկություններ պարունակող տեղեկատվական ռեսուրսներում պետք է պարունակվի գրառում, որի կազմում «Ընդհանուր տեղեկատվական ռեսուրսի գրառման տեսակի ծածկագիրը» (ipsdo:ResourceItemKindCode) վավերապայմանի արժեքը համապատասխանում է «AO»՝ «Միության ԱԾՏ-ի մասին տեղեկությունները» արժեքին, «Միության ԱԾՏ-ի գրանցման համարը» (ipsdo:ApellationOfOriginEAEUId) վավերապայմանի արժեքը համընկնում է ներկայացվող տեղեկություններում համապատասխան վավերապայմանի արժեքի հետ, «Կարգավիճակի ծածկագիրը» (csdo:StatusCode) վավերապայմանը համապատասխանում է «01»՝ «Միության ԱԾՏ-ն գրանցված է», կամ «02»՝ «Միության ԱԾՏ-ի մասին տեղեկությունները փոփոխվել են» արժեքին, իսկ «Ավարտի ամսաթիվը եւ ժամը» (csdo:EndDateTime) վավերապայմանը «Ընդհանուր ռեսուրսի գրառման տեխնոլոգիական բնութագրերը» (ccdo:ResourceItemStatusDetails) վավերապայմանի կազմում լրացված չէ</w:t>
            </w:r>
          </w:p>
        </w:tc>
      </w:tr>
      <w:tr w:rsidR="00DC6AD9" w:rsidRPr="00D96140" w14:paraId="0AAE6968"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FD1EB6"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900F79"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էլեկտրոնային փաստաթղթի (տեղեկությունների) կազմում լրացվել է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կամ եթե էլեկտրոնային փաստաթղթի (տեղեկությունների) կազմում լրացվել է ազգային վկայականի հիման վրա տրամադրված՝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ապա «Միության ԱԾՏ-ի օգտագործման իրավունքի մասին տեղեկությունները» (ipcdo:ApellationOfOriginEAEURightDetails) վավերապայմանը պետք է լրացվի, դրա կազմում պետք է լրացվեն «Միության ԱԾՏ-ի օգտագործման իրավունքի մասին վկայականի գրանցման համարը» (ipsdo:ApellationOfOriginEAEUCertificateId) եւ «Փաստաթղթի գործողության ժամկետը լրանալու ամսաթիվը» (csdo:DocValidityDate) վավերապայմանները</w:t>
            </w:r>
          </w:p>
        </w:tc>
      </w:tr>
      <w:tr w:rsidR="00DC6AD9" w:rsidRPr="00D96140" w14:paraId="46D236FC"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0E6317"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FC5EEC"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էլեկտրոնային փաստաթղթի (տեղեկությունների) կազմում լրացվել է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կամ եթե էլեկտրոնային փաստաթղթի (տեղեկությունների) կազմում լրացվել է ազգային վկայականի հիման վրա տրամադրված՝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ապա ազգային արտոնագրային գերատեսչության՝ Միության ԱԾՏ-ների միասնական ռեեստրի տեղեկություններ պարունակող տեղեկատվական ռեսուրսներում չպետք է պարունակվի գրառում, որի կազմում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«Միության ԱԾՏ-ի օգտագործման իրավունքի մասին վկայականի գրանցման համարը» (ipsdo:ApellationOfOriginEAEUCertificateId)  վավերապայմանի արժեքը համընկնում է ներկայացվող տեղեկություններում համապատասխան վավերապայմանի արժեքի հետ, «Կարգավիճակի ծածկագիրը» (csdo:StatusCode) վավերապայմանը հավասար է հետեւյալ արժեքներից մեկին՝ «10»՝ «Միության ԱԾՏ-ի օգտագործման իրավունքը գործում  է», «11»՝ «Միության ԱԾՏ-ի օգտագործման իրավունքը գործում  է (կատարվել են փոփոխություններ)» կամ «12»՝ «Միության ԱԾՏ-ի օգտագործման իրավունքը գործում  է (երկարաձգվել է)», իսկ «Ավարտի ամսաթիվը եւ ժամը» (csdo:EndDateTime) վավերապայմանը «Ընդհանուր ռեսուրսի գրառման տեխնոլոգիական բնութագրերը» (ccdo:ResourceItemStatusDetails) վավերապայմանի կազմում լրացված չէ</w:t>
            </w:r>
          </w:p>
        </w:tc>
      </w:tr>
      <w:tr w:rsidR="00DC6AD9" w:rsidRPr="00D96140" w14:paraId="73078F0B"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9444AE"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1B869A"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էլեկտրոնային փաստաթղթի (տեղեկությունների) կազմում լրացվել է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եթե էլեկտրոնային փաստաթղթի (տեղեկությունների) կազմում լրացվել է ազգային վկայականի հիման վրա տրամադրված՝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«Մտավոր սեփականության օբյեկտների նկատմամբ իրավունքների գրանցման եւ օգտագործման ոլորտում հարաբերությունների մասնակիցը»  (ipcdo:IPPartyDetails) վավերապայանի կազմում «Միության ԱԾՏ-ի օգտագործման իրավունքի մասին տեղեկությունները» (ipcdo:ApellationOfOriginEAEURightDetails) վավերապայմանի կազմում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պետք է համապատասխանի «RH»՝ «իրավատերը» արժեքին</w:t>
            </w:r>
          </w:p>
        </w:tc>
      </w:tr>
      <w:tr w:rsidR="00DC6AD9" w:rsidRPr="00D96140" w14:paraId="5FBA26F7"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0795AE"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05F147"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եթե էլեկտրոնային փաստաթղթի (տեղեկությունների) կազմում լրացվել է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եթե էլեկտրոնային փաստաթղթի (տեղեկությունների) կազմում լրացվել է ազգային վկայականի հիման վրա տրամադրված՝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ապա «Մտավոր սեփականության օբյեկտների նկատմամբ իրավունքների գրանցման եւ օգտագործման ոլորտում հարաբերությունների մասնակիցը»  (ipcdo:IPPartyDetails) վավերապայանի կազմում «Միության ԱԾՏ-ի օգտագործման իրավունքի մասին տեղեկությունները» (ipcdo:ApellationOfOriginEAEURightDetails) վավերապայմանի կազմում պետք է լրացվեն հետեւյալ վավերապայմանները՝</w:t>
            </w:r>
          </w:p>
          <w:p w14:paraId="29060C0F"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«Երկրի ծածկագիրը» (csdo:UnifiedCountryCode).</w:t>
            </w:r>
          </w:p>
          <w:p w14:paraId="68095810"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«Սուբյեկտի լրիվ անվանումը՝ տեղեկությունների ներկայացման տեսակի եւ լեզվի ծածկագրի նշմամբ» (ipsdo:IPSubjectName)</w:t>
            </w:r>
            <w:r w:rsidRPr="00D96140">
              <w:rPr>
                <w:rFonts w:ascii="Sylfaen" w:hAnsi="Sylfaen" w:cs="Times New Roman"/>
                <w:sz w:val="20"/>
              </w:rPr>
              <w:t>.</w:t>
            </w:r>
          </w:p>
          <w:p w14:paraId="49845BFE"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«Հասցեն» (ccdo:SubjectAddressDetails)</w:t>
            </w:r>
            <w:r w:rsidRPr="00D96140">
              <w:rPr>
                <w:rFonts w:ascii="Sylfaen" w:hAnsi="Sylfaen" w:cs="Times New Roman"/>
                <w:sz w:val="20"/>
              </w:rPr>
              <w:t>.</w:t>
            </w:r>
          </w:p>
          <w:p w14:paraId="75C9F49D"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«Կոնտակտային վավերապայմանը» (ccdo:CommunicationDetails)</w:t>
            </w:r>
          </w:p>
        </w:tc>
      </w:tr>
      <w:tr w:rsidR="00DC6AD9" w:rsidRPr="00D96140" w14:paraId="0369918D"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75BC5C"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C7B4BE"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եթե էլեկտրոնային փաստաթղթի (տեղեկությունների) կազմում լրացվել է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եթե էլեկտրոնային փաստաթղթի (տեղեկությունների) կազմում լրացվել է ազգային վկայականի հիման վրա տրամադրված՝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ապա «Մտավոր սեփականության օբյեկտների նկատմամբ իրավունքների գրանցման եւ օգտագործման ոլորտում հարաբերությունների մասնակիցը» (ipcdo:IPPartyDetails) վավերապայանի կազմում «Միության ԱԾՏ-ի օգտագործման իրավունքի մասին տեղեկությունները» (ipcdo:ApellationOfOriginEAEURightDetails) վավերապայմանի կազմում ատրիբուտների արժեքները «Սուբյեկտի լրիվ անվանումը՝ տեղեկությունների ներկայացման տեսակի եւ լեզվի ծածկագրի նշմամբ»  (ipsdo:IPSubjectName) վավերապայմանի կազմում պետք է լրացվեն հետեւյալ կանոններից մեկին համապատասխան՝</w:t>
            </w:r>
          </w:p>
          <w:p w14:paraId="466DB404"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«անվանումը ներկայացնելու տեսակի ծածկագիրը» (nameRepresentationKindCode ատրիբուտ) ատրիբուտի արժեքը պետք է համապատասխանի «OR»՝ «սկզբնական (օրիգինալ) լեզվով ներկայացված տեղեկությունները» արժեքին, «լեզվի ծածկագիրը» (languageCode ատրիբուտ) ատրիբուտը պետք է լրացվի եւ պարունակի «RU» արժեքը.</w:t>
            </w:r>
          </w:p>
          <w:p w14:paraId="799FD2DE"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«անվանումը ներկայացնելու տեսակի ծածկագիրը» (nameRepresentationKindCode ատրիբուտ) ատրիբուտի արժեքը պետք է համապատասխանի «LA»՝ «սկզբնական (օրիգինալ) լեզվով տեղեկությունների գրադարձությունը լատինական այբուբենի տառերով» արժեքին, «լեզվի ծածկագիրը» (languageCode ատրիբուտ) ատրիբուտը չի լրացվում</w:t>
            </w:r>
          </w:p>
        </w:tc>
      </w:tr>
      <w:tr w:rsidR="00DC6AD9" w:rsidRPr="00D96140" w14:paraId="3987070D"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018E4A"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BC6BF9"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էլեկտրոնային փաստաթղթի (տեղեկությունների) կազմում լրացվել է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կամ եթե էլեկտրոնային փաստաթղթի (տեղեկությունների) կազմում լրացվել է ազգային վկայականի հիման վրա տրամադրված՝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ապա «Հասցեն» (ccdo:SubjectAddressDetails) վավերապայմանի կազմում «Մտավոր սեփականության օբյեկտների նկատմամբ իրավունքների գրանցման եւ օգտագործման ոլորտում հարաբերությունների մասնակիցը» (ipcdo:IPPartyDetails) վավերապայանի կազմում «Միության ԱԾՏ-ի օգտագործման իրավունքի մասին տեղեկությունները» (ipcdo:ApellationOfOriginEAEURightDetails) վավերապայմանի կազմում «Հասցեի տեսակի ծածկագիրը» (csdo:AddressKindCode) վավերապայմանի արժեքը պետք է համապատասխանի «2»՝ «փաստացի հասցեն (գտնվելու վայրի կամ բնակության վայրի հասեն)» արժեքին</w:t>
            </w:r>
          </w:p>
        </w:tc>
      </w:tr>
      <w:tr w:rsidR="00DC6AD9" w:rsidRPr="00D96140" w14:paraId="799E2C08"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263E2A"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2B8CD4"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եթե էլեկտրոնային փաստաթղթի (տեղեկությունների) կազմում լրացվել է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կամ եթե էլեկտրոնային փաստաթղթի (տեղեկությունների) կազմում լրացվել է ազգային վկայականի հիման վրա տրամադրված՝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ապա «Նամակագրության հասցեն» (ipcdo:CorrespondenceAddressDetails) վավերապայմանի կազմում պետք է լրացվեն հետ</w:t>
            </w:r>
            <w:r w:rsidR="00CF05DC" w:rsidRPr="00D96140">
              <w:rPr>
                <w:rFonts w:ascii="Sylfaen" w:hAnsi="Sylfaen"/>
                <w:sz w:val="20"/>
              </w:rPr>
              <w:t>եւ</w:t>
            </w:r>
            <w:r w:rsidRPr="00D96140">
              <w:rPr>
                <w:rFonts w:ascii="Sylfaen" w:hAnsi="Sylfaen"/>
                <w:sz w:val="20"/>
              </w:rPr>
              <w:t>յալ վավերապայմանները՝</w:t>
            </w:r>
          </w:p>
          <w:p w14:paraId="4BC66400"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«Սուբյեկտի անվանումը» (csdo:SubjectName).</w:t>
            </w:r>
          </w:p>
          <w:p w14:paraId="14F73CAE"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«Հասցեն» (ccdo:SubjectAddressDetails)</w:t>
            </w:r>
            <w:r w:rsidRPr="00D96140">
              <w:rPr>
                <w:rFonts w:ascii="Sylfaen" w:hAnsi="Sylfaen" w:cs="Times New Roman"/>
                <w:sz w:val="20"/>
              </w:rPr>
              <w:t>.</w:t>
            </w:r>
          </w:p>
          <w:p w14:paraId="6BDF892B"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«Կոնտակտային վավերապայմանը» (ccdo:CommunicationDetails)</w:t>
            </w:r>
          </w:p>
        </w:tc>
      </w:tr>
      <w:tr w:rsidR="00DC6AD9" w:rsidRPr="00D96140" w14:paraId="785E5248"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0C2106"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5BAF3C"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էլեկտրոնային փաստաթղթի (տեղեկությունների) կազմում լրացվել է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կամ եթե էլեկտրոնային փաստաթղթի (տեղեկությունների) կազմում լրացվել է ազգային վկայականի հիման վրա տրամադրված՝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ապա «Հասցեն» (ccdo:SubjectAddressDetails) վավերապայմանի կազմում «Նամակագրության հասցեն» (ipcdo:CorrespondenceAddressDetails) վավերապայմանի կազմում «Հասցեի տեսակի ծածկագիրը» (csdo:AddressKindCode) վավերապայմանի արժեքը պետք է համապատասխանի «3»՝ «փոստային հասցեն (նամակագրության վարման հասցեն)» արժեքին, իսկ «Երկրի ծածկագիրը» (csdo:UnifiedCountryCode) վավերապայմանի արժեքը պետք է համապատասխանի հետեւյալ արժեքներից մեկին՝ «AM», «BY», «KZ», «KG» կամ «RU»</w:t>
            </w:r>
          </w:p>
        </w:tc>
      </w:tr>
      <w:tr w:rsidR="00DC6AD9" w:rsidRPr="00D96140" w14:paraId="4BCEB6C1"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878AEB"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E92F77"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էլեկտրոնային փաստաթղթի (տեղեկությունների) կազմում լրացվել է ազգային վկայականի հիման վրա տրամադրված՝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ապա «Միության ԱԾՏ-ների միասնական ռեեստրի գրառման տեղեկությունները» (ipcdo:ApellationOfOriginRegisterItemDetails) վավերապայմանի այդպիսի օրինակի կազմում պետք է լրացվեն «ԱԾՏ-ի ազգային գրանցման մասին տեղեկությունները» (ipcdo:ApellationOfOriginNationalRegistrationDetails) վավերապայմանի 1-ից 5 օրինակներ, որոնց կազմում «Երկրի ծածկագիրը» (csdo:UnifiedCountryCode) վավերապայմանը «ԱԾՏ-ի ազգային գրանցման մասին տեղեկությունները» (ipcdo:ApellationOfOriginNationalRegistrationDetails) վավերապայմանի այդպիսի օրինակների կազմում եզակի է, «ԱԾՏ-ների ազգային ռեեստրում ԱԾՏ-ի գրանցման համարը» (ipsdo:ApellationOfOriginNationalId) եւ «Օգտագործման իրավունքի (բացառիկ իրավունքի) մասին տեղեկությունները» (ipcdo:IPRightDetails) վավերապայմանները լրացվել են, իսկ «ԱԾՏ-ի ազգային գրանցման մասին տեղեկությունները» (ipcdo:ApellationOfOriginNationalRegistrationDetails) վավերապայմանի կազմում մյուս վավերապայմանները չեն լրացվում</w:t>
            </w:r>
          </w:p>
        </w:tc>
      </w:tr>
      <w:tr w:rsidR="00DC6AD9" w:rsidRPr="00D96140" w14:paraId="283560CC"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45F1BD"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57C185"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 xml:space="preserve">եթե էլեկտրոնային փաստաթղթի (տեղեկությունների) կազմում լրացվել են «Միության ԱԾՏ-ների միասնական ռեեստրի գրառման տեղեկությունները» (ipcdo:ApellationOfOriginRegisterItemDetails) վավերապայմանի 2 օրինակներ, եւ դրանց կազմում «Մտավոր սեփականության ոլորտում օգտագործվող փաստաթղթի տեսակի ծածկագիրը» կամ «Մտավոր սեփականության ոլորտում օգտագործվող փաստաթղթի տեսակի անվանումը» (ipsdo:IPDocKindName) վավերապայմանների արժեքները համապատասխանում են «Մինչեւ «Եվրասիական տնտեսական միության ապրանքային նշանների, սպասարկման նշանների </w:t>
            </w:r>
            <w:r w:rsidR="00CF05DC" w:rsidRPr="00D96140">
              <w:rPr>
                <w:rFonts w:ascii="Sylfaen" w:hAnsi="Sylfaen"/>
                <w:sz w:val="20"/>
              </w:rPr>
              <w:t>եւ</w:t>
            </w:r>
            <w:r w:rsidRPr="00D96140">
              <w:rPr>
                <w:rFonts w:ascii="Sylfaen" w:hAnsi="Sylfaen"/>
                <w:sz w:val="20"/>
              </w:rPr>
              <w:t xml:space="preserve"> ապրանքների ծագման տեղանունների մասին» 2020 թվականի փետրվարի 3-ի պայմանագիրն ուժի մեջ մտնելը գրանցված ապրանքի ծագման տեղանվան նկատմամբ Եվրասիական տնտեսական միության ապրանքի ծագման տեղանվան օգտագործման իրավունքի մասին վկայական տրամադրելու մասին միջնորդություն» արժեքին, ապա միեւնույն ժամանակ պետք է կատարվեն հետեւյալ պայմանները՝</w:t>
            </w:r>
          </w:p>
          <w:p w14:paraId="33A7C756"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«ԱԾՏ-ի ազգային գրանցման մասին տեղեկությունները» (ipcdo:ApellationOfOriginNationalRegistrationDetails) վավերապայմանի օրինակների ընդհանուր թիվը պետք է համընկնի «Միության ԱԾՏ-ի միասնական ռեեստրի գրառման տեղեկությունները» (ipcdo:ApellationOfOriginRegisterItemDetails) վավերապայմանի երկու օրինակներում.</w:t>
            </w:r>
          </w:p>
          <w:p w14:paraId="4696F4AD"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«Միության ԱԾՏ-ների միասնական ռեեստրի գրառման տեղեկությունները» (ipcdo:ApellationOfOriginRegisterItemDetails) վավերապայմանի մեկ օրինակից «ԱԾՏ-ների ազգային ռեեստրում ԱԾՏ-ի գրանցման համարը» (ipsdo:ApellationOfOriginNationalId) վավերապայմանի յուրաքանչյուր արժեքի համար պետք է գտնվեն «ԱԾՏ-ների ազգային ռեեստրում ԱԾՏ-ի գրանցման համարը» (ipsdo:ApellationOfOriginNationalId) վավերապայմանի համընկնող արժեքներ «Միության ԱԾՏ-ների միասնական ռեեստրի գրառման տեղեկությունները» (ipcdo:ApellationOfOriginRegisterItemDetails) վավերապայմանի մեկ այլ օրինակից</w:t>
            </w:r>
          </w:p>
        </w:tc>
      </w:tr>
      <w:tr w:rsidR="00DC6AD9" w:rsidRPr="00D96140" w14:paraId="56487645"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CF44AF"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8AA77F"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էլեկտրոնային փաստաթղթի (տեղեկությունների) կազմում լրացվել է ազգային վկայականի հիման վրա տրամադրված՝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ապա դրա կազմում լրացված՝ «ԱԾՏ-ի ազգային գրանցման մասին տեղեկությունները» (ipcdo:ApellationOfOriginNationalRegistrationDetails) վավերապայմանի յուրաքանչյուր օրինակի համար պետք է կատարվի հետեւյալ կանոնը. մինչեւ Պայմանագիրն ուժի մեջ մտնելը գրանցված ԱԾՏ-ների մասին տեղեկություններ պարունակող՝ ազգային արտոնագրային գերատեսչության տեղեկատվական ռեսուրսներում պետք է պարունակվի գրառում, որի կազմում «Ընդհանուր տեղեկատվական ռեսուրսի գրառման տեսակի ծածկագիրը» (ipsdo:ResourceItemKindCode) վավերապայմանի արժեքը համապատասխանում է «RN»՝ «ազգային ԱԾՏ-ի օգտագործման իրավունքի մասին տեղեկությունները» արժեքին, «Կարգավիճակի ծածկագիրը»  (csdo:StatusCode) համապատասխանում է «30»՝ «ԱԾՏ-ի օգտագործման ազգային իրավունքը գործում է» արժեքին, «Ավարտի ամսաթիվը եւ ժամը» (csdo:EndDateTime) վավերապայմանը «Ընդհանուր ռեսուրսի գրառման տեխնոլոգիական բնութագրերը» (ccdo:ResourceItemStatusDetails) վավերապայմանի կազմում լրացված չէ, իսկ «ԱԾՏ-ի ազգային գրանցման մասին տեղեկությունները» (ipcdo:ApellationOfOriginNationalRegistrationDetails) վավերապայմանի կազմում «Երկրի ծածկագիրը» (csdo:UnifiedCountryCode) եւ «Վկայականի գրանցման համարը» (ipsdo:CertificateId) վավերապայմանների արժեքների ամբողջությունը համընկնում է ներկայացվող տեղեկություններում «ԱԾՏ-ի ազգային գրանցման մասին տեղեկությունները» (ipcdo:ApellationOfOriginNationalRegistrationDetails) վավերապայմանի կազմում համապատասխան վավերապայմանների արժեքների հետ</w:t>
            </w:r>
          </w:p>
        </w:tc>
      </w:tr>
      <w:tr w:rsidR="00DC6AD9" w:rsidRPr="00D96140" w14:paraId="36765F0C"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EE2BAE"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0E7A4B"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էլեկտրոնային փաստաթղթի (տեղեկությունների) կազմում լրացվել է «Միության ԱԾՏ-ների միասնական ռեեստրի գրառման տեղեկությունները» (ipcdo:ApellationOfOriginRegisterItemDetails) վավերապայմանի օրինակը, որի կազմում «Ընդհանուր տեղեկատվական ռեսուրսի գրառման տեսակի ծածկագիրը» (ipsdo:ResourceItemKindCode) վավերապայմանի արժեքը համապատասխանում է «AO»՝ «Միության ԱԾՏ-ի մասին տեղեկությունները» արժեքին, ապա «Կարգավիճակի մասին տեղեկությունները» (ipcdo:IPEntityStatusDetails) վավերապայմանի կազմում «Միության ԱԾՏ-ների միասնական ռեեստրի գրառման տեղեկությունները» (ipcdo:ApellationOfOriginRegisterItemDetails) վավերապայմանի կազմում «Ամսաթիվը» (csdo:EventDate) վավերապայմանը պետք է լրացվի, «Կարգավիճակի ծածկագիրը» (csdo:StatusCode) վավերապայմանի արժեքը պետք է համապատասխանի «01»՝ «Միության ԱԾՏ-ն գրանցված է» արժեքին, իսկ «տեղեկագրքի (դասակարգչի) նույնականացուցիչը» (codeListId ատրիբուտ) ատրիբուտը «Կարգավիճակի ծածկագիրը» (csdo:StatusCode) վավերապայմանի կազմում չի լրացվում</w:t>
            </w:r>
          </w:p>
        </w:tc>
      </w:tr>
      <w:tr w:rsidR="00DC6AD9" w:rsidRPr="00D96140" w14:paraId="53C67DEF"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2913FE"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F0DFCD"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էլեկտրոնային փաստաթղթի (տեղեկությունների) կազմում լրացվել է «Միության ԱԾՏ-ների միասնական ռեեստրի գրառման տեղեկությունները» (ipcdo:ApellationOfOriginRegisterItemDetails) վավերապայմանի օրինակը, որի կազմում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ապա «Կարգավիճակի մասին տեղեկությունները» (ipcdo:IPEntityStatusDetails) վավերապայմանի կազմում «Միության ԱԾՏ-ների միասնական ռեեստրի գրառման տեղեկությունները» (ipcdo:ApellationOfOriginRegisterItemDetails) վավերապայմանի կազմում «Ամսաթիվը» (csdo:EventDate) վավերապայմանը պետք է լրացվի, «Կարգավիճակի ծածկագիրը» (csdo:StatusCode) վավերապայմանի արժեքը պետք է համապատասխանի «10»՝ «Միության ԱԾՏ-ի օգտագործման իրավունքը գործում է» արժեքին, իսկ «տեղեկագրքի (դասակարգչի) նույնականացուցիչը» (codeListId ատրիբուտ) ատրիբուտը «Կարգավիճակի ծածկագիրը» (csdo:StatusCode) վավերապայմանի կազմում չի լրացվում</w:t>
            </w:r>
          </w:p>
        </w:tc>
      </w:tr>
      <w:tr w:rsidR="00DC6AD9" w:rsidRPr="00D96140" w14:paraId="69A2E6E6"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DA1817"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DACACD"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եթե «Ապրանքի առանձնահատկության նկարագրությունը» (ipsdo:GoodsPropertiesDescriptionText) վավերապայմանը լրացված է, ապա դրա կազմում «հատկության տեսակի ծածկագիրը» (featureKindCode ատրիբուտ) ատրիբուտը </w:t>
            </w:r>
            <w:r w:rsidR="00CF05DC" w:rsidRPr="00D96140">
              <w:rPr>
                <w:rFonts w:ascii="Sylfaen" w:hAnsi="Sylfaen"/>
                <w:sz w:val="20"/>
              </w:rPr>
              <w:t>եւ</w:t>
            </w:r>
            <w:r w:rsidRPr="00D96140">
              <w:rPr>
                <w:rFonts w:ascii="Sylfaen" w:hAnsi="Sylfaen"/>
                <w:sz w:val="20"/>
              </w:rPr>
              <w:t xml:space="preserve"> «նկարագրվող հատկության անվանումը» (featureName ատրիբուտ) ատրիբուտը չեն լրացվում ցանկացած վավերապայմանի կազմում</w:t>
            </w:r>
          </w:p>
        </w:tc>
      </w:tr>
      <w:tr w:rsidR="00DC6AD9" w:rsidRPr="00D96140" w14:paraId="466C650B"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80F559"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513178"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«Ազգային արտոնագրային գերատեսչությունը» (ipcdo:PatentAuthorityDetails) վավերապայմանի կազմում «Միության ԱԾՏ-ների միասնական ռեեստրի գրառման տեղեկությունները» (ipcdo:ApellationOfOriginRegisterItemDetails) վավերապայմանի ցանկացած օրինակի կազմում պետք է լրացվեն հետ</w:t>
            </w:r>
            <w:r w:rsidR="00CF05DC" w:rsidRPr="00D96140">
              <w:rPr>
                <w:rFonts w:ascii="Sylfaen" w:hAnsi="Sylfaen"/>
                <w:sz w:val="20"/>
              </w:rPr>
              <w:t>եւ</w:t>
            </w:r>
            <w:r w:rsidRPr="00D96140">
              <w:rPr>
                <w:rFonts w:ascii="Sylfaen" w:hAnsi="Sylfaen"/>
                <w:sz w:val="20"/>
              </w:rPr>
              <w:t>յալ վավերապայմանները՝</w:t>
            </w:r>
          </w:p>
          <w:p w14:paraId="6CE3B623"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«Երկրի ծածկագիրը» (csdo:UnifiedCountryCode).</w:t>
            </w:r>
          </w:p>
          <w:p w14:paraId="76CF4BFB"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«Լիազորված մարմնի անվանումը» (csdo:AuthorityName)</w:t>
            </w:r>
            <w:r w:rsidRPr="00D96140">
              <w:rPr>
                <w:rFonts w:ascii="Sylfaen" w:hAnsi="Sylfaen" w:cs="Times New Roman"/>
                <w:sz w:val="20"/>
              </w:rPr>
              <w:t>.</w:t>
            </w:r>
          </w:p>
          <w:p w14:paraId="09A2D259"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«Հասցեն» (ccdo:SubjectAddressDetails), որի կազմում «Հասցեի տեսակի ծածկագիրը» (csdo:AddressKindCode) վավերապայմանի արժեքը պետք է համապատասխանի «2»՝ «փաստացի հասցեն (գտնվելու վայրի կամ բնակության վայրի հասցեն)» արժեքին</w:t>
            </w:r>
          </w:p>
        </w:tc>
      </w:tr>
      <w:tr w:rsidR="00DC6AD9" w:rsidRPr="00D96140" w14:paraId="15F1A548"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6D2020"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765041"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«Ազգային արտոնագրային գերատեսչությունը» (ipcdo:PatentAuthorityDetails) վավերապայմանի կազմում «Ներկայացման գերատեսչության հատկանիշը» (ipsdo:OriginOfficeIndicator) վավերապայմանի արժեքը պետք է համապատասխանի «1» արժեքին՝ ներկայացման գերատեսչությունը</w:t>
            </w:r>
          </w:p>
        </w:tc>
      </w:tr>
      <w:tr w:rsidR="00DC6AD9" w:rsidRPr="00D96140" w14:paraId="23AF0AFD"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5E828F"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C3AC20"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եթե «Հասցեն» (ccdo:SubjectAddressDetails) վավերապայմանը ցանկացած վավերապայմանի կազմում լրացվել է, ապա դրա կազմում պետք է լրացվեն «Հասցեի տեսակի ծածկագիրը» (csdo:AddressKindCode), «Երկրի ծածկագիրը» (csdo:UnifiedCountryCode), «Քաղաքը» (csdo:CityName), «Փողոցը» (csdo:StreetName) </w:t>
            </w:r>
            <w:r w:rsidR="00CF05DC" w:rsidRPr="00D96140">
              <w:rPr>
                <w:rFonts w:ascii="Sylfaen" w:hAnsi="Sylfaen"/>
                <w:sz w:val="20"/>
              </w:rPr>
              <w:t>եւ</w:t>
            </w:r>
            <w:r w:rsidRPr="00D96140">
              <w:rPr>
                <w:rFonts w:ascii="Sylfaen" w:hAnsi="Sylfaen"/>
                <w:sz w:val="20"/>
              </w:rPr>
              <w:t xml:space="preserve"> «Շենքի համարը» (csdo:BuildingNumberId) վավերապայմանները</w:t>
            </w:r>
          </w:p>
        </w:tc>
      </w:tr>
      <w:tr w:rsidR="00DC6AD9" w:rsidRPr="00D96140" w14:paraId="2664DE19"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454AB4"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4F971C"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եթե «Կոնտակտային վավերապայմանը» (ccdo:CommunicationDetails) վավերապայմանը լրացվել է ցանկացած վավերապայմանի կազմում, ապա դրա կազմում լրացվում են «Կապի տեսակի ծածկագիրը» (csdo:CommunicationChannelCode) </w:t>
            </w:r>
            <w:r w:rsidR="00CF05DC" w:rsidRPr="00D96140">
              <w:rPr>
                <w:rFonts w:ascii="Sylfaen" w:hAnsi="Sylfaen"/>
                <w:sz w:val="20"/>
              </w:rPr>
              <w:t>եւ</w:t>
            </w:r>
            <w:r w:rsidRPr="00D96140">
              <w:rPr>
                <w:rFonts w:ascii="Sylfaen" w:hAnsi="Sylfaen"/>
                <w:sz w:val="20"/>
              </w:rPr>
              <w:t xml:space="preserve"> «Կապուղու նույնականացուցիչը» (csdo:CommunicationChannelId) վավերապայմանները, իսկ «Կապի տեսակի անվանումը» (csdo:CommunicationChannelName) վավերապայմանը չի լրացվում</w:t>
            </w:r>
          </w:p>
        </w:tc>
      </w:tr>
      <w:tr w:rsidR="00DC6AD9" w:rsidRPr="00D96140" w14:paraId="6D9FCE87"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A91F28"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1CEC3E"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«Կոնտակտային վավերապայմանը» (ccdo:CommunicationDetails) վավերապայմանը ցանկացած վավերապայմանի կազմում լրացվել է, ապա դրա կազմում «Կապի տեսակի ծածկագիրը» (csdo:CommunicationChannelCode) վավերապայմանի արժեքը պետք է համապատասխանի հետ</w:t>
            </w:r>
            <w:r w:rsidR="00CF05DC" w:rsidRPr="00D96140">
              <w:rPr>
                <w:rFonts w:ascii="Sylfaen" w:hAnsi="Sylfaen"/>
                <w:sz w:val="20"/>
              </w:rPr>
              <w:t>եւ</w:t>
            </w:r>
            <w:r w:rsidRPr="00D96140">
              <w:rPr>
                <w:rFonts w:ascii="Sylfaen" w:hAnsi="Sylfaen"/>
                <w:sz w:val="20"/>
              </w:rPr>
              <w:t>յալ արժեքներից մեկին՝ «TE», «EM» կամ «FX»՝ Հանձնաժողովի կոլեգիայի 2022 թվականի դեկտեմբերի 6-ի թիվ 192 որոշմամբ հաստատված՝ կապի միջոցների (կապուղիների) տեսակների ցանկին համապատասխան</w:t>
            </w:r>
          </w:p>
        </w:tc>
      </w:tr>
      <w:tr w:rsidR="00DC6AD9" w:rsidRPr="00D96140" w14:paraId="1949B529"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C3003D"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ECECEB"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«Երկրի ծածկագիրը» (csdo:UnifiedCountryCode) վավերապայմանը ցանկացած վավերապայմանի կազմում լրացվել է, ապա դրա կազմում «տեղեկագրքի (դասակարգչի) նույնականացուցիչը» (codeListId ատրիբուտ) ատրիբուտի  արժեքը պետք է համապատասխանի «ՄՍՀԿ ST.3» արժեքին</w:t>
            </w:r>
          </w:p>
        </w:tc>
      </w:tr>
      <w:tr w:rsidR="00DC6AD9" w:rsidRPr="00D96140" w14:paraId="05C1DC92"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B7ABCE"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46C35F"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էլեկտրոնային փաստաթղթի (տեղեկությունների) կազմում լրացված են «Կցվող փաստաթուղթը» (ipcdo:AccompanyingDocumentsDetails) վավերապայմանի 1 կամ մի քանի օրինակներ, ապա վավերապայմանի այդ օրինակի կազմում «Բինար ձեւաչափով փաստաթուղթը» (csdo:DocBinaryText) եւ «Մտավոր սեփականության ոլորտում օգտագործվող փաստաթղթի տեսակի անվանումը» (ipsdo:IPDocKindName) վավերապայմանները չեն լրացվում</w:t>
            </w:r>
          </w:p>
        </w:tc>
      </w:tr>
      <w:tr w:rsidR="00DC6AD9" w:rsidRPr="00D96140" w14:paraId="6ACD0103"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378455"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DCB307"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էլեկտրոնային փաստաթղթի (տեղեկությունների) կազմում լրացված են «Կցվող փաստաթուղթը» (ipcdo:AccompanyingDocumentsDetails) վավերապայմանի 1 կամ մի քանի օրինակներ, ապա «Կցվող փաստաթուղթը» (ipcdo:AccompanyingDocumentsDetails) վավերապայմանի այդ օրինակների կազմում պետք է լրացվեն «Մտավոր սեփականության ոլորտում օգտագործվող փաստաթղթի տեսակի ծածկագիրը» (ipsdo:IPDocKindCode) եւ «Թերթերի քանակը» (csdo:PageQuantity) վավերապայմանները</w:t>
            </w:r>
          </w:p>
        </w:tc>
      </w:tr>
      <w:tr w:rsidR="00DC6AD9" w:rsidRPr="00D96140" w14:paraId="258283A4"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ACB864"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2AA82C"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էլեկտրոնային փաստաթղթի (տեղեկությունների) կազմում լրացված են «Կցվող փաստաթուղթը» (ipcdo:AccompanyingDocumentsDetails) վավերապայմանի 1 կամ մի քանի օրինակներ, ապա եթե «Կցվող փաստաթուղթը» (ipcdo:AccompanyingDocumentsDetails) վավերապայմանի այդ օրինակների կազմում «Մտավոր սեփականության ոլորտում օգտագործվող փաստաթղթի տեսակի ծածկագիրը» (ipsdo:IPDocKindCode) վավերապայմանի արժեքը համապատասխանում է «05999», «06999», «07030», «07180», «07185», «99025» կամ «99999» արժեքին, ապա «Փաստաթղթի անվանումը» (csdo:DocName) վավերապայմանը պետք է լրացվի</w:t>
            </w:r>
          </w:p>
        </w:tc>
      </w:tr>
      <w:tr w:rsidR="00DC6AD9" w:rsidRPr="00D96140" w14:paraId="7DDC7F48"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00F463"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AC2A39"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էլեկտրոնային փաստաթղթի (տեղեկությունների) կազմում լրացված են «Կցվող փաստաթուղթը» (ipcdo:AccompanyingDocumentsDetails) վավերապայմանի մի քանի օրինակներ, եւ «Մտավոր սեփականության ոլորտում օգտագործվող փաստաթղթի տեսակի ծածկագիրը» (ipsdo:IPDocKindCode) վավերապայմանի արժեքը համընկնում է որոշ այդ օրինակների կազմում, ապա «Կցվող փաստաթուղթը» (ipcdo:AccompanyingDocumentsDetails) վավերապայմանի բոլոր այդ օրինակների կազմում պետք է լրացվի հետեւյալ վավերապայմաններից առնվազն մեկը՝ «Փաստաթղթի անվանումը» (csdo:DocName), «Փաստաթղթի համարը» (csdo:DocId), «Փաստաթղթի ամսաթիվը»  (csdo:DocCreationDate), եւ թվարկված վավերապայմաններից առնվազն մեկի արժեքները «Կցվող փաստաթուղթը» (ipcdo:AccompanyingDocumentsDetails) վավերապայմանի բոլոր օրինակների կազմում պետք է տարբեր լինեն</w:t>
            </w:r>
          </w:p>
        </w:tc>
      </w:tr>
      <w:tr w:rsidR="00DC6AD9" w:rsidRPr="00D96140" w14:paraId="42CF71D4"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0BDE4D"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5BEE3D"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«Ընդհանուր ռեսուրսի գրառման տեխնոլոգիական բնութագրերը» (ccdo:ResourceItemStatusDetails) վավերապայմանի կազմում «Միության ԱԾՏ-ների միասնական ռեեստրի գրառման տեղեկությունները» (ipcdo:ApellationOfOriginRegisterItemDetails) վավերապայմանի ցանկացած օրինակի կազմում «Մեկնարկի ամսաթիվը </w:t>
            </w:r>
            <w:r w:rsidR="00CF05DC" w:rsidRPr="00D96140">
              <w:rPr>
                <w:rFonts w:ascii="Sylfaen" w:hAnsi="Sylfaen"/>
                <w:sz w:val="20"/>
              </w:rPr>
              <w:t>եւ</w:t>
            </w:r>
            <w:r w:rsidRPr="00D96140">
              <w:rPr>
                <w:rFonts w:ascii="Sylfaen" w:hAnsi="Sylfaen"/>
                <w:sz w:val="20"/>
              </w:rPr>
              <w:t xml:space="preserve"> ժամը» (csdo:StartDateTime) վավերապայմանը պարտադիր լրացվում է</w:t>
            </w:r>
          </w:p>
        </w:tc>
      </w:tr>
      <w:tr w:rsidR="00DC6AD9" w:rsidRPr="00D96140" w14:paraId="733569B8"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4E996D"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60A20C"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«Ընդհանուր ռեսուրսի գրառման տեխնոլոգիական բնութագրերը» (ccdo:ResourceItemStatusDetails) վավերապայմանի կազմում «Միության ԱԾՏ-ների միասնական ռեեստրի գրառման տեղեկությունները» (ipcdo:ApellationOfOriginRegisterItemDetails) վավերապայմանի ցանկացած օրինակի կազմում «Ավարտի ամսաթիվը </w:t>
            </w:r>
            <w:r w:rsidR="00CF05DC" w:rsidRPr="00D96140">
              <w:rPr>
                <w:rFonts w:ascii="Sylfaen" w:hAnsi="Sylfaen"/>
                <w:sz w:val="20"/>
              </w:rPr>
              <w:t>եւ</w:t>
            </w:r>
            <w:r w:rsidRPr="00D96140">
              <w:rPr>
                <w:rFonts w:ascii="Sylfaen" w:hAnsi="Sylfaen"/>
                <w:sz w:val="20"/>
              </w:rPr>
              <w:t xml:space="preserve"> ժամը» (csdo:EndDateTime) վավերապայմանը չի լրացվում </w:t>
            </w:r>
          </w:p>
        </w:tc>
      </w:tr>
    </w:tbl>
    <w:p w14:paraId="63259CFF" w14:textId="77777777" w:rsidR="00DC6AD9" w:rsidRPr="00CF05DC" w:rsidRDefault="00DC6AD9" w:rsidP="00CF05DC">
      <w:pPr>
        <w:widowControl w:val="0"/>
        <w:spacing w:after="160"/>
        <w:rPr>
          <w:rFonts w:ascii="Sylfaen" w:hAnsi="Sylfaen"/>
          <w:sz w:val="24"/>
          <w:szCs w:val="24"/>
        </w:rPr>
      </w:pPr>
    </w:p>
    <w:p w14:paraId="3504D042" w14:textId="77777777" w:rsidR="00DC6AD9" w:rsidRPr="00CF05DC" w:rsidRDefault="00DC6AD9" w:rsidP="009700B5">
      <w:pPr>
        <w:pStyle w:val="af0"/>
        <w:widowControl w:val="0"/>
        <w:tabs>
          <w:tab w:val="left" w:pos="1134"/>
        </w:tabs>
        <w:spacing w:after="160"/>
        <w:ind w:firstLine="567"/>
        <w:rPr>
          <w:rStyle w:val="af1"/>
          <w:rFonts w:ascii="Sylfaen" w:hAnsi="Sylfaen"/>
          <w:sz w:val="24"/>
        </w:rPr>
      </w:pPr>
      <w:r w:rsidRPr="00CF05DC">
        <w:rPr>
          <w:rStyle w:val="af1"/>
          <w:rFonts w:ascii="Sylfaen" w:hAnsi="Sylfaen"/>
          <w:sz w:val="24"/>
        </w:rPr>
        <w:t>32.</w:t>
      </w:r>
      <w:r w:rsidR="009700B5" w:rsidRPr="005C67C1">
        <w:rPr>
          <w:rStyle w:val="af1"/>
          <w:rFonts w:ascii="Sylfaen" w:hAnsi="Sylfaen"/>
          <w:sz w:val="24"/>
        </w:rPr>
        <w:tab/>
      </w:r>
      <w:r w:rsidRPr="00CF05DC">
        <w:rPr>
          <w:rStyle w:val="af1"/>
          <w:rFonts w:ascii="Sylfaen" w:hAnsi="Sylfaen"/>
          <w:sz w:val="24"/>
        </w:rPr>
        <w:t>«Տեղեկություններ՝ Միության ԱԾՏ-ի գրանցումը  (օգտագործման իրավունքի տրամադրումը) մերժելու կամ այն մասին, որ Միության ԱԾՏ-ի վերաբերյալ հայտը համարվում է հետ կանչված» (P.SP.03.MSG.012) հաղորդագրությամբ փոխանցվող՝ «Միության ԱԾՏ-ն գրանցելու, օգտագործման իրավունք տրամադրելու ընթացակարգերն անցնելիս կամ Միության ԱԾՏ-ի օգտագործման իրավունքի մասին վկայական տրամադրելիս հայտի, միջնորդությունների մասին տեղեկություններ» (R.IP.SP.03.001) էլեկտրոնային փաստաթղթերի (տեղեկությունների) վավերապայմանների լրացմանը ներկայացվող պահանջները բերված են 21-րդ աղյուսակում։</w:t>
      </w:r>
    </w:p>
    <w:p w14:paraId="14B643DA" w14:textId="77777777" w:rsidR="009700B5" w:rsidRPr="005C67C1" w:rsidRDefault="009700B5" w:rsidP="00CF05DC">
      <w:pPr>
        <w:pStyle w:val="af3"/>
        <w:keepNext w:val="0"/>
        <w:keepLines w:val="0"/>
        <w:widowControl w:val="0"/>
        <w:spacing w:before="0" w:after="160" w:line="360" w:lineRule="auto"/>
        <w:rPr>
          <w:rFonts w:ascii="Sylfaen" w:hAnsi="Sylfaen"/>
          <w:sz w:val="24"/>
        </w:rPr>
      </w:pPr>
    </w:p>
    <w:p w14:paraId="2F55CDCD" w14:textId="77777777" w:rsidR="009700B5" w:rsidRPr="005C67C1" w:rsidRDefault="009700B5">
      <w:pPr>
        <w:spacing w:line="276" w:lineRule="auto"/>
        <w:jc w:val="left"/>
        <w:rPr>
          <w:rFonts w:ascii="Sylfaen" w:eastAsia="Times New Roman" w:hAnsi="Sylfaen"/>
          <w:sz w:val="24"/>
          <w:szCs w:val="24"/>
        </w:rPr>
      </w:pPr>
      <w:r w:rsidRPr="005C67C1">
        <w:rPr>
          <w:rFonts w:ascii="Sylfaen" w:hAnsi="Sylfaen"/>
          <w:sz w:val="24"/>
        </w:rPr>
        <w:br w:type="page"/>
      </w:r>
    </w:p>
    <w:p w14:paraId="09C4EF84"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noProof/>
          <w:sz w:val="24"/>
        </w:rPr>
      </w:pPr>
      <w:r w:rsidRPr="00CF05DC">
        <w:rPr>
          <w:rFonts w:ascii="Sylfaen" w:hAnsi="Sylfaen"/>
          <w:sz w:val="24"/>
        </w:rPr>
        <w:t>Աղյուսակ 21</w:t>
      </w:r>
    </w:p>
    <w:p w14:paraId="63255DB6"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 xml:space="preserve">«Տեղեկություններ՝ Միության ԱԾՏ-ի գրանցումը  (օգտագործման իրավունքի տրամադրումը) մերժելու կամ այն մասին, որ Միության ԱԾՏ-ի վերաբերյալ հայտը համարվում է հետ կանչված» (P.SP.03.MSG.012) հաղորդագրությամբ փոխանցվող՝ «Միության ԱԾՏ-ն գրանցելու, օգտագործման իրավունք տրամադրելու ընթացակարգերն անցնելիս կամ Միության ԱԾՏ-ի օգտագործման իրավունքի մասին վկայական տրամադրելիս հայտի, միջնորդությունների մասին տեղեկություններ» (R.IP.SP.03.001) էլեկտրոնային փաստաթղթերի (տեղեկությունների) վավերապայմանների լրացմանը ներկայացվող պահանջները </w:t>
      </w:r>
    </w:p>
    <w:tbl>
      <w:tblPr>
        <w:tblW w:w="9356" w:type="dxa"/>
        <w:jc w:val="center"/>
        <w:tblLook w:val="0400" w:firstRow="0" w:lastRow="0" w:firstColumn="0" w:lastColumn="0" w:noHBand="0" w:noVBand="1"/>
      </w:tblPr>
      <w:tblGrid>
        <w:gridCol w:w="1561"/>
        <w:gridCol w:w="7795"/>
      </w:tblGrid>
      <w:tr w:rsidR="00DC6AD9" w:rsidRPr="00D96140" w14:paraId="58A79D1D" w14:textId="77777777" w:rsidTr="00D96140">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890940"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34B8F0"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Պահանջի ձ</w:t>
            </w:r>
            <w:r w:rsidR="00CF05DC" w:rsidRPr="00D96140">
              <w:rPr>
                <w:rFonts w:ascii="Sylfaen" w:hAnsi="Sylfaen"/>
                <w:sz w:val="20"/>
                <w:szCs w:val="20"/>
              </w:rPr>
              <w:t>եւ</w:t>
            </w:r>
            <w:r w:rsidRPr="00D96140">
              <w:rPr>
                <w:rFonts w:ascii="Sylfaen" w:hAnsi="Sylfaen"/>
                <w:sz w:val="20"/>
                <w:szCs w:val="20"/>
              </w:rPr>
              <w:t>ակերպումը</w:t>
            </w:r>
          </w:p>
        </w:tc>
      </w:tr>
      <w:tr w:rsidR="00DC6AD9" w:rsidRPr="00D96140" w14:paraId="24BA91A9"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4337C7"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BFA9C0"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 xml:space="preserve">էլեկտրոնային փաստաթղթի (տեղեկությունների) մեջ պետք է լրացվեն «Միության ԱԾՏ-ի վերաբերյալ հայտը (միջնորդությունը, վկայականը)» (ipcdo:ApellationOfOriginApplicationDetails) վավերապայմանի 2 օրինակներ, որոնք համապատասխանաբար պարունակում են Միության ԱԾՏ-ի վերաբերյալ հայտի մասին փոփոխվող տեղեկություններ </w:t>
            </w:r>
            <w:r w:rsidR="00CF05DC" w:rsidRPr="00D96140">
              <w:rPr>
                <w:rFonts w:ascii="Sylfaen" w:hAnsi="Sylfaen"/>
                <w:sz w:val="20"/>
              </w:rPr>
              <w:t>եւ</w:t>
            </w:r>
            <w:r w:rsidRPr="00D96140">
              <w:rPr>
                <w:rFonts w:ascii="Sylfaen" w:hAnsi="Sylfaen"/>
                <w:sz w:val="20"/>
              </w:rPr>
              <w:t xml:space="preserve"> Միության ԱԾՏ-ի վերաբերյալ հայտի մասին տեղեկություններ, որոնցում առկա է տեղեկատվություն՝ Միության ԱԾՏ-ի գրանցումը </w:t>
            </w:r>
            <w:r w:rsidR="00CF05DC" w:rsidRPr="00D96140">
              <w:rPr>
                <w:rFonts w:ascii="Sylfaen" w:hAnsi="Sylfaen"/>
                <w:sz w:val="20"/>
              </w:rPr>
              <w:t>եւ</w:t>
            </w:r>
            <w:r w:rsidRPr="00D96140">
              <w:rPr>
                <w:rFonts w:ascii="Sylfaen" w:hAnsi="Sylfaen"/>
                <w:sz w:val="20"/>
              </w:rPr>
              <w:t xml:space="preserve"> (կամ) օգտագործման իրավունքի տրամադրումը մերժելու կամ այն մասին, որ Միության ԱԾՏ-ի վերաբերյալ հայտը համարվում է հետ կանչված (այսուհետ՝ Միության ԱԾՏ-ի վերաբերյալ հայտի մասին փոփոխված տեղեկություններ), որոնց կազմում պետք է համընկնեն հետ</w:t>
            </w:r>
            <w:r w:rsidR="00CF05DC" w:rsidRPr="00D96140">
              <w:rPr>
                <w:rFonts w:ascii="Sylfaen" w:hAnsi="Sylfaen"/>
                <w:sz w:val="20"/>
              </w:rPr>
              <w:t>եւ</w:t>
            </w:r>
            <w:r w:rsidRPr="00D96140">
              <w:rPr>
                <w:rFonts w:ascii="Sylfaen" w:hAnsi="Sylfaen"/>
                <w:sz w:val="20"/>
              </w:rPr>
              <w:t>յալ վավերապայմանների արժեքները՝</w:t>
            </w:r>
          </w:p>
          <w:p w14:paraId="25E03080"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«Մտավոր սեփականության ոլորտում օգտագործվող փաստաթղթի տեսակի ծածկագիրը» (ipsdo:IPDocKindCode) («Միության ԱԾՏ-ի վերաբերյալ հայտը (միջնորդությունը, վկայականը)» (ipcdo:ApellationOfOriginApplicationDetails) վավերապայմանի օրինակներում այդ վավերապայմանը լրացնելու դեպքում)</w:t>
            </w:r>
            <w:r w:rsidRPr="00D96140">
              <w:rPr>
                <w:rFonts w:ascii="Sylfaen" w:hAnsi="Sylfaen" w:cs="Times New Roman"/>
                <w:sz w:val="20"/>
              </w:rPr>
              <w:t>.</w:t>
            </w:r>
          </w:p>
          <w:p w14:paraId="24B15AD2"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«Մտավոր սեփականության ոլորտում օգտագործվող փաստաթղթի տեսակի անվանումը» (ipsdo:IPDocKindName) («Միության ԱԾՏ-ի վերաբերյալ հայտը (միջնորդությունը, վկայականը)» (ipcdo:ApellationOfOriginApplicationDetails) վավերապայմանի օրինակներում այդ վավերապայմանը լրացնելու դեպքում)</w:t>
            </w:r>
            <w:r w:rsidRPr="00D96140">
              <w:rPr>
                <w:rFonts w:ascii="Sylfaen" w:hAnsi="Sylfaen" w:cs="Times New Roman"/>
                <w:sz w:val="20"/>
              </w:rPr>
              <w:t>.</w:t>
            </w:r>
          </w:p>
          <w:p w14:paraId="42F5E63B"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«Փաստաթղթի համարը» (csdo:DocId).</w:t>
            </w:r>
          </w:p>
          <w:p w14:paraId="6E8E4B42"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«Փաստաթղթի ստացման ամսաթիվը» (ipsdo:IPDocReceiptDate)</w:t>
            </w:r>
            <w:r w:rsidRPr="00D96140">
              <w:rPr>
                <w:rFonts w:ascii="Sylfaen" w:hAnsi="Sylfaen" w:cs="Times New Roman"/>
                <w:sz w:val="20"/>
              </w:rPr>
              <w:t>.</w:t>
            </w:r>
          </w:p>
          <w:p w14:paraId="63EA1D68"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«Հայտը ներկայացնելու ամսաթիվը» (ipsdo:ApplicationReceiptDate).</w:t>
            </w:r>
          </w:p>
          <w:p w14:paraId="2777177E"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«Միության ԱԾՏ-ի վերաբերյալ հայտի գրանցման համարը» (ipsdo:ApellationOfOriginApplicationId)</w:t>
            </w:r>
            <w:r w:rsidRPr="00D96140">
              <w:rPr>
                <w:rFonts w:ascii="Sylfaen" w:hAnsi="Sylfaen" w:cs="Times New Roman"/>
                <w:sz w:val="20"/>
              </w:rPr>
              <w:t>.</w:t>
            </w:r>
          </w:p>
          <w:p w14:paraId="1ECD0827"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«Ազգային արտոնագրային գերատեսչությունը» (ipcdo:PatentAuthorityDetails) վավերապայմանի կազմում  «Երկրի ծածկագիրը» (csdo:UnifiedCountryCode)</w:t>
            </w:r>
            <w:r w:rsidRPr="00D96140">
              <w:rPr>
                <w:rFonts w:ascii="Sylfaen" w:hAnsi="Sylfaen" w:cs="Times New Roman"/>
                <w:sz w:val="20"/>
              </w:rPr>
              <w:t>.</w:t>
            </w:r>
          </w:p>
          <w:p w14:paraId="3ABE8FAB"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«ԱԾՏ-ի նշագրի անվանումը» (ipsdo:ApellationOfOriginName)</w:t>
            </w:r>
            <w:r w:rsidRPr="00D96140">
              <w:rPr>
                <w:rFonts w:ascii="Sylfaen" w:hAnsi="Sylfaen" w:cs="Times New Roman"/>
                <w:sz w:val="20"/>
              </w:rPr>
              <w:t>.</w:t>
            </w:r>
          </w:p>
          <w:p w14:paraId="3B9A623F"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«Միության ԱԾՏ-ի գրանցման համարը»</w:t>
            </w:r>
          </w:p>
          <w:p w14:paraId="2CB7DD89"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(ipsdo:ApellationOfOriginEAEUId) («Միության ԱԾՏ-ի վերաբերյալ հայտը (միջնորդությունը, վկայականը)» (ipcdo:ApellationOfOriginApplicationDetails) վավերապայմանի օրինակներում այդ վավերապայմանը լրացնելու դեպքում)</w:t>
            </w:r>
          </w:p>
        </w:tc>
      </w:tr>
      <w:tr w:rsidR="00DC6AD9" w:rsidRPr="00D96140" w14:paraId="076C1D21"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72BF69"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25EFC4"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Միության ԱԾՏ-ի վերաբերյալ հայտերի մասին տեղեկություններ պարունակող՝ ազգային արտոնագրային գերատեսչության տեղեկատվական ռեսուրսներում պետք է պարունակվի գրառում, որի կազմում «Կարգավիճակի ծածկագիրը» (csdo:StatusCode) վավերապայմանը հավասար է «01»՝ «նոր» կամ «02»՝ «փոփոխված» արժեքին, «Ավարտի ամսաթիվը եւ ժամը» (csdo:EndDateTime) վավերապայմանը լրացված չէ, </w:t>
            </w:r>
            <w:r w:rsidR="00CF05DC" w:rsidRPr="00D96140">
              <w:rPr>
                <w:rFonts w:ascii="Sylfaen" w:hAnsi="Sylfaen"/>
                <w:sz w:val="20"/>
              </w:rPr>
              <w:t>եւ</w:t>
            </w:r>
            <w:r w:rsidRPr="00D96140">
              <w:rPr>
                <w:rFonts w:ascii="Sylfaen" w:hAnsi="Sylfaen"/>
                <w:sz w:val="20"/>
              </w:rPr>
              <w:t xml:space="preserve"> որի կազմում «Միության ԱԾՏ-ի վերաբերյալ հայտի գրանցման համարը» (ipsdo:ApellationOfOriginApplicationId), «Կարգավիճակի ծածկագիրը» (csdo: Status</w:t>
            </w:r>
            <w:r w:rsidRPr="00D96140">
              <w:rPr>
                <w:rFonts w:cs="Times New Roman"/>
                <w:sz w:val="20"/>
              </w:rPr>
              <w:t>​</w:t>
            </w:r>
            <w:r w:rsidRPr="00D96140">
              <w:rPr>
                <w:rFonts w:ascii="Sylfaen" w:hAnsi="Sylfaen"/>
                <w:sz w:val="20"/>
              </w:rPr>
              <w:t xml:space="preserve">Code) </w:t>
            </w:r>
            <w:r w:rsidR="00CF05DC" w:rsidRPr="00D96140">
              <w:rPr>
                <w:rFonts w:ascii="Sylfaen" w:hAnsi="Sylfaen"/>
                <w:sz w:val="20"/>
              </w:rPr>
              <w:t>եւ</w:t>
            </w:r>
            <w:r w:rsidRPr="00D96140">
              <w:rPr>
                <w:rFonts w:ascii="Sylfaen" w:hAnsi="Sylfaen"/>
                <w:sz w:val="20"/>
              </w:rPr>
              <w:t xml:space="preserve"> «Մեկնարկի ամսաթիվը </w:t>
            </w:r>
            <w:r w:rsidR="00CF05DC" w:rsidRPr="00D96140">
              <w:rPr>
                <w:rFonts w:ascii="Sylfaen" w:hAnsi="Sylfaen"/>
                <w:sz w:val="20"/>
              </w:rPr>
              <w:t>եւ</w:t>
            </w:r>
            <w:r w:rsidRPr="00D96140">
              <w:rPr>
                <w:rFonts w:ascii="Sylfaen" w:hAnsi="Sylfaen"/>
                <w:sz w:val="20"/>
              </w:rPr>
              <w:t xml:space="preserve"> ժամը» (csdo:StartDateTime) վավերապայմանների արժեքների ամբողջությունը համընկնում է Միության ԱԾՏ-ի վերաբերյալ հայտի մասին ներկայացվող փոփոխվող տեղեկություններում համապատասխան վավերապայմանների արժեքների ամբողջության հետ</w:t>
            </w:r>
          </w:p>
        </w:tc>
      </w:tr>
      <w:tr w:rsidR="00DC6AD9" w:rsidRPr="00D96140" w14:paraId="45BA7E0C"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A6362E"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796F95"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«Միության ԱԾՏ-ի վերաբերյալ հայտը (միջնորդությունը, վկայականը)» (ipcdo:ApellationOfOriginApplicationDetails) վավերապայմանի օրինակի կազմում, որը պարունակում է Միության ԱԾՏ-ի վերաբերյալ հայտի մասին փոփոխվող տեղեկություններ, «Ավարտի ամսաթիվը եւ ժամը» (csdo:EndDateTime) վավերապայմանը պետք է լրացվի, </w:t>
            </w:r>
            <w:r w:rsidR="00CF05DC" w:rsidRPr="00D96140">
              <w:rPr>
                <w:rFonts w:ascii="Sylfaen" w:hAnsi="Sylfaen"/>
                <w:sz w:val="20"/>
              </w:rPr>
              <w:t>եւ</w:t>
            </w:r>
            <w:r w:rsidRPr="00D96140">
              <w:rPr>
                <w:rFonts w:ascii="Sylfaen" w:hAnsi="Sylfaen"/>
                <w:sz w:val="20"/>
              </w:rPr>
              <w:t xml:space="preserve"> այդ վավերապայմանի արժեքը պետք է ավելի լինի «Միության ԱԾՏ-ի վերաբերյալ հայտը (միջնորդությունը, վկայականը)» (ipcdo:ApellationOfOriginApplicationDetails) վավերապայմանի այդ օրինակի կազմում «Մեկնարկի ամսաթիվը </w:t>
            </w:r>
            <w:r w:rsidR="00CF05DC" w:rsidRPr="00D96140">
              <w:rPr>
                <w:rFonts w:ascii="Sylfaen" w:hAnsi="Sylfaen"/>
                <w:sz w:val="20"/>
              </w:rPr>
              <w:t>եւ</w:t>
            </w:r>
            <w:r w:rsidRPr="00D96140">
              <w:rPr>
                <w:rFonts w:ascii="Sylfaen" w:hAnsi="Sylfaen"/>
                <w:sz w:val="20"/>
              </w:rPr>
              <w:t xml:space="preserve"> ժամը» (csdo:StartDateTime) վավերապայմանի արժեքից </w:t>
            </w:r>
            <w:r w:rsidR="00CF05DC" w:rsidRPr="00D96140">
              <w:rPr>
                <w:rFonts w:ascii="Sylfaen" w:hAnsi="Sylfaen"/>
                <w:sz w:val="20"/>
              </w:rPr>
              <w:t>եւ</w:t>
            </w:r>
            <w:r w:rsidRPr="00D96140">
              <w:rPr>
                <w:rFonts w:ascii="Sylfaen" w:hAnsi="Sylfaen"/>
                <w:sz w:val="20"/>
              </w:rPr>
              <w:t xml:space="preserve"> պակաս լինի Միության ԱԾՏ-ի վերաբերյալ հայտի մասին փոփոխված տեղեկություններ պարունակող՝ «Միության ԱԾՏ-ի վերաբերյալ հայտը (միջնորդությունը, վկայականը)» (ipcdo:ApellationOfOriginApplicationDetails) վավերապայմանի օրինակի կազմում «Մեկնարկի ամսաթիվը </w:t>
            </w:r>
            <w:r w:rsidR="00CF05DC" w:rsidRPr="00D96140">
              <w:rPr>
                <w:rFonts w:ascii="Sylfaen" w:hAnsi="Sylfaen"/>
                <w:sz w:val="20"/>
              </w:rPr>
              <w:t>եւ</w:t>
            </w:r>
            <w:r w:rsidRPr="00D96140">
              <w:rPr>
                <w:rFonts w:ascii="Sylfaen" w:hAnsi="Sylfaen"/>
                <w:sz w:val="20"/>
              </w:rPr>
              <w:t xml:space="preserve"> ժամը» (csdo:StartDateTime) վավերապայմանի արժեքից</w:t>
            </w:r>
          </w:p>
        </w:tc>
      </w:tr>
      <w:tr w:rsidR="00DC6AD9" w:rsidRPr="00D96140" w14:paraId="535B4889"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8260D0"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C8C5DC"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համապատասխանում են սույն կանոնակարգի 18-րդ աղյուսակի 4-45 պահանջներին, որոնք կիրառվում են Միության ԱԾՏ-ի վերաբերյալ հայտի մասին համապատասխանաբար փոփոխվող </w:t>
            </w:r>
            <w:r w:rsidR="00CF05DC" w:rsidRPr="00D96140">
              <w:rPr>
                <w:rFonts w:ascii="Sylfaen" w:hAnsi="Sylfaen"/>
                <w:sz w:val="20"/>
              </w:rPr>
              <w:t>եւ</w:t>
            </w:r>
            <w:r w:rsidRPr="00D96140">
              <w:rPr>
                <w:rFonts w:ascii="Sylfaen" w:hAnsi="Sylfaen"/>
                <w:sz w:val="20"/>
              </w:rPr>
              <w:t xml:space="preserve"> փոփոխված տեղեկություններ պարունակող՝ «Միության ԱԾՏ-ի վերաբերյալ հայտը (միջնորդությունը, վկայականը)» (ipcdo:ApellationOfOriginApplicationDetails) վավերապայմանի օրինակները լրացնելու ժամանակ (18-րդ աղյուսակի </w:t>
            </w:r>
            <w:r w:rsidR="00CF05DC" w:rsidRPr="00D96140">
              <w:rPr>
                <w:rFonts w:ascii="Sylfaen" w:hAnsi="Sylfaen"/>
                <w:sz w:val="20"/>
              </w:rPr>
              <w:t>եւ</w:t>
            </w:r>
            <w:r w:rsidRPr="00D96140">
              <w:rPr>
                <w:rFonts w:ascii="Sylfaen" w:hAnsi="Sylfaen"/>
                <w:sz w:val="20"/>
              </w:rPr>
              <w:t xml:space="preserve"> 21-րդ աղյուսակի պահանջների ծածկագրերի արժեքները համընկնում են)</w:t>
            </w:r>
          </w:p>
        </w:tc>
      </w:tr>
      <w:tr w:rsidR="00DC6AD9" w:rsidRPr="00D96140" w14:paraId="6481DA83"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FA91C6"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B7493E"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էլեկտրոնային փաստաթղթի (տեղեկությունների) կազմում լրացված են «Կցվող փաստաթուղթը» (ipcdo:AccompanyingDocumentsDetails) վավերապայմանի 1 կամ մի քանի օրինակներ, ապա վավերապայմանի այդ օրինակի կազմում «Բինար ձեւաչափով փաստաթուղթը» (csdo:DocBinaryText) եւ «Մտավոր սեփականության ոլորտում օգտագործվող փաստաթղթի տեսակի անվանումը» (ipsdo:IPDocKindName) վավերապայմանները չեն լրացվում</w:t>
            </w:r>
          </w:p>
        </w:tc>
      </w:tr>
      <w:tr w:rsidR="00DC6AD9" w:rsidRPr="00D96140" w14:paraId="6E812152"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A8D1B1"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81680A"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էլեկտրոնային փաստաթղթի (տեղեկությունների) կազմում լրացված են «Կցվող փաստաթուղթը» (ipcdo:AccompanyingDocumentsDetails) վավերապայմանի 1 կամ մի քանի օրինակներ, ապա «Կցվող փաստաթուղթը» (ipcdo:AccompanyingDocumentsDetails) վավերապայմանի այդ օրինակների կազմում պետք է լրացվեն «Մտավոր սեփականության ոլորտում օգտագործվող փաստաթղթի տեսակի ծածկագիրը» (ipsdo:IPDocKindCode) եւ «Թերթերի քանակը» (csdo:PageQuantity) վավերապայմանները</w:t>
            </w:r>
          </w:p>
        </w:tc>
      </w:tr>
      <w:tr w:rsidR="00DC6AD9" w:rsidRPr="00D96140" w14:paraId="1CFBCAA3"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E830E3"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A85618"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էլեկտրոնային փաստաթղթի (տեղեկությունների) կազմում լրացված են «Կցվող փաստաթուղթը» (ipcdo:AccompanyingDocumentsDetails) վավերապայմանի 1 կամ մի քանի օրինակներ, ապա եթե «Կցվող փաստաթուղթը» (ipcdo:AccompanyingDocumentsDetails)  վավերապայմանի այդ օրինակների կազմում «Մտավոր սեփականության ոլորտում օգտագործվող փաստաթղթի տեսակի ծածկագիրը» (ipsdo:IPDocKindCode) վավերապայմանի արժեքը համապատասխանում է «05999», «06999», «07030», «07180», «07185», «99025» կամ «99999» արժեքին, ապա «Փաստաթղթի անվանումը» (csdo:DocName) վավերապայմանը պետք է լրացվի</w:t>
            </w:r>
          </w:p>
        </w:tc>
      </w:tr>
      <w:tr w:rsidR="00DC6AD9" w:rsidRPr="00D96140" w14:paraId="3EA16CF5"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99829F"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34B21A"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էլեկտրոնային փաստաթղթի (տեղեկությունների) կազմում լրացված են «Կցվող փաստաթուղթը» (ipcdo:AccompanyingDocumentsDetails) վավերապայմանի մի քանի օրինակներ, եւ «Մտավոր սեփականության ոլորտում օգտագործվող փաստաթղթի տեսակի ծածկագիրը» (ipsdo:IPDocKindCode) վավերապայմանի արժեքը համընկնում է որոշ այդ օրինակների կազմում, ապա «Կցվող փաստաթուղթը» (ipcdo:AccompanyingDocumentsDetails) վավերապայմանի բոլոր այդ օրինակների կազմում պետք է լրացվի հետեւյալ վավերապայմաններից առնվազն մեկը՝ «Փաստաթղթի անվանումը» (csdo:DocName), «Փաստաթղթի համարը» (csdo:DocId), «Փաստաթղթի ամսաթիվը»  (csdo:DocCreationDate), եւ թվարկված վավերապայմաններից առնվազն մեկի արժեքները «Կցվող փաստաթուղթը» (ipcdo:AccompanyingDocumentsDetails) վավերապայմանի բոլոր օրինակների կազմում պետք է տարբեր լինեն</w:t>
            </w:r>
          </w:p>
        </w:tc>
      </w:tr>
      <w:tr w:rsidR="00DC6AD9" w:rsidRPr="00D96140" w14:paraId="3CCCA865"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DDD7DB"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AED921"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Միության ԱԾՏ-ի վերաբերյալ հայտի մասին փոփոխված տեղեկություններ պարունակող՝ «Միության ԱԾՏ-ի վերաբերյալ հայտը (միջնորդությունը, վկայականը)» (ipcdo:ApellationOfOriginApplicationDetails) վավերապայմանի օրինակի կազմում «Ավարտի ամսաթիվը եւ ժամը» (csdo:EndDateTime) վավերապայմանը չի լրացվում</w:t>
            </w:r>
          </w:p>
        </w:tc>
      </w:tr>
      <w:tr w:rsidR="00DC6AD9" w:rsidRPr="00D96140" w14:paraId="2FA9A439"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6509A1"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2F1E49"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Միության ԱԾՏ-ի վերաբերյալ հայտի մասին փոփոխված տեղեկություններ պարունակող՝ «Միության ԱԾՏ-ի վերաբերյալ հայտը (միջնորդությունը, վկայականը)» (ipcdo:ApellationOfOriginApplicationDetails) վավերապայմանի օրինակի կազմում «Կարգավիճակի մասին տեղեկությունները» (ipcdo:IPStatusDetails) վավերապայմանը պետք է լրացվի, դրա կազմում «Կարգավիճակի ծածկագիրը» (csdo:StatusCode) վավերապայմանի արժեքը պետք է համապատասխանի «20»՝ «մերժում» կամ «30»՝ «հետ է կանչված» արժեքին, իսկ «Կարգավիճակի ծածկագիրը» (csdo:StatusCode) վավերապայմանի կազմում «տեղեկագրքի (դասակարգչի) նույնականացուցիչը» (codeListld ատրիբուտ) ատրիբուտը չի լրացվում</w:t>
            </w:r>
          </w:p>
        </w:tc>
      </w:tr>
      <w:tr w:rsidR="00DC6AD9" w:rsidRPr="00D96140" w14:paraId="78A5E52B"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0DE00C"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58EED3"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«Կարգավիճակի մասին տեղեկությունները» (ipcdo:IPStatusDetails) վավերապայմանի կազմում պետք է լրացվեն հետ</w:t>
            </w:r>
            <w:r w:rsidR="00CF05DC" w:rsidRPr="00D96140">
              <w:rPr>
                <w:rFonts w:ascii="Sylfaen" w:hAnsi="Sylfaen"/>
                <w:sz w:val="20"/>
              </w:rPr>
              <w:t>եւ</w:t>
            </w:r>
            <w:r w:rsidRPr="00D96140">
              <w:rPr>
                <w:rFonts w:ascii="Sylfaen" w:hAnsi="Sylfaen"/>
                <w:sz w:val="20"/>
              </w:rPr>
              <w:t>յալ վավերապայմանները՝</w:t>
            </w:r>
          </w:p>
          <w:p w14:paraId="6BCECC8C"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«Ամսաթիվը» (csdo:EventDate).</w:t>
            </w:r>
          </w:p>
          <w:p w14:paraId="778A0407"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«Փաստաթղթի համարը» (csdo:DocId).</w:t>
            </w:r>
          </w:p>
          <w:p w14:paraId="04C97369"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«Փաստաթղթի ստացման ամսաթիվը» (ipsdo:IPDocReceiptDate)</w:t>
            </w:r>
            <w:r w:rsidRPr="00D96140">
              <w:rPr>
                <w:rFonts w:ascii="Sylfaen" w:hAnsi="Sylfaen" w:cs="Times New Roman"/>
                <w:sz w:val="20"/>
              </w:rPr>
              <w:t>.</w:t>
            </w:r>
          </w:p>
          <w:p w14:paraId="3F5D4827"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«Նկարագրությունը» (csdo:DescriptionText)</w:t>
            </w:r>
          </w:p>
        </w:tc>
      </w:tr>
      <w:tr w:rsidR="00DC6AD9" w:rsidRPr="00D96140" w14:paraId="76CF9BB8"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559D22"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79D43A"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եթե «Կարգավիճակի ծածկագիրը» (csdo:StatusCode) վավերապայմանի արժեքը համապատասխանում է «20»՝ «մերժում» արժեքին, ապա փաստաթղթերի, տեղեկությունների եւ նյութերի տեսակների դասակարգչի մեջ «Եվրասիական տնտեսական միության ապրանքի ծագման տեղանվան գրանցումը </w:t>
            </w:r>
            <w:r w:rsidR="00CF05DC" w:rsidRPr="00D96140">
              <w:rPr>
                <w:rFonts w:ascii="Sylfaen" w:hAnsi="Sylfaen"/>
                <w:sz w:val="20"/>
              </w:rPr>
              <w:t>եւ</w:t>
            </w:r>
            <w:r w:rsidRPr="00D96140">
              <w:rPr>
                <w:rFonts w:ascii="Sylfaen" w:hAnsi="Sylfaen"/>
                <w:sz w:val="20"/>
              </w:rPr>
              <w:t xml:space="preserve"> (կամ) Եվրասիական տնտեսական միության ապրանքի ծագման տեղանվան օգտագործման իրավունքի տրամադրումը մերժելու մասին որոշում» փաստաթղթի տեսակին համապատասխանող արժեքը ներառելիս «Կարգավիճակի մասին տեղեկությունները» (ipcdo:IPStatusDetails) վավերապայմանի կազմում «Մտավոր սեփականության ոլորտում օգտագործվող փաստաթղթի տեսակի ծածկագիրը» (ipsdo:IPDocKindCode) վավերապայմանը պետք է լրացվի </w:t>
            </w:r>
            <w:r w:rsidR="00CF05DC" w:rsidRPr="00D96140">
              <w:rPr>
                <w:rFonts w:ascii="Sylfaen" w:hAnsi="Sylfaen"/>
                <w:sz w:val="20"/>
              </w:rPr>
              <w:t>եւ</w:t>
            </w:r>
            <w:r w:rsidRPr="00D96140">
              <w:rPr>
                <w:rFonts w:ascii="Sylfaen" w:hAnsi="Sylfaen"/>
                <w:sz w:val="20"/>
              </w:rPr>
              <w:t xml:space="preserve"> պետք է պարունակի փաստաթղթերի թվարկված տեսակներից մեկի ծածկագրային նշագիրը, իսկ «Մտավոր սեփականության ոլորտում օգտագործվող փաստաթղթի տեսակի անվանումը» (ipsdo:IPDocKindName) վավերապայմանը չի լրացվում</w:t>
            </w:r>
          </w:p>
        </w:tc>
      </w:tr>
      <w:tr w:rsidR="00DC6AD9" w:rsidRPr="00D96140" w14:paraId="39E880B2"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95DC34"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2D8232"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եթե «Կարգավիճակի ծածկագիրը» (csdo:StatusCode) վավերապայմանի արժեքը համապատասխանում է «20»՝ «մերժում» արժեքին, ապա փաստաթղթերի, տեղեկությունների եւ նյութերի տեսակների դասակարգչի մեջ «Եվրասիական տնտեսական միության ապրանքի ծագման տեղանվան գրանցումը </w:t>
            </w:r>
            <w:r w:rsidR="00CF05DC" w:rsidRPr="00D96140">
              <w:rPr>
                <w:rFonts w:ascii="Sylfaen" w:hAnsi="Sylfaen"/>
                <w:sz w:val="20"/>
              </w:rPr>
              <w:t>եւ</w:t>
            </w:r>
            <w:r w:rsidRPr="00D96140">
              <w:rPr>
                <w:rFonts w:ascii="Sylfaen" w:hAnsi="Sylfaen"/>
                <w:sz w:val="20"/>
              </w:rPr>
              <w:t xml:space="preserve"> (կամ) Եվրասիական տնտեսական միության ապրանքի ծագման տեղանվան օգտագործման իրավունքի տրամադրումը մերժելու մասին որոշում» փաստաթղթի տեսակին համապատասխանող արժեքի բացակայության դեպքում «Կարգավիճակի մասին տեղեկությունները» (ipcdo:IPStatusDetails) վավերապայմանի կազմում «Մտավոր սեփականության ոլորտում օգտագործվող փաստաթղթի տեսակի ծածկագիրը» (ipsdo:IPDocKindCode) վավերապայմանը չի լրացվում, իսկ «Մտավոր սեփականության ոլորտում օգտագործվող փաստաթղթի տեսակի անվանումը» (ipsdo:IPDocKindName) վավերապայմանը պետք է լրացվի, </w:t>
            </w:r>
            <w:r w:rsidR="00CF05DC" w:rsidRPr="00D96140">
              <w:rPr>
                <w:rFonts w:ascii="Sylfaen" w:hAnsi="Sylfaen"/>
                <w:sz w:val="20"/>
              </w:rPr>
              <w:t>եւ</w:t>
            </w:r>
            <w:r w:rsidRPr="00D96140">
              <w:rPr>
                <w:rFonts w:ascii="Sylfaen" w:hAnsi="Sylfaen"/>
                <w:sz w:val="20"/>
              </w:rPr>
              <w:t xml:space="preserve"> դրա արժեքը պետք է համապատասխանի «Եվրասիական տնտեսական միության ապրանքի ծագման տեղանվան գրանցումը </w:t>
            </w:r>
            <w:r w:rsidR="00CF05DC" w:rsidRPr="00D96140">
              <w:rPr>
                <w:rFonts w:ascii="Sylfaen" w:hAnsi="Sylfaen"/>
                <w:sz w:val="20"/>
              </w:rPr>
              <w:t>եւ</w:t>
            </w:r>
            <w:r w:rsidRPr="00D96140">
              <w:rPr>
                <w:rFonts w:ascii="Sylfaen" w:hAnsi="Sylfaen"/>
                <w:sz w:val="20"/>
              </w:rPr>
              <w:t xml:space="preserve"> (կամ) Եվրասիական տնտեսական միության ապրանքի ծագման տեղանվան օգտագործման իրավունքի տրամադրումը մերժելու մասին որոշում» արժեքին</w:t>
            </w:r>
          </w:p>
        </w:tc>
      </w:tr>
      <w:tr w:rsidR="00DC6AD9" w:rsidRPr="00D96140" w14:paraId="12BF7EC9"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9DFFE9"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6F5FEA"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«Կարգավիճակի ծածկագիրը» (csdo:StatusCode) վավերապայմանի արժեքը համապատասխանում է«20»՝ «մերժում» արժեքին, ապա «Կարգավիճակի մասին տեղեկությունները» (ipcdo:IPStatusDetails) վավերապայմանի կազմում պետք է լրացվի «Փաստաթղթի ամսաթիվը» (csdo:DocCreationDate) վավերապայմանը</w:t>
            </w:r>
          </w:p>
        </w:tc>
      </w:tr>
    </w:tbl>
    <w:p w14:paraId="576F925A" w14:textId="77777777" w:rsidR="00DC6AD9" w:rsidRPr="00CF05DC" w:rsidRDefault="00DC6AD9" w:rsidP="00CF05DC">
      <w:pPr>
        <w:widowControl w:val="0"/>
        <w:spacing w:after="160"/>
        <w:rPr>
          <w:rFonts w:ascii="Sylfaen" w:hAnsi="Sylfaen"/>
          <w:sz w:val="24"/>
          <w:szCs w:val="24"/>
        </w:rPr>
      </w:pPr>
    </w:p>
    <w:p w14:paraId="6E4E5C69" w14:textId="77777777" w:rsidR="00DC6AD9" w:rsidRPr="00CF05DC" w:rsidRDefault="00DC6AD9" w:rsidP="009700B5">
      <w:pPr>
        <w:pStyle w:val="af0"/>
        <w:widowControl w:val="0"/>
        <w:tabs>
          <w:tab w:val="left" w:pos="1134"/>
        </w:tabs>
        <w:spacing w:after="160"/>
        <w:ind w:firstLine="567"/>
        <w:rPr>
          <w:rStyle w:val="af1"/>
          <w:rFonts w:ascii="Sylfaen" w:hAnsi="Sylfaen"/>
          <w:sz w:val="24"/>
        </w:rPr>
      </w:pPr>
      <w:r w:rsidRPr="00CF05DC">
        <w:rPr>
          <w:rStyle w:val="af1"/>
          <w:rFonts w:ascii="Sylfaen" w:hAnsi="Sylfaen"/>
          <w:sz w:val="24"/>
        </w:rPr>
        <w:t>33.</w:t>
      </w:r>
      <w:r w:rsidR="009700B5" w:rsidRPr="005C67C1">
        <w:rPr>
          <w:rStyle w:val="af1"/>
          <w:rFonts w:ascii="Sylfaen" w:hAnsi="Sylfaen"/>
          <w:sz w:val="24"/>
        </w:rPr>
        <w:tab/>
      </w:r>
      <w:r w:rsidRPr="00CF05DC">
        <w:rPr>
          <w:rStyle w:val="af1"/>
          <w:rFonts w:ascii="Sylfaen" w:hAnsi="Sylfaen"/>
          <w:sz w:val="24"/>
        </w:rPr>
        <w:t>«Միության ԱԾՏ-ների միասնական ռեեստրի տեղեկություններում փոփոխություններ կատարելու մասին տեղեկություններ» (P.SP.03.MSG.013) հաղորդագրությամբ  փոխանցվող՝ «Միության ԱԾՏ-ների միասնական ռեեստրից Միության ԱԾՏ-ի մասին տեղեկություններ» (R.IP.SP.03.002) էլեկտրոնային փաստաթղթերի (տեղեկությունների) վավերապայմանների լրացմանը ներկայացվող պահանջները բերված են 22-րդ աղյուսակում։</w:t>
      </w:r>
    </w:p>
    <w:p w14:paraId="4F3C208E" w14:textId="77777777" w:rsidR="009700B5" w:rsidRPr="005C67C1" w:rsidRDefault="009700B5" w:rsidP="00CF05DC">
      <w:pPr>
        <w:pStyle w:val="af3"/>
        <w:keepNext w:val="0"/>
        <w:keepLines w:val="0"/>
        <w:widowControl w:val="0"/>
        <w:spacing w:before="0" w:after="160" w:line="360" w:lineRule="auto"/>
        <w:rPr>
          <w:rFonts w:ascii="Sylfaen" w:hAnsi="Sylfaen"/>
          <w:sz w:val="24"/>
        </w:rPr>
      </w:pPr>
    </w:p>
    <w:p w14:paraId="50B9BD87"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noProof/>
          <w:sz w:val="24"/>
        </w:rPr>
      </w:pPr>
      <w:r w:rsidRPr="00CF05DC">
        <w:rPr>
          <w:rFonts w:ascii="Sylfaen" w:hAnsi="Sylfaen"/>
          <w:sz w:val="24"/>
        </w:rPr>
        <w:t>Աղյուսակ 22</w:t>
      </w:r>
    </w:p>
    <w:p w14:paraId="00A8CB00"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«Միության ԱԾՏ-ների միասնական ռեեստրի տեղեկություններում փոփոխություններ կատարելու մասին տեղեկություններ» (P.SP.03.MSG.013) հաղորդագրությամբ  փոխանցվող՝ «Միության ԱԾՏ-ների միասնական ռեեստրից Միության ԱԾՏ-ի մասին տեղեկություններ» (R.IP.SP.03.002)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DC6AD9" w:rsidRPr="00D96140" w14:paraId="08425FF7" w14:textId="77777777" w:rsidTr="00D96140">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806224"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41E02F" w14:textId="77777777" w:rsidR="00DC6AD9" w:rsidRPr="00D96140" w:rsidRDefault="00DC6AD9" w:rsidP="00D96140">
            <w:pPr>
              <w:pStyle w:val="a5"/>
              <w:keepNext w:val="0"/>
              <w:keepLines w:val="0"/>
              <w:widowControl w:val="0"/>
              <w:spacing w:after="120"/>
              <w:rPr>
                <w:rFonts w:ascii="Sylfaen" w:hAnsi="Sylfaen"/>
                <w:sz w:val="20"/>
                <w:szCs w:val="20"/>
              </w:rPr>
            </w:pPr>
            <w:r w:rsidRPr="00D96140">
              <w:rPr>
                <w:rFonts w:ascii="Sylfaen" w:hAnsi="Sylfaen"/>
                <w:sz w:val="20"/>
                <w:szCs w:val="20"/>
              </w:rPr>
              <w:t>Պահանջի ձ</w:t>
            </w:r>
            <w:r w:rsidR="00CF05DC" w:rsidRPr="00D96140">
              <w:rPr>
                <w:rFonts w:ascii="Sylfaen" w:hAnsi="Sylfaen"/>
                <w:sz w:val="20"/>
                <w:szCs w:val="20"/>
              </w:rPr>
              <w:t>եւ</w:t>
            </w:r>
            <w:r w:rsidRPr="00D96140">
              <w:rPr>
                <w:rFonts w:ascii="Sylfaen" w:hAnsi="Sylfaen"/>
                <w:sz w:val="20"/>
                <w:szCs w:val="20"/>
              </w:rPr>
              <w:t>ակերպումը</w:t>
            </w:r>
          </w:p>
        </w:tc>
      </w:tr>
      <w:tr w:rsidR="00DC6AD9" w:rsidRPr="00D96140" w14:paraId="30CA7D85"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6847FD"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9EBD21"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էլեկտրոնային փաստաթղթի (տեղեկությունների) մեջ պետք է լրացվեն Միության ԱԾՏ-ների միասնական ռեեստրի համապատասխանաբար փոփոխվող եւ փոփոխված տեղեկություններ պարունակող՝ «Միության ԱԾՏ-ների միասնական ռեեստրի գրառման տեղեկությունները» (ipcdo:ApellationOfOriginRegisterItemDetails) վավերապայմանի 2 օրինակներ, որոնց կազմում պետք է համընկնեն «Ընդհանուր տեղեկատվական ռեսուրսի գրառման տեսակի ծածկագիրը» (ipsdo:ResourceItemKindCode) վավերապայմանների արժեքները</w:t>
            </w:r>
          </w:p>
        </w:tc>
      </w:tr>
      <w:tr w:rsidR="00DC6AD9" w:rsidRPr="00D96140" w14:paraId="2EB77B43"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3E2BAF"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1EC6A4"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«Ընդհանուր տեղեկատվական ռեսուրսի գրառման տեսակի ծածկագիրը» (ipsdo:ResourceItemKindCode) վավերապայմանի արժեքը պետք է ունենա հետեւյալ արժեքներից մեկը՝ «AO»՝ «Միության ԱԾՏ-ի մասին տեղեկությունները», կամ «RH»՝ «Միության ԱԾՏ-ի օգտագործման իրավունքի մասին տեղեկությունները»</w:t>
            </w:r>
          </w:p>
        </w:tc>
      </w:tr>
      <w:tr w:rsidR="00DC6AD9" w:rsidRPr="00D96140" w14:paraId="560FC2DD"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009294"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041E6B"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«Միության ԱԾՏ-ների միասնական ռեեստրի գրառման տեղեկությունները» (ipcdo:ApellationOfOriginRegisterItemDetails) վավերապայմանի օրինակների կազմում պետք է լրացվեն «Մեկնարկի ամսաթիվը եւ ժամը» (csdo:StartDateTime) վավերապայմանները, եւ Միության ԱԾՏ-ների միասնական ռեեստրի փոփոխվող տեղեկությունների կազմում «Մեկնարկի ամսաթիվը եւ ժամը» (csdo:StartDateTime) վավերապայմանի արժեքը պետք է փոքր լինի Միության ԱԾՏ-ների միասնական ռեեստրի փոփոխված տեղեկությունների կազմում «Մեկնարկի ամսաթիվը եւ ժամը» (csdo:StartDateTime) վավերապայմանի արժեքից</w:t>
            </w:r>
          </w:p>
        </w:tc>
      </w:tr>
      <w:tr w:rsidR="00DC6AD9" w:rsidRPr="00D96140" w14:paraId="4E0BE757"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B389E1"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BD3E4D"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«Միության ԱԾՏ-ների միասնական ռեեստրի գրառման տեղեկությունները» (ipcdo:ApellationOfOriginRegisterItemDetails) վավերապայմանի օրինակի կազմում, որը պարունակում է Միության ԱԾՏ-ների միասնական ռեեստրի փոփոխվող տեղեկություններ, «Ավարտի ամսաթիվը եւ ժամը» (csdo:EndDateTime) վավերապայմանը պետք է լրացվի, </w:t>
            </w:r>
            <w:r w:rsidR="00CF05DC" w:rsidRPr="00D96140">
              <w:rPr>
                <w:rFonts w:ascii="Sylfaen" w:hAnsi="Sylfaen"/>
                <w:sz w:val="20"/>
              </w:rPr>
              <w:t>եւ</w:t>
            </w:r>
            <w:r w:rsidRPr="00D96140">
              <w:rPr>
                <w:rFonts w:ascii="Sylfaen" w:hAnsi="Sylfaen"/>
                <w:sz w:val="20"/>
              </w:rPr>
              <w:t xml:space="preserve"> այդ վավերապայմանի արժեքը պետք է ավելի լինի «Միության ԱԾՏ-ների միասնական ռեեստրի գրառման տեղեկությունները» (ipcdo:ApellationOfOriginRegisterItemDetails) վավերապայմանի այդ նույն օրինակի կազմում «Մեկնարկի ամսաթիվը </w:t>
            </w:r>
            <w:r w:rsidR="00CF05DC" w:rsidRPr="00D96140">
              <w:rPr>
                <w:rFonts w:ascii="Sylfaen" w:hAnsi="Sylfaen"/>
                <w:sz w:val="20"/>
              </w:rPr>
              <w:t>եւ</w:t>
            </w:r>
            <w:r w:rsidRPr="00D96140">
              <w:rPr>
                <w:rFonts w:ascii="Sylfaen" w:hAnsi="Sylfaen"/>
                <w:sz w:val="20"/>
              </w:rPr>
              <w:t xml:space="preserve"> ժամը» (csdo:StartDateTime) վավերապայմանի արժեքից </w:t>
            </w:r>
            <w:r w:rsidR="00CF05DC" w:rsidRPr="00D96140">
              <w:rPr>
                <w:rFonts w:ascii="Sylfaen" w:hAnsi="Sylfaen"/>
                <w:sz w:val="20"/>
              </w:rPr>
              <w:t>եւ</w:t>
            </w:r>
            <w:r w:rsidRPr="00D96140">
              <w:rPr>
                <w:rFonts w:ascii="Sylfaen" w:hAnsi="Sylfaen"/>
                <w:sz w:val="20"/>
              </w:rPr>
              <w:t xml:space="preserve"> պակաս լինի Միության ԱԾՏ-ների միասնական ռեեստրի փոփոխված տեղեկություններ պարունակող՝ «Միության ԱԾՏ-ների միասնական ռեեստրի գրառման տեղեկությունները» (ipcdo:ApellationOfOriginRegisterItemDetails) վավերապայմանի օրինակի կազմում «Մեկնարկի ամսաթիվը </w:t>
            </w:r>
            <w:r w:rsidR="00CF05DC" w:rsidRPr="00D96140">
              <w:rPr>
                <w:rFonts w:ascii="Sylfaen" w:hAnsi="Sylfaen"/>
                <w:sz w:val="20"/>
              </w:rPr>
              <w:t>եւ</w:t>
            </w:r>
            <w:r w:rsidRPr="00D96140">
              <w:rPr>
                <w:rFonts w:ascii="Sylfaen" w:hAnsi="Sylfaen"/>
                <w:sz w:val="20"/>
              </w:rPr>
              <w:t xml:space="preserve"> ժամը» (csdo:StartDateTime) վավերապայմանի արժեքից</w:t>
            </w:r>
          </w:p>
        </w:tc>
      </w:tr>
      <w:tr w:rsidR="00DC6AD9" w:rsidRPr="00D96140" w14:paraId="34ACF5F9"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B6C681"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EA0ACC"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Միության ԱԾՏ-ների միասնական ռեեստրի փոփոխված տեղեկություններ պարունակող՝ «Միության ԱԾՏ-ների միասնական ռեեստրի գրառման տեղեկությունները» (ipcdo:ApellationOfOriginRegisterItemDetails) վավերապայմանի օրինակի կազմում «Ավարտի ամսաթիվը եւ ժամը» (csdo:EndDateTime) վավերապայմանը չի լրացվում</w:t>
            </w:r>
          </w:p>
        </w:tc>
      </w:tr>
      <w:tr w:rsidR="00DC6AD9" w:rsidRPr="00D96140" w14:paraId="54591876"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651E55"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498AA8"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«Միության ԱԾՏ-ների միասնական ռեեստրի գրառման տեղեկությունները» (ipcdo:ApellationOfOriginRegisterItemDetails) վավերապայմանի օրինակների կազմում պետք է լրացվեն եւ պետք է համընկնեն «Միության ԱԾՏ-ի գրանցման համարը» (ipsdo:ApellationOfOriginEAEUId) վավերապայմանի արժեքները</w:t>
            </w:r>
          </w:p>
        </w:tc>
      </w:tr>
      <w:tr w:rsidR="00DC6AD9" w:rsidRPr="00D96140" w14:paraId="755DA3B2"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0C4101"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26B0E8"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«Միության ԱԾՏ-ների միասնական ռեեստրի գրառման տեղեկությունները» (ipcdo:ApellationOfOriginRegisterItemDetails) վավերապայմանի օրինակների կազմում պետք է լրացվի եւ պետք է համընկնի վավերապայմանների հետեւյալ համակցություններից մեկը, ընդ որում, վավերապայմանների թվարկված համակցություններից մյուսը չի լրացվում՝ «Միության ԱԾՏ-ի վերաբերյալ հայտի գրանցման համարը» (ipsdo:ApellationOfOriginApplicationId) եւ «Հայտը ներկայացնելու ամսաթիվը»  (ipsdo:ApplicationReceiptDate) կամ «Փաստաթղթի համարը» (csdo:DocId) եւ «Փաստաթղթի ստացման ամսաթիվը» (ipsdo:IPDocReceiptDate)</w:t>
            </w:r>
          </w:p>
        </w:tc>
      </w:tr>
      <w:tr w:rsidR="00DC6AD9" w:rsidRPr="00D96140" w14:paraId="05763459"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5DE7B1"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8E26E0"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փաստաթղթերի, տեղեկությունների եւ նյութերի տեսակների դասակարգչի մեջ «Եվրասիական տնտեսական միության ապրանքի ծագման տեղանվան գրանցման </w:t>
            </w:r>
            <w:r w:rsidR="00CF05DC" w:rsidRPr="00D96140">
              <w:rPr>
                <w:rFonts w:ascii="Sylfaen" w:hAnsi="Sylfaen"/>
                <w:sz w:val="20"/>
              </w:rPr>
              <w:t>եւ</w:t>
            </w:r>
            <w:r w:rsidRPr="00D96140">
              <w:rPr>
                <w:rFonts w:ascii="Sylfaen" w:hAnsi="Sylfaen"/>
                <w:sz w:val="20"/>
              </w:rPr>
              <w:t xml:space="preserve"> օգտագործման իրավունքի տրամադրման վերաբերյալ հայտ», «Եվրասիական տնտեսական միության ապրանքի ծագման գրանցված տեղանվան օգտագործման իրավունք տրամադրելու վերաբերյալ հայտ» </w:t>
            </w:r>
            <w:r w:rsidR="00CF05DC" w:rsidRPr="00D96140">
              <w:rPr>
                <w:rFonts w:ascii="Sylfaen" w:hAnsi="Sylfaen"/>
                <w:sz w:val="20"/>
              </w:rPr>
              <w:t>եւ</w:t>
            </w:r>
            <w:r w:rsidRPr="00D96140">
              <w:rPr>
                <w:rFonts w:ascii="Sylfaen" w:hAnsi="Sylfaen"/>
                <w:sz w:val="20"/>
              </w:rPr>
              <w:t xml:space="preserve"> «Մինչեւ «Եվրասիական տնտեսական միության ապրանքային նշանների, սպասարկման նշանների </w:t>
            </w:r>
            <w:r w:rsidR="00CF05DC" w:rsidRPr="00D96140">
              <w:rPr>
                <w:rFonts w:ascii="Sylfaen" w:hAnsi="Sylfaen"/>
                <w:sz w:val="20"/>
              </w:rPr>
              <w:t>եւ</w:t>
            </w:r>
            <w:r w:rsidRPr="00D96140">
              <w:rPr>
                <w:rFonts w:ascii="Sylfaen" w:hAnsi="Sylfaen"/>
                <w:sz w:val="20"/>
              </w:rPr>
              <w:t xml:space="preserve"> ապրանքների ծագման տեղանունների մասին» 2020 թվականի փետրվարի 3-ի պայմանագիրն ուժի մեջ մտնելը գրանցված ապրանքի ծագման տեղանվան նկատմամբ Եվրասիական տնտեսական միության ապրանքի ծագման տեղանվան օգտագործման իրավունքի մասին վկայական տրամադրելու մասին միջնորդություն» փաստաթղթերի տեսակներին համապատասխանող արժեքները ներառելիս «Միության ԱԾՏ-ների միասնական ռեեստրի գրառման տեղեկությունները» (ipcdo:ApellationOfOriginRegisterItemDetails) վավերապայմանի կազմում «Մտավոր սեփականության ոլորտում օգտագործվող փաստաթղթի տեսակի ծածկագիրը» (ipsdo:IPDocKindCode) վավերապայմանը պետք է լրացվի </w:t>
            </w:r>
            <w:r w:rsidR="00CF05DC" w:rsidRPr="00D96140">
              <w:rPr>
                <w:rFonts w:ascii="Sylfaen" w:hAnsi="Sylfaen"/>
                <w:sz w:val="20"/>
              </w:rPr>
              <w:t>եւ</w:t>
            </w:r>
            <w:r w:rsidRPr="00D96140">
              <w:rPr>
                <w:rFonts w:ascii="Sylfaen" w:hAnsi="Sylfaen"/>
                <w:sz w:val="20"/>
              </w:rPr>
              <w:t xml:space="preserve"> պետք է պարունակի փաստաթղթերի թվարկված տեսակներից մեկի ծածկագրային նշագիրը, իսկ «Մտավոր սեփականության ոլորտում օգտագործվող փաստաթղթի տեսակի անվանումը» (ipsdo:I</w:t>
            </w:r>
            <w:r w:rsidRPr="00D96140">
              <w:rPr>
                <w:rFonts w:cs="Times New Roman"/>
                <w:sz w:val="20"/>
              </w:rPr>
              <w:t>​</w:t>
            </w:r>
            <w:r w:rsidRPr="00D96140">
              <w:rPr>
                <w:rFonts w:ascii="Sylfaen" w:hAnsi="Sylfaen"/>
                <w:sz w:val="20"/>
              </w:rPr>
              <w:t>P</w:t>
            </w:r>
            <w:r w:rsidRPr="00D96140">
              <w:rPr>
                <w:rFonts w:cs="Times New Roman"/>
                <w:sz w:val="20"/>
              </w:rPr>
              <w:t>​</w:t>
            </w:r>
            <w:r w:rsidRPr="00D96140">
              <w:rPr>
                <w:rFonts w:ascii="Sylfaen" w:hAnsi="Sylfaen"/>
                <w:sz w:val="20"/>
              </w:rPr>
              <w:t>Doc</w:t>
            </w:r>
            <w:r w:rsidRPr="00D96140">
              <w:rPr>
                <w:rFonts w:cs="Times New Roman"/>
                <w:sz w:val="20"/>
              </w:rPr>
              <w:t>​</w:t>
            </w:r>
            <w:r w:rsidRPr="00D96140">
              <w:rPr>
                <w:rFonts w:ascii="Sylfaen" w:hAnsi="Sylfaen"/>
                <w:sz w:val="20"/>
              </w:rPr>
              <w:t>Kind</w:t>
            </w:r>
            <w:r w:rsidRPr="00D96140">
              <w:rPr>
                <w:rFonts w:cs="Times New Roman"/>
                <w:sz w:val="20"/>
              </w:rPr>
              <w:t>​</w:t>
            </w:r>
            <w:r w:rsidRPr="00D96140">
              <w:rPr>
                <w:rFonts w:ascii="Sylfaen" w:hAnsi="Sylfaen"/>
                <w:sz w:val="20"/>
              </w:rPr>
              <w:t>Name) վավերապայմանը չի լրացվում</w:t>
            </w:r>
          </w:p>
        </w:tc>
      </w:tr>
      <w:tr w:rsidR="00DC6AD9" w:rsidRPr="00D96140" w14:paraId="10298495"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C2ED10"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0D312A"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 xml:space="preserve">փաստաթղթերի, տեղեկությունների եւ նյութերի տեսակների դասակարգչի մեջ «Եվրասիական տնտեսական միության ապրանքի ծագման տեղանվան գրանցման </w:t>
            </w:r>
            <w:r w:rsidR="00CF05DC" w:rsidRPr="00D96140">
              <w:rPr>
                <w:rFonts w:ascii="Sylfaen" w:hAnsi="Sylfaen"/>
                <w:sz w:val="20"/>
              </w:rPr>
              <w:t>եւ</w:t>
            </w:r>
            <w:r w:rsidRPr="00D96140">
              <w:rPr>
                <w:rFonts w:ascii="Sylfaen" w:hAnsi="Sylfaen"/>
                <w:sz w:val="20"/>
              </w:rPr>
              <w:t xml:space="preserve"> օգտագործման իրավունքի տրամադրման վերաբերյալ հայտ», «Եվրասիական տնտեսական միության ապրանքի ծագման գրանցված տեղանվան օգտագործման իրավունք տրամադրելու վերաբերյալ հայտ» </w:t>
            </w:r>
            <w:r w:rsidR="00CF05DC" w:rsidRPr="00D96140">
              <w:rPr>
                <w:rFonts w:ascii="Sylfaen" w:hAnsi="Sylfaen"/>
                <w:sz w:val="20"/>
              </w:rPr>
              <w:t>եւ</w:t>
            </w:r>
            <w:r w:rsidRPr="00D96140">
              <w:rPr>
                <w:rFonts w:ascii="Sylfaen" w:hAnsi="Sylfaen"/>
                <w:sz w:val="20"/>
              </w:rPr>
              <w:t xml:space="preserve"> «Մինչեւ «Եվրասիական տնտեսական միության ապրանքային նշանների, սպասարկման նշանների </w:t>
            </w:r>
            <w:r w:rsidR="00CF05DC" w:rsidRPr="00D96140">
              <w:rPr>
                <w:rFonts w:ascii="Sylfaen" w:hAnsi="Sylfaen"/>
                <w:sz w:val="20"/>
              </w:rPr>
              <w:t>եւ</w:t>
            </w:r>
            <w:r w:rsidRPr="00D96140">
              <w:rPr>
                <w:rFonts w:ascii="Sylfaen" w:hAnsi="Sylfaen"/>
                <w:sz w:val="20"/>
              </w:rPr>
              <w:t xml:space="preserve"> ապրանքների ծագման տեղանունների մասին» 2020 թվականի փետրվարի 3-ի պայմանագիրն ուժի մեջ մտնելը գրանցված ապրանքի ծագման տեղանվան նկատմամբ Եվրասիական տնտեսական միության ապրանքի ծագման տեղանվան օգտագործման իրավունքի մասին վկայական տրամադրելու մասին միջնորդություն» փաստաթղթերի տեսակներին համապատասխանող արժեքների բացակայության դեպքում «Միության ԱԾՏ-ների միասնական ռեեստրի գրառման տեղեկությունները» (ipcdo:ApellationOfOriginRegisterItemDetails) վավերապայմանի կազմում «Մտավոր սեփականության ոլորտում օգտագործվող փաստաթղթի տեսակի ծածկագիրը» (ipsdo:IPDocKindCode) վավերապայմանը չի լրացվում, իսկ «Մտավոր սեփականության ոլորտում օգտագործվող փաստաթղթի տեսակի անվանումը» (ipsdo:I</w:t>
            </w:r>
            <w:r w:rsidRPr="00D96140">
              <w:rPr>
                <w:rFonts w:cs="Times New Roman"/>
                <w:sz w:val="20"/>
              </w:rPr>
              <w:t>​</w:t>
            </w:r>
            <w:r w:rsidRPr="00D96140">
              <w:rPr>
                <w:rFonts w:ascii="Sylfaen" w:hAnsi="Sylfaen"/>
                <w:sz w:val="20"/>
              </w:rPr>
              <w:t>P</w:t>
            </w:r>
            <w:r w:rsidRPr="00D96140">
              <w:rPr>
                <w:rFonts w:cs="Times New Roman"/>
                <w:sz w:val="20"/>
              </w:rPr>
              <w:t>​</w:t>
            </w:r>
            <w:r w:rsidRPr="00D96140">
              <w:rPr>
                <w:rFonts w:ascii="Sylfaen" w:hAnsi="Sylfaen"/>
                <w:sz w:val="20"/>
              </w:rPr>
              <w:t>Doc</w:t>
            </w:r>
            <w:r w:rsidRPr="00D96140">
              <w:rPr>
                <w:rFonts w:cs="Times New Roman"/>
                <w:sz w:val="20"/>
              </w:rPr>
              <w:t>​</w:t>
            </w:r>
            <w:r w:rsidRPr="00D96140">
              <w:rPr>
                <w:rFonts w:ascii="Sylfaen" w:hAnsi="Sylfaen"/>
                <w:sz w:val="20"/>
              </w:rPr>
              <w:t>Kind</w:t>
            </w:r>
            <w:r w:rsidRPr="00D96140">
              <w:rPr>
                <w:rFonts w:cs="Times New Roman"/>
                <w:sz w:val="20"/>
              </w:rPr>
              <w:t>​</w:t>
            </w:r>
            <w:r w:rsidRPr="00D96140">
              <w:rPr>
                <w:rFonts w:ascii="Sylfaen" w:hAnsi="Sylfaen"/>
                <w:sz w:val="20"/>
              </w:rPr>
              <w:t xml:space="preserve">Name) վավերապայմանը պետք է լրացվի, </w:t>
            </w:r>
            <w:r w:rsidR="00CF05DC" w:rsidRPr="00D96140">
              <w:rPr>
                <w:rFonts w:ascii="Sylfaen" w:hAnsi="Sylfaen"/>
                <w:sz w:val="20"/>
              </w:rPr>
              <w:t>եւ</w:t>
            </w:r>
            <w:r w:rsidRPr="00D96140">
              <w:rPr>
                <w:rFonts w:ascii="Sylfaen" w:hAnsi="Sylfaen"/>
                <w:sz w:val="20"/>
              </w:rPr>
              <w:t xml:space="preserve"> դրա արժեքը պետք է համապատասխանի հետ</w:t>
            </w:r>
            <w:r w:rsidR="00CF05DC" w:rsidRPr="00D96140">
              <w:rPr>
                <w:rFonts w:ascii="Sylfaen" w:hAnsi="Sylfaen"/>
                <w:sz w:val="20"/>
              </w:rPr>
              <w:t>եւ</w:t>
            </w:r>
            <w:r w:rsidRPr="00D96140">
              <w:rPr>
                <w:rFonts w:ascii="Sylfaen" w:hAnsi="Sylfaen"/>
                <w:sz w:val="20"/>
              </w:rPr>
              <w:t>յալ արժեքներից մեկին՝</w:t>
            </w:r>
          </w:p>
          <w:p w14:paraId="3423F47F"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 xml:space="preserve">«Եվրասիական տնտեսական միության ապրանքի ծագման տեղանվան գրանցման </w:t>
            </w:r>
            <w:r w:rsidR="00CF05DC" w:rsidRPr="00D96140">
              <w:rPr>
                <w:rFonts w:ascii="Sylfaen" w:hAnsi="Sylfaen"/>
                <w:sz w:val="20"/>
              </w:rPr>
              <w:t>եւ</w:t>
            </w:r>
            <w:r w:rsidRPr="00D96140">
              <w:rPr>
                <w:rFonts w:ascii="Sylfaen" w:hAnsi="Sylfaen"/>
                <w:sz w:val="20"/>
              </w:rPr>
              <w:t xml:space="preserve"> օգտագործման իրավունքի  տրամադրման վերաբերյալ հայտ».</w:t>
            </w:r>
          </w:p>
          <w:p w14:paraId="6267769D"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«Եվրասիական տնտեսական միության ապրանքի ծագման գրանցված տեղանվան օգտագործման իրավունք տրամադրելու վերաբերյալ հայտ». </w:t>
            </w:r>
          </w:p>
          <w:p w14:paraId="363E5401"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«Մինչեւ «Եվրասիական տնտեսական միության ապրանքային նշանների, սպասարկման նշանների </w:t>
            </w:r>
            <w:r w:rsidR="00CF05DC" w:rsidRPr="00D96140">
              <w:rPr>
                <w:rFonts w:ascii="Sylfaen" w:hAnsi="Sylfaen"/>
                <w:sz w:val="20"/>
              </w:rPr>
              <w:t>եւ</w:t>
            </w:r>
            <w:r w:rsidRPr="00D96140">
              <w:rPr>
                <w:rFonts w:ascii="Sylfaen" w:hAnsi="Sylfaen"/>
                <w:sz w:val="20"/>
              </w:rPr>
              <w:t xml:space="preserve"> ապրանքների ծագման տեղանունների մասին» 2020 թվականի փետրվարի 3-ի պայմանագիրն ուժի մեջ մտնելը գրանցված ապրանքի ծագման տեղանվան նկատմամբ Եվրասիական տնտեսական միության ապրանքի ծագման տեղանվան օգտագործման իրավունքի մասին վկայական տրամադրելու մասին միջնորդություն»</w:t>
            </w:r>
          </w:p>
        </w:tc>
      </w:tr>
      <w:tr w:rsidR="00DC6AD9" w:rsidRPr="00D96140" w14:paraId="0D9F01A2"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CFEFEB"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33CF27"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եթե «Միության ԱԾՏ-ների միասնական ռեեստրի գրառման տեղեկությունները» (ipcdo:ApellationOfOriginRegisterItemDetails) վավերապայմանի օրինակների կազմում լրացվել են «Միության ԱԾՏ-ի վերաբերյալ հայտի գրանցման համարը» (ipsdo:ApellationOfOriginApplicationId) եւ «Հայտը ներկայացնելու ամսաթիվը»  (ipsdo:ApplicationReceiptDate) վավերապայմանները, ապա վավերապայմանների այդ օրինակների կազմում «Մտավոր սեփականության ոլորտում օգտագործվող փաստաթղթի տեսակի ծածկագիրը» (ipsdo:IPDocKindCode) կամ «Մտավոր սեփականության ոլորտում օգտագործվող փաստաթղթի տեսակի անվանումը» (ipsdo:IPDocKindName) վավերապայմանների արժեքները պետք է համընկնեն եւ պետք է համապատասխանեն «Եվրասիական տնտեսական միության ապրանքի ծագման գրանցված տեղանվան օգտագործման իրավունք տրամադրելու վերաբերյալ հայտ» կամ «Եվրասիական տնտեսական միության ապրանքի ծագման տեղանվան գրանցման </w:t>
            </w:r>
            <w:r w:rsidR="00CF05DC" w:rsidRPr="00D96140">
              <w:rPr>
                <w:rFonts w:ascii="Sylfaen" w:hAnsi="Sylfaen"/>
                <w:sz w:val="20"/>
              </w:rPr>
              <w:t>եւ</w:t>
            </w:r>
            <w:r w:rsidRPr="00D96140">
              <w:rPr>
                <w:rFonts w:ascii="Sylfaen" w:hAnsi="Sylfaen"/>
                <w:sz w:val="20"/>
              </w:rPr>
              <w:t xml:space="preserve"> օգտագործման իրավունքի  տրամադրման վերաբերյալ հայտ» արժեքին</w:t>
            </w:r>
          </w:p>
        </w:tc>
      </w:tr>
      <w:tr w:rsidR="00DC6AD9" w:rsidRPr="00D96140" w14:paraId="6FFD5BFC"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0E5E13"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3BB78C"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եթե «Միության ԱԾՏ-ների միասնական ռեեստրի գրառման տեղեկությունները» (ipcdo:ApellationOfOriginRegisterItemDetails) վավերապայմանի օրինակների կազմում լրացվել են «Փաստաթղթի համարը» (csdo:DocId) եւ «Փաստաթղթի ստացման ամսաթիվը» (ipsdo:IPDocReceiptDate) վավերապայմանները, ապա վավերապայմանների այդ օրինակների կազմում «Մտավոր սեփականության ոլորտում օգտագործվող փաստաթղթի տեսակի ծածկագիրը» (ipsdo:IPDocKindCode) կամ «Մտավոր սեփականության ոլորտում օգտագործվող փաստաթղթի տեսակի անվանումը» (ipsdo:IPDocKindName) վավերապայմանների արժեքները պետք է համընկնեն </w:t>
            </w:r>
            <w:r w:rsidR="00CF05DC" w:rsidRPr="00D96140">
              <w:rPr>
                <w:rFonts w:ascii="Sylfaen" w:hAnsi="Sylfaen"/>
                <w:sz w:val="20"/>
              </w:rPr>
              <w:t>եւ</w:t>
            </w:r>
            <w:r w:rsidRPr="00D96140">
              <w:rPr>
                <w:rFonts w:ascii="Sylfaen" w:hAnsi="Sylfaen"/>
                <w:sz w:val="20"/>
              </w:rPr>
              <w:t xml:space="preserve"> պետք է համապատասխանեն «Մինչեւ «Եվրասիական տնտեսական միության ապրանքային նշանների, սպասարկման նշանների </w:t>
            </w:r>
            <w:r w:rsidR="00CF05DC" w:rsidRPr="00D96140">
              <w:rPr>
                <w:rFonts w:ascii="Sylfaen" w:hAnsi="Sylfaen"/>
                <w:sz w:val="20"/>
              </w:rPr>
              <w:t>եւ</w:t>
            </w:r>
            <w:r w:rsidRPr="00D96140">
              <w:rPr>
                <w:rFonts w:ascii="Sylfaen" w:hAnsi="Sylfaen"/>
                <w:sz w:val="20"/>
              </w:rPr>
              <w:t xml:space="preserve"> ապրանքների ծագման տեղանունների մասին» 2020 թվականի փետրվարի 3-ի պայմանագիրն ուժի մեջ մտնելը գրանցված ապրանքի ծագման տեղանվան նկատմամբ Եվրասիական տնտեսական միության ապրանքի ծագման տեղանվան օգտագործման իրավունքի մասին վկայական տրամադրելու մասին միջնորդություն» արժեքին</w:t>
            </w:r>
          </w:p>
        </w:tc>
      </w:tr>
      <w:tr w:rsidR="00DC6AD9" w:rsidRPr="00D96140" w14:paraId="60A7414A"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BEC27D"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381DA2"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եթե «Միության ԱԾՏ-ների միասնական ռեեստրի գրառման տեղեկությունները» (ipcdo:ApellationOfOriginRegisterItemDetails) վավերապայմանի օրինակների կազմում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ապա «Միության ԱԾՏ-ների միասնական ռեեստրի գրառման տեղեկությունները» (ipcdo:ApellationOfOriginRegisterItemDetails) վավերապայմանի այդ օրիանակների կազմում «Միության ԱԾՏ-ն» (ipcdo:ApellationOfOriginDetails) վավերապայմանը պետք է լրացվի, դրա կազմում պետք է լրացվեն հետեւյալ վավերապայմանները՝</w:t>
            </w:r>
          </w:p>
          <w:p w14:paraId="1DD5C318"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«Միության ԱԾՏ-ի գրանցման համարը» (ipsdo:ApellationOfOriginEAEUId)</w:t>
            </w:r>
            <w:r w:rsidRPr="00D96140">
              <w:rPr>
                <w:rFonts w:ascii="Sylfaen" w:hAnsi="Sylfaen" w:cs="Times New Roman"/>
                <w:sz w:val="20"/>
              </w:rPr>
              <w:t>.</w:t>
            </w:r>
          </w:p>
          <w:p w14:paraId="2CAA3122"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«Այն ապրանքի նշումը, որի առնչությամբ իրականացվում է ԱԾՏ-ի գրանցում եւ (կամ) դրա օգտագործման իրավունքի տրամադրում» (ipsdo:ApellationOfOriginGoodsText)</w:t>
            </w:r>
            <w:r w:rsidRPr="00D96140">
              <w:rPr>
                <w:rFonts w:ascii="Sylfaen" w:hAnsi="Sylfaen" w:cs="Times New Roman"/>
                <w:sz w:val="20"/>
              </w:rPr>
              <w:t>.</w:t>
            </w:r>
          </w:p>
          <w:p w14:paraId="182BAEC9"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«Ապրանքի առանձնահատկության նկարագրությունը» (ipsdo:GoodsPropertiesDescriptionText)</w:t>
            </w:r>
            <w:r w:rsidRPr="00D96140">
              <w:rPr>
                <w:rFonts w:ascii="Sylfaen" w:hAnsi="Sylfaen" w:cs="Times New Roman"/>
                <w:sz w:val="20"/>
              </w:rPr>
              <w:t>.</w:t>
            </w:r>
          </w:p>
          <w:p w14:paraId="5EDD08CB"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«Աշխարհագրական օբյեկտի կամ դրա սահմանների նկարագրությունը» (ipsdo:GeographicRegionDescriptionText)</w:t>
            </w:r>
          </w:p>
        </w:tc>
      </w:tr>
      <w:tr w:rsidR="00DC6AD9" w:rsidRPr="00D96140" w14:paraId="5316B4DB"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80A328"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FFDEE4"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ապա ազգային արտոնագրային գերատեսչության՝ Միության ԱԾՏ-ների միասնական ռեեստրի տեղեկություններ պարունակող տեղեկատվական ռեսուրսներում պետք է պարունակվի գրառում, որի կազմում «Ընդհանուր տեղեկատվական ռեսուրսի գրառման տեսակի ծածկագիրը» (ipsdo:ResourceItemKindCode) վավերապայմանի արժեքը համապատասխանում է «AO»՝ «Միության ԱԾՏ-ի մասին տեղեկությունները» արժեքին, «Միության ԱԾՏ-ի գրանցման համարը» (ipsdo:ApellationOfOriginEAEUId) վավերապայմանի արժեքը համընկնում է ներկայացվող տեղեկություններում համապատասխան վավերապայմանի արժեքի հետ, «Կարգավիճակի ծածկագիրը» (csdo:StatusCode) վավերապայմանը համապատասխանում է «01»՝ «Միության ԱԾՏ-ն գրանցված է» կամ «02»՝ «Միության ԱԾՏ-ի մասին տեղեկությունները փոփոխվել են» արժեքին, իսկ «Ավարտի ամսաթիվը եւ ժամը» (csdo:EndDateTime) վավերապայմանը «Ընդհանուր ռեսուրսի գրառման տեխնոլոգիական բնութագրերը» (ccdo:ResourceItemStatusDetails) վավերապայմանի կազմում լրացված չէ</w:t>
            </w:r>
          </w:p>
        </w:tc>
      </w:tr>
      <w:tr w:rsidR="00DC6AD9" w:rsidRPr="00D96140" w14:paraId="1A6FC485"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252235"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9E0D45"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«Միության ԱԾՏ-ների միասնական ռեեստրի գրառման տեղեկությունները» (ipcdo:ApellationOfOriginRegisterItemDetails) վավերապայմանի օրիանակներում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ապա «Միության ԱԾՏ-ների միասնական ռեեստրի գրառման տեղեկությունները» (ipcdo:ApellationOfOriginRegisterItemDetails) վավերապայմանի այդ օրիանակների կազմում «Միության ԱԾՏ-ի օգտագործման իրավունքի մասին տեղեկությունները» (ipcdo:ApellationOfOriginEAEURightDetails) վավերապայմանը պետք է լրացվի, դրա կազմում պետք է լրացվեն «Միության ԱԾՏ-ի օգտագործման իրավունքի մասին վկայականի գրանցման համարը» (ipsdo:ApellationOfOriginEAEUCertificateId) եւ «Փաստաթղթի գործողության ժամկետը լրանալու ամսաթիվը» (csdo:DocValidityDate) վավերապայմանները</w:t>
            </w:r>
          </w:p>
        </w:tc>
      </w:tr>
      <w:tr w:rsidR="00DC6AD9" w:rsidRPr="00D96140" w14:paraId="0591B7F4"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D2DB7C"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3B1497"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ապա «Միության ԱԾՏ-ների միասնական ռեեստրի գրառման տեղեկությունները» (ipcdo:ApellationOfOriginRegisterItemDetails) վավերապայմանի այդ օրինակների կազմում «Միության ԱԾՏ-ի օգտագործման իրավունքի մասին վկայականի գրանցման համարը» (ipsdo:ApellationOfOriginEAEUCertificateId) վավերապայմանների արժեքները պետք է համընկնեն</w:t>
            </w:r>
          </w:p>
        </w:tc>
      </w:tr>
      <w:tr w:rsidR="00DC6AD9" w:rsidRPr="00D96140" w14:paraId="2AE2D2D4"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4ACFFA"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197679"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ապա ազգային արտոնագրային գերատեսչության՝ Միության ԱԾՏ-ների միասնական ռեեստրի տեղեկություններ պարունակող տեղեկատվական ռեսուրսներում պետք է պարունակվի գրառում, որի կազմում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«Միության ԱԾՏ-ի օգտագործման իրավունքի մասին վկայականի գրանցման համարը» (ipsdo:ApellationOfOriginEAEUCertificateId), «Փաստաթղթի գործողության ժամկետը լրանալու ամսաթիվը» (csdo:DocValidityDate), «Կարգավիճակի ծածկագիրը» (csdo:StatusCode) եւ «Մեկնարկի ամսմաթիվը եւ ժամը» (csdo:StartDateTime) վավերապայմանների ամբողջության արժեքը համընկնում է Միության ԱԾՏ-ների միասնական ռեեստրի ներկայացվող փոփոխվող տեղեկություններում համապատասխան վավերապայմանների ամբողջության արժեքների հետ, իսկ «Ավարտի ամսաթիվը եւ ժամը» (csdo:EndDateTime) վավերապայմանը «Ընդհանուր ռեսուրսի գրառման տեխնոլոգիական բնութագրերը» (ccdo:ResourceItemStatusDetails) վավերապայմանի կազմում լրացված չէ</w:t>
            </w:r>
          </w:p>
        </w:tc>
      </w:tr>
      <w:tr w:rsidR="00DC6AD9" w:rsidRPr="00D96140" w14:paraId="472DB9BA"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BEE4CF"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5CB236"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ապա «Մտավոր սեփականության օբյեկտների նկատմամբ իրավունքների գրանցման եւ օգտագործման ոլորտում հարաբերությունների մասնակիցը» (ipcdo:IPPartyDetails) վավերապայանի կազմում «Միության ԱԾՏ-ի օգտագործման իրավունքի մասին տեղեկությունները» (ipcdo:ApellationOfOriginEAEURightDetails) վավերապայմանի կազմում «Միության ԱԾՏ-ների միասնական ռեեստրի գրառման տեղեկությունները» (ipcdo:ApellationOfOriginRegisterItemDetails) վավերապայմանի այդ օրինակների կազմում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պետք է համապատասխանի «RH»՝ «իրավատերը» արժեքին</w:t>
            </w:r>
          </w:p>
        </w:tc>
      </w:tr>
      <w:tr w:rsidR="00DC6AD9" w:rsidRPr="00D96140" w14:paraId="2FE3EDF0"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3AF4EE"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D31891"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ապա «Մտավոր սեփականության օբյեկտների նկատմամբ իրավունքների գրանցման եւ օգտագործման ոլորտում հարաբերությունների մասնակիցը» (ipcdo:IPPartyDetails) վավերապայանի կազմում «Միության ԱԾՏ-ի օգտագործման իրավունքի մասին տեղեկությունները» (ipcdo:ApellationOfOriginEAEURightDetails) վավերապայմանի կազմում «Միության ԱԾՏ-ների միասնական ռեեստրի գրառման տեղեկությունները» (ipcdo:ApellationOfOriginRegisterItemDetails) վավերապայմանի այդ օրինակների կազմում պետք է լրացվեն հետեւյալ վավերապայմանները՝</w:t>
            </w:r>
          </w:p>
          <w:p w14:paraId="2D623ECE"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«Երկրի ծածկագիրը» (csdo:UnifiedCountryCode).</w:t>
            </w:r>
          </w:p>
          <w:p w14:paraId="2D102D4B"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«Սուբյեկտի լրիվ անվանումը՝ տեղեկությունների ներկայացման տեսակի եւ լեզվի ծածկագրի նշմամբ» (ipsdo:IPSubjectName)</w:t>
            </w:r>
            <w:r w:rsidRPr="00D96140">
              <w:rPr>
                <w:rFonts w:ascii="Sylfaen" w:hAnsi="Sylfaen" w:cs="Times New Roman"/>
                <w:sz w:val="20"/>
              </w:rPr>
              <w:t>.</w:t>
            </w:r>
          </w:p>
          <w:p w14:paraId="60A66285"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«Հասցեն» (ccdo:SubjectAddressDetails)</w:t>
            </w:r>
            <w:r w:rsidRPr="00D96140">
              <w:rPr>
                <w:rFonts w:ascii="Sylfaen" w:hAnsi="Sylfaen" w:cs="Times New Roman"/>
                <w:sz w:val="20"/>
              </w:rPr>
              <w:t>.</w:t>
            </w:r>
          </w:p>
          <w:p w14:paraId="6A1E8512"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«Կոնտակտային վավերապայմանը» (ccdo:CommunicationDetails)</w:t>
            </w:r>
          </w:p>
        </w:tc>
      </w:tr>
      <w:tr w:rsidR="00DC6AD9" w:rsidRPr="00D96140" w14:paraId="231BC600"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2BE754"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5664DE"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ապա «Մտավոր սեփականության օբյեկտների նկատմամբ իրավունքների գրանցման եւ օգտագործման ոլորտում հարաբերությունների մասնակիցը» (ipcdo:IPPartyDetails) վավերապայանի կազմում «Միության ԱԾՏ-ի օգտագործման իրավունքի մասին տեղեկությունները» (ipcdo:ApellationOfOriginEAEURightDetails) վավերապայմանի կազմում «Միության ԱԾՏ-ների միասնական ռեեստրի գրառման տեղեկությունները» (ipcdo:ApellationOfOriginRegisterItemDetails) վավերապայմանի այդ օրինակների կազմում ատրիբուտների արժեքները «Սուբյեկտի լրիվ անվանումը՝ տեղեկությունների ներկայացման տեսակի եւ լեզվի ծածկագրի նշմամբ» (ipsdo:IPSubjectName) վավերապայմանի կազմում պետք է լրացվեն հետեւյալ կանոններից մեկին համապատասխան՝</w:t>
            </w:r>
          </w:p>
          <w:p w14:paraId="2668934F"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«անվանումը ներկայացնելու տեսակի ծածկագիրը» (nameRepresentationKindCode ատրիբուտ) ատրիբուտի արժեքը պետք է համապատասխանի «OR»՝ «սկզբնական (օրիգինալ) լեզվով ներկայացված տեղեկությունները» արժեքին, «լեզվի ծածկագիրը» (languageCode ատրիբուտ) ատրիբուտը պետք է լրացվի եւ պարունակի «RU» արժեքը.</w:t>
            </w:r>
          </w:p>
          <w:p w14:paraId="14E7FE84"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«անվանումը ներկայացնելու տեսակի ծածկագիրը» (nameRepresentationKindCode ատրիբուտ) ատրիբուտի արժեքը պետք է համապատասխանի «LA»՝ «սկզբնական (օրիգինալ) լեզվով տեղեկությունների գրադարձությունը լատինական այբուբենի տառերով» արժեքին, «լեզվի ծածկագիրը» (languageCode ատրիբուտ) ատրիբուտը չի լրացվում</w:t>
            </w:r>
          </w:p>
        </w:tc>
      </w:tr>
      <w:tr w:rsidR="00DC6AD9" w:rsidRPr="00D96140" w14:paraId="13AF0F45"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87C2BE"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46DD93"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ապա «Հասցեն» (ccdo:SubjectAddressDetails) վավերապայմանի կազմում «Մտավոր սեփականության օբյեկտների նկատմամբ իրավունքների գրանցման եւ օգտագործման ոլորտում հարաբերությունների մասնակիցը» (ipcdo:IPPartyDetails) վավերապայանի կազմում «Միության ԱԾՏ-ի օգտագործման իրավունքի մասին տեղեկությունները» (ipcdo:ApellationOfOriginEAEURightDetails) վավերապայմանի կազմում «Միության ԱԾՏ-ների միասնական ռեեստրի գրառման տեղեկությունները» (ipcdo:ApellationOfOriginRegisterItemDetails) վավերապայմանի այդ օրինակների կազմում «Հասցեի տեսակի ծածկագիրը» (csdo:AddressKindCode) վավերապայմանի արժեքը պետք է համապատասխանի «2»՝ «փաստացի հասցեն (գտնվելու վայրի կամ բնակության վայրի հասցեն)» արժեքին</w:t>
            </w:r>
          </w:p>
        </w:tc>
      </w:tr>
      <w:tr w:rsidR="00DC6AD9" w:rsidRPr="00D96140" w14:paraId="2F4850B2"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E98CC1"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 xml:space="preserve">21 </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C994EA"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ապա «Նամակագրության հասցեն» (ipcdo:CorrespondenceAddressDetails) վավերապայմանի կազմում «Միության ԱԾՏ-ների միասնական ռեեստրի գրառման տեղեկությունները» (ipcdo:ApellationOfOriginRegisterItemDetails) վավերապայմանի այդ օրիանակների կազմում պետք է լրացվեն հետեւյալ վավերապայմանները՝</w:t>
            </w:r>
          </w:p>
          <w:p w14:paraId="2762B5D1"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«Սուբյեկտի անվանումը» (csdo:SubjectName).</w:t>
            </w:r>
          </w:p>
          <w:p w14:paraId="10E5E07B"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«Հասցեն» (ccdo:SubjectAddressDetails)</w:t>
            </w:r>
            <w:r w:rsidRPr="00D96140">
              <w:rPr>
                <w:rFonts w:ascii="Sylfaen" w:hAnsi="Sylfaen" w:cs="Times New Roman"/>
                <w:sz w:val="20"/>
              </w:rPr>
              <w:t>.</w:t>
            </w:r>
          </w:p>
          <w:p w14:paraId="5DE18215"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«Կոնտակտային վավերապայմանը» (ccdo:CommunicationDetails)</w:t>
            </w:r>
          </w:p>
        </w:tc>
      </w:tr>
      <w:tr w:rsidR="00DC6AD9" w:rsidRPr="00D96140" w14:paraId="2BCD39CE"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4C9A2E"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C37E34"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ապա «Հասցեն» (ccdo:SubjectAddressDetails) վավերապայմանի կազմում «Նամակագրության հասցեն» (ipcdo:CorrespondenceAddressDetails) վավերապայմանի կազմում «Միության ԱԾՏ-ների միասնական ռեեստրի գրառման տեղեկությունները» (ipcdo:ApellationOfOriginRegisterItemDetails) վավերապայմանի այդ օրինակների կազմում «Հասցեի տեսակի ծածկագիրը» (csdo:AddressKindCode) վավերապայմանի արժեքը պետք է համապատասխանի «3»՝ «փոստային հասցեն (նամակագրության վարման հասցեն)» արժեքին, իսկ «Երկրի ծածկագիրը» (csdo:UnifiedCountryCode) վավերապայմանի արժեքը պետք է համապատասխանի հետ</w:t>
            </w:r>
            <w:r w:rsidR="00CF05DC" w:rsidRPr="00D96140">
              <w:rPr>
                <w:rFonts w:ascii="Sylfaen" w:hAnsi="Sylfaen"/>
                <w:sz w:val="20"/>
              </w:rPr>
              <w:t>եւ</w:t>
            </w:r>
            <w:r w:rsidRPr="00D96140">
              <w:rPr>
                <w:rFonts w:ascii="Sylfaen" w:hAnsi="Sylfaen"/>
                <w:sz w:val="20"/>
              </w:rPr>
              <w:t>յալ արժեքներից մեկին՝ «AM», «BY», «KZ», «KG» կամ «RU»</w:t>
            </w:r>
          </w:p>
        </w:tc>
      </w:tr>
      <w:tr w:rsidR="00DC6AD9" w:rsidRPr="00D96140" w14:paraId="7F0AD4D8"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2F4E0D"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D24E18"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եւ եթե «Միության ԱԾՏ-ների միասնական ռեեստրի գրառման տեղեկությունները» (ipcdo:ApellationOfOriginRegisterItemDetails) վավերապայմանի այդ օրինակների կազմում լրացվել են «ԱԾՏ-ի ազգային գրանցման մասին տեղեկությունները» (ipcdo:ApellationOfOriginNationalRegistrationDetails) վավերապայմանի մեկ կամ մի քանի օրինակներ, ապա «ԱԾՏ-ի ազգային գրանցման մասին տեղեկությունները» (ipcdo:ApellationOfOriginNationalRegistrationDetails) վավերապայմանի այդ օրինակների կազմում «Երկրի ծածկագիրը» (csdo:UnifiedCountryCode) վավերապայմանների արժեքները չպետք է համընկնեն, պետք է լրացվեն «ԱԾՏ-ների ազգային ռեեստրում ԱԾՏ-ի գրանցման համարը» (ipsdo:ApellationOfOriginNationalId) եւ «Օգտագործման իրավունքի (բացառիկ իրավունքի) մասին տեղեկությունները» (ipcdo:IPRightDetails) վավերապայմանները, իսկ մնացած վավերապայմանները «ԱԾՏ-ի ազգային գրանցման մասին տեղեկությունները» (ipcdo:ApellationOfOriginNationalRegistrationDetails) վավերապայմանի կազմում չեն լրացվում</w:t>
            </w:r>
          </w:p>
        </w:tc>
      </w:tr>
      <w:tr w:rsidR="00DC6AD9" w:rsidRPr="00D96140" w14:paraId="5CD8FF63"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945269"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2A6E5F"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ապա «Միության ԱԾՏ-ների միասնական ռեեստրի գրառման տեղեկությունները» (ipcdo:ApellationOfOriginRegisterItemDetails) վավերապայմանի այդ օրինակների կազմում, եւ եթե «Միության ԱԾՏ-ների միասնական ռեեստրի գրառման տեղեկությունները» (ipcdo:ApellationOfOriginRegisterItemDetails) վավերապայմանի այդ օրինակների կազմում լրացվել են «ԱԾՏ-ի ազգային գրանցման մասին տեղեկությունները» (ipcdo:ApellationOfOriginNationalRegistrationDetails) վավերապայմանի մեկ կամ մի քանի օրինակներ, ապա «ԱԾՏ-ի ազգային գրանցման մասին տեղեկությունները» (ipcdo:ApellationOfOriginNationalRegistrationDetails) վավերապայմանի յուրաքանչյուր այդ օրինակի համար պետք է կատարվի հետեւյալ կանոնը՝ մինչեւ Պայմանագիրն ուժի մեջ մտնելը գրանցված ԱԾՏ-ների մասին տեղեկություններ պարունակող՝ ազգային արտոնագրային գերատեսչության տեղեկատվական ռեսուրսներում պետք է պարունակվի գրառում, որի կազմում «Ընդհանուր տեղեկատվական ռեսուրսի գրառման տեսակի ծածկագիրը» (ipsdo:ResourceItemKindCode) վավերապայմանի արժեքը համապատասխանում է «RN»՝ «ազգային ԱԾՏ-ի օգտագործման իրավունքի մասին տեղեկությունները» արժեքին, «Կարգավիճակի ծածկագիրը» (csdo:StatusCode) համապատասխանում է «31»՝ «տրամադրվել է Միության ԱԾՏ-ի օգտագործման իրավունք» արժեքին, «Ավարտի ամսաթիվը եւ ժամը» (csdo:EndDateTime) վավերապայմանը «Ընդհանուր ռեսուրսի գրառման տեխնոլոգիական բնութագրերը» (ccdo:ResourceItemStatusDetails) վավերապայմանի կազմում լրացված չէ, իսկ «ԱԾՏ-ի ազգային գրանցման մասին տեղեկությունները» (ipcdo:ApellationOfOriginNationalRegistrationDetails) վավերապայմանի կազմում «Երկրի ծածկագիրը» (csdo:UnifiedCountryCode) եւ «Վկայականի գրանցման համարը» (ipsdo:CertificateId) վավերապայմանների արժեքների ամբողջությունը համընկնում է ներկայացվող տեղեկությունների կազմում համապատասխան վավերապայմանների արժեքի հետ</w:t>
            </w:r>
          </w:p>
        </w:tc>
      </w:tr>
      <w:tr w:rsidR="00DC6AD9" w:rsidRPr="00D96140" w14:paraId="7B10EC5A"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CA60BE"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EE2273"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«Ազգային արտոնագրային գերատեսչությունը» (ipcdo:PatentAuthorityDetails) վավերապայմանի կազմում «Միության ԱԾՏ-ների միասնական ռեեստրի գրառման տեղեկությունները» (ipcdo:ApellationOfOriginRegisterItemDetails) վավերապայմանի ցանկացած օրինակի կազմում պետք է լրացվեն հետ</w:t>
            </w:r>
            <w:r w:rsidR="00CF05DC" w:rsidRPr="00D96140">
              <w:rPr>
                <w:rFonts w:ascii="Sylfaen" w:hAnsi="Sylfaen"/>
                <w:sz w:val="20"/>
              </w:rPr>
              <w:t>եւ</w:t>
            </w:r>
            <w:r w:rsidRPr="00D96140">
              <w:rPr>
                <w:rFonts w:ascii="Sylfaen" w:hAnsi="Sylfaen"/>
                <w:sz w:val="20"/>
              </w:rPr>
              <w:t>յալ վավերապայմանները՝</w:t>
            </w:r>
          </w:p>
          <w:p w14:paraId="63AC9647"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«Երկրի ծածկագիրը» (csdo:UnifiedCountryCode).</w:t>
            </w:r>
          </w:p>
          <w:p w14:paraId="6F0E0F69"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«Լիազորված մարմնի անվանումը» (csdo:AuthorityName)</w:t>
            </w:r>
            <w:r w:rsidRPr="00D96140">
              <w:rPr>
                <w:rFonts w:ascii="Sylfaen" w:hAnsi="Sylfaen" w:cs="Times New Roman"/>
                <w:sz w:val="20"/>
              </w:rPr>
              <w:t>.</w:t>
            </w:r>
          </w:p>
          <w:p w14:paraId="09722563"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«Հասցեն» (ccdo:SubjectAddressDetails), որի կազմում «Հասցեի տեսակի ծածկագիրը» (csdo:AddressKindCode) վավերապայմանի արժեքը պետք է համապատասխանի «2»՝ «փաստացի հասցեն (գտնվելու վայրի կամ բնակության վայրի հասցեն)» արժեքին</w:t>
            </w:r>
          </w:p>
        </w:tc>
      </w:tr>
      <w:tr w:rsidR="00DC6AD9" w:rsidRPr="00D96140" w14:paraId="4C48416E"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482B09"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A7D94E"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«Ազգային արտոնագրային գերատեսչությունը» (ipcdo:PatentAuthorityDetails) վավերապայմանի կազմում «Ներկայացման գերատեսչության հատկանիշը» (ipsdo:OriginOfficeIndicator) վավերապայմանի արժեքը պետք է համապատասխանի «1» արժեքին՝ ներկայացման գերատեսչությունը</w:t>
            </w:r>
          </w:p>
        </w:tc>
      </w:tr>
      <w:tr w:rsidR="00DC6AD9" w:rsidRPr="00D96140" w14:paraId="4EB0DEFB"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02E65E"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4C499E"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եթե «Հասցեն» (ccdo:SubjectAddressDetails) վավերապայմանը ցանկացած վավերապայմանի կազմում լրացվել է, ապա դրա կազմում պետք է լրացվեն «Հասցեի տեսակի ծածկագիրը» (csdo:AddressKindCode), «Երկրի ծածկագիրը» (csdo:UnifiedCountryCode), «Քաղաքը» (csdo:CityName), «Փողոցը» (csdo:StreetName) </w:t>
            </w:r>
            <w:r w:rsidR="00CF05DC" w:rsidRPr="00D96140">
              <w:rPr>
                <w:rFonts w:ascii="Sylfaen" w:hAnsi="Sylfaen"/>
                <w:sz w:val="20"/>
              </w:rPr>
              <w:t>եւ</w:t>
            </w:r>
            <w:r w:rsidRPr="00D96140">
              <w:rPr>
                <w:rFonts w:ascii="Sylfaen" w:hAnsi="Sylfaen"/>
                <w:sz w:val="20"/>
              </w:rPr>
              <w:t xml:space="preserve"> «Շենքի համարը» (csdo:BuildingNumberId) վավերապայմանները</w:t>
            </w:r>
          </w:p>
        </w:tc>
      </w:tr>
      <w:tr w:rsidR="00DC6AD9" w:rsidRPr="00D96140" w14:paraId="5B6BE665"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671FF1"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415BCE"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եթե «Կոնտակտային վավերապայմանը» (ccdo:CommunicationDetails) վավերապայմանը լրացվել է ցանկացած վավերապայմանի կազմում, ապա դրա կազմում լրացվում են «Կապի տեսակի ծածկագիրը» (csdo:CommunicationChannelCode) </w:t>
            </w:r>
            <w:r w:rsidR="00CF05DC" w:rsidRPr="00D96140">
              <w:rPr>
                <w:rFonts w:ascii="Sylfaen" w:hAnsi="Sylfaen"/>
                <w:sz w:val="20"/>
              </w:rPr>
              <w:t>եւ</w:t>
            </w:r>
            <w:r w:rsidRPr="00D96140">
              <w:rPr>
                <w:rFonts w:ascii="Sylfaen" w:hAnsi="Sylfaen"/>
                <w:sz w:val="20"/>
              </w:rPr>
              <w:t xml:space="preserve"> «Կապուղու նույնականացուցիչը» (csdo:CommunicationChannelId) վավերապայմանները, իսկ «Կապի տեսակի անվանումը» (csdo:CommunicationChannelName) վավերապայմանը չի լրացվում</w:t>
            </w:r>
          </w:p>
        </w:tc>
      </w:tr>
      <w:tr w:rsidR="00DC6AD9" w:rsidRPr="00D96140" w14:paraId="395D2701"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729492"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BA83C0"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«Կոնտակտային վավերապայմանը» (ccdo:CommunicationDetails) վավերապայմանը ցանկացած վավերապայմանի կազմում լրացվել է, ապա դրա կազմում «Կապի տեսակի ծածկագիրը» (csdo:CommunicationChannelCode) վավերապայմանի արժեքը պետք է համապատասխանի հետ</w:t>
            </w:r>
            <w:r w:rsidR="00CF05DC" w:rsidRPr="00D96140">
              <w:rPr>
                <w:rFonts w:ascii="Sylfaen" w:hAnsi="Sylfaen"/>
                <w:sz w:val="20"/>
              </w:rPr>
              <w:t>եւ</w:t>
            </w:r>
            <w:r w:rsidRPr="00D96140">
              <w:rPr>
                <w:rFonts w:ascii="Sylfaen" w:hAnsi="Sylfaen"/>
                <w:sz w:val="20"/>
              </w:rPr>
              <w:t>յալ արժեքներից մեկին՝ «TE», «EM» կամ «FX»՝ Հանձնաժողովի կոլեգիայի 2022 թվականի դեկտեմբերի 6-ի թիվ 192 որոշմամբ հաստատված՝ կապի միջոցների (կապուղիների) տեսակների ցանկին համապատասխան</w:t>
            </w:r>
          </w:p>
        </w:tc>
      </w:tr>
      <w:tr w:rsidR="00DC6AD9" w:rsidRPr="00D96140" w14:paraId="2C191A60"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AE2B6D"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C4DB2D"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«Երկրի ծածկագիրը» (csdo:UnifiedCountryCode) վավերապայմանը ցանկացած վավերապայմանի կազմում լրացվել է, ապա դրա կազմում «տեղեկագրքի (դասակարգչի) նույնականացուցիչը» (codeListId ատրիբուտ) ատրիբուտի  արժեքը պետք է համապատասխանի «ՄՍՀԿ ST.3» արժեքին</w:t>
            </w:r>
          </w:p>
        </w:tc>
      </w:tr>
      <w:tr w:rsidR="00DC6AD9" w:rsidRPr="00D96140" w14:paraId="31DEECDE"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15A439"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4A0643"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էլեկտրոնային փաստաթղթի (տեղեկությունների) կազմում պետք է լրացվեն «Կցվող փաստաթուղթը» (ipcdo:AccompanyingDocumentsDetails) վավերապայմանի 1 կամ մի քանի օրինակներ</w:t>
            </w:r>
          </w:p>
        </w:tc>
      </w:tr>
      <w:tr w:rsidR="00DC6AD9" w:rsidRPr="00D96140" w14:paraId="4F328185"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31C0C9"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BDCB71"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«Կցվող փաստաթուղթը» (ipcdo:AccompanyingDocumentsDetails) վավերապայմանի կազմում «Բինար ձեւաչափով փաստաթուղթը» (csdo:DocBinaryText) եւ «Մտավոր սեփականության ոլորտում օգտագործվող փաստաթղթի տեսակի անվանումը» (ipsdo:IPDocKindName) վավերապայմանները չեն լրացվում</w:t>
            </w:r>
          </w:p>
        </w:tc>
      </w:tr>
      <w:tr w:rsidR="00DC6AD9" w:rsidRPr="00D96140" w14:paraId="74E961D1"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9FB27E"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8F6A30"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«Կցվող փաստաթուղթը» (ipcdo:AccompanyingDocumentsDetails) վավերապայմանի կազմում պետք է լրացվեն «Մտավոր սեփականության ոլորտում օգտագործվող փաստաթղթի տեսակի ծածկագիրը» (ipsdo:IPDocKindCode) եւ «Թերթերի քանակը» (csdo:PageQuantity) վավերապայմանները</w:t>
            </w:r>
          </w:p>
        </w:tc>
      </w:tr>
      <w:tr w:rsidR="00DC6AD9" w:rsidRPr="00D96140" w14:paraId="61C1801F"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5A797A"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F2FC30"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«Կցվող փաստաթուղթը» (ipcdo:AccompanyingDocumentsDetails) վավերապայմանի կազմում «Մտավոր սեփականության ոլորտում օգտագործվող փաստաթղթի տեսակի ծածկագիրը» (ipsdo:IPDocKindCode) վավերապայմանի արժեքը համապատասխանում է «05999», «06999», «07030», «07180», «07185», «99025» կամ «99999» արժեքին, ապա «Փաստաթղթի անվանումը» (csdo:DocName) վավերապայմանը պետք է լրացվի</w:t>
            </w:r>
          </w:p>
        </w:tc>
      </w:tr>
      <w:tr w:rsidR="00DC6AD9" w:rsidRPr="00D96140" w14:paraId="57B70258"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5D186E"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7F0569"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«Կարգավիճակի մասին տեղեկությունները» (ipcdo:IPStatusDetails) վավերապայմանի կազմում պետք է լրացվեն հետ</w:t>
            </w:r>
            <w:r w:rsidR="00CF05DC" w:rsidRPr="00D96140">
              <w:rPr>
                <w:rFonts w:ascii="Sylfaen" w:hAnsi="Sylfaen"/>
                <w:sz w:val="20"/>
              </w:rPr>
              <w:t>եւ</w:t>
            </w:r>
            <w:r w:rsidRPr="00D96140">
              <w:rPr>
                <w:rFonts w:ascii="Sylfaen" w:hAnsi="Sylfaen"/>
                <w:sz w:val="20"/>
              </w:rPr>
              <w:t>յալ վավերապայմանները՝</w:t>
            </w:r>
          </w:p>
          <w:p w14:paraId="08FF51A2"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«Ամսաթիվը» (csdo:EventDate)</w:t>
            </w:r>
            <w:r w:rsidRPr="00D96140">
              <w:rPr>
                <w:rFonts w:ascii="Sylfaen" w:hAnsi="Sylfaen" w:cs="Times New Roman"/>
                <w:sz w:val="20"/>
              </w:rPr>
              <w:t>.</w:t>
            </w:r>
          </w:p>
          <w:p w14:paraId="45EB6814"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«Փաստաթղթի համարը» (csdo:DocId).</w:t>
            </w:r>
          </w:p>
          <w:p w14:paraId="730491E4"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«Փաստաթղթի ստացման ամսաթիվը» (ipsdo:IPDocReceiptDate)</w:t>
            </w:r>
            <w:r w:rsidRPr="00D96140">
              <w:rPr>
                <w:rFonts w:ascii="Sylfaen" w:hAnsi="Sylfaen" w:cs="Times New Roman"/>
                <w:sz w:val="20"/>
              </w:rPr>
              <w:t>.</w:t>
            </w:r>
          </w:p>
          <w:p w14:paraId="115DD4BD"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«Նկարագրությունը» (csdo:DescriptionText)</w:t>
            </w:r>
          </w:p>
        </w:tc>
      </w:tr>
      <w:tr w:rsidR="00DC6AD9" w:rsidRPr="00D96140" w14:paraId="34843132"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E1BFD7"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8954BA"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ապա «Կարգավիճակի մասին տեղեկությունները» (ipcdo:IPEntityStatusDetails) վավերապայմանի կազմում Միության ԱԾՏ-ների միասնական ռեեստրի փոփոխված տեղեկությունները պարունակող՝ «Միության ԱԾՏ-ների միասնական ռեեստրի գրառման տեղեկությունները» (ipcdo:ApellationOfOriginRegisterItemDetails) վավերապայմանի օրինակի կազմում «Ամսաթիվը» (csdo:EventDate) վավերապայմանը պետք է լրացվի, «Կարգավիճակի ծածկագիրը» (csdo:StatusCode) վավերապայմանի արժեքը պետք է համապատասխանի «11»՝ «Միության ԱԾՏ-ի օգտագործման իրավունքը գործում է (կատարվել են փոփոխություններ)» արժեքին, իսկ «տեղեկագրքի (դասակարգչի) նույնականացուցիչը» (codeListId ատրիբուտ) ատրիբուտը «Կարգավիճակի ծածկագիրը» (csdo:StatusCode) վավերապայմանի կազմում չի լրացվում</w:t>
            </w:r>
          </w:p>
        </w:tc>
      </w:tr>
      <w:tr w:rsidR="00DC6AD9" w:rsidRPr="00D96140" w14:paraId="1CB0659A"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602BE5"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80DD23"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Միության ԱԾՏ-ների միասնական ռեեստրի փոփոխված տեղեկությունները պարունակող՝ «Միության ԱԾՏ-ների միասնական ռեեստրի գրառման տեղեկությունները» (ipcdo:ApellationOfOriginRegisterItemDetails) վավերապայմանի օրինակի կազմում փաստաթղթերի, տեղեկությունների եւ նյութերի տեսակների դասակարգչի մեջ «Եվրասիական տնտեսական միության ապրանքների ծագման տեղանունների միասնական ռեեստրի տեղեկություններում փոփոխություններ կատարելու մասին դիմում» փաստաթղթի տեսակին համապատասխանող արժեքը ներառելիս «Կարգավիճակի մասին տեղեկությունները» (ipcdo:IPStatusDetails) վավերապայմանի կազմում «Մտավոր սեփականության ոլորտում օգտագործվող փաստաթղթի տեսակի ծածկագիրը» (ipsdo:IPDocKindCode) վավերապայմանը պետք է լրացվի </w:t>
            </w:r>
            <w:r w:rsidR="00CF05DC" w:rsidRPr="00D96140">
              <w:rPr>
                <w:rFonts w:ascii="Sylfaen" w:hAnsi="Sylfaen"/>
                <w:sz w:val="20"/>
              </w:rPr>
              <w:t>եւ</w:t>
            </w:r>
            <w:r w:rsidRPr="00D96140">
              <w:rPr>
                <w:rFonts w:ascii="Sylfaen" w:hAnsi="Sylfaen"/>
                <w:sz w:val="20"/>
              </w:rPr>
              <w:t xml:space="preserve"> պետք է պարունակի «Եվրասիական տնտեսական միության ապրանքների ծագման տեղանունների միասնական ռեեստրի տեղեկություններում փոփոխություններ կատարելու մասին դիմում» փաստաթղթի տեսակին համապատասխանող ծածկագրային նշագիր, իսկ «Մտավոր սեփականության ոլորտում օգտագործվող փաստաթղթի տեսակի անվանումը» (ipsdo:IPDocKindName) վավերապայմանը չի լրացվում</w:t>
            </w:r>
          </w:p>
        </w:tc>
      </w:tr>
      <w:tr w:rsidR="00DC6AD9" w:rsidRPr="00D96140" w14:paraId="73F8FE52"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368F46"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235176"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Միության ԱԾՏ-ների միասնական ռեեստրի փոփոխված տեղեկությունները պարունակող՝ «Միության ԱԾՏ-ների միասնական ռեեստրի գրառման տեղեկությունները» (ipcdo:ApellationOfOriginRegisterItemDetails) վավերապայմանի օրինակի կազմում փաստաթղթերի, տեղեկությունների եւ նյութերի տեսակների դասակարգչի մեջ «Եվրասիական տնտեսական միության ապրանքների ծագման տեղանունների միասնական ռեեստրի տեղեկություններում փոփոխություններ կատարելու մասին դիմում» փաստաթղթի տեսակին համապատասխանող արժեքի բացակայության դեպքում «Կարգավիճակի մասին տեղեկությունները» (ipcdo:IPStatusDetails) վավերապայմանի կազմում «Մտավոր սեփականության ոլորտում օգտագործվող փաստաթղթի տեսակի ծածկագիրը» (ipsdo:IPDocKindCode) վավերապայմանը չի լրացվում, իսկ «Մտավոր սեփականության ոլորտում օգտագործվող փաստաթղթի տեսակի անվանումը» (ipsdo:IPDocKindName) վավերապայմանը պետք է լրացվի, եւ դրա արժեքը պետք է համապատասխանի «Եվրասիական տնտեսական միության ապրանքների ծագման տեղանունների միասնական ռեեստրի տեղեկություններում փոփոխություններ կատարելու մասին դիմում» արժեքին</w:t>
            </w:r>
          </w:p>
        </w:tc>
      </w:tr>
      <w:tr w:rsidR="00DC6AD9" w:rsidRPr="00D96140" w14:paraId="15795754"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41838E"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60AA7E"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եթե «Ապրանքի առանձնահատկության նկարագրությունը» (ipsdo:GoodsPropertiesDescriptionText) վավերապայմանը լրացված է, ապա դրա կազմում «հատկության տեսակի ծածկագիրը» (featureKindCode ատրիբուտ) ատրիբուտը </w:t>
            </w:r>
            <w:r w:rsidR="00CF05DC" w:rsidRPr="00D96140">
              <w:rPr>
                <w:rFonts w:ascii="Sylfaen" w:hAnsi="Sylfaen"/>
                <w:sz w:val="20"/>
              </w:rPr>
              <w:t>եւ</w:t>
            </w:r>
            <w:r w:rsidRPr="00D96140">
              <w:rPr>
                <w:rFonts w:ascii="Sylfaen" w:hAnsi="Sylfaen"/>
                <w:sz w:val="20"/>
              </w:rPr>
              <w:t xml:space="preserve"> «նկարագրվող հատկության անվանումը» (featureName ատրիբուտ) ատրիբուտը չեն լրացվում ցանկացած վավերապայմանի կազմում</w:t>
            </w:r>
          </w:p>
        </w:tc>
      </w:tr>
      <w:tr w:rsidR="00DC6AD9" w:rsidRPr="00D96140" w14:paraId="0D37D218"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17E3CA"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8AB805"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«AO»՝ «Միության ԱԾՏ-ի մասին տեղեկությունները» արժեքին, ապա «Միության ԱԾՏ-ների միասնական ռեեստրի գրառման տեղեկությունները» (ipcdo:ApellationOfOriginRegisterItemDetails) վավերապայմանի այդ օրինակների կազմում չեն լրացվում հետեւյալ վավերապայմանները՝</w:t>
            </w:r>
          </w:p>
          <w:p w14:paraId="7AC24033"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«Միության ԱԾՏ-ի օգտագործման իրավունքի մասին տեղեկությունները» (ipcdo:ApellationOfOriginEAEURightDetails)</w:t>
            </w:r>
            <w:r w:rsidRPr="00D96140">
              <w:rPr>
                <w:rFonts w:ascii="Sylfaen" w:hAnsi="Sylfaen" w:cs="Times New Roman"/>
                <w:sz w:val="20"/>
              </w:rPr>
              <w:t>.</w:t>
            </w:r>
          </w:p>
          <w:p w14:paraId="0925E110"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«Նամակագրության հասցեն» (ipcdo:CorrespondenceAddressDetails)</w:t>
            </w:r>
          </w:p>
        </w:tc>
      </w:tr>
      <w:tr w:rsidR="00DC6AD9" w:rsidRPr="00D96140" w14:paraId="3E37C3C8"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83ADCC"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AF451A"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«AO»՝ «Միության ԱԾՏ-ի մասին տեղեկությունները» արժեքին, ապա «Միության ԱԾՏ-ների միասնական ռեեստրի գրառման տեղեկությունները» (ipcdo:ApellationOfOriginRegisterItemDetails) վավերապայմանի այդ օրինակների կազմում «Միության ԱԾՏ-ն» (ipcdo:ApellationOfOriginDetails) վավերապայմանը պետք է լրացվի, եւ դրա կազմում պետք է լրացվեն հետեւյալ վավերապայմանները՝</w:t>
            </w:r>
          </w:p>
          <w:p w14:paraId="15FAAFB2"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«Երկրի ծածկագիրը» (csdo:UnifiedCountryCode).</w:t>
            </w:r>
          </w:p>
          <w:p w14:paraId="4D32EA73"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«Մտավոր սեփականության օբյեկտի գրանցման ամսաթիվը» (ipsdo:RegistrationDate)</w:t>
            </w:r>
            <w:r w:rsidRPr="00D96140">
              <w:rPr>
                <w:rFonts w:ascii="Sylfaen" w:hAnsi="Sylfaen" w:cs="Times New Roman"/>
                <w:sz w:val="20"/>
              </w:rPr>
              <w:t>.</w:t>
            </w:r>
          </w:p>
          <w:p w14:paraId="35590CC1" w14:textId="77777777" w:rsidR="00DC6AD9" w:rsidRPr="00D96140" w:rsidRDefault="00DC6AD9" w:rsidP="009700B5">
            <w:pPr>
              <w:pStyle w:val="a3"/>
              <w:widowControl w:val="0"/>
              <w:spacing w:after="120" w:line="240" w:lineRule="auto"/>
              <w:jc w:val="left"/>
              <w:rPr>
                <w:rFonts w:ascii="Sylfaen" w:hAnsi="Sylfaen"/>
                <w:noProof/>
                <w:sz w:val="20"/>
              </w:rPr>
            </w:pPr>
            <w:r w:rsidRPr="00D96140">
              <w:rPr>
                <w:rFonts w:ascii="Sylfaen" w:hAnsi="Sylfaen"/>
                <w:sz w:val="20"/>
              </w:rPr>
              <w:t>«Մտավոր սեփականության օբյեկտի մասին տեղեկությունների հրապարակման ամսաթիվը» (ipsdo:PublicationDate)</w:t>
            </w:r>
            <w:r w:rsidRPr="00D96140">
              <w:rPr>
                <w:rFonts w:ascii="Sylfaen" w:hAnsi="Sylfaen" w:cs="Times New Roman"/>
                <w:sz w:val="20"/>
              </w:rPr>
              <w:t>.</w:t>
            </w:r>
          </w:p>
          <w:p w14:paraId="344B0CD3"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«ԱԾՏ-ի նշագրի անվանումը» (ipsdo:ApellationOfOriginName)</w:t>
            </w:r>
          </w:p>
        </w:tc>
      </w:tr>
      <w:tr w:rsidR="00DC6AD9" w:rsidRPr="00D96140" w14:paraId="57A6F4FE"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5EB448"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372C2F"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«AO»՝ «Միության ԱԾՏ-ի մասին տեղեկությունները» արժեքին, ապա ազգային արտոնագրային գերատեսչության՝ Միության ԱԾՏ-ների միասնական ռեեստրի տեղեկություններ պարունակող տեղեկատվական ռեսուրսներում պետք է պարունակվի գրառում, որի կազմում «Ընդհանուր տեղեկատվական ռեսուրսի գրառման տեսակի ծածկագիրը» (ipsdo:ResourceItemKindCode) վավերապայմանի արժեքը համապատասխանում է «AO»՝ «Միության ԱԾՏ-ի մասին տեղեկությունները» արժեքին, իսկ «Միության ԱԾՏ-ի գրանցման համարը» (ipsdo:ApellationOfOriginEAEUId), «ԱԾՏ-ի նշագրի անվանումը» (ipsdo:ApellationOfOriginName), «Կարգավիճակի ծածկագիրը» (csdo:StatusCode) եւ «Մեկնարկի ամսմաթիվը եւ ժամը» (csdo:StartDateTime) վավերապայմանների ամբողջության արժեքը համընկնում է Միության ԱԾՏ-ների միասնական ռեեստրի ներկայացվող փոփոխվող տեղեկություններում համապատասխան վավերապայմանների ամբողջության արժեքի հետ, իսկ «Ավարտի ամսաթիվը եւ ժամը» (csdo:EndDateTime) վավերապայմանը «Ընդհանուր ռեսուրսի գրառման տեխնոլոգիական բնութագրերը» (ccdo:ResourceItemStatusDetails) վավերապայմանի կազմում լրացված չէ</w:t>
            </w:r>
          </w:p>
        </w:tc>
      </w:tr>
      <w:tr w:rsidR="00DC6AD9" w:rsidRPr="00D96140" w14:paraId="38E86683"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11A005"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34C14D"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«AO»՝ «Միության ԱԾՏ-ի մասին տեղեկությունները» արժեքին, ապա «Միության ԱԾՏ-ն» (ipcdo:ApellationOfOriginDetails) վավերապայմանի կազմում «Միության ԱԾՏ-ների միասնական ռեեստրի գրառման տեղեկությունները» (ipcdo:ApellationOfOriginRegisterItemDetails)  վավերապայմանի այդ օրինակների կազմում պետք է լրացվի «ԱԾՏ-ի նշագրի անվանումը» (ipsdo:ApellationOfOriginName) վավերապայմանի 1 օրինակ, որի կազմում «անվանումը ներկայացնելու տեսակի ծածկագիրը» (nameRepresentationKindCode ատրիբուտ) ատրիբուտի արժեքը պետք է համապատասխանի «OR»՝ «սկզբնական (օրիգինալ) լեզվով ներկայացված տեղեկությունները» արժեքին, </w:t>
            </w:r>
            <w:r w:rsidR="00CF05DC" w:rsidRPr="00D96140">
              <w:rPr>
                <w:rFonts w:ascii="Sylfaen" w:hAnsi="Sylfaen"/>
                <w:sz w:val="20"/>
              </w:rPr>
              <w:t>եւ</w:t>
            </w:r>
            <w:r w:rsidRPr="00D96140">
              <w:rPr>
                <w:rFonts w:ascii="Sylfaen" w:hAnsi="Sylfaen"/>
                <w:sz w:val="20"/>
              </w:rPr>
              <w:t xml:space="preserve"> «լեզվի ծածկագիրը» (languageCode ատրիբուտ) ատրիբուտը պետք է լրացվի</w:t>
            </w:r>
          </w:p>
        </w:tc>
      </w:tr>
      <w:tr w:rsidR="00DC6AD9" w:rsidRPr="00D96140" w14:paraId="7D28487D"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B18AA1"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201091"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«AO»՝ «Միության ԱԾՏ-ի մասին տեղեկությունները» արժեքին, ապա «Միության ԱԾՏ-ների միասնական ռեեստրի գրառման տեղեկությունները» (ipcdo:ApellationOfOriginRegisterItemDetails) վավերապայմանի այդ օրինակների կազմում «Միության ԱԾՏ-ն» (ipcdo:ApellationOfOriginDetails) վավերապայմանի կազմում սույն աղյուսակի թիվ 42 պահանջի մեջ նկարագրված՝ «ԱԾՏ-ի նշագրի անվանումը» (ipsdo:ApellationOfOriginName) վավերապայմանի նկատմամբ լրացուցիչ օրինակների լրացման դեպքում «ԱԾՏ-ի նշագրի անվանումը» (ipsdo:ApellationOfOriginName) վավերապայմանի այդ օրինակների կազմում «անվանումը ներկայացնելու տեսակի ծածկագիրը» (nameRepresentationKindCode ատրիբուտ) ատրիբուտի արժեքը պետք է համապատասխանի «CY»՝ «սկզբնական (օրիգինալ) լեզվով տեղեկությունների գրադարձությունը կիրիլյան այբուբենի տառերով» կամ «TR»՝ «տեղեկությունների թարգմանությունը սկզբնական (օրիգինալ) լեզվից» արժեքին, եւ «լեզվի ծածկագիրը (languageCode ատրիբուտ) ատրիբուտը չի լրացվում</w:t>
            </w:r>
          </w:p>
        </w:tc>
      </w:tr>
      <w:tr w:rsidR="00DC6AD9" w:rsidRPr="00D96140" w14:paraId="0DCD2659"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71DDFF"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5E3968"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«AO»՝ «Միության ԱԾՏ-ի մասին տեղեկությունները» արժեքին, </w:t>
            </w:r>
            <w:r w:rsidR="00CF05DC" w:rsidRPr="00D96140">
              <w:rPr>
                <w:rFonts w:ascii="Sylfaen" w:hAnsi="Sylfaen"/>
                <w:sz w:val="20"/>
              </w:rPr>
              <w:t>եւ</w:t>
            </w:r>
            <w:r w:rsidRPr="00D96140">
              <w:rPr>
                <w:rFonts w:ascii="Sylfaen" w:hAnsi="Sylfaen"/>
                <w:sz w:val="20"/>
              </w:rPr>
              <w:t xml:space="preserve"> եթե «Միության ԱԾՏ-ների միասնական ռեեստրի գրառման տեղեկությունները» (ipcdo:ApellationOfOriginRegisterItemDetails) վավերապայմանի այդ օրինակների կազմում լրացվել են «ԱԾՏ-ի ազգային գրանցման մասին տեղեկությունները» (ipcdo:ApellationOfOriginNationalRegistrationDetails) վավերապայմանի մեկ կամ մի քանի օրինակներ, ապա «ԱԾՏ-ի ազգային գրանցման մասին տեղեկությունները» (ipcdo:ApellationOfOriginNationalRegistrationDetails) վավերապայմանի այդ օրինակների կազմում «Երկրի ծածկագիրը» (csdo:UnifiedCountryCode) վավերապայմանի արժեքները չպետք է համընկնեն, պետք է լրացվի «ԱԾՏ-ների ազգային ռեեստրում ԱԾՏ-ի գրանցման համարը» (ipsdo:ApellationOfOriginNationalId) վավերապայմանը, իսկ «ԱԾՏ-ի ազգային գրանցման մասին տեղեկությունները» (ipcdo:ApellationOfOriginNationalRegistrationDetails) վավերապայմանի կազմում մնացած վավերապայմանները չեն լրացվում</w:t>
            </w:r>
          </w:p>
        </w:tc>
      </w:tr>
      <w:tr w:rsidR="00DC6AD9" w:rsidRPr="00D96140" w14:paraId="4EB35F5E"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44D676"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E43432"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 xml:space="preserve">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«AO»՝ «Միության ԱԾՏ-ի մասին տեղեկությունները» արժեքին, </w:t>
            </w:r>
            <w:r w:rsidR="00CF05DC" w:rsidRPr="00D96140">
              <w:rPr>
                <w:rFonts w:ascii="Sylfaen" w:hAnsi="Sylfaen"/>
                <w:sz w:val="20"/>
              </w:rPr>
              <w:t>եւ</w:t>
            </w:r>
            <w:r w:rsidRPr="00D96140">
              <w:rPr>
                <w:rFonts w:ascii="Sylfaen" w:hAnsi="Sylfaen"/>
                <w:sz w:val="20"/>
              </w:rPr>
              <w:t xml:space="preserve"> եթե «Միության ԱԾՏ-ների միասնական ռեեստրի գրառման տեղեկությունները» (ipcdo:ApellationOfOriginRegisterItemDetails) վավերապայմանի այդ օրինակների կազմում լրացվել են «ԱԾՏ-ի ազգային գրանցման մասին տեղեկությունները» (ipcdo:ApellationOfOriginNationalRegistrationDetails) վավերապայմանի մեկ կամ մի քանի օրինակներ, ապա մինչեւ Պայմանագիրն ուժի մեջ մտնելը գրանցված ԱԾՏ-ների մասին տեղեկություններ պարունակող՝ ազգային արտոնագրային գերատեսչության տեղեկատվական ռեսուրսներում պետք է պարունակվի գրառում, որի կազմում «Ընդհանուր տեղեկատվական ռեսուրսի գրառման տեսակի ծածկագիրը» (ipsdo:ResourceItemKindCode) վավերապայմանի արժեքը համապատասխանում է «AN»՝ «ազգային ԱԾՏ-ի մասին տեղեկությունները» արժեքին, «Կարգավիճակի ծածկագիրը»  (csdo:StatusCode) համապատասխանում է «21»՝ «Միության ԱԾՏ-ն գրանցված է» արժեքին, «Ավարտի ամսաթիվը եւ ժամը» (csdo:EndDateTime) վավերապայմանը «Ընդհանուր ռեսուրսի գրառման տեխնոլոգիական բնութագրերը» (ccdo:ResourceItemStatusDetails) վավերապայմանի կազմում լրացված չէ, իսկ «ԱԾՏ-ի ազգային գրանցման մասին տեղեկությունները» (ipcdo:ApellationOfOriginNationalRegistrationDetails) վավերապայմանի կազմում «Երկրի ծածկագիրը» (csdo:UnifiedCountryCode) եւ «ԱԾՏ-ների ազգային ռեեստրում ԱԾՏ-ի գրանցման համարը» (ipsdo:ApellationOfOriginNationalId) վավերապայմանների արժեքների ամբողջությունը համընկնում է ներկայացվող տեղեկություններում համապատասխան վավերապայմանների արժեքների հետ</w:t>
            </w:r>
          </w:p>
        </w:tc>
      </w:tr>
      <w:tr w:rsidR="00DC6AD9" w:rsidRPr="00D96140" w14:paraId="6A5B7937"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5E8711" w14:textId="77777777" w:rsidR="00DC6AD9" w:rsidRPr="00D96140" w:rsidRDefault="00DC6AD9" w:rsidP="00D96140">
            <w:pPr>
              <w:pStyle w:val="af9"/>
              <w:widowControl w:val="0"/>
              <w:spacing w:after="120" w:line="240" w:lineRule="auto"/>
              <w:rPr>
                <w:rFonts w:ascii="Sylfaen" w:hAnsi="Sylfaen"/>
                <w:sz w:val="20"/>
              </w:rPr>
            </w:pPr>
            <w:r w:rsidRPr="00D96140">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7082ED" w14:textId="77777777" w:rsidR="00DC6AD9" w:rsidRPr="00D96140" w:rsidRDefault="00DC6AD9" w:rsidP="009700B5">
            <w:pPr>
              <w:pStyle w:val="a3"/>
              <w:widowControl w:val="0"/>
              <w:spacing w:after="120" w:line="240" w:lineRule="auto"/>
              <w:jc w:val="left"/>
              <w:rPr>
                <w:rFonts w:ascii="Sylfaen" w:hAnsi="Sylfaen"/>
                <w:sz w:val="20"/>
              </w:rPr>
            </w:pPr>
            <w:r w:rsidRPr="00D96140">
              <w:rPr>
                <w:rFonts w:ascii="Sylfaen" w:hAnsi="Sylfaen"/>
                <w:sz w:val="20"/>
              </w:rPr>
              <w:t>եթե էլեկտրոնային փաստաթղթի (տեղեկությունների) կազմում լրացվել է «Միության ԱԾՏ-ների միասնական ռեեստրի գրառման տեղեկությունները» (ipcdo:ApellationOfOriginRegisterItemDetails) վավերապայմանի օրինակը, որի կազմում «Ընդհանուր տեղեկատվական ռեսուրսի գրառման տեսակի ծածկագիրը» (ipsdo:ResourceItemKindCode) վավերապայմանի արժեքը համապատասխանում է «AO»՝ «Միության ԱԾՏ-ի մասին տեղեկությունները» արժեքին, ապա «Կարգավիճակի մասին տեղեկությունները» (ipcdo:IPEntityStatusDetails) վավերապայմանի կազմում Միության ԱԾՏ-ների միասնական ռեեստրի փոփոխված տեղեկությունները պարունակող՝ «Միության ԱԾՏ-ների միասնական ռեեստրի գրառման տեղեկությունները» (ipcdo:ApellationOfOriginRegisterItemDetails) վավերապայմանի օրինակի կազմում «Ամսաթիվը» (csdo:EventDate) վավերապայմանը պետք է լրացվի, «Կարգավիճակի ծածկագիրը» (csdo:StatusCode) վավերապայմանի արժեքը պետք է համապատասխանի «02»՝ «Միության ԱԾՏ-ի մասին տեղեկությունները փոփոխվել են» արժեքին, իսկ «տեղեկագրքի (դասակարգչի) նույնականացուցիչը» (codeListId ատրիբուտ) ատրիբուտը «Կարգավիճակի ծածկագիրը» (csdo:StatusCode) վավերապայմանի կազմում չի լրացվում</w:t>
            </w:r>
          </w:p>
        </w:tc>
      </w:tr>
    </w:tbl>
    <w:p w14:paraId="524618E2" w14:textId="77777777" w:rsidR="00DC6AD9" w:rsidRPr="00CF05DC" w:rsidRDefault="00DC6AD9" w:rsidP="00CF05DC">
      <w:pPr>
        <w:widowControl w:val="0"/>
        <w:spacing w:after="160"/>
        <w:rPr>
          <w:rFonts w:ascii="Sylfaen" w:hAnsi="Sylfaen"/>
          <w:sz w:val="24"/>
          <w:szCs w:val="24"/>
        </w:rPr>
      </w:pPr>
    </w:p>
    <w:p w14:paraId="66357123" w14:textId="77777777" w:rsidR="00DC6AD9" w:rsidRPr="00CF05DC" w:rsidRDefault="00DC6AD9" w:rsidP="009700B5">
      <w:pPr>
        <w:pStyle w:val="af0"/>
        <w:widowControl w:val="0"/>
        <w:tabs>
          <w:tab w:val="left" w:pos="1134"/>
        </w:tabs>
        <w:spacing w:after="160"/>
        <w:ind w:firstLine="567"/>
        <w:rPr>
          <w:rStyle w:val="af1"/>
          <w:rFonts w:ascii="Sylfaen" w:hAnsi="Sylfaen"/>
          <w:sz w:val="24"/>
        </w:rPr>
      </w:pPr>
      <w:r w:rsidRPr="00CF05DC">
        <w:rPr>
          <w:rStyle w:val="af1"/>
          <w:rFonts w:ascii="Sylfaen" w:hAnsi="Sylfaen"/>
          <w:sz w:val="24"/>
        </w:rPr>
        <w:t>34.</w:t>
      </w:r>
      <w:r w:rsidR="009700B5" w:rsidRPr="005C67C1">
        <w:rPr>
          <w:rStyle w:val="af1"/>
          <w:rFonts w:ascii="Sylfaen" w:hAnsi="Sylfaen"/>
          <w:sz w:val="24"/>
        </w:rPr>
        <w:tab/>
      </w:r>
      <w:r w:rsidRPr="00CF05DC">
        <w:rPr>
          <w:rStyle w:val="af1"/>
          <w:rFonts w:ascii="Sylfaen" w:hAnsi="Sylfaen"/>
          <w:sz w:val="24"/>
        </w:rPr>
        <w:t>«Միության ԱԾՏ-ների միասնական ռեեստրում Միության ԱԾՏ-ի օգտագործման իրավունքի մասին վկայականի գործողության ժամկետը երկարաձգելու մասին տեղեկություններ» (P.SP.03.MSG.014) հաղորդագրությամբ  փոխանցվող՝ «Միության ԱԾՏ-ների միասնական ռեեստրից Միության ԱԾՏ-ի մասին տեղեկություններ» (R.IP.SP.03.002) էլեկտրոնային փաստաթղթերի (տեղեկությունների) վավերապայմանների լրացմանը ներկայացվող պահանջները բերված են 23-րդ աղյուսակում։</w:t>
      </w:r>
    </w:p>
    <w:p w14:paraId="2B424028" w14:textId="77777777" w:rsidR="009700B5" w:rsidRDefault="009700B5">
      <w:pPr>
        <w:spacing w:line="276" w:lineRule="auto"/>
        <w:jc w:val="left"/>
        <w:rPr>
          <w:rFonts w:ascii="Sylfaen" w:eastAsia="Times New Roman" w:hAnsi="Sylfaen"/>
          <w:sz w:val="24"/>
          <w:szCs w:val="24"/>
        </w:rPr>
      </w:pPr>
      <w:r>
        <w:rPr>
          <w:rFonts w:ascii="Sylfaen" w:hAnsi="Sylfaen"/>
          <w:sz w:val="24"/>
        </w:rPr>
        <w:br w:type="page"/>
      </w:r>
    </w:p>
    <w:p w14:paraId="27A3FC59"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noProof/>
          <w:sz w:val="24"/>
        </w:rPr>
      </w:pPr>
      <w:r w:rsidRPr="00CF05DC">
        <w:rPr>
          <w:rFonts w:ascii="Sylfaen" w:hAnsi="Sylfaen"/>
          <w:sz w:val="24"/>
        </w:rPr>
        <w:t>Աղյուսակ 23</w:t>
      </w:r>
    </w:p>
    <w:p w14:paraId="5914B68D"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«Միության ԱԾՏ-ների միասնական ռեեստրում Միության ԱԾՏ-ի օգտագործման իրավունքի մասին վկայականի գործողության ժամկետը երկարաձգելու մասին տեղեկություններ» (P.SP.03.MSG.014) հաղորդագրությամբ փոխանցվող՝ «Միության ԱԾՏ-ների միասնական ռեեստրից Միության ԱԾՏ-ի մասին տեղեկություններ» (R.IP.SP.03.002)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DC6AD9" w:rsidRPr="00D96140" w14:paraId="777FC940" w14:textId="77777777" w:rsidTr="00D96140">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AC1F5C" w14:textId="77777777" w:rsidR="00DC6AD9" w:rsidRPr="00D96140" w:rsidRDefault="00DC6AD9" w:rsidP="00D96140">
            <w:pPr>
              <w:pStyle w:val="a5"/>
              <w:keepNext w:val="0"/>
              <w:keepLines w:val="0"/>
              <w:widowControl w:val="0"/>
              <w:spacing w:after="120"/>
              <w:rPr>
                <w:rFonts w:ascii="Sylfaen" w:hAnsi="Sylfaen"/>
                <w:sz w:val="20"/>
              </w:rPr>
            </w:pPr>
            <w:r w:rsidRPr="00D9614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3BC1A0" w14:textId="77777777" w:rsidR="00DC6AD9" w:rsidRPr="00D96140" w:rsidRDefault="00DC6AD9" w:rsidP="00D96140">
            <w:pPr>
              <w:pStyle w:val="a5"/>
              <w:keepNext w:val="0"/>
              <w:keepLines w:val="0"/>
              <w:widowControl w:val="0"/>
              <w:spacing w:after="120"/>
              <w:rPr>
                <w:rFonts w:ascii="Sylfaen" w:hAnsi="Sylfaen"/>
                <w:sz w:val="20"/>
              </w:rPr>
            </w:pPr>
            <w:r w:rsidRPr="00D96140">
              <w:rPr>
                <w:rFonts w:ascii="Sylfaen" w:hAnsi="Sylfaen"/>
                <w:sz w:val="20"/>
              </w:rPr>
              <w:t>Պահանջի ձ</w:t>
            </w:r>
            <w:r w:rsidR="00CF05DC" w:rsidRPr="00D96140">
              <w:rPr>
                <w:rFonts w:ascii="Sylfaen" w:hAnsi="Sylfaen"/>
                <w:sz w:val="20"/>
              </w:rPr>
              <w:t>եւ</w:t>
            </w:r>
            <w:r w:rsidRPr="00D96140">
              <w:rPr>
                <w:rFonts w:ascii="Sylfaen" w:hAnsi="Sylfaen"/>
                <w:sz w:val="20"/>
              </w:rPr>
              <w:t>ակերպումը</w:t>
            </w:r>
          </w:p>
        </w:tc>
      </w:tr>
      <w:tr w:rsidR="00DC6AD9" w:rsidRPr="00D96140" w14:paraId="7B84DD08"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5889F1"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B0DFC1"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 xml:space="preserve">էլեկտրոնային փաստաթղթի (տեղեկությունների) մեջ պետք է լրացվեն «Միության ԱԾՏ-ների միասնական ռեեստրի գրառման տեղեկությունները» (ipcdo:ApellationOfOriginRegisterItemDetails) վավերապայմանի 2 օրինակներ, որոնք համապատասխանաբար պարունակում են Միության ԱԾՏ-ների միասնական ռեեստրի փոփոխվող տեղեկությունները </w:t>
            </w:r>
            <w:r w:rsidR="00CF05DC" w:rsidRPr="00D96140">
              <w:rPr>
                <w:rFonts w:ascii="Sylfaen" w:hAnsi="Sylfaen"/>
                <w:sz w:val="20"/>
                <w:szCs w:val="24"/>
              </w:rPr>
              <w:t>եւ</w:t>
            </w:r>
            <w:r w:rsidRPr="00D96140">
              <w:rPr>
                <w:rFonts w:ascii="Sylfaen" w:hAnsi="Sylfaen"/>
                <w:sz w:val="20"/>
                <w:szCs w:val="24"/>
              </w:rPr>
              <w:t xml:space="preserve"> Միության ԱԾՏ-ների միասնական ռեեստրի փոփոխված տեղեկությունները, որոնք պարունակում են Միության ԱԾՏ-ի օգտագործման իրավունքի մասին վկայականի գործողության ժամկետի երկարաձգման վերաբերյալ տեղեկատվություն (այսուհետ՝ Միության ԱԾՏ-ների միասնական ռեեստրի փոփոխված տեղեկություններ)</w:t>
            </w:r>
          </w:p>
        </w:tc>
      </w:tr>
      <w:tr w:rsidR="00DC6AD9" w:rsidRPr="00D96140" w14:paraId="700D0877"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2067BB"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383318"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«Միության ԱԾՏ-ների միասնական ռեեստրի գրառման տեղեկությունները» (ipcdo:ApellationOfOriginRegisterItemDetails) վավերապայմանի օրինակների կազմում «Ընդհանուր տեղեկատվական ռեսուրսի գրառման տեսակի ծածկագիրը» (ipsdo:ResourceItemKindCode) վավերապայմանի արժեքը պետք է ընդունի «RH»՝ «Միության ԱԾՏ-ի օգտագործման իրավունքի մասին տեղեկությունները» արժեքը</w:t>
            </w:r>
          </w:p>
        </w:tc>
      </w:tr>
      <w:tr w:rsidR="00DC6AD9" w:rsidRPr="00D96140" w14:paraId="7B24DF64"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0ABB09"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3-34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B62136"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 xml:space="preserve">համապատասխանում են սույն կանոնակարգի 22-րդ աղյուսակի 3-34-րդ պահանջներին, որոնք կիրառվում են «Միության ԱԾՏ-ների միասնական ռեեստրի գրառման տեղեկությունները» (ipcdo:ApellationOfOriginRegisterItemDetails) վավերապայմանի օրինակները լրացնելիս (22-րդ աղյուսակի </w:t>
            </w:r>
            <w:r w:rsidR="00CF05DC" w:rsidRPr="00D96140">
              <w:rPr>
                <w:rFonts w:ascii="Sylfaen" w:hAnsi="Sylfaen"/>
                <w:sz w:val="20"/>
                <w:szCs w:val="24"/>
              </w:rPr>
              <w:t>եւ</w:t>
            </w:r>
            <w:r w:rsidRPr="00D96140">
              <w:rPr>
                <w:rFonts w:ascii="Sylfaen" w:hAnsi="Sylfaen"/>
                <w:sz w:val="20"/>
                <w:szCs w:val="24"/>
              </w:rPr>
              <w:t xml:space="preserve"> 23-րդ աղյուսակի պահանջների ծածկագրերի արժեքները համընկնում են)</w:t>
            </w:r>
          </w:p>
        </w:tc>
      </w:tr>
      <w:tr w:rsidR="00DC6AD9" w:rsidRPr="00D96140" w14:paraId="2A255571"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9B0A2B"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E203C9" w14:textId="77777777" w:rsidR="00DC6AD9" w:rsidRPr="00D96140" w:rsidRDefault="00DC6AD9" w:rsidP="009700B5">
            <w:pPr>
              <w:pStyle w:val="a3"/>
              <w:widowControl w:val="0"/>
              <w:spacing w:after="120" w:line="240" w:lineRule="auto"/>
              <w:jc w:val="left"/>
              <w:rPr>
                <w:rFonts w:ascii="Sylfaen" w:hAnsi="Sylfaen"/>
                <w:noProof/>
                <w:sz w:val="20"/>
                <w:szCs w:val="24"/>
              </w:rPr>
            </w:pPr>
            <w:r w:rsidRPr="00D96140">
              <w:rPr>
                <w:rFonts w:ascii="Sylfaen" w:hAnsi="Sylfaen"/>
                <w:sz w:val="20"/>
                <w:szCs w:val="24"/>
              </w:rPr>
              <w:t>«Կարգավիճակի մասին տեղեկությունները» (ipcdo:IPStatusDetails) վավերապայմանի կազմում պետք է լրացվեն հետ</w:t>
            </w:r>
            <w:r w:rsidR="00CF05DC" w:rsidRPr="00D96140">
              <w:rPr>
                <w:rFonts w:ascii="Sylfaen" w:hAnsi="Sylfaen"/>
                <w:sz w:val="20"/>
                <w:szCs w:val="24"/>
              </w:rPr>
              <w:t>եւ</w:t>
            </w:r>
            <w:r w:rsidRPr="00D96140">
              <w:rPr>
                <w:rFonts w:ascii="Sylfaen" w:hAnsi="Sylfaen"/>
                <w:sz w:val="20"/>
                <w:szCs w:val="24"/>
              </w:rPr>
              <w:t>յալ վավերապայմանները՝</w:t>
            </w:r>
          </w:p>
          <w:p w14:paraId="07B83301" w14:textId="77777777" w:rsidR="00DC6AD9" w:rsidRPr="00D96140" w:rsidRDefault="00DC6AD9" w:rsidP="009700B5">
            <w:pPr>
              <w:pStyle w:val="a3"/>
              <w:widowControl w:val="0"/>
              <w:spacing w:after="120" w:line="240" w:lineRule="auto"/>
              <w:jc w:val="left"/>
              <w:rPr>
                <w:rFonts w:ascii="Sylfaen" w:hAnsi="Sylfaen"/>
                <w:noProof/>
                <w:sz w:val="20"/>
                <w:szCs w:val="24"/>
              </w:rPr>
            </w:pPr>
            <w:r w:rsidRPr="00D96140">
              <w:rPr>
                <w:rFonts w:ascii="Sylfaen" w:hAnsi="Sylfaen"/>
                <w:sz w:val="20"/>
                <w:szCs w:val="24"/>
              </w:rPr>
              <w:t>«Ամսաթիվը» (csdo:EventDate)</w:t>
            </w:r>
            <w:r w:rsidRPr="00D96140">
              <w:rPr>
                <w:rFonts w:ascii="Sylfaen" w:hAnsi="Sylfaen" w:cs="Times New Roman"/>
                <w:sz w:val="20"/>
                <w:szCs w:val="24"/>
              </w:rPr>
              <w:t>.</w:t>
            </w:r>
          </w:p>
          <w:p w14:paraId="40895FF1" w14:textId="77777777" w:rsidR="00DC6AD9" w:rsidRPr="00D96140" w:rsidRDefault="00DC6AD9" w:rsidP="009700B5">
            <w:pPr>
              <w:pStyle w:val="a3"/>
              <w:widowControl w:val="0"/>
              <w:spacing w:after="120" w:line="240" w:lineRule="auto"/>
              <w:jc w:val="left"/>
              <w:rPr>
                <w:rFonts w:ascii="Sylfaen" w:hAnsi="Sylfaen"/>
                <w:noProof/>
                <w:sz w:val="20"/>
                <w:szCs w:val="24"/>
              </w:rPr>
            </w:pPr>
            <w:r w:rsidRPr="00D96140">
              <w:rPr>
                <w:rFonts w:ascii="Sylfaen" w:hAnsi="Sylfaen"/>
                <w:sz w:val="20"/>
                <w:szCs w:val="24"/>
              </w:rPr>
              <w:t>«Փաստաթղթի համարը» (csdo:DocId).</w:t>
            </w:r>
          </w:p>
          <w:p w14:paraId="71326B54" w14:textId="77777777" w:rsidR="00DC6AD9" w:rsidRPr="00D96140" w:rsidRDefault="00DC6AD9" w:rsidP="009700B5">
            <w:pPr>
              <w:pStyle w:val="a3"/>
              <w:widowControl w:val="0"/>
              <w:spacing w:after="120" w:line="240" w:lineRule="auto"/>
              <w:jc w:val="left"/>
              <w:rPr>
                <w:rFonts w:ascii="Sylfaen" w:hAnsi="Sylfaen"/>
                <w:noProof/>
                <w:sz w:val="20"/>
                <w:szCs w:val="24"/>
              </w:rPr>
            </w:pPr>
            <w:r w:rsidRPr="00D96140">
              <w:rPr>
                <w:rFonts w:ascii="Sylfaen" w:hAnsi="Sylfaen"/>
                <w:sz w:val="20"/>
                <w:szCs w:val="24"/>
              </w:rPr>
              <w:t>«Փաստաթղթի ստացման ամսաթիվը» (ipsdo:IPDocReceiptDate)</w:t>
            </w:r>
            <w:r w:rsidRPr="00D96140">
              <w:rPr>
                <w:rFonts w:ascii="Sylfaen" w:hAnsi="Sylfaen" w:cs="Times New Roman"/>
                <w:sz w:val="20"/>
                <w:szCs w:val="24"/>
              </w:rPr>
              <w:t>.</w:t>
            </w:r>
          </w:p>
          <w:p w14:paraId="364C59FF"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«Նկարագրությունը» (csdo:DescriptionText)</w:t>
            </w:r>
          </w:p>
        </w:tc>
      </w:tr>
      <w:tr w:rsidR="00DC6AD9" w:rsidRPr="00D96140" w14:paraId="79F27BAA"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4BA6AA"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45C70F"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Միության ԱԾՏ-ների միասնական ռեեստրի փոփոխված տեղեկությունները պարունակող՝ «Միության ԱԾՏ-ների միասնական ռեեստրի գրառման տեղեկությունները» (ipcdo:ApellationOfOriginRegisterItemDetails) վավերապայմանի օրինակի կազմում «Կարգավիճակի մասին տեղեկությունները» (ipcdo:IPEntityStatusDetails) վավերապայմանի կազմում «Ամսաթիվը» (csdo:EventDate) վավերապայմանը պետք է լրացվի, «Կարգավիճակի ծածկագիրը» (csdo:StatusCode) վավերապայմանի արժեքը պետք է համապատասխանի «12»՝ «Միության ԱԾՏ-ի օգտագործման իրավունքը գործում է (երկարաձգվել է)» արժեքին, իսկ «տեղեկագրքի (դասակարգչի) նույնականացուցիչը» (codeListId ատրիբուտ) ատրիբուտը «Կարգավիճակի ծածկագիրը» (csdo:StatusCode) վավերապայմանի կազմում չի լրացվում</w:t>
            </w:r>
          </w:p>
        </w:tc>
      </w:tr>
      <w:tr w:rsidR="00DC6AD9" w:rsidRPr="00D96140" w14:paraId="2A8C0A12"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7F1447"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39DACF"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 xml:space="preserve">Միության ԱԾՏ-ների միասնական ռեեստրի փոփոխված տեղեկությունները պարունակող՝ «Միության ԱԾՏ-ների միասնական ռեեստրի գրառման տեղեկությունները» (ipcdo:ApellationOfOriginRegisterItemDetails) վավերապայմանի օրինակի կազմում փաստաթղթերի, տեղեկությունների եւ նյութերի տեսակների դասակարգչի մեջ «Եվրասիական տնտեսական միության ապրանքի ծագման տեղանվան օգտագործման իրավունքի մասին վկայականի գործողության ժամկետի երկարաձգման մասին դիմում» փաստաթղթի տեսակին համապատասխանող արժեքը ներառելիս «Կարգավիճակի մասին տեղեկությունները» (ipcdo:IPStatusDetails) վավերապայմանի կազմում «Մտավոր սեփականության ոլորտում օգտագործվող փաստաթղթի տեսակի ծածկագիրը» (ipsdo:IPDocKindCode) վավերապայմանը պետք է լրացվի </w:t>
            </w:r>
            <w:r w:rsidR="00CF05DC" w:rsidRPr="00D96140">
              <w:rPr>
                <w:rFonts w:ascii="Sylfaen" w:hAnsi="Sylfaen"/>
                <w:sz w:val="20"/>
                <w:szCs w:val="24"/>
              </w:rPr>
              <w:t>եւ</w:t>
            </w:r>
            <w:r w:rsidRPr="00D96140">
              <w:rPr>
                <w:rFonts w:ascii="Sylfaen" w:hAnsi="Sylfaen"/>
                <w:sz w:val="20"/>
                <w:szCs w:val="24"/>
              </w:rPr>
              <w:t xml:space="preserve"> պետք է պարունակի «Եվրասիական տնտեսական միության ապրանքի ծագման տեղանվան օգտագործման իրավունքի մասին վկայականի գործողության ժամկետի երկարաձգման մասին դիմում» փաստաթղթի տեսակին համապատասխանող ծածկագրային նշագիր, իսկ «Մտավոր սեփականության ոլորտում օգտագործվող փաստաթղթի տեսակի անվանումը» (ipsdo:IPDocKindName) վավերապայմանը չի լրացվում</w:t>
            </w:r>
          </w:p>
        </w:tc>
      </w:tr>
      <w:tr w:rsidR="00DC6AD9" w:rsidRPr="00D96140" w14:paraId="68BE3DF0"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6B2A55"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43D7E4"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Միության ԱԾՏ-ների միասնական ռեեստրի փոփոխված տեղեկությունները պարունակող՝ «Միության ԱԾՏ-ների միասնական ռեեստրի գրառման տեղեկությունները» (ipcdo:ApellationOfOriginRegisterItemDetails) վավերապայմանի օրինակի կազմում փաստաթղթերի, տեղեկությունների եւ նյութերի տեսակների դասակարգչի մեջ «Եվրասիական տնտեսական միության ապրանքի ծագման տեղանվան օգտագործման իրավունքի մասին վկայականի գործողության ժամկետի երկարաձգման մասին դիմում» փաստաթղթի տեսակին համապատասխանող արժեքի բացակայության դեպքում «Կարգավիճակի մասին տեղեկությունները» (ipcdo:IPStatusDetails) վավերապայմանի կազմում «Մտավոր սեփականության ոլորտում օգտագործվող փաստաթղթի տեսակի ծածկագիրը» (ipsdo:IPDocKindCode) վավերապայմանը չի լրացվում, իսկ «Մտավոր սեփականության ոլորտում օգտագործվող փաստաթղթի տեսակի անվանումը» (ipsdo:IPDocKindName) վավերապայմանը պետք է լրացվի, եւ դրա արժեքը պետք է համապատասխանի «Եվրասիական տնտեսական միության ապրանքի ծագման տեղանվան օգտագործման իրավունքի մասին վկայականի գործողության ժամկետի երկարաձգման մասին դիմում» արժեքին</w:t>
            </w:r>
          </w:p>
        </w:tc>
      </w:tr>
      <w:tr w:rsidR="00DC6AD9" w:rsidRPr="00D96140" w14:paraId="2B476DC0"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5B009E"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33A4D5"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Միության ԱԾՏ-ների միասնական ռեեստրի փոփոխված տեղեկությունները պարունակող՝ «Միության ԱԾՏ-ների միասնական ռեեստրի գրառման տեղեկությունները» (ipcdo:ApellationOfOriginRegisterItemDetails) վավերապայմանի օրինակի կազմում «Փաստաթղթի գործողության ժամկետը լրանալու ամսաթիվը» (csdo:DocValidityDate) վավերապայմանի արժեքը պետք է ավելի լինի Միության ԱԾՏ-ների միասնական ռեեստրի փոփոխվող տեղեկությունները պարունակող՝ «Միության ԱԾՏ-ների միասնական ռեեստրի գրառման տեղեկությունները» (ipcdo:ApellationOfOriginRegisterItemDetails)  վավերապայմանի օրինակի կազմում համապատասխան վավերապայմանի արժեքից</w:t>
            </w:r>
          </w:p>
        </w:tc>
      </w:tr>
    </w:tbl>
    <w:p w14:paraId="6E4A27A7" w14:textId="77777777" w:rsidR="00DC6AD9" w:rsidRPr="00CF05DC" w:rsidRDefault="00DC6AD9" w:rsidP="00CF05DC">
      <w:pPr>
        <w:widowControl w:val="0"/>
        <w:spacing w:after="160"/>
        <w:rPr>
          <w:rFonts w:ascii="Sylfaen" w:hAnsi="Sylfaen"/>
          <w:sz w:val="24"/>
          <w:szCs w:val="24"/>
        </w:rPr>
      </w:pPr>
    </w:p>
    <w:p w14:paraId="2DE027C2" w14:textId="77777777" w:rsidR="00DC6AD9" w:rsidRPr="00CF05DC" w:rsidRDefault="00DC6AD9" w:rsidP="009700B5">
      <w:pPr>
        <w:pStyle w:val="af0"/>
        <w:widowControl w:val="0"/>
        <w:tabs>
          <w:tab w:val="left" w:pos="1134"/>
        </w:tabs>
        <w:spacing w:after="160"/>
        <w:ind w:firstLine="567"/>
        <w:rPr>
          <w:rStyle w:val="af1"/>
          <w:rFonts w:ascii="Sylfaen" w:hAnsi="Sylfaen"/>
          <w:sz w:val="24"/>
        </w:rPr>
      </w:pPr>
      <w:r w:rsidRPr="00CF05DC">
        <w:rPr>
          <w:rStyle w:val="af1"/>
          <w:rFonts w:ascii="Sylfaen" w:hAnsi="Sylfaen"/>
          <w:sz w:val="24"/>
        </w:rPr>
        <w:t>35.</w:t>
      </w:r>
      <w:r w:rsidR="009700B5" w:rsidRPr="005C67C1">
        <w:rPr>
          <w:rStyle w:val="af1"/>
          <w:rFonts w:ascii="Sylfaen" w:hAnsi="Sylfaen"/>
          <w:sz w:val="24"/>
        </w:rPr>
        <w:tab/>
      </w:r>
      <w:r w:rsidRPr="00CF05DC">
        <w:rPr>
          <w:rStyle w:val="af1"/>
          <w:rFonts w:ascii="Sylfaen" w:hAnsi="Sylfaen"/>
          <w:sz w:val="24"/>
        </w:rPr>
        <w:t>«Միության ԱԾՏ-ների միասնական ռեեստրում Միության ԱԾՏ-ի օգտագործման իրավունքի մասին վկայականի գործողության դադարեցման մասին տեղեկություններ» (P.SP.03.MSG.015) հաղորդագրությամբ փոխանցվող՝ «Միության ԱԾՏ-ների միասնական ռեեստրից Միության ԱԾՏ-ի մասին տեղեկություններ» (R.IP.SP.03.002) էլեկտրոնային փաստաթղթերի (տեղեկությունների) վավերապայմանների լրացմանը ներկայացվող պահանջները բերված են 24-րդ աղյուսակում։</w:t>
      </w:r>
    </w:p>
    <w:p w14:paraId="0B61FB25" w14:textId="77777777" w:rsidR="009700B5" w:rsidRPr="005C67C1" w:rsidRDefault="009700B5" w:rsidP="00CF05DC">
      <w:pPr>
        <w:pStyle w:val="af3"/>
        <w:keepNext w:val="0"/>
        <w:keepLines w:val="0"/>
        <w:widowControl w:val="0"/>
        <w:spacing w:before="0" w:after="160" w:line="360" w:lineRule="auto"/>
        <w:rPr>
          <w:rFonts w:ascii="Sylfaen" w:hAnsi="Sylfaen"/>
          <w:sz w:val="24"/>
        </w:rPr>
      </w:pPr>
    </w:p>
    <w:p w14:paraId="48EC80B9"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noProof/>
          <w:sz w:val="24"/>
        </w:rPr>
      </w:pPr>
      <w:r w:rsidRPr="00CF05DC">
        <w:rPr>
          <w:rFonts w:ascii="Sylfaen" w:hAnsi="Sylfaen"/>
          <w:sz w:val="24"/>
        </w:rPr>
        <w:t>Աղյուսակ 24</w:t>
      </w:r>
    </w:p>
    <w:p w14:paraId="34132195"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 xml:space="preserve">«Միության ԱԾՏ-ների միասնական ռեեստրում Միության ԱԾՏ-ի օգտագործման իրավունքի մասին վկայականի գործողության դադարեցման մասին տեղեկություններ» (P.SP.03.MSG.015) հաղորդագրությամբ փոխանցվող՝ «Միության ԱԾՏ-ների միասնական ռեեստրից Միության ԱԾՏ-ի մասին տեղեկություններ» (R.IP.SP.03.002) էլեկտրոնային փաստաթղթերի (տեղեկությունների) վավերապայմանների լրացմանը ներկայացվող պահանջները </w:t>
      </w:r>
    </w:p>
    <w:tbl>
      <w:tblPr>
        <w:tblW w:w="9356" w:type="dxa"/>
        <w:jc w:val="center"/>
        <w:tblLook w:val="0400" w:firstRow="0" w:lastRow="0" w:firstColumn="0" w:lastColumn="0" w:noHBand="0" w:noVBand="1"/>
      </w:tblPr>
      <w:tblGrid>
        <w:gridCol w:w="1561"/>
        <w:gridCol w:w="7795"/>
      </w:tblGrid>
      <w:tr w:rsidR="00DC6AD9" w:rsidRPr="00D96140" w14:paraId="0426C22D" w14:textId="77777777" w:rsidTr="005A3ECF">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FC2BF1" w14:textId="77777777" w:rsidR="00DC6AD9" w:rsidRPr="00D96140" w:rsidRDefault="00DC6AD9" w:rsidP="00D96140">
            <w:pPr>
              <w:pStyle w:val="a5"/>
              <w:keepNext w:val="0"/>
              <w:keepLines w:val="0"/>
              <w:widowControl w:val="0"/>
              <w:spacing w:after="120"/>
              <w:rPr>
                <w:rFonts w:ascii="Sylfaen" w:hAnsi="Sylfaen"/>
                <w:sz w:val="20"/>
              </w:rPr>
            </w:pPr>
            <w:r w:rsidRPr="00D9614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2E9C15" w14:textId="77777777" w:rsidR="00DC6AD9" w:rsidRPr="00D96140" w:rsidRDefault="00DC6AD9" w:rsidP="00D96140">
            <w:pPr>
              <w:pStyle w:val="a5"/>
              <w:keepNext w:val="0"/>
              <w:keepLines w:val="0"/>
              <w:widowControl w:val="0"/>
              <w:spacing w:after="120"/>
              <w:rPr>
                <w:rFonts w:ascii="Sylfaen" w:hAnsi="Sylfaen"/>
                <w:sz w:val="20"/>
              </w:rPr>
            </w:pPr>
            <w:r w:rsidRPr="00D96140">
              <w:rPr>
                <w:rFonts w:ascii="Sylfaen" w:hAnsi="Sylfaen"/>
                <w:sz w:val="20"/>
              </w:rPr>
              <w:t>Պահանջի ձ</w:t>
            </w:r>
            <w:r w:rsidR="00CF05DC" w:rsidRPr="00D96140">
              <w:rPr>
                <w:rFonts w:ascii="Sylfaen" w:hAnsi="Sylfaen"/>
                <w:sz w:val="20"/>
              </w:rPr>
              <w:t>եւ</w:t>
            </w:r>
            <w:r w:rsidRPr="00D96140">
              <w:rPr>
                <w:rFonts w:ascii="Sylfaen" w:hAnsi="Sylfaen"/>
                <w:sz w:val="20"/>
              </w:rPr>
              <w:t>ակերպումը</w:t>
            </w:r>
          </w:p>
        </w:tc>
      </w:tr>
      <w:tr w:rsidR="00DC6AD9" w:rsidRPr="00D96140" w14:paraId="7C1F4261" w14:textId="77777777" w:rsidTr="005A3EC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F3E514"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A81AF6"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 xml:space="preserve">էլեկտրոնային փաստաթղթի (տեղեկությունների) մեջ պետք է լրացվեն «Միության ԱԾՏ-ների միասնական ռեեստրի գրառման տեղեկությունները» (ipcdo:ApellationOfOriginRegisterItemDetails) վավերապայմանի 2 օրինակներ, որոնք համապատասխանաբար պարունակում են Միության ԱԾՏ-ների միասնական ռեեստրի փոփոխվող տեղեկությունները </w:t>
            </w:r>
            <w:r w:rsidR="00CF05DC" w:rsidRPr="00D96140">
              <w:rPr>
                <w:rFonts w:ascii="Sylfaen" w:hAnsi="Sylfaen"/>
                <w:sz w:val="20"/>
                <w:szCs w:val="24"/>
              </w:rPr>
              <w:t>եւ</w:t>
            </w:r>
            <w:r w:rsidRPr="00D96140">
              <w:rPr>
                <w:rFonts w:ascii="Sylfaen" w:hAnsi="Sylfaen"/>
                <w:sz w:val="20"/>
                <w:szCs w:val="24"/>
              </w:rPr>
              <w:t xml:space="preserve"> Միության ԱԾՏ-ների միասնական ռեեստրի փոփոխված տեղեկությունները, որոնք պարունակում են Միության ԱԾՏ-ի օգտագործման իրավունքի մասին վկայականի գործողության դադարեցման վերաբերյալ տեղեկատվություն (այսուհետ՝ Միության ԱԾՏ-ների միասնական ռեեստրի փոփոխված տեղեկություններ)</w:t>
            </w:r>
          </w:p>
        </w:tc>
      </w:tr>
      <w:tr w:rsidR="00DC6AD9" w:rsidRPr="00D96140" w14:paraId="501BFF87" w14:textId="77777777" w:rsidTr="005A3EC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427C8C"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B0E3B2"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«Միության ԱԾՏ-ների միասնական ռեեստրի գրառման տեղեկությունները» (ipcdo:ApellationOfOriginRegisterItemDetails) վավերապայմանի օրինակների կազմում «Ընդհանուր տեղեկատվական ռեսուրսի գրառման տեսակի ծածկագիրը» (ipsdo:ResourceItemKindCode) վավերապայմանի արժեքը պետք է ընդունի «RH»՝ «Միության ԱԾՏ-ի օգտագործման իրավունքի մասին տեղեկությունները» արժեքը</w:t>
            </w:r>
          </w:p>
        </w:tc>
      </w:tr>
      <w:tr w:rsidR="00DC6AD9" w:rsidRPr="00D96140" w14:paraId="1B256C99" w14:textId="77777777" w:rsidTr="005A3EC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26AC0B"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3-29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A2FF35"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 xml:space="preserve">համապատասխանում են սույն կանոնակարգի 20-րդ աղյուսակի 3-29 պահանջներին, որոնք կիրառվում են «Միության ԱԾՏ-ների միասնական ռեեստրի գրառման տեղեկությունները» (ipcdo:ApellationOfOriginRegisterItemDetails) վավերապայմանի օրինակները լրացնելիս (20-րդ աղյուսակի </w:t>
            </w:r>
            <w:r w:rsidR="00CF05DC" w:rsidRPr="00D96140">
              <w:rPr>
                <w:rFonts w:ascii="Sylfaen" w:hAnsi="Sylfaen"/>
                <w:sz w:val="20"/>
                <w:szCs w:val="24"/>
              </w:rPr>
              <w:t>եւ</w:t>
            </w:r>
            <w:r w:rsidRPr="00D96140">
              <w:rPr>
                <w:rFonts w:ascii="Sylfaen" w:hAnsi="Sylfaen"/>
                <w:sz w:val="20"/>
                <w:szCs w:val="24"/>
              </w:rPr>
              <w:t xml:space="preserve"> 24-րդ աղյուսակի պահանջների ծածկագրերի արժեքները  համընկնում են)</w:t>
            </w:r>
          </w:p>
        </w:tc>
      </w:tr>
      <w:tr w:rsidR="00DC6AD9" w:rsidRPr="00D96140" w14:paraId="37BCDE04" w14:textId="77777777" w:rsidTr="005A3EC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C3E2FB"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E76FE7"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եթե էլեկտրոնային փաստաթղթի (տեղեկությունների) կազմում լրացված են «Կցվող փաստաթուղթը» (ipcdo:AccompanyingDocumentsDetails) վավերապայմանի 1 կամ մի քանի օրինակներ, ապա վավերապայմանի այդ օրինակի կազմում «Բինար ձեւաչափով փաստաթուղթը» (csdo:DocBinaryText) եւ «Մտավոր սեփականության ոլորտում օգտագործվող փաստաթղթի տեսակի անվանումը» (ipsdo:IPDocKindName) վավերապայմանները չեն լրացվում</w:t>
            </w:r>
          </w:p>
        </w:tc>
      </w:tr>
      <w:tr w:rsidR="00DC6AD9" w:rsidRPr="00D96140" w14:paraId="70C7457F" w14:textId="77777777" w:rsidTr="005A3EC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9E04E9"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2F4718"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եթե էլեկտրոնային փաստաթղթի (տեղեկությունների) կազմում լրացված են «Կցվող փաստաթուղթը» (ipcdo:AccompanyingDocumentsDetails) վավերապայմանի 1 կամ մի քանի օրինակներ, ապա «Կցվող փաստաթուղթը» (ipcdo:AccompanyingDocumentsDetails) վավերապայմանի այդ օրինակների կազմում պետք է լրացվեն «Մտավոր սեփականության ոլորտում օգտագործվող փաստաթղթի տեսակի ծածկագիրը» (ipsdo:IPDocKindCode) եւ «Թերթերի քանակը» (csdo:PageQuantity) վավերապայմանները</w:t>
            </w:r>
          </w:p>
        </w:tc>
      </w:tr>
      <w:tr w:rsidR="00DC6AD9" w:rsidRPr="00D96140" w14:paraId="009F5CE4" w14:textId="77777777" w:rsidTr="005A3EC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C21AEA"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8F4D8F"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եթե էլեկտրոնային փաստաթղթի (տեղեկությունների) կազմում լրացված են «Կցվող փաստաթուղթը» (ipcdo:AccompanyingDocumentsDetails) վավերապայմանի 1 կամ մի քանի օրինակներ, ապա եթե «Կցվող փաստաթուղթը» (ipcdo:AccompanyingDocumentsDetails)  վավերապայմանի այդ օրինակների կազմում «Մտավոր սեփականության ոլորտում օգտագործվող փաստաթղթի տեսակի ծածկագիրը» (ipsdo:IPDocKindCode) վավերապայմանի արժեքը համապատասխանում է «05999», «06999», «07030», «07180», «07185», «99025» կամ «99999» արժեքին, ապա «Փաստաթղթի անվանումը» (csdo:DocName) վավերապայմանը պետք է լրացվի</w:t>
            </w:r>
          </w:p>
        </w:tc>
      </w:tr>
      <w:tr w:rsidR="00DC6AD9" w:rsidRPr="00D96140" w14:paraId="772ED71E" w14:textId="77777777" w:rsidTr="005A3EC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BB468E"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8EAA7A"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եթե էլեկտրոնային փաստաթղթի (տեղեկությունների) կազմում լրացված են «Կցվող փաստաթուղթը» (ipcdo:AccompanyingDocumentsDetails) վավերապայմանի մի քանի օրինակներ, եւ «Մտավոր սեփականության ոլորտում օգտագործվող փաստաթղթի տեսակի ծածկագիրը» (ipsdo:IPDocKindCode) վավերապայմանի արժեքը համընկնում է որոշ այդ օրինակների կազմում, ապա «Կցվող փաստաթուղթը» (ipcdo:AccompanyingDocumentsDetails) վավերապայմանի բոլոր այդ օրինակների կազմում պետք է լրացվի հետեւյալ վավերապայմաններից առնվազն մեկը՝ «Փաստաթղթի անվանումը» (csdo:DocName), «Փաստաթղթի համարը» (csdo:DocId), «Փաստաթղթի ամսաթիվը»  (csdo:DocCreationDate), եւ թվարկված վավերապայմաններից առնվազն մեկի արժեքները «Կցվող փաստաթուղթը» (ipcdo:AccompanyingDocumentsDetails) վավերապայմանի բոլոր օրինակների կազմում պետք է տարբեր լինեն</w:t>
            </w:r>
          </w:p>
        </w:tc>
      </w:tr>
      <w:tr w:rsidR="00DC6AD9" w:rsidRPr="00D96140" w14:paraId="6AAFD13D" w14:textId="77777777" w:rsidTr="005A3EC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FFA111"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D2FD18" w14:textId="77777777" w:rsidR="00DC6AD9" w:rsidRPr="00D96140" w:rsidRDefault="00DC6AD9" w:rsidP="009700B5">
            <w:pPr>
              <w:pStyle w:val="a3"/>
              <w:widowControl w:val="0"/>
              <w:spacing w:after="120" w:line="240" w:lineRule="auto"/>
              <w:jc w:val="left"/>
              <w:rPr>
                <w:rFonts w:ascii="Sylfaen" w:hAnsi="Sylfaen"/>
                <w:noProof/>
                <w:sz w:val="20"/>
                <w:szCs w:val="24"/>
              </w:rPr>
            </w:pPr>
            <w:r w:rsidRPr="00D96140">
              <w:rPr>
                <w:rFonts w:ascii="Sylfaen" w:hAnsi="Sylfaen"/>
                <w:sz w:val="20"/>
                <w:szCs w:val="24"/>
              </w:rPr>
              <w:t>«Կարգավիճակի մասին տեղեկությունները» (ipcdo:IPStatusDetails) վավերապայմանի կազմում պետք է լրացվեն հետ</w:t>
            </w:r>
            <w:r w:rsidR="00CF05DC" w:rsidRPr="00D96140">
              <w:rPr>
                <w:rFonts w:ascii="Sylfaen" w:hAnsi="Sylfaen"/>
                <w:sz w:val="20"/>
                <w:szCs w:val="24"/>
              </w:rPr>
              <w:t>եւ</w:t>
            </w:r>
            <w:r w:rsidRPr="00D96140">
              <w:rPr>
                <w:rFonts w:ascii="Sylfaen" w:hAnsi="Sylfaen"/>
                <w:sz w:val="20"/>
                <w:szCs w:val="24"/>
              </w:rPr>
              <w:t>յալ վավերապայմանները՝</w:t>
            </w:r>
          </w:p>
          <w:p w14:paraId="08443520" w14:textId="77777777" w:rsidR="00DC6AD9" w:rsidRPr="00D96140" w:rsidRDefault="00DC6AD9" w:rsidP="009700B5">
            <w:pPr>
              <w:pStyle w:val="a3"/>
              <w:widowControl w:val="0"/>
              <w:spacing w:after="120" w:line="240" w:lineRule="auto"/>
              <w:jc w:val="left"/>
              <w:rPr>
                <w:rFonts w:ascii="Sylfaen" w:hAnsi="Sylfaen"/>
                <w:noProof/>
                <w:sz w:val="20"/>
                <w:szCs w:val="24"/>
              </w:rPr>
            </w:pPr>
            <w:r w:rsidRPr="00D96140">
              <w:rPr>
                <w:rFonts w:ascii="Sylfaen" w:hAnsi="Sylfaen"/>
                <w:sz w:val="20"/>
                <w:szCs w:val="24"/>
              </w:rPr>
              <w:t>«Ամսաթիվը» (csdo:EventDate)</w:t>
            </w:r>
            <w:r w:rsidRPr="00D96140">
              <w:rPr>
                <w:rFonts w:ascii="Sylfaen" w:hAnsi="Sylfaen" w:cs="Times New Roman"/>
                <w:sz w:val="20"/>
                <w:szCs w:val="24"/>
              </w:rPr>
              <w:t>.</w:t>
            </w:r>
          </w:p>
          <w:p w14:paraId="3BB6B0F7"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«Նկարագրությունը» (csdo:DescriptionText)</w:t>
            </w:r>
          </w:p>
        </w:tc>
      </w:tr>
      <w:tr w:rsidR="00DC6AD9" w:rsidRPr="00D96140" w14:paraId="2D27A98A" w14:textId="77777777" w:rsidTr="005A3EC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FB055F"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0A0326"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Միության ԱԾՏ-ների միասնական ռեեստրի փոփոխված տեղեկությունները պարունակող՝ «Միության ԱԾՏ-ների միասնական ռեեստրի գրառման տեղեկությունները» (ipcdo:ApellationOfOriginRegisterItemDetails) վավերապայմանի օրինակի կազմում «Կարգավիճակի մասին տեղեկությունները» (ipcdo:IPEntityStatusDetails) վավերապայմանի կազմում «Ամսաթիվը» (csdo:EventDate) վավերապայմանը պետք է լրացվի, «Կարգավիճակի ծածկագիրը» (csdo:StatusCode) վավերապայմանի արժեքը պետք է համապատասխանի «19»՝ «Միության ԱԾՏ-ի օգտագործման իրավունքի գործողությունը դադարեցվել է» արժեքին, իսկ «տեղեկագրքի (դասակարգչի) նույնականացուցիչը» (codeListId ատրիբուտ) ատրիբուտը «Կարգավիճակի ծածկագիրը» (csdo:StatusCode) վավերապայմանի կազմում չի լրացվում</w:t>
            </w:r>
          </w:p>
        </w:tc>
      </w:tr>
      <w:tr w:rsidR="00DC6AD9" w:rsidRPr="00D96140" w14:paraId="2870237B" w14:textId="77777777" w:rsidTr="005A3EC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9FD9B7"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701F5E"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Միության ԱԾՏ-ների միասնական ռեեստրի փոփոխված տեղեկությունները պարունակող՝ «Միության ԱԾՏ-ների միասնական ռեեստրի գրառման տեղեկությունները» (ipcdo:ApellationOfOriginRegisterItemDetails) վավերապայմանի օրինակի կազմում «Փաստաթղթի գործողության ժամկետը լրանալու ամսաթիվը» (csdo:DocValidityDate) վավերապայմանի արժեքը պետք է համընկնի Միության ԱԾՏ-ների միասնական ռեեստրի փոփոխվող տեղեկությունները պարունակող՝ «Միության ԱԾՏ-ների միասնական ռեեստրի գրառման տեղեկությունները» (ipcdo:ApellationOfOriginRegisterItemDetails) վավերապայմանի օրինակի կազմում համապատասխան վավերապայմանի արժեքի հետ</w:t>
            </w:r>
          </w:p>
        </w:tc>
      </w:tr>
    </w:tbl>
    <w:p w14:paraId="710DE05A" w14:textId="77777777" w:rsidR="00DC6AD9" w:rsidRPr="00CF05DC" w:rsidRDefault="00DC6AD9" w:rsidP="00CF05DC">
      <w:pPr>
        <w:widowControl w:val="0"/>
        <w:spacing w:after="160"/>
        <w:rPr>
          <w:rFonts w:ascii="Sylfaen" w:hAnsi="Sylfaen"/>
          <w:sz w:val="24"/>
          <w:szCs w:val="24"/>
        </w:rPr>
      </w:pPr>
    </w:p>
    <w:p w14:paraId="3C64BF27" w14:textId="77777777" w:rsidR="00DC6AD9" w:rsidRPr="00CF05DC" w:rsidRDefault="00DC6AD9" w:rsidP="009700B5">
      <w:pPr>
        <w:pStyle w:val="af0"/>
        <w:widowControl w:val="0"/>
        <w:tabs>
          <w:tab w:val="left" w:pos="1134"/>
        </w:tabs>
        <w:spacing w:after="160"/>
        <w:ind w:firstLine="567"/>
        <w:rPr>
          <w:rStyle w:val="af1"/>
          <w:rFonts w:ascii="Sylfaen" w:hAnsi="Sylfaen"/>
          <w:sz w:val="24"/>
        </w:rPr>
      </w:pPr>
      <w:r w:rsidRPr="00CF05DC">
        <w:rPr>
          <w:rStyle w:val="af1"/>
          <w:rFonts w:ascii="Sylfaen" w:hAnsi="Sylfaen"/>
          <w:sz w:val="24"/>
        </w:rPr>
        <w:t>36.</w:t>
      </w:r>
      <w:r w:rsidR="009700B5" w:rsidRPr="009700B5">
        <w:rPr>
          <w:rStyle w:val="af1"/>
          <w:rFonts w:ascii="Sylfaen" w:hAnsi="Sylfaen"/>
          <w:sz w:val="24"/>
        </w:rPr>
        <w:tab/>
      </w:r>
      <w:r w:rsidRPr="00CF05DC">
        <w:rPr>
          <w:rStyle w:val="af1"/>
          <w:rFonts w:ascii="Sylfaen" w:hAnsi="Sylfaen"/>
          <w:sz w:val="24"/>
        </w:rPr>
        <w:t>«Միության ԱԾՏ-ի գրանցման եւ (կամ) դրա օգտագործման իրավունքի մասին վկայականի տրման համար տուրքի գումարի մասին փաստաթղթերի եւ տեղեկությունների հարցում» (P.SP.03.MSG.021) հաղորդագրությամբ փոխանցվող՝ «Իրավաբանական նշանակություն ունեցող գործողությունների իրականացման համար տուրքի մասին տեղեկություններ» (R.IP.SP.03.003) էլեկտրոնային փաստաթ</w:t>
      </w:r>
      <w:r w:rsidR="009700B5">
        <w:rPr>
          <w:rStyle w:val="af1"/>
          <w:rFonts w:ascii="Sylfaen" w:hAnsi="Sylfaen"/>
          <w:sz w:val="24"/>
        </w:rPr>
        <w:t xml:space="preserve">ղթերի (տեղեկությունների) </w:t>
      </w:r>
      <w:r w:rsidRPr="00CF05DC">
        <w:rPr>
          <w:rStyle w:val="af1"/>
          <w:rFonts w:ascii="Sylfaen" w:hAnsi="Sylfaen"/>
          <w:sz w:val="24"/>
        </w:rPr>
        <w:t>վավերապայմանների լրացմանը ներկայացվող պահանջները բերված են 25-րդ աղյուսակում։</w:t>
      </w:r>
    </w:p>
    <w:p w14:paraId="000608B9" w14:textId="77777777" w:rsidR="009700B5" w:rsidRPr="009700B5" w:rsidRDefault="009700B5" w:rsidP="00CF05DC">
      <w:pPr>
        <w:pStyle w:val="af3"/>
        <w:keepNext w:val="0"/>
        <w:keepLines w:val="0"/>
        <w:widowControl w:val="0"/>
        <w:spacing w:before="0" w:after="160" w:line="360" w:lineRule="auto"/>
        <w:rPr>
          <w:rFonts w:ascii="Sylfaen" w:hAnsi="Sylfaen"/>
          <w:sz w:val="24"/>
        </w:rPr>
      </w:pPr>
    </w:p>
    <w:p w14:paraId="0289549D"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noProof/>
          <w:sz w:val="24"/>
        </w:rPr>
      </w:pPr>
      <w:r w:rsidRPr="00CF05DC">
        <w:rPr>
          <w:rFonts w:ascii="Sylfaen" w:hAnsi="Sylfaen"/>
          <w:sz w:val="24"/>
        </w:rPr>
        <w:t>Աղյուսակ 25</w:t>
      </w:r>
    </w:p>
    <w:p w14:paraId="697FAF60"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«Միության ԱԾՏ-ի գրանցման եւ (կամ) դրա օգտագործման իրավունքի մասին վկայականի տրման համար տուրքի գումարի մասին փաստաթղթերի եւ տեղեկությունների հարցում» (P.SP.03.MSG.021) հաղորդագրությամբ փոխանցվող՝ «Իրավաբանական նշանակություն ունեցող գործողությունների իրականացման համար տուրքի մասին տեղեկություններ» (R.IP.SP.03.003)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DC6AD9" w:rsidRPr="00D96140" w14:paraId="43E42DCE" w14:textId="77777777" w:rsidTr="009700B5">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77E10A" w14:textId="77777777" w:rsidR="00DC6AD9" w:rsidRPr="00D96140" w:rsidRDefault="00DC6AD9" w:rsidP="00D96140">
            <w:pPr>
              <w:pStyle w:val="a5"/>
              <w:keepNext w:val="0"/>
              <w:keepLines w:val="0"/>
              <w:widowControl w:val="0"/>
              <w:spacing w:after="120"/>
              <w:rPr>
                <w:rFonts w:ascii="Sylfaen" w:hAnsi="Sylfaen"/>
                <w:sz w:val="20"/>
              </w:rPr>
            </w:pPr>
            <w:r w:rsidRPr="00D9614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012B3A" w14:textId="77777777" w:rsidR="00DC6AD9" w:rsidRPr="00D96140" w:rsidRDefault="00DC6AD9" w:rsidP="00D96140">
            <w:pPr>
              <w:pStyle w:val="a5"/>
              <w:keepNext w:val="0"/>
              <w:keepLines w:val="0"/>
              <w:widowControl w:val="0"/>
              <w:spacing w:after="120"/>
              <w:rPr>
                <w:rFonts w:ascii="Sylfaen" w:hAnsi="Sylfaen"/>
                <w:sz w:val="20"/>
              </w:rPr>
            </w:pPr>
            <w:r w:rsidRPr="00D96140">
              <w:rPr>
                <w:rFonts w:ascii="Sylfaen" w:hAnsi="Sylfaen"/>
                <w:sz w:val="20"/>
              </w:rPr>
              <w:t>Պահանջի ձ</w:t>
            </w:r>
            <w:r w:rsidR="00CF05DC" w:rsidRPr="00D96140">
              <w:rPr>
                <w:rFonts w:ascii="Sylfaen" w:hAnsi="Sylfaen"/>
                <w:sz w:val="20"/>
              </w:rPr>
              <w:t>եւ</w:t>
            </w:r>
            <w:r w:rsidRPr="00D96140">
              <w:rPr>
                <w:rFonts w:ascii="Sylfaen" w:hAnsi="Sylfaen"/>
                <w:sz w:val="20"/>
              </w:rPr>
              <w:t>ակերպումը</w:t>
            </w:r>
          </w:p>
        </w:tc>
      </w:tr>
      <w:tr w:rsidR="00DC6AD9" w:rsidRPr="00D96140" w14:paraId="0CEB5FB3" w14:textId="77777777" w:rsidTr="009700B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BE1A98"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0EFC21"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 xml:space="preserve">«Ազգային արտոնագրային գերատեսչությունը» (ipcdo:PatentAuthorityDetails) վավերապայմանի կազմում պետք է լրացվեն «Երկրի ծածկագիրը» (csdo:UnifiedCountryCode) </w:t>
            </w:r>
            <w:r w:rsidR="00CF05DC" w:rsidRPr="00D96140">
              <w:rPr>
                <w:rFonts w:ascii="Sylfaen" w:hAnsi="Sylfaen"/>
                <w:sz w:val="20"/>
                <w:szCs w:val="24"/>
              </w:rPr>
              <w:t>եւ</w:t>
            </w:r>
            <w:r w:rsidRPr="00D96140">
              <w:rPr>
                <w:rFonts w:ascii="Sylfaen" w:hAnsi="Sylfaen"/>
                <w:sz w:val="20"/>
                <w:szCs w:val="24"/>
              </w:rPr>
              <w:t xml:space="preserve"> «Լիազորված մարմնի անվանումը» (csdo:AuthorityName) վավերապայմանները</w:t>
            </w:r>
          </w:p>
        </w:tc>
      </w:tr>
      <w:tr w:rsidR="00DC6AD9" w:rsidRPr="00D96140" w14:paraId="216C7809" w14:textId="77777777" w:rsidTr="009700B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C3041C"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8174D9"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«Ազգային արտոնագրային գերատեսչությունը» (ipcdo:PatentAuthorityDetails) վավերապայմանի կազմում «Ներկայացման գերատեսչության հատկանիշը» (ipsdo:OriginOfficeIndicator) վավերապայմանի արժեքը պետք է համապատասխանի «1» արժեքին՝ ներկայացման գերատեսչությունը</w:t>
            </w:r>
          </w:p>
        </w:tc>
      </w:tr>
      <w:tr w:rsidR="00DC6AD9" w:rsidRPr="00D96140" w14:paraId="32D1AC2B" w14:textId="77777777" w:rsidTr="009700B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45A485"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C56572"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«Ազգային արտոնագրային գերատեսչությունը» (ipcdo:PatentAuthorityDetails) վավերապայմանի կազմում պետք է լրացվի «Հասցեն» (ccdo:SubjectAddressDetails) վավերապայմանը, որի կազմում «Հասցեի տեսակի ծածկագիրը» (csdo:AddressKindCode) վավերապայմանի արժեքը պետք է համապատասխանի «2»՝ «փաստացի հասցեն (գտնվելու վայրի կամ բնակության վայրի հասցեն)» արժեքին</w:t>
            </w:r>
          </w:p>
        </w:tc>
      </w:tr>
      <w:tr w:rsidR="00DC6AD9" w:rsidRPr="00D96140" w14:paraId="4770F51C" w14:textId="77777777" w:rsidTr="009700B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C6BAB9"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F62186"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Միության ապրանքային նշանների, Միության սպասարկման նշանների եւ Միության ԱԾՏ-ների գրանցման, իրավական պահպանության եւ օգտագործման դեպքում իրավաբանական նշանակություն ունեցող գործողությունների տեսակների տեղեկագիրքը Միության նորմատիվ տեղեկատվական տեղեկությունների միասնական համակարգի ռեսուրսների կազմում ներառելիս «Իրավաբանական նշանակություն ունեցող գործողության տեսակի ծածկագիրը» (ipsdo:IPLegalActionKindCode) վավերապայմանը պետք է լրացվի եւ պետք է համապատասխանի «Միության ԱԾՏ-ի գրանցում եւ (կամ) դրա օգտագործման իրավունքի մասին վկայականի տրամադրում» արժեքին, իսկ «Իրավաբանական նշանակություն ունեցող գործողության տեսակի անվանումը» (ipsdo:IPLegalActionKindName) վավերապայմանը չի լրացվում</w:t>
            </w:r>
          </w:p>
        </w:tc>
      </w:tr>
      <w:tr w:rsidR="00DC6AD9" w:rsidRPr="00D96140" w14:paraId="7428D726" w14:textId="77777777" w:rsidTr="009700B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780E6F"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CE9B4E"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Միության նորմատիվ տեղեկատվական տեղեկությունների միասնական համակարգի ռեսուրսների կազմում Միության ապրանքային նշանների, Միության սպասարկման նշանների եւ Միության ԱԾՏ-ների գրանցման, իրավական պահպանության եւ օգտագործման դեպքում իրավաբանական նշանակություն ունեցող գործողությունների տեսակների տեղեկագրքի բացակայության դեպքում «Իրավաբանական նշանակություն ունեցող գործողության տեսակի ծածկագիրը» (ipsdo:IPLegalActionKindCode) վավերապայմանը չի լրացվում, իսկ «Իրավաբանական նշանակություն ունեցող գործողության տեսակի անվանումը» (ipsdo:IPLegalActionKindName) վավերապայմանը պետք է լրացվի եւ պետք է համապատասխանի «Միության ԱԾՏ-ի գրանցում եւ (կամ) դրա օգտագործման իրավունքի մասին վկայականի տրամադրում» արժեքին</w:t>
            </w:r>
          </w:p>
        </w:tc>
      </w:tr>
      <w:tr w:rsidR="00DC6AD9" w:rsidRPr="00D96140" w14:paraId="47B20BE0" w14:textId="77777777" w:rsidTr="009700B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D2C883"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631F3B"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 xml:space="preserve">«Միության ԱԾՏ-ի վերաբերյալ հայտի գրանցման համարը» (ipsdo:ApellationOfOriginApplicationId) վավերապայմանը պետք է լրացվի </w:t>
            </w:r>
          </w:p>
        </w:tc>
      </w:tr>
      <w:tr w:rsidR="00DC6AD9" w:rsidRPr="00D96140" w14:paraId="4CA3349F" w14:textId="77777777" w:rsidTr="009700B5">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7E6A84"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C91122"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«Միության ապրանքային նշանի վերաբերյալ հայտի գրանցման համարը» (ipsdo:TrademarkApplicationId),  «Փաստաթղթի համարը» (csdo:DocId), «Իրավաբանական նշանակություն ունեցող գործողությունների իրականացման համար տուրքի մասին տեղեկությունները» (ipcdo:IPPaymentDetails), «Տուրքի վճարումը հաստատելու հատկանիշը» (ipsdo:DutyPaymentIndicator), «Վճարման գումարը» (csdo:PaymentAmount) վավերապայմանները չեն լրացվում</w:t>
            </w:r>
          </w:p>
        </w:tc>
      </w:tr>
    </w:tbl>
    <w:p w14:paraId="2C26877D" w14:textId="77777777" w:rsidR="009700B5" w:rsidRPr="005C67C1" w:rsidRDefault="009700B5" w:rsidP="00CF05DC">
      <w:pPr>
        <w:pStyle w:val="af0"/>
        <w:widowControl w:val="0"/>
        <w:spacing w:after="160"/>
        <w:rPr>
          <w:rStyle w:val="af1"/>
          <w:rFonts w:ascii="Sylfaen" w:hAnsi="Sylfaen"/>
          <w:sz w:val="24"/>
        </w:rPr>
      </w:pPr>
    </w:p>
    <w:p w14:paraId="5D288413" w14:textId="77777777" w:rsidR="00DC6AD9" w:rsidRPr="00CF05DC" w:rsidRDefault="00DC6AD9" w:rsidP="009700B5">
      <w:pPr>
        <w:pStyle w:val="af0"/>
        <w:widowControl w:val="0"/>
        <w:tabs>
          <w:tab w:val="left" w:pos="1134"/>
        </w:tabs>
        <w:spacing w:after="160"/>
        <w:ind w:firstLine="567"/>
        <w:rPr>
          <w:rStyle w:val="af1"/>
          <w:rFonts w:ascii="Sylfaen" w:hAnsi="Sylfaen"/>
          <w:sz w:val="24"/>
        </w:rPr>
      </w:pPr>
      <w:r w:rsidRPr="00CF05DC">
        <w:rPr>
          <w:rStyle w:val="af1"/>
          <w:rFonts w:ascii="Sylfaen" w:hAnsi="Sylfaen"/>
          <w:sz w:val="24"/>
        </w:rPr>
        <w:t>37.</w:t>
      </w:r>
      <w:r w:rsidR="009700B5" w:rsidRPr="005C67C1">
        <w:rPr>
          <w:rStyle w:val="af1"/>
          <w:rFonts w:ascii="Sylfaen" w:hAnsi="Sylfaen"/>
          <w:sz w:val="24"/>
        </w:rPr>
        <w:tab/>
      </w:r>
      <w:r w:rsidRPr="00CF05DC">
        <w:rPr>
          <w:rStyle w:val="af1"/>
          <w:rFonts w:ascii="Sylfaen" w:hAnsi="Sylfaen"/>
          <w:sz w:val="24"/>
        </w:rPr>
        <w:t>«Միության ԱԾՏ-ի գրանցման եւ (կամ) դրա օգտագործման իրավունքի մասին վկայականի տրման համար տուրքի գումարի մասին փաստաթղթեր եւ տեղեկություններ» (P.SP.03.MSG.022) հաղորդագրությամբ փոխանցվող՝ «Իրավաբանական նշանակություն ունեցող գործողությունների իրականացման համար տուրքի մասին տեղեկություններ» (R.IP.SP.03.003) էլեկտրոնային փաստաթղթերի (տեղեկությունների) վավերապայմանների լրացմանը ներկայացվող պահանջները բերված են 26-րդ աղյուսակում։</w:t>
      </w:r>
    </w:p>
    <w:p w14:paraId="765FB98C" w14:textId="77777777" w:rsidR="009700B5" w:rsidRDefault="009700B5">
      <w:pPr>
        <w:spacing w:line="276" w:lineRule="auto"/>
        <w:jc w:val="left"/>
        <w:rPr>
          <w:rFonts w:ascii="Sylfaen" w:eastAsia="Times New Roman" w:hAnsi="Sylfaen"/>
          <w:sz w:val="24"/>
          <w:szCs w:val="24"/>
        </w:rPr>
      </w:pPr>
      <w:r>
        <w:rPr>
          <w:rFonts w:ascii="Sylfaen" w:hAnsi="Sylfaen"/>
          <w:sz w:val="24"/>
        </w:rPr>
        <w:br w:type="page"/>
      </w:r>
    </w:p>
    <w:p w14:paraId="515E183C"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noProof/>
          <w:sz w:val="24"/>
        </w:rPr>
      </w:pPr>
      <w:r w:rsidRPr="00CF05DC">
        <w:rPr>
          <w:rFonts w:ascii="Sylfaen" w:hAnsi="Sylfaen"/>
          <w:sz w:val="24"/>
        </w:rPr>
        <w:t>Աղյուսակ 26</w:t>
      </w:r>
    </w:p>
    <w:p w14:paraId="21D490B0"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«Միության ԱԾՏ-ի գրանցման եւ (կամ) դրա օգտագործման իրավունքի մասին վկայականի տրման համար տուրքի գումարի մասին փաստաթղթեր եւ տեղեկություններ» (P.SP.03.MSG.022) հաղորդագրությամբ փոխանցվող՝ «Իրավաբանական նշանակություն ունեցող գործողությունների իրականացման համար տուրքի մասին տեղեկություններ» (R.IP.SP.03.003)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DC6AD9" w:rsidRPr="00D96140" w14:paraId="4510C4B3" w14:textId="77777777" w:rsidTr="00D126AE">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BF7013" w14:textId="77777777" w:rsidR="00DC6AD9" w:rsidRPr="00D96140" w:rsidRDefault="00DC6AD9" w:rsidP="00D96140">
            <w:pPr>
              <w:pStyle w:val="a5"/>
              <w:keepNext w:val="0"/>
              <w:keepLines w:val="0"/>
              <w:widowControl w:val="0"/>
              <w:spacing w:after="120"/>
              <w:rPr>
                <w:rFonts w:ascii="Sylfaen" w:hAnsi="Sylfaen"/>
                <w:sz w:val="20"/>
              </w:rPr>
            </w:pPr>
            <w:r w:rsidRPr="00D9614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3B7553" w14:textId="77777777" w:rsidR="00DC6AD9" w:rsidRPr="00D96140" w:rsidRDefault="00DC6AD9" w:rsidP="00D96140">
            <w:pPr>
              <w:pStyle w:val="a5"/>
              <w:keepNext w:val="0"/>
              <w:keepLines w:val="0"/>
              <w:widowControl w:val="0"/>
              <w:spacing w:after="120"/>
              <w:rPr>
                <w:rFonts w:ascii="Sylfaen" w:hAnsi="Sylfaen"/>
                <w:sz w:val="20"/>
              </w:rPr>
            </w:pPr>
            <w:r w:rsidRPr="00D96140">
              <w:rPr>
                <w:rFonts w:ascii="Sylfaen" w:hAnsi="Sylfaen"/>
                <w:sz w:val="20"/>
              </w:rPr>
              <w:t>Պահանջի ձ</w:t>
            </w:r>
            <w:r w:rsidR="00CF05DC" w:rsidRPr="00D96140">
              <w:rPr>
                <w:rFonts w:ascii="Sylfaen" w:hAnsi="Sylfaen"/>
                <w:sz w:val="20"/>
              </w:rPr>
              <w:t>եւ</w:t>
            </w:r>
            <w:r w:rsidRPr="00D96140">
              <w:rPr>
                <w:rFonts w:ascii="Sylfaen" w:hAnsi="Sylfaen"/>
                <w:sz w:val="20"/>
              </w:rPr>
              <w:t>ակերպումը</w:t>
            </w:r>
          </w:p>
        </w:tc>
      </w:tr>
      <w:tr w:rsidR="00DC6AD9" w:rsidRPr="00D96140" w14:paraId="70675187" w14:textId="77777777" w:rsidTr="00D126A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56CECF"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48B57D"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 xml:space="preserve">համապատասխանում են սույն կանոնակարգի 25-րդ աղյուսակի 1-6 պահանջներին (25-րդ աղյուսակի </w:t>
            </w:r>
            <w:r w:rsidR="00CF05DC" w:rsidRPr="00D96140">
              <w:rPr>
                <w:rFonts w:ascii="Sylfaen" w:hAnsi="Sylfaen"/>
                <w:sz w:val="20"/>
                <w:szCs w:val="24"/>
              </w:rPr>
              <w:t>եւ</w:t>
            </w:r>
            <w:r w:rsidRPr="00D96140">
              <w:rPr>
                <w:rFonts w:ascii="Sylfaen" w:hAnsi="Sylfaen"/>
                <w:sz w:val="20"/>
                <w:szCs w:val="24"/>
              </w:rPr>
              <w:t xml:space="preserve"> 26-րդ աղյուսակի պահանջների ծածկագրերի արժեքները համընկնում են)</w:t>
            </w:r>
          </w:p>
        </w:tc>
      </w:tr>
      <w:tr w:rsidR="00DC6AD9" w:rsidRPr="00D96140" w14:paraId="0A8F0DF3" w14:textId="77777777" w:rsidTr="00D126A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AF8F12"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107616"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«Իրավաբանական նշանակություն ունեցող գործողությունների իրականացման համար տուրքի մասին տեղեկությունները» (ipcdo:IPPaymentDetails) վավերապայմանը պետք է լրացվի, դրա կազմում «Բանկային հաշիվը» (ccdo:BankAccountDetails) եւ (կամ) «Հաշիվը վճարային համակարգում» (ccdo:PaymentSystemAccountDetails) վավերապայմանները պետք է լրացվեն</w:t>
            </w:r>
          </w:p>
        </w:tc>
      </w:tr>
      <w:tr w:rsidR="00DC6AD9" w:rsidRPr="00D96140" w14:paraId="27C40223" w14:textId="77777777" w:rsidTr="00D126A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16E298"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FFA75A"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«Իրավաբանական նշանակություն ունեցող գործողությունների իրականացման համար տուրքի մասին տեղեկությունները» (ipcdo:IPPaymentDetails) վավերապայմանի կազմում «Ամսաթիվը եւ ժամը» (csdo:EventDateTime), «Մտավոր սեփականության օբյեկտների նկատմամբ իրավունքների գրանցման եւ օգտագործման ոլորտում հարաբերությունների մասնակիցը» (ipcdo:IPPartyDetails) եւ «Կցվող փաստաթուղթը» (ipcdo:AccompanyingDocumentsDetails) վավերապայմանները չեն լրացվում</w:t>
            </w:r>
          </w:p>
        </w:tc>
      </w:tr>
      <w:tr w:rsidR="00DC6AD9" w:rsidRPr="00D96140" w14:paraId="0881CCE7" w14:textId="77777777" w:rsidTr="00D126A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92B569"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463592"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 xml:space="preserve">«Միության ապրանքային նշանի վերաբերյալ հայտի գրանցման համարը» (ipsdo:TrademarkApplicationId), «Փաստաթղթի համարը» (csdo:DocId), «Վճարման գումարը» (csdo:PaymentAmount) եւ «Տուրքի վճարումը հաստատելու հատկանիշը» (ipsdo:DutyPaymentIndicator) վավերապայմանները չեն լրացվում </w:t>
            </w:r>
          </w:p>
        </w:tc>
      </w:tr>
    </w:tbl>
    <w:p w14:paraId="769E697F" w14:textId="77777777" w:rsidR="00DC6AD9" w:rsidRPr="00CF05DC" w:rsidRDefault="00DC6AD9" w:rsidP="00CF05DC">
      <w:pPr>
        <w:widowControl w:val="0"/>
        <w:spacing w:after="160"/>
        <w:rPr>
          <w:rFonts w:ascii="Sylfaen" w:hAnsi="Sylfaen"/>
          <w:sz w:val="24"/>
          <w:szCs w:val="24"/>
        </w:rPr>
      </w:pPr>
    </w:p>
    <w:p w14:paraId="36421417" w14:textId="77777777" w:rsidR="00DC6AD9" w:rsidRPr="00CF05DC" w:rsidRDefault="00DC6AD9" w:rsidP="009700B5">
      <w:pPr>
        <w:pStyle w:val="af0"/>
        <w:widowControl w:val="0"/>
        <w:tabs>
          <w:tab w:val="left" w:pos="1134"/>
        </w:tabs>
        <w:spacing w:after="160"/>
        <w:ind w:firstLine="567"/>
        <w:rPr>
          <w:rStyle w:val="af1"/>
          <w:rFonts w:ascii="Sylfaen" w:hAnsi="Sylfaen"/>
          <w:sz w:val="24"/>
        </w:rPr>
      </w:pPr>
      <w:r w:rsidRPr="00CF05DC">
        <w:rPr>
          <w:rStyle w:val="af1"/>
          <w:rFonts w:ascii="Sylfaen" w:hAnsi="Sylfaen"/>
          <w:sz w:val="24"/>
        </w:rPr>
        <w:t>38.</w:t>
      </w:r>
      <w:r w:rsidR="009700B5" w:rsidRPr="005C67C1">
        <w:rPr>
          <w:rStyle w:val="af1"/>
          <w:rFonts w:ascii="Sylfaen" w:hAnsi="Sylfaen"/>
          <w:sz w:val="24"/>
        </w:rPr>
        <w:tab/>
      </w:r>
      <w:r w:rsidRPr="00CF05DC">
        <w:rPr>
          <w:rStyle w:val="af1"/>
          <w:rFonts w:ascii="Sylfaen" w:hAnsi="Sylfaen"/>
          <w:sz w:val="24"/>
        </w:rPr>
        <w:t>«Միության ԱԾՏ-ի գրանցման եւ (կամ) դրա օգտագործման իրավունքի մասին վկայականի տրման համար տուրքի վճարումը հաստատելու հարցում» (P.SP.03.MSG.023) հաղորդագրությամբ փոխանցվող՝ «Իրավաբանական նշանակություն ունեցող գործողությունների իրականացման համար տուրքի մասին տեղեկություններ» (R.IP.SP.03.003) էլեկտրոնային փաստաթղթերի (տեղեկությունների) վավերապայմանների լրացմանը ներկայացվող պահանջները բերված են 27-րդ աղյուսակում։</w:t>
      </w:r>
    </w:p>
    <w:p w14:paraId="20098003" w14:textId="77777777" w:rsidR="009700B5" w:rsidRPr="005C67C1" w:rsidRDefault="009700B5" w:rsidP="00CF05DC">
      <w:pPr>
        <w:pStyle w:val="af3"/>
        <w:keepNext w:val="0"/>
        <w:keepLines w:val="0"/>
        <w:widowControl w:val="0"/>
        <w:spacing w:before="0" w:after="160" w:line="360" w:lineRule="auto"/>
        <w:rPr>
          <w:rFonts w:ascii="Sylfaen" w:hAnsi="Sylfaen"/>
          <w:sz w:val="24"/>
        </w:rPr>
      </w:pPr>
    </w:p>
    <w:p w14:paraId="2780BBC6"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noProof/>
          <w:sz w:val="24"/>
        </w:rPr>
      </w:pPr>
      <w:r w:rsidRPr="00CF05DC">
        <w:rPr>
          <w:rFonts w:ascii="Sylfaen" w:hAnsi="Sylfaen"/>
          <w:sz w:val="24"/>
        </w:rPr>
        <w:t>Աղյուսակ 27</w:t>
      </w:r>
    </w:p>
    <w:p w14:paraId="10B055C0"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«Միության ԱԾՏ-ի գրանցման եւ (կամ) դրա օգտագործման իրավունքի մասին վկայականի տրման համար տուրքի վճարումը հաստատելու հարցում» (P.SP.03.MSG.023) հաղորդագրությամբ փոխանցվող՝ «Իրավաբանական նշանակություն ունեցող գործողությունների իրականացման համար տուրքի մասին տեղեկություններ» (R.IP.SP.03.003)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DC6AD9" w:rsidRPr="00D96140" w14:paraId="29CEB781" w14:textId="77777777" w:rsidTr="00D96140">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D670C7" w14:textId="77777777" w:rsidR="00DC6AD9" w:rsidRPr="00D96140" w:rsidRDefault="00DC6AD9" w:rsidP="00D96140">
            <w:pPr>
              <w:pStyle w:val="a5"/>
              <w:keepNext w:val="0"/>
              <w:keepLines w:val="0"/>
              <w:widowControl w:val="0"/>
              <w:spacing w:after="120"/>
              <w:rPr>
                <w:rFonts w:ascii="Sylfaen" w:hAnsi="Sylfaen"/>
                <w:sz w:val="20"/>
              </w:rPr>
            </w:pPr>
            <w:r w:rsidRPr="00D9614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B16DD0" w14:textId="77777777" w:rsidR="00DC6AD9" w:rsidRPr="00D96140" w:rsidRDefault="00DC6AD9" w:rsidP="00D96140">
            <w:pPr>
              <w:pStyle w:val="a5"/>
              <w:keepNext w:val="0"/>
              <w:keepLines w:val="0"/>
              <w:widowControl w:val="0"/>
              <w:spacing w:after="120"/>
              <w:rPr>
                <w:rFonts w:ascii="Sylfaen" w:hAnsi="Sylfaen"/>
                <w:sz w:val="20"/>
              </w:rPr>
            </w:pPr>
            <w:r w:rsidRPr="00D96140">
              <w:rPr>
                <w:rFonts w:ascii="Sylfaen" w:hAnsi="Sylfaen"/>
                <w:sz w:val="20"/>
              </w:rPr>
              <w:t>Պահանջի ձ</w:t>
            </w:r>
            <w:r w:rsidR="00CF05DC" w:rsidRPr="00D96140">
              <w:rPr>
                <w:rFonts w:ascii="Sylfaen" w:hAnsi="Sylfaen"/>
                <w:sz w:val="20"/>
              </w:rPr>
              <w:t>եւ</w:t>
            </w:r>
            <w:r w:rsidRPr="00D96140">
              <w:rPr>
                <w:rFonts w:ascii="Sylfaen" w:hAnsi="Sylfaen"/>
                <w:sz w:val="20"/>
              </w:rPr>
              <w:t>ակերպումը</w:t>
            </w:r>
          </w:p>
        </w:tc>
      </w:tr>
      <w:tr w:rsidR="00DC6AD9" w:rsidRPr="00D96140" w14:paraId="46B8BF8A"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629BC3"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FE881E"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 xml:space="preserve">համապատասխանում են սույն կանոնակարգի 25-րդ աղյուսակի 1-6 պահանջներին (25-րդ աղյուսակի </w:t>
            </w:r>
            <w:r w:rsidR="00CF05DC" w:rsidRPr="00D96140">
              <w:rPr>
                <w:rFonts w:ascii="Sylfaen" w:hAnsi="Sylfaen"/>
                <w:sz w:val="20"/>
                <w:szCs w:val="24"/>
              </w:rPr>
              <w:t>եւ</w:t>
            </w:r>
            <w:r w:rsidRPr="00D96140">
              <w:rPr>
                <w:rFonts w:ascii="Sylfaen" w:hAnsi="Sylfaen"/>
                <w:sz w:val="20"/>
                <w:szCs w:val="24"/>
              </w:rPr>
              <w:t xml:space="preserve"> 27-րդ աղյուսակի պահանջների ծածկագրերի արժեքները համընկնում են)</w:t>
            </w:r>
          </w:p>
        </w:tc>
      </w:tr>
      <w:tr w:rsidR="00DC6AD9" w:rsidRPr="00D96140" w14:paraId="115EA40D"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98E667"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CBCC04"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«Իրավաբանական նշանակություն ունեցող գործողությունների իրականացման համար տուրքի մասին տեղեկությունները» (ipcdo:IPPaymentDetails) վավերապայմանը պետք է լրացվի, դրա կազմում «Բանկային հաշիվը» (ccdo:BankAccountDetails) եւ «Հաշիվը վճարային համակարգում» (ccdo:PaymentSystemAccountDetails) վավերապայմանները չեն լրացվում</w:t>
            </w:r>
          </w:p>
        </w:tc>
      </w:tr>
      <w:tr w:rsidR="00DC6AD9" w:rsidRPr="00D96140" w14:paraId="3D5C6862"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C83E17"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030179"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«Իրավաբանական նշանակություն ունեցող գործողությունների իրականացման համար տուրքի մասին տեղեկությունները» (ipcdo:IPPaymentDetails) վավերապայմանի կազմում «Ամսաթիվը եւ ժամը» (csdo:EventDateTime), «Մտավոր սեփականության օբյեկտների նկատմամբ իրավունքների գրանցման եւ օգտագործման ոլորտում հարաբերությունների մասնակիցը» (ipcdo:IPPartyDetails) եւ «Կցվող փաստաթուղթը» (ipcdo:AccompanyingDocumentsDetails) վավերապայմանները պետք է լրացվեն</w:t>
            </w:r>
          </w:p>
        </w:tc>
      </w:tr>
      <w:tr w:rsidR="00DC6AD9" w:rsidRPr="00D96140" w14:paraId="0AC5EBA7"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1D40F5"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51CA2E"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էլեկտրոնային փաստաթղթի (տեղեկությունների) մեջ պետք է լրացվի «Մտավոր սեփականության օբյեկտների նկատմամբ իրավունքների գրանցման եւ օգտագործման ոլորտում հարաբերությունների մասնակիցը» (ipcdo:IPPartyDetails) վավերապայմանի 1 օրինակ, որի կազմում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պետք է համապատասխանի հետեւյալ արժեքներից մեկին՝ «AP»՝ «հայտատուն», «PA»՝ «արտոնագրային հավատարմատար հանդիսացող՝ հայտատուի ներկակացուցիչը» կամ «RE»՝ «արտոնագրային հավատարմատար չհանդիսացող՝ հայտատուի ներկակացուցիչը»</w:t>
            </w:r>
          </w:p>
        </w:tc>
      </w:tr>
      <w:tr w:rsidR="00DC6AD9" w:rsidRPr="00D96140" w14:paraId="6BBBAA73"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EE2E32"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6F2DC5" w14:textId="77777777" w:rsidR="00DC6AD9" w:rsidRPr="00D96140" w:rsidRDefault="00DC6AD9" w:rsidP="009700B5">
            <w:pPr>
              <w:pStyle w:val="a3"/>
              <w:widowControl w:val="0"/>
              <w:spacing w:after="120" w:line="240" w:lineRule="auto"/>
              <w:jc w:val="left"/>
              <w:rPr>
                <w:rFonts w:ascii="Sylfaen" w:hAnsi="Sylfaen"/>
                <w:noProof/>
                <w:sz w:val="20"/>
                <w:szCs w:val="24"/>
              </w:rPr>
            </w:pPr>
            <w:r w:rsidRPr="00D96140">
              <w:rPr>
                <w:rFonts w:ascii="Sylfaen" w:hAnsi="Sylfaen"/>
                <w:sz w:val="20"/>
                <w:szCs w:val="24"/>
              </w:rPr>
              <w:t>«Մտավոր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պետք է լրացվեն հետեւյալ վավերապայմանները՝</w:t>
            </w:r>
          </w:p>
          <w:p w14:paraId="2D3BD734"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«Երկրի ծածկագիրը» (csdo:UnifiedCountryCode). «Սուբյեկտի լրիվ անվանումը՝ տեղեկությունների ներկայացման տեսակի եւ լեզվի ծածկագրի նշմամբ» (ipsdo:IPSubjectName)</w:t>
            </w:r>
          </w:p>
        </w:tc>
      </w:tr>
      <w:tr w:rsidR="00DC6AD9" w:rsidRPr="00D96140" w14:paraId="411FD869"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86DF56"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32ACE6"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եթե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համապատասխանում է «AP»՝ «հայտատուն» արժեքին, ապա «Սուբյեկտի լրիվ անվանումը՝ տեղեկությունների ներկայացման տեսակի եւ լեզվի ծածկագրի նշմամբ» (ipsdo:IPSubjectName) վավերապայմանի կազմում «անվանումը ներկայացնելու տեսակի ծածկագիրը» (nameRepresentationKindCode ատրիբուտ) ատրիբուտի արժեքը պետք է համապատասխանի «OR»՝ «սկզբնական (օրիգինալ) լեզվով ներկայացված տեղեկությունները» արժեքին, «լեզվի ծածկագիրը» (languageCode ատրիբուտ) ատրիբուտի արժեքը պետք է համապատասխանի «RU» արժեքին</w:t>
            </w:r>
          </w:p>
        </w:tc>
      </w:tr>
      <w:tr w:rsidR="00DC6AD9" w:rsidRPr="00D96140" w14:paraId="5F543461"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BDFA59"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3A3019"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եթե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համապատասխանում է «PA»՝ «արտոնագրային հավատարմատար հանդիսացող՝ հայտատուի ներկայացուցիչը» արժեքին, ապա «Մտավոր սեփականության օբյեկտների նկատմամբ իրավունքների գրանցման եւ օգտագործման ոլորտում հարաբերությունների մասնակիցը» վավերապայմանի այդ օրինակի կազմում պետք է լրացվի «Արտոնագրային հավատարմատարի գրանցման համարը» (ipsdo:PatentAttorneyId) վավերապայմանը</w:t>
            </w:r>
          </w:p>
        </w:tc>
      </w:tr>
      <w:tr w:rsidR="00DC6AD9" w:rsidRPr="00D96140" w14:paraId="2B79E7B5"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6A4C79"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0492A0"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եթե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համապատասխանում է «PA»՝ «արտոնագրային հավատարմատար հանդիսացող՝ հայտատուի ներկայացուցիչը» կամ «RE»՝ «արտոնագրային հավատարմատար չհանդիսացող՝ հայտատուի ներկայացուցիչը» արժեքին, ապա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«Երկրի ծածկագիրը» (csdo:UnifiedCountryCode) վավերապայմանի արժեքը պետք է համապատասխանի հետ</w:t>
            </w:r>
            <w:r w:rsidR="00CF05DC" w:rsidRPr="00D96140">
              <w:rPr>
                <w:rFonts w:ascii="Sylfaen" w:hAnsi="Sylfaen"/>
                <w:sz w:val="20"/>
                <w:szCs w:val="24"/>
              </w:rPr>
              <w:t>եւ</w:t>
            </w:r>
            <w:r w:rsidRPr="00D96140">
              <w:rPr>
                <w:rFonts w:ascii="Sylfaen" w:hAnsi="Sylfaen"/>
                <w:sz w:val="20"/>
                <w:szCs w:val="24"/>
              </w:rPr>
              <w:t>յալ արժեքներից մեկին՝ «AM», «BY», «KZ», «KG» կամ «RU»</w:t>
            </w:r>
          </w:p>
        </w:tc>
      </w:tr>
      <w:tr w:rsidR="00DC6AD9" w:rsidRPr="00D96140" w14:paraId="184D43DD"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BACD96"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6DF498" w14:textId="77777777" w:rsidR="00DC6AD9" w:rsidRPr="00D96140" w:rsidRDefault="00DC6AD9" w:rsidP="009700B5">
            <w:pPr>
              <w:pStyle w:val="a3"/>
              <w:widowControl w:val="0"/>
              <w:spacing w:after="60" w:line="240" w:lineRule="auto"/>
              <w:jc w:val="left"/>
              <w:rPr>
                <w:rFonts w:ascii="Sylfaen" w:hAnsi="Sylfaen"/>
                <w:sz w:val="20"/>
                <w:szCs w:val="24"/>
              </w:rPr>
            </w:pPr>
            <w:r w:rsidRPr="00D96140">
              <w:rPr>
                <w:rFonts w:ascii="Sylfaen" w:hAnsi="Sylfaen"/>
                <w:sz w:val="20"/>
                <w:szCs w:val="24"/>
              </w:rPr>
              <w:t xml:space="preserve">եթե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համապատասխանում է «PA»՝ «արտոնագրային հավատարմատար հանդիսացող՝ հայտատուի ներկայացուցիչը» կամ «RE»՝ «արտոնագրային հավատարմատար չհանդիսացող՝ հայտատուի ներկայացուցիչը» արժեքին, ապա «Սուբյեկտի լրիվ անվանումը՝ տեղեկությունների ներկայացման տեսակի եւ լեզվի ծածկագրի նշմամբ» (ipsdo:IPSubjectName) վավերապայմանի կազմում «Մտավոր սեփականության օբյեկտների նկատմամբ իրավունքների գրանցման եւ օգտագործման ոլորտում հարաբերությունների մասնակիցը» վավերապայմանի այդ օրինակի կազմում «անվանումը ներկայացնելու տեսակի ծածկագիրը» (nameRepresentationKindCode ատրիբուտ) ատրիբուտը չի լրացվում, իսկ «լեզվի ծածկագիրը» (languageCode ատրիբուտ) ատրիբուտը պետք է լրացվի, </w:t>
            </w:r>
            <w:r w:rsidR="00CF05DC" w:rsidRPr="00D96140">
              <w:rPr>
                <w:rFonts w:ascii="Sylfaen" w:hAnsi="Sylfaen"/>
                <w:sz w:val="20"/>
                <w:szCs w:val="24"/>
              </w:rPr>
              <w:t>եւ</w:t>
            </w:r>
            <w:r w:rsidRPr="00D96140">
              <w:rPr>
                <w:rFonts w:ascii="Sylfaen" w:hAnsi="Sylfaen"/>
                <w:sz w:val="20"/>
                <w:szCs w:val="24"/>
              </w:rPr>
              <w:t xml:space="preserve"> դրա արժեքը պետք է համապատասխանի «RU» արժեքին</w:t>
            </w:r>
          </w:p>
        </w:tc>
      </w:tr>
      <w:tr w:rsidR="00DC6AD9" w:rsidRPr="00D96140" w14:paraId="183B49A7"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312430"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463A66" w14:textId="77777777" w:rsidR="00DC6AD9" w:rsidRPr="00D96140" w:rsidRDefault="00DC6AD9" w:rsidP="009700B5">
            <w:pPr>
              <w:pStyle w:val="a3"/>
              <w:widowControl w:val="0"/>
              <w:spacing w:after="60" w:line="240" w:lineRule="auto"/>
              <w:jc w:val="left"/>
              <w:rPr>
                <w:rFonts w:ascii="Sylfaen" w:hAnsi="Sylfaen"/>
                <w:sz w:val="20"/>
                <w:szCs w:val="24"/>
              </w:rPr>
            </w:pPr>
            <w:r w:rsidRPr="00D96140">
              <w:rPr>
                <w:rFonts w:ascii="Sylfaen" w:hAnsi="Sylfaen"/>
                <w:sz w:val="20"/>
                <w:szCs w:val="24"/>
              </w:rPr>
              <w:t>էլեկտրոնային փաստաթղթի (տեղեկությունների) կազմում պետք է լրացվի «Կցվող փաստաթուղթը» (ipcdo:AccompanyingDocumentsDetails) վավերապայմանի 1 օրինակ</w:t>
            </w:r>
          </w:p>
        </w:tc>
      </w:tr>
      <w:tr w:rsidR="00DC6AD9" w:rsidRPr="00D96140" w14:paraId="76F9F43C"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85430A"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69B963" w14:textId="77777777" w:rsidR="00DC6AD9" w:rsidRPr="00D96140" w:rsidRDefault="00DC6AD9" w:rsidP="009700B5">
            <w:pPr>
              <w:pStyle w:val="a3"/>
              <w:widowControl w:val="0"/>
              <w:spacing w:after="60" w:line="240" w:lineRule="auto"/>
              <w:jc w:val="left"/>
              <w:rPr>
                <w:rFonts w:ascii="Sylfaen" w:hAnsi="Sylfaen"/>
                <w:sz w:val="20"/>
                <w:szCs w:val="24"/>
              </w:rPr>
            </w:pPr>
            <w:r w:rsidRPr="00D96140">
              <w:rPr>
                <w:rFonts w:ascii="Sylfaen" w:hAnsi="Sylfaen"/>
                <w:sz w:val="20"/>
                <w:szCs w:val="24"/>
              </w:rPr>
              <w:t>«Կցվող փաստաթուղթը» (ipcdo:AccompanyingDocumentsDetails) վավերապայմանի կազմում «Մտավոր սեփականության ոլորտում օգտագործվող փաստաթղթի տեսակի անվանումը» (ipsdo:IPDocKindName) վավերապայմանը չի լրացվում</w:t>
            </w:r>
          </w:p>
        </w:tc>
      </w:tr>
      <w:tr w:rsidR="00DC6AD9" w:rsidRPr="00D96140" w14:paraId="49022D78"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1BA9DD"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507E18" w14:textId="77777777" w:rsidR="00DC6AD9" w:rsidRPr="00D96140" w:rsidRDefault="00DC6AD9" w:rsidP="009700B5">
            <w:pPr>
              <w:pStyle w:val="a3"/>
              <w:widowControl w:val="0"/>
              <w:spacing w:after="60" w:line="240" w:lineRule="auto"/>
              <w:jc w:val="left"/>
              <w:rPr>
                <w:rFonts w:ascii="Sylfaen" w:hAnsi="Sylfaen"/>
                <w:sz w:val="20"/>
                <w:szCs w:val="24"/>
              </w:rPr>
            </w:pPr>
            <w:r w:rsidRPr="00D96140">
              <w:rPr>
                <w:rFonts w:ascii="Sylfaen" w:hAnsi="Sylfaen"/>
                <w:sz w:val="20"/>
                <w:szCs w:val="24"/>
              </w:rPr>
              <w:t>«Կցվող փաստաթուղթը» (ipcdo:AccompanyingDocumentsDetails) վավերապայմանի կազմում պետք է լրացվի «Մտավոր սեփականության ոլորտում օգտագործվող փաստաթղթի տեսակի ծածկագիրը» (ipsdo:IPDocKindCode) վավերապայմանը, եւ դրա արժեքը պետք է համապատասխանի «07015» արժեքին</w:t>
            </w:r>
          </w:p>
        </w:tc>
      </w:tr>
      <w:tr w:rsidR="00DC6AD9" w:rsidRPr="00D96140" w14:paraId="6926B075"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972AC2"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505056" w14:textId="77777777" w:rsidR="00DC6AD9" w:rsidRPr="00D96140" w:rsidRDefault="00DC6AD9" w:rsidP="009700B5">
            <w:pPr>
              <w:pStyle w:val="a3"/>
              <w:widowControl w:val="0"/>
              <w:spacing w:after="60" w:line="240" w:lineRule="auto"/>
              <w:jc w:val="left"/>
              <w:rPr>
                <w:rFonts w:ascii="Sylfaen" w:hAnsi="Sylfaen"/>
                <w:sz w:val="20"/>
                <w:szCs w:val="24"/>
              </w:rPr>
            </w:pPr>
            <w:r w:rsidRPr="00D96140">
              <w:rPr>
                <w:rFonts w:ascii="Sylfaen" w:hAnsi="Sylfaen"/>
                <w:sz w:val="20"/>
                <w:szCs w:val="24"/>
              </w:rPr>
              <w:t>«Կցվող փաստաթուղթը» (ipcdo:AccompanyingDocumentsDetails) վավերապայմանի կազմում պետք է լրացվեն «Փաստաթղթի համարը» (csdo:DocId) եւ «Փաստաթղթի ամսաթիվը» (csdo:DocCreationDate) վավերապայմանները</w:t>
            </w:r>
          </w:p>
        </w:tc>
      </w:tr>
      <w:tr w:rsidR="00DC6AD9" w:rsidRPr="00D96140" w14:paraId="4C96F78E"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4C61B5"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4D1120" w14:textId="77777777" w:rsidR="00DC6AD9" w:rsidRPr="00D96140" w:rsidRDefault="00DC6AD9" w:rsidP="009700B5">
            <w:pPr>
              <w:pStyle w:val="a3"/>
              <w:widowControl w:val="0"/>
              <w:spacing w:after="60" w:line="240" w:lineRule="auto"/>
              <w:jc w:val="left"/>
              <w:rPr>
                <w:rFonts w:ascii="Sylfaen" w:hAnsi="Sylfaen"/>
                <w:sz w:val="20"/>
                <w:szCs w:val="24"/>
              </w:rPr>
            </w:pPr>
            <w:r w:rsidRPr="00D96140">
              <w:rPr>
                <w:rFonts w:ascii="Sylfaen" w:hAnsi="Sylfaen"/>
                <w:sz w:val="20"/>
                <w:szCs w:val="24"/>
              </w:rPr>
              <w:t>«Կցվող փաստաթուղթը» (ipcdo:AccompanyingDocumentsDetails) վավերապայմանի կազմում «Բինար ձեւաչափով փաստաթուղթը» (csdo:DocBinaryText) վավերապայմանը պարտադիր լրացվում է, «տվյալների ձեւաչափի ծածկագիրը» (mediaTypeCode ատրիբուտ) ատրիբուտը պետք է համապատասխանի հետեւյալ արժեքներից մեկին՝ «tif», «tiff», «bmp», «jpg», «jpeg», «png», «gif», «doc», «docx», «rtf», «pdf», իսկ բինար տեքստային ձեւաչափով տվյալների չափը չպետք է գերազանցի 5 Մբ-ն</w:t>
            </w:r>
          </w:p>
        </w:tc>
      </w:tr>
      <w:tr w:rsidR="00DC6AD9" w:rsidRPr="00D96140" w14:paraId="1630644C" w14:textId="77777777" w:rsidTr="00D96140">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A3D0E3"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91672F" w14:textId="77777777" w:rsidR="00DC6AD9" w:rsidRPr="00D96140" w:rsidRDefault="00DC6AD9" w:rsidP="009700B5">
            <w:pPr>
              <w:pStyle w:val="a3"/>
              <w:widowControl w:val="0"/>
              <w:spacing w:after="60" w:line="240" w:lineRule="auto"/>
              <w:jc w:val="left"/>
              <w:rPr>
                <w:rFonts w:ascii="Sylfaen" w:hAnsi="Sylfaen"/>
                <w:sz w:val="20"/>
                <w:szCs w:val="24"/>
              </w:rPr>
            </w:pPr>
            <w:r w:rsidRPr="00D96140">
              <w:rPr>
                <w:rFonts w:ascii="Sylfaen" w:hAnsi="Sylfaen"/>
                <w:sz w:val="20"/>
                <w:szCs w:val="24"/>
              </w:rPr>
              <w:t>«Միության ապրանքային նշանի վերաբերյալ հայտի գրանցման համարը» (ipsdo:TrademarkApplicationId), «Փաստաթղթի համարը» (csdo:DocId), «Վճարման գումարը» (csdo:PaymentAmount) եւ «Տուրքի վճարումը հաստատելու հատկանիշը» (ipsdo:DutyPaymentIndicator) վավերապայմանները չեն լրացվում</w:t>
            </w:r>
          </w:p>
        </w:tc>
      </w:tr>
    </w:tbl>
    <w:p w14:paraId="59847280" w14:textId="77777777" w:rsidR="00D96140" w:rsidRPr="00C13ADE" w:rsidRDefault="00D96140" w:rsidP="00CF05DC">
      <w:pPr>
        <w:pStyle w:val="af0"/>
        <w:widowControl w:val="0"/>
        <w:spacing w:after="160"/>
        <w:rPr>
          <w:rStyle w:val="af1"/>
          <w:rFonts w:ascii="Sylfaen" w:hAnsi="Sylfaen"/>
          <w:sz w:val="24"/>
        </w:rPr>
      </w:pPr>
    </w:p>
    <w:p w14:paraId="49298FDC" w14:textId="77777777" w:rsidR="00DC6AD9" w:rsidRPr="00CF05DC" w:rsidRDefault="00DC6AD9" w:rsidP="009700B5">
      <w:pPr>
        <w:pStyle w:val="af0"/>
        <w:widowControl w:val="0"/>
        <w:tabs>
          <w:tab w:val="left" w:pos="1134"/>
        </w:tabs>
        <w:spacing w:after="160"/>
        <w:ind w:firstLine="567"/>
        <w:rPr>
          <w:rStyle w:val="af1"/>
          <w:rFonts w:ascii="Sylfaen" w:hAnsi="Sylfaen"/>
          <w:sz w:val="24"/>
        </w:rPr>
      </w:pPr>
      <w:r w:rsidRPr="00CF05DC">
        <w:rPr>
          <w:rStyle w:val="af1"/>
          <w:rFonts w:ascii="Sylfaen" w:hAnsi="Sylfaen"/>
          <w:sz w:val="24"/>
        </w:rPr>
        <w:t>39.</w:t>
      </w:r>
      <w:r w:rsidR="009700B5" w:rsidRPr="005C67C1">
        <w:rPr>
          <w:rStyle w:val="af1"/>
          <w:rFonts w:ascii="Sylfaen" w:hAnsi="Sylfaen"/>
          <w:sz w:val="24"/>
        </w:rPr>
        <w:tab/>
      </w:r>
      <w:r w:rsidRPr="00CF05DC">
        <w:rPr>
          <w:rStyle w:val="af1"/>
          <w:rFonts w:ascii="Sylfaen" w:hAnsi="Sylfaen"/>
          <w:sz w:val="24"/>
        </w:rPr>
        <w:t>«Միության ԱԾՏ-ի գրանցման եւ (կամ) դրա օգտագործման իրավունքի մասին վկայականի տրման համար տուրքի վճարումը հաստատելու մասին տեղեկություններ» (P.SP.03.MSG.024) հաղորդագրությամբ փոխանցվող՝ «Իրավաբանական նշանակություն ունեցող գործողությունների իրականացման համար տուրքի մասին տեղեկություններ» (R.IP.SP.03.003) էլեկտրոնային փաստաթղթերի (տեղեկությունների) վավերապայմանների լրացմանը ներկայացվող պահանջները բերված են 28-րդ աղյուսակում։</w:t>
      </w:r>
    </w:p>
    <w:p w14:paraId="5A80D252" w14:textId="77777777" w:rsidR="009700B5" w:rsidRPr="005C67C1" w:rsidRDefault="009700B5" w:rsidP="00CF05DC">
      <w:pPr>
        <w:pStyle w:val="af3"/>
        <w:keepNext w:val="0"/>
        <w:keepLines w:val="0"/>
        <w:widowControl w:val="0"/>
        <w:spacing w:before="0" w:after="160" w:line="360" w:lineRule="auto"/>
        <w:rPr>
          <w:rFonts w:ascii="Sylfaen" w:hAnsi="Sylfaen"/>
          <w:sz w:val="24"/>
        </w:rPr>
      </w:pPr>
    </w:p>
    <w:p w14:paraId="1B11871B"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noProof/>
          <w:sz w:val="24"/>
        </w:rPr>
      </w:pPr>
      <w:r w:rsidRPr="00CF05DC">
        <w:rPr>
          <w:rFonts w:ascii="Sylfaen" w:hAnsi="Sylfaen"/>
          <w:sz w:val="24"/>
        </w:rPr>
        <w:t>Աղյուսակ 28</w:t>
      </w:r>
    </w:p>
    <w:p w14:paraId="0A78DF31"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«Միության ԱԾՏ-ի գրանցման եւ (կամ) դրա օգտագործման իրավունքի մասին վկայականի տրման համար տուրքի վճարումը հաստատելու մասին տեղեկություններ» (P.SP.03.MSG.024) հաղորդագրությամբ փոխանցվող՝ «Իրավաբանական նշանակություն ունեցող գործողությունների իրականացման համար տուրքի մասին տեղեկություններ» (R.IP.SP.03.003)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DC6AD9" w:rsidRPr="00D96140" w14:paraId="26E89F99" w14:textId="77777777" w:rsidTr="00D126AE">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17201C" w14:textId="77777777" w:rsidR="00DC6AD9" w:rsidRPr="00D96140" w:rsidRDefault="00DC6AD9" w:rsidP="00D96140">
            <w:pPr>
              <w:pStyle w:val="a5"/>
              <w:keepNext w:val="0"/>
              <w:keepLines w:val="0"/>
              <w:widowControl w:val="0"/>
              <w:spacing w:after="120"/>
              <w:rPr>
                <w:rFonts w:ascii="Sylfaen" w:hAnsi="Sylfaen"/>
                <w:sz w:val="20"/>
              </w:rPr>
            </w:pPr>
            <w:r w:rsidRPr="00D9614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37ACAF" w14:textId="77777777" w:rsidR="00DC6AD9" w:rsidRPr="00D96140" w:rsidRDefault="00DC6AD9" w:rsidP="00D96140">
            <w:pPr>
              <w:pStyle w:val="a5"/>
              <w:keepNext w:val="0"/>
              <w:keepLines w:val="0"/>
              <w:widowControl w:val="0"/>
              <w:spacing w:after="120"/>
              <w:rPr>
                <w:rFonts w:ascii="Sylfaen" w:hAnsi="Sylfaen"/>
                <w:sz w:val="20"/>
              </w:rPr>
            </w:pPr>
            <w:r w:rsidRPr="00D96140">
              <w:rPr>
                <w:rFonts w:ascii="Sylfaen" w:hAnsi="Sylfaen"/>
                <w:sz w:val="20"/>
              </w:rPr>
              <w:t>Պահանջի ձ</w:t>
            </w:r>
            <w:r w:rsidR="00CF05DC" w:rsidRPr="00D96140">
              <w:rPr>
                <w:rFonts w:ascii="Sylfaen" w:hAnsi="Sylfaen"/>
                <w:sz w:val="20"/>
              </w:rPr>
              <w:t>եւ</w:t>
            </w:r>
            <w:r w:rsidRPr="00D96140">
              <w:rPr>
                <w:rFonts w:ascii="Sylfaen" w:hAnsi="Sylfaen"/>
                <w:sz w:val="20"/>
              </w:rPr>
              <w:t>ակերպումը</w:t>
            </w:r>
          </w:p>
        </w:tc>
      </w:tr>
      <w:tr w:rsidR="00DC6AD9" w:rsidRPr="00D96140" w14:paraId="3D848478" w14:textId="77777777" w:rsidTr="00D126A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3F8B3F"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1-19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CDC17C"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 xml:space="preserve">համապատասխանում են սույն կանոնակարգի 27-րդ աղյուսակի 1-19 պահանջներին (27-րդ աղյուսակի </w:t>
            </w:r>
            <w:r w:rsidR="00CF05DC" w:rsidRPr="00D96140">
              <w:rPr>
                <w:rFonts w:ascii="Sylfaen" w:hAnsi="Sylfaen"/>
                <w:sz w:val="20"/>
                <w:szCs w:val="24"/>
              </w:rPr>
              <w:t>եւ</w:t>
            </w:r>
            <w:r w:rsidRPr="00D96140">
              <w:rPr>
                <w:rFonts w:ascii="Sylfaen" w:hAnsi="Sylfaen"/>
                <w:sz w:val="20"/>
                <w:szCs w:val="24"/>
              </w:rPr>
              <w:t xml:space="preserve"> 28-րդ աղյուսակի պահանջների ծածկագրերի արժեքները համընկնում են)</w:t>
            </w:r>
          </w:p>
        </w:tc>
      </w:tr>
      <w:tr w:rsidR="00DC6AD9" w:rsidRPr="00D96140" w14:paraId="40A34AF6" w14:textId="77777777" w:rsidTr="00D126A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DAC1F1"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4F05EE"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«Տուրքի վճարումը հաստատելու հատկանիշը» (ipsdo:DutyPaymentIndicator) վավերապայմանը պետք է լրացվի</w:t>
            </w:r>
          </w:p>
        </w:tc>
      </w:tr>
      <w:tr w:rsidR="00DC6AD9" w:rsidRPr="00D96140" w14:paraId="5755D21F" w14:textId="77777777" w:rsidTr="00D126A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7F8E7E"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8A4A6B"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եթե «Տուրքի վճարումը հաստատելու հատկանիշը» (ipsdo:DutyPaymentIndicator) վավերապայմանի արժեքը համապատասխանում է «ճիշտ է (true)» արժեքին, ապա «Վճարման գումարը» (csdo:PaymentAmount) վավերապայմանի արժեքը պետք է համապատասխանի «0» արժեքին</w:t>
            </w:r>
          </w:p>
        </w:tc>
      </w:tr>
      <w:tr w:rsidR="00DC6AD9" w:rsidRPr="00D96140" w14:paraId="04E65774" w14:textId="77777777" w:rsidTr="00D126A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6AD4A5"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6C6834"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եթե «Տուրքի վճարումը հաստատելու հատկանիշը» (ipsdo:DutyPaymentIndicator) վավերապայմանի արժեքը համապատասխանում է «սխալ է (false)» արժեքին, ապա «Վճարման գումարը» (csdo:PaymentAmount) վավերապայմանի արժեքը պետք է լրացվի եւ պարունակի «0»-ն գերազանցող արժեք</w:t>
            </w:r>
          </w:p>
        </w:tc>
      </w:tr>
    </w:tbl>
    <w:p w14:paraId="13B5B856" w14:textId="77777777" w:rsidR="00DC6AD9" w:rsidRPr="00CF05DC" w:rsidRDefault="00DC6AD9" w:rsidP="009700B5">
      <w:pPr>
        <w:pStyle w:val="af0"/>
        <w:widowControl w:val="0"/>
        <w:tabs>
          <w:tab w:val="left" w:pos="1134"/>
        </w:tabs>
        <w:spacing w:after="160"/>
        <w:ind w:firstLine="567"/>
        <w:rPr>
          <w:rStyle w:val="af1"/>
          <w:rFonts w:ascii="Sylfaen" w:hAnsi="Sylfaen"/>
          <w:sz w:val="24"/>
        </w:rPr>
      </w:pPr>
      <w:r w:rsidRPr="00CF05DC">
        <w:rPr>
          <w:rStyle w:val="af1"/>
          <w:rFonts w:ascii="Sylfaen" w:hAnsi="Sylfaen"/>
          <w:sz w:val="24"/>
        </w:rPr>
        <w:t>40.</w:t>
      </w:r>
      <w:r w:rsidR="009700B5" w:rsidRPr="005C67C1">
        <w:rPr>
          <w:rStyle w:val="af1"/>
          <w:rFonts w:ascii="Sylfaen" w:hAnsi="Sylfaen"/>
          <w:sz w:val="24"/>
        </w:rPr>
        <w:tab/>
      </w:r>
      <w:r w:rsidRPr="00CF05DC">
        <w:rPr>
          <w:rStyle w:val="af1"/>
          <w:rFonts w:ascii="Sylfaen" w:hAnsi="Sylfaen"/>
          <w:sz w:val="24"/>
        </w:rPr>
        <w:t>«Կցվող փաստաթղթի նիշքի հարցում» (P.SP.03.MSG.025) հաղորդագրությամբ փոխանցվող՝ «Միության ԱԾՏ-ների միասնական ռեեստրի ազգային բաժիններից տեղեկությունների հարցում» (R.IP.SP.03.007) էլեկտրոնային փաստաթղթերի (տեղեկությունների) վավերապայմանների լրացմանը ներկայացվող պահանջները բերված են 29-րդ աղյուսակում։</w:t>
      </w:r>
    </w:p>
    <w:p w14:paraId="3D6D81C0" w14:textId="77777777" w:rsidR="009700B5" w:rsidRPr="005C67C1" w:rsidRDefault="009700B5" w:rsidP="00CF05DC">
      <w:pPr>
        <w:pStyle w:val="af3"/>
        <w:keepNext w:val="0"/>
        <w:keepLines w:val="0"/>
        <w:widowControl w:val="0"/>
        <w:spacing w:before="0" w:after="160" w:line="360" w:lineRule="auto"/>
        <w:rPr>
          <w:rFonts w:ascii="Sylfaen" w:hAnsi="Sylfaen"/>
          <w:sz w:val="24"/>
        </w:rPr>
      </w:pPr>
    </w:p>
    <w:p w14:paraId="2D1779AB"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noProof/>
          <w:sz w:val="24"/>
        </w:rPr>
      </w:pPr>
      <w:r w:rsidRPr="00CF05DC">
        <w:rPr>
          <w:rFonts w:ascii="Sylfaen" w:hAnsi="Sylfaen"/>
          <w:sz w:val="24"/>
        </w:rPr>
        <w:t>Աղյուսակ 29</w:t>
      </w:r>
    </w:p>
    <w:p w14:paraId="78A36391"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«Կցվող փաստաթղթի նիշքի հարցում» (P.SP.03.MSG.025) հաղորդագրությամբ փոխանցվող՝ «Միության ԱԾՏ-ների միասնական ռեեստրի ազգային բաժիններից տեղեկությունների հարցում» (R.IP.SP.03.007)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DC6AD9" w:rsidRPr="00D96140" w14:paraId="6786B753" w14:textId="77777777" w:rsidTr="00D126AE">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2FB8B3" w14:textId="77777777" w:rsidR="00DC6AD9" w:rsidRPr="00D96140" w:rsidRDefault="00DC6AD9" w:rsidP="00D96140">
            <w:pPr>
              <w:pStyle w:val="a5"/>
              <w:keepNext w:val="0"/>
              <w:keepLines w:val="0"/>
              <w:widowControl w:val="0"/>
              <w:spacing w:after="120"/>
              <w:rPr>
                <w:rFonts w:ascii="Sylfaen" w:hAnsi="Sylfaen"/>
                <w:sz w:val="20"/>
              </w:rPr>
            </w:pPr>
            <w:r w:rsidRPr="00D96140">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CD6ACA" w14:textId="77777777" w:rsidR="00DC6AD9" w:rsidRPr="00D96140" w:rsidRDefault="00DC6AD9" w:rsidP="00D96140">
            <w:pPr>
              <w:pStyle w:val="a5"/>
              <w:keepNext w:val="0"/>
              <w:keepLines w:val="0"/>
              <w:widowControl w:val="0"/>
              <w:spacing w:after="120"/>
              <w:rPr>
                <w:rFonts w:ascii="Sylfaen" w:hAnsi="Sylfaen"/>
                <w:sz w:val="20"/>
              </w:rPr>
            </w:pPr>
            <w:r w:rsidRPr="00D96140">
              <w:rPr>
                <w:rFonts w:ascii="Sylfaen" w:hAnsi="Sylfaen"/>
                <w:sz w:val="20"/>
              </w:rPr>
              <w:t>Պահանջի ձ</w:t>
            </w:r>
            <w:r w:rsidR="00CF05DC" w:rsidRPr="00D96140">
              <w:rPr>
                <w:rFonts w:ascii="Sylfaen" w:hAnsi="Sylfaen"/>
                <w:sz w:val="20"/>
              </w:rPr>
              <w:t>եւ</w:t>
            </w:r>
            <w:r w:rsidRPr="00D96140">
              <w:rPr>
                <w:rFonts w:ascii="Sylfaen" w:hAnsi="Sylfaen"/>
                <w:sz w:val="20"/>
              </w:rPr>
              <w:t>ակերպումը</w:t>
            </w:r>
          </w:p>
        </w:tc>
      </w:tr>
      <w:tr w:rsidR="00DC6AD9" w:rsidRPr="00D96140" w14:paraId="64AE5587" w14:textId="77777777" w:rsidTr="00D126A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33D33B"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3B3D5F"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«Թարմացման ամսաթիվը եւ ժամը» (csdo:UpdateDateTime) եւ «Երկրի ծածկագիրը» (csdo:UnifiedCountryCode) վավերապայմանները չեն լրացվում</w:t>
            </w:r>
          </w:p>
        </w:tc>
      </w:tr>
      <w:tr w:rsidR="00DC6AD9" w:rsidRPr="00D96140" w14:paraId="1CC3EE45" w14:textId="77777777" w:rsidTr="00D126A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140B2A"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FD0C0C"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եթե «Միության ԱԾՏ-ի վերաբերյալ հայտի գրանցման համարը» (ipsdo:ApellationOfOriginApplicationId) վավերապայմանը լրացվել է, ապա «Միության ԱԾՏ-ի գրանցման համարը» (ipsdo:ApellationOfOriginEAEUId), «Միության ԱԾՏ-ի օգտագործման իրավունքի մասին վկայականի գրանցման համարը» (ipsdo:ApellationOfOriginEAEUCertificateId) վավերապայմանները չեն լրացվում</w:t>
            </w:r>
          </w:p>
        </w:tc>
      </w:tr>
      <w:tr w:rsidR="00DC6AD9" w:rsidRPr="00D96140" w14:paraId="4E76C8A9" w14:textId="77777777" w:rsidTr="00D126A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98929A"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3CE700"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եթե «Միության ԱԾՏ-ի օգտագործման իրավունքի մասին վկայականի գրանցման համարը» (ipsdo:ApellationOfOriginEAEUCertificateId) վավերապայմանը լրացվել է, ապա «Միության ԱԾՏ-ի գրանցման համարը» (ipsdo:ApellationOfOriginEAEUId) եւ «Միության ԱԾՏ-ի վերաբերյալ հայտի գրանցման համարը» (ipsdo:ApellationOfOriginApplicationId) վավերապայմանները չեն լրացվում</w:t>
            </w:r>
          </w:p>
        </w:tc>
      </w:tr>
      <w:tr w:rsidR="00DC6AD9" w:rsidRPr="00D96140" w14:paraId="21B00625" w14:textId="77777777" w:rsidTr="00D126A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FCD72F"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D7ED1C"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եթե «Միության ԱԾՏ-ի գրանցման համարը» (ipsdo:ApellationOfOriginEAEUId) վավերապայմանը լրացվել է, ապա «Միության ԱԾՏ-ի օգտագործման իրավունքի մասին վկայականի գրանցման համարը» (ipsdo:ApellationOfOriginEAEUCertificateId) եւ «Միության ԱԾՏ-ի վերաբերյալ հայտի գրանցման համարը» (ipsdo:ApellationOfOriginApplicationId) վավերապայմանները չեն լրացվում</w:t>
            </w:r>
          </w:p>
        </w:tc>
      </w:tr>
      <w:tr w:rsidR="00DC6AD9" w:rsidRPr="00D96140" w14:paraId="72303931" w14:textId="77777777" w:rsidTr="00D126A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E86B0A"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5F6848"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էլեկտրոնային փաստաթղթի (տեղեկությունների) կազմում պետք է լրացվի «Կցվող փաստաթուղթը» (ipcdo:AccompanyingDocumentsDetails) վավերապայմանը</w:t>
            </w:r>
          </w:p>
        </w:tc>
      </w:tr>
      <w:tr w:rsidR="00DC6AD9" w:rsidRPr="00D96140" w14:paraId="208F261B" w14:textId="77777777" w:rsidTr="00D126A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0EFEFE"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592938"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«Կցվող փաստաթուղթը» (ipcdo:AccompanyingDocumentsDetails) վավերապայմանի կազմում «Բինար ձեւաչափով փաստաթուղթը» (csdo:DocBinaryText) եւ «Մտավոր սեփականության ոլորտում օգտագործվող փաստաթղթի տեսակի անվանումը» (ipsdo:IPDocKindName) վավերապայմանները չեն լրացվում</w:t>
            </w:r>
          </w:p>
        </w:tc>
      </w:tr>
      <w:tr w:rsidR="00DC6AD9" w:rsidRPr="00D96140" w14:paraId="00D2DB6E" w14:textId="77777777" w:rsidTr="00D126A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B5AEB4"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FC0184"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«Կցվող փաստաթուղթը» (ipcdo:AccompanyingDocumentsDetails) վավերապայմանի կազմում պետք է լրացվի «Մտավոր սեփականության ոլորտում օգտագործվող փաստաթղթի տեսակի ծածկագիրը» (ipsdo:IPDocKindCode) վավերապայմանը</w:t>
            </w:r>
          </w:p>
        </w:tc>
      </w:tr>
      <w:tr w:rsidR="00DC6AD9" w:rsidRPr="00D96140" w14:paraId="21F7F95D" w14:textId="77777777" w:rsidTr="00D126A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38C076" w14:textId="77777777" w:rsidR="00DC6AD9" w:rsidRPr="00D96140" w:rsidRDefault="00DC6AD9" w:rsidP="00D96140">
            <w:pPr>
              <w:pStyle w:val="af9"/>
              <w:widowControl w:val="0"/>
              <w:spacing w:after="120" w:line="240" w:lineRule="auto"/>
              <w:rPr>
                <w:rFonts w:ascii="Sylfaen" w:hAnsi="Sylfaen"/>
                <w:sz w:val="20"/>
                <w:szCs w:val="24"/>
              </w:rPr>
            </w:pPr>
            <w:r w:rsidRPr="00D96140">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3C3CDF" w14:textId="77777777" w:rsidR="00DC6AD9" w:rsidRPr="00D96140" w:rsidRDefault="00DC6AD9" w:rsidP="009700B5">
            <w:pPr>
              <w:pStyle w:val="a3"/>
              <w:widowControl w:val="0"/>
              <w:spacing w:after="120" w:line="240" w:lineRule="auto"/>
              <w:jc w:val="left"/>
              <w:rPr>
                <w:rFonts w:ascii="Sylfaen" w:hAnsi="Sylfaen"/>
                <w:sz w:val="20"/>
                <w:szCs w:val="24"/>
              </w:rPr>
            </w:pPr>
            <w:r w:rsidRPr="00D96140">
              <w:rPr>
                <w:rFonts w:ascii="Sylfaen" w:hAnsi="Sylfaen"/>
                <w:sz w:val="20"/>
                <w:szCs w:val="24"/>
              </w:rPr>
              <w:t>եթե «Կցվող փաստաթուղթը» (ipcdo:AccompanyingDocumentsDetails) վավերապայմանի կազմում «Մտավոր սեփականության ոլորտում օգտագործվող փաստաթղթի տեսակի ծածկագիրը» (ipsdo:IPDocKindCode) վավերապայմանի արժեքը համապատասխանում է «05999», «06999», «07030», «07180», «07185», «99025» կամ «99999» արժեքին, ապա «Փաստաթղթի անվանումը» (csdo:DocName) վավերապայմանը պետք է լրացվի</w:t>
            </w:r>
          </w:p>
        </w:tc>
      </w:tr>
    </w:tbl>
    <w:p w14:paraId="4126256A" w14:textId="77777777" w:rsidR="00DC6AD9" w:rsidRDefault="00DC6AD9" w:rsidP="00CF05DC">
      <w:pPr>
        <w:widowControl w:val="0"/>
        <w:spacing w:after="160"/>
        <w:rPr>
          <w:rFonts w:ascii="Sylfaen" w:hAnsi="Sylfaen"/>
          <w:sz w:val="24"/>
          <w:szCs w:val="24"/>
        </w:rPr>
      </w:pPr>
    </w:p>
    <w:p w14:paraId="6F761BB3" w14:textId="77777777" w:rsidR="005A3ECF" w:rsidRDefault="005A3ECF" w:rsidP="00CF05DC">
      <w:pPr>
        <w:widowControl w:val="0"/>
        <w:spacing w:after="160"/>
        <w:rPr>
          <w:rFonts w:ascii="Sylfaen" w:hAnsi="Sylfaen"/>
          <w:sz w:val="24"/>
          <w:szCs w:val="24"/>
        </w:rPr>
      </w:pPr>
    </w:p>
    <w:p w14:paraId="21118F6D" w14:textId="77777777" w:rsidR="005A3ECF" w:rsidRDefault="005A3ECF" w:rsidP="005A3ECF">
      <w:pPr>
        <w:widowControl w:val="0"/>
        <w:spacing w:after="160"/>
        <w:jc w:val="center"/>
        <w:rPr>
          <w:rFonts w:ascii="Sylfaen" w:hAnsi="Sylfaen"/>
          <w:sz w:val="24"/>
          <w:szCs w:val="24"/>
        </w:rPr>
      </w:pPr>
      <w:r>
        <w:rPr>
          <w:rFonts w:ascii="Sylfaen" w:hAnsi="Sylfaen"/>
          <w:sz w:val="24"/>
          <w:szCs w:val="24"/>
        </w:rPr>
        <w:t>————————</w:t>
      </w:r>
    </w:p>
    <w:p w14:paraId="39B80391" w14:textId="77777777" w:rsidR="005A3ECF" w:rsidRPr="00CF05DC" w:rsidRDefault="005A3ECF" w:rsidP="00CF05DC">
      <w:pPr>
        <w:widowControl w:val="0"/>
        <w:spacing w:after="160"/>
        <w:rPr>
          <w:rFonts w:ascii="Sylfaen" w:hAnsi="Sylfaen"/>
          <w:sz w:val="24"/>
          <w:szCs w:val="24"/>
        </w:rPr>
      </w:pPr>
    </w:p>
    <w:p w14:paraId="636DA9A4" w14:textId="77777777" w:rsidR="009700B5" w:rsidRDefault="009700B5" w:rsidP="00CF05DC">
      <w:pPr>
        <w:widowControl w:val="0"/>
        <w:spacing w:after="160"/>
        <w:rPr>
          <w:rFonts w:ascii="Sylfaen" w:hAnsi="Sylfaen"/>
          <w:sz w:val="24"/>
          <w:szCs w:val="24"/>
        </w:rPr>
        <w:sectPr w:rsidR="009700B5" w:rsidSect="00CF05DC">
          <w:headerReference w:type="default" r:id="rId87"/>
          <w:headerReference w:type="first" r:id="rId88"/>
          <w:type w:val="nextColumn"/>
          <w:pgSz w:w="11906" w:h="16838" w:code="9"/>
          <w:pgMar w:top="1418" w:right="1418" w:bottom="1418" w:left="1418" w:header="709" w:footer="709" w:gutter="0"/>
          <w:cols w:space="708"/>
          <w:titlePg/>
          <w:docGrid w:linePitch="408"/>
        </w:sectPr>
      </w:pPr>
    </w:p>
    <w:tbl>
      <w:tblPr>
        <w:tblW w:w="5000" w:type="pct"/>
        <w:jc w:val="center"/>
        <w:tblLayout w:type="fixed"/>
        <w:tblLook w:val="04A0" w:firstRow="1" w:lastRow="0" w:firstColumn="1" w:lastColumn="0" w:noHBand="0" w:noVBand="1"/>
      </w:tblPr>
      <w:tblGrid>
        <w:gridCol w:w="5070"/>
        <w:gridCol w:w="4216"/>
      </w:tblGrid>
      <w:tr w:rsidR="00DC6AD9" w:rsidRPr="00CF05DC" w14:paraId="30A8E01D" w14:textId="77777777" w:rsidTr="009700B5">
        <w:trPr>
          <w:jc w:val="center"/>
        </w:trPr>
        <w:tc>
          <w:tcPr>
            <w:tcW w:w="5070" w:type="dxa"/>
            <w:shd w:val="clear" w:color="auto" w:fill="FFFFFF"/>
            <w:tcMar>
              <w:top w:w="0" w:type="dxa"/>
              <w:bottom w:w="0" w:type="dxa"/>
            </w:tcMar>
            <w:vAlign w:val="center"/>
          </w:tcPr>
          <w:p w14:paraId="0111DBDD" w14:textId="77777777" w:rsidR="00DC6AD9" w:rsidRPr="00CF05DC" w:rsidRDefault="00DC6AD9" w:rsidP="00CF05DC">
            <w:pPr>
              <w:widowControl w:val="0"/>
              <w:spacing w:after="160"/>
              <w:rPr>
                <w:rFonts w:ascii="Sylfaen" w:hAnsi="Sylfaen"/>
                <w:sz w:val="24"/>
                <w:szCs w:val="24"/>
              </w:rPr>
            </w:pPr>
          </w:p>
        </w:tc>
        <w:tc>
          <w:tcPr>
            <w:tcW w:w="4216" w:type="dxa"/>
            <w:shd w:val="clear" w:color="auto" w:fill="FFFFFF"/>
            <w:tcMar>
              <w:top w:w="0" w:type="dxa"/>
              <w:bottom w:w="0" w:type="dxa"/>
            </w:tcMar>
            <w:vAlign w:val="center"/>
          </w:tcPr>
          <w:p w14:paraId="252C5440" w14:textId="77777777" w:rsidR="00DC6AD9" w:rsidRPr="00CF05DC" w:rsidRDefault="00DC6AD9" w:rsidP="009700B5">
            <w:pPr>
              <w:widowControl w:val="0"/>
              <w:spacing w:after="160"/>
              <w:jc w:val="center"/>
              <w:rPr>
                <w:rFonts w:ascii="Sylfaen" w:hAnsi="Sylfaen"/>
                <w:sz w:val="24"/>
                <w:szCs w:val="24"/>
              </w:rPr>
            </w:pPr>
            <w:r w:rsidRPr="00CF05DC">
              <w:rPr>
                <w:rFonts w:ascii="Sylfaen" w:hAnsi="Sylfaen"/>
                <w:sz w:val="24"/>
                <w:szCs w:val="24"/>
              </w:rPr>
              <w:t>ՀԱՍՏԱՏՎԱԾ Է</w:t>
            </w:r>
          </w:p>
        </w:tc>
      </w:tr>
      <w:tr w:rsidR="00DC6AD9" w:rsidRPr="00CF05DC" w14:paraId="62A9C287" w14:textId="77777777" w:rsidTr="009700B5">
        <w:trPr>
          <w:jc w:val="center"/>
        </w:trPr>
        <w:tc>
          <w:tcPr>
            <w:tcW w:w="5070" w:type="dxa"/>
            <w:shd w:val="clear" w:color="auto" w:fill="FFFFFF"/>
            <w:tcMar>
              <w:top w:w="0" w:type="dxa"/>
              <w:bottom w:w="0" w:type="dxa"/>
            </w:tcMar>
            <w:vAlign w:val="center"/>
          </w:tcPr>
          <w:p w14:paraId="59AA74BD" w14:textId="77777777" w:rsidR="00DC6AD9" w:rsidRPr="00CF05DC" w:rsidRDefault="00DC6AD9" w:rsidP="00CF05DC">
            <w:pPr>
              <w:widowControl w:val="0"/>
              <w:spacing w:after="160"/>
              <w:rPr>
                <w:rFonts w:ascii="Sylfaen" w:hAnsi="Sylfaen"/>
                <w:sz w:val="24"/>
                <w:szCs w:val="24"/>
              </w:rPr>
            </w:pPr>
          </w:p>
        </w:tc>
        <w:tc>
          <w:tcPr>
            <w:tcW w:w="4216" w:type="dxa"/>
            <w:shd w:val="clear" w:color="auto" w:fill="auto"/>
            <w:tcMar>
              <w:top w:w="0" w:type="dxa"/>
              <w:bottom w:w="0" w:type="dxa"/>
            </w:tcMar>
            <w:vAlign w:val="center"/>
          </w:tcPr>
          <w:p w14:paraId="7B4D61B1" w14:textId="77777777" w:rsidR="00DC6AD9" w:rsidRPr="00CF05DC" w:rsidRDefault="00DC6AD9" w:rsidP="009700B5">
            <w:pPr>
              <w:widowControl w:val="0"/>
              <w:spacing w:after="160"/>
              <w:jc w:val="center"/>
              <w:rPr>
                <w:rFonts w:ascii="Sylfaen" w:hAnsi="Sylfaen"/>
                <w:sz w:val="24"/>
                <w:szCs w:val="24"/>
              </w:rPr>
            </w:pPr>
            <w:r w:rsidRPr="00CF05DC">
              <w:rPr>
                <w:rFonts w:ascii="Sylfaen" w:hAnsi="Sylfaen"/>
                <w:sz w:val="24"/>
                <w:szCs w:val="24"/>
              </w:rPr>
              <w:t xml:space="preserve">Եվրասիական տնտեսական հանձնաժողովի կոլեգիայի </w:t>
            </w:r>
            <w:r w:rsidR="009700B5" w:rsidRPr="009700B5">
              <w:rPr>
                <w:rFonts w:ascii="Sylfaen" w:hAnsi="Sylfaen"/>
                <w:sz w:val="24"/>
                <w:szCs w:val="24"/>
              </w:rPr>
              <w:br/>
            </w:r>
            <w:r w:rsidRPr="00CF05DC">
              <w:rPr>
                <w:rFonts w:ascii="Sylfaen" w:hAnsi="Sylfaen"/>
                <w:sz w:val="24"/>
                <w:szCs w:val="24"/>
              </w:rPr>
              <w:t xml:space="preserve">2024 թվականի հուլիսի 30-ի </w:t>
            </w:r>
            <w:r w:rsidR="009700B5" w:rsidRPr="009700B5">
              <w:rPr>
                <w:rFonts w:ascii="Sylfaen" w:hAnsi="Sylfaen"/>
                <w:sz w:val="24"/>
                <w:szCs w:val="24"/>
              </w:rPr>
              <w:br/>
            </w:r>
            <w:r w:rsidRPr="00CF05DC">
              <w:rPr>
                <w:rFonts w:ascii="Sylfaen" w:hAnsi="Sylfaen"/>
                <w:sz w:val="24"/>
                <w:szCs w:val="24"/>
              </w:rPr>
              <w:t>թիվ 87 որոշմամբ</w:t>
            </w:r>
          </w:p>
        </w:tc>
      </w:tr>
    </w:tbl>
    <w:p w14:paraId="25989F5E" w14:textId="77777777" w:rsidR="00DC6AD9" w:rsidRPr="00CF05DC" w:rsidRDefault="00DC6AD9" w:rsidP="00CF05DC">
      <w:pPr>
        <w:pStyle w:val="ad"/>
        <w:keepNext w:val="0"/>
        <w:keepLines w:val="0"/>
        <w:widowControl w:val="0"/>
        <w:spacing w:after="160" w:line="360" w:lineRule="auto"/>
        <w:rPr>
          <w:rFonts w:ascii="Sylfaen" w:hAnsi="Sylfaen"/>
          <w:sz w:val="24"/>
          <w:szCs w:val="24"/>
        </w:rPr>
      </w:pPr>
    </w:p>
    <w:p w14:paraId="6B26A952" w14:textId="77777777" w:rsidR="00DC6AD9" w:rsidRPr="00CF05DC" w:rsidRDefault="00DC6AD9" w:rsidP="00CF05DC">
      <w:pPr>
        <w:pStyle w:val="afb"/>
        <w:keepLines w:val="0"/>
        <w:widowControl w:val="0"/>
        <w:spacing w:after="160" w:line="360" w:lineRule="auto"/>
        <w:rPr>
          <w:rFonts w:ascii="Sylfaen" w:hAnsi="Sylfaen"/>
          <w:spacing w:val="0"/>
          <w:sz w:val="24"/>
          <w:szCs w:val="24"/>
        </w:rPr>
      </w:pPr>
      <w:r w:rsidRPr="00CF05DC">
        <w:rPr>
          <w:rFonts w:ascii="Sylfaen" w:hAnsi="Sylfaen"/>
          <w:spacing w:val="0"/>
          <w:sz w:val="24"/>
          <w:szCs w:val="24"/>
        </w:rPr>
        <w:t>Կանոնակարգ</w:t>
      </w:r>
    </w:p>
    <w:p w14:paraId="453A9644" w14:textId="77777777" w:rsidR="00DC6AD9" w:rsidRPr="00CF05DC" w:rsidRDefault="00DC6AD9" w:rsidP="00CF05DC">
      <w:pPr>
        <w:pStyle w:val="a6"/>
        <w:widowControl w:val="0"/>
        <w:spacing w:after="160" w:line="360" w:lineRule="auto"/>
        <w:contextualSpacing w:val="0"/>
        <w:rPr>
          <w:rFonts w:ascii="Sylfaen" w:hAnsi="Sylfaen"/>
          <w:noProof/>
          <w:sz w:val="24"/>
          <w:szCs w:val="24"/>
        </w:rPr>
      </w:pPr>
      <w:r w:rsidRPr="00CF05DC">
        <w:rPr>
          <w:rFonts w:ascii="Sylfaen" w:hAnsi="Sylfaen"/>
          <w:sz w:val="24"/>
          <w:szCs w:val="24"/>
        </w:rPr>
        <w:t xml:space="preserve">«Եվրասիական տնտեսական միության ապրանքների ծագման տեղանունների գրանցում, իրավական պահպանություն </w:t>
      </w:r>
      <w:r w:rsidR="00CF05DC">
        <w:rPr>
          <w:rFonts w:ascii="Sylfaen" w:hAnsi="Sylfaen"/>
          <w:sz w:val="24"/>
          <w:szCs w:val="24"/>
        </w:rPr>
        <w:t>եւ</w:t>
      </w:r>
      <w:r w:rsidRPr="00CF05DC">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ազգային արտոնագրային գերատեսչությունների </w:t>
      </w:r>
      <w:r w:rsidR="00CF05DC">
        <w:rPr>
          <w:rFonts w:ascii="Sylfaen" w:hAnsi="Sylfaen"/>
          <w:sz w:val="24"/>
          <w:szCs w:val="24"/>
        </w:rPr>
        <w:t>եւ</w:t>
      </w:r>
      <w:r w:rsidRPr="00CF05DC">
        <w:rPr>
          <w:rFonts w:ascii="Sylfaen" w:hAnsi="Sylfaen"/>
          <w:sz w:val="24"/>
          <w:szCs w:val="24"/>
        </w:rPr>
        <w:t xml:space="preserve"> Եվրասիական տնտեսական հանձնաժողովի միջեւ տեղեկատվական փոխգործակցության</w:t>
      </w:r>
    </w:p>
    <w:p w14:paraId="73A382B2"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p>
    <w:p w14:paraId="62D9D841"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I. Ընդհանուր դրույթներ</w:t>
      </w:r>
    </w:p>
    <w:p w14:paraId="5A4A1D8A" w14:textId="77777777" w:rsidR="00DC6AD9" w:rsidRPr="00CF05DC" w:rsidRDefault="00DC6AD9" w:rsidP="009700B5">
      <w:pPr>
        <w:pStyle w:val="af0"/>
        <w:widowControl w:val="0"/>
        <w:tabs>
          <w:tab w:val="left" w:pos="1134"/>
        </w:tabs>
        <w:spacing w:after="160"/>
        <w:ind w:firstLine="567"/>
        <w:rPr>
          <w:rFonts w:ascii="Sylfaen" w:hAnsi="Sylfaen"/>
          <w:sz w:val="24"/>
        </w:rPr>
      </w:pPr>
      <w:r w:rsidRPr="00CF05DC">
        <w:rPr>
          <w:rFonts w:ascii="Sylfaen" w:hAnsi="Sylfaen"/>
          <w:sz w:val="24"/>
        </w:rPr>
        <w:t>1.</w:t>
      </w:r>
      <w:r w:rsidR="009700B5" w:rsidRPr="009700B5">
        <w:rPr>
          <w:rFonts w:ascii="Sylfaen" w:hAnsi="Sylfaen"/>
          <w:sz w:val="24"/>
        </w:rPr>
        <w:tab/>
      </w:r>
      <w:r w:rsidRPr="00CF05DC">
        <w:rPr>
          <w:rFonts w:ascii="Sylfaen" w:hAnsi="Sylfaen"/>
          <w:sz w:val="24"/>
        </w:rPr>
        <w:t>Սույն կանոնակարգը մշակվել է Եվրասիական տնտեսական միության (այսուհետ՝ Միություն) իրավունքը կազմող հետ</w:t>
      </w:r>
      <w:r w:rsidR="00CF05DC">
        <w:rPr>
          <w:rFonts w:ascii="Sylfaen" w:hAnsi="Sylfaen"/>
          <w:sz w:val="24"/>
        </w:rPr>
        <w:t>եւ</w:t>
      </w:r>
      <w:r w:rsidRPr="00CF05DC">
        <w:rPr>
          <w:rFonts w:ascii="Sylfaen" w:hAnsi="Sylfaen"/>
          <w:sz w:val="24"/>
        </w:rPr>
        <w:t xml:space="preserve">յալ միջազգային պայմանագրերին </w:t>
      </w:r>
      <w:r w:rsidR="00CF05DC">
        <w:rPr>
          <w:rFonts w:ascii="Sylfaen" w:hAnsi="Sylfaen"/>
          <w:sz w:val="24"/>
        </w:rPr>
        <w:t>եւ</w:t>
      </w:r>
      <w:r w:rsidRPr="00CF05DC">
        <w:rPr>
          <w:rFonts w:ascii="Sylfaen" w:hAnsi="Sylfaen"/>
          <w:sz w:val="24"/>
        </w:rPr>
        <w:t xml:space="preserve"> ակտերին համապատասխան.</w:t>
      </w:r>
    </w:p>
    <w:p w14:paraId="685C0E7F" w14:textId="77777777" w:rsidR="00DC6AD9" w:rsidRPr="00CF05DC" w:rsidRDefault="00DC6AD9" w:rsidP="009700B5">
      <w:pPr>
        <w:pStyle w:val="a1"/>
        <w:widowControl w:val="0"/>
        <w:tabs>
          <w:tab w:val="left" w:pos="1134"/>
        </w:tabs>
        <w:spacing w:after="160"/>
        <w:ind w:firstLine="567"/>
        <w:rPr>
          <w:rFonts w:ascii="Sylfaen" w:hAnsi="Sylfaen"/>
          <w:sz w:val="24"/>
        </w:rPr>
      </w:pPr>
      <w:r w:rsidRPr="00CF05DC">
        <w:rPr>
          <w:rFonts w:ascii="Sylfaen" w:hAnsi="Sylfaen"/>
          <w:sz w:val="24"/>
        </w:rPr>
        <w:t>«Եվրասիական տնտեսական միության մասին» 2014 թվականի մայիսի 29-ի պայմանագիր.</w:t>
      </w:r>
    </w:p>
    <w:p w14:paraId="2EA51666" w14:textId="77777777" w:rsidR="00DC6AD9" w:rsidRPr="00CF05DC" w:rsidRDefault="00DC6AD9" w:rsidP="009700B5">
      <w:pPr>
        <w:pStyle w:val="a1"/>
        <w:widowControl w:val="0"/>
        <w:tabs>
          <w:tab w:val="left" w:pos="1134"/>
        </w:tabs>
        <w:spacing w:after="160"/>
        <w:ind w:firstLine="567"/>
        <w:rPr>
          <w:rStyle w:val="ac"/>
          <w:rFonts w:ascii="Sylfaen" w:eastAsiaTheme="minorEastAsia" w:hAnsi="Sylfaen"/>
          <w:sz w:val="24"/>
        </w:rPr>
      </w:pPr>
      <w:r w:rsidRPr="00CF05DC">
        <w:rPr>
          <w:rFonts w:ascii="Sylfaen" w:hAnsi="Sylfaen"/>
          <w:sz w:val="24"/>
        </w:rPr>
        <w:t>«Եվրասիական տնտեսական միության ապրանքային նշանների, սպասարկման նշանների եւ ապրանքների ծագման տեղանունների մասին» 2020 թվականի փետրվարի 3-ի պայմանագիր (այսուհետ՝ Ապրանքային նշանների մասին պայմանագիր).</w:t>
      </w:r>
    </w:p>
    <w:p w14:paraId="0E590EFD" w14:textId="77777777" w:rsidR="00DC6AD9" w:rsidRPr="00CF05DC" w:rsidRDefault="00DC6AD9" w:rsidP="009700B5">
      <w:pPr>
        <w:pStyle w:val="a1"/>
        <w:widowControl w:val="0"/>
        <w:tabs>
          <w:tab w:val="left" w:pos="1134"/>
        </w:tabs>
        <w:spacing w:after="160"/>
        <w:ind w:firstLine="567"/>
        <w:rPr>
          <w:rStyle w:val="ac"/>
          <w:rFonts w:ascii="Sylfaen" w:eastAsiaTheme="minorEastAsia" w:hAnsi="Sylfaen"/>
          <w:sz w:val="24"/>
        </w:rPr>
      </w:pPr>
      <w:r w:rsidRPr="00CF05DC">
        <w:rPr>
          <w:rFonts w:ascii="Sylfaen" w:hAnsi="Sylfaen"/>
          <w:sz w:val="24"/>
        </w:rPr>
        <w:t>««Եվրասիական տնտեսական միության ապրանքային նշանների, սպասարկման նշանների եւ ապրանքների ծագման տեղանունների մասին» 2020 թվականի փետրվարի 3-ի պայմանագրի իրականացման որոշ հարցերի մասին» Եվրասիական տնտեսական հանձնաժողովի խորհրդի 2021 թվականի մայիսի 18-ի թիվ 53 որոշում (այսուհետ՝ Հրահանգ).</w:t>
      </w:r>
    </w:p>
    <w:p w14:paraId="09A0C1C7" w14:textId="77777777" w:rsidR="00DC6AD9" w:rsidRPr="00CF05DC" w:rsidRDefault="00DC6AD9" w:rsidP="009700B5">
      <w:pPr>
        <w:pStyle w:val="a1"/>
        <w:widowControl w:val="0"/>
        <w:tabs>
          <w:tab w:val="left" w:pos="1134"/>
        </w:tabs>
        <w:spacing w:after="160"/>
        <w:ind w:firstLine="567"/>
        <w:rPr>
          <w:rStyle w:val="ac"/>
          <w:rFonts w:ascii="Sylfaen" w:eastAsiaTheme="minorEastAsia" w:hAnsi="Sylfaen"/>
          <w:sz w:val="24"/>
        </w:rPr>
      </w:pPr>
      <w:r w:rsidRPr="00CF05DC">
        <w:rPr>
          <w:rFonts w:ascii="Sylfaen" w:hAnsi="Sylfaen"/>
          <w:sz w:val="24"/>
        </w:rPr>
        <w:t xml:space="preserve">«Ընդհանուր գործընթացներն արտաքին </w:t>
      </w:r>
      <w:r w:rsidR="00CF05DC">
        <w:rPr>
          <w:rFonts w:ascii="Sylfaen" w:hAnsi="Sylfaen"/>
          <w:sz w:val="24"/>
        </w:rPr>
        <w:t>եւ</w:t>
      </w:r>
      <w:r w:rsidRPr="00CF05DC">
        <w:rPr>
          <w:rFonts w:ascii="Sylfaen" w:hAnsi="Sylfaen"/>
          <w:sz w:val="24"/>
        </w:rPr>
        <w:t xml:space="preserve"> փոխադարձ առ</w:t>
      </w:r>
      <w:r w:rsidR="00CF05DC">
        <w:rPr>
          <w:rFonts w:ascii="Sylfaen" w:hAnsi="Sylfaen"/>
          <w:sz w:val="24"/>
        </w:rPr>
        <w:t>եւ</w:t>
      </w:r>
      <w:r w:rsidRPr="00CF05DC">
        <w:rPr>
          <w:rFonts w:ascii="Sylfaen" w:hAnsi="Sylfaen"/>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w:t>
      </w:r>
      <w:r w:rsidR="009700B5" w:rsidRPr="009700B5">
        <w:rPr>
          <w:rFonts w:ascii="Sylfaen" w:hAnsi="Sylfaen"/>
          <w:sz w:val="24"/>
        </w:rPr>
        <w:t> </w:t>
      </w:r>
      <w:r w:rsidRPr="00CF05DC">
        <w:rPr>
          <w:rFonts w:ascii="Sylfaen" w:hAnsi="Sylfaen"/>
          <w:sz w:val="24"/>
        </w:rPr>
        <w:t>6-ի թիվ 200 որոշում.</w:t>
      </w:r>
    </w:p>
    <w:p w14:paraId="773695CE" w14:textId="77777777" w:rsidR="00DC6AD9" w:rsidRPr="00CF05DC" w:rsidRDefault="00DC6AD9" w:rsidP="009700B5">
      <w:pPr>
        <w:pStyle w:val="a1"/>
        <w:widowControl w:val="0"/>
        <w:tabs>
          <w:tab w:val="left" w:pos="1134"/>
        </w:tabs>
        <w:spacing w:after="160"/>
        <w:ind w:firstLine="567"/>
        <w:rPr>
          <w:rStyle w:val="ac"/>
          <w:rFonts w:ascii="Sylfaen" w:eastAsiaTheme="minorEastAsia" w:hAnsi="Sylfaen"/>
          <w:sz w:val="24"/>
        </w:rPr>
      </w:pPr>
      <w:r w:rsidRPr="00CF05DC">
        <w:rPr>
          <w:rFonts w:ascii="Sylfaen" w:hAnsi="Sylfaen"/>
          <w:sz w:val="24"/>
        </w:rPr>
        <w:t xml:space="preserve">«Արտաքին </w:t>
      </w:r>
      <w:r w:rsidR="00CF05DC">
        <w:rPr>
          <w:rFonts w:ascii="Sylfaen" w:hAnsi="Sylfaen"/>
          <w:sz w:val="24"/>
        </w:rPr>
        <w:t>եւ</w:t>
      </w:r>
      <w:r w:rsidRPr="00CF05DC">
        <w:rPr>
          <w:rFonts w:ascii="Sylfaen" w:hAnsi="Sylfaen"/>
          <w:sz w:val="24"/>
        </w:rPr>
        <w:t xml:space="preserve"> փոխադարձ առ</w:t>
      </w:r>
      <w:r w:rsidR="00CF05DC">
        <w:rPr>
          <w:rFonts w:ascii="Sylfaen" w:hAnsi="Sylfaen"/>
          <w:sz w:val="24"/>
        </w:rPr>
        <w:t>եւ</w:t>
      </w:r>
      <w:r w:rsidRPr="00CF05DC">
        <w:rPr>
          <w:rFonts w:ascii="Sylfaen" w:hAnsi="Sylfaen"/>
          <w:sz w:val="24"/>
        </w:rPr>
        <w:t>տրի ինտեգրված տեղեկատվական համակարգում տվյալների էլեկտրոնային փոխանակման կանոնները հաստատելու մասին» Եվրասիական տնտեսական հանձնաժողովի կոլեգիայի 2015</w:t>
      </w:r>
      <w:r w:rsidR="009700B5" w:rsidRPr="009700B5">
        <w:rPr>
          <w:rFonts w:ascii="Sylfaen" w:hAnsi="Sylfaen"/>
          <w:sz w:val="24"/>
        </w:rPr>
        <w:t> </w:t>
      </w:r>
      <w:r w:rsidRPr="00CF05DC">
        <w:rPr>
          <w:rFonts w:ascii="Sylfaen" w:hAnsi="Sylfaen"/>
          <w:sz w:val="24"/>
        </w:rPr>
        <w:t>թվականի հունվարի 27-ի թիվ 5 որոշում.</w:t>
      </w:r>
    </w:p>
    <w:p w14:paraId="041DE79E" w14:textId="77777777" w:rsidR="00DC6AD9" w:rsidRPr="00CF05DC" w:rsidRDefault="00DC6AD9" w:rsidP="009700B5">
      <w:pPr>
        <w:pStyle w:val="a1"/>
        <w:widowControl w:val="0"/>
        <w:tabs>
          <w:tab w:val="left" w:pos="1134"/>
        </w:tabs>
        <w:spacing w:after="160"/>
        <w:ind w:firstLine="567"/>
        <w:rPr>
          <w:rStyle w:val="ac"/>
          <w:rFonts w:ascii="Sylfaen" w:eastAsiaTheme="minorEastAsia" w:hAnsi="Sylfaen"/>
          <w:sz w:val="24"/>
        </w:rPr>
      </w:pPr>
      <w:r w:rsidRPr="00CF05DC">
        <w:rPr>
          <w:rFonts w:ascii="Sylfaen" w:hAnsi="Sylfaen"/>
          <w:sz w:val="24"/>
        </w:rPr>
        <w:t xml:space="preserve">«Եվրասիական տնտեսական միության շրջանակներում ընդհանուր գործընթացների ցանկի </w:t>
      </w:r>
      <w:r w:rsidR="00CF05DC">
        <w:rPr>
          <w:rFonts w:ascii="Sylfaen" w:hAnsi="Sylfaen"/>
          <w:sz w:val="24"/>
        </w:rPr>
        <w:t>եւ</w:t>
      </w:r>
      <w:r w:rsidRPr="00CF05DC">
        <w:rPr>
          <w:rFonts w:ascii="Sylfaen" w:hAnsi="Sylfaen"/>
          <w:sz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14:paraId="0A4B3B8B" w14:textId="77777777" w:rsidR="00DC6AD9" w:rsidRPr="00CF05DC" w:rsidRDefault="00DC6AD9" w:rsidP="009700B5">
      <w:pPr>
        <w:pStyle w:val="a1"/>
        <w:widowControl w:val="0"/>
        <w:tabs>
          <w:tab w:val="left" w:pos="1134"/>
        </w:tabs>
        <w:spacing w:after="160"/>
        <w:ind w:firstLine="567"/>
        <w:rPr>
          <w:rStyle w:val="ac"/>
          <w:rFonts w:ascii="Sylfaen" w:eastAsiaTheme="minorEastAsia" w:hAnsi="Sylfaen"/>
          <w:sz w:val="24"/>
        </w:rPr>
      </w:pPr>
      <w:r w:rsidRPr="00CF05DC">
        <w:rPr>
          <w:rFonts w:ascii="Sylfaen" w:hAnsi="Sylfaen"/>
          <w:sz w:val="24"/>
        </w:rPr>
        <w:t xml:space="preserve">«Եվրասիական տնտեսական միության շրջանակներում ընդհանուր գործընթացների վերլուծության, օպտիմալացման, ներդաշնակեցման </w:t>
      </w:r>
      <w:r w:rsidR="00CF05DC">
        <w:rPr>
          <w:rFonts w:ascii="Sylfaen" w:hAnsi="Sylfaen"/>
          <w:sz w:val="24"/>
        </w:rPr>
        <w:t>եւ</w:t>
      </w:r>
      <w:r w:rsidRPr="00CF05DC">
        <w:rPr>
          <w:rFonts w:ascii="Sylfaen" w:hAnsi="Sylfaen"/>
          <w:sz w:val="24"/>
        </w:rPr>
        <w:t xml:space="preserve"> նկարագրության մեթոդիկայի մասին» Եվրասիական տնտեսական հանձնաժողովի կոլեգիայի 2015 թվականի հունիսի 9-ի թիվ 63 որոշում.</w:t>
      </w:r>
    </w:p>
    <w:p w14:paraId="0337FE3E" w14:textId="77777777" w:rsidR="00DC6AD9" w:rsidRPr="00CF05DC" w:rsidRDefault="00DC6AD9" w:rsidP="009700B5">
      <w:pPr>
        <w:pStyle w:val="a1"/>
        <w:widowControl w:val="0"/>
        <w:tabs>
          <w:tab w:val="left" w:pos="1134"/>
        </w:tabs>
        <w:spacing w:after="160"/>
        <w:ind w:firstLine="567"/>
        <w:rPr>
          <w:rStyle w:val="ac"/>
          <w:rFonts w:ascii="Sylfaen" w:eastAsiaTheme="minorEastAsia" w:hAnsi="Sylfaen"/>
          <w:sz w:val="24"/>
        </w:rPr>
      </w:pPr>
      <w:r w:rsidRPr="00CF05DC">
        <w:rPr>
          <w:rFonts w:ascii="Sylfaen" w:hAnsi="Sylfaen"/>
          <w:sz w:val="24"/>
        </w:rPr>
        <w:t>«Եվրասիական տնտեսական միության շրջանակներում ընդհանուր գործընթացների իրագործման կարգը հաստատելու մասին» Եվրասիական տնտեսական հանձնաժողովի կոլեգիայի 2016 թվականի դեկտեմբերի 19-ի թիվ 169 որոշում.</w:t>
      </w:r>
    </w:p>
    <w:p w14:paraId="16215396" w14:textId="77777777" w:rsidR="00DC6AD9" w:rsidRPr="00CF05DC" w:rsidRDefault="00DC6AD9" w:rsidP="009700B5">
      <w:pPr>
        <w:pStyle w:val="a1"/>
        <w:widowControl w:val="0"/>
        <w:tabs>
          <w:tab w:val="left" w:pos="1134"/>
        </w:tabs>
        <w:spacing w:after="160"/>
        <w:ind w:firstLine="567"/>
        <w:rPr>
          <w:rStyle w:val="ac"/>
          <w:rFonts w:ascii="Sylfaen" w:eastAsiaTheme="minorEastAsia" w:hAnsi="Sylfaen"/>
          <w:sz w:val="24"/>
        </w:rPr>
      </w:pPr>
      <w:r w:rsidRPr="00CF05DC">
        <w:rPr>
          <w:rFonts w:ascii="Sylfaen" w:hAnsi="Sylfaen"/>
          <w:sz w:val="24"/>
        </w:rPr>
        <w:t xml:space="preserve">««Եվրասիական տնտեսական միության ապրանքների ծագման տեղանունների գրանցում, իրավական պահպանություն </w:t>
      </w:r>
      <w:r w:rsidR="00CF05DC">
        <w:rPr>
          <w:rFonts w:ascii="Sylfaen" w:hAnsi="Sylfaen"/>
          <w:sz w:val="24"/>
        </w:rPr>
        <w:t>եւ</w:t>
      </w:r>
      <w:r w:rsidRPr="00CF05DC">
        <w:rPr>
          <w:rFonts w:ascii="Sylfaen" w:hAnsi="Sylfaen"/>
          <w:sz w:val="24"/>
        </w:rPr>
        <w:t xml:space="preserve"> օգտագործում» ընդհանուր գործընթացի իրագործման կանոնները հաստատելու մասին» Եվրասիական տնտեսական հանձնաժողովի կոլեգիայի 2023 թվականի հունիսի</w:t>
      </w:r>
      <w:r w:rsidR="009700B5" w:rsidRPr="009700B5">
        <w:rPr>
          <w:rFonts w:ascii="Sylfaen" w:hAnsi="Sylfaen"/>
          <w:sz w:val="24"/>
        </w:rPr>
        <w:t> </w:t>
      </w:r>
      <w:r w:rsidRPr="00CF05DC">
        <w:rPr>
          <w:rFonts w:ascii="Sylfaen" w:hAnsi="Sylfaen"/>
          <w:sz w:val="24"/>
        </w:rPr>
        <w:t>20-ի թիվ 81 որոշում:</w:t>
      </w:r>
    </w:p>
    <w:p w14:paraId="17906AC7" w14:textId="77777777" w:rsidR="009700B5" w:rsidRPr="009700B5" w:rsidRDefault="009700B5" w:rsidP="00CF05DC">
      <w:pPr>
        <w:pStyle w:val="1a"/>
        <w:keepNext w:val="0"/>
        <w:keepLines w:val="0"/>
        <w:widowControl w:val="0"/>
        <w:spacing w:before="0" w:after="160" w:line="360" w:lineRule="auto"/>
        <w:rPr>
          <w:rFonts w:ascii="Sylfaen" w:hAnsi="Sylfaen"/>
          <w:sz w:val="24"/>
          <w:szCs w:val="24"/>
        </w:rPr>
      </w:pPr>
    </w:p>
    <w:p w14:paraId="1A5D1123" w14:textId="77777777" w:rsidR="00DC6AD9" w:rsidRPr="00CF05DC" w:rsidRDefault="00DC6AD9" w:rsidP="00CF05DC">
      <w:pPr>
        <w:pStyle w:val="1a"/>
        <w:keepNext w:val="0"/>
        <w:keepLines w:val="0"/>
        <w:widowControl w:val="0"/>
        <w:spacing w:before="0" w:after="160" w:line="360" w:lineRule="auto"/>
        <w:rPr>
          <w:rFonts w:ascii="Sylfaen" w:hAnsi="Sylfaen"/>
          <w:sz w:val="24"/>
          <w:szCs w:val="24"/>
        </w:rPr>
      </w:pPr>
      <w:r w:rsidRPr="00CF05DC">
        <w:rPr>
          <w:rFonts w:ascii="Sylfaen" w:hAnsi="Sylfaen"/>
          <w:sz w:val="24"/>
          <w:szCs w:val="24"/>
        </w:rPr>
        <w:t>II. Կիրառության ոլորտը</w:t>
      </w:r>
    </w:p>
    <w:p w14:paraId="7F673212" w14:textId="77777777" w:rsidR="00DC6AD9" w:rsidRPr="00CF05DC" w:rsidRDefault="00DC6AD9" w:rsidP="009700B5">
      <w:pPr>
        <w:pStyle w:val="af0"/>
        <w:widowControl w:val="0"/>
        <w:tabs>
          <w:tab w:val="left" w:pos="1134"/>
        </w:tabs>
        <w:spacing w:after="160"/>
        <w:ind w:firstLine="567"/>
        <w:rPr>
          <w:rFonts w:ascii="Sylfaen" w:hAnsi="Sylfaen"/>
          <w:sz w:val="24"/>
        </w:rPr>
      </w:pPr>
      <w:r w:rsidRPr="00CF05DC">
        <w:rPr>
          <w:rFonts w:ascii="Sylfaen" w:hAnsi="Sylfaen"/>
          <w:sz w:val="24"/>
        </w:rPr>
        <w:t>2.</w:t>
      </w:r>
      <w:r w:rsidR="009700B5" w:rsidRPr="005C67C1">
        <w:rPr>
          <w:rFonts w:ascii="Sylfaen" w:hAnsi="Sylfaen"/>
          <w:sz w:val="24"/>
        </w:rPr>
        <w:tab/>
      </w:r>
      <w:r w:rsidRPr="00CF05DC">
        <w:rPr>
          <w:rFonts w:ascii="Sylfaen" w:hAnsi="Sylfaen"/>
          <w:sz w:val="24"/>
        </w:rPr>
        <w:t xml:space="preserve">Սույն կանոնակարգը մշակվել է ընդհանուր գործընթացի մասնակիցների կողմից «Եվրասիական տնտեսական միության ապրանքների ծագման տեղանունների գրանցում, իրավական պահպանություն </w:t>
      </w:r>
      <w:r w:rsidR="00CF05DC">
        <w:rPr>
          <w:rFonts w:ascii="Sylfaen" w:hAnsi="Sylfaen"/>
          <w:sz w:val="24"/>
        </w:rPr>
        <w:t>եւ</w:t>
      </w:r>
      <w:r w:rsidRPr="00CF05DC">
        <w:rPr>
          <w:rFonts w:ascii="Sylfaen" w:hAnsi="Sylfaen"/>
          <w:sz w:val="24"/>
        </w:rPr>
        <w:t xml:space="preserve"> օգտագործում» ընդհանուր գործընթացի (այսուհետ՝ ընդհանուր գործընթաց) տրանզակցիաների կատարման կարգի եւ պայմանների միատեսակ կիրառումն ապահովելու նպատակով:</w:t>
      </w:r>
    </w:p>
    <w:p w14:paraId="34F8CBE2" w14:textId="77777777" w:rsidR="00DC6AD9" w:rsidRPr="00CF05DC" w:rsidRDefault="00DC6AD9" w:rsidP="009700B5">
      <w:pPr>
        <w:pStyle w:val="af0"/>
        <w:widowControl w:val="0"/>
        <w:tabs>
          <w:tab w:val="left" w:pos="1134"/>
        </w:tabs>
        <w:spacing w:after="160"/>
        <w:ind w:firstLine="567"/>
        <w:rPr>
          <w:rFonts w:ascii="Sylfaen" w:hAnsi="Sylfaen"/>
          <w:sz w:val="24"/>
        </w:rPr>
      </w:pPr>
      <w:r w:rsidRPr="00CF05DC">
        <w:rPr>
          <w:rFonts w:ascii="Sylfaen" w:hAnsi="Sylfaen"/>
          <w:sz w:val="24"/>
        </w:rPr>
        <w:t>3.</w:t>
      </w:r>
      <w:r w:rsidR="009700B5" w:rsidRPr="005C67C1">
        <w:rPr>
          <w:rFonts w:ascii="Sylfaen" w:hAnsi="Sylfaen"/>
          <w:sz w:val="24"/>
        </w:rPr>
        <w:tab/>
      </w:r>
      <w:r w:rsidRPr="00CF05DC">
        <w:rPr>
          <w:rFonts w:ascii="Sylfaen" w:hAnsi="Sylfaen"/>
          <w:sz w:val="24"/>
        </w:rPr>
        <w:t>Սույն կանոնակարգով սահմանվում են ընդհանուր գործընթացի մասնակիցների միջեւ տեղեկատվական փոխգործակցության իրագործմանն անմիջականորեն ուղղված՝ ընդհանուր գործընթացի գործառնությունների կատարման կարգին ու պայմաններին ներկայացվող պահանջները։</w:t>
      </w:r>
    </w:p>
    <w:p w14:paraId="47B273F1" w14:textId="77777777" w:rsidR="00DC6AD9" w:rsidRPr="00CF05DC" w:rsidRDefault="00DC6AD9" w:rsidP="009700B5">
      <w:pPr>
        <w:pStyle w:val="af0"/>
        <w:widowControl w:val="0"/>
        <w:tabs>
          <w:tab w:val="left" w:pos="1134"/>
        </w:tabs>
        <w:spacing w:after="160"/>
        <w:ind w:firstLine="567"/>
        <w:rPr>
          <w:rFonts w:ascii="Sylfaen" w:hAnsi="Sylfaen"/>
          <w:sz w:val="24"/>
        </w:rPr>
      </w:pPr>
      <w:r w:rsidRPr="00CF05DC">
        <w:rPr>
          <w:rFonts w:ascii="Sylfaen" w:hAnsi="Sylfaen"/>
          <w:sz w:val="24"/>
        </w:rPr>
        <w:t>4.</w:t>
      </w:r>
      <w:r w:rsidR="009700B5" w:rsidRPr="005C67C1">
        <w:rPr>
          <w:rFonts w:ascii="Sylfaen" w:hAnsi="Sylfaen"/>
          <w:sz w:val="24"/>
        </w:rPr>
        <w:tab/>
      </w:r>
      <w:r w:rsidRPr="00CF05DC">
        <w:rPr>
          <w:rFonts w:ascii="Sylfaen" w:hAnsi="Sylfaen"/>
          <w:sz w:val="24"/>
        </w:rPr>
        <w:t>Սույն կանոնակարգն ընդհանուր գործընթացի մասնակիցների կողմից կիրառվում է ընդհանուր գործընթացի շրջանակներում ընթացակարգերի եւ գործառնությունների կատարման կարգը հսկելու ժամանակ, ինչպես նաեւ այդ ընդհանուր գործընթացի իրագործումն ապահովող տեղեկատվական համակարգերի բաղադրիչների նախագծման, մշակման եւ լրամշակման ժամանակ։</w:t>
      </w:r>
    </w:p>
    <w:p w14:paraId="2416D266" w14:textId="77777777" w:rsidR="009700B5" w:rsidRPr="005C67C1" w:rsidRDefault="009700B5" w:rsidP="00CF05DC">
      <w:pPr>
        <w:pStyle w:val="Heading1"/>
        <w:keepNext w:val="0"/>
        <w:keepLines w:val="0"/>
        <w:widowControl w:val="0"/>
        <w:spacing w:before="0" w:after="160" w:line="360" w:lineRule="auto"/>
        <w:rPr>
          <w:rFonts w:ascii="Sylfaen" w:hAnsi="Sylfaen"/>
          <w:sz w:val="24"/>
          <w:szCs w:val="24"/>
        </w:rPr>
      </w:pPr>
    </w:p>
    <w:p w14:paraId="1A925179" w14:textId="77777777" w:rsidR="00DC6AD9" w:rsidRPr="00CF05DC" w:rsidRDefault="00DC6AD9" w:rsidP="00CF05DC">
      <w:pPr>
        <w:pStyle w:val="Heading1"/>
        <w:keepNext w:val="0"/>
        <w:keepLines w:val="0"/>
        <w:widowControl w:val="0"/>
        <w:spacing w:before="0" w:after="160" w:line="360" w:lineRule="auto"/>
        <w:rPr>
          <w:rFonts w:ascii="Sylfaen" w:hAnsi="Sylfaen"/>
          <w:sz w:val="24"/>
          <w:szCs w:val="24"/>
        </w:rPr>
      </w:pPr>
      <w:r w:rsidRPr="00CF05DC">
        <w:rPr>
          <w:rFonts w:ascii="Sylfaen" w:hAnsi="Sylfaen"/>
          <w:sz w:val="24"/>
          <w:szCs w:val="24"/>
        </w:rPr>
        <w:t>III. Հիմնական հասկացությունները</w:t>
      </w:r>
    </w:p>
    <w:p w14:paraId="7A4C4E31" w14:textId="77777777" w:rsidR="00DC6AD9" w:rsidRPr="005C67C1" w:rsidRDefault="00DC6AD9" w:rsidP="009700B5">
      <w:pPr>
        <w:pStyle w:val="af0"/>
        <w:widowControl w:val="0"/>
        <w:tabs>
          <w:tab w:val="left" w:pos="1134"/>
        </w:tabs>
        <w:spacing w:after="160"/>
        <w:ind w:firstLine="567"/>
        <w:rPr>
          <w:rFonts w:ascii="Sylfaen" w:hAnsi="Sylfaen"/>
          <w:sz w:val="24"/>
        </w:rPr>
      </w:pPr>
      <w:r w:rsidRPr="00CF05DC">
        <w:rPr>
          <w:rFonts w:ascii="Sylfaen" w:hAnsi="Sylfaen"/>
          <w:sz w:val="24"/>
        </w:rPr>
        <w:t>5.</w:t>
      </w:r>
      <w:r w:rsidR="009700B5" w:rsidRPr="005C67C1">
        <w:rPr>
          <w:rFonts w:ascii="Sylfaen" w:hAnsi="Sylfaen"/>
          <w:sz w:val="24"/>
        </w:rPr>
        <w:tab/>
      </w:r>
      <w:r w:rsidRPr="00CF05DC">
        <w:rPr>
          <w:rFonts w:ascii="Sylfaen" w:hAnsi="Sylfaen"/>
          <w:sz w:val="24"/>
        </w:rPr>
        <w:t>Սույն կանոնակարգի նպատակներով օգտագործվում են հասկացություններ, որոնք ունեն հետ</w:t>
      </w:r>
      <w:r w:rsidR="00CF05DC">
        <w:rPr>
          <w:rFonts w:ascii="Sylfaen" w:hAnsi="Sylfaen"/>
          <w:sz w:val="24"/>
        </w:rPr>
        <w:t>եւ</w:t>
      </w:r>
      <w:r w:rsidRPr="00CF05DC">
        <w:rPr>
          <w:rFonts w:ascii="Sylfaen" w:hAnsi="Sylfaen"/>
          <w:sz w:val="24"/>
        </w:rPr>
        <w:t>յալ իմաստը.</w:t>
      </w:r>
    </w:p>
    <w:p w14:paraId="5C60B9B1" w14:textId="77777777" w:rsidR="009700B5" w:rsidRPr="005C67C1" w:rsidRDefault="009700B5" w:rsidP="009700B5">
      <w:pPr>
        <w:pStyle w:val="af0"/>
        <w:widowControl w:val="0"/>
        <w:tabs>
          <w:tab w:val="left" w:pos="1134"/>
        </w:tabs>
        <w:spacing w:after="160"/>
        <w:ind w:firstLine="567"/>
        <w:rPr>
          <w:rFonts w:ascii="Sylfaen" w:hAnsi="Sylfaen"/>
          <w:sz w:val="24"/>
        </w:rPr>
      </w:pPr>
    </w:p>
    <w:p w14:paraId="05C099F0" w14:textId="77777777" w:rsidR="00DC6AD9" w:rsidRPr="00CF05DC" w:rsidRDefault="00DC6AD9" w:rsidP="008A3138">
      <w:pPr>
        <w:pStyle w:val="a1"/>
        <w:widowControl w:val="0"/>
        <w:spacing w:after="160"/>
        <w:ind w:firstLine="567"/>
        <w:rPr>
          <w:rFonts w:ascii="Sylfaen" w:hAnsi="Sylfaen"/>
          <w:sz w:val="24"/>
        </w:rPr>
      </w:pPr>
      <w:r w:rsidRPr="008A3138">
        <w:rPr>
          <w:rStyle w:val="a2"/>
          <w:rFonts w:ascii="Sylfaen" w:eastAsiaTheme="minorEastAsia" w:hAnsi="Sylfaen"/>
          <w:b/>
          <w:sz w:val="24"/>
        </w:rPr>
        <w:t>ավտորիզացում</w:t>
      </w:r>
      <w:r w:rsidRPr="008A3138">
        <w:rPr>
          <w:rFonts w:ascii="Sylfaen" w:hAnsi="Sylfaen"/>
          <w:b/>
          <w:sz w:val="24"/>
        </w:rPr>
        <w:t>՝</w:t>
      </w:r>
      <w:r w:rsidRPr="00CF05DC">
        <w:rPr>
          <w:rFonts w:ascii="Sylfaen" w:hAnsi="Sylfaen"/>
          <w:sz w:val="24"/>
        </w:rPr>
        <w:t xml:space="preserve"> </w:t>
      </w:r>
      <w:r w:rsidRPr="00CF05DC">
        <w:rPr>
          <w:rStyle w:val="a2"/>
          <w:rFonts w:ascii="Sylfaen" w:eastAsiaTheme="minorEastAsia" w:hAnsi="Sylfaen"/>
          <w:sz w:val="24"/>
        </w:rPr>
        <w:t>ընդհանուր գործընթացի որոշակի մասնակցին որոշակի գործողություններ կատարելու իրավունքների տրամադրում</w:t>
      </w:r>
      <w:r w:rsidRPr="00CF05DC">
        <w:rPr>
          <w:rFonts w:ascii="Sylfaen" w:hAnsi="Sylfaen"/>
          <w:sz w:val="24"/>
        </w:rPr>
        <w:t>.</w:t>
      </w:r>
    </w:p>
    <w:p w14:paraId="48DE4F79" w14:textId="77777777" w:rsidR="008A3138" w:rsidRPr="005C67C1" w:rsidRDefault="00DC6AD9" w:rsidP="008A3138">
      <w:pPr>
        <w:pStyle w:val="a1"/>
        <w:widowControl w:val="0"/>
        <w:spacing w:after="160"/>
        <w:ind w:firstLine="567"/>
        <w:rPr>
          <w:rFonts w:ascii="Sylfaen" w:hAnsi="Sylfaen"/>
          <w:sz w:val="24"/>
        </w:rPr>
      </w:pPr>
      <w:r w:rsidRPr="008A3138">
        <w:rPr>
          <w:rFonts w:ascii="Sylfaen" w:hAnsi="Sylfaen"/>
          <w:b/>
          <w:sz w:val="24"/>
        </w:rPr>
        <w:t>էլեկտրոնային փաստաթղթի (տեղեկությունների) վավերապայման՝</w:t>
      </w:r>
      <w:r w:rsidRPr="00CF05DC">
        <w:rPr>
          <w:rFonts w:ascii="Sylfaen" w:hAnsi="Sylfaen"/>
          <w:sz w:val="24"/>
        </w:rPr>
        <w:t xml:space="preserve"> էլեկտրոնային փաստաթղթի (տեղեկությունների) տվյալների միավոր, որը որոշակի համատեքստում համարվում է անբաժանելի</w:t>
      </w:r>
      <w:r w:rsidRPr="00CF05DC">
        <w:rPr>
          <w:rFonts w:ascii="MS Mincho" w:eastAsia="MS Mincho" w:hAnsi="MS Mincho" w:cs="MS Mincho" w:hint="eastAsia"/>
          <w:sz w:val="24"/>
        </w:rPr>
        <w:t>․</w:t>
      </w:r>
    </w:p>
    <w:p w14:paraId="139BB325" w14:textId="77777777" w:rsidR="00DC6AD9" w:rsidRPr="00CF05DC" w:rsidRDefault="00DC6AD9" w:rsidP="008A3138">
      <w:pPr>
        <w:pStyle w:val="a1"/>
        <w:widowControl w:val="0"/>
        <w:spacing w:after="160"/>
        <w:ind w:firstLine="567"/>
        <w:rPr>
          <w:rStyle w:val="a2"/>
          <w:rFonts w:ascii="Sylfaen" w:eastAsiaTheme="minorEastAsia" w:hAnsi="Sylfaen"/>
          <w:sz w:val="24"/>
        </w:rPr>
      </w:pPr>
      <w:r w:rsidRPr="008A3138">
        <w:rPr>
          <w:rFonts w:ascii="Sylfaen" w:hAnsi="Sylfaen"/>
          <w:b/>
          <w:sz w:val="24"/>
        </w:rPr>
        <w:t>ընդհանուր գործընթացի տեղեկատվական օբյեկտի վիճակ՝</w:t>
      </w:r>
      <w:r w:rsidRPr="00CF05DC">
        <w:rPr>
          <w:rFonts w:ascii="Sylfaen" w:hAnsi="Sylfaen"/>
          <w:sz w:val="24"/>
        </w:rPr>
        <w:t xml:space="preserve"> հատկանիշ, որով բնորոշվում է տեղեկատվական օբյեկտը դրա կենսացիկլի որոշակի փուլում, </w:t>
      </w:r>
      <w:r w:rsidR="00CF05DC">
        <w:rPr>
          <w:rFonts w:ascii="Sylfaen" w:hAnsi="Sylfaen"/>
          <w:sz w:val="24"/>
        </w:rPr>
        <w:t>եւ</w:t>
      </w:r>
      <w:r w:rsidRPr="00CF05DC">
        <w:rPr>
          <w:rFonts w:ascii="Sylfaen" w:hAnsi="Sylfaen"/>
          <w:sz w:val="24"/>
        </w:rPr>
        <w:t xml:space="preserve"> որը փոփոխվում է ընդհանուր գործընթացի գործառնություններն իրականացնելիս</w:t>
      </w:r>
      <w:r w:rsidRPr="00CF05DC">
        <w:rPr>
          <w:rFonts w:ascii="MS Mincho" w:eastAsia="MS Mincho" w:hAnsi="MS Mincho" w:cs="MS Mincho" w:hint="eastAsia"/>
          <w:sz w:val="24"/>
        </w:rPr>
        <w:t>․</w:t>
      </w:r>
    </w:p>
    <w:p w14:paraId="57345247" w14:textId="77777777" w:rsidR="00DC6AD9" w:rsidRPr="00CF05DC" w:rsidRDefault="00DC6AD9" w:rsidP="008A3138">
      <w:pPr>
        <w:pStyle w:val="a1"/>
        <w:widowControl w:val="0"/>
        <w:spacing w:after="160"/>
        <w:ind w:firstLine="567"/>
        <w:rPr>
          <w:rStyle w:val="a2"/>
          <w:rFonts w:ascii="Sylfaen" w:eastAsiaTheme="minorEastAsia" w:hAnsi="Sylfaen"/>
          <w:sz w:val="24"/>
        </w:rPr>
      </w:pPr>
      <w:r w:rsidRPr="008A3138">
        <w:rPr>
          <w:rFonts w:ascii="Sylfaen" w:hAnsi="Sylfaen"/>
          <w:b/>
          <w:sz w:val="24"/>
        </w:rPr>
        <w:t>վավերապայմանի օրինակ՝</w:t>
      </w:r>
      <w:r w:rsidRPr="00CF05DC">
        <w:rPr>
          <w:rFonts w:ascii="Sylfaen" w:hAnsi="Sylfaen"/>
          <w:sz w:val="24"/>
        </w:rPr>
        <w:t xml:space="preserve"> էլեկտրոնային փաստաթղթի (տեղեկությունների) մեկ վավերապայմանի շրջանակներում սահմանված արժեքների նշանակություն կամ ամբողջություն։</w:t>
      </w:r>
    </w:p>
    <w:p w14:paraId="0D4564B5" w14:textId="77777777" w:rsidR="00DC6AD9" w:rsidRPr="00CF05DC" w:rsidRDefault="00DC6AD9" w:rsidP="008A3138">
      <w:pPr>
        <w:pStyle w:val="a1"/>
        <w:widowControl w:val="0"/>
        <w:spacing w:after="160"/>
        <w:ind w:firstLine="567"/>
        <w:rPr>
          <w:rFonts w:ascii="Sylfaen" w:hAnsi="Sylfaen"/>
          <w:sz w:val="24"/>
        </w:rPr>
      </w:pPr>
      <w:r w:rsidRPr="00CF05DC">
        <w:rPr>
          <w:rStyle w:val="a2"/>
          <w:rFonts w:ascii="Sylfaen" w:eastAsiaTheme="minorEastAsia" w:hAnsi="Sylfaen"/>
          <w:sz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CF05DC">
        <w:rPr>
          <w:rStyle w:val="a2"/>
          <w:rFonts w:ascii="Sylfaen" w:eastAsiaTheme="minorEastAsia" w:hAnsi="Sylfaen"/>
          <w:sz w:val="24"/>
        </w:rPr>
        <w:t>եւ</w:t>
      </w:r>
      <w:r w:rsidRPr="00CF05DC">
        <w:rPr>
          <w:rStyle w:val="a2"/>
          <w:rFonts w:ascii="Sylfaen" w:eastAsiaTheme="minorEastAsia" w:hAnsi="Sylfaen"/>
          <w:sz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CF05DC">
        <w:rPr>
          <w:rStyle w:val="a2"/>
          <w:rFonts w:ascii="Sylfaen" w:eastAsiaTheme="minorEastAsia" w:hAnsi="Sylfaen"/>
          <w:sz w:val="24"/>
        </w:rPr>
        <w:t>եւ</w:t>
      </w:r>
      <w:r w:rsidRPr="00CF05DC">
        <w:rPr>
          <w:rStyle w:val="a2"/>
          <w:rFonts w:ascii="Sylfaen" w:eastAsiaTheme="minorEastAsia" w:hAnsi="Sylfaen"/>
          <w:sz w:val="24"/>
        </w:rPr>
        <w:t xml:space="preserve"> նկարագրման մեթոդիկայով սահմանված իմաստներով։</w:t>
      </w:r>
    </w:p>
    <w:p w14:paraId="3A353158" w14:textId="77777777" w:rsidR="00DC6AD9" w:rsidRPr="00CF05DC" w:rsidRDefault="00DC6AD9" w:rsidP="008A3138">
      <w:pPr>
        <w:pStyle w:val="af0"/>
        <w:widowControl w:val="0"/>
        <w:spacing w:after="160"/>
        <w:ind w:firstLine="567"/>
        <w:outlineLvl w:val="9"/>
        <w:rPr>
          <w:rFonts w:ascii="Sylfaen" w:hAnsi="Sylfaen"/>
          <w:sz w:val="24"/>
        </w:rPr>
      </w:pPr>
      <w:r w:rsidRPr="00CF05DC">
        <w:rPr>
          <w:rFonts w:ascii="Sylfaen" w:hAnsi="Sylfaen"/>
          <w:sz w:val="24"/>
        </w:rPr>
        <w:t xml:space="preserve">Սույն կանոնակարգի մեջ օգտագործվող մյուս հասկացությունները կիրառվում են Եվրասիական տնտեսական հանձնաժողովի կոլեգիայի 2024 թվականի հուլիսի 30-ի թիվ 87 որոշմամբ հաստատված՝ «Եվրասիական տնտեսական միության ապրանքների ծագման տեղանունների գրանցում, իրավական պահպանություն </w:t>
      </w:r>
      <w:r w:rsidR="00CF05DC">
        <w:rPr>
          <w:rFonts w:ascii="Sylfaen" w:hAnsi="Sylfaen"/>
          <w:sz w:val="24"/>
        </w:rPr>
        <w:t>եւ</w:t>
      </w:r>
      <w:r w:rsidRPr="00CF05DC">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25B2E2A6" w14:textId="77777777" w:rsidR="00DC6AD9" w:rsidRPr="00CF05DC" w:rsidRDefault="00DC6AD9" w:rsidP="00CF05DC">
      <w:pPr>
        <w:pStyle w:val="Heading1"/>
        <w:keepNext w:val="0"/>
        <w:keepLines w:val="0"/>
        <w:widowControl w:val="0"/>
        <w:spacing w:before="0" w:after="160" w:line="360" w:lineRule="auto"/>
        <w:rPr>
          <w:rFonts w:ascii="Sylfaen" w:hAnsi="Sylfaen"/>
          <w:sz w:val="24"/>
          <w:szCs w:val="24"/>
        </w:rPr>
      </w:pPr>
      <w:r w:rsidRPr="00CF05DC">
        <w:rPr>
          <w:rFonts w:ascii="Sylfaen" w:hAnsi="Sylfaen"/>
          <w:sz w:val="24"/>
          <w:szCs w:val="24"/>
        </w:rPr>
        <w:t>IV. Ընդհանուր գործընթացի շրջանակներում տեղեկատվական փոխգործակցության մասին հիմնական տեղեկությունները</w:t>
      </w:r>
    </w:p>
    <w:p w14:paraId="5AADC070" w14:textId="77777777" w:rsidR="008A3138" w:rsidRPr="005C67C1" w:rsidRDefault="008A3138" w:rsidP="00CF05DC">
      <w:pPr>
        <w:pStyle w:val="Heading2"/>
        <w:keepNext w:val="0"/>
        <w:keepLines w:val="0"/>
        <w:widowControl w:val="0"/>
        <w:spacing w:before="0" w:after="160" w:line="360" w:lineRule="auto"/>
        <w:rPr>
          <w:rFonts w:ascii="Sylfaen" w:hAnsi="Sylfaen"/>
          <w:sz w:val="24"/>
          <w:szCs w:val="24"/>
        </w:rPr>
      </w:pPr>
    </w:p>
    <w:p w14:paraId="56BC6320"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1. Տեղեկատվական փոխգործակցության մասնակիցները</w:t>
      </w:r>
    </w:p>
    <w:p w14:paraId="1433A5AF" w14:textId="77777777" w:rsidR="00DC6AD9" w:rsidRPr="00CF05DC" w:rsidRDefault="00DC6AD9" w:rsidP="008A3138">
      <w:pPr>
        <w:pStyle w:val="af0"/>
        <w:widowControl w:val="0"/>
        <w:tabs>
          <w:tab w:val="left" w:pos="1134"/>
        </w:tabs>
        <w:spacing w:after="160"/>
        <w:ind w:firstLine="567"/>
        <w:rPr>
          <w:rFonts w:ascii="Sylfaen" w:hAnsi="Sylfaen"/>
          <w:sz w:val="24"/>
        </w:rPr>
      </w:pPr>
      <w:r w:rsidRPr="00CF05DC">
        <w:rPr>
          <w:rFonts w:ascii="Sylfaen" w:hAnsi="Sylfaen"/>
          <w:sz w:val="24"/>
        </w:rPr>
        <w:t>6</w:t>
      </w:r>
      <w:r w:rsidR="008A3138" w:rsidRPr="005C67C1">
        <w:rPr>
          <w:rFonts w:ascii="Sylfaen" w:hAnsi="Sylfaen"/>
          <w:sz w:val="24"/>
        </w:rPr>
        <w:tab/>
      </w:r>
      <w:r w:rsidRPr="00CF05DC">
        <w:rPr>
          <w:rFonts w:ascii="Sylfaen" w:hAnsi="Sylfaen"/>
          <w:sz w:val="24"/>
        </w:rPr>
        <w:t>Ընդհանուր գործընթացի շրջանակներում տեղեկատվական փոխգործակցության մասնակիցների դերերի ցանկը բերված է 1-ին աղյուսակում։</w:t>
      </w:r>
    </w:p>
    <w:p w14:paraId="1C67E2FF" w14:textId="77777777" w:rsidR="008A3138" w:rsidRPr="005C67C1" w:rsidRDefault="008A3138" w:rsidP="00CF05DC">
      <w:pPr>
        <w:pStyle w:val="af3"/>
        <w:keepNext w:val="0"/>
        <w:keepLines w:val="0"/>
        <w:widowControl w:val="0"/>
        <w:spacing w:before="0" w:after="160" w:line="360" w:lineRule="auto"/>
        <w:rPr>
          <w:rFonts w:ascii="Sylfaen" w:hAnsi="Sylfaen"/>
          <w:sz w:val="24"/>
        </w:rPr>
      </w:pPr>
    </w:p>
    <w:p w14:paraId="587C21DC"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1</w:t>
      </w:r>
    </w:p>
    <w:p w14:paraId="2D2BCADE"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487"/>
        <w:gridCol w:w="3522"/>
        <w:gridCol w:w="3347"/>
      </w:tblGrid>
      <w:tr w:rsidR="00DC6AD9" w:rsidRPr="00D96140" w14:paraId="4A7CD1B5" w14:textId="77777777" w:rsidTr="008A3138">
        <w:trPr>
          <w:trHeight w:val="601"/>
          <w:tblHeader/>
          <w:jc w:val="center"/>
        </w:trPr>
        <w:tc>
          <w:tcPr>
            <w:tcW w:w="2487" w:type="dxa"/>
            <w:tcBorders>
              <w:top w:val="single" w:sz="4" w:space="0" w:color="auto"/>
              <w:left w:val="single" w:sz="4" w:space="0" w:color="auto"/>
              <w:bottom w:val="single" w:sz="4" w:space="0" w:color="auto"/>
              <w:right w:val="single" w:sz="4" w:space="0" w:color="auto"/>
            </w:tcBorders>
            <w:shd w:val="clear" w:color="auto" w:fill="auto"/>
          </w:tcPr>
          <w:p w14:paraId="0412673E" w14:textId="77777777" w:rsidR="00DC6AD9" w:rsidRPr="00D96140" w:rsidRDefault="00DC6AD9" w:rsidP="00D96140">
            <w:pPr>
              <w:pStyle w:val="a3"/>
              <w:widowControl w:val="0"/>
              <w:spacing w:after="120" w:line="240" w:lineRule="auto"/>
              <w:rPr>
                <w:rFonts w:ascii="Sylfaen" w:hAnsi="Sylfaen"/>
                <w:sz w:val="20"/>
                <w:szCs w:val="24"/>
              </w:rPr>
            </w:pPr>
            <w:r w:rsidRPr="00D96140">
              <w:rPr>
                <w:rFonts w:ascii="Sylfaen" w:hAnsi="Sylfaen"/>
                <w:sz w:val="20"/>
                <w:szCs w:val="24"/>
              </w:rPr>
              <w:t>Դերի անվանումը</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10F58AA" w14:textId="77777777" w:rsidR="00DC6AD9" w:rsidRPr="00D96140" w:rsidRDefault="00DC6AD9" w:rsidP="00D96140">
            <w:pPr>
              <w:pStyle w:val="a3"/>
              <w:widowControl w:val="0"/>
              <w:spacing w:after="120" w:line="240" w:lineRule="auto"/>
              <w:rPr>
                <w:rFonts w:ascii="Sylfaen" w:hAnsi="Sylfaen"/>
                <w:sz w:val="20"/>
                <w:szCs w:val="24"/>
              </w:rPr>
            </w:pPr>
            <w:r w:rsidRPr="00D96140">
              <w:rPr>
                <w:rFonts w:ascii="Sylfaen" w:hAnsi="Sylfaen"/>
                <w:sz w:val="20"/>
                <w:szCs w:val="24"/>
              </w:rPr>
              <w:t>Դերի նկարագրությունը</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4C952DD" w14:textId="77777777" w:rsidR="00DC6AD9" w:rsidRPr="00D96140" w:rsidRDefault="00DC6AD9" w:rsidP="00D96140">
            <w:pPr>
              <w:pStyle w:val="a3"/>
              <w:widowControl w:val="0"/>
              <w:spacing w:after="120" w:line="240" w:lineRule="auto"/>
              <w:rPr>
                <w:rFonts w:ascii="Sylfaen" w:hAnsi="Sylfaen"/>
                <w:sz w:val="20"/>
                <w:szCs w:val="24"/>
              </w:rPr>
            </w:pPr>
            <w:r w:rsidRPr="00D96140">
              <w:rPr>
                <w:rFonts w:ascii="Sylfaen" w:hAnsi="Sylfaen"/>
                <w:sz w:val="20"/>
                <w:szCs w:val="24"/>
              </w:rPr>
              <w:t>Դերը կատարող մասնակիցը</w:t>
            </w:r>
          </w:p>
        </w:tc>
      </w:tr>
      <w:tr w:rsidR="00DC6AD9" w:rsidRPr="00D96140" w14:paraId="58F8A793" w14:textId="77777777" w:rsidTr="008A3138">
        <w:trPr>
          <w:trHeight w:val="301"/>
          <w:tblHeader/>
          <w:jc w:val="center"/>
        </w:trPr>
        <w:tc>
          <w:tcPr>
            <w:tcW w:w="2487" w:type="dxa"/>
            <w:tcBorders>
              <w:top w:val="single" w:sz="4" w:space="0" w:color="auto"/>
              <w:left w:val="single" w:sz="4" w:space="0" w:color="auto"/>
              <w:bottom w:val="single" w:sz="4" w:space="0" w:color="auto"/>
              <w:right w:val="single" w:sz="4" w:space="0" w:color="auto"/>
            </w:tcBorders>
            <w:shd w:val="clear" w:color="auto" w:fill="auto"/>
            <w:vAlign w:val="center"/>
          </w:tcPr>
          <w:p w14:paraId="3185FC66" w14:textId="77777777" w:rsidR="00DC6AD9" w:rsidRPr="00D96140" w:rsidRDefault="00DC6AD9" w:rsidP="00D96140">
            <w:pPr>
              <w:pStyle w:val="a3"/>
              <w:widowControl w:val="0"/>
              <w:spacing w:after="120" w:line="240" w:lineRule="auto"/>
              <w:rPr>
                <w:rFonts w:ascii="Sylfaen" w:hAnsi="Sylfaen"/>
                <w:sz w:val="20"/>
                <w:szCs w:val="24"/>
              </w:rPr>
            </w:pPr>
            <w:r w:rsidRPr="00D96140">
              <w:rPr>
                <w:rFonts w:ascii="Sylfaen" w:hAnsi="Sylfaen"/>
                <w:sz w:val="20"/>
                <w:szCs w:val="24"/>
              </w:rPr>
              <w:t>1</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C30A141" w14:textId="77777777" w:rsidR="00DC6AD9" w:rsidRPr="00D96140" w:rsidRDefault="00DC6AD9" w:rsidP="00D96140">
            <w:pPr>
              <w:pStyle w:val="a3"/>
              <w:widowControl w:val="0"/>
              <w:spacing w:after="120" w:line="240" w:lineRule="auto"/>
              <w:rPr>
                <w:rFonts w:ascii="Sylfaen" w:hAnsi="Sylfaen"/>
                <w:sz w:val="20"/>
                <w:szCs w:val="24"/>
              </w:rPr>
            </w:pPr>
            <w:r w:rsidRPr="00D96140">
              <w:rPr>
                <w:rFonts w:ascii="Sylfaen" w:hAnsi="Sylfaen"/>
                <w:sz w:val="20"/>
                <w:szCs w:val="24"/>
              </w:rPr>
              <w:t>2</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0A73066" w14:textId="77777777" w:rsidR="00DC6AD9" w:rsidRPr="00D96140" w:rsidRDefault="00DC6AD9" w:rsidP="00D96140">
            <w:pPr>
              <w:pStyle w:val="a3"/>
              <w:widowControl w:val="0"/>
              <w:spacing w:after="120" w:line="240" w:lineRule="auto"/>
              <w:rPr>
                <w:rFonts w:ascii="Sylfaen" w:hAnsi="Sylfaen"/>
                <w:sz w:val="20"/>
                <w:szCs w:val="24"/>
              </w:rPr>
            </w:pPr>
            <w:r w:rsidRPr="00D96140">
              <w:rPr>
                <w:rFonts w:ascii="Sylfaen" w:hAnsi="Sylfaen"/>
                <w:sz w:val="20"/>
                <w:szCs w:val="24"/>
              </w:rPr>
              <w:t>3</w:t>
            </w:r>
          </w:p>
        </w:tc>
      </w:tr>
      <w:tr w:rsidR="00DC6AD9" w:rsidRPr="00D96140" w14:paraId="3632E0B4" w14:textId="77777777" w:rsidTr="008A3138">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641893E" w14:textId="77777777" w:rsidR="00DC6AD9" w:rsidRPr="00D96140" w:rsidRDefault="00DC6AD9" w:rsidP="008A3138">
            <w:pPr>
              <w:pStyle w:val="a3"/>
              <w:widowControl w:val="0"/>
              <w:spacing w:after="120" w:line="240" w:lineRule="auto"/>
              <w:jc w:val="left"/>
              <w:rPr>
                <w:rFonts w:ascii="Sylfaen" w:eastAsiaTheme="minorEastAsia" w:hAnsi="Sylfaen"/>
                <w:sz w:val="20"/>
                <w:szCs w:val="24"/>
              </w:rPr>
            </w:pPr>
            <w:r w:rsidRPr="00D96140">
              <w:rPr>
                <w:rFonts w:ascii="Sylfaen" w:hAnsi="Sylfaen"/>
                <w:sz w:val="20"/>
                <w:szCs w:val="24"/>
              </w:rPr>
              <w:t xml:space="preserve">Համակարգողը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2B3AFD5F" w14:textId="77777777" w:rsidR="00DC6AD9" w:rsidRPr="00D96140" w:rsidRDefault="00DC6AD9" w:rsidP="008A3138">
            <w:pPr>
              <w:pStyle w:val="a3"/>
              <w:widowControl w:val="0"/>
              <w:spacing w:after="120" w:line="240" w:lineRule="auto"/>
              <w:jc w:val="left"/>
              <w:rPr>
                <w:rFonts w:ascii="Sylfaen" w:hAnsi="Sylfaen"/>
                <w:sz w:val="20"/>
                <w:szCs w:val="24"/>
              </w:rPr>
            </w:pPr>
            <w:r w:rsidRPr="00D96140">
              <w:rPr>
                <w:rFonts w:ascii="Sylfaen" w:hAnsi="Sylfaen"/>
                <w:sz w:val="20"/>
                <w:szCs w:val="24"/>
              </w:rPr>
              <w:t xml:space="preserve">ստանում է տեղեկություններ՝ Միության ապրանքի ծագման տեղանվան օգտագործման իրավունքի գրանցման </w:t>
            </w:r>
            <w:r w:rsidR="00CF05DC" w:rsidRPr="00D96140">
              <w:rPr>
                <w:rFonts w:ascii="Sylfaen" w:hAnsi="Sylfaen"/>
                <w:sz w:val="20"/>
                <w:szCs w:val="24"/>
              </w:rPr>
              <w:t>եւ</w:t>
            </w:r>
            <w:r w:rsidRPr="00D96140">
              <w:rPr>
                <w:rFonts w:ascii="Sylfaen" w:hAnsi="Sylfaen"/>
                <w:sz w:val="20"/>
                <w:szCs w:val="24"/>
              </w:rPr>
              <w:t xml:space="preserve"> (կամ)  տրամադրման հայտերի մասին (այսուհետ համապատասխանաբար՝ Միության ԱԾՏ-ի վերաբերյալ հայտ, Միության ԱԾՏ), ինչպես նա</w:t>
            </w:r>
            <w:r w:rsidR="00CF05DC" w:rsidRPr="00D96140">
              <w:rPr>
                <w:rFonts w:ascii="Sylfaen" w:hAnsi="Sylfaen"/>
                <w:sz w:val="20"/>
                <w:szCs w:val="24"/>
              </w:rPr>
              <w:t>եւ</w:t>
            </w:r>
            <w:r w:rsidRPr="00D96140">
              <w:rPr>
                <w:rFonts w:ascii="Sylfaen" w:hAnsi="Sylfaen"/>
                <w:sz w:val="20"/>
                <w:szCs w:val="24"/>
              </w:rPr>
              <w:t xml:space="preserve"> տեղեկություններ Միության ԱԾՏ-ների միասնական ռեեստրի ազգային բաժիններից՝ ստացված տեղեկությունները Միության տեղեկատվական պորտալում հետագա հրապարակման համար, ինչպես նա</w:t>
            </w:r>
            <w:r w:rsidR="00CF05DC" w:rsidRPr="00D96140">
              <w:rPr>
                <w:rFonts w:ascii="Sylfaen" w:hAnsi="Sylfaen"/>
                <w:sz w:val="20"/>
                <w:szCs w:val="24"/>
              </w:rPr>
              <w:t>եւ</w:t>
            </w:r>
            <w:r w:rsidRPr="00D96140">
              <w:rPr>
                <w:rFonts w:ascii="Sylfaen" w:hAnsi="Sylfaen"/>
                <w:sz w:val="20"/>
                <w:szCs w:val="24"/>
              </w:rPr>
              <w:t xml:space="preserve"> հարցման հիման վրա տրամադրում է տեղեկություններ Միության ԱԾՏ-ների միասնական ռեեստրից</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1116E3EE" w14:textId="77777777" w:rsidR="00DC6AD9" w:rsidRPr="00D96140" w:rsidRDefault="00DC6AD9" w:rsidP="008A3138">
            <w:pPr>
              <w:pStyle w:val="a3"/>
              <w:widowControl w:val="0"/>
              <w:spacing w:after="120" w:line="240" w:lineRule="auto"/>
              <w:jc w:val="left"/>
              <w:rPr>
                <w:rFonts w:ascii="Sylfaen" w:eastAsiaTheme="minorEastAsia" w:hAnsi="Sylfaen"/>
                <w:sz w:val="20"/>
                <w:szCs w:val="24"/>
              </w:rPr>
            </w:pPr>
            <w:r w:rsidRPr="00D96140">
              <w:rPr>
                <w:rFonts w:ascii="Sylfaen" w:hAnsi="Sylfaen"/>
                <w:sz w:val="20"/>
                <w:szCs w:val="24"/>
              </w:rPr>
              <w:t>Եվրասիական տնտեսական հանձնաժողով (P.ACT.001)</w:t>
            </w:r>
          </w:p>
        </w:tc>
      </w:tr>
      <w:tr w:rsidR="00DC6AD9" w:rsidRPr="00D96140" w14:paraId="7A24CB90" w14:textId="77777777" w:rsidTr="008A3138">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8E3188E" w14:textId="77777777" w:rsidR="00DC6AD9" w:rsidRPr="00D96140" w:rsidRDefault="00DC6AD9" w:rsidP="008A3138">
            <w:pPr>
              <w:pStyle w:val="a3"/>
              <w:widowControl w:val="0"/>
              <w:spacing w:after="120" w:line="240" w:lineRule="auto"/>
              <w:jc w:val="left"/>
              <w:rPr>
                <w:rFonts w:ascii="Sylfaen" w:eastAsiaTheme="minorEastAsia" w:hAnsi="Sylfaen"/>
                <w:sz w:val="20"/>
                <w:szCs w:val="24"/>
              </w:rPr>
            </w:pPr>
            <w:r w:rsidRPr="00D96140">
              <w:rPr>
                <w:rFonts w:ascii="Sylfaen" w:hAnsi="Sylfaen"/>
                <w:sz w:val="20"/>
                <w:szCs w:val="24"/>
              </w:rPr>
              <w:t xml:space="preserve">Տեղեկություններ սպառողը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1B31DE26" w14:textId="77777777" w:rsidR="00DC6AD9" w:rsidRPr="00D96140" w:rsidRDefault="00DC6AD9" w:rsidP="008A3138">
            <w:pPr>
              <w:pStyle w:val="a3"/>
              <w:widowControl w:val="0"/>
              <w:spacing w:after="120" w:line="240" w:lineRule="auto"/>
              <w:jc w:val="left"/>
              <w:rPr>
                <w:rFonts w:ascii="Sylfaen" w:eastAsiaTheme="minorEastAsia" w:hAnsi="Sylfaen"/>
                <w:sz w:val="20"/>
                <w:szCs w:val="24"/>
              </w:rPr>
            </w:pPr>
            <w:r w:rsidRPr="00D96140">
              <w:rPr>
                <w:rFonts w:ascii="Sylfaen" w:hAnsi="Sylfaen"/>
                <w:sz w:val="20"/>
                <w:szCs w:val="24"/>
              </w:rPr>
              <w:t xml:space="preserve">հարցում է կատարում </w:t>
            </w:r>
            <w:r w:rsidR="00CF05DC" w:rsidRPr="00D96140">
              <w:rPr>
                <w:rFonts w:ascii="Sylfaen" w:hAnsi="Sylfaen"/>
                <w:sz w:val="20"/>
                <w:szCs w:val="24"/>
              </w:rPr>
              <w:t>եւ</w:t>
            </w:r>
            <w:r w:rsidRPr="00D96140">
              <w:rPr>
                <w:rFonts w:ascii="Sylfaen" w:hAnsi="Sylfaen"/>
                <w:sz w:val="20"/>
                <w:szCs w:val="24"/>
              </w:rPr>
              <w:t xml:space="preserve"> ստանում է տեղեկություններ  Միության ԱԾՏ-ների միասնական ռեեստրից </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6324141F" w14:textId="77777777" w:rsidR="00DC6AD9" w:rsidRPr="00D96140" w:rsidRDefault="00DC6AD9" w:rsidP="008A3138">
            <w:pPr>
              <w:pStyle w:val="a3"/>
              <w:widowControl w:val="0"/>
              <w:spacing w:after="120" w:line="240" w:lineRule="auto"/>
              <w:jc w:val="left"/>
              <w:rPr>
                <w:rFonts w:ascii="Sylfaen" w:eastAsiaTheme="minorEastAsia" w:hAnsi="Sylfaen"/>
                <w:sz w:val="20"/>
                <w:szCs w:val="24"/>
              </w:rPr>
            </w:pPr>
            <w:r w:rsidRPr="00D96140">
              <w:rPr>
                <w:rFonts w:ascii="Sylfaen" w:hAnsi="Sylfaen"/>
                <w:sz w:val="20"/>
                <w:szCs w:val="24"/>
              </w:rPr>
              <w:t>Միության անդամ պետության ազգային արտոնագրային գերատեսչություն (P.SP.03.ACT.002)</w:t>
            </w:r>
          </w:p>
        </w:tc>
      </w:tr>
      <w:tr w:rsidR="00DC6AD9" w:rsidRPr="00D96140" w14:paraId="5E5F6761" w14:textId="77777777" w:rsidTr="008A3138">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0A25F80" w14:textId="77777777" w:rsidR="00DC6AD9" w:rsidRPr="00D96140" w:rsidRDefault="00DC6AD9" w:rsidP="008A3138">
            <w:pPr>
              <w:pStyle w:val="a3"/>
              <w:widowControl w:val="0"/>
              <w:spacing w:after="120" w:line="240" w:lineRule="auto"/>
              <w:jc w:val="left"/>
              <w:rPr>
                <w:rFonts w:ascii="Sylfaen" w:eastAsiaTheme="minorEastAsia" w:hAnsi="Sylfaen"/>
                <w:sz w:val="20"/>
                <w:szCs w:val="24"/>
              </w:rPr>
            </w:pPr>
            <w:r w:rsidRPr="00D96140">
              <w:rPr>
                <w:rFonts w:ascii="Sylfaen" w:hAnsi="Sylfaen"/>
                <w:sz w:val="20"/>
                <w:szCs w:val="24"/>
              </w:rPr>
              <w:t xml:space="preserve">Արձանագրողը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2036AC03" w14:textId="77777777" w:rsidR="00DC6AD9" w:rsidRPr="00D96140" w:rsidRDefault="00DC6AD9" w:rsidP="008A3138">
            <w:pPr>
              <w:pStyle w:val="a3"/>
              <w:widowControl w:val="0"/>
              <w:spacing w:after="120" w:line="240" w:lineRule="auto"/>
              <w:jc w:val="left"/>
              <w:rPr>
                <w:rFonts w:ascii="Sylfaen" w:hAnsi="Sylfaen"/>
                <w:sz w:val="20"/>
                <w:szCs w:val="24"/>
              </w:rPr>
            </w:pPr>
            <w:r w:rsidRPr="00D96140">
              <w:rPr>
                <w:rFonts w:ascii="Sylfaen" w:hAnsi="Sylfaen"/>
                <w:sz w:val="20"/>
                <w:szCs w:val="24"/>
              </w:rPr>
              <w:t>համակարգողին ներկայացնում է տեղեկություններ՝ Միության ԱԾՏ-ի հայտերի մասին, ինչպես նա</w:t>
            </w:r>
            <w:r w:rsidR="00CF05DC" w:rsidRPr="00D96140">
              <w:rPr>
                <w:rFonts w:ascii="Sylfaen" w:hAnsi="Sylfaen"/>
                <w:sz w:val="20"/>
                <w:szCs w:val="24"/>
              </w:rPr>
              <w:t>եւ</w:t>
            </w:r>
            <w:r w:rsidRPr="00D96140">
              <w:rPr>
                <w:rFonts w:ascii="Sylfaen" w:hAnsi="Sylfaen"/>
                <w:sz w:val="20"/>
                <w:szCs w:val="24"/>
              </w:rPr>
              <w:t xml:space="preserve"> Միության ԱԾՏ-ների միասնական ռեեստրի ազգային բաժիններից՝ այդ տեղեկությունները Միության տեղեկատվական պորտալում հրապարակելու նպատակով </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6C71A1F7" w14:textId="77777777" w:rsidR="00DC6AD9" w:rsidRPr="00D96140" w:rsidRDefault="00DC6AD9" w:rsidP="008A3138">
            <w:pPr>
              <w:pStyle w:val="a3"/>
              <w:widowControl w:val="0"/>
              <w:spacing w:after="120" w:line="240" w:lineRule="auto"/>
              <w:jc w:val="left"/>
              <w:rPr>
                <w:rFonts w:ascii="Sylfaen" w:eastAsiaTheme="minorEastAsia" w:hAnsi="Sylfaen"/>
                <w:sz w:val="20"/>
                <w:szCs w:val="24"/>
              </w:rPr>
            </w:pPr>
            <w:r w:rsidRPr="00D96140">
              <w:rPr>
                <w:rFonts w:ascii="Sylfaen" w:hAnsi="Sylfaen"/>
                <w:sz w:val="20"/>
                <w:szCs w:val="24"/>
              </w:rPr>
              <w:t xml:space="preserve">ներկայացման գերատեսչություն (P.SP.03.ACT.001) </w:t>
            </w:r>
          </w:p>
        </w:tc>
      </w:tr>
    </w:tbl>
    <w:p w14:paraId="0D0DEEC0" w14:textId="77777777" w:rsidR="008A3138" w:rsidRPr="005C67C1" w:rsidRDefault="008A3138" w:rsidP="00CF05DC">
      <w:pPr>
        <w:pStyle w:val="Heading2"/>
        <w:keepNext w:val="0"/>
        <w:keepLines w:val="0"/>
        <w:widowControl w:val="0"/>
        <w:spacing w:before="0" w:after="160" w:line="360" w:lineRule="auto"/>
        <w:rPr>
          <w:rFonts w:ascii="Sylfaen" w:hAnsi="Sylfaen"/>
          <w:sz w:val="24"/>
          <w:szCs w:val="24"/>
        </w:rPr>
      </w:pPr>
    </w:p>
    <w:p w14:paraId="6A8CEE8D"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2. Տեղեկատվական փոխգործակցության կառուցվածքը</w:t>
      </w:r>
    </w:p>
    <w:p w14:paraId="3BA876E8" w14:textId="77777777" w:rsidR="00DC6AD9" w:rsidRPr="00CF05DC" w:rsidRDefault="00DC6AD9" w:rsidP="008A3138">
      <w:pPr>
        <w:pStyle w:val="af0"/>
        <w:widowControl w:val="0"/>
        <w:tabs>
          <w:tab w:val="left" w:pos="1134"/>
        </w:tabs>
        <w:spacing w:after="160"/>
        <w:ind w:firstLine="567"/>
        <w:rPr>
          <w:rFonts w:ascii="Sylfaen" w:hAnsi="Sylfaen"/>
          <w:sz w:val="24"/>
        </w:rPr>
      </w:pPr>
      <w:r w:rsidRPr="00CF05DC">
        <w:rPr>
          <w:rFonts w:ascii="Sylfaen" w:hAnsi="Sylfaen"/>
          <w:sz w:val="24"/>
        </w:rPr>
        <w:t>7.</w:t>
      </w:r>
      <w:r w:rsidR="008A3138" w:rsidRPr="005C67C1">
        <w:rPr>
          <w:rFonts w:ascii="Sylfaen" w:hAnsi="Sylfaen"/>
          <w:sz w:val="24"/>
        </w:rPr>
        <w:tab/>
      </w:r>
      <w:r w:rsidRPr="00CF05DC">
        <w:rPr>
          <w:rFonts w:ascii="Sylfaen" w:hAnsi="Sylfaen"/>
          <w:sz w:val="24"/>
        </w:rPr>
        <w:t>Ընդհանուր գործընթացի շրջանակներում տեղեկատվական փոխգործակցությունն իրականացվում է Միության անդամ պետությունների ազգային արտոնագրային գերատեսչությունների միջ</w:t>
      </w:r>
      <w:r w:rsidR="00CF05DC">
        <w:rPr>
          <w:rFonts w:ascii="Sylfaen" w:hAnsi="Sylfaen"/>
          <w:sz w:val="24"/>
        </w:rPr>
        <w:t>եւ</w:t>
      </w:r>
      <w:r w:rsidRPr="00CF05DC">
        <w:rPr>
          <w:rFonts w:ascii="Sylfaen" w:hAnsi="Sylfaen"/>
          <w:sz w:val="24"/>
        </w:rPr>
        <w:t xml:space="preserve"> (այսուհետ՝ ազգային արտոնագրային գերատեսչություն), ներառյալ՝ այն ազգային արտոնագրային գերատեսչությունը, որտեղ ներկայացվել է   Միության ԱԾՏ-ի վերաբերյալ հայտը (այսուհետ՝ ներկայացման գերատեսչություն) </w:t>
      </w:r>
      <w:r w:rsidR="00CF05DC">
        <w:rPr>
          <w:rFonts w:ascii="Sylfaen" w:hAnsi="Sylfaen"/>
          <w:sz w:val="24"/>
        </w:rPr>
        <w:t>եւ</w:t>
      </w:r>
      <w:r w:rsidRPr="00CF05DC">
        <w:rPr>
          <w:rFonts w:ascii="Sylfaen" w:hAnsi="Sylfaen"/>
          <w:sz w:val="24"/>
        </w:rPr>
        <w:t xml:space="preserve"> Եվրասիական տնտեսական հանձնաժողովի (այսուհետ՝ Հանձնաժողով) միջ</w:t>
      </w:r>
      <w:r w:rsidR="00CF05DC">
        <w:rPr>
          <w:rFonts w:ascii="Sylfaen" w:hAnsi="Sylfaen"/>
          <w:sz w:val="24"/>
        </w:rPr>
        <w:t>եւ</w:t>
      </w:r>
      <w:r w:rsidRPr="00CF05DC">
        <w:rPr>
          <w:rFonts w:ascii="Sylfaen" w:hAnsi="Sylfaen"/>
          <w:sz w:val="24"/>
        </w:rPr>
        <w:t>՝ ընդհանուր գործընթացի հետ</w:t>
      </w:r>
      <w:r w:rsidR="00CF05DC">
        <w:rPr>
          <w:rFonts w:ascii="Sylfaen" w:hAnsi="Sylfaen"/>
          <w:sz w:val="24"/>
        </w:rPr>
        <w:t>եւ</w:t>
      </w:r>
      <w:r w:rsidRPr="00CF05DC">
        <w:rPr>
          <w:rFonts w:ascii="Sylfaen" w:hAnsi="Sylfaen"/>
          <w:sz w:val="24"/>
        </w:rPr>
        <w:t>յալ ընթացակարգերին համապատասխան.</w:t>
      </w:r>
    </w:p>
    <w:p w14:paraId="48E67A66" w14:textId="77777777" w:rsidR="00DC6AD9" w:rsidRPr="00CF05DC" w:rsidRDefault="00DC6AD9" w:rsidP="008A3138">
      <w:pPr>
        <w:pStyle w:val="a1"/>
        <w:widowControl w:val="0"/>
        <w:tabs>
          <w:tab w:val="left" w:pos="1134"/>
        </w:tabs>
        <w:spacing w:after="160"/>
        <w:ind w:firstLine="567"/>
        <w:rPr>
          <w:rFonts w:ascii="Sylfaen" w:hAnsi="Sylfaen"/>
          <w:sz w:val="24"/>
        </w:rPr>
      </w:pPr>
      <w:r w:rsidRPr="00CF05DC">
        <w:rPr>
          <w:rFonts w:ascii="Sylfaen" w:hAnsi="Sylfaen"/>
          <w:sz w:val="24"/>
        </w:rPr>
        <w:t>ա)</w:t>
      </w:r>
      <w:r w:rsidR="008A3138" w:rsidRPr="005C67C1">
        <w:rPr>
          <w:rFonts w:ascii="Sylfaen" w:hAnsi="Sylfaen"/>
          <w:sz w:val="24"/>
        </w:rPr>
        <w:tab/>
      </w:r>
      <w:r w:rsidRPr="00CF05DC">
        <w:rPr>
          <w:rFonts w:ascii="Sylfaen" w:hAnsi="Sylfaen"/>
          <w:sz w:val="24"/>
        </w:rPr>
        <w:t xml:space="preserve">տեղեկատվական փոխգործակցություն՝ Միության ԱԾՏ-ի գրանցման </w:t>
      </w:r>
      <w:r w:rsidR="00CF05DC">
        <w:rPr>
          <w:rFonts w:ascii="Sylfaen" w:hAnsi="Sylfaen"/>
          <w:sz w:val="24"/>
        </w:rPr>
        <w:t>եւ</w:t>
      </w:r>
      <w:r w:rsidRPr="00CF05DC">
        <w:rPr>
          <w:rFonts w:ascii="Sylfaen" w:hAnsi="Sylfaen"/>
          <w:sz w:val="24"/>
        </w:rPr>
        <w:t xml:space="preserve"> (կամ) ԱԾՏ-ի օգտագործման իրավունքի տրամադրման դեպքում տեղեկություններ ներկայացնելիս.</w:t>
      </w:r>
    </w:p>
    <w:p w14:paraId="4CF265E8" w14:textId="77777777" w:rsidR="00DC6AD9" w:rsidRPr="00CF05DC" w:rsidRDefault="00DC6AD9" w:rsidP="008A3138">
      <w:pPr>
        <w:pStyle w:val="a1"/>
        <w:widowControl w:val="0"/>
        <w:tabs>
          <w:tab w:val="left" w:pos="1134"/>
        </w:tabs>
        <w:spacing w:after="160"/>
        <w:ind w:firstLine="567"/>
        <w:rPr>
          <w:rStyle w:val="ac"/>
          <w:rFonts w:ascii="Sylfaen" w:eastAsiaTheme="minorEastAsia" w:hAnsi="Sylfaen"/>
          <w:sz w:val="24"/>
        </w:rPr>
      </w:pPr>
      <w:r w:rsidRPr="00CF05DC">
        <w:rPr>
          <w:rFonts w:ascii="Sylfaen" w:hAnsi="Sylfaen"/>
          <w:sz w:val="24"/>
        </w:rPr>
        <w:t>բ)</w:t>
      </w:r>
      <w:r w:rsidR="008A3138" w:rsidRPr="005C67C1">
        <w:rPr>
          <w:rFonts w:ascii="Sylfaen" w:hAnsi="Sylfaen"/>
          <w:sz w:val="24"/>
        </w:rPr>
        <w:tab/>
      </w:r>
      <w:r w:rsidRPr="00CF05DC">
        <w:rPr>
          <w:rFonts w:ascii="Sylfaen" w:hAnsi="Sylfaen"/>
          <w:sz w:val="24"/>
        </w:rPr>
        <w:t>տեղեկատվական փոխգործակցություն՝ Միության ԱԾՏ-ների միասնական ռեեստրի տեղեկություններում փոփոխություններ կատարելիս</w:t>
      </w:r>
      <w:r w:rsidRPr="00CF05DC">
        <w:rPr>
          <w:rFonts w:ascii="MS Mincho" w:eastAsia="MS Mincho" w:hAnsi="MS Mincho" w:cs="MS Mincho" w:hint="eastAsia"/>
          <w:sz w:val="24"/>
        </w:rPr>
        <w:t>․</w:t>
      </w:r>
    </w:p>
    <w:p w14:paraId="0A3C60BB" w14:textId="77777777" w:rsidR="00DC6AD9" w:rsidRPr="00CF05DC" w:rsidRDefault="00DC6AD9" w:rsidP="008A3138">
      <w:pPr>
        <w:pStyle w:val="a1"/>
        <w:widowControl w:val="0"/>
        <w:tabs>
          <w:tab w:val="left" w:pos="1134"/>
        </w:tabs>
        <w:spacing w:after="160"/>
        <w:ind w:firstLine="567"/>
        <w:rPr>
          <w:rStyle w:val="ac"/>
          <w:rFonts w:ascii="Sylfaen" w:eastAsiaTheme="minorEastAsia" w:hAnsi="Sylfaen"/>
          <w:sz w:val="24"/>
        </w:rPr>
      </w:pPr>
      <w:r w:rsidRPr="00CF05DC">
        <w:rPr>
          <w:rFonts w:ascii="Sylfaen" w:hAnsi="Sylfaen"/>
          <w:sz w:val="24"/>
        </w:rPr>
        <w:t>գ)</w:t>
      </w:r>
      <w:r w:rsidR="008A3138" w:rsidRPr="005C67C1">
        <w:rPr>
          <w:rFonts w:ascii="Sylfaen" w:hAnsi="Sylfaen"/>
          <w:sz w:val="24"/>
        </w:rPr>
        <w:tab/>
      </w:r>
      <w:r w:rsidRPr="00CF05DC">
        <w:rPr>
          <w:rFonts w:ascii="Sylfaen" w:hAnsi="Sylfaen"/>
          <w:sz w:val="24"/>
        </w:rPr>
        <w:t>տեղեկատվական փոխգործակցություն՝ Միության ԱԾՏ-ների միասնական ռեեստրից տեղեկություններ ստանալիս։</w:t>
      </w:r>
    </w:p>
    <w:p w14:paraId="4957AB8B" w14:textId="77777777" w:rsidR="00DC6AD9" w:rsidRPr="00CF05DC" w:rsidRDefault="00DC6AD9" w:rsidP="008A3138">
      <w:pPr>
        <w:pStyle w:val="a1"/>
        <w:widowControl w:val="0"/>
        <w:tabs>
          <w:tab w:val="left" w:pos="1134"/>
        </w:tabs>
        <w:spacing w:after="160"/>
        <w:ind w:firstLine="567"/>
        <w:rPr>
          <w:rFonts w:ascii="Sylfaen" w:hAnsi="Sylfaen"/>
          <w:sz w:val="24"/>
        </w:rPr>
      </w:pPr>
      <w:r w:rsidRPr="00CF05DC">
        <w:rPr>
          <w:rFonts w:ascii="Sylfaen" w:hAnsi="Sylfaen"/>
          <w:sz w:val="24"/>
        </w:rPr>
        <w:t xml:space="preserve">Ազգային արտոնագրային գերատեսչությունների </w:t>
      </w:r>
      <w:r w:rsidR="00CF05DC">
        <w:rPr>
          <w:rFonts w:ascii="Sylfaen" w:hAnsi="Sylfaen"/>
          <w:sz w:val="24"/>
        </w:rPr>
        <w:t>եւ</w:t>
      </w:r>
      <w:r w:rsidRPr="00CF05DC">
        <w:rPr>
          <w:rFonts w:ascii="Sylfaen" w:hAnsi="Sylfaen"/>
          <w:sz w:val="24"/>
        </w:rPr>
        <w:t xml:space="preserve"> Հանձնաժողովի միջ</w:t>
      </w:r>
      <w:r w:rsidR="00CF05DC">
        <w:rPr>
          <w:rFonts w:ascii="Sylfaen" w:hAnsi="Sylfaen"/>
          <w:sz w:val="24"/>
        </w:rPr>
        <w:t>եւ</w:t>
      </w:r>
      <w:r w:rsidRPr="00CF05DC">
        <w:rPr>
          <w:rFonts w:ascii="Sylfaen" w:hAnsi="Sylfaen"/>
          <w:sz w:val="24"/>
        </w:rPr>
        <w:t xml:space="preserve"> տեղեկատվական փոխգործակցության կառուցվածքը ներկայացված է 1-ին նկարում:</w:t>
      </w:r>
    </w:p>
    <w:p w14:paraId="435CC385" w14:textId="77777777" w:rsidR="00DC6AD9" w:rsidRPr="00CF05DC" w:rsidRDefault="002C1A7F" w:rsidP="00CF05DC">
      <w:pPr>
        <w:pStyle w:val="a9"/>
        <w:keepNext w:val="0"/>
        <w:keepLines w:val="0"/>
        <w:widowControl w:val="0"/>
        <w:spacing w:before="0" w:after="160" w:line="360" w:lineRule="auto"/>
        <w:rPr>
          <w:rFonts w:ascii="Sylfaen" w:hAnsi="Sylfaen"/>
          <w:sz w:val="24"/>
          <w:szCs w:val="24"/>
        </w:rPr>
      </w:pPr>
      <w:r>
        <w:rPr>
          <w:rFonts w:ascii="Sylfaen" w:hAnsi="Sylfaen"/>
          <w:noProof/>
          <w:sz w:val="24"/>
          <w:lang w:val="en-US" w:eastAsia="en-US" w:bidi="ar-SA"/>
        </w:rPr>
        <w:pict w14:anchorId="2E35F1EA">
          <v:group id="_x0000_s1305" style="position:absolute;left:0;text-align:left;margin-left:-4.45pt;margin-top:6.95pt;width:477.4pt;height:181.6pt;z-index:251831808" coordorigin="1329,1565" coordsize="9548,3632">
            <v:rect id="_x0000_s1292" style="position:absolute;left:2107;top:1565;width:1164;height:451" stroked="f">
              <v:textbox inset="0,0,0,0">
                <w:txbxContent>
                  <w:p w14:paraId="6C242926" w14:textId="77777777" w:rsidR="00423BF2" w:rsidRPr="004A06B8" w:rsidRDefault="00423BF2">
                    <w:pPr>
                      <w:rPr>
                        <w:rFonts w:ascii="Sylfaen" w:hAnsi="Sylfaen"/>
                        <w:sz w:val="12"/>
                        <w:szCs w:val="12"/>
                      </w:rPr>
                    </w:pPr>
                    <w:r w:rsidRPr="004A06B8">
                      <w:rPr>
                        <w:rFonts w:ascii="Sylfaen" w:hAnsi="Sylfaen"/>
                        <w:sz w:val="12"/>
                        <w:szCs w:val="12"/>
                      </w:rPr>
                      <w:t>Մասնակցություն»</w:t>
                    </w:r>
                  </w:p>
                </w:txbxContent>
              </v:textbox>
            </v:rect>
            <v:rect id="_x0000_s1293" style="position:absolute;left:1329;top:3097;width:1089;height:501" stroked="f">
              <v:textbox inset="0,0,0,0">
                <w:txbxContent>
                  <w:p w14:paraId="63F672A2" w14:textId="77777777" w:rsidR="00423BF2" w:rsidRPr="004A06B8" w:rsidRDefault="00423BF2" w:rsidP="00B70B5A">
                    <w:pPr>
                      <w:jc w:val="center"/>
                      <w:rPr>
                        <w:rFonts w:ascii="Sylfaen" w:hAnsi="Sylfaen"/>
                        <w:sz w:val="12"/>
                        <w:szCs w:val="12"/>
                      </w:rPr>
                    </w:pPr>
                    <w:r w:rsidRPr="004A06B8">
                      <w:rPr>
                        <w:rFonts w:ascii="Sylfaen" w:hAnsi="Sylfaen"/>
                        <w:sz w:val="12"/>
                        <w:szCs w:val="12"/>
                      </w:rPr>
                      <w:t>Գրանցողը</w:t>
                    </w:r>
                  </w:p>
                </w:txbxContent>
              </v:textbox>
            </v:rect>
            <v:rect id="_x0000_s1294" style="position:absolute;left:8813;top:1787;width:1164;height:451" stroked="f">
              <v:textbox inset="0,0,0,0">
                <w:txbxContent>
                  <w:p w14:paraId="7ACAAEE7" w14:textId="77777777" w:rsidR="00423BF2" w:rsidRPr="004A06B8" w:rsidRDefault="00423BF2" w:rsidP="00B70B5A">
                    <w:pPr>
                      <w:rPr>
                        <w:rFonts w:ascii="Sylfaen" w:hAnsi="Sylfaen"/>
                        <w:sz w:val="12"/>
                        <w:szCs w:val="12"/>
                      </w:rPr>
                    </w:pPr>
                    <w:r w:rsidRPr="004A06B8">
                      <w:rPr>
                        <w:rFonts w:ascii="Sylfaen" w:hAnsi="Sylfaen"/>
                        <w:sz w:val="12"/>
                        <w:szCs w:val="12"/>
                      </w:rPr>
                      <w:t>«Մասնակցություն»</w:t>
                    </w:r>
                  </w:p>
                </w:txbxContent>
              </v:textbox>
            </v:rect>
            <v:rect id="_x0000_s1295" style="position:absolute;left:7514;top:1885;width:1164;height:451" stroked="f">
              <v:textbox inset="0,0,0,0">
                <w:txbxContent>
                  <w:p w14:paraId="6BA9981D" w14:textId="77777777" w:rsidR="00423BF2" w:rsidRPr="004A06B8" w:rsidRDefault="00423BF2" w:rsidP="00B70B5A">
                    <w:pPr>
                      <w:rPr>
                        <w:rFonts w:ascii="Sylfaen" w:hAnsi="Sylfaen"/>
                        <w:sz w:val="12"/>
                        <w:szCs w:val="12"/>
                      </w:rPr>
                    </w:pPr>
                    <w:r w:rsidRPr="004A06B8">
                      <w:rPr>
                        <w:rFonts w:ascii="Sylfaen" w:hAnsi="Sylfaen"/>
                        <w:sz w:val="12"/>
                        <w:szCs w:val="12"/>
                      </w:rPr>
                      <w:t>«Մասնակցություն»</w:t>
                    </w:r>
                  </w:p>
                </w:txbxContent>
              </v:textbox>
            </v:rect>
            <v:rect id="_x0000_s1296" style="position:absolute;left:5793;top:1565;width:1164;height:451" stroked="f">
              <v:textbox inset="0,0,0,0">
                <w:txbxContent>
                  <w:p w14:paraId="291D1207" w14:textId="77777777" w:rsidR="00423BF2" w:rsidRPr="004A06B8" w:rsidRDefault="00423BF2" w:rsidP="00B70B5A">
                    <w:pPr>
                      <w:rPr>
                        <w:rFonts w:ascii="Sylfaen" w:hAnsi="Sylfaen"/>
                        <w:sz w:val="12"/>
                        <w:szCs w:val="12"/>
                      </w:rPr>
                    </w:pPr>
                    <w:r w:rsidRPr="004A06B8">
                      <w:rPr>
                        <w:rFonts w:ascii="Sylfaen" w:hAnsi="Sylfaen"/>
                        <w:sz w:val="12"/>
                        <w:szCs w:val="12"/>
                      </w:rPr>
                      <w:t>«Մասնակցություն»</w:t>
                    </w:r>
                  </w:p>
                </w:txbxContent>
              </v:textbox>
            </v:rect>
            <v:rect id="_x0000_s1297" style="position:absolute;left:2246;top:2429;width:1164;height:451" stroked="f">
              <v:textbox inset="0,0,0,0">
                <w:txbxContent>
                  <w:p w14:paraId="27727EED" w14:textId="77777777" w:rsidR="00423BF2" w:rsidRPr="00593E90" w:rsidRDefault="00423BF2" w:rsidP="00593E90">
                    <w:pPr>
                      <w:jc w:val="center"/>
                      <w:rPr>
                        <w:rFonts w:ascii="Sylfaen" w:hAnsi="Sylfaen"/>
                        <w:sz w:val="8"/>
                        <w:szCs w:val="12"/>
                      </w:rPr>
                    </w:pPr>
                    <w:r w:rsidRPr="00593E90">
                      <w:rPr>
                        <w:rFonts w:ascii="Sylfaen" w:hAnsi="Sylfaen"/>
                        <w:sz w:val="8"/>
                        <w:szCs w:val="12"/>
                      </w:rPr>
                      <w:t>«Մասնակցություն»</w:t>
                    </w:r>
                  </w:p>
                </w:txbxContent>
              </v:textbox>
            </v:rect>
            <v:rect id="_x0000_s1298" style="position:absolute;left:3410;top:2016;width:2238;height:1171" stroked="f">
              <v:textbox inset="0,0,0,0">
                <w:txbxContent>
                  <w:p w14:paraId="2AF465F0" w14:textId="77777777" w:rsidR="00423BF2" w:rsidRPr="00593E90" w:rsidRDefault="00423BF2" w:rsidP="00593E90">
                    <w:pPr>
                      <w:spacing w:after="120" w:line="240" w:lineRule="auto"/>
                      <w:jc w:val="center"/>
                      <w:rPr>
                        <w:rFonts w:ascii="Sylfaen" w:hAnsi="Sylfaen"/>
                        <w:sz w:val="10"/>
                        <w:szCs w:val="12"/>
                      </w:rPr>
                    </w:pPr>
                    <w:r w:rsidRPr="00593E90">
                      <w:rPr>
                        <w:rFonts w:ascii="Sylfaen" w:hAnsi="Sylfaen"/>
                        <w:sz w:val="10"/>
                        <w:szCs w:val="12"/>
                      </w:rPr>
                      <w:t>Տեղեկատվական փոխգործակցություն՝ Միության ԱԾՏ-ների գրանցման և (կամ) ԱԾՏ-ների օգտագործման իրավունքի տրամադրման ժամանակ տեղեկություններ ներկայացնելիս</w:t>
                    </w:r>
                  </w:p>
                </w:txbxContent>
              </v:textbox>
            </v:rect>
            <v:rect id="_x0000_s1299" style="position:absolute;left:5648;top:2336;width:999;height:368" stroked="f">
              <v:textbox inset="0,0,0,0">
                <w:txbxContent>
                  <w:p w14:paraId="3E7D95A1" w14:textId="77777777" w:rsidR="00423BF2" w:rsidRPr="00593E90" w:rsidRDefault="00423BF2" w:rsidP="00B70B5A">
                    <w:pPr>
                      <w:rPr>
                        <w:rFonts w:ascii="Sylfaen" w:hAnsi="Sylfaen"/>
                        <w:sz w:val="10"/>
                        <w:szCs w:val="12"/>
                      </w:rPr>
                    </w:pPr>
                    <w:r w:rsidRPr="004A06B8">
                      <w:rPr>
                        <w:rFonts w:ascii="Sylfaen" w:hAnsi="Sylfaen"/>
                        <w:sz w:val="12"/>
                        <w:szCs w:val="12"/>
                      </w:rPr>
                      <w:t>«</w:t>
                    </w:r>
                    <w:r w:rsidRPr="00593E90">
                      <w:rPr>
                        <w:rFonts w:ascii="Sylfaen" w:hAnsi="Sylfaen"/>
                        <w:sz w:val="10"/>
                        <w:szCs w:val="12"/>
                      </w:rPr>
                      <w:t>Մասնակցություն»</w:t>
                    </w:r>
                  </w:p>
                </w:txbxContent>
              </v:textbox>
            </v:rect>
            <v:rect id="_x0000_s1300" style="position:absolute;left:3582;top:3871;width:2066;height:1326" stroked="f">
              <v:textbox inset="0,0,0,0">
                <w:txbxContent>
                  <w:p w14:paraId="66594188" w14:textId="77777777" w:rsidR="00423BF2" w:rsidRPr="004A06B8" w:rsidRDefault="00423BF2" w:rsidP="00593E90">
                    <w:pPr>
                      <w:spacing w:after="120" w:line="240" w:lineRule="auto"/>
                      <w:jc w:val="center"/>
                      <w:rPr>
                        <w:rFonts w:ascii="Sylfaen" w:hAnsi="Sylfaen"/>
                        <w:sz w:val="12"/>
                        <w:szCs w:val="12"/>
                      </w:rPr>
                    </w:pPr>
                    <w:r w:rsidRPr="004A06B8">
                      <w:rPr>
                        <w:rFonts w:ascii="Sylfaen" w:hAnsi="Sylfaen"/>
                        <w:sz w:val="12"/>
                        <w:szCs w:val="12"/>
                      </w:rPr>
                      <w:t>Տեղեկատվական փոխգործակցություն՝ Միության ԱԾՏ-ների միասնական ռեեստրի տեղեկություններում փոփոխություններ կատարելու ժամանակ</w:t>
                    </w:r>
                  </w:p>
                </w:txbxContent>
              </v:textbox>
            </v:rect>
            <v:rect id="_x0000_s1301" style="position:absolute;left:6400;top:3097;width:1252;height:376" stroked="f">
              <v:textbox inset="0,0,0,0">
                <w:txbxContent>
                  <w:p w14:paraId="285A13C3" w14:textId="77777777" w:rsidR="00423BF2" w:rsidRPr="004A06B8" w:rsidRDefault="00423BF2" w:rsidP="00B70B5A">
                    <w:pPr>
                      <w:jc w:val="center"/>
                      <w:rPr>
                        <w:rFonts w:ascii="Sylfaen" w:hAnsi="Sylfaen"/>
                        <w:sz w:val="12"/>
                        <w:szCs w:val="12"/>
                      </w:rPr>
                    </w:pPr>
                    <w:r w:rsidRPr="004A06B8">
                      <w:rPr>
                        <w:rFonts w:ascii="Sylfaen" w:hAnsi="Sylfaen"/>
                        <w:sz w:val="12"/>
                        <w:szCs w:val="12"/>
                      </w:rPr>
                      <w:t>Համակարգողը</w:t>
                    </w:r>
                  </w:p>
                </w:txbxContent>
              </v:textbox>
            </v:rect>
            <v:rect id="_x0000_s1302" style="position:absolute;left:7514;top:2880;width:2163;height:1577" stroked="f">
              <v:textbox inset="0,0,0,0">
                <w:txbxContent>
                  <w:p w14:paraId="127CA9AA" w14:textId="77777777" w:rsidR="00423BF2" w:rsidRPr="004A06B8" w:rsidRDefault="00423BF2" w:rsidP="00593E90">
                    <w:pPr>
                      <w:spacing w:after="120" w:line="240" w:lineRule="auto"/>
                      <w:jc w:val="center"/>
                      <w:rPr>
                        <w:rFonts w:ascii="Sylfaen" w:hAnsi="Sylfaen"/>
                        <w:sz w:val="12"/>
                        <w:szCs w:val="12"/>
                      </w:rPr>
                    </w:pPr>
                    <w:r w:rsidRPr="004A06B8">
                      <w:rPr>
                        <w:rFonts w:ascii="Sylfaen" w:hAnsi="Sylfaen"/>
                        <w:sz w:val="12"/>
                        <w:szCs w:val="12"/>
                      </w:rPr>
                      <w:t>Տեղեկատվական փոխգործակցություն՝ Միության ԱԾՏ-ների միասնական ռեեստրից տեղեկություններ ստանալիս</w:t>
                    </w:r>
                  </w:p>
                </w:txbxContent>
              </v:textbox>
            </v:rect>
            <v:rect id="_x0000_s1303" style="position:absolute;left:9619;top:3187;width:1258;height:563" stroked="f">
              <v:textbox inset="0,0,0,0">
                <w:txbxContent>
                  <w:p w14:paraId="46D1D343" w14:textId="77777777" w:rsidR="00423BF2" w:rsidRPr="004A06B8" w:rsidRDefault="00423BF2" w:rsidP="00B70B5A">
                    <w:pPr>
                      <w:jc w:val="center"/>
                      <w:rPr>
                        <w:rFonts w:ascii="Sylfaen" w:hAnsi="Sylfaen"/>
                        <w:sz w:val="12"/>
                        <w:szCs w:val="12"/>
                      </w:rPr>
                    </w:pPr>
                    <w:r w:rsidRPr="004A06B8">
                      <w:rPr>
                        <w:rFonts w:ascii="Sylfaen" w:hAnsi="Sylfaen"/>
                        <w:sz w:val="12"/>
                        <w:szCs w:val="12"/>
                      </w:rPr>
                      <w:t>Տեղեկություններ սպառողը</w:t>
                    </w:r>
                  </w:p>
                </w:txbxContent>
              </v:textbox>
            </v:rect>
          </v:group>
        </w:pict>
      </w:r>
      <w:r w:rsidR="00DC6AD9" w:rsidRPr="00CF05DC">
        <w:rPr>
          <w:rFonts w:ascii="Sylfaen" w:hAnsi="Sylfaen"/>
          <w:sz w:val="24"/>
          <w:szCs w:val="24"/>
        </w:rPr>
        <w:object w:dxaOrig="12760" w:dyaOrig="4690" w14:anchorId="668E68DC">
          <v:shape id="_x0000_i1057" type="#_x0000_t75" style="width:470.5pt;height:170.8pt" o:ole="">
            <v:imagedata r:id="rId89" o:title=""/>
          </v:shape>
          <o:OLEObject Type="Embed" ProgID="Visio.Drawing.15" ShapeID="_x0000_i1057" DrawAspect="Content" ObjectID="_1824988371" r:id="rId90"/>
        </w:object>
      </w:r>
    </w:p>
    <w:p w14:paraId="58C59EDB" w14:textId="77777777" w:rsidR="00DC6AD9" w:rsidRPr="005C67C1" w:rsidRDefault="00DC6AD9" w:rsidP="00CF05DC">
      <w:pPr>
        <w:pStyle w:val="a8"/>
      </w:pPr>
      <w:r w:rsidRPr="00CF05DC">
        <w:t xml:space="preserve">Նկար 1. Ազգային արտոնագրային գերատեսչությունների </w:t>
      </w:r>
      <w:r w:rsidR="00CF05DC">
        <w:t>եւ</w:t>
      </w:r>
      <w:r w:rsidRPr="00CF05DC">
        <w:t xml:space="preserve"> Հանձնաժողովի միջ</w:t>
      </w:r>
      <w:r w:rsidR="00CF05DC">
        <w:t>եւ</w:t>
      </w:r>
      <w:r w:rsidRPr="00CF05DC">
        <w:t xml:space="preserve"> տեղեկատվական փոխգործակցության կառուցվածքը</w:t>
      </w:r>
    </w:p>
    <w:p w14:paraId="306C13B9" w14:textId="77777777" w:rsidR="008A3138" w:rsidRPr="005C67C1" w:rsidRDefault="008A3138" w:rsidP="008A3138">
      <w:pPr>
        <w:pStyle w:val="a1"/>
      </w:pPr>
    </w:p>
    <w:p w14:paraId="3D3D63B8" w14:textId="77777777" w:rsidR="00DC6AD9" w:rsidRPr="00CF05DC" w:rsidRDefault="00DC6AD9" w:rsidP="008A3138">
      <w:pPr>
        <w:pStyle w:val="af0"/>
        <w:widowControl w:val="0"/>
        <w:tabs>
          <w:tab w:val="left" w:pos="1134"/>
        </w:tabs>
        <w:spacing w:after="160"/>
        <w:ind w:firstLine="567"/>
        <w:rPr>
          <w:rFonts w:ascii="Sylfaen" w:hAnsi="Sylfaen"/>
          <w:sz w:val="24"/>
        </w:rPr>
      </w:pPr>
      <w:r w:rsidRPr="00CF05DC">
        <w:rPr>
          <w:rFonts w:ascii="Sylfaen" w:hAnsi="Sylfaen"/>
          <w:sz w:val="24"/>
        </w:rPr>
        <w:t>8.</w:t>
      </w:r>
      <w:r w:rsidR="008A3138" w:rsidRPr="005C67C1">
        <w:rPr>
          <w:rFonts w:ascii="Sylfaen" w:hAnsi="Sylfaen"/>
          <w:sz w:val="24"/>
        </w:rPr>
        <w:tab/>
      </w:r>
      <w:r w:rsidRPr="00CF05DC">
        <w:rPr>
          <w:rFonts w:ascii="Sylfaen" w:hAnsi="Sylfaen"/>
          <w:sz w:val="24"/>
        </w:rPr>
        <w:t xml:space="preserve">Ազգային արտոնագրային գերատեսչությունների </w:t>
      </w:r>
      <w:r w:rsidR="00CF05DC">
        <w:rPr>
          <w:rFonts w:ascii="Sylfaen" w:hAnsi="Sylfaen"/>
          <w:sz w:val="24"/>
        </w:rPr>
        <w:t>եւ</w:t>
      </w:r>
      <w:r w:rsidRPr="00CF05DC">
        <w:rPr>
          <w:rFonts w:ascii="Sylfaen" w:hAnsi="Sylfaen"/>
          <w:sz w:val="24"/>
        </w:rPr>
        <w:t xml:space="preserve"> Հանձնաժողովի միջ</w:t>
      </w:r>
      <w:r w:rsidR="00CF05DC">
        <w:rPr>
          <w:rFonts w:ascii="Sylfaen" w:hAnsi="Sylfaen"/>
          <w:sz w:val="24"/>
        </w:rPr>
        <w:t>եւ</w:t>
      </w:r>
      <w:r w:rsidRPr="00CF05DC">
        <w:rPr>
          <w:rFonts w:ascii="Sylfaen" w:hAnsi="Sylfaen"/>
          <w:sz w:val="24"/>
        </w:rPr>
        <w:t xml:space="preserve"> տեղեկատվական փոխգործակցությունն իրականացվում է ընդհանուր գործընթացի շրջանակներում: Ընդհանուր գործընթացի կառուցվածքը սահմանված է Տեղեկատվական փոխգործակցության կանոններում:</w:t>
      </w:r>
    </w:p>
    <w:p w14:paraId="77275691" w14:textId="77777777" w:rsidR="00DC6AD9" w:rsidRPr="00CF05DC" w:rsidRDefault="00DC6AD9" w:rsidP="008A3138">
      <w:pPr>
        <w:pStyle w:val="af0"/>
        <w:widowControl w:val="0"/>
        <w:tabs>
          <w:tab w:val="left" w:pos="1134"/>
        </w:tabs>
        <w:spacing w:after="160"/>
        <w:ind w:firstLine="567"/>
        <w:rPr>
          <w:rFonts w:ascii="Sylfaen" w:hAnsi="Sylfaen"/>
          <w:sz w:val="24"/>
        </w:rPr>
      </w:pPr>
      <w:r w:rsidRPr="00CF05DC">
        <w:rPr>
          <w:rFonts w:ascii="Sylfaen" w:hAnsi="Sylfaen"/>
          <w:sz w:val="24"/>
        </w:rPr>
        <w:t>9.</w:t>
      </w:r>
      <w:r w:rsidR="008A3138" w:rsidRPr="005C67C1">
        <w:rPr>
          <w:rFonts w:ascii="Sylfaen" w:hAnsi="Sylfaen"/>
          <w:sz w:val="24"/>
        </w:rPr>
        <w:tab/>
      </w:r>
      <w:r w:rsidRPr="00CF05DC">
        <w:rPr>
          <w:rFonts w:ascii="Sylfaen" w:hAnsi="Sylfaen"/>
          <w:sz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CF05DC">
        <w:rPr>
          <w:rFonts w:ascii="Sylfaen" w:hAnsi="Sylfaen"/>
          <w:sz w:val="24"/>
        </w:rPr>
        <w:t>եւ</w:t>
      </w:r>
      <w:r w:rsidRPr="00CF05DC">
        <w:rPr>
          <w:rFonts w:ascii="Sylfaen" w:hAnsi="Sylfaen"/>
          <w:sz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CF05DC">
        <w:rPr>
          <w:rFonts w:ascii="Sylfaen" w:hAnsi="Sylfaen"/>
          <w:sz w:val="24"/>
        </w:rPr>
        <w:t>եւ</w:t>
      </w:r>
      <w:r w:rsidRPr="00CF05DC">
        <w:rPr>
          <w:rFonts w:ascii="Sylfaen" w:hAnsi="Sylfaen"/>
          <w:sz w:val="24"/>
        </w:rPr>
        <w:t xml:space="preserve"> այդ գործառնություններին համապատասխանող տրանզակցիաների միջ</w:t>
      </w:r>
      <w:r w:rsidR="00CF05DC">
        <w:rPr>
          <w:rFonts w:ascii="Sylfaen" w:hAnsi="Sylfaen"/>
          <w:sz w:val="24"/>
        </w:rPr>
        <w:t>եւ</w:t>
      </w:r>
      <w:r w:rsidRPr="00CF05DC">
        <w:rPr>
          <w:rFonts w:ascii="Sylfaen" w:hAnsi="Sylfaen"/>
          <w:sz w:val="24"/>
        </w:rPr>
        <w:t xml:space="preserve"> փոխադարձ կապերը:</w:t>
      </w:r>
    </w:p>
    <w:p w14:paraId="3B30F8E1" w14:textId="77777777" w:rsidR="00DC6AD9" w:rsidRPr="00CF05DC" w:rsidRDefault="00DC6AD9" w:rsidP="008A3138">
      <w:pPr>
        <w:pStyle w:val="af0"/>
        <w:widowControl w:val="0"/>
        <w:tabs>
          <w:tab w:val="left" w:pos="1134"/>
        </w:tabs>
        <w:spacing w:after="160" w:line="346" w:lineRule="auto"/>
        <w:ind w:firstLine="567"/>
        <w:rPr>
          <w:rFonts w:ascii="Sylfaen" w:hAnsi="Sylfaen"/>
          <w:sz w:val="24"/>
        </w:rPr>
      </w:pPr>
      <w:r w:rsidRPr="00CF05DC">
        <w:rPr>
          <w:rFonts w:ascii="Sylfaen" w:hAnsi="Sylfaen"/>
          <w:sz w:val="24"/>
        </w:rPr>
        <w:t>10.</w:t>
      </w:r>
      <w:r w:rsidR="008A3138" w:rsidRPr="005C67C1">
        <w:rPr>
          <w:rFonts w:ascii="Sylfaen" w:hAnsi="Sylfaen"/>
          <w:sz w:val="24"/>
        </w:rPr>
        <w:tab/>
      </w:r>
      <w:r w:rsidRPr="00CF05DC">
        <w:rPr>
          <w:rFonts w:ascii="Sylfaen" w:hAnsi="Sylfaen"/>
          <w:sz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w:t>
      </w:r>
      <w:r w:rsidR="00CF05DC">
        <w:rPr>
          <w:rFonts w:ascii="Sylfaen" w:hAnsi="Sylfaen"/>
          <w:sz w:val="24"/>
        </w:rPr>
        <w:t>եւ</w:t>
      </w:r>
      <w:r w:rsidRPr="00CF05DC">
        <w:rPr>
          <w:rFonts w:ascii="Sylfaen" w:hAnsi="Sylfaen"/>
          <w:sz w:val="24"/>
        </w:rPr>
        <w:t xml:space="preserve">անմուշով։ Հաղորդագրության կազմում տվյալների կառուցվածքը պետք է համապատասխանի Եվրասիական տնտեսական հանձնաժողովի կոլեգիայի 2024 թվականի հուլիսի 30-ի թիվ 87 որոշմամբ հաստատված՝ «Եվրասիական տնտեսական միության ապրանքների ծագման տեղանունների գրանցում, իրավական պահպանություն </w:t>
      </w:r>
      <w:r w:rsidR="00CF05DC">
        <w:rPr>
          <w:rFonts w:ascii="Sylfaen" w:hAnsi="Sylfaen"/>
          <w:sz w:val="24"/>
        </w:rPr>
        <w:t>եւ</w:t>
      </w:r>
      <w:r w:rsidRPr="00CF05DC">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CF05DC">
        <w:rPr>
          <w:rFonts w:ascii="Sylfaen" w:hAnsi="Sylfaen"/>
          <w:sz w:val="24"/>
        </w:rPr>
        <w:t>եւ</w:t>
      </w:r>
      <w:r w:rsidRPr="00CF05DC">
        <w:rPr>
          <w:rFonts w:ascii="Sylfaen" w:hAnsi="Sylfaen"/>
          <w:sz w:val="24"/>
        </w:rPr>
        <w:t xml:space="preserve"> տեղեկությունների ձ</w:t>
      </w:r>
      <w:r w:rsidR="00CF05DC">
        <w:rPr>
          <w:rFonts w:ascii="Sylfaen" w:hAnsi="Sylfaen"/>
          <w:sz w:val="24"/>
        </w:rPr>
        <w:t>եւ</w:t>
      </w:r>
      <w:r w:rsidRPr="00CF05DC">
        <w:rPr>
          <w:rFonts w:ascii="Sylfaen" w:hAnsi="Sylfaen"/>
          <w:sz w:val="24"/>
        </w:rPr>
        <w:t xml:space="preserve">աչափերի ու կառուցվածքների նկարագրությանը (այսուհետ՝ Էլեկտրոնային փաստաթղթերի </w:t>
      </w:r>
      <w:r w:rsidR="00CF05DC">
        <w:rPr>
          <w:rFonts w:ascii="Sylfaen" w:hAnsi="Sylfaen"/>
          <w:sz w:val="24"/>
        </w:rPr>
        <w:t>եւ</w:t>
      </w:r>
      <w:r w:rsidRPr="00CF05DC">
        <w:rPr>
          <w:rFonts w:ascii="Sylfaen" w:hAnsi="Sylfaen"/>
          <w:sz w:val="24"/>
        </w:rPr>
        <w:t xml:space="preserve"> տեղեկությունների ձ</w:t>
      </w:r>
      <w:r w:rsidR="00CF05DC">
        <w:rPr>
          <w:rFonts w:ascii="Sylfaen" w:hAnsi="Sylfaen"/>
          <w:sz w:val="24"/>
        </w:rPr>
        <w:t>եւ</w:t>
      </w:r>
      <w:r w:rsidRPr="00CF05DC">
        <w:rPr>
          <w:rFonts w:ascii="Sylfaen" w:hAnsi="Sylfaen"/>
          <w:sz w:val="24"/>
        </w:rPr>
        <w:t>աչափերի ու կառուցվածքների նկարագրություն)։</w:t>
      </w:r>
    </w:p>
    <w:p w14:paraId="60C8A17C" w14:textId="77777777" w:rsidR="00DC6AD9" w:rsidRPr="00CF05DC" w:rsidRDefault="00DC6AD9" w:rsidP="008A3138">
      <w:pPr>
        <w:pStyle w:val="af0"/>
        <w:widowControl w:val="0"/>
        <w:tabs>
          <w:tab w:val="left" w:pos="1134"/>
        </w:tabs>
        <w:spacing w:after="160" w:line="346" w:lineRule="auto"/>
        <w:ind w:firstLine="567"/>
        <w:rPr>
          <w:rStyle w:val="ac"/>
          <w:rFonts w:ascii="Sylfaen" w:eastAsiaTheme="minorEastAsia" w:hAnsi="Sylfaen"/>
          <w:sz w:val="24"/>
        </w:rPr>
      </w:pPr>
      <w:r w:rsidRPr="00CF05DC">
        <w:rPr>
          <w:rFonts w:ascii="Sylfaen" w:hAnsi="Sylfaen"/>
          <w:sz w:val="24"/>
        </w:rPr>
        <w:t>11.</w:t>
      </w:r>
      <w:r w:rsidR="008A3138" w:rsidRPr="005C67C1">
        <w:rPr>
          <w:rFonts w:ascii="Sylfaen" w:hAnsi="Sylfaen"/>
          <w:sz w:val="24"/>
        </w:rPr>
        <w:tab/>
      </w:r>
      <w:r w:rsidRPr="00CF05DC">
        <w:rPr>
          <w:rFonts w:ascii="Sylfaen" w:hAnsi="Sylfaen"/>
          <w:sz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0BE7F268" w14:textId="77777777" w:rsidR="008A3138" w:rsidRPr="005C67C1" w:rsidRDefault="008A3138" w:rsidP="008A3138">
      <w:pPr>
        <w:pStyle w:val="Heading1"/>
        <w:keepNext w:val="0"/>
        <w:keepLines w:val="0"/>
        <w:widowControl w:val="0"/>
        <w:spacing w:before="0" w:after="160" w:line="346" w:lineRule="auto"/>
        <w:rPr>
          <w:rFonts w:ascii="Sylfaen" w:hAnsi="Sylfaen"/>
          <w:sz w:val="24"/>
          <w:szCs w:val="24"/>
        </w:rPr>
      </w:pPr>
    </w:p>
    <w:p w14:paraId="5C4B49E2" w14:textId="77777777" w:rsidR="00DC6AD9" w:rsidRPr="005C67C1" w:rsidRDefault="00DC6AD9" w:rsidP="008A3138">
      <w:pPr>
        <w:pStyle w:val="Heading1"/>
        <w:keepNext w:val="0"/>
        <w:keepLines w:val="0"/>
        <w:widowControl w:val="0"/>
        <w:spacing w:before="0" w:after="160" w:line="346" w:lineRule="auto"/>
        <w:rPr>
          <w:rFonts w:ascii="Sylfaen" w:hAnsi="Sylfaen"/>
          <w:sz w:val="24"/>
          <w:szCs w:val="24"/>
        </w:rPr>
      </w:pPr>
      <w:r w:rsidRPr="00CF05DC">
        <w:rPr>
          <w:rFonts w:ascii="Sylfaen" w:hAnsi="Sylfaen"/>
          <w:sz w:val="24"/>
          <w:szCs w:val="24"/>
        </w:rPr>
        <w:t>V. Տեղեկատվական փոխգործակցությունն ընթացակարգերի խմբերի շրջանակներում</w:t>
      </w:r>
    </w:p>
    <w:p w14:paraId="4F5E5597" w14:textId="77777777" w:rsidR="008A3138" w:rsidRPr="005C67C1" w:rsidRDefault="008A3138" w:rsidP="008A3138">
      <w:pPr>
        <w:spacing w:after="160" w:line="346" w:lineRule="auto"/>
        <w:jc w:val="center"/>
      </w:pPr>
    </w:p>
    <w:p w14:paraId="710670AC" w14:textId="77777777" w:rsidR="00DC6AD9" w:rsidRPr="00CF05DC" w:rsidRDefault="00DC6AD9" w:rsidP="008A3138">
      <w:pPr>
        <w:pStyle w:val="Heading2"/>
        <w:keepNext w:val="0"/>
        <w:keepLines w:val="0"/>
        <w:widowControl w:val="0"/>
        <w:spacing w:before="0" w:after="160" w:line="346" w:lineRule="auto"/>
        <w:rPr>
          <w:rFonts w:ascii="Sylfaen" w:hAnsi="Sylfaen"/>
          <w:sz w:val="24"/>
          <w:szCs w:val="24"/>
        </w:rPr>
      </w:pPr>
      <w:r w:rsidRPr="00CF05DC">
        <w:rPr>
          <w:rFonts w:ascii="Sylfaen" w:hAnsi="Sylfaen"/>
          <w:sz w:val="24"/>
          <w:szCs w:val="24"/>
        </w:rPr>
        <w:t xml:space="preserve">1. Տեղեկատվական փոխգործակցություն՝ Միության ԱԾՏ-ի գրանցման </w:t>
      </w:r>
      <w:r w:rsidR="00CF05DC">
        <w:rPr>
          <w:rFonts w:ascii="Sylfaen" w:hAnsi="Sylfaen"/>
          <w:sz w:val="24"/>
          <w:szCs w:val="24"/>
        </w:rPr>
        <w:t>եւ</w:t>
      </w:r>
      <w:r w:rsidRPr="00CF05DC">
        <w:rPr>
          <w:rFonts w:ascii="Sylfaen" w:hAnsi="Sylfaen"/>
          <w:sz w:val="24"/>
          <w:szCs w:val="24"/>
        </w:rPr>
        <w:t xml:space="preserve"> (կամ) ԱԾՏ-ի օգտագործման իրավունքի տրամադրման դեպքում տեղեկություններ ներկայացնելիս</w:t>
      </w:r>
    </w:p>
    <w:p w14:paraId="1F1D6921" w14:textId="77777777" w:rsidR="00DC6AD9" w:rsidRPr="00CF05DC" w:rsidRDefault="00DC6AD9" w:rsidP="008A3138">
      <w:pPr>
        <w:pStyle w:val="af0"/>
        <w:widowControl w:val="0"/>
        <w:tabs>
          <w:tab w:val="left" w:pos="1134"/>
        </w:tabs>
        <w:spacing w:after="160" w:line="346" w:lineRule="auto"/>
        <w:ind w:firstLine="567"/>
        <w:rPr>
          <w:rFonts w:ascii="Sylfaen" w:hAnsi="Sylfaen"/>
          <w:sz w:val="24"/>
        </w:rPr>
      </w:pPr>
      <w:r w:rsidRPr="00CF05DC">
        <w:rPr>
          <w:rFonts w:ascii="Sylfaen" w:hAnsi="Sylfaen"/>
          <w:sz w:val="24"/>
        </w:rPr>
        <w:t>12.</w:t>
      </w:r>
      <w:r w:rsidR="008A3138" w:rsidRPr="005C67C1">
        <w:rPr>
          <w:rFonts w:ascii="Sylfaen" w:hAnsi="Sylfaen"/>
          <w:sz w:val="24"/>
        </w:rPr>
        <w:tab/>
      </w:r>
      <w:r w:rsidRPr="00CF05DC">
        <w:rPr>
          <w:rFonts w:ascii="Sylfaen" w:hAnsi="Sylfaen"/>
          <w:sz w:val="24"/>
        </w:rPr>
        <w:t xml:space="preserve">Միության ԱԾՏ-ի գրանցման </w:t>
      </w:r>
      <w:r w:rsidR="00CF05DC">
        <w:rPr>
          <w:rFonts w:ascii="Sylfaen" w:hAnsi="Sylfaen"/>
          <w:sz w:val="24"/>
        </w:rPr>
        <w:t>եւ</w:t>
      </w:r>
      <w:r w:rsidRPr="00CF05DC">
        <w:rPr>
          <w:rFonts w:ascii="Sylfaen" w:hAnsi="Sylfaen"/>
          <w:sz w:val="24"/>
        </w:rPr>
        <w:t xml:space="preserve"> (կամ) ԱԾՏ-ի օգտագործման իրավունքի տրամադրման դեպքում տեղեկություններ ներկայացնելիս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CF05DC">
        <w:rPr>
          <w:rFonts w:ascii="Sylfaen" w:hAnsi="Sylfaen"/>
          <w:sz w:val="24"/>
        </w:rPr>
        <w:t>եւ</w:t>
      </w:r>
      <w:r w:rsidRPr="00CF05DC">
        <w:rPr>
          <w:rFonts w:ascii="Sylfaen" w:hAnsi="Sylfaen"/>
          <w:sz w:val="24"/>
        </w:rPr>
        <w:t xml:space="preserve"> վերջնական վիճակների </w:t>
      </w:r>
      <w:r w:rsidR="00CF05DC">
        <w:rPr>
          <w:rFonts w:ascii="Sylfaen" w:hAnsi="Sylfaen"/>
          <w:sz w:val="24"/>
        </w:rPr>
        <w:t>եւ</w:t>
      </w:r>
      <w:r w:rsidRPr="00CF05DC">
        <w:rPr>
          <w:rFonts w:ascii="Sylfaen" w:hAnsi="Sylfaen"/>
          <w:sz w:val="24"/>
        </w:rPr>
        <w:t xml:space="preserve"> ընդհանուր գործընթացի տրանզակցիաների միջ</w:t>
      </w:r>
      <w:r w:rsidR="00CF05DC">
        <w:rPr>
          <w:rFonts w:ascii="Sylfaen" w:hAnsi="Sylfaen"/>
          <w:sz w:val="24"/>
        </w:rPr>
        <w:t>եւ</w:t>
      </w:r>
      <w:r w:rsidRPr="00CF05DC">
        <w:rPr>
          <w:rFonts w:ascii="Sylfaen" w:hAnsi="Sylfaen"/>
          <w:sz w:val="24"/>
        </w:rPr>
        <w:t xml:space="preserve"> կապը:</w:t>
      </w:r>
    </w:p>
    <w:p w14:paraId="4656C72B" w14:textId="77777777" w:rsidR="00DC6AD9" w:rsidRPr="00CF05DC" w:rsidRDefault="002C1A7F" w:rsidP="008A3138">
      <w:pPr>
        <w:pStyle w:val="a9"/>
        <w:keepNext w:val="0"/>
        <w:keepLines w:val="0"/>
        <w:widowControl w:val="0"/>
        <w:spacing w:before="0" w:after="160" w:line="360" w:lineRule="auto"/>
      </w:pPr>
      <w:r>
        <w:rPr>
          <w:rFonts w:ascii="Sylfaen" w:hAnsi="Sylfaen"/>
          <w:noProof/>
          <w:sz w:val="24"/>
          <w:lang w:val="en-US" w:eastAsia="en-US" w:bidi="ar-SA"/>
        </w:rPr>
        <w:pict w14:anchorId="0059AB60">
          <v:group id="_x0000_s1290" style="position:absolute;left:0;text-align:left;margin-left:8pt;margin-top:5.05pt;width:431.95pt;height:429.65pt;z-index:251817472" coordorigin="1578,1527" coordsize="8639,8593">
            <v:rect id="_x0000_s1283" style="position:absolute;left:2163;top:1527;width:1537;height:245" stroked="f">
              <v:textbox inset="0,0,0,0">
                <w:txbxContent>
                  <w:p w14:paraId="47CB0081" w14:textId="77777777" w:rsidR="00423BF2" w:rsidRPr="004A06B8" w:rsidRDefault="00423BF2" w:rsidP="00B70B5A">
                    <w:pPr>
                      <w:jc w:val="center"/>
                      <w:rPr>
                        <w:rFonts w:ascii="Sylfaen" w:hAnsi="Sylfaen"/>
                        <w:sz w:val="13"/>
                        <w:szCs w:val="13"/>
                      </w:rPr>
                    </w:pPr>
                    <w:r w:rsidRPr="004A06B8">
                      <w:rPr>
                        <w:rFonts w:ascii="Sylfaen" w:hAnsi="Sylfaen"/>
                        <w:sz w:val="13"/>
                        <w:szCs w:val="13"/>
                      </w:rPr>
                      <w:t>Գրանցողը</w:t>
                    </w:r>
                  </w:p>
                </w:txbxContent>
              </v:textbox>
            </v:rect>
            <v:rect id="_x0000_s1284" style="position:absolute;left:8616;top:1527;width:1601;height:245" stroked="f">
              <v:textbox inset="0,0,0,0">
                <w:txbxContent>
                  <w:p w14:paraId="7B5CF20F" w14:textId="77777777" w:rsidR="00423BF2" w:rsidRPr="004A06B8" w:rsidRDefault="00423BF2" w:rsidP="00B70B5A">
                    <w:pPr>
                      <w:jc w:val="center"/>
                      <w:rPr>
                        <w:rFonts w:ascii="Sylfaen" w:hAnsi="Sylfaen"/>
                        <w:sz w:val="13"/>
                        <w:szCs w:val="13"/>
                      </w:rPr>
                    </w:pPr>
                    <w:r w:rsidRPr="004A06B8">
                      <w:rPr>
                        <w:rFonts w:ascii="Sylfaen" w:hAnsi="Sylfaen"/>
                        <w:sz w:val="13"/>
                        <w:szCs w:val="13"/>
                      </w:rPr>
                      <w:t>Համակարգողը</w:t>
                    </w:r>
                  </w:p>
                </w:txbxContent>
              </v:textbox>
            </v:rect>
            <v:rect id="_x0000_s1285" style="position:absolute;left:1646;top:2419;width:7751;height:1843" stroked="f">
              <v:textbox>
                <w:txbxContent>
                  <w:p w14:paraId="38F61CB6" w14:textId="77777777" w:rsidR="00423BF2" w:rsidRPr="004A06B8" w:rsidRDefault="00423BF2" w:rsidP="00B70B5A">
                    <w:pPr>
                      <w:spacing w:after="0" w:line="240" w:lineRule="auto"/>
                      <w:rPr>
                        <w:rFonts w:ascii="Sylfaen" w:eastAsia="Times New Roman" w:hAnsi="Sylfaen"/>
                        <w:sz w:val="13"/>
                        <w:szCs w:val="13"/>
                      </w:rPr>
                    </w:pPr>
                    <w:r w:rsidRPr="004A06B8">
                      <w:rPr>
                        <w:rFonts w:ascii="Sylfaen" w:hAnsi="Sylfaen"/>
                        <w:sz w:val="13"/>
                        <w:szCs w:val="13"/>
                      </w:rPr>
                      <w:t>[ստացվել է Միության ԱԾՏ-ների վերաբերյալ հայտ և այդ հայտը համապատասխանում է ապրանքային նշանների մասին պայմանագրով և հրահանգով սահմանված պահանջներին, այդ թվում՝ հաշվի առնելով Միության ԱԾՏ-ների վերաբերյալ հայտի և դրան կցվող փաստաթղթերի ձևավորման մեջ տեղ գտած թերությունների վերացումը]</w:t>
                    </w:r>
                  </w:p>
                  <w:p w14:paraId="54B85253" w14:textId="77777777" w:rsidR="00423BF2" w:rsidRPr="004A06B8" w:rsidRDefault="00423BF2" w:rsidP="00B70B5A">
                    <w:pPr>
                      <w:spacing w:after="0" w:line="240" w:lineRule="auto"/>
                      <w:rPr>
                        <w:rFonts w:ascii="Sylfaen" w:eastAsia="Times New Roman" w:hAnsi="Sylfaen"/>
                        <w:sz w:val="13"/>
                        <w:szCs w:val="13"/>
                      </w:rPr>
                    </w:pPr>
                  </w:p>
                  <w:p w14:paraId="3E3B1CAF" w14:textId="77777777" w:rsidR="00423BF2" w:rsidRPr="004A06B8" w:rsidRDefault="00423BF2" w:rsidP="00593E90">
                    <w:pPr>
                      <w:spacing w:after="0" w:line="240" w:lineRule="auto"/>
                      <w:jc w:val="center"/>
                      <w:rPr>
                        <w:rFonts w:ascii="Sylfaen" w:hAnsi="Sylfaen"/>
                        <w:sz w:val="13"/>
                        <w:szCs w:val="13"/>
                      </w:rPr>
                    </w:pPr>
                    <w:r w:rsidRPr="004A06B8">
                      <w:rPr>
                        <w:rFonts w:ascii="Sylfaen" w:hAnsi="Sylfaen"/>
                        <w:sz w:val="13"/>
                        <w:szCs w:val="13"/>
                      </w:rPr>
                      <w:t>Միության ԱԾՏ-ների վերաբերյալ նոր հայտի մասին տեղեկությունների ներկայացում՝ Միության տեղեկատվական պորտալում հրապարակման համար (P.SP.03.TRN.001)</w:t>
                    </w:r>
                  </w:p>
                </w:txbxContent>
              </v:textbox>
            </v:rect>
            <v:rect id="_x0000_s1287" style="position:absolute;left:1578;top:7453;width:7649;height:2667" stroked="f">
              <v:textbox>
                <w:txbxContent>
                  <w:p w14:paraId="2863C09F" w14:textId="77777777" w:rsidR="00423BF2" w:rsidRPr="004A06B8" w:rsidRDefault="00423BF2" w:rsidP="00B70B5A">
                    <w:pPr>
                      <w:spacing w:after="0" w:line="240" w:lineRule="auto"/>
                      <w:rPr>
                        <w:rFonts w:ascii="Sylfaen" w:eastAsia="Times New Roman" w:hAnsi="Sylfaen"/>
                        <w:sz w:val="13"/>
                        <w:szCs w:val="13"/>
                      </w:rPr>
                    </w:pPr>
                    <w:r w:rsidRPr="004A06B8">
                      <w:rPr>
                        <w:rFonts w:ascii="Sylfaen" w:hAnsi="Sylfaen"/>
                        <w:sz w:val="13"/>
                        <w:szCs w:val="13"/>
                      </w:rPr>
                      <w:t>[որոշում է ընդունվել Միության ԱԾՏ-ների գրանցման և (կամ) Միության ԱԾՏ-ների օգտագործման իրավունքի տրամադրման մասին, հայտատուի կողմից հրահանգով սահմանված ժամկետում ներկայացման գերատեսչություն են ներկայացվել փաստաթղթեր, որոնք հաստատում են Միության ԱԾՏ-ների օգտագործման իրավունքի մասին վկայականի գրանցման և (կամ) տրման համար տուրքերի վճարումը յուրաքանչյուր անդամ պետության ազգային արտոնագրային գերատեսչությանը, ներառյալ՝ ներկայացման գերատեսչությանը, բավարարվել է Միության ԱԾՏ-ների օգտագործման իրավունքի մասին վկայականի տրման մասին միջնորդությունը՝ մինչև ապրանքային նշանների մասին պայմանագրի ուժի մեջ մտնելը գրանցված ԱԾՏ-ների համար]</w:t>
                    </w:r>
                  </w:p>
                  <w:p w14:paraId="15E16729" w14:textId="77777777" w:rsidR="00423BF2" w:rsidRPr="004A06B8" w:rsidRDefault="00423BF2" w:rsidP="00B70B5A">
                    <w:pPr>
                      <w:spacing w:after="0" w:line="240" w:lineRule="auto"/>
                      <w:rPr>
                        <w:rFonts w:ascii="Sylfaen" w:eastAsia="Times New Roman" w:hAnsi="Sylfaen"/>
                        <w:sz w:val="13"/>
                        <w:szCs w:val="13"/>
                      </w:rPr>
                    </w:pPr>
                  </w:p>
                  <w:p w14:paraId="033F49BE" w14:textId="77777777" w:rsidR="00423BF2" w:rsidRPr="004A06B8" w:rsidRDefault="00423BF2" w:rsidP="00B70B5A">
                    <w:pPr>
                      <w:spacing w:after="0" w:line="240" w:lineRule="auto"/>
                      <w:jc w:val="center"/>
                      <w:rPr>
                        <w:rFonts w:ascii="Sylfaen" w:hAnsi="Sylfaen"/>
                        <w:sz w:val="13"/>
                        <w:szCs w:val="13"/>
                      </w:rPr>
                    </w:pPr>
                    <w:r w:rsidRPr="004A06B8">
                      <w:rPr>
                        <w:rFonts w:ascii="Sylfaen" w:hAnsi="Sylfaen"/>
                        <w:sz w:val="13"/>
                        <w:szCs w:val="13"/>
                      </w:rPr>
                      <w:t>Միության ԱԾՏ-ների գրանցման և (կամ) Միության ԱԾՏ-ների օգտագործման իրավունքի տրամադրման մասին տեղեկությունների ներկայացում` Միության տեղեկատվական պորտալում հրապարակման համար (P.SP.03.TRN.003)</w:t>
                    </w:r>
                  </w:p>
                </w:txbxContent>
              </v:textbox>
            </v:rect>
            <v:rect id="_x0000_s1288" style="position:absolute;left:1578;top:5207;width:7707;height:1267" stroked="f">
              <v:textbox>
                <w:txbxContent>
                  <w:p w14:paraId="537FBE2C" w14:textId="77777777" w:rsidR="00423BF2" w:rsidRPr="004A06B8" w:rsidRDefault="00423BF2" w:rsidP="00B70B5A">
                    <w:pPr>
                      <w:spacing w:after="0" w:line="240" w:lineRule="auto"/>
                      <w:rPr>
                        <w:rFonts w:ascii="Sylfaen" w:eastAsia="Times New Roman" w:hAnsi="Sylfaen"/>
                        <w:sz w:val="13"/>
                        <w:szCs w:val="13"/>
                      </w:rPr>
                    </w:pPr>
                    <w:r w:rsidRPr="004A06B8">
                      <w:rPr>
                        <w:rFonts w:ascii="Sylfaen" w:hAnsi="Sylfaen"/>
                        <w:sz w:val="13"/>
                        <w:szCs w:val="13"/>
                      </w:rPr>
                      <w:t>[Միության ԱԾՏ-ների վերաբերյալ հայտում փոփոխությունների կատարման մասին միջնորդությունը բավարարվել է]</w:t>
                    </w:r>
                  </w:p>
                  <w:p w14:paraId="66AF7CB1" w14:textId="77777777" w:rsidR="00423BF2" w:rsidRPr="004A06B8" w:rsidRDefault="00423BF2" w:rsidP="00B70B5A">
                    <w:pPr>
                      <w:spacing w:after="0" w:line="240" w:lineRule="auto"/>
                      <w:rPr>
                        <w:rFonts w:ascii="Sylfaen" w:eastAsia="Times New Roman" w:hAnsi="Sylfaen"/>
                        <w:sz w:val="13"/>
                        <w:szCs w:val="13"/>
                      </w:rPr>
                    </w:pPr>
                  </w:p>
                  <w:p w14:paraId="754F82EA" w14:textId="77777777" w:rsidR="00423BF2" w:rsidRPr="004A06B8" w:rsidRDefault="00423BF2" w:rsidP="00B70B5A">
                    <w:pPr>
                      <w:spacing w:after="0" w:line="240" w:lineRule="auto"/>
                      <w:jc w:val="center"/>
                      <w:rPr>
                        <w:rFonts w:ascii="Sylfaen" w:hAnsi="Sylfaen"/>
                        <w:sz w:val="13"/>
                        <w:szCs w:val="13"/>
                      </w:rPr>
                    </w:pPr>
                    <w:r w:rsidRPr="004A06B8">
                      <w:rPr>
                        <w:rFonts w:ascii="Sylfaen" w:hAnsi="Sylfaen"/>
                        <w:sz w:val="13"/>
                        <w:szCs w:val="13"/>
                      </w:rPr>
                      <w:t>Միության ԱԾՏ-ների վերաբերյալ հայտի մեջ փոփոխություններ կատարելու մասին տեղեկությունների ներկայացում՝ Միության տեղեկատվական պորտալում հրապարակման համար (P.SP.03.TRN.002)</w:t>
                    </w:r>
                  </w:p>
                </w:txbxContent>
              </v:textbox>
            </v:rect>
          </v:group>
        </w:pict>
      </w:r>
      <w:r>
        <w:rPr>
          <w:rFonts w:ascii="Sylfaen" w:hAnsi="Sylfaen"/>
          <w:noProof/>
          <w:sz w:val="24"/>
          <w:lang w:val="en-US" w:eastAsia="en-US" w:bidi="ar-SA"/>
        </w:rPr>
        <w:pict w14:anchorId="0B102120">
          <v:rect id="_x0000_s1286" style="position:absolute;left:0;text-align:left;margin-left:11.4pt;margin-top:463.25pt;width:364.1pt;height:148.2pt;z-index:251814400" stroked="f">
            <v:textbox>
              <w:txbxContent>
                <w:p w14:paraId="6A80C80C" w14:textId="77777777" w:rsidR="00423BF2" w:rsidRPr="004A06B8" w:rsidRDefault="00423BF2" w:rsidP="00B70B5A">
                  <w:pPr>
                    <w:spacing w:after="0" w:line="240" w:lineRule="auto"/>
                    <w:rPr>
                      <w:rFonts w:ascii="Sylfaen" w:eastAsia="Times New Roman" w:hAnsi="Sylfaen"/>
                      <w:sz w:val="13"/>
                      <w:szCs w:val="13"/>
                    </w:rPr>
                  </w:pPr>
                  <w:r w:rsidRPr="004A06B8">
                    <w:rPr>
                      <w:rFonts w:ascii="Sylfaen" w:hAnsi="Sylfaen"/>
                      <w:sz w:val="13"/>
                      <w:szCs w:val="13"/>
                    </w:rPr>
                    <w:t xml:space="preserve">[որոշում է ընդունվել Միության ԱԾՏ-ների վերաբերյալ հայտի </w:t>
                  </w:r>
                </w:p>
                <w:p w14:paraId="698775AF" w14:textId="77777777" w:rsidR="00423BF2" w:rsidRPr="004A06B8" w:rsidRDefault="00423BF2" w:rsidP="00B70B5A">
                  <w:pPr>
                    <w:spacing w:after="0" w:line="240" w:lineRule="auto"/>
                    <w:rPr>
                      <w:rFonts w:ascii="Sylfaen" w:eastAsia="Times New Roman" w:hAnsi="Sylfaen"/>
                      <w:sz w:val="13"/>
                      <w:szCs w:val="13"/>
                    </w:rPr>
                  </w:pPr>
                  <w:r w:rsidRPr="004A06B8">
                    <w:rPr>
                      <w:rFonts w:ascii="Sylfaen" w:hAnsi="Sylfaen"/>
                      <w:sz w:val="13"/>
                      <w:szCs w:val="13"/>
                    </w:rPr>
                    <w:t>փորձաքննության արդյունքների հիման վրա Միության ԱԾՏ-ների գրանցումը և (կամ) օգտագործման իրավունքի տրամադրումը մերժելու մասին, կամ Միության ԱԾՏ-ների վերաբերյալ հայտը հետ կանչված է համարվում հրահանգով սահմանված ժամկետում տուրքերի վճարումը հաստատող փաստաթղթերը հայտատուի կողմից չներկայացվելու դեպքում]</w:t>
                  </w:r>
                </w:p>
                <w:p w14:paraId="0CBAA80C" w14:textId="77777777" w:rsidR="00423BF2" w:rsidRPr="004A06B8" w:rsidRDefault="00423BF2" w:rsidP="00B70B5A">
                  <w:pPr>
                    <w:spacing w:after="0" w:line="240" w:lineRule="auto"/>
                    <w:rPr>
                      <w:rFonts w:ascii="Sylfaen" w:eastAsia="Times New Roman" w:hAnsi="Sylfaen"/>
                      <w:sz w:val="13"/>
                      <w:szCs w:val="13"/>
                    </w:rPr>
                  </w:pPr>
                </w:p>
                <w:p w14:paraId="6FCD964B" w14:textId="77777777" w:rsidR="00423BF2" w:rsidRPr="004A06B8" w:rsidRDefault="00423BF2" w:rsidP="00B70B5A">
                  <w:pPr>
                    <w:spacing w:after="0" w:line="240" w:lineRule="auto"/>
                    <w:jc w:val="center"/>
                    <w:rPr>
                      <w:rFonts w:ascii="Sylfaen" w:hAnsi="Sylfaen"/>
                      <w:sz w:val="13"/>
                      <w:szCs w:val="13"/>
                    </w:rPr>
                  </w:pPr>
                  <w:r w:rsidRPr="004A06B8">
                    <w:rPr>
                      <w:rFonts w:ascii="Sylfaen" w:hAnsi="Sylfaen"/>
                      <w:sz w:val="13"/>
                      <w:szCs w:val="13"/>
                    </w:rPr>
                    <w:t>Տեղեկությունների ներկայացում՝ Միության ԱԾՏ-ների գրանցումը և (կամ) օգտագործման իրավունքի տրամադրումը մերժելու մասին, կամ այն մասին, որ Միության ԱԾՏ-ների վերաբերյալ հայտը համարվում է հետ կանչված, Միության տեղեկատվական պորտալում հրապարակման համար (P.SP.03.TRN.004)</w:t>
                  </w:r>
                </w:p>
              </w:txbxContent>
            </v:textbox>
          </v:rect>
        </w:pict>
      </w:r>
      <w:r w:rsidR="008A3138" w:rsidRPr="00CF05DC">
        <w:rPr>
          <w:rFonts w:ascii="Sylfaen" w:hAnsi="Sylfaen"/>
          <w:sz w:val="24"/>
          <w:szCs w:val="24"/>
        </w:rPr>
        <w:object w:dxaOrig="9721" w:dyaOrig="14700" w14:anchorId="04D3724A">
          <v:shape id="_x0000_i1058" type="#_x0000_t75" style="width:453.75pt;height:627.9pt" o:ole="">
            <v:imagedata r:id="rId91" o:title=""/>
          </v:shape>
          <o:OLEObject Type="Embed" ProgID="Visio.Drawing.15" ShapeID="_x0000_i1058" DrawAspect="Content" ObjectID="_1824988372" r:id="rId92"/>
        </w:object>
      </w:r>
      <w:r w:rsidR="00DC6AD9" w:rsidRPr="008A3138">
        <w:rPr>
          <w:rFonts w:ascii="Sylfaen" w:hAnsi="Sylfaen" w:cs="Sylfaen"/>
          <w:sz w:val="20"/>
        </w:rPr>
        <w:t>Նկար</w:t>
      </w:r>
      <w:r w:rsidR="00DC6AD9" w:rsidRPr="008A3138">
        <w:rPr>
          <w:sz w:val="20"/>
        </w:rPr>
        <w:t xml:space="preserve"> 2. </w:t>
      </w:r>
      <w:r w:rsidR="00DC6AD9" w:rsidRPr="008A3138">
        <w:rPr>
          <w:rFonts w:ascii="Sylfaen" w:hAnsi="Sylfaen" w:cs="Sylfaen"/>
          <w:sz w:val="20"/>
        </w:rPr>
        <w:t>Միության</w:t>
      </w:r>
      <w:r w:rsidR="00DC6AD9" w:rsidRPr="008A3138">
        <w:rPr>
          <w:sz w:val="20"/>
        </w:rPr>
        <w:t xml:space="preserve"> </w:t>
      </w:r>
      <w:r w:rsidR="00DC6AD9" w:rsidRPr="008A3138">
        <w:rPr>
          <w:rFonts w:ascii="Sylfaen" w:hAnsi="Sylfaen" w:cs="Sylfaen"/>
          <w:sz w:val="20"/>
        </w:rPr>
        <w:t>ԱԾՏ</w:t>
      </w:r>
      <w:r w:rsidR="00DC6AD9" w:rsidRPr="008A3138">
        <w:rPr>
          <w:sz w:val="20"/>
        </w:rPr>
        <w:t>-</w:t>
      </w:r>
      <w:r w:rsidR="00DC6AD9" w:rsidRPr="008A3138">
        <w:rPr>
          <w:rFonts w:ascii="Sylfaen" w:hAnsi="Sylfaen" w:cs="Sylfaen"/>
          <w:sz w:val="20"/>
        </w:rPr>
        <w:t>ի</w:t>
      </w:r>
      <w:r w:rsidR="00DC6AD9" w:rsidRPr="008A3138">
        <w:rPr>
          <w:sz w:val="20"/>
        </w:rPr>
        <w:t xml:space="preserve"> </w:t>
      </w:r>
      <w:r w:rsidR="00DC6AD9" w:rsidRPr="008A3138">
        <w:rPr>
          <w:rFonts w:ascii="Sylfaen" w:hAnsi="Sylfaen" w:cs="Sylfaen"/>
          <w:sz w:val="20"/>
        </w:rPr>
        <w:t>գրանցման</w:t>
      </w:r>
      <w:r w:rsidR="00DC6AD9" w:rsidRPr="008A3138">
        <w:rPr>
          <w:sz w:val="20"/>
        </w:rPr>
        <w:t xml:space="preserve"> </w:t>
      </w:r>
      <w:r w:rsidR="00CF05DC" w:rsidRPr="008A3138">
        <w:rPr>
          <w:rFonts w:ascii="Sylfaen" w:hAnsi="Sylfaen" w:cs="Sylfaen"/>
          <w:sz w:val="20"/>
        </w:rPr>
        <w:t>եւ</w:t>
      </w:r>
      <w:r w:rsidR="00DC6AD9" w:rsidRPr="008A3138">
        <w:rPr>
          <w:sz w:val="20"/>
        </w:rPr>
        <w:t xml:space="preserve"> (</w:t>
      </w:r>
      <w:r w:rsidR="00DC6AD9" w:rsidRPr="008A3138">
        <w:rPr>
          <w:rFonts w:ascii="Sylfaen" w:hAnsi="Sylfaen" w:cs="Sylfaen"/>
          <w:sz w:val="20"/>
        </w:rPr>
        <w:t>կամ</w:t>
      </w:r>
      <w:r w:rsidR="00DC6AD9" w:rsidRPr="008A3138">
        <w:rPr>
          <w:sz w:val="20"/>
        </w:rPr>
        <w:t xml:space="preserve">) </w:t>
      </w:r>
      <w:r w:rsidR="00DC6AD9" w:rsidRPr="008A3138">
        <w:rPr>
          <w:rFonts w:ascii="Sylfaen" w:hAnsi="Sylfaen" w:cs="Sylfaen"/>
          <w:sz w:val="20"/>
        </w:rPr>
        <w:t>ԱԾՏ</w:t>
      </w:r>
      <w:r w:rsidR="00DC6AD9" w:rsidRPr="008A3138">
        <w:rPr>
          <w:sz w:val="20"/>
        </w:rPr>
        <w:t>-</w:t>
      </w:r>
      <w:r w:rsidR="00DC6AD9" w:rsidRPr="008A3138">
        <w:rPr>
          <w:rFonts w:ascii="Sylfaen" w:hAnsi="Sylfaen" w:cs="Sylfaen"/>
          <w:sz w:val="20"/>
        </w:rPr>
        <w:t>ի</w:t>
      </w:r>
      <w:r w:rsidR="00DC6AD9" w:rsidRPr="008A3138">
        <w:rPr>
          <w:sz w:val="20"/>
        </w:rPr>
        <w:t xml:space="preserve"> </w:t>
      </w:r>
      <w:r w:rsidR="00DC6AD9" w:rsidRPr="008A3138">
        <w:rPr>
          <w:rFonts w:ascii="Sylfaen" w:hAnsi="Sylfaen" w:cs="Sylfaen"/>
          <w:sz w:val="20"/>
        </w:rPr>
        <w:t>օգտագործման</w:t>
      </w:r>
      <w:r w:rsidR="00DC6AD9" w:rsidRPr="008A3138">
        <w:rPr>
          <w:sz w:val="20"/>
        </w:rPr>
        <w:t xml:space="preserve"> </w:t>
      </w:r>
      <w:r w:rsidR="00DC6AD9" w:rsidRPr="008A3138">
        <w:rPr>
          <w:rFonts w:ascii="Sylfaen" w:hAnsi="Sylfaen" w:cs="Sylfaen"/>
          <w:sz w:val="20"/>
        </w:rPr>
        <w:t>իրավունքի</w:t>
      </w:r>
      <w:r w:rsidR="00DC6AD9" w:rsidRPr="008A3138">
        <w:rPr>
          <w:sz w:val="20"/>
        </w:rPr>
        <w:t xml:space="preserve"> </w:t>
      </w:r>
      <w:r w:rsidR="00DC6AD9" w:rsidRPr="008A3138">
        <w:rPr>
          <w:rFonts w:ascii="Sylfaen" w:hAnsi="Sylfaen" w:cs="Sylfaen"/>
          <w:sz w:val="20"/>
        </w:rPr>
        <w:t>տրամադրման</w:t>
      </w:r>
      <w:r w:rsidR="00DC6AD9" w:rsidRPr="008A3138">
        <w:rPr>
          <w:sz w:val="20"/>
        </w:rPr>
        <w:t xml:space="preserve"> </w:t>
      </w:r>
      <w:r w:rsidR="00DC6AD9" w:rsidRPr="008A3138">
        <w:rPr>
          <w:rFonts w:ascii="Sylfaen" w:hAnsi="Sylfaen" w:cs="Sylfaen"/>
          <w:sz w:val="20"/>
        </w:rPr>
        <w:t>դեպքում</w:t>
      </w:r>
      <w:r w:rsidR="00DC6AD9" w:rsidRPr="008A3138">
        <w:rPr>
          <w:sz w:val="20"/>
        </w:rPr>
        <w:t xml:space="preserve"> </w:t>
      </w:r>
      <w:r w:rsidR="00DC6AD9" w:rsidRPr="008A3138">
        <w:rPr>
          <w:rFonts w:ascii="Sylfaen" w:hAnsi="Sylfaen" w:cs="Sylfaen"/>
          <w:sz w:val="20"/>
        </w:rPr>
        <w:t>տեղեկություններ</w:t>
      </w:r>
      <w:r w:rsidR="00DC6AD9" w:rsidRPr="008A3138">
        <w:rPr>
          <w:sz w:val="20"/>
        </w:rPr>
        <w:t xml:space="preserve"> </w:t>
      </w:r>
      <w:r w:rsidR="00DC6AD9" w:rsidRPr="008A3138">
        <w:rPr>
          <w:rFonts w:ascii="Sylfaen" w:hAnsi="Sylfaen" w:cs="Sylfaen"/>
          <w:sz w:val="20"/>
        </w:rPr>
        <w:t>ներկայացնելիս</w:t>
      </w:r>
      <w:r w:rsidR="00DC6AD9" w:rsidRPr="008A3138">
        <w:rPr>
          <w:sz w:val="20"/>
        </w:rPr>
        <w:t xml:space="preserve"> </w:t>
      </w:r>
      <w:r w:rsidR="00DC6AD9" w:rsidRPr="008A3138">
        <w:rPr>
          <w:rFonts w:ascii="Sylfaen" w:hAnsi="Sylfaen" w:cs="Sylfaen"/>
          <w:sz w:val="20"/>
        </w:rPr>
        <w:t>ընդհանուր</w:t>
      </w:r>
      <w:r w:rsidR="00DC6AD9" w:rsidRPr="008A3138">
        <w:rPr>
          <w:sz w:val="20"/>
        </w:rPr>
        <w:t xml:space="preserve"> </w:t>
      </w:r>
      <w:r w:rsidR="00DC6AD9" w:rsidRPr="008A3138">
        <w:rPr>
          <w:rFonts w:ascii="Sylfaen" w:hAnsi="Sylfaen" w:cs="Sylfaen"/>
          <w:sz w:val="20"/>
        </w:rPr>
        <w:t>գործընթացի</w:t>
      </w:r>
      <w:r w:rsidR="00DC6AD9" w:rsidRPr="008A3138">
        <w:rPr>
          <w:sz w:val="20"/>
        </w:rPr>
        <w:t xml:space="preserve"> </w:t>
      </w:r>
      <w:r w:rsidR="00DC6AD9" w:rsidRPr="008A3138">
        <w:rPr>
          <w:rFonts w:ascii="Sylfaen" w:hAnsi="Sylfaen" w:cs="Sylfaen"/>
          <w:sz w:val="20"/>
        </w:rPr>
        <w:t>տրանզակցիաների</w:t>
      </w:r>
      <w:r w:rsidR="00DC6AD9" w:rsidRPr="008A3138">
        <w:rPr>
          <w:sz w:val="20"/>
        </w:rPr>
        <w:t xml:space="preserve"> </w:t>
      </w:r>
      <w:r w:rsidR="00DC6AD9" w:rsidRPr="008A3138">
        <w:rPr>
          <w:rFonts w:ascii="Sylfaen" w:hAnsi="Sylfaen" w:cs="Sylfaen"/>
          <w:sz w:val="20"/>
        </w:rPr>
        <w:t>կատարման</w:t>
      </w:r>
      <w:r w:rsidR="00DC6AD9" w:rsidRPr="008A3138">
        <w:rPr>
          <w:sz w:val="20"/>
        </w:rPr>
        <w:t xml:space="preserve"> </w:t>
      </w:r>
      <w:r w:rsidR="00DC6AD9" w:rsidRPr="008A3138">
        <w:rPr>
          <w:rFonts w:ascii="Sylfaen" w:hAnsi="Sylfaen" w:cs="Sylfaen"/>
          <w:sz w:val="20"/>
        </w:rPr>
        <w:t>սխեմա</w:t>
      </w:r>
    </w:p>
    <w:p w14:paraId="0A238E99" w14:textId="77777777" w:rsidR="00DC6AD9" w:rsidRPr="00CF05DC" w:rsidRDefault="00DC6AD9" w:rsidP="00CF05DC">
      <w:pPr>
        <w:widowControl w:val="0"/>
        <w:spacing w:after="160"/>
        <w:rPr>
          <w:rFonts w:ascii="Sylfaen" w:hAnsi="Sylfaen"/>
          <w:sz w:val="24"/>
          <w:szCs w:val="24"/>
        </w:rPr>
        <w:sectPr w:rsidR="00DC6AD9" w:rsidRPr="00CF05DC" w:rsidSect="005C67C1">
          <w:pgSz w:w="11906" w:h="16838" w:code="9"/>
          <w:pgMar w:top="1418" w:right="1418" w:bottom="1418" w:left="1418" w:header="709" w:footer="709" w:gutter="0"/>
          <w:pgNumType w:start="1"/>
          <w:cols w:space="708"/>
          <w:titlePg/>
          <w:docGrid w:linePitch="408"/>
        </w:sectPr>
      </w:pPr>
    </w:p>
    <w:p w14:paraId="11222C1F"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2</w:t>
      </w:r>
    </w:p>
    <w:p w14:paraId="67035F00"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 xml:space="preserve">Միության ԱԾՏ-ի գրանցման </w:t>
      </w:r>
      <w:r w:rsidR="00CF05DC">
        <w:rPr>
          <w:rFonts w:ascii="Sylfaen" w:hAnsi="Sylfaen"/>
          <w:sz w:val="24"/>
          <w:szCs w:val="24"/>
        </w:rPr>
        <w:t>եւ</w:t>
      </w:r>
      <w:r w:rsidRPr="00CF05DC">
        <w:rPr>
          <w:rFonts w:ascii="Sylfaen" w:hAnsi="Sylfaen"/>
          <w:sz w:val="24"/>
          <w:szCs w:val="24"/>
        </w:rPr>
        <w:t xml:space="preserve"> (կամ) ԱԾՏ-ի օգտագործման իրավունքի տրամադրման դեպքում տեղեկություններ ներկայացնելիս ընդհանուր գործընթացի տրանզակցիաների ցանկը</w:t>
      </w:r>
    </w:p>
    <w:tbl>
      <w:tblPr>
        <w:tblW w:w="14996" w:type="dxa"/>
        <w:jc w:val="center"/>
        <w:tblLayout w:type="fixed"/>
        <w:tblLook w:val="04A0" w:firstRow="1" w:lastRow="0" w:firstColumn="1" w:lastColumn="0" w:noHBand="0" w:noVBand="1"/>
      </w:tblPr>
      <w:tblGrid>
        <w:gridCol w:w="1156"/>
        <w:gridCol w:w="3107"/>
        <w:gridCol w:w="3251"/>
        <w:gridCol w:w="2720"/>
        <w:gridCol w:w="2423"/>
        <w:gridCol w:w="2339"/>
      </w:tblGrid>
      <w:tr w:rsidR="00DC6AD9" w:rsidRPr="00D96140" w14:paraId="233FFE61" w14:textId="77777777" w:rsidTr="008A3138">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760769E"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Համարը՝ ը/կ</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1AB3494B" w14:textId="77777777" w:rsidR="00DC6AD9" w:rsidRPr="00D96140" w:rsidRDefault="00DC6AD9" w:rsidP="008A3138">
            <w:pPr>
              <w:pStyle w:val="a3"/>
              <w:widowControl w:val="0"/>
              <w:spacing w:after="120" w:line="240" w:lineRule="auto"/>
              <w:rPr>
                <w:rFonts w:ascii="Sylfaen" w:hAnsi="Sylfaen"/>
                <w:sz w:val="20"/>
              </w:rPr>
            </w:pPr>
            <w:r w:rsidRPr="00D96140">
              <w:rPr>
                <w:rFonts w:ascii="Sylfaen" w:hAnsi="Sylfaen"/>
                <w:sz w:val="20"/>
              </w:rPr>
              <w:t>Նախաձեռնողի կողմից կատարվող գործողությունը</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B0F7711"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Ընդհանուր գործընթացի տեղեկատվական օբյեկտի միջանկյալ վիճակը</w:t>
            </w:r>
          </w:p>
        </w:tc>
        <w:tc>
          <w:tcPr>
            <w:tcW w:w="9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B57C98D"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Ռեսպոնդենտի կողմից կատարվող գործառնությունը</w:t>
            </w:r>
          </w:p>
        </w:tc>
        <w:tc>
          <w:tcPr>
            <w:tcW w:w="808"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1DC022A"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Ընդհանուր գործընթացի տեղեկատվական օբյեկտի վերջնական վիճակը</w:t>
            </w:r>
          </w:p>
        </w:tc>
        <w:tc>
          <w:tcPr>
            <w:tcW w:w="7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04BB3DC"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Ընդհանուր գործընթացի տրանզակցիան</w:t>
            </w:r>
          </w:p>
        </w:tc>
      </w:tr>
      <w:tr w:rsidR="00DC6AD9" w:rsidRPr="00D96140" w14:paraId="5C7CF96B" w14:textId="77777777" w:rsidTr="008A3138">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90E9897"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1</w:t>
            </w:r>
          </w:p>
        </w:tc>
        <w:tc>
          <w:tcPr>
            <w:tcW w:w="1036" w:type="pct"/>
            <w:tcBorders>
              <w:top w:val="single" w:sz="4" w:space="0" w:color="auto"/>
              <w:left w:val="single" w:sz="4" w:space="0" w:color="auto"/>
              <w:bottom w:val="single" w:sz="4" w:space="0" w:color="auto"/>
              <w:right w:val="single" w:sz="4" w:space="0" w:color="auto"/>
            </w:tcBorders>
            <w:shd w:val="clear" w:color="auto" w:fill="auto"/>
            <w:vAlign w:val="center"/>
          </w:tcPr>
          <w:p w14:paraId="7000D263"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2</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A9411A1"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3</w:t>
            </w:r>
          </w:p>
        </w:tc>
        <w:tc>
          <w:tcPr>
            <w:tcW w:w="9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D753C75"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4</w:t>
            </w:r>
          </w:p>
        </w:tc>
        <w:tc>
          <w:tcPr>
            <w:tcW w:w="808"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59D2EB8"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5</w:t>
            </w:r>
          </w:p>
        </w:tc>
        <w:tc>
          <w:tcPr>
            <w:tcW w:w="7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A1616FF" w14:textId="77777777" w:rsidR="00DC6AD9" w:rsidRPr="00D96140" w:rsidRDefault="00DC6AD9" w:rsidP="00D96140">
            <w:pPr>
              <w:pStyle w:val="a3"/>
              <w:widowControl w:val="0"/>
              <w:spacing w:after="120" w:line="240" w:lineRule="auto"/>
              <w:rPr>
                <w:rFonts w:ascii="Sylfaen" w:hAnsi="Sylfaen"/>
                <w:sz w:val="20"/>
              </w:rPr>
            </w:pPr>
            <w:r w:rsidRPr="00D96140">
              <w:rPr>
                <w:rFonts w:ascii="Sylfaen" w:hAnsi="Sylfaen"/>
                <w:sz w:val="20"/>
              </w:rPr>
              <w:t>6</w:t>
            </w:r>
          </w:p>
        </w:tc>
      </w:tr>
      <w:tr w:rsidR="00DC6AD9" w:rsidRPr="00D96140" w14:paraId="5FB7CB01" w14:textId="77777777" w:rsidTr="008A3138">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1797455" w14:textId="77777777" w:rsidR="00DC6AD9" w:rsidRPr="00D96140" w:rsidRDefault="00DC6AD9" w:rsidP="00D96140">
            <w:pPr>
              <w:pStyle w:val="a3"/>
              <w:widowControl w:val="0"/>
              <w:spacing w:after="120" w:line="240" w:lineRule="auto"/>
              <w:rPr>
                <w:rFonts w:ascii="Sylfaen" w:hAnsi="Sylfaen"/>
                <w:sz w:val="20"/>
                <w:highlight w:val="yellow"/>
              </w:rPr>
            </w:pPr>
            <w:r w:rsidRPr="00D96140">
              <w:rPr>
                <w:rFonts w:ascii="Sylfaen" w:hAnsi="Sylfaen"/>
                <w:sz w:val="20"/>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6B70C162" w14:textId="77777777" w:rsidR="00DC6AD9" w:rsidRPr="00D96140" w:rsidRDefault="00DC6AD9" w:rsidP="00D96140">
            <w:pPr>
              <w:pStyle w:val="a3"/>
              <w:widowControl w:val="0"/>
              <w:spacing w:after="120" w:line="240" w:lineRule="auto"/>
              <w:rPr>
                <w:rFonts w:ascii="Sylfaen" w:hAnsi="Sylfaen"/>
                <w:noProof/>
                <w:sz w:val="20"/>
              </w:rPr>
            </w:pPr>
            <w:r w:rsidRPr="00D96140">
              <w:rPr>
                <w:rFonts w:ascii="Sylfaen" w:hAnsi="Sylfaen"/>
                <w:sz w:val="20"/>
              </w:rPr>
              <w:t xml:space="preserve">Միության ԱԾՏ-ի նոր հայտի մասին տեղեկությունների ներկայացում (P.SP.03.PRC.001) </w:t>
            </w:r>
          </w:p>
        </w:tc>
      </w:tr>
      <w:tr w:rsidR="00DC6AD9" w:rsidRPr="00D96140" w14:paraId="4BAEEDA5" w14:textId="77777777" w:rsidTr="008A3138">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28F3CFB0" w14:textId="77777777" w:rsidR="00DC6AD9" w:rsidRPr="00D96140" w:rsidRDefault="00DC6AD9" w:rsidP="00D96140">
            <w:pPr>
              <w:pStyle w:val="a3"/>
              <w:widowControl w:val="0"/>
              <w:spacing w:after="120" w:line="240" w:lineRule="auto"/>
              <w:rPr>
                <w:rFonts w:ascii="Sylfaen" w:hAnsi="Sylfaen"/>
                <w:sz w:val="20"/>
                <w:highlight w:val="yellow"/>
              </w:rPr>
            </w:pPr>
            <w:r w:rsidRPr="00D96140">
              <w:rPr>
                <w:rFonts w:ascii="Sylfaen" w:hAnsi="Sylfaen"/>
                <w:sz w:val="20"/>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2C73631D" w14:textId="77777777" w:rsidR="00DC6AD9" w:rsidRPr="00D96140" w:rsidRDefault="00DC6AD9" w:rsidP="00B70B5A">
            <w:pPr>
              <w:pStyle w:val="a3"/>
              <w:widowControl w:val="0"/>
              <w:spacing w:after="120" w:line="240" w:lineRule="auto"/>
              <w:jc w:val="left"/>
              <w:rPr>
                <w:rFonts w:ascii="Sylfaen" w:hAnsi="Sylfaen"/>
                <w:noProof/>
                <w:sz w:val="20"/>
              </w:rPr>
            </w:pPr>
            <w:r w:rsidRPr="00D96140">
              <w:rPr>
                <w:rFonts w:ascii="Sylfaen" w:hAnsi="Sylfaen"/>
                <w:sz w:val="20"/>
              </w:rPr>
              <w:t>Միության ԱԾՏ-ի վերաբերյալ հայտի մասին տեղեկությունների ներկայացում՝ հրապարակման համար (P.SP.03.OPR.001)։</w:t>
            </w:r>
          </w:p>
          <w:p w14:paraId="61AE10A5" w14:textId="77777777" w:rsidR="00DC6AD9" w:rsidRPr="00D96140" w:rsidRDefault="00DC6AD9" w:rsidP="00B70B5A">
            <w:pPr>
              <w:pStyle w:val="a3"/>
              <w:widowControl w:val="0"/>
              <w:spacing w:after="120" w:line="240" w:lineRule="auto"/>
              <w:jc w:val="left"/>
              <w:rPr>
                <w:rFonts w:ascii="Sylfaen" w:hAnsi="Sylfaen"/>
                <w:sz w:val="20"/>
              </w:rPr>
            </w:pPr>
            <w:r w:rsidRPr="00D96140">
              <w:rPr>
                <w:rFonts w:ascii="Sylfaen" w:hAnsi="Sylfaen"/>
                <w:sz w:val="20"/>
              </w:rPr>
              <w:t>Միության ԱԾՏ-ի վերաբերյալ հայտի մասին տեղեկությունների մշակման արդյունքների մասին ծանուցման ստացում՝ հրապարակման համար (P.SP.03.OPR.004)</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6DC18439" w14:textId="77777777" w:rsidR="00DC6AD9" w:rsidRPr="00D96140" w:rsidRDefault="00DC6AD9" w:rsidP="00B70B5A">
            <w:pPr>
              <w:pStyle w:val="a3"/>
              <w:widowControl w:val="0"/>
              <w:spacing w:after="120" w:line="240" w:lineRule="auto"/>
              <w:jc w:val="left"/>
              <w:rPr>
                <w:rFonts w:ascii="Sylfaen" w:hAnsi="Sylfaen"/>
                <w:noProof/>
                <w:sz w:val="20"/>
              </w:rPr>
            </w:pPr>
            <w:r w:rsidRPr="00D96140">
              <w:rPr>
                <w:rFonts w:ascii="Sylfaen" w:hAnsi="Sylfaen"/>
                <w:sz w:val="20"/>
              </w:rPr>
              <w:t>Միության ԱԾՏ-ի վերաբերյալ հայտ (P.SP.03.BEN.001)՝ Միության ԱԾՏ-ի վերաբերյալ հայտի մասին տեղեկությունները ներկայացվել են Հանձնաժողով</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33FA6955" w14:textId="77777777" w:rsidR="00DC6AD9" w:rsidRPr="00D96140" w:rsidRDefault="00DC6AD9" w:rsidP="00B70B5A">
            <w:pPr>
              <w:pStyle w:val="a3"/>
              <w:widowControl w:val="0"/>
              <w:spacing w:after="120" w:line="240" w:lineRule="auto"/>
              <w:jc w:val="left"/>
              <w:rPr>
                <w:rFonts w:ascii="Sylfaen" w:hAnsi="Sylfaen"/>
                <w:noProof/>
                <w:sz w:val="20"/>
              </w:rPr>
            </w:pPr>
            <w:r w:rsidRPr="00D96140">
              <w:rPr>
                <w:rFonts w:ascii="Sylfaen" w:hAnsi="Sylfaen"/>
                <w:sz w:val="20"/>
              </w:rPr>
              <w:t xml:space="preserve">Միության ԱԾՏ-ի վերաբերյալ հայտի մասին տեղեկությունների ընդունում </w:t>
            </w:r>
            <w:r w:rsidR="00CF05DC" w:rsidRPr="00D96140">
              <w:rPr>
                <w:rFonts w:ascii="Sylfaen" w:hAnsi="Sylfaen"/>
                <w:sz w:val="20"/>
              </w:rPr>
              <w:t>եւ</w:t>
            </w:r>
            <w:r w:rsidRPr="00D96140">
              <w:rPr>
                <w:rFonts w:ascii="Sylfaen" w:hAnsi="Sylfaen"/>
                <w:sz w:val="20"/>
              </w:rPr>
              <w:t xml:space="preserve"> մշակում՝ հրապարակման համար (P.SP.03.OPR.002)</w:t>
            </w:r>
          </w:p>
        </w:tc>
        <w:tc>
          <w:tcPr>
            <w:tcW w:w="808" w:type="pct"/>
            <w:tcBorders>
              <w:top w:val="single" w:sz="4" w:space="0" w:color="auto"/>
              <w:left w:val="single" w:sz="4" w:space="0" w:color="auto"/>
              <w:bottom w:val="single" w:sz="4" w:space="0" w:color="auto"/>
              <w:right w:val="single" w:sz="4" w:space="0" w:color="auto"/>
            </w:tcBorders>
            <w:tcMar>
              <w:top w:w="85" w:type="dxa"/>
              <w:bottom w:w="85" w:type="dxa"/>
            </w:tcMar>
          </w:tcPr>
          <w:p w14:paraId="28A7A7A4" w14:textId="77777777" w:rsidR="00DC6AD9" w:rsidRPr="00D96140" w:rsidRDefault="00DC6AD9" w:rsidP="00B70B5A">
            <w:pPr>
              <w:pStyle w:val="a3"/>
              <w:widowControl w:val="0"/>
              <w:spacing w:after="120" w:line="240" w:lineRule="auto"/>
              <w:jc w:val="left"/>
              <w:rPr>
                <w:rFonts w:ascii="Sylfaen" w:hAnsi="Sylfaen"/>
                <w:noProof/>
                <w:sz w:val="20"/>
              </w:rPr>
            </w:pPr>
            <w:r w:rsidRPr="00D96140">
              <w:rPr>
                <w:rFonts w:ascii="Sylfaen" w:hAnsi="Sylfaen"/>
                <w:sz w:val="20"/>
              </w:rPr>
              <w:t>Միության ԱԾՏ-ի վերաբերյալ հայտ (P.SP.03.BEN.001)՝ Միության ԱԾՏ-ի վերաբերյալ հայտի մասին տեղեկությունները մշակվել են Հանձնաժողովի կողմից</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42D6F62D" w14:textId="77777777" w:rsidR="00DC6AD9" w:rsidRPr="00D96140" w:rsidRDefault="00DC6AD9" w:rsidP="00B70B5A">
            <w:pPr>
              <w:pStyle w:val="a3"/>
              <w:widowControl w:val="0"/>
              <w:spacing w:after="120" w:line="240" w:lineRule="auto"/>
              <w:jc w:val="left"/>
              <w:rPr>
                <w:rFonts w:ascii="Sylfaen" w:hAnsi="Sylfaen"/>
                <w:noProof/>
                <w:sz w:val="20"/>
              </w:rPr>
            </w:pPr>
            <w:r w:rsidRPr="00D96140">
              <w:rPr>
                <w:rFonts w:ascii="Sylfaen" w:hAnsi="Sylfaen"/>
                <w:sz w:val="20"/>
              </w:rPr>
              <w:t>Միության ԱԾՏ-ի վերաբերյալ նոր հայտի մասին տեղեկությունների ներկայացում՝ Միության տեղեկատվական պորտալում հրապարակման համար (P.SP.03.TRN.001)</w:t>
            </w:r>
          </w:p>
        </w:tc>
      </w:tr>
      <w:tr w:rsidR="00DC6AD9" w:rsidRPr="00D96140" w14:paraId="3281D36C" w14:textId="77777777" w:rsidTr="008A3138">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0DFAFDB" w14:textId="77777777" w:rsidR="00DC6AD9" w:rsidRPr="00D96140" w:rsidRDefault="00DC6AD9" w:rsidP="00D96140">
            <w:pPr>
              <w:pStyle w:val="a3"/>
              <w:widowControl w:val="0"/>
              <w:spacing w:after="120" w:line="240" w:lineRule="auto"/>
              <w:rPr>
                <w:rFonts w:ascii="Sylfaen" w:hAnsi="Sylfaen"/>
                <w:sz w:val="20"/>
                <w:highlight w:val="yellow"/>
              </w:rPr>
            </w:pPr>
            <w:r w:rsidRPr="00D96140">
              <w:rPr>
                <w:rFonts w:ascii="Sylfaen" w:hAnsi="Sylfaen"/>
                <w:sz w:val="20"/>
              </w:rPr>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706A2106" w14:textId="77777777" w:rsidR="00DC6AD9" w:rsidRPr="00D96140" w:rsidRDefault="00DC6AD9" w:rsidP="00D96140">
            <w:pPr>
              <w:pStyle w:val="a3"/>
              <w:widowControl w:val="0"/>
              <w:spacing w:after="120" w:line="240" w:lineRule="auto"/>
              <w:rPr>
                <w:rFonts w:ascii="Sylfaen" w:hAnsi="Sylfaen"/>
                <w:noProof/>
                <w:sz w:val="20"/>
              </w:rPr>
            </w:pPr>
            <w:r w:rsidRPr="00D96140">
              <w:rPr>
                <w:rFonts w:ascii="Sylfaen" w:hAnsi="Sylfaen"/>
                <w:sz w:val="20"/>
              </w:rPr>
              <w:t xml:space="preserve">Միության ԱԾՏ-ի հայտում փոփոխությունների կատարման մասին տեղեկությունների ներկայացում (P.SP.03.PRC.002) </w:t>
            </w:r>
          </w:p>
        </w:tc>
      </w:tr>
      <w:tr w:rsidR="00DC6AD9" w:rsidRPr="00D96140" w14:paraId="73C205DB" w14:textId="77777777" w:rsidTr="008A3138">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3998B3F8" w14:textId="77777777" w:rsidR="00DC6AD9" w:rsidRPr="00D96140" w:rsidRDefault="00DC6AD9" w:rsidP="00D96140">
            <w:pPr>
              <w:pStyle w:val="a3"/>
              <w:widowControl w:val="0"/>
              <w:spacing w:after="120" w:line="240" w:lineRule="auto"/>
              <w:rPr>
                <w:rFonts w:ascii="Sylfaen" w:hAnsi="Sylfaen"/>
                <w:sz w:val="20"/>
                <w:highlight w:val="yellow"/>
              </w:rPr>
            </w:pPr>
            <w:r w:rsidRPr="00D96140">
              <w:rPr>
                <w:rFonts w:ascii="Sylfaen" w:hAnsi="Sylfaen"/>
                <w:sz w:val="20"/>
              </w:rPr>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323D13DA" w14:textId="77777777" w:rsidR="00DC6AD9" w:rsidRPr="00D96140" w:rsidRDefault="00DC6AD9" w:rsidP="00B70B5A">
            <w:pPr>
              <w:pStyle w:val="a3"/>
              <w:widowControl w:val="0"/>
              <w:spacing w:after="120" w:line="240" w:lineRule="auto"/>
              <w:jc w:val="left"/>
              <w:rPr>
                <w:rFonts w:ascii="Sylfaen" w:hAnsi="Sylfaen"/>
                <w:noProof/>
                <w:sz w:val="20"/>
              </w:rPr>
            </w:pPr>
            <w:r w:rsidRPr="00D96140">
              <w:rPr>
                <w:rFonts w:ascii="Sylfaen" w:hAnsi="Sylfaen"/>
                <w:sz w:val="20"/>
              </w:rPr>
              <w:t>Միության ԱԾՏ-ի վերաբերյալ հայտի մասին փոփոխված տեղեկությունների ներկայացում՝ հրապարակման համար (P.SP.03.OPR.010)։</w:t>
            </w:r>
          </w:p>
          <w:p w14:paraId="6C2F551B" w14:textId="77777777" w:rsidR="00DC6AD9" w:rsidRPr="00D96140" w:rsidRDefault="00DC6AD9" w:rsidP="00B70B5A">
            <w:pPr>
              <w:pStyle w:val="a3"/>
              <w:widowControl w:val="0"/>
              <w:spacing w:after="120" w:line="240" w:lineRule="auto"/>
              <w:jc w:val="left"/>
              <w:rPr>
                <w:rFonts w:ascii="Sylfaen" w:hAnsi="Sylfaen"/>
                <w:sz w:val="20"/>
              </w:rPr>
            </w:pPr>
            <w:r w:rsidRPr="00D96140">
              <w:rPr>
                <w:rFonts w:ascii="Sylfaen" w:hAnsi="Sylfaen"/>
                <w:sz w:val="20"/>
              </w:rPr>
              <w:t>Միության ԱԾՏ-ի վերաբերյալ հայտի մասին փոփոխված տեղեկությունների մշակման արդյունքների մասին ծանուցման ստացում՝ հրապարակման համար (P.SP.03.OPR.013)</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6EE0CE83" w14:textId="77777777" w:rsidR="00DC6AD9" w:rsidRPr="00D96140" w:rsidRDefault="00DC6AD9" w:rsidP="00B70B5A">
            <w:pPr>
              <w:pStyle w:val="a3"/>
              <w:widowControl w:val="0"/>
              <w:spacing w:after="120" w:line="240" w:lineRule="auto"/>
              <w:jc w:val="left"/>
              <w:rPr>
                <w:rFonts w:ascii="Sylfaen" w:hAnsi="Sylfaen"/>
                <w:noProof/>
                <w:sz w:val="20"/>
              </w:rPr>
            </w:pPr>
            <w:r w:rsidRPr="00D96140">
              <w:rPr>
                <w:rFonts w:ascii="Sylfaen" w:hAnsi="Sylfaen"/>
                <w:sz w:val="20"/>
              </w:rPr>
              <w:t>Միության ԱԾՏ-ի վերաբերյալ հայտ (P.SP.03.BEN.001)՝ Միության ԱԾՏ-ի վերաբերյալ հայտի մասին փոփոխված տեղեկությունները ներկայացվել են Հանձնաժողով</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415F7266" w14:textId="77777777" w:rsidR="00DC6AD9" w:rsidRPr="00D96140" w:rsidRDefault="00DC6AD9" w:rsidP="00B70B5A">
            <w:pPr>
              <w:pStyle w:val="a3"/>
              <w:widowControl w:val="0"/>
              <w:spacing w:after="120" w:line="240" w:lineRule="auto"/>
              <w:jc w:val="left"/>
              <w:rPr>
                <w:rFonts w:ascii="Sylfaen" w:hAnsi="Sylfaen"/>
                <w:noProof/>
                <w:sz w:val="20"/>
              </w:rPr>
            </w:pPr>
            <w:r w:rsidRPr="00D96140">
              <w:rPr>
                <w:rFonts w:ascii="Sylfaen" w:hAnsi="Sylfaen"/>
                <w:sz w:val="20"/>
              </w:rPr>
              <w:t xml:space="preserve">Միության ԱԾՏ-ի վերաբերյալ հայտի մասին փոփոխված տեղեկությունների ընդունում </w:t>
            </w:r>
            <w:r w:rsidR="00CF05DC" w:rsidRPr="00D96140">
              <w:rPr>
                <w:rFonts w:ascii="Sylfaen" w:hAnsi="Sylfaen"/>
                <w:sz w:val="20"/>
              </w:rPr>
              <w:t>եւ</w:t>
            </w:r>
            <w:r w:rsidRPr="00D96140">
              <w:rPr>
                <w:rFonts w:ascii="Sylfaen" w:hAnsi="Sylfaen"/>
                <w:sz w:val="20"/>
              </w:rPr>
              <w:t xml:space="preserve"> մշակում՝ հրապարակման համար (P.SP.03.OPR.011)</w:t>
            </w:r>
          </w:p>
        </w:tc>
        <w:tc>
          <w:tcPr>
            <w:tcW w:w="808" w:type="pct"/>
            <w:tcBorders>
              <w:top w:val="single" w:sz="4" w:space="0" w:color="auto"/>
              <w:left w:val="single" w:sz="4" w:space="0" w:color="auto"/>
              <w:bottom w:val="single" w:sz="4" w:space="0" w:color="auto"/>
              <w:right w:val="single" w:sz="4" w:space="0" w:color="auto"/>
            </w:tcBorders>
            <w:tcMar>
              <w:top w:w="85" w:type="dxa"/>
              <w:bottom w:w="85" w:type="dxa"/>
            </w:tcMar>
          </w:tcPr>
          <w:p w14:paraId="05B481CF" w14:textId="77777777" w:rsidR="00DC6AD9" w:rsidRPr="00D96140" w:rsidRDefault="00DC6AD9" w:rsidP="00B70B5A">
            <w:pPr>
              <w:pStyle w:val="a3"/>
              <w:widowControl w:val="0"/>
              <w:spacing w:after="120" w:line="240" w:lineRule="auto"/>
              <w:jc w:val="left"/>
              <w:rPr>
                <w:rFonts w:ascii="Sylfaen" w:hAnsi="Sylfaen"/>
                <w:noProof/>
                <w:sz w:val="20"/>
              </w:rPr>
            </w:pPr>
            <w:r w:rsidRPr="00D96140">
              <w:rPr>
                <w:rFonts w:ascii="Sylfaen" w:hAnsi="Sylfaen"/>
                <w:sz w:val="20"/>
              </w:rPr>
              <w:t>Միության ԱԾՏ-ի վերաբերյալ հայտ (P.SP.03.BEN.001)՝ Միության ԱԾՏ-ի վերաբերյալ հայտի մասին փոփոխված տեղեկությունները մշակվել են Հանձնաժողովի կողմից</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78E49200" w14:textId="77777777" w:rsidR="00DC6AD9" w:rsidRPr="00D96140" w:rsidRDefault="00DC6AD9" w:rsidP="00B70B5A">
            <w:pPr>
              <w:pStyle w:val="a3"/>
              <w:widowControl w:val="0"/>
              <w:spacing w:after="120" w:line="240" w:lineRule="auto"/>
              <w:jc w:val="left"/>
              <w:rPr>
                <w:rFonts w:ascii="Sylfaen" w:hAnsi="Sylfaen"/>
                <w:noProof/>
                <w:sz w:val="20"/>
              </w:rPr>
            </w:pPr>
            <w:r w:rsidRPr="00D96140">
              <w:rPr>
                <w:rFonts w:ascii="Sylfaen" w:hAnsi="Sylfaen"/>
                <w:sz w:val="20"/>
              </w:rPr>
              <w:t>Միության ԱԾՏ-ի վերաբերյալ հայտի մեջ փոփոխություններ կատարելու մասին տեղեկությունների ներկայացում՝ Միության տեղեկատվական պորտալում հրապարակման համար (P.SP.03.TRN.002)</w:t>
            </w:r>
          </w:p>
        </w:tc>
      </w:tr>
      <w:tr w:rsidR="00DC6AD9" w:rsidRPr="00D96140" w14:paraId="38CB2CB1" w14:textId="77777777" w:rsidTr="008A3138">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5678623" w14:textId="77777777" w:rsidR="00DC6AD9" w:rsidRPr="00D96140" w:rsidRDefault="00DC6AD9" w:rsidP="00D96140">
            <w:pPr>
              <w:pStyle w:val="a3"/>
              <w:widowControl w:val="0"/>
              <w:spacing w:after="120" w:line="240" w:lineRule="auto"/>
              <w:rPr>
                <w:rFonts w:ascii="Sylfaen" w:hAnsi="Sylfaen"/>
                <w:sz w:val="20"/>
                <w:highlight w:val="yellow"/>
              </w:rPr>
            </w:pPr>
            <w:r w:rsidRPr="00D96140">
              <w:rPr>
                <w:rFonts w:ascii="Sylfaen" w:hAnsi="Sylfaen"/>
                <w:sz w:val="20"/>
              </w:rPr>
              <w:t>3</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1F91D5FE" w14:textId="77777777" w:rsidR="00DC6AD9" w:rsidRPr="00D96140" w:rsidRDefault="00DC6AD9" w:rsidP="00D96140">
            <w:pPr>
              <w:pStyle w:val="a3"/>
              <w:widowControl w:val="0"/>
              <w:spacing w:after="120" w:line="240" w:lineRule="auto"/>
              <w:rPr>
                <w:rFonts w:ascii="Sylfaen" w:hAnsi="Sylfaen"/>
                <w:noProof/>
                <w:sz w:val="20"/>
              </w:rPr>
            </w:pPr>
            <w:r w:rsidRPr="00D96140">
              <w:rPr>
                <w:rFonts w:ascii="Sylfaen" w:hAnsi="Sylfaen"/>
                <w:sz w:val="20"/>
              </w:rPr>
              <w:t xml:space="preserve">Միության ԱԾՏ-ի գրանցման </w:t>
            </w:r>
            <w:r w:rsidR="00CF05DC" w:rsidRPr="00D96140">
              <w:rPr>
                <w:rFonts w:ascii="Sylfaen" w:hAnsi="Sylfaen"/>
                <w:sz w:val="20"/>
              </w:rPr>
              <w:t>եւ</w:t>
            </w:r>
            <w:r w:rsidRPr="00D96140">
              <w:rPr>
                <w:rFonts w:ascii="Sylfaen" w:hAnsi="Sylfaen"/>
                <w:sz w:val="20"/>
              </w:rPr>
              <w:t xml:space="preserve"> (կամ) Միության ԱԾՏ-ի օգտագործման իրավունքի տրամադրման մասին տեղեկությունների ներկայացում (P.SP.03.PRC.003)</w:t>
            </w:r>
          </w:p>
        </w:tc>
      </w:tr>
      <w:tr w:rsidR="00DC6AD9" w:rsidRPr="00D96140" w14:paraId="2A0607BF" w14:textId="77777777" w:rsidTr="008A3138">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657E5DB6" w14:textId="77777777" w:rsidR="00DC6AD9" w:rsidRPr="00D96140" w:rsidRDefault="00DC6AD9" w:rsidP="00D96140">
            <w:pPr>
              <w:pStyle w:val="a3"/>
              <w:widowControl w:val="0"/>
              <w:spacing w:after="120" w:line="240" w:lineRule="auto"/>
              <w:rPr>
                <w:rFonts w:ascii="Sylfaen" w:hAnsi="Sylfaen"/>
                <w:sz w:val="20"/>
                <w:highlight w:val="yellow"/>
              </w:rPr>
            </w:pPr>
            <w:r w:rsidRPr="00D96140">
              <w:rPr>
                <w:rFonts w:ascii="Sylfaen" w:hAnsi="Sylfaen"/>
                <w:sz w:val="20"/>
              </w:rPr>
              <w:t>3.1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3BDE0009" w14:textId="77777777" w:rsidR="00DC6AD9" w:rsidRPr="00D96140" w:rsidRDefault="00DC6AD9" w:rsidP="00B70B5A">
            <w:pPr>
              <w:pStyle w:val="a3"/>
              <w:widowControl w:val="0"/>
              <w:spacing w:after="120" w:line="240" w:lineRule="auto"/>
              <w:jc w:val="left"/>
              <w:rPr>
                <w:rFonts w:ascii="Sylfaen" w:hAnsi="Sylfaen"/>
                <w:noProof/>
                <w:sz w:val="20"/>
              </w:rPr>
            </w:pPr>
            <w:r w:rsidRPr="00D96140">
              <w:rPr>
                <w:rFonts w:ascii="Sylfaen" w:hAnsi="Sylfaen"/>
                <w:sz w:val="20"/>
              </w:rPr>
              <w:t xml:space="preserve">Միության ԱԾՏ-ի գրանցման </w:t>
            </w:r>
            <w:r w:rsidR="00CF05DC" w:rsidRPr="00D96140">
              <w:rPr>
                <w:rFonts w:ascii="Sylfaen" w:hAnsi="Sylfaen"/>
                <w:sz w:val="20"/>
              </w:rPr>
              <w:t>եւ</w:t>
            </w:r>
            <w:r w:rsidRPr="00D96140">
              <w:rPr>
                <w:rFonts w:ascii="Sylfaen" w:hAnsi="Sylfaen"/>
                <w:sz w:val="20"/>
              </w:rPr>
              <w:t xml:space="preserve"> (կամ) վկայականի տրամադրման մասին տեղեկությունների ներկայացում՝ հրապարակման համար (P.SP.03.OPR.018)։</w:t>
            </w:r>
          </w:p>
          <w:p w14:paraId="4EB428D8" w14:textId="77777777" w:rsidR="00DC6AD9" w:rsidRPr="00D96140" w:rsidRDefault="00DC6AD9" w:rsidP="00B70B5A">
            <w:pPr>
              <w:pStyle w:val="a3"/>
              <w:widowControl w:val="0"/>
              <w:spacing w:after="120" w:line="240" w:lineRule="auto"/>
              <w:jc w:val="left"/>
              <w:rPr>
                <w:rFonts w:ascii="Sylfaen" w:hAnsi="Sylfaen"/>
                <w:sz w:val="20"/>
              </w:rPr>
            </w:pPr>
            <w:r w:rsidRPr="00D96140">
              <w:rPr>
                <w:rFonts w:ascii="Sylfaen" w:hAnsi="Sylfaen"/>
                <w:sz w:val="20"/>
              </w:rPr>
              <w:t xml:space="preserve">Միության ԱԾՏ-ի գրանցման </w:t>
            </w:r>
            <w:r w:rsidR="00CF05DC" w:rsidRPr="00D96140">
              <w:rPr>
                <w:rFonts w:ascii="Sylfaen" w:hAnsi="Sylfaen"/>
                <w:sz w:val="20"/>
              </w:rPr>
              <w:t>եւ</w:t>
            </w:r>
            <w:r w:rsidRPr="00D96140">
              <w:rPr>
                <w:rFonts w:ascii="Sylfaen" w:hAnsi="Sylfaen"/>
                <w:sz w:val="20"/>
              </w:rPr>
              <w:t xml:space="preserve"> (կամ) վկայականի տրամադրման մասին տեղեկությունների հրապարակման արդյունքների մասին ծանուցման ստացում՝ հրապարակման համար (P.SP.03.OPR.021)</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708FBC8F" w14:textId="77777777" w:rsidR="00DC6AD9" w:rsidRPr="00D96140" w:rsidRDefault="00DC6AD9" w:rsidP="00B70B5A">
            <w:pPr>
              <w:pStyle w:val="a3"/>
              <w:widowControl w:val="0"/>
              <w:spacing w:after="120" w:line="240" w:lineRule="auto"/>
              <w:jc w:val="left"/>
              <w:rPr>
                <w:rFonts w:ascii="Sylfaen" w:hAnsi="Sylfaen"/>
                <w:noProof/>
                <w:sz w:val="20"/>
              </w:rPr>
            </w:pPr>
            <w:r w:rsidRPr="00D96140">
              <w:rPr>
                <w:rFonts w:ascii="Sylfaen" w:hAnsi="Sylfaen"/>
                <w:sz w:val="20"/>
              </w:rPr>
              <w:t xml:space="preserve">Միության ԱԾՏ-ն (P.SP.03.BEN.002)` Միության ԱԾՏ-ի գրանցման </w:t>
            </w:r>
            <w:r w:rsidR="00CF05DC" w:rsidRPr="00D96140">
              <w:rPr>
                <w:rFonts w:ascii="Sylfaen" w:hAnsi="Sylfaen"/>
                <w:sz w:val="20"/>
              </w:rPr>
              <w:t>եւ</w:t>
            </w:r>
            <w:r w:rsidRPr="00D96140">
              <w:rPr>
                <w:rFonts w:ascii="Sylfaen" w:hAnsi="Sylfaen"/>
                <w:sz w:val="20"/>
              </w:rPr>
              <w:t xml:space="preserve"> (կամ) վկայականի տրամադրման մասին տեղեկությունները ներկայացվել են Հանձնաժողով </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5541AED6" w14:textId="77777777" w:rsidR="00DC6AD9" w:rsidRPr="00D96140" w:rsidRDefault="00DC6AD9" w:rsidP="00B70B5A">
            <w:pPr>
              <w:pStyle w:val="a3"/>
              <w:widowControl w:val="0"/>
              <w:spacing w:after="120" w:line="240" w:lineRule="auto"/>
              <w:jc w:val="left"/>
              <w:rPr>
                <w:rFonts w:ascii="Sylfaen" w:hAnsi="Sylfaen"/>
                <w:noProof/>
                <w:sz w:val="20"/>
              </w:rPr>
            </w:pPr>
            <w:r w:rsidRPr="00D96140">
              <w:rPr>
                <w:rFonts w:ascii="Sylfaen" w:hAnsi="Sylfaen"/>
                <w:sz w:val="20"/>
              </w:rPr>
              <w:t xml:space="preserve">Միության ԱԾՏ-ի գրանցման </w:t>
            </w:r>
            <w:r w:rsidR="00CF05DC" w:rsidRPr="00D96140">
              <w:rPr>
                <w:rFonts w:ascii="Sylfaen" w:hAnsi="Sylfaen"/>
                <w:sz w:val="20"/>
              </w:rPr>
              <w:t>եւ</w:t>
            </w:r>
            <w:r w:rsidRPr="00D96140">
              <w:rPr>
                <w:rFonts w:ascii="Sylfaen" w:hAnsi="Sylfaen"/>
                <w:sz w:val="20"/>
              </w:rPr>
              <w:t xml:space="preserve"> (կամ) վկայականի տրամադրման մասին տեղեկությունների ընդունում </w:t>
            </w:r>
            <w:r w:rsidR="00CF05DC" w:rsidRPr="00D96140">
              <w:rPr>
                <w:rFonts w:ascii="Sylfaen" w:hAnsi="Sylfaen"/>
                <w:sz w:val="20"/>
              </w:rPr>
              <w:t>եւ</w:t>
            </w:r>
            <w:r w:rsidRPr="00D96140">
              <w:rPr>
                <w:rFonts w:ascii="Sylfaen" w:hAnsi="Sylfaen"/>
                <w:sz w:val="20"/>
              </w:rPr>
              <w:t xml:space="preserve"> մշակում՝ հրապարակման համար (P.SP.03.OPR.019)</w:t>
            </w:r>
          </w:p>
        </w:tc>
        <w:tc>
          <w:tcPr>
            <w:tcW w:w="808" w:type="pct"/>
            <w:tcBorders>
              <w:top w:val="single" w:sz="4" w:space="0" w:color="auto"/>
              <w:left w:val="single" w:sz="4" w:space="0" w:color="auto"/>
              <w:bottom w:val="single" w:sz="4" w:space="0" w:color="auto"/>
              <w:right w:val="single" w:sz="4" w:space="0" w:color="auto"/>
            </w:tcBorders>
            <w:tcMar>
              <w:top w:w="85" w:type="dxa"/>
              <w:bottom w:w="85" w:type="dxa"/>
            </w:tcMar>
          </w:tcPr>
          <w:p w14:paraId="53DD2F5E" w14:textId="77777777" w:rsidR="00DC6AD9" w:rsidRPr="00D96140" w:rsidRDefault="00DC6AD9" w:rsidP="00B70B5A">
            <w:pPr>
              <w:pStyle w:val="a3"/>
              <w:widowControl w:val="0"/>
              <w:spacing w:after="120" w:line="240" w:lineRule="auto"/>
              <w:jc w:val="left"/>
              <w:rPr>
                <w:rFonts w:ascii="Sylfaen" w:hAnsi="Sylfaen"/>
                <w:noProof/>
                <w:sz w:val="20"/>
              </w:rPr>
            </w:pPr>
            <w:r w:rsidRPr="00D96140">
              <w:rPr>
                <w:rFonts w:ascii="Sylfaen" w:hAnsi="Sylfaen"/>
                <w:sz w:val="20"/>
              </w:rPr>
              <w:t xml:space="preserve">Միության ԱԾՏ-ն (P.SP.03.BEN.002)` Միության ԱԾՏ-ի գրանցման </w:t>
            </w:r>
            <w:r w:rsidR="00CF05DC" w:rsidRPr="00D96140">
              <w:rPr>
                <w:rFonts w:ascii="Sylfaen" w:hAnsi="Sylfaen"/>
                <w:sz w:val="20"/>
              </w:rPr>
              <w:t>եւ</w:t>
            </w:r>
            <w:r w:rsidRPr="00D96140">
              <w:rPr>
                <w:rFonts w:ascii="Sylfaen" w:hAnsi="Sylfaen"/>
                <w:sz w:val="20"/>
              </w:rPr>
              <w:t xml:space="preserve"> (կամ) վկայականի տրամադրման մասին տեղեկությունները մշակվել են Հանձնաժողովի կողմից</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676F0B01" w14:textId="77777777" w:rsidR="00DC6AD9" w:rsidRPr="00D96140" w:rsidRDefault="00DC6AD9" w:rsidP="00B70B5A">
            <w:pPr>
              <w:pStyle w:val="a3"/>
              <w:widowControl w:val="0"/>
              <w:spacing w:after="120" w:line="240" w:lineRule="auto"/>
              <w:jc w:val="left"/>
              <w:rPr>
                <w:rFonts w:ascii="Sylfaen" w:hAnsi="Sylfaen"/>
                <w:noProof/>
                <w:sz w:val="20"/>
              </w:rPr>
            </w:pPr>
            <w:r w:rsidRPr="00D96140">
              <w:rPr>
                <w:rFonts w:ascii="Sylfaen" w:hAnsi="Sylfaen"/>
                <w:sz w:val="20"/>
              </w:rPr>
              <w:t xml:space="preserve">Միության ԱԾՏ-ի գրանցման </w:t>
            </w:r>
            <w:r w:rsidR="00CF05DC" w:rsidRPr="00D96140">
              <w:rPr>
                <w:rFonts w:ascii="Sylfaen" w:hAnsi="Sylfaen"/>
                <w:sz w:val="20"/>
              </w:rPr>
              <w:t>եւ</w:t>
            </w:r>
            <w:r w:rsidRPr="00D96140">
              <w:rPr>
                <w:rFonts w:ascii="Sylfaen" w:hAnsi="Sylfaen"/>
                <w:sz w:val="20"/>
              </w:rPr>
              <w:t xml:space="preserve"> (կամ) Միության ԱԾՏ-ի օգտագործման իրավունքի տրամադրման մասին տեղեկությունների ներկայացում` Միության տեղեկատվական պորտալում հրապարակման համար (P.SP.03.TRN.003)</w:t>
            </w:r>
          </w:p>
        </w:tc>
      </w:tr>
      <w:tr w:rsidR="00DC6AD9" w:rsidRPr="00D96140" w14:paraId="17838EBC" w14:textId="77777777" w:rsidTr="008A3138">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463F0D2" w14:textId="77777777" w:rsidR="00DC6AD9" w:rsidRPr="00D96140" w:rsidRDefault="00DC6AD9" w:rsidP="00D96140">
            <w:pPr>
              <w:pStyle w:val="a3"/>
              <w:widowControl w:val="0"/>
              <w:spacing w:after="120" w:line="240" w:lineRule="auto"/>
              <w:rPr>
                <w:rFonts w:ascii="Sylfaen" w:hAnsi="Sylfaen"/>
                <w:sz w:val="20"/>
                <w:highlight w:val="yellow"/>
              </w:rPr>
            </w:pPr>
            <w:r w:rsidRPr="00D96140">
              <w:rPr>
                <w:rFonts w:ascii="Sylfaen" w:hAnsi="Sylfaen"/>
                <w:sz w:val="20"/>
              </w:rPr>
              <w:t>4</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491A783D" w14:textId="77777777" w:rsidR="00DC6AD9" w:rsidRPr="00D96140" w:rsidRDefault="00DC6AD9" w:rsidP="00D96140">
            <w:pPr>
              <w:pStyle w:val="a3"/>
              <w:widowControl w:val="0"/>
              <w:spacing w:after="120" w:line="240" w:lineRule="auto"/>
              <w:rPr>
                <w:rFonts w:ascii="Sylfaen" w:hAnsi="Sylfaen"/>
                <w:noProof/>
                <w:sz w:val="20"/>
              </w:rPr>
            </w:pPr>
            <w:r w:rsidRPr="00D96140">
              <w:rPr>
                <w:rFonts w:ascii="Sylfaen" w:hAnsi="Sylfaen"/>
                <w:sz w:val="20"/>
              </w:rPr>
              <w:t xml:space="preserve">Գրանցումը </w:t>
            </w:r>
            <w:r w:rsidR="00CF05DC" w:rsidRPr="00D96140">
              <w:rPr>
                <w:rFonts w:ascii="Sylfaen" w:hAnsi="Sylfaen"/>
                <w:sz w:val="20"/>
              </w:rPr>
              <w:t>եւ</w:t>
            </w:r>
            <w:r w:rsidRPr="00D96140">
              <w:rPr>
                <w:rFonts w:ascii="Sylfaen" w:hAnsi="Sylfaen"/>
                <w:sz w:val="20"/>
              </w:rPr>
              <w:t xml:space="preserve"> (կամ) Միության ԱԾՏ-ի օգտագործման իրավունքի տրամադրումը մերժելու կամ այն մասին տեղեկությունների ներկայացում, որ Միության ԱԾՏ-ի վերաբերյալ հայտը համարվում է հետ կանչված (P.SP.03.PRC.004)</w:t>
            </w:r>
          </w:p>
        </w:tc>
      </w:tr>
      <w:tr w:rsidR="00DC6AD9" w:rsidRPr="00D96140" w14:paraId="317974A8" w14:textId="77777777" w:rsidTr="008A3138">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2D077C38" w14:textId="77777777" w:rsidR="00DC6AD9" w:rsidRPr="00D96140" w:rsidRDefault="00DC6AD9" w:rsidP="00D96140">
            <w:pPr>
              <w:pStyle w:val="a3"/>
              <w:widowControl w:val="0"/>
              <w:spacing w:after="120" w:line="240" w:lineRule="auto"/>
              <w:rPr>
                <w:rFonts w:ascii="Sylfaen" w:hAnsi="Sylfaen"/>
                <w:sz w:val="20"/>
                <w:highlight w:val="yellow"/>
              </w:rPr>
            </w:pPr>
            <w:r w:rsidRPr="00D96140">
              <w:rPr>
                <w:rFonts w:ascii="Sylfaen" w:hAnsi="Sylfaen"/>
                <w:sz w:val="20"/>
              </w:rPr>
              <w:t>4.1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1335337C" w14:textId="77777777" w:rsidR="00DC6AD9" w:rsidRPr="00D96140" w:rsidRDefault="00DC6AD9" w:rsidP="00B70B5A">
            <w:pPr>
              <w:pStyle w:val="a3"/>
              <w:widowControl w:val="0"/>
              <w:spacing w:after="120" w:line="240" w:lineRule="auto"/>
              <w:jc w:val="left"/>
              <w:rPr>
                <w:rFonts w:ascii="Sylfaen" w:hAnsi="Sylfaen"/>
                <w:noProof/>
                <w:sz w:val="20"/>
              </w:rPr>
            </w:pPr>
            <w:r w:rsidRPr="00D96140">
              <w:rPr>
                <w:rFonts w:ascii="Sylfaen" w:hAnsi="Sylfaen"/>
                <w:sz w:val="20"/>
              </w:rPr>
              <w:t xml:space="preserve">Գրանցումը </w:t>
            </w:r>
            <w:r w:rsidR="00CF05DC" w:rsidRPr="00D96140">
              <w:rPr>
                <w:rFonts w:ascii="Sylfaen" w:hAnsi="Sylfaen"/>
                <w:sz w:val="20"/>
              </w:rPr>
              <w:t>եւ</w:t>
            </w:r>
            <w:r w:rsidRPr="00D96140">
              <w:rPr>
                <w:rFonts w:ascii="Sylfaen" w:hAnsi="Sylfaen"/>
                <w:sz w:val="20"/>
              </w:rPr>
              <w:t xml:space="preserve"> (կամ) Միության ԱԾՏ-ի օգտագործման իրավունքի տրամադրումը մերժելու մասին տեղեկությունների ներկայացում (կամ այն մասին, որ Միության ԱԾՏ-ի վերաբերյալ հայտը համարվում է հետ կանչված)՝ հրապարակման համար (P.SP.03.OPR.026)։</w:t>
            </w:r>
          </w:p>
          <w:p w14:paraId="7B04C5EE" w14:textId="77777777" w:rsidR="00DC6AD9" w:rsidRPr="00D96140" w:rsidRDefault="00DC6AD9" w:rsidP="00B70B5A">
            <w:pPr>
              <w:pStyle w:val="a3"/>
              <w:widowControl w:val="0"/>
              <w:spacing w:after="120" w:line="240" w:lineRule="auto"/>
              <w:jc w:val="left"/>
              <w:rPr>
                <w:rFonts w:ascii="Sylfaen" w:hAnsi="Sylfaen"/>
                <w:sz w:val="20"/>
              </w:rPr>
            </w:pPr>
            <w:r w:rsidRPr="00D96140">
              <w:rPr>
                <w:rFonts w:ascii="Sylfaen" w:hAnsi="Sylfaen"/>
                <w:sz w:val="20"/>
              </w:rPr>
              <w:t xml:space="preserve">Գրանցումը </w:t>
            </w:r>
            <w:r w:rsidR="00CF05DC" w:rsidRPr="00D96140">
              <w:rPr>
                <w:rFonts w:ascii="Sylfaen" w:hAnsi="Sylfaen"/>
                <w:sz w:val="20"/>
              </w:rPr>
              <w:t>եւ</w:t>
            </w:r>
            <w:r w:rsidRPr="00D96140">
              <w:rPr>
                <w:rFonts w:ascii="Sylfaen" w:hAnsi="Sylfaen"/>
                <w:sz w:val="20"/>
              </w:rPr>
              <w:t xml:space="preserve"> (կամ) Միության ԱԾՏ-ի օգտագործման իրավունքի տրամադրումը մերժելու մասին տեղեկությունների մշակման արդյունքների մասին ծանուցման ստացում (կամ այն մասին, որ Միության ԱԾՏ-ի վերաբերյալ հայտը համարվում է հետ կանչված)՝ հրապարակման համար (P.SP.03.OPR.029)</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012A29E9" w14:textId="77777777" w:rsidR="00DC6AD9" w:rsidRPr="00D96140" w:rsidRDefault="00DC6AD9" w:rsidP="00B70B5A">
            <w:pPr>
              <w:pStyle w:val="a3"/>
              <w:widowControl w:val="0"/>
              <w:spacing w:after="120" w:line="240" w:lineRule="auto"/>
              <w:jc w:val="left"/>
              <w:rPr>
                <w:rFonts w:ascii="Sylfaen" w:hAnsi="Sylfaen"/>
                <w:noProof/>
                <w:sz w:val="20"/>
              </w:rPr>
            </w:pPr>
            <w:r w:rsidRPr="00D96140">
              <w:rPr>
                <w:rFonts w:ascii="Sylfaen" w:hAnsi="Sylfaen"/>
                <w:sz w:val="20"/>
              </w:rPr>
              <w:t>Միության ԱԾՏ-ի վերաբերյալ հայտ (P.SP.03.BEN.001)՝ գրանցումը մերժելու մասին (կամ այն մասին, որ Միության ԱԾՏ-ի վերաբերյալ հայտը համարվում է հետ կանչված) տեղեկությունները ներկայացվել են Հանձնաժողով</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4996793B" w14:textId="77777777" w:rsidR="00DC6AD9" w:rsidRPr="00D96140" w:rsidRDefault="00DC6AD9" w:rsidP="00B70B5A">
            <w:pPr>
              <w:pStyle w:val="a3"/>
              <w:widowControl w:val="0"/>
              <w:spacing w:after="120" w:line="240" w:lineRule="auto"/>
              <w:jc w:val="left"/>
              <w:rPr>
                <w:rFonts w:ascii="Sylfaen" w:hAnsi="Sylfaen"/>
                <w:noProof/>
                <w:sz w:val="20"/>
              </w:rPr>
            </w:pPr>
            <w:r w:rsidRPr="00D96140">
              <w:rPr>
                <w:rFonts w:ascii="Sylfaen" w:hAnsi="Sylfaen"/>
                <w:sz w:val="20"/>
              </w:rPr>
              <w:t xml:space="preserve">Գրանցումը </w:t>
            </w:r>
            <w:r w:rsidR="00CF05DC" w:rsidRPr="00D96140">
              <w:rPr>
                <w:rFonts w:ascii="Sylfaen" w:hAnsi="Sylfaen"/>
                <w:sz w:val="20"/>
              </w:rPr>
              <w:t>եւ</w:t>
            </w:r>
            <w:r w:rsidRPr="00D96140">
              <w:rPr>
                <w:rFonts w:ascii="Sylfaen" w:hAnsi="Sylfaen"/>
                <w:sz w:val="20"/>
              </w:rPr>
              <w:t xml:space="preserve"> (կամ) Միության ԱԾՏ-ի օգտագործման իրավունքի տրամադրումը մերժելու մասին (կամ այն մասին, որ Միության ԱԾՏ-ի վերաբերյալ հայտը համարվում է հետ կանչված) տեղեկությունների ընդունում </w:t>
            </w:r>
            <w:r w:rsidR="00CF05DC" w:rsidRPr="00D96140">
              <w:rPr>
                <w:rFonts w:ascii="Sylfaen" w:hAnsi="Sylfaen"/>
                <w:sz w:val="20"/>
              </w:rPr>
              <w:t>եւ</w:t>
            </w:r>
            <w:r w:rsidRPr="00D96140">
              <w:rPr>
                <w:rFonts w:ascii="Sylfaen" w:hAnsi="Sylfaen"/>
                <w:sz w:val="20"/>
              </w:rPr>
              <w:t xml:space="preserve"> մշակում՝ հրապարակման համար (P.SP.03.OPR.027)</w:t>
            </w:r>
          </w:p>
        </w:tc>
        <w:tc>
          <w:tcPr>
            <w:tcW w:w="808" w:type="pct"/>
            <w:tcBorders>
              <w:top w:val="single" w:sz="4" w:space="0" w:color="auto"/>
              <w:left w:val="single" w:sz="4" w:space="0" w:color="auto"/>
              <w:bottom w:val="single" w:sz="4" w:space="0" w:color="auto"/>
              <w:right w:val="single" w:sz="4" w:space="0" w:color="auto"/>
            </w:tcBorders>
            <w:tcMar>
              <w:top w:w="85" w:type="dxa"/>
              <w:bottom w:w="85" w:type="dxa"/>
            </w:tcMar>
          </w:tcPr>
          <w:p w14:paraId="2CB59F02" w14:textId="77777777" w:rsidR="00DC6AD9" w:rsidRPr="00D96140" w:rsidRDefault="00DC6AD9" w:rsidP="00B70B5A">
            <w:pPr>
              <w:pStyle w:val="a3"/>
              <w:widowControl w:val="0"/>
              <w:spacing w:after="120" w:line="240" w:lineRule="auto"/>
              <w:jc w:val="left"/>
              <w:rPr>
                <w:rFonts w:ascii="Sylfaen" w:hAnsi="Sylfaen"/>
                <w:noProof/>
                <w:sz w:val="20"/>
              </w:rPr>
            </w:pPr>
            <w:r w:rsidRPr="00D96140">
              <w:rPr>
                <w:rFonts w:ascii="Sylfaen" w:hAnsi="Sylfaen"/>
                <w:sz w:val="20"/>
              </w:rPr>
              <w:t>Միության ԱԾՏ-ի վերաբերյալ հայտ (P.SP.03.BEN.001)՝ գրանցումը մերժելու մասին (կամ այն մասին, որ Միության ԱԾՏ-ի վերաբերյալ հայտը համարվում է հետ կանչված) տեղեկությունները մշակվել են Հանձնաժողովի կողմից</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4EA1D51C" w14:textId="77777777" w:rsidR="00DC6AD9" w:rsidRPr="00D96140" w:rsidRDefault="00DC6AD9" w:rsidP="00B70B5A">
            <w:pPr>
              <w:pStyle w:val="a3"/>
              <w:widowControl w:val="0"/>
              <w:spacing w:after="120" w:line="240" w:lineRule="auto"/>
              <w:jc w:val="left"/>
              <w:rPr>
                <w:rFonts w:ascii="Sylfaen" w:hAnsi="Sylfaen"/>
                <w:noProof/>
                <w:sz w:val="20"/>
              </w:rPr>
            </w:pPr>
            <w:r w:rsidRPr="00D96140">
              <w:rPr>
                <w:rFonts w:ascii="Sylfaen" w:hAnsi="Sylfaen"/>
                <w:sz w:val="20"/>
              </w:rPr>
              <w:t xml:space="preserve">տեղեկությունների ներկայացում՝ գրանցումը </w:t>
            </w:r>
            <w:r w:rsidR="00CF05DC" w:rsidRPr="00D96140">
              <w:rPr>
                <w:rFonts w:ascii="Sylfaen" w:hAnsi="Sylfaen"/>
                <w:sz w:val="20"/>
              </w:rPr>
              <w:t>եւ</w:t>
            </w:r>
            <w:r w:rsidRPr="00D96140">
              <w:rPr>
                <w:rFonts w:ascii="Sylfaen" w:hAnsi="Sylfaen"/>
                <w:sz w:val="20"/>
              </w:rPr>
              <w:t xml:space="preserve"> (կամ) Միության ԱԾՏ-ի օգտագործման իրավունքի տրամադրումը մերժելու մասին կամ այն մասին, որ Միության ԱԾՏ-ի վերաբերյալ հայտը համարվում է հետ կանչված՝ Միության տեղեկատվական պորտալում հրապարակման համար (P.SP.03.TRN.004)</w:t>
            </w:r>
          </w:p>
        </w:tc>
      </w:tr>
    </w:tbl>
    <w:p w14:paraId="1B7D1093" w14:textId="77777777" w:rsidR="00DC6AD9" w:rsidRPr="00CF05DC" w:rsidRDefault="00DC6AD9" w:rsidP="00CF05DC">
      <w:pPr>
        <w:pStyle w:val="ab"/>
        <w:widowControl w:val="0"/>
        <w:spacing w:after="160"/>
        <w:rPr>
          <w:rFonts w:ascii="Sylfaen" w:hAnsi="Sylfaen"/>
          <w:sz w:val="24"/>
        </w:rPr>
        <w:sectPr w:rsidR="00DC6AD9" w:rsidRPr="00CF05DC" w:rsidSect="00024DCB">
          <w:headerReference w:type="default" r:id="rId93"/>
          <w:footerReference w:type="default" r:id="rId94"/>
          <w:pgSz w:w="16838" w:h="11906" w:orient="landscape" w:code="9"/>
          <w:pgMar w:top="1418" w:right="1418" w:bottom="1418" w:left="1418" w:header="709" w:footer="709" w:gutter="0"/>
          <w:cols w:space="708"/>
          <w:docGrid w:linePitch="408"/>
        </w:sectPr>
      </w:pPr>
    </w:p>
    <w:p w14:paraId="27F18C14"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2. Տեղեկատվական փոխգործակցություն՝ Միության ԱԾՏ-ների միասնական ռեեստրի տեղեկություններում փոփոխություններ կատարելիս</w:t>
      </w:r>
    </w:p>
    <w:p w14:paraId="7897A956" w14:textId="77777777" w:rsidR="00DC6AD9" w:rsidRPr="00CF05DC" w:rsidRDefault="00DC6AD9" w:rsidP="008A3138">
      <w:pPr>
        <w:pStyle w:val="af0"/>
        <w:widowControl w:val="0"/>
        <w:tabs>
          <w:tab w:val="left" w:pos="1134"/>
        </w:tabs>
        <w:spacing w:after="160"/>
        <w:ind w:firstLine="567"/>
        <w:rPr>
          <w:rFonts w:ascii="Sylfaen" w:hAnsi="Sylfaen"/>
          <w:sz w:val="24"/>
        </w:rPr>
      </w:pPr>
      <w:r w:rsidRPr="00CF05DC">
        <w:rPr>
          <w:rFonts w:ascii="Sylfaen" w:hAnsi="Sylfaen"/>
          <w:sz w:val="24"/>
        </w:rPr>
        <w:t>13.</w:t>
      </w:r>
      <w:r w:rsidR="008A3138" w:rsidRPr="008A3138">
        <w:rPr>
          <w:rFonts w:ascii="Sylfaen" w:hAnsi="Sylfaen"/>
          <w:sz w:val="24"/>
        </w:rPr>
        <w:tab/>
      </w:r>
      <w:r w:rsidRPr="00CF05DC">
        <w:rPr>
          <w:rFonts w:ascii="Sylfaen" w:hAnsi="Sylfaen"/>
          <w:sz w:val="24"/>
        </w:rPr>
        <w:t xml:space="preserve">Միության ԱԾՏ-ների միասնական ռեեստրի տեղեկություններում փոփոխություններ կատարելիս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CF05DC">
        <w:rPr>
          <w:rFonts w:ascii="Sylfaen" w:hAnsi="Sylfaen"/>
          <w:sz w:val="24"/>
        </w:rPr>
        <w:t>եւ</w:t>
      </w:r>
      <w:r w:rsidRPr="00CF05DC">
        <w:rPr>
          <w:rFonts w:ascii="Sylfaen" w:hAnsi="Sylfaen"/>
          <w:sz w:val="24"/>
        </w:rPr>
        <w:t xml:space="preserve"> վերջնական վիճակների </w:t>
      </w:r>
      <w:r w:rsidR="00CF05DC">
        <w:rPr>
          <w:rFonts w:ascii="Sylfaen" w:hAnsi="Sylfaen"/>
          <w:sz w:val="24"/>
        </w:rPr>
        <w:t>եւ</w:t>
      </w:r>
      <w:r w:rsidRPr="00CF05DC">
        <w:rPr>
          <w:rFonts w:ascii="Sylfaen" w:hAnsi="Sylfaen"/>
          <w:sz w:val="24"/>
        </w:rPr>
        <w:t xml:space="preserve"> ընդհանուր գործընթացի տրանզակցիաների միջ</w:t>
      </w:r>
      <w:r w:rsidR="00CF05DC">
        <w:rPr>
          <w:rFonts w:ascii="Sylfaen" w:hAnsi="Sylfaen"/>
          <w:sz w:val="24"/>
        </w:rPr>
        <w:t>եւ</w:t>
      </w:r>
      <w:r w:rsidRPr="00CF05DC">
        <w:rPr>
          <w:rFonts w:ascii="Sylfaen" w:hAnsi="Sylfaen"/>
          <w:sz w:val="24"/>
        </w:rPr>
        <w:t xml:space="preserve"> կապը:</w:t>
      </w:r>
    </w:p>
    <w:p w14:paraId="6D4852C8" w14:textId="77777777" w:rsidR="00DC6AD9" w:rsidRPr="008A3138" w:rsidRDefault="002C1A7F" w:rsidP="00532D0B">
      <w:pPr>
        <w:pStyle w:val="a9"/>
        <w:keepNext w:val="0"/>
        <w:keepLines w:val="0"/>
        <w:widowControl w:val="0"/>
        <w:spacing w:before="0" w:after="160" w:line="360" w:lineRule="auto"/>
        <w:rPr>
          <w:noProof/>
          <w:sz w:val="20"/>
        </w:rPr>
      </w:pPr>
      <w:r>
        <w:rPr>
          <w:rFonts w:ascii="Sylfaen" w:hAnsi="Sylfaen"/>
          <w:noProof/>
          <w:sz w:val="24"/>
          <w:lang w:val="en-US" w:eastAsia="en-US" w:bidi="ar-SA"/>
        </w:rPr>
        <w:pict w14:anchorId="3ED44270">
          <v:rect id="_x0000_s1279" style="position:absolute;left:0;text-align:left;margin-left:8.8pt;margin-top:197.5pt;width:410.95pt;height:108.95pt;z-index:251808256" stroked="f">
            <v:textbox inset="0,0,0,0">
              <w:txbxContent>
                <w:p w14:paraId="053D06E0" w14:textId="77777777" w:rsidR="00423BF2" w:rsidRPr="002F05BC" w:rsidRDefault="00423BF2" w:rsidP="00B70B5A">
                  <w:pPr>
                    <w:spacing w:after="0" w:line="240" w:lineRule="auto"/>
                    <w:rPr>
                      <w:rFonts w:ascii="Sylfaen" w:eastAsia="Times New Roman" w:hAnsi="Sylfaen"/>
                      <w:sz w:val="14"/>
                      <w:szCs w:val="14"/>
                    </w:rPr>
                  </w:pPr>
                  <w:r w:rsidRPr="002F05BC">
                    <w:rPr>
                      <w:rFonts w:ascii="Sylfaen" w:hAnsi="Sylfaen"/>
                      <w:sz w:val="14"/>
                      <w:szCs w:val="14"/>
                    </w:rPr>
                    <w:t>[Միության ԱԾՏ-ների օգտագործման իրավունքի մասին վկայականի գործողության ժամկետի երկարաձգման վերաբերյալ հայտը բավարարված է]</w:t>
                  </w:r>
                </w:p>
                <w:p w14:paraId="113D69CA" w14:textId="77777777" w:rsidR="00423BF2" w:rsidRPr="002F05BC" w:rsidRDefault="00423BF2" w:rsidP="00B70B5A">
                  <w:pPr>
                    <w:spacing w:after="0" w:line="240" w:lineRule="auto"/>
                    <w:rPr>
                      <w:rFonts w:ascii="Sylfaen" w:eastAsia="Times New Roman" w:hAnsi="Sylfaen"/>
                      <w:sz w:val="14"/>
                      <w:szCs w:val="14"/>
                    </w:rPr>
                  </w:pPr>
                </w:p>
                <w:p w14:paraId="7C101683" w14:textId="77777777" w:rsidR="00423BF2" w:rsidRPr="002F05BC" w:rsidRDefault="00423BF2" w:rsidP="00B70B5A">
                  <w:pPr>
                    <w:spacing w:after="0" w:line="240" w:lineRule="auto"/>
                    <w:rPr>
                      <w:rFonts w:ascii="Sylfaen" w:hAnsi="Sylfaen"/>
                      <w:sz w:val="14"/>
                      <w:szCs w:val="14"/>
                    </w:rPr>
                  </w:pPr>
                  <w:r w:rsidRPr="002F05BC">
                    <w:rPr>
                      <w:rFonts w:ascii="Sylfaen" w:hAnsi="Sylfaen"/>
                      <w:sz w:val="14"/>
                      <w:szCs w:val="14"/>
                    </w:rPr>
                    <w:t>Միության ԱԾՏ-ների միասնական ռեեստրում Միության ԱԾՏ-ների օգտագործման իրավունքի մասին վկայականի գործողության ժամկետի երկարաձգման վերաբերյալ տեղեկությունների ներկայացում՝ Միության տեղեկատվական պորտալում հրապարակման համար (P.SP.03.TRN.006)</w:t>
                  </w:r>
                </w:p>
              </w:txbxContent>
            </v:textbox>
          </v:rect>
        </w:pict>
      </w:r>
      <w:r>
        <w:rPr>
          <w:rFonts w:ascii="Sylfaen" w:hAnsi="Sylfaen"/>
          <w:noProof/>
          <w:sz w:val="24"/>
          <w:lang w:val="en-US" w:eastAsia="en-US" w:bidi="ar-SA"/>
        </w:rPr>
        <w:pict w14:anchorId="70058ACB">
          <v:rect id="_x0000_s1280" style="position:absolute;left:0;text-align:left;margin-left:12.65pt;margin-top:352.75pt;width:381.6pt;height:121.5pt;z-index:251809280" stroked="f">
            <v:textbox inset="0,0,0,0">
              <w:txbxContent>
                <w:p w14:paraId="00B6E154" w14:textId="77777777" w:rsidR="00423BF2" w:rsidRPr="002F05BC" w:rsidRDefault="00423BF2" w:rsidP="00B70B5A">
                  <w:pPr>
                    <w:spacing w:after="0" w:line="240" w:lineRule="auto"/>
                    <w:rPr>
                      <w:rFonts w:ascii="Sylfaen" w:eastAsia="Times New Roman" w:hAnsi="Sylfaen"/>
                      <w:sz w:val="14"/>
                      <w:szCs w:val="14"/>
                    </w:rPr>
                  </w:pPr>
                  <w:r w:rsidRPr="002F05BC">
                    <w:rPr>
                      <w:rFonts w:ascii="Sylfaen" w:hAnsi="Sylfaen"/>
                      <w:sz w:val="14"/>
                      <w:szCs w:val="14"/>
                    </w:rPr>
                    <w:t>[դադրեցվել է Միության ԱԾՏ-ների իրավական պահպանությունը, կամ ԱԾՏ-ներին իրավական պահպանության տրամադրումն անվավեր է ճանաչվել ցանկացած անդամ պետության օրենսդրությանը համապատասխան]</w:t>
                  </w:r>
                </w:p>
                <w:p w14:paraId="02EEFD08" w14:textId="77777777" w:rsidR="00423BF2" w:rsidRPr="002F05BC" w:rsidRDefault="00423BF2" w:rsidP="00B70B5A">
                  <w:pPr>
                    <w:spacing w:after="0" w:line="240" w:lineRule="auto"/>
                    <w:rPr>
                      <w:rFonts w:ascii="Sylfaen" w:eastAsia="Times New Roman" w:hAnsi="Sylfaen"/>
                      <w:sz w:val="14"/>
                      <w:szCs w:val="14"/>
                    </w:rPr>
                  </w:pPr>
                </w:p>
                <w:p w14:paraId="256DC126" w14:textId="77777777" w:rsidR="00423BF2" w:rsidRPr="002F05BC" w:rsidRDefault="00423BF2" w:rsidP="00B70B5A">
                  <w:pPr>
                    <w:spacing w:after="0" w:line="240" w:lineRule="auto"/>
                    <w:rPr>
                      <w:rFonts w:ascii="Sylfaen" w:hAnsi="Sylfaen"/>
                      <w:sz w:val="14"/>
                      <w:szCs w:val="14"/>
                    </w:rPr>
                  </w:pPr>
                  <w:r w:rsidRPr="002F05BC">
                    <w:rPr>
                      <w:rFonts w:ascii="Sylfaen" w:hAnsi="Sylfaen"/>
                      <w:sz w:val="14"/>
                      <w:szCs w:val="14"/>
                    </w:rPr>
                    <w:t xml:space="preserve">Միության ԱԾՏ-ների միասնական ռեեստրում Միության ԱԾՏ-ների օգտագործման իրավունքի մասին վկայականի գործողության դադարեցման վերաբերյալ տեղեկությունների </w:t>
                  </w:r>
                  <w:r w:rsidRPr="002F05BC">
                    <w:rPr>
                      <w:rFonts w:ascii="Sylfaen" w:hAnsi="Sylfaen"/>
                      <w:sz w:val="14"/>
                      <w:szCs w:val="14"/>
                      <w:u w:val="single"/>
                    </w:rPr>
                    <w:t xml:space="preserve"> </w:t>
                  </w:r>
                  <w:r w:rsidRPr="002F05BC">
                    <w:rPr>
                      <w:rFonts w:ascii="Sylfaen" w:hAnsi="Sylfaen"/>
                      <w:sz w:val="14"/>
                      <w:szCs w:val="14"/>
                    </w:rPr>
                    <w:t>ներկայացում՝ Միության տեղեկատվական պորտալում հրապարակման համար (P.SP.03.TRN.007)</w:t>
                  </w:r>
                </w:p>
              </w:txbxContent>
            </v:textbox>
          </v:rect>
        </w:pict>
      </w:r>
      <w:r>
        <w:rPr>
          <w:rFonts w:ascii="Sylfaen" w:hAnsi="Sylfaen"/>
          <w:noProof/>
          <w:sz w:val="24"/>
          <w:lang w:val="en-US" w:eastAsia="en-US" w:bidi="ar-SA"/>
        </w:rPr>
        <w:pict w14:anchorId="1FAA8B54">
          <v:rect id="_x0000_s1278" style="position:absolute;left:0;text-align:left;margin-left:8.8pt;margin-top:55.4pt;width:377.65pt;height:87.35pt;z-index:251807232" stroked="f">
            <v:textbox inset="0,0,0,0">
              <w:txbxContent>
                <w:p w14:paraId="18BC48BE" w14:textId="77777777" w:rsidR="00423BF2" w:rsidRPr="002F05BC" w:rsidRDefault="00423BF2" w:rsidP="00B70B5A">
                  <w:pPr>
                    <w:spacing w:after="0" w:line="240" w:lineRule="auto"/>
                    <w:rPr>
                      <w:rFonts w:ascii="Sylfaen" w:eastAsia="Times New Roman" w:hAnsi="Sylfaen"/>
                      <w:sz w:val="14"/>
                      <w:szCs w:val="14"/>
                    </w:rPr>
                  </w:pPr>
                  <w:r w:rsidRPr="002F05BC">
                    <w:rPr>
                      <w:rFonts w:ascii="Sylfaen" w:hAnsi="Sylfaen"/>
                      <w:sz w:val="14"/>
                      <w:szCs w:val="14"/>
                    </w:rPr>
                    <w:t>[Միության ԱԾՏ-ների միասնական ռեեստրի տեղեկություններում փոփոխություններ կատարելու մասին հայտը բավարարվել է]</w:t>
                  </w:r>
                </w:p>
                <w:p w14:paraId="0A3F57F3" w14:textId="77777777" w:rsidR="00423BF2" w:rsidRPr="002F05BC" w:rsidRDefault="00423BF2" w:rsidP="00B70B5A">
                  <w:pPr>
                    <w:spacing w:after="0" w:line="240" w:lineRule="auto"/>
                    <w:rPr>
                      <w:rFonts w:ascii="Sylfaen" w:eastAsia="Times New Roman" w:hAnsi="Sylfaen"/>
                      <w:sz w:val="14"/>
                      <w:szCs w:val="14"/>
                    </w:rPr>
                  </w:pPr>
                </w:p>
                <w:p w14:paraId="3B1DBE39" w14:textId="77777777" w:rsidR="00423BF2" w:rsidRPr="002F05BC" w:rsidRDefault="00423BF2" w:rsidP="00B70B5A">
                  <w:pPr>
                    <w:spacing w:after="0" w:line="240" w:lineRule="auto"/>
                    <w:rPr>
                      <w:rFonts w:ascii="Sylfaen" w:hAnsi="Sylfaen"/>
                      <w:sz w:val="14"/>
                      <w:szCs w:val="14"/>
                    </w:rPr>
                  </w:pPr>
                  <w:r w:rsidRPr="002F05BC">
                    <w:rPr>
                      <w:rFonts w:ascii="Sylfaen" w:hAnsi="Sylfaen"/>
                      <w:sz w:val="14"/>
                      <w:szCs w:val="14"/>
                    </w:rPr>
                    <w:t>Միության ԱԾՏ-ների միասնական ռեեստրի տեղեկությունների մեջ փոփոխություններ կատարելու մասին տեղեկությունների ներկայացում՝ Միության տեղեկատվական պորտալում հրապարակման համար (P.SP.03.TRN.005)</w:t>
                  </w:r>
                </w:p>
              </w:txbxContent>
            </v:textbox>
          </v:rect>
        </w:pict>
      </w:r>
      <w:r>
        <w:rPr>
          <w:rFonts w:ascii="Sylfaen" w:hAnsi="Sylfaen"/>
          <w:noProof/>
          <w:sz w:val="24"/>
          <w:lang w:val="en-US" w:eastAsia="en-US" w:bidi="ar-SA"/>
        </w:rPr>
        <w:pict w14:anchorId="6CAFD979">
          <v:rect id="_x0000_s1277" style="position:absolute;left:0;text-align:left;margin-left:345.15pt;margin-top:3.4pt;width:92.65pt;height:17.15pt;z-index:251806208" stroked="f">
            <v:textbox inset="0,0,0,0">
              <w:txbxContent>
                <w:p w14:paraId="40A44B6D" w14:textId="77777777" w:rsidR="00423BF2" w:rsidRPr="002F05BC" w:rsidRDefault="00423BF2" w:rsidP="00B70B5A">
                  <w:pPr>
                    <w:jc w:val="center"/>
                    <w:rPr>
                      <w:rFonts w:ascii="Sylfaen" w:hAnsi="Sylfaen"/>
                      <w:sz w:val="14"/>
                      <w:szCs w:val="14"/>
                    </w:rPr>
                  </w:pPr>
                  <w:r w:rsidRPr="002F05BC">
                    <w:rPr>
                      <w:rFonts w:ascii="Sylfaen" w:hAnsi="Sylfaen"/>
                      <w:sz w:val="14"/>
                      <w:szCs w:val="14"/>
                    </w:rPr>
                    <w:t>Համակարգողը</w:t>
                  </w:r>
                </w:p>
              </w:txbxContent>
            </v:textbox>
          </v:rect>
        </w:pict>
      </w:r>
      <w:r>
        <w:rPr>
          <w:rFonts w:ascii="Sylfaen" w:hAnsi="Sylfaen"/>
          <w:noProof/>
          <w:sz w:val="24"/>
          <w:lang w:val="en-US" w:eastAsia="en-US" w:bidi="ar-SA"/>
        </w:rPr>
        <w:pict w14:anchorId="3136ED7F">
          <v:rect id="_x0000_s1276" style="position:absolute;left:0;text-align:left;margin-left:34.5pt;margin-top:6.8pt;width:86.55pt;height:13.75pt;z-index:251805184" stroked="f">
            <v:textbox inset="0,0,0,0">
              <w:txbxContent>
                <w:p w14:paraId="4D70F4F1" w14:textId="77777777" w:rsidR="00423BF2" w:rsidRPr="002F05BC" w:rsidRDefault="00423BF2" w:rsidP="00B70B5A">
                  <w:pPr>
                    <w:jc w:val="center"/>
                    <w:rPr>
                      <w:rFonts w:ascii="Sylfaen" w:hAnsi="Sylfaen"/>
                      <w:sz w:val="14"/>
                      <w:szCs w:val="14"/>
                    </w:rPr>
                  </w:pPr>
                  <w:r w:rsidRPr="002F05BC">
                    <w:rPr>
                      <w:rFonts w:ascii="Sylfaen" w:hAnsi="Sylfaen"/>
                      <w:sz w:val="14"/>
                      <w:szCs w:val="14"/>
                    </w:rPr>
                    <w:t>Գրանցողը</w:t>
                  </w:r>
                </w:p>
              </w:txbxContent>
            </v:textbox>
          </v:rect>
        </w:pict>
      </w:r>
      <w:r w:rsidR="00DC6AD9" w:rsidRPr="00CF05DC">
        <w:rPr>
          <w:rFonts w:ascii="Sylfaen" w:hAnsi="Sylfaen"/>
          <w:sz w:val="24"/>
          <w:szCs w:val="24"/>
        </w:rPr>
        <w:object w:dxaOrig="9230" w:dyaOrig="10251" w14:anchorId="2341E267">
          <v:shape id="_x0000_i1059" type="#_x0000_t75" style="width:462.15pt;height:512.35pt" o:ole="">
            <v:imagedata r:id="rId95" o:title=""/>
          </v:shape>
          <o:OLEObject Type="Embed" ProgID="Visio.Drawing.15" ShapeID="_x0000_i1059" DrawAspect="Content" ObjectID="_1824988373" r:id="rId96"/>
        </w:object>
      </w:r>
      <w:r w:rsidR="00DC6AD9" w:rsidRPr="008A3138">
        <w:rPr>
          <w:rFonts w:ascii="Sylfaen" w:hAnsi="Sylfaen" w:cs="Sylfaen"/>
          <w:sz w:val="20"/>
        </w:rPr>
        <w:t>Նկար</w:t>
      </w:r>
      <w:r w:rsidR="00DC6AD9" w:rsidRPr="008A3138">
        <w:rPr>
          <w:sz w:val="20"/>
        </w:rPr>
        <w:t xml:space="preserve"> 3. </w:t>
      </w:r>
      <w:r w:rsidR="00DC6AD9" w:rsidRPr="008A3138">
        <w:rPr>
          <w:rFonts w:ascii="Sylfaen" w:hAnsi="Sylfaen" w:cs="Sylfaen"/>
          <w:sz w:val="20"/>
        </w:rPr>
        <w:t>Միության</w:t>
      </w:r>
      <w:r w:rsidR="00DC6AD9" w:rsidRPr="008A3138">
        <w:rPr>
          <w:sz w:val="20"/>
        </w:rPr>
        <w:t xml:space="preserve"> </w:t>
      </w:r>
      <w:r w:rsidR="00DC6AD9" w:rsidRPr="008A3138">
        <w:rPr>
          <w:rFonts w:ascii="Sylfaen" w:hAnsi="Sylfaen" w:cs="Sylfaen"/>
          <w:sz w:val="20"/>
        </w:rPr>
        <w:t>ԱԾՏ</w:t>
      </w:r>
      <w:r w:rsidR="00DC6AD9" w:rsidRPr="008A3138">
        <w:rPr>
          <w:sz w:val="20"/>
        </w:rPr>
        <w:t>-</w:t>
      </w:r>
      <w:r w:rsidR="00DC6AD9" w:rsidRPr="008A3138">
        <w:rPr>
          <w:rFonts w:ascii="Sylfaen" w:hAnsi="Sylfaen" w:cs="Sylfaen"/>
          <w:sz w:val="20"/>
        </w:rPr>
        <w:t>ների</w:t>
      </w:r>
      <w:r w:rsidR="00DC6AD9" w:rsidRPr="008A3138">
        <w:rPr>
          <w:sz w:val="20"/>
        </w:rPr>
        <w:t xml:space="preserve"> </w:t>
      </w:r>
      <w:r w:rsidR="00DC6AD9" w:rsidRPr="008A3138">
        <w:rPr>
          <w:rFonts w:ascii="Sylfaen" w:hAnsi="Sylfaen" w:cs="Sylfaen"/>
          <w:sz w:val="20"/>
        </w:rPr>
        <w:t>միասնական</w:t>
      </w:r>
      <w:r w:rsidR="00DC6AD9" w:rsidRPr="008A3138">
        <w:rPr>
          <w:sz w:val="20"/>
        </w:rPr>
        <w:t xml:space="preserve"> </w:t>
      </w:r>
      <w:r w:rsidR="00DC6AD9" w:rsidRPr="008A3138">
        <w:rPr>
          <w:rFonts w:ascii="Sylfaen" w:hAnsi="Sylfaen" w:cs="Sylfaen"/>
          <w:sz w:val="20"/>
        </w:rPr>
        <w:t>ռեեստրի</w:t>
      </w:r>
      <w:r w:rsidR="00DC6AD9" w:rsidRPr="008A3138">
        <w:rPr>
          <w:sz w:val="20"/>
        </w:rPr>
        <w:t xml:space="preserve"> </w:t>
      </w:r>
      <w:r w:rsidR="00DC6AD9" w:rsidRPr="008A3138">
        <w:rPr>
          <w:rFonts w:ascii="Sylfaen" w:hAnsi="Sylfaen" w:cs="Sylfaen"/>
          <w:sz w:val="20"/>
        </w:rPr>
        <w:t>տեղեկություններում</w:t>
      </w:r>
      <w:r w:rsidR="00DC6AD9" w:rsidRPr="008A3138">
        <w:rPr>
          <w:sz w:val="20"/>
        </w:rPr>
        <w:t xml:space="preserve"> </w:t>
      </w:r>
      <w:r w:rsidR="00DC6AD9" w:rsidRPr="008A3138">
        <w:rPr>
          <w:rFonts w:ascii="Sylfaen" w:hAnsi="Sylfaen" w:cs="Sylfaen"/>
          <w:sz w:val="20"/>
        </w:rPr>
        <w:t>փոփոխություններ</w:t>
      </w:r>
      <w:r w:rsidR="00DC6AD9" w:rsidRPr="008A3138">
        <w:rPr>
          <w:sz w:val="20"/>
        </w:rPr>
        <w:t xml:space="preserve"> </w:t>
      </w:r>
      <w:r w:rsidR="00DC6AD9" w:rsidRPr="008A3138">
        <w:rPr>
          <w:rFonts w:ascii="Sylfaen" w:hAnsi="Sylfaen" w:cs="Sylfaen"/>
          <w:sz w:val="20"/>
        </w:rPr>
        <w:t>կատարելիս</w:t>
      </w:r>
      <w:r w:rsidR="00DC6AD9" w:rsidRPr="008A3138">
        <w:rPr>
          <w:sz w:val="20"/>
        </w:rPr>
        <w:t xml:space="preserve"> </w:t>
      </w:r>
      <w:r w:rsidR="00DC6AD9" w:rsidRPr="008A3138">
        <w:rPr>
          <w:rFonts w:ascii="Sylfaen" w:hAnsi="Sylfaen" w:cs="Sylfaen"/>
          <w:sz w:val="20"/>
        </w:rPr>
        <w:t>ընդհանուր</w:t>
      </w:r>
      <w:r w:rsidR="00DC6AD9" w:rsidRPr="008A3138">
        <w:rPr>
          <w:sz w:val="20"/>
        </w:rPr>
        <w:t xml:space="preserve"> </w:t>
      </w:r>
      <w:r w:rsidR="00DC6AD9" w:rsidRPr="008A3138">
        <w:rPr>
          <w:rFonts w:ascii="Sylfaen" w:hAnsi="Sylfaen" w:cs="Sylfaen"/>
          <w:sz w:val="20"/>
        </w:rPr>
        <w:t>գործընթացի</w:t>
      </w:r>
      <w:r w:rsidR="00DC6AD9" w:rsidRPr="008A3138">
        <w:rPr>
          <w:sz w:val="20"/>
        </w:rPr>
        <w:t xml:space="preserve"> </w:t>
      </w:r>
      <w:r w:rsidR="00DC6AD9" w:rsidRPr="008A3138">
        <w:rPr>
          <w:rFonts w:ascii="Sylfaen" w:hAnsi="Sylfaen" w:cs="Sylfaen"/>
          <w:sz w:val="20"/>
        </w:rPr>
        <w:t>տրանզակցիաների</w:t>
      </w:r>
      <w:r w:rsidR="00DC6AD9" w:rsidRPr="008A3138">
        <w:rPr>
          <w:sz w:val="20"/>
        </w:rPr>
        <w:t xml:space="preserve"> </w:t>
      </w:r>
      <w:r w:rsidR="00DC6AD9" w:rsidRPr="008A3138">
        <w:rPr>
          <w:rFonts w:ascii="Sylfaen" w:hAnsi="Sylfaen" w:cs="Sylfaen"/>
          <w:sz w:val="20"/>
        </w:rPr>
        <w:t>կատարման</w:t>
      </w:r>
      <w:r w:rsidR="00DC6AD9" w:rsidRPr="008A3138">
        <w:rPr>
          <w:sz w:val="20"/>
        </w:rPr>
        <w:t xml:space="preserve"> </w:t>
      </w:r>
      <w:r w:rsidR="00DC6AD9" w:rsidRPr="008A3138">
        <w:rPr>
          <w:rFonts w:ascii="Sylfaen" w:hAnsi="Sylfaen" w:cs="Sylfaen"/>
          <w:sz w:val="20"/>
        </w:rPr>
        <w:t>սխեմա</w:t>
      </w:r>
    </w:p>
    <w:p w14:paraId="0A9CBD51" w14:textId="77777777" w:rsidR="00DC6AD9" w:rsidRPr="00CF05DC" w:rsidRDefault="00DC6AD9" w:rsidP="00CF05DC">
      <w:pPr>
        <w:pStyle w:val="a1"/>
        <w:widowControl w:val="0"/>
        <w:spacing w:after="160"/>
        <w:rPr>
          <w:rFonts w:ascii="Sylfaen" w:hAnsi="Sylfaen"/>
          <w:sz w:val="24"/>
        </w:rPr>
      </w:pPr>
    </w:p>
    <w:p w14:paraId="3A178D3D" w14:textId="77777777" w:rsidR="00DC6AD9" w:rsidRPr="00CF05DC" w:rsidRDefault="00DC6AD9" w:rsidP="00CF05DC">
      <w:pPr>
        <w:widowControl w:val="0"/>
        <w:spacing w:after="160"/>
        <w:rPr>
          <w:rFonts w:ascii="Sylfaen" w:hAnsi="Sylfaen"/>
          <w:sz w:val="24"/>
          <w:szCs w:val="24"/>
        </w:rPr>
        <w:sectPr w:rsidR="00DC6AD9" w:rsidRPr="00CF05DC" w:rsidSect="00CF05DC">
          <w:headerReference w:type="default" r:id="rId97"/>
          <w:headerReference w:type="first" r:id="rId98"/>
          <w:type w:val="nextColumn"/>
          <w:pgSz w:w="11906" w:h="16838" w:code="9"/>
          <w:pgMar w:top="1418" w:right="1418" w:bottom="1418" w:left="1418" w:header="709" w:footer="709" w:gutter="0"/>
          <w:cols w:space="708"/>
          <w:titlePg/>
          <w:docGrid w:linePitch="408"/>
        </w:sectPr>
      </w:pPr>
    </w:p>
    <w:p w14:paraId="34923B92"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3</w:t>
      </w:r>
    </w:p>
    <w:p w14:paraId="690424C8"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Միության ԱԾՏ-ների միասնական ռեեստրի տեղեկություններում փոփոխություններ կատարելիս ընդհանուր գործընթացի տրանզակցիաների ցանկը</w:t>
      </w:r>
    </w:p>
    <w:tbl>
      <w:tblPr>
        <w:tblW w:w="14995" w:type="dxa"/>
        <w:jc w:val="center"/>
        <w:tblLayout w:type="fixed"/>
        <w:tblLook w:val="04A0" w:firstRow="1" w:lastRow="0" w:firstColumn="1" w:lastColumn="0" w:noHBand="0" w:noVBand="1"/>
      </w:tblPr>
      <w:tblGrid>
        <w:gridCol w:w="1155"/>
        <w:gridCol w:w="3107"/>
        <w:gridCol w:w="3251"/>
        <w:gridCol w:w="2717"/>
        <w:gridCol w:w="2420"/>
        <w:gridCol w:w="2345"/>
      </w:tblGrid>
      <w:tr w:rsidR="00DC6AD9" w:rsidRPr="00532D0B" w14:paraId="498A1D18" w14:textId="77777777" w:rsidTr="008A3138">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F03F734"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Համարը՝ ը/կ</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362F6AF8"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Նախաձեռնողի կողմից կատարվող գործողությունը</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4278735"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Ընդհանուր գործընթացի տեղեկատվական օբյեկտի միջանկյալ վիճակը</w:t>
            </w:r>
          </w:p>
        </w:tc>
        <w:tc>
          <w:tcPr>
            <w:tcW w:w="90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B7AD14D"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1BC30AC"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Ընդհանուր գործընթացի տեղեկատվական օբյեկտի վերջնական վիճակը</w:t>
            </w:r>
          </w:p>
        </w:tc>
        <w:tc>
          <w:tcPr>
            <w:tcW w:w="78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BA3E4B7"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Ընդհանուր գործընթացի տրանզակցիան</w:t>
            </w:r>
          </w:p>
        </w:tc>
      </w:tr>
      <w:tr w:rsidR="00DC6AD9" w:rsidRPr="00532D0B" w14:paraId="2CD07BBF" w14:textId="77777777" w:rsidTr="008A3138">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28AFFAE"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1</w:t>
            </w:r>
          </w:p>
        </w:tc>
        <w:tc>
          <w:tcPr>
            <w:tcW w:w="1036" w:type="pct"/>
            <w:tcBorders>
              <w:top w:val="single" w:sz="4" w:space="0" w:color="auto"/>
              <w:left w:val="single" w:sz="4" w:space="0" w:color="auto"/>
              <w:bottom w:val="single" w:sz="4" w:space="0" w:color="auto"/>
              <w:right w:val="single" w:sz="4" w:space="0" w:color="auto"/>
            </w:tcBorders>
            <w:shd w:val="clear" w:color="auto" w:fill="auto"/>
            <w:vAlign w:val="center"/>
          </w:tcPr>
          <w:p w14:paraId="397F8782"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2</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C7E6323"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3</w:t>
            </w:r>
          </w:p>
        </w:tc>
        <w:tc>
          <w:tcPr>
            <w:tcW w:w="90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7AE188C"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4</w:t>
            </w:r>
          </w:p>
        </w:tc>
        <w:tc>
          <w:tcPr>
            <w:tcW w:w="8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CF07CCF"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5</w:t>
            </w:r>
          </w:p>
        </w:tc>
        <w:tc>
          <w:tcPr>
            <w:tcW w:w="78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0F11C1E"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6</w:t>
            </w:r>
          </w:p>
        </w:tc>
      </w:tr>
      <w:tr w:rsidR="00DC6AD9" w:rsidRPr="00532D0B" w14:paraId="55F4E2F5" w14:textId="77777777" w:rsidTr="008A3138">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52827DA" w14:textId="77777777" w:rsidR="00DC6AD9" w:rsidRPr="00532D0B" w:rsidRDefault="00DC6AD9" w:rsidP="00532D0B">
            <w:pPr>
              <w:pStyle w:val="a3"/>
              <w:widowControl w:val="0"/>
              <w:spacing w:after="120" w:line="240" w:lineRule="auto"/>
              <w:rPr>
                <w:rFonts w:ascii="Sylfaen" w:hAnsi="Sylfaen"/>
                <w:sz w:val="20"/>
                <w:szCs w:val="24"/>
                <w:highlight w:val="yellow"/>
              </w:rPr>
            </w:pPr>
            <w:r w:rsidRPr="00532D0B">
              <w:rPr>
                <w:rFonts w:ascii="Sylfaen" w:hAnsi="Sylfaen"/>
                <w:sz w:val="20"/>
                <w:szCs w:val="24"/>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008DAB65" w14:textId="77777777" w:rsidR="00DC6AD9" w:rsidRPr="00532D0B" w:rsidRDefault="00DC6AD9" w:rsidP="00532D0B">
            <w:pPr>
              <w:pStyle w:val="a3"/>
              <w:widowControl w:val="0"/>
              <w:spacing w:after="120" w:line="240" w:lineRule="auto"/>
              <w:rPr>
                <w:rFonts w:ascii="Sylfaen" w:hAnsi="Sylfaen"/>
                <w:noProof/>
                <w:sz w:val="20"/>
                <w:szCs w:val="24"/>
              </w:rPr>
            </w:pPr>
            <w:r w:rsidRPr="00532D0B">
              <w:rPr>
                <w:rFonts w:ascii="Sylfaen" w:hAnsi="Sylfaen"/>
                <w:sz w:val="20"/>
                <w:szCs w:val="24"/>
              </w:rPr>
              <w:t>Միության ԱԾՏ-ների միասնական ռեեստրի տեղեկություններում փոփոխությունների կատարման մասին տեղեկությունների ներկայացում (P.SP.03.PRC.005)</w:t>
            </w:r>
          </w:p>
        </w:tc>
      </w:tr>
      <w:tr w:rsidR="00DC6AD9" w:rsidRPr="00532D0B" w14:paraId="0C20F33B" w14:textId="77777777" w:rsidTr="008A3138">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2EB3C3B9" w14:textId="77777777" w:rsidR="00DC6AD9" w:rsidRPr="00532D0B" w:rsidRDefault="00DC6AD9" w:rsidP="00532D0B">
            <w:pPr>
              <w:pStyle w:val="a3"/>
              <w:widowControl w:val="0"/>
              <w:spacing w:after="120" w:line="240" w:lineRule="auto"/>
              <w:rPr>
                <w:rFonts w:ascii="Sylfaen" w:hAnsi="Sylfaen"/>
                <w:sz w:val="20"/>
                <w:szCs w:val="24"/>
                <w:highlight w:val="yellow"/>
              </w:rPr>
            </w:pPr>
            <w:r w:rsidRPr="00532D0B">
              <w:rPr>
                <w:rFonts w:ascii="Sylfaen" w:hAnsi="Sylfaen"/>
                <w:sz w:val="20"/>
                <w:szCs w:val="24"/>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416852AB" w14:textId="77777777" w:rsidR="00DC6AD9" w:rsidRPr="00532D0B" w:rsidRDefault="00DC6AD9" w:rsidP="00532D0B">
            <w:pPr>
              <w:pStyle w:val="a3"/>
              <w:widowControl w:val="0"/>
              <w:spacing w:after="120" w:line="240" w:lineRule="auto"/>
              <w:rPr>
                <w:rFonts w:ascii="Sylfaen" w:hAnsi="Sylfaen"/>
                <w:noProof/>
                <w:sz w:val="20"/>
                <w:szCs w:val="24"/>
              </w:rPr>
            </w:pPr>
            <w:r w:rsidRPr="00532D0B">
              <w:rPr>
                <w:rFonts w:ascii="Sylfaen" w:hAnsi="Sylfaen"/>
                <w:sz w:val="20"/>
                <w:szCs w:val="24"/>
              </w:rPr>
              <w:t>Միության ԱԾՏ-ների միասնական ռեեստրի փոփոխված տեղեկությունների ներկայացում՝ հրապարակման համար  (P.SP.03.OPR.034)։</w:t>
            </w:r>
          </w:p>
          <w:p w14:paraId="5A384861"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Միության ԱԾՏ-ների միասնական ռեեստրի փոփոխված տեղեկությունների մշակման արդյունքների մասին ծանուցման ստացում՝ հրապարակման համար (P.SP.03.OPR.037)</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3C3D9E69" w14:textId="77777777" w:rsidR="00DC6AD9" w:rsidRPr="00532D0B" w:rsidRDefault="00DC6AD9" w:rsidP="00532D0B">
            <w:pPr>
              <w:pStyle w:val="a3"/>
              <w:widowControl w:val="0"/>
              <w:spacing w:after="120" w:line="240" w:lineRule="auto"/>
              <w:rPr>
                <w:rFonts w:ascii="Sylfaen" w:hAnsi="Sylfaen"/>
                <w:noProof/>
                <w:sz w:val="20"/>
                <w:szCs w:val="24"/>
              </w:rPr>
            </w:pPr>
            <w:r w:rsidRPr="00532D0B">
              <w:rPr>
                <w:rFonts w:ascii="Sylfaen" w:hAnsi="Sylfaen"/>
                <w:sz w:val="20"/>
                <w:szCs w:val="24"/>
              </w:rPr>
              <w:t>Միության ԱԾՏ-ն (P.SP.03.BEN.002)` Միության ԱԾՏ-ների միասնական ռեեստրի փոփոխված տեղեկությունները ներկայացվել են Հանձնաժողով</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22F2EE93" w14:textId="77777777" w:rsidR="00DC6AD9" w:rsidRPr="00532D0B" w:rsidRDefault="00DC6AD9" w:rsidP="00532D0B">
            <w:pPr>
              <w:pStyle w:val="a3"/>
              <w:widowControl w:val="0"/>
              <w:spacing w:after="120" w:line="240" w:lineRule="auto"/>
              <w:rPr>
                <w:rFonts w:ascii="Sylfaen" w:hAnsi="Sylfaen"/>
                <w:noProof/>
                <w:sz w:val="20"/>
                <w:szCs w:val="24"/>
              </w:rPr>
            </w:pPr>
            <w:r w:rsidRPr="00532D0B">
              <w:rPr>
                <w:rFonts w:ascii="Sylfaen" w:hAnsi="Sylfaen"/>
                <w:sz w:val="20"/>
                <w:szCs w:val="24"/>
              </w:rPr>
              <w:t xml:space="preserve">Միության ԱԾՏ-ների միասնական ռեեստրի փոփոխված տեղեկությունների ընդունում </w:t>
            </w:r>
            <w:r w:rsidR="00CF05DC" w:rsidRPr="00532D0B">
              <w:rPr>
                <w:rFonts w:ascii="Sylfaen" w:hAnsi="Sylfaen"/>
                <w:sz w:val="20"/>
                <w:szCs w:val="24"/>
              </w:rPr>
              <w:t>եւ</w:t>
            </w:r>
            <w:r w:rsidRPr="00532D0B">
              <w:rPr>
                <w:rFonts w:ascii="Sylfaen" w:hAnsi="Sylfaen"/>
                <w:sz w:val="20"/>
                <w:szCs w:val="24"/>
              </w:rPr>
              <w:t xml:space="preserve"> մշակում՝ հրապարակման համար (P.SP.03.OPR.035)</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5CB73B5E" w14:textId="77777777" w:rsidR="00DC6AD9" w:rsidRPr="00532D0B" w:rsidRDefault="00DC6AD9" w:rsidP="00532D0B">
            <w:pPr>
              <w:pStyle w:val="a3"/>
              <w:widowControl w:val="0"/>
              <w:spacing w:after="120" w:line="240" w:lineRule="auto"/>
              <w:rPr>
                <w:rFonts w:ascii="Sylfaen" w:hAnsi="Sylfaen"/>
                <w:noProof/>
                <w:sz w:val="20"/>
                <w:szCs w:val="24"/>
              </w:rPr>
            </w:pPr>
            <w:r w:rsidRPr="00532D0B">
              <w:rPr>
                <w:rFonts w:ascii="Sylfaen" w:hAnsi="Sylfaen"/>
                <w:sz w:val="20"/>
                <w:szCs w:val="24"/>
              </w:rPr>
              <w:t>Միության ԱԾՏ-ն (P.SP.03.BEN.002)` Միության ԱԾՏ-ների միասնական ռեեստրի փոփոխված տեղեկությունները մշակվել են Հանձնաժողովի կողմից</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7C6D674D" w14:textId="77777777" w:rsidR="00DC6AD9" w:rsidRPr="00532D0B" w:rsidRDefault="00DC6AD9" w:rsidP="00532D0B">
            <w:pPr>
              <w:pStyle w:val="a3"/>
              <w:widowControl w:val="0"/>
              <w:spacing w:after="120" w:line="240" w:lineRule="auto"/>
              <w:rPr>
                <w:rFonts w:ascii="Sylfaen" w:hAnsi="Sylfaen"/>
                <w:noProof/>
                <w:sz w:val="20"/>
                <w:szCs w:val="24"/>
              </w:rPr>
            </w:pPr>
            <w:r w:rsidRPr="00532D0B">
              <w:rPr>
                <w:rFonts w:ascii="Sylfaen" w:hAnsi="Sylfaen"/>
                <w:sz w:val="20"/>
                <w:szCs w:val="24"/>
              </w:rPr>
              <w:t>Միության ԱԾՏ-ների միասնական ռեեստրի տեղեկությունների մեջ փոփոխություններ կատարելու մասին տեղեկությունների ներկայացում՝ Միության տեղեկատվական պորտալում հրապարակման համար (P.SP.03.TRN.005)</w:t>
            </w:r>
          </w:p>
        </w:tc>
      </w:tr>
      <w:tr w:rsidR="00DC6AD9" w:rsidRPr="00532D0B" w14:paraId="1AFA721A" w14:textId="77777777" w:rsidTr="008A3138">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71FD474" w14:textId="77777777" w:rsidR="00DC6AD9" w:rsidRPr="00532D0B" w:rsidRDefault="00DC6AD9" w:rsidP="00532D0B">
            <w:pPr>
              <w:pStyle w:val="a3"/>
              <w:widowControl w:val="0"/>
              <w:spacing w:after="120" w:line="240" w:lineRule="auto"/>
              <w:rPr>
                <w:rFonts w:ascii="Sylfaen" w:hAnsi="Sylfaen"/>
                <w:sz w:val="20"/>
                <w:szCs w:val="24"/>
                <w:highlight w:val="yellow"/>
              </w:rPr>
            </w:pPr>
            <w:r w:rsidRPr="00532D0B">
              <w:rPr>
                <w:rFonts w:ascii="Sylfaen" w:hAnsi="Sylfaen"/>
                <w:sz w:val="20"/>
                <w:szCs w:val="24"/>
              </w:rPr>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4B2664EB" w14:textId="77777777" w:rsidR="00DC6AD9" w:rsidRPr="00532D0B" w:rsidRDefault="00DC6AD9" w:rsidP="00532D0B">
            <w:pPr>
              <w:pStyle w:val="a3"/>
              <w:widowControl w:val="0"/>
              <w:spacing w:after="120" w:line="240" w:lineRule="auto"/>
              <w:rPr>
                <w:rFonts w:ascii="Sylfaen" w:hAnsi="Sylfaen"/>
                <w:noProof/>
                <w:sz w:val="20"/>
                <w:szCs w:val="24"/>
              </w:rPr>
            </w:pPr>
            <w:r w:rsidRPr="00532D0B">
              <w:rPr>
                <w:rFonts w:ascii="Sylfaen" w:hAnsi="Sylfaen"/>
                <w:sz w:val="20"/>
                <w:szCs w:val="24"/>
              </w:rPr>
              <w:t>Միության ԱԾՏ-ների միասնական ռեեստրում Միության ԱԾՏ-ի օգտագործման իրավունքի մասին վկայականի գործողության ժամկետի երկարաձգման վերաբերյալ տեղեկությունների ներկայացում (P.SP.03.PRC.006)</w:t>
            </w:r>
          </w:p>
        </w:tc>
      </w:tr>
      <w:tr w:rsidR="00DC6AD9" w:rsidRPr="00532D0B" w14:paraId="431A609D" w14:textId="77777777" w:rsidTr="008A3138">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14F8040C" w14:textId="77777777" w:rsidR="00DC6AD9" w:rsidRPr="00532D0B" w:rsidRDefault="00DC6AD9" w:rsidP="00532D0B">
            <w:pPr>
              <w:pStyle w:val="a3"/>
              <w:widowControl w:val="0"/>
              <w:spacing w:after="120" w:line="240" w:lineRule="auto"/>
              <w:rPr>
                <w:rFonts w:ascii="Sylfaen" w:hAnsi="Sylfaen"/>
                <w:sz w:val="20"/>
                <w:szCs w:val="24"/>
                <w:highlight w:val="yellow"/>
              </w:rPr>
            </w:pPr>
            <w:r w:rsidRPr="00532D0B">
              <w:rPr>
                <w:rFonts w:ascii="Sylfaen" w:hAnsi="Sylfaen"/>
                <w:sz w:val="20"/>
                <w:szCs w:val="24"/>
              </w:rPr>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09C00778" w14:textId="77777777" w:rsidR="00DC6AD9" w:rsidRPr="00532D0B" w:rsidRDefault="00DC6AD9" w:rsidP="00532D0B">
            <w:pPr>
              <w:pStyle w:val="a3"/>
              <w:widowControl w:val="0"/>
              <w:spacing w:after="120" w:line="240" w:lineRule="auto"/>
              <w:rPr>
                <w:rFonts w:ascii="Sylfaen" w:hAnsi="Sylfaen"/>
                <w:noProof/>
                <w:sz w:val="20"/>
                <w:szCs w:val="24"/>
              </w:rPr>
            </w:pPr>
            <w:r w:rsidRPr="00532D0B">
              <w:rPr>
                <w:rFonts w:ascii="Sylfaen" w:hAnsi="Sylfaen"/>
                <w:sz w:val="20"/>
                <w:szCs w:val="24"/>
              </w:rPr>
              <w:t>Միության ԱԾՏ-ի օգտագործման իրավունքի մասին վկայականի գործողության ժամկետի երկարաձգման վերաբերյալ տեղեկությունների ներկայացում՝ հրապարակման համար (P.SP.03.OPR.042)։</w:t>
            </w:r>
          </w:p>
          <w:p w14:paraId="26EB4888"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Միության ԱԾՏ-ի օգտագործման իրավունքի մասին վկայականի գործողության ժամկետի երկարաձգման վերաբերյալ տեղեկությունների մշակման արդյունքների մասին ծանուցման ստացում՝ հրապարակման համար (P.SP.03.OPR.045)</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2B4A5D41" w14:textId="77777777" w:rsidR="00DC6AD9" w:rsidRPr="00532D0B" w:rsidRDefault="00DC6AD9" w:rsidP="00532D0B">
            <w:pPr>
              <w:pStyle w:val="a3"/>
              <w:widowControl w:val="0"/>
              <w:spacing w:after="120" w:line="240" w:lineRule="auto"/>
              <w:rPr>
                <w:rFonts w:ascii="Sylfaen" w:hAnsi="Sylfaen"/>
                <w:noProof/>
                <w:sz w:val="20"/>
                <w:szCs w:val="24"/>
              </w:rPr>
            </w:pPr>
            <w:r w:rsidRPr="00532D0B">
              <w:rPr>
                <w:rFonts w:ascii="Sylfaen" w:hAnsi="Sylfaen"/>
                <w:sz w:val="20"/>
                <w:szCs w:val="24"/>
              </w:rPr>
              <w:t>Միության ԱԾՏ-ն (P.SP.03.BEN.002)` վկայականի գործողության ժամկետի երկարաձգման մասին տեղեկությունները ներկայացվել են Հանձնաժողով</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5EE843E7" w14:textId="77777777" w:rsidR="00DC6AD9" w:rsidRPr="00532D0B" w:rsidRDefault="00DC6AD9" w:rsidP="00532D0B">
            <w:pPr>
              <w:pStyle w:val="a3"/>
              <w:widowControl w:val="0"/>
              <w:spacing w:after="120" w:line="240" w:lineRule="auto"/>
              <w:rPr>
                <w:rFonts w:ascii="Sylfaen" w:hAnsi="Sylfaen"/>
                <w:noProof/>
                <w:sz w:val="20"/>
                <w:szCs w:val="24"/>
              </w:rPr>
            </w:pPr>
            <w:r w:rsidRPr="00532D0B">
              <w:rPr>
                <w:rFonts w:ascii="Sylfaen" w:hAnsi="Sylfaen"/>
                <w:sz w:val="20"/>
                <w:szCs w:val="24"/>
              </w:rPr>
              <w:t xml:space="preserve">Միության ԱԾՏ-ի օգտագործման իրավունքի մասին վկայականի գործողության ժամկետի երկարաձգման վերաբերյալ տեղեկությունների ընդունում </w:t>
            </w:r>
            <w:r w:rsidR="00CF05DC" w:rsidRPr="00532D0B">
              <w:rPr>
                <w:rFonts w:ascii="Sylfaen" w:hAnsi="Sylfaen"/>
                <w:sz w:val="20"/>
                <w:szCs w:val="24"/>
              </w:rPr>
              <w:t>եւ</w:t>
            </w:r>
            <w:r w:rsidRPr="00532D0B">
              <w:rPr>
                <w:rFonts w:ascii="Sylfaen" w:hAnsi="Sylfaen"/>
                <w:sz w:val="20"/>
                <w:szCs w:val="24"/>
              </w:rPr>
              <w:t xml:space="preserve"> մշակում՝ հրապարակման համար (P.SP.03.OPR.043)</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0F81E517" w14:textId="77777777" w:rsidR="00DC6AD9" w:rsidRPr="00532D0B" w:rsidRDefault="00DC6AD9" w:rsidP="00532D0B">
            <w:pPr>
              <w:pStyle w:val="a3"/>
              <w:widowControl w:val="0"/>
              <w:spacing w:after="120" w:line="240" w:lineRule="auto"/>
              <w:rPr>
                <w:rFonts w:ascii="Sylfaen" w:hAnsi="Sylfaen"/>
                <w:noProof/>
                <w:sz w:val="20"/>
                <w:szCs w:val="24"/>
              </w:rPr>
            </w:pPr>
            <w:r w:rsidRPr="00532D0B">
              <w:rPr>
                <w:rFonts w:ascii="Sylfaen" w:hAnsi="Sylfaen"/>
                <w:sz w:val="20"/>
                <w:szCs w:val="24"/>
              </w:rPr>
              <w:t>Միության ԱԾՏ-ն (P.SP.03.BEN.002)` վկայականի գործողության ժամկետի երկարաձգման մասին տեղեկությունները մշակվել են Հանձնաժողովի կողմից</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053E539D" w14:textId="77777777" w:rsidR="00DC6AD9" w:rsidRPr="00532D0B" w:rsidRDefault="00DC6AD9" w:rsidP="00532D0B">
            <w:pPr>
              <w:pStyle w:val="a3"/>
              <w:widowControl w:val="0"/>
              <w:spacing w:after="120" w:line="240" w:lineRule="auto"/>
              <w:rPr>
                <w:rFonts w:ascii="Sylfaen" w:hAnsi="Sylfaen"/>
                <w:noProof/>
                <w:sz w:val="20"/>
                <w:szCs w:val="24"/>
              </w:rPr>
            </w:pPr>
            <w:r w:rsidRPr="00532D0B">
              <w:rPr>
                <w:rFonts w:ascii="Sylfaen" w:hAnsi="Sylfaen"/>
                <w:sz w:val="20"/>
                <w:szCs w:val="24"/>
              </w:rPr>
              <w:t>Միության ԱԾՏ-ների միասնական ռեեստրում Միության ԱԾՏ-ի օգտագործման իրավունքի մասին վկայականի գործողության ժամկետի երկարաձգման վերաբերյալ տեղեկությունների ներկայացում՝ Միության տեղեկատվական պորտալում հրապարակման համար (P.SP.03.TRN.006)</w:t>
            </w:r>
          </w:p>
        </w:tc>
      </w:tr>
      <w:tr w:rsidR="00DC6AD9" w:rsidRPr="00532D0B" w14:paraId="1D44B8BA" w14:textId="77777777" w:rsidTr="008A3138">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5F931D0" w14:textId="77777777" w:rsidR="00DC6AD9" w:rsidRPr="00532D0B" w:rsidRDefault="00DC6AD9" w:rsidP="00532D0B">
            <w:pPr>
              <w:pStyle w:val="a3"/>
              <w:widowControl w:val="0"/>
              <w:spacing w:after="120" w:line="240" w:lineRule="auto"/>
              <w:rPr>
                <w:rFonts w:ascii="Sylfaen" w:hAnsi="Sylfaen"/>
                <w:sz w:val="20"/>
                <w:szCs w:val="24"/>
                <w:highlight w:val="yellow"/>
              </w:rPr>
            </w:pPr>
            <w:r w:rsidRPr="00532D0B">
              <w:rPr>
                <w:rFonts w:ascii="Sylfaen" w:hAnsi="Sylfaen"/>
                <w:sz w:val="20"/>
                <w:szCs w:val="24"/>
              </w:rPr>
              <w:t>3</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23F8DD0B" w14:textId="77777777" w:rsidR="00DC6AD9" w:rsidRPr="00532D0B" w:rsidRDefault="00DC6AD9" w:rsidP="00532D0B">
            <w:pPr>
              <w:pStyle w:val="a3"/>
              <w:widowControl w:val="0"/>
              <w:spacing w:after="120" w:line="240" w:lineRule="auto"/>
              <w:rPr>
                <w:rFonts w:ascii="Sylfaen" w:hAnsi="Sylfaen"/>
                <w:noProof/>
                <w:sz w:val="20"/>
                <w:szCs w:val="24"/>
              </w:rPr>
            </w:pPr>
            <w:r w:rsidRPr="00532D0B">
              <w:rPr>
                <w:rFonts w:ascii="Sylfaen" w:hAnsi="Sylfaen"/>
                <w:sz w:val="20"/>
                <w:szCs w:val="24"/>
              </w:rPr>
              <w:t>Միության ԱԾՏ-ների միասնական ռեեստրում Միության ԱԾՏ-ի օգտագործման իրավունքի մասին վկայականի գործողության ժամկետի դադարեցման վերաբերյալ տեղեկությունների ներկայացում (P.SP.03.PRC.007)</w:t>
            </w:r>
          </w:p>
        </w:tc>
      </w:tr>
      <w:tr w:rsidR="00DC6AD9" w:rsidRPr="00532D0B" w14:paraId="32D76998" w14:textId="77777777" w:rsidTr="008A3138">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706F8737" w14:textId="77777777" w:rsidR="00DC6AD9" w:rsidRPr="00532D0B" w:rsidRDefault="00DC6AD9" w:rsidP="00532D0B">
            <w:pPr>
              <w:pStyle w:val="a3"/>
              <w:widowControl w:val="0"/>
              <w:spacing w:after="120" w:line="240" w:lineRule="auto"/>
              <w:rPr>
                <w:rFonts w:ascii="Sylfaen" w:hAnsi="Sylfaen"/>
                <w:sz w:val="20"/>
                <w:szCs w:val="24"/>
                <w:highlight w:val="yellow"/>
              </w:rPr>
            </w:pPr>
            <w:r w:rsidRPr="00532D0B">
              <w:rPr>
                <w:rFonts w:ascii="Sylfaen" w:hAnsi="Sylfaen"/>
                <w:sz w:val="20"/>
                <w:szCs w:val="24"/>
              </w:rPr>
              <w:t>3.1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01A34C69" w14:textId="77777777" w:rsidR="00DC6AD9" w:rsidRPr="00532D0B" w:rsidRDefault="00DC6AD9" w:rsidP="00532D0B">
            <w:pPr>
              <w:pStyle w:val="a3"/>
              <w:widowControl w:val="0"/>
              <w:spacing w:after="120" w:line="240" w:lineRule="auto"/>
              <w:rPr>
                <w:rFonts w:ascii="Sylfaen" w:hAnsi="Sylfaen"/>
                <w:noProof/>
                <w:sz w:val="20"/>
                <w:szCs w:val="24"/>
              </w:rPr>
            </w:pPr>
            <w:r w:rsidRPr="00532D0B">
              <w:rPr>
                <w:rFonts w:ascii="Sylfaen" w:hAnsi="Sylfaen"/>
                <w:sz w:val="20"/>
                <w:szCs w:val="24"/>
              </w:rPr>
              <w:t>Միության ԱԾՏ-ի օգտագործման իրավունքի մասին վկայականի գործողության դադարեցման վերաբերյալ տեղեկությունների ներկայացում՝ հրապարակման համար (P.SP.03.OPR.050)։</w:t>
            </w:r>
          </w:p>
          <w:p w14:paraId="70B6FC55"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Միության ԱԾՏ-ի օգտագործման իրավունքի մասին վկայականի գործողության դադարեցման վերաբերյալ տեղեկությունների մշակման արդյունքների մասին ծանուցման ստացում՝ հրապարակման համար (P.SP.03.OPR.053)</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36FB3ED1" w14:textId="77777777" w:rsidR="00DC6AD9" w:rsidRPr="00532D0B" w:rsidRDefault="00DC6AD9" w:rsidP="00532D0B">
            <w:pPr>
              <w:pStyle w:val="a3"/>
              <w:widowControl w:val="0"/>
              <w:spacing w:after="120" w:line="240" w:lineRule="auto"/>
              <w:rPr>
                <w:rFonts w:ascii="Sylfaen" w:hAnsi="Sylfaen"/>
                <w:noProof/>
                <w:sz w:val="20"/>
                <w:szCs w:val="24"/>
              </w:rPr>
            </w:pPr>
            <w:r w:rsidRPr="00532D0B">
              <w:rPr>
                <w:rFonts w:ascii="Sylfaen" w:hAnsi="Sylfaen"/>
                <w:sz w:val="20"/>
                <w:szCs w:val="24"/>
              </w:rPr>
              <w:t>Միության ԱԾՏ-ն (P.SP.03.BEN.002)` վկայականի գործողությունը դադարեցնելու մասին տեղեկությունները ներկայացվել են Հանձնաժողով</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5FA5B98E" w14:textId="77777777" w:rsidR="00DC6AD9" w:rsidRPr="00532D0B" w:rsidRDefault="00DC6AD9" w:rsidP="00532D0B">
            <w:pPr>
              <w:pStyle w:val="a3"/>
              <w:widowControl w:val="0"/>
              <w:spacing w:after="120" w:line="240" w:lineRule="auto"/>
              <w:rPr>
                <w:rFonts w:ascii="Sylfaen" w:hAnsi="Sylfaen"/>
                <w:noProof/>
                <w:sz w:val="20"/>
                <w:szCs w:val="24"/>
              </w:rPr>
            </w:pPr>
            <w:r w:rsidRPr="00532D0B">
              <w:rPr>
                <w:rFonts w:ascii="Sylfaen" w:hAnsi="Sylfaen"/>
                <w:sz w:val="20"/>
                <w:szCs w:val="24"/>
              </w:rPr>
              <w:t xml:space="preserve">Միության ԱԾՏ-ի օգտագործման իրավունքի մասին վկայականի գործողության դադարեցման վերաբերյալ տեղեկությունների ընդունում </w:t>
            </w:r>
            <w:r w:rsidR="00CF05DC" w:rsidRPr="00532D0B">
              <w:rPr>
                <w:rFonts w:ascii="Sylfaen" w:hAnsi="Sylfaen"/>
                <w:sz w:val="20"/>
                <w:szCs w:val="24"/>
              </w:rPr>
              <w:t>եւ</w:t>
            </w:r>
            <w:r w:rsidRPr="00532D0B">
              <w:rPr>
                <w:rFonts w:ascii="Sylfaen" w:hAnsi="Sylfaen"/>
                <w:sz w:val="20"/>
                <w:szCs w:val="24"/>
              </w:rPr>
              <w:t xml:space="preserve"> մշակում՝ հրապարակման համար (P.SP.03.OPR.051)</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73CC706C" w14:textId="77777777" w:rsidR="00DC6AD9" w:rsidRPr="00532D0B" w:rsidRDefault="00DC6AD9" w:rsidP="00532D0B">
            <w:pPr>
              <w:pStyle w:val="a3"/>
              <w:widowControl w:val="0"/>
              <w:spacing w:after="120" w:line="240" w:lineRule="auto"/>
              <w:rPr>
                <w:rFonts w:ascii="Sylfaen" w:hAnsi="Sylfaen"/>
                <w:noProof/>
                <w:sz w:val="20"/>
                <w:szCs w:val="24"/>
              </w:rPr>
            </w:pPr>
            <w:r w:rsidRPr="00532D0B">
              <w:rPr>
                <w:rFonts w:ascii="Sylfaen" w:hAnsi="Sylfaen"/>
                <w:sz w:val="20"/>
                <w:szCs w:val="24"/>
              </w:rPr>
              <w:t>Միության ԱԾՏ-ն (P.SP.03.BEN.002)` վկայականի գործողության դադարեցման մասին տեղեկությունները մշակվել են Հանձնաժողովի կողմից</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0501D866" w14:textId="77777777" w:rsidR="00DC6AD9" w:rsidRPr="00532D0B" w:rsidRDefault="00DC6AD9" w:rsidP="00532D0B">
            <w:pPr>
              <w:pStyle w:val="a3"/>
              <w:widowControl w:val="0"/>
              <w:spacing w:after="120" w:line="240" w:lineRule="auto"/>
              <w:rPr>
                <w:rFonts w:ascii="Sylfaen" w:hAnsi="Sylfaen"/>
                <w:noProof/>
                <w:sz w:val="20"/>
                <w:szCs w:val="24"/>
              </w:rPr>
            </w:pPr>
            <w:r w:rsidRPr="00532D0B">
              <w:rPr>
                <w:rFonts w:ascii="Sylfaen" w:hAnsi="Sylfaen"/>
                <w:sz w:val="20"/>
                <w:szCs w:val="24"/>
              </w:rPr>
              <w:t>Միության ԱԾՏ-ների միասնական ռեեստրում Միության ԱԾՏ-ի օգտագործման իրավունքի մասին վկայականի գործողության դադարեցման վերաբերյալ տեղեկությունների ներկայացում՝ Միության տեղեկատվական պորտալում հրապարակման համար (P.SP.03.TRN.007)</w:t>
            </w:r>
          </w:p>
        </w:tc>
      </w:tr>
    </w:tbl>
    <w:p w14:paraId="0CFAA9F7" w14:textId="77777777" w:rsidR="00DC6AD9" w:rsidRPr="00CF05DC" w:rsidRDefault="00DC6AD9" w:rsidP="00CF05DC">
      <w:pPr>
        <w:pStyle w:val="ab"/>
        <w:widowControl w:val="0"/>
        <w:spacing w:after="160"/>
        <w:rPr>
          <w:rFonts w:ascii="Sylfaen" w:hAnsi="Sylfaen"/>
          <w:sz w:val="24"/>
        </w:rPr>
        <w:sectPr w:rsidR="00DC6AD9" w:rsidRPr="00CF05DC" w:rsidSect="00CF05DC">
          <w:headerReference w:type="default" r:id="rId99"/>
          <w:footerReference w:type="default" r:id="rId100"/>
          <w:type w:val="nextColumn"/>
          <w:pgSz w:w="16838" w:h="11906" w:orient="landscape" w:code="9"/>
          <w:pgMar w:top="1418" w:right="1418" w:bottom="1418" w:left="1418" w:header="709" w:footer="709" w:gutter="0"/>
          <w:cols w:space="708"/>
          <w:docGrid w:linePitch="408"/>
        </w:sectPr>
      </w:pPr>
    </w:p>
    <w:p w14:paraId="07570F9F"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3. Տեղեկատվական փոխգործակցություն՝ Միության ԱԾՏ-ների միասնական ռեեստրից տեղեկություններ ստանալիս</w:t>
      </w:r>
    </w:p>
    <w:p w14:paraId="31FF04A7" w14:textId="77777777" w:rsidR="00DC6AD9" w:rsidRPr="00CF05DC" w:rsidRDefault="00DC6AD9" w:rsidP="008A3138">
      <w:pPr>
        <w:pStyle w:val="af0"/>
        <w:widowControl w:val="0"/>
        <w:tabs>
          <w:tab w:val="left" w:pos="1134"/>
        </w:tabs>
        <w:spacing w:after="160"/>
        <w:ind w:firstLine="567"/>
        <w:rPr>
          <w:rFonts w:ascii="Sylfaen" w:hAnsi="Sylfaen"/>
          <w:sz w:val="24"/>
        </w:rPr>
      </w:pPr>
      <w:r w:rsidRPr="00CF05DC">
        <w:rPr>
          <w:rFonts w:ascii="Sylfaen" w:hAnsi="Sylfaen"/>
          <w:sz w:val="24"/>
        </w:rPr>
        <w:t>14.</w:t>
      </w:r>
      <w:r w:rsidR="008A3138" w:rsidRPr="008A3138">
        <w:rPr>
          <w:rFonts w:ascii="Sylfaen" w:hAnsi="Sylfaen"/>
          <w:sz w:val="24"/>
        </w:rPr>
        <w:tab/>
      </w:r>
      <w:r w:rsidRPr="00CF05DC">
        <w:rPr>
          <w:rFonts w:ascii="Sylfaen" w:hAnsi="Sylfaen"/>
          <w:sz w:val="24"/>
        </w:rPr>
        <w:t xml:space="preserve">Միության ԱԾՏ-ների միասնական ռեեստրից տեղեկություններ ստանալիս ընդհանուր գործընթացի տրանզակցիաների կատարման սխեման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w:t>
      </w:r>
      <w:r w:rsidR="00CF05DC">
        <w:rPr>
          <w:rFonts w:ascii="Sylfaen" w:hAnsi="Sylfaen"/>
          <w:sz w:val="24"/>
        </w:rPr>
        <w:t>եւ</w:t>
      </w:r>
      <w:r w:rsidRPr="00CF05DC">
        <w:rPr>
          <w:rFonts w:ascii="Sylfaen" w:hAnsi="Sylfaen"/>
          <w:sz w:val="24"/>
        </w:rPr>
        <w:t xml:space="preserve"> վերջնական վիճակների </w:t>
      </w:r>
      <w:r w:rsidR="00CF05DC">
        <w:rPr>
          <w:rFonts w:ascii="Sylfaen" w:hAnsi="Sylfaen"/>
          <w:sz w:val="24"/>
        </w:rPr>
        <w:t>եւ</w:t>
      </w:r>
      <w:r w:rsidRPr="00CF05DC">
        <w:rPr>
          <w:rFonts w:ascii="Sylfaen" w:hAnsi="Sylfaen"/>
          <w:sz w:val="24"/>
        </w:rPr>
        <w:t xml:space="preserve"> ընդհանուր գործընթացի տրանզակցիաների միջ</w:t>
      </w:r>
      <w:r w:rsidR="00CF05DC">
        <w:rPr>
          <w:rFonts w:ascii="Sylfaen" w:hAnsi="Sylfaen"/>
          <w:sz w:val="24"/>
        </w:rPr>
        <w:t>եւ</w:t>
      </w:r>
      <w:r w:rsidRPr="00CF05DC">
        <w:rPr>
          <w:rFonts w:ascii="Sylfaen" w:hAnsi="Sylfaen"/>
          <w:sz w:val="24"/>
        </w:rPr>
        <w:t xml:space="preserve"> կապը:</w:t>
      </w:r>
    </w:p>
    <w:p w14:paraId="1F6255DC" w14:textId="77777777" w:rsidR="00DC6AD9" w:rsidRPr="008A3138" w:rsidRDefault="002C1A7F" w:rsidP="008A3138">
      <w:pPr>
        <w:pStyle w:val="a9"/>
        <w:keepNext w:val="0"/>
        <w:keepLines w:val="0"/>
        <w:widowControl w:val="0"/>
        <w:spacing w:before="0" w:after="160" w:line="360" w:lineRule="auto"/>
        <w:rPr>
          <w:noProof/>
          <w:sz w:val="20"/>
        </w:rPr>
      </w:pPr>
      <w:r>
        <w:rPr>
          <w:rFonts w:ascii="Sylfaen" w:hAnsi="Sylfaen"/>
          <w:noProof/>
          <w:sz w:val="24"/>
          <w:lang w:val="en-US" w:eastAsia="en-US" w:bidi="ar-SA"/>
        </w:rPr>
        <w:pict w14:anchorId="319744EA">
          <v:rect id="_x0000_s1273" style="position:absolute;left:0;text-align:left;margin-left:11.4pt;margin-top:199.8pt;width:362.6pt;height:86.95pt;z-index:251803136" stroked="f">
            <v:textbox>
              <w:txbxContent>
                <w:p w14:paraId="7FA50E83" w14:textId="77777777" w:rsidR="00423BF2" w:rsidRPr="00BC4D03" w:rsidRDefault="00423BF2" w:rsidP="00B70B5A">
                  <w:pPr>
                    <w:spacing w:after="0" w:line="240" w:lineRule="auto"/>
                    <w:rPr>
                      <w:rFonts w:ascii="Sylfaen" w:eastAsia="Times New Roman" w:hAnsi="Sylfaen"/>
                      <w:sz w:val="14"/>
                      <w:szCs w:val="14"/>
                    </w:rPr>
                  </w:pPr>
                  <w:r w:rsidRPr="00BC4D03">
                    <w:rPr>
                      <w:rFonts w:ascii="Sylfaen" w:hAnsi="Sylfaen"/>
                      <w:sz w:val="14"/>
                      <w:szCs w:val="14"/>
                    </w:rPr>
                    <w:t>[Միության ԱԾՏ-ների միասնական ռեեստրից փոփոխված տեղեկությունները պահանջվել են]</w:t>
                  </w:r>
                </w:p>
                <w:p w14:paraId="7A2AB624" w14:textId="77777777" w:rsidR="00423BF2" w:rsidRPr="00BC4D03" w:rsidRDefault="00423BF2" w:rsidP="00B70B5A">
                  <w:pPr>
                    <w:spacing w:after="0" w:line="240" w:lineRule="auto"/>
                    <w:rPr>
                      <w:rFonts w:ascii="Sylfaen" w:eastAsia="Times New Roman" w:hAnsi="Sylfaen"/>
                      <w:sz w:val="14"/>
                      <w:szCs w:val="14"/>
                    </w:rPr>
                  </w:pPr>
                </w:p>
                <w:p w14:paraId="539A86E0" w14:textId="77777777" w:rsidR="00423BF2" w:rsidRPr="00BC4D03" w:rsidRDefault="00423BF2" w:rsidP="00B70B5A">
                  <w:pPr>
                    <w:spacing w:after="0" w:line="240" w:lineRule="auto"/>
                    <w:jc w:val="center"/>
                    <w:rPr>
                      <w:rFonts w:ascii="Sylfaen" w:hAnsi="Sylfaen"/>
                      <w:sz w:val="14"/>
                      <w:szCs w:val="14"/>
                    </w:rPr>
                  </w:pPr>
                  <w:r w:rsidRPr="00BC4D03">
                    <w:rPr>
                      <w:rFonts w:ascii="Sylfaen" w:hAnsi="Sylfaen"/>
                      <w:sz w:val="14"/>
                      <w:szCs w:val="14"/>
                    </w:rPr>
                    <w:t xml:space="preserve">Միության ԱԾՏ-ների միասնական ռեեստրում փոփոխված տեղեկությունների </w:t>
                  </w:r>
                  <w:r w:rsidRPr="005A3ECF">
                    <w:rPr>
                      <w:rFonts w:ascii="Sylfaen" w:hAnsi="Sylfaen"/>
                      <w:sz w:val="14"/>
                      <w:szCs w:val="14"/>
                    </w:rPr>
                    <w:t>ստացում (P.SP.03.TRN.009)</w:t>
                  </w:r>
                </w:p>
              </w:txbxContent>
            </v:textbox>
          </v:rect>
        </w:pict>
      </w:r>
      <w:r>
        <w:rPr>
          <w:rFonts w:ascii="Sylfaen" w:hAnsi="Sylfaen"/>
          <w:noProof/>
          <w:sz w:val="24"/>
          <w:lang w:val="en-US" w:eastAsia="en-US" w:bidi="ar-SA"/>
        </w:rPr>
        <w:pict w14:anchorId="133B8107">
          <v:rect id="_x0000_s1272" style="position:absolute;left:0;text-align:left;margin-left:11.4pt;margin-top:59.55pt;width:369.05pt;height:86.95pt;z-index:251802112" stroked="f">
            <v:textbox>
              <w:txbxContent>
                <w:p w14:paraId="15008308" w14:textId="77777777" w:rsidR="00423BF2" w:rsidRPr="00BC4D03" w:rsidRDefault="00423BF2" w:rsidP="00B70B5A">
                  <w:pPr>
                    <w:spacing w:after="0" w:line="240" w:lineRule="auto"/>
                    <w:rPr>
                      <w:rFonts w:ascii="Sylfaen" w:eastAsia="Times New Roman" w:hAnsi="Sylfaen"/>
                      <w:sz w:val="14"/>
                      <w:szCs w:val="14"/>
                    </w:rPr>
                  </w:pPr>
                  <w:r w:rsidRPr="00BC4D03">
                    <w:rPr>
                      <w:rFonts w:ascii="Sylfaen" w:hAnsi="Sylfaen"/>
                      <w:sz w:val="14"/>
                      <w:szCs w:val="14"/>
                    </w:rPr>
                    <w:t>[Միության ԱԾՏ-ների միասնական ռեեստրի տեղեկությունների թարմացման ամսաթիվը և ժամը պահանջվել են]</w:t>
                  </w:r>
                </w:p>
                <w:p w14:paraId="4FAF7FA1" w14:textId="77777777" w:rsidR="00423BF2" w:rsidRPr="00BC4D03" w:rsidRDefault="00423BF2" w:rsidP="00B70B5A">
                  <w:pPr>
                    <w:spacing w:after="0" w:line="240" w:lineRule="auto"/>
                    <w:rPr>
                      <w:rFonts w:ascii="Sylfaen" w:eastAsia="Times New Roman" w:hAnsi="Sylfaen"/>
                      <w:sz w:val="14"/>
                      <w:szCs w:val="14"/>
                    </w:rPr>
                  </w:pPr>
                </w:p>
                <w:p w14:paraId="1AC02665" w14:textId="77777777" w:rsidR="00423BF2" w:rsidRPr="00BC4D03" w:rsidRDefault="00423BF2" w:rsidP="00B70B5A">
                  <w:pPr>
                    <w:spacing w:after="0" w:line="240" w:lineRule="auto"/>
                    <w:rPr>
                      <w:rFonts w:ascii="Sylfaen" w:hAnsi="Sylfaen"/>
                      <w:sz w:val="14"/>
                      <w:szCs w:val="14"/>
                    </w:rPr>
                  </w:pPr>
                  <w:r w:rsidRPr="00BC4D03">
                    <w:rPr>
                      <w:rFonts w:ascii="Sylfaen" w:hAnsi="Sylfaen"/>
                      <w:sz w:val="14"/>
                      <w:szCs w:val="14"/>
                    </w:rPr>
                    <w:t xml:space="preserve">Միության ԱԾՏ-ների միասնական ռեեստրի վերջին թարմացման ամսաթվի և ժամի մասին տեղեկատվության </w:t>
                  </w:r>
                  <w:r w:rsidRPr="005A3ECF">
                    <w:rPr>
                      <w:rFonts w:ascii="Sylfaen" w:hAnsi="Sylfaen"/>
                      <w:sz w:val="14"/>
                      <w:szCs w:val="14"/>
                    </w:rPr>
                    <w:t>ստացում (P.SP.03.TRN.008)</w:t>
                  </w:r>
                </w:p>
              </w:txbxContent>
            </v:textbox>
          </v:rect>
        </w:pict>
      </w:r>
      <w:r>
        <w:rPr>
          <w:rFonts w:ascii="Sylfaen" w:hAnsi="Sylfaen"/>
          <w:noProof/>
          <w:sz w:val="24"/>
          <w:lang w:val="en-US" w:eastAsia="en-US" w:bidi="ar-SA"/>
        </w:rPr>
        <w:pict w14:anchorId="6CD1AFF9">
          <v:rect id="_x0000_s1271" style="position:absolute;left:0;text-align:left;margin-left:354.3pt;margin-top:2.6pt;width:92.25pt;height:19.25pt;z-index:251801088" stroked="f">
            <v:textbox>
              <w:txbxContent>
                <w:p w14:paraId="5146A499" w14:textId="77777777" w:rsidR="00423BF2" w:rsidRPr="00BC4D03" w:rsidRDefault="00423BF2" w:rsidP="00B70B5A">
                  <w:pPr>
                    <w:jc w:val="center"/>
                    <w:rPr>
                      <w:rFonts w:ascii="Sylfaen" w:hAnsi="Sylfaen"/>
                      <w:sz w:val="14"/>
                      <w:szCs w:val="14"/>
                    </w:rPr>
                  </w:pPr>
                  <w:r w:rsidRPr="00BC4D03">
                    <w:rPr>
                      <w:rFonts w:ascii="Sylfaen" w:hAnsi="Sylfaen"/>
                      <w:sz w:val="14"/>
                      <w:szCs w:val="14"/>
                    </w:rPr>
                    <w:t>Համակարգողը</w:t>
                  </w:r>
                </w:p>
              </w:txbxContent>
            </v:textbox>
          </v:rect>
        </w:pict>
      </w:r>
      <w:r>
        <w:rPr>
          <w:rFonts w:ascii="Sylfaen" w:hAnsi="Sylfaen"/>
          <w:noProof/>
          <w:sz w:val="24"/>
          <w:lang w:val="en-US" w:eastAsia="en-US" w:bidi="ar-SA"/>
        </w:rPr>
        <w:pict w14:anchorId="4358D9C5">
          <v:rect id="_x0000_s1270" style="position:absolute;left:0;text-align:left;margin-left:11.4pt;margin-top:2.6pt;width:125.65pt;height:19.25pt;z-index:251800064" stroked="f">
            <v:textbox>
              <w:txbxContent>
                <w:p w14:paraId="197ED7ED" w14:textId="77777777" w:rsidR="00423BF2" w:rsidRPr="00BC4D03" w:rsidRDefault="00423BF2" w:rsidP="00B70B5A">
                  <w:pPr>
                    <w:jc w:val="center"/>
                    <w:rPr>
                      <w:rFonts w:ascii="Sylfaen" w:hAnsi="Sylfaen"/>
                      <w:sz w:val="14"/>
                      <w:szCs w:val="14"/>
                    </w:rPr>
                  </w:pPr>
                  <w:r w:rsidRPr="00BC4D03">
                    <w:rPr>
                      <w:rFonts w:ascii="Sylfaen" w:hAnsi="Sylfaen"/>
                      <w:sz w:val="14"/>
                      <w:szCs w:val="14"/>
                    </w:rPr>
                    <w:t>Տեղեկություններ սպառողը</w:t>
                  </w:r>
                </w:p>
              </w:txbxContent>
            </v:textbox>
          </v:rect>
        </w:pict>
      </w:r>
      <w:r w:rsidR="00DC6AD9" w:rsidRPr="00CF05DC">
        <w:rPr>
          <w:rFonts w:ascii="Sylfaen" w:hAnsi="Sylfaen"/>
          <w:sz w:val="24"/>
          <w:szCs w:val="24"/>
        </w:rPr>
        <w:object w:dxaOrig="9230" w:dyaOrig="6701" w14:anchorId="42A72D36">
          <v:shape id="_x0000_i1060" type="#_x0000_t75" style="width:462.15pt;height:334.9pt" o:ole="">
            <v:imagedata r:id="rId101" o:title=""/>
          </v:shape>
          <o:OLEObject Type="Embed" ProgID="Visio.Drawing.15" ShapeID="_x0000_i1060" DrawAspect="Content" ObjectID="_1824988374" r:id="rId102"/>
        </w:object>
      </w:r>
      <w:r w:rsidR="00DC6AD9" w:rsidRPr="008A3138">
        <w:rPr>
          <w:rFonts w:ascii="Sylfaen" w:hAnsi="Sylfaen" w:cs="Sylfaen"/>
          <w:sz w:val="20"/>
        </w:rPr>
        <w:t>Նկար</w:t>
      </w:r>
      <w:r w:rsidR="00DC6AD9" w:rsidRPr="008A3138">
        <w:rPr>
          <w:sz w:val="20"/>
        </w:rPr>
        <w:t xml:space="preserve"> 4. </w:t>
      </w:r>
      <w:r w:rsidR="00DC6AD9" w:rsidRPr="008A3138">
        <w:rPr>
          <w:rFonts w:ascii="Sylfaen" w:hAnsi="Sylfaen" w:cs="Sylfaen"/>
          <w:sz w:val="20"/>
        </w:rPr>
        <w:t>Միության</w:t>
      </w:r>
      <w:r w:rsidR="00DC6AD9" w:rsidRPr="008A3138">
        <w:rPr>
          <w:sz w:val="20"/>
        </w:rPr>
        <w:t xml:space="preserve"> </w:t>
      </w:r>
      <w:r w:rsidR="00DC6AD9" w:rsidRPr="008A3138">
        <w:rPr>
          <w:rFonts w:ascii="Sylfaen" w:hAnsi="Sylfaen" w:cs="Sylfaen"/>
          <w:sz w:val="20"/>
        </w:rPr>
        <w:t>ԱԾՏ</w:t>
      </w:r>
      <w:r w:rsidR="00DC6AD9" w:rsidRPr="008A3138">
        <w:rPr>
          <w:sz w:val="20"/>
        </w:rPr>
        <w:t>-</w:t>
      </w:r>
      <w:r w:rsidR="00DC6AD9" w:rsidRPr="008A3138">
        <w:rPr>
          <w:rFonts w:ascii="Sylfaen" w:hAnsi="Sylfaen" w:cs="Sylfaen"/>
          <w:sz w:val="20"/>
        </w:rPr>
        <w:t>ների</w:t>
      </w:r>
      <w:r w:rsidR="00DC6AD9" w:rsidRPr="008A3138">
        <w:rPr>
          <w:sz w:val="20"/>
        </w:rPr>
        <w:t xml:space="preserve"> </w:t>
      </w:r>
      <w:r w:rsidR="00DC6AD9" w:rsidRPr="008A3138">
        <w:rPr>
          <w:rFonts w:ascii="Sylfaen" w:hAnsi="Sylfaen" w:cs="Sylfaen"/>
          <w:sz w:val="20"/>
        </w:rPr>
        <w:t>միասնական</w:t>
      </w:r>
      <w:r w:rsidR="00DC6AD9" w:rsidRPr="008A3138">
        <w:rPr>
          <w:sz w:val="20"/>
        </w:rPr>
        <w:t xml:space="preserve"> </w:t>
      </w:r>
      <w:r w:rsidR="00DC6AD9" w:rsidRPr="008A3138">
        <w:rPr>
          <w:rFonts w:ascii="Sylfaen" w:hAnsi="Sylfaen" w:cs="Sylfaen"/>
          <w:sz w:val="20"/>
        </w:rPr>
        <w:t>ռեեստրից</w:t>
      </w:r>
      <w:r w:rsidR="00DC6AD9" w:rsidRPr="008A3138">
        <w:rPr>
          <w:sz w:val="20"/>
        </w:rPr>
        <w:t xml:space="preserve"> </w:t>
      </w:r>
      <w:r w:rsidR="00DC6AD9" w:rsidRPr="008A3138">
        <w:rPr>
          <w:rFonts w:ascii="Sylfaen" w:hAnsi="Sylfaen" w:cs="Sylfaen"/>
          <w:sz w:val="20"/>
        </w:rPr>
        <w:t>տեղեկություններ</w:t>
      </w:r>
      <w:r w:rsidR="00DC6AD9" w:rsidRPr="008A3138">
        <w:rPr>
          <w:sz w:val="20"/>
        </w:rPr>
        <w:t xml:space="preserve"> </w:t>
      </w:r>
      <w:r w:rsidR="00DC6AD9" w:rsidRPr="008A3138">
        <w:rPr>
          <w:rFonts w:ascii="Sylfaen" w:hAnsi="Sylfaen" w:cs="Sylfaen"/>
          <w:sz w:val="20"/>
        </w:rPr>
        <w:t>ստանալիս</w:t>
      </w:r>
      <w:r w:rsidR="00DC6AD9" w:rsidRPr="008A3138">
        <w:rPr>
          <w:sz w:val="20"/>
        </w:rPr>
        <w:t xml:space="preserve"> </w:t>
      </w:r>
      <w:r w:rsidR="00DC6AD9" w:rsidRPr="008A3138">
        <w:rPr>
          <w:rFonts w:ascii="Sylfaen" w:hAnsi="Sylfaen" w:cs="Sylfaen"/>
          <w:sz w:val="20"/>
        </w:rPr>
        <w:t>ընդհանուր</w:t>
      </w:r>
      <w:r w:rsidR="00DC6AD9" w:rsidRPr="008A3138">
        <w:rPr>
          <w:sz w:val="20"/>
        </w:rPr>
        <w:t xml:space="preserve"> </w:t>
      </w:r>
      <w:r w:rsidR="00DC6AD9" w:rsidRPr="008A3138">
        <w:rPr>
          <w:rFonts w:ascii="Sylfaen" w:hAnsi="Sylfaen" w:cs="Sylfaen"/>
          <w:sz w:val="20"/>
        </w:rPr>
        <w:t>գործընթացի</w:t>
      </w:r>
      <w:r w:rsidR="00DC6AD9" w:rsidRPr="008A3138">
        <w:rPr>
          <w:sz w:val="20"/>
        </w:rPr>
        <w:t xml:space="preserve"> </w:t>
      </w:r>
      <w:r w:rsidR="00DC6AD9" w:rsidRPr="008A3138">
        <w:rPr>
          <w:rFonts w:ascii="Sylfaen" w:hAnsi="Sylfaen" w:cs="Sylfaen"/>
          <w:sz w:val="20"/>
        </w:rPr>
        <w:t>տրանզակցիաների</w:t>
      </w:r>
      <w:r w:rsidR="00DC6AD9" w:rsidRPr="008A3138">
        <w:rPr>
          <w:sz w:val="20"/>
        </w:rPr>
        <w:t xml:space="preserve"> </w:t>
      </w:r>
      <w:r w:rsidR="00DC6AD9" w:rsidRPr="008A3138">
        <w:rPr>
          <w:rFonts w:ascii="Sylfaen" w:hAnsi="Sylfaen" w:cs="Sylfaen"/>
          <w:sz w:val="20"/>
        </w:rPr>
        <w:t>կատարման</w:t>
      </w:r>
      <w:r w:rsidR="00DC6AD9" w:rsidRPr="008A3138">
        <w:rPr>
          <w:sz w:val="20"/>
        </w:rPr>
        <w:t xml:space="preserve"> </w:t>
      </w:r>
      <w:r w:rsidR="00DC6AD9" w:rsidRPr="008A3138">
        <w:rPr>
          <w:rFonts w:ascii="Sylfaen" w:hAnsi="Sylfaen" w:cs="Sylfaen"/>
          <w:sz w:val="20"/>
        </w:rPr>
        <w:t>սխեման</w:t>
      </w:r>
    </w:p>
    <w:p w14:paraId="1A848E93" w14:textId="77777777" w:rsidR="00DC6AD9" w:rsidRPr="00CF05DC" w:rsidRDefault="00DC6AD9" w:rsidP="00CF05DC">
      <w:pPr>
        <w:pStyle w:val="a1"/>
        <w:widowControl w:val="0"/>
        <w:spacing w:after="160"/>
        <w:rPr>
          <w:rFonts w:ascii="Sylfaen" w:hAnsi="Sylfaen"/>
          <w:sz w:val="24"/>
        </w:rPr>
      </w:pPr>
    </w:p>
    <w:p w14:paraId="6A5E52F9" w14:textId="77777777" w:rsidR="00DC6AD9" w:rsidRPr="00CF05DC" w:rsidRDefault="00DC6AD9" w:rsidP="00CF05DC">
      <w:pPr>
        <w:widowControl w:val="0"/>
        <w:spacing w:after="160"/>
        <w:rPr>
          <w:rFonts w:ascii="Sylfaen" w:hAnsi="Sylfaen"/>
          <w:sz w:val="24"/>
          <w:szCs w:val="24"/>
        </w:rPr>
        <w:sectPr w:rsidR="00DC6AD9" w:rsidRPr="00CF05DC" w:rsidSect="00CF05DC">
          <w:headerReference w:type="default" r:id="rId103"/>
          <w:headerReference w:type="first" r:id="rId104"/>
          <w:type w:val="nextColumn"/>
          <w:pgSz w:w="11906" w:h="16838" w:code="9"/>
          <w:pgMar w:top="1418" w:right="1418" w:bottom="1418" w:left="1418" w:header="709" w:footer="709" w:gutter="0"/>
          <w:cols w:space="708"/>
          <w:titlePg/>
          <w:docGrid w:linePitch="408"/>
        </w:sectPr>
      </w:pPr>
    </w:p>
    <w:p w14:paraId="3FA215CA"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4</w:t>
      </w:r>
    </w:p>
    <w:p w14:paraId="482ABF79"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Միության ԱԾՏ-ների միասնական ռեեստրից տեղեկություններ ստանալիս ընդհանուր գործընթացի տրանզակցիաների ցանկը</w:t>
      </w:r>
    </w:p>
    <w:tbl>
      <w:tblPr>
        <w:tblW w:w="14995" w:type="dxa"/>
        <w:jc w:val="center"/>
        <w:tblLayout w:type="fixed"/>
        <w:tblLook w:val="04A0" w:firstRow="1" w:lastRow="0" w:firstColumn="1" w:lastColumn="0" w:noHBand="0" w:noVBand="1"/>
      </w:tblPr>
      <w:tblGrid>
        <w:gridCol w:w="1155"/>
        <w:gridCol w:w="3107"/>
        <w:gridCol w:w="3251"/>
        <w:gridCol w:w="2717"/>
        <w:gridCol w:w="2420"/>
        <w:gridCol w:w="2345"/>
      </w:tblGrid>
      <w:tr w:rsidR="00DC6AD9" w:rsidRPr="00532D0B" w14:paraId="45A6C7DA" w14:textId="77777777" w:rsidTr="008A3138">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B005DAC"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Համարը՝ ը/կ</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48166BB9"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Նախաձեռնողի կողմից կատարվող գործողությունը</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F2F62B0"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Ընդհանուր գործընթացի տեղեկատվական օբյեկտի միջանկյալ վիճակը</w:t>
            </w:r>
          </w:p>
        </w:tc>
        <w:tc>
          <w:tcPr>
            <w:tcW w:w="90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7E9C28A"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DD928B5"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Ընդհանուր գործընթացի տեղեկատվական օբյեկտի վերջնական վիճակը</w:t>
            </w:r>
          </w:p>
        </w:tc>
        <w:tc>
          <w:tcPr>
            <w:tcW w:w="78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EFB9C44"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Ընդհանուր գործընթացի տրանզակցիան</w:t>
            </w:r>
          </w:p>
        </w:tc>
      </w:tr>
      <w:tr w:rsidR="00DC6AD9" w:rsidRPr="00532D0B" w14:paraId="3CC0955B" w14:textId="77777777" w:rsidTr="008A3138">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A4DC672"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1</w:t>
            </w:r>
          </w:p>
        </w:tc>
        <w:tc>
          <w:tcPr>
            <w:tcW w:w="1036" w:type="pct"/>
            <w:tcBorders>
              <w:top w:val="single" w:sz="4" w:space="0" w:color="auto"/>
              <w:left w:val="single" w:sz="4" w:space="0" w:color="auto"/>
              <w:bottom w:val="single" w:sz="4" w:space="0" w:color="auto"/>
              <w:right w:val="single" w:sz="4" w:space="0" w:color="auto"/>
            </w:tcBorders>
            <w:shd w:val="clear" w:color="auto" w:fill="auto"/>
            <w:vAlign w:val="center"/>
          </w:tcPr>
          <w:p w14:paraId="04C2CB80"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2</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00596F0"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3</w:t>
            </w:r>
          </w:p>
        </w:tc>
        <w:tc>
          <w:tcPr>
            <w:tcW w:w="90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17C39D3"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4</w:t>
            </w:r>
          </w:p>
        </w:tc>
        <w:tc>
          <w:tcPr>
            <w:tcW w:w="8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5C315D1"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5</w:t>
            </w:r>
          </w:p>
        </w:tc>
        <w:tc>
          <w:tcPr>
            <w:tcW w:w="78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828B550"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6</w:t>
            </w:r>
          </w:p>
        </w:tc>
      </w:tr>
      <w:tr w:rsidR="00DC6AD9" w:rsidRPr="00532D0B" w14:paraId="13DF0439" w14:textId="77777777" w:rsidTr="008A3138">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32E8EFD" w14:textId="77777777" w:rsidR="00DC6AD9" w:rsidRPr="00532D0B" w:rsidRDefault="00DC6AD9" w:rsidP="00532D0B">
            <w:pPr>
              <w:pStyle w:val="a3"/>
              <w:widowControl w:val="0"/>
              <w:spacing w:after="120" w:line="240" w:lineRule="auto"/>
              <w:rPr>
                <w:rFonts w:ascii="Sylfaen" w:hAnsi="Sylfaen"/>
                <w:sz w:val="20"/>
                <w:szCs w:val="24"/>
                <w:highlight w:val="yellow"/>
              </w:rPr>
            </w:pPr>
            <w:r w:rsidRPr="00532D0B">
              <w:rPr>
                <w:rFonts w:ascii="Sylfaen" w:hAnsi="Sylfaen"/>
                <w:sz w:val="20"/>
                <w:szCs w:val="24"/>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6C304BF6" w14:textId="77777777" w:rsidR="00DC6AD9" w:rsidRPr="00532D0B" w:rsidRDefault="00DC6AD9" w:rsidP="00532D0B">
            <w:pPr>
              <w:pStyle w:val="a3"/>
              <w:widowControl w:val="0"/>
              <w:spacing w:after="120" w:line="240" w:lineRule="auto"/>
              <w:rPr>
                <w:rFonts w:ascii="Sylfaen" w:hAnsi="Sylfaen"/>
                <w:noProof/>
                <w:sz w:val="20"/>
                <w:szCs w:val="24"/>
              </w:rPr>
            </w:pPr>
            <w:r w:rsidRPr="00532D0B">
              <w:rPr>
                <w:rFonts w:ascii="Sylfaen" w:hAnsi="Sylfaen"/>
                <w:sz w:val="20"/>
                <w:szCs w:val="24"/>
              </w:rPr>
              <w:t xml:space="preserve">Միության ԱԾՏ-ների միասնական ռեեստրի վերջին թարմացման ամսաթվի </w:t>
            </w:r>
            <w:r w:rsidR="00CF05DC" w:rsidRPr="00532D0B">
              <w:rPr>
                <w:rFonts w:ascii="Sylfaen" w:hAnsi="Sylfaen"/>
                <w:sz w:val="20"/>
                <w:szCs w:val="24"/>
              </w:rPr>
              <w:t>եւ</w:t>
            </w:r>
            <w:r w:rsidRPr="00532D0B">
              <w:rPr>
                <w:rFonts w:ascii="Sylfaen" w:hAnsi="Sylfaen"/>
                <w:sz w:val="20"/>
                <w:szCs w:val="24"/>
              </w:rPr>
              <w:t xml:space="preserve"> ժամի մասին տեղեկատվության հարցում (P.SP.03.PRC.010) </w:t>
            </w:r>
          </w:p>
        </w:tc>
      </w:tr>
      <w:tr w:rsidR="00DC6AD9" w:rsidRPr="00532D0B" w14:paraId="03350F9D" w14:textId="77777777" w:rsidTr="008A3138">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6DB1A8E4" w14:textId="77777777" w:rsidR="00DC6AD9" w:rsidRPr="00532D0B" w:rsidRDefault="00DC6AD9" w:rsidP="00532D0B">
            <w:pPr>
              <w:pStyle w:val="a3"/>
              <w:widowControl w:val="0"/>
              <w:spacing w:after="120" w:line="240" w:lineRule="auto"/>
              <w:rPr>
                <w:rFonts w:ascii="Sylfaen" w:hAnsi="Sylfaen"/>
                <w:sz w:val="20"/>
                <w:szCs w:val="24"/>
                <w:highlight w:val="yellow"/>
              </w:rPr>
            </w:pPr>
            <w:r w:rsidRPr="00532D0B">
              <w:rPr>
                <w:rFonts w:ascii="Sylfaen" w:hAnsi="Sylfaen"/>
                <w:sz w:val="20"/>
                <w:szCs w:val="24"/>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53A916C8" w14:textId="77777777" w:rsidR="00DC6AD9" w:rsidRPr="00532D0B" w:rsidRDefault="00DC6AD9" w:rsidP="005A3ECF">
            <w:pPr>
              <w:pStyle w:val="a3"/>
              <w:widowControl w:val="0"/>
              <w:spacing w:after="120" w:line="240" w:lineRule="auto"/>
              <w:jc w:val="left"/>
              <w:rPr>
                <w:rFonts w:ascii="Sylfaen" w:hAnsi="Sylfaen"/>
                <w:noProof/>
                <w:sz w:val="20"/>
                <w:szCs w:val="24"/>
              </w:rPr>
            </w:pPr>
            <w:r w:rsidRPr="00532D0B">
              <w:rPr>
                <w:rFonts w:ascii="Sylfaen" w:hAnsi="Sylfaen"/>
                <w:sz w:val="20"/>
                <w:szCs w:val="24"/>
              </w:rPr>
              <w:t xml:space="preserve">Միության ԱԾՏ-ների միասնական ռեեստրի թարմացման ամսաթվի </w:t>
            </w:r>
            <w:r w:rsidR="00CF05DC" w:rsidRPr="00532D0B">
              <w:rPr>
                <w:rFonts w:ascii="Sylfaen" w:hAnsi="Sylfaen"/>
                <w:sz w:val="20"/>
                <w:szCs w:val="24"/>
              </w:rPr>
              <w:t>եւ</w:t>
            </w:r>
            <w:r w:rsidRPr="00532D0B">
              <w:rPr>
                <w:rFonts w:ascii="Sylfaen" w:hAnsi="Sylfaen"/>
                <w:sz w:val="20"/>
                <w:szCs w:val="24"/>
              </w:rPr>
              <w:t xml:space="preserve"> ժամի մասին տեղեկատվության հարցում (P.SP.03.OPR.063).</w:t>
            </w:r>
          </w:p>
          <w:p w14:paraId="18DBDC7D" w14:textId="77777777" w:rsidR="00DC6AD9" w:rsidRPr="00532D0B" w:rsidRDefault="00DC6AD9" w:rsidP="005A3ECF">
            <w:pPr>
              <w:pStyle w:val="a3"/>
              <w:widowControl w:val="0"/>
              <w:spacing w:after="120" w:line="240" w:lineRule="auto"/>
              <w:jc w:val="left"/>
              <w:rPr>
                <w:rFonts w:ascii="Sylfaen" w:hAnsi="Sylfaen"/>
                <w:sz w:val="20"/>
                <w:szCs w:val="24"/>
              </w:rPr>
            </w:pPr>
            <w:r w:rsidRPr="00532D0B">
              <w:rPr>
                <w:rFonts w:ascii="Sylfaen" w:hAnsi="Sylfaen"/>
                <w:sz w:val="20"/>
                <w:szCs w:val="24"/>
              </w:rPr>
              <w:t xml:space="preserve">Միության ԱԾՏ-ների միասնական ռեեստրի թարմացման ամսաթվի </w:t>
            </w:r>
            <w:r w:rsidR="00CF05DC" w:rsidRPr="00532D0B">
              <w:rPr>
                <w:rFonts w:ascii="Sylfaen" w:hAnsi="Sylfaen"/>
                <w:sz w:val="20"/>
                <w:szCs w:val="24"/>
              </w:rPr>
              <w:t>եւ</w:t>
            </w:r>
            <w:r w:rsidRPr="00532D0B">
              <w:rPr>
                <w:rFonts w:ascii="Sylfaen" w:hAnsi="Sylfaen"/>
                <w:sz w:val="20"/>
                <w:szCs w:val="24"/>
              </w:rPr>
              <w:t xml:space="preserve"> ժամի մասին տեղեկատվության ընդունում </w:t>
            </w:r>
            <w:r w:rsidR="00CF05DC" w:rsidRPr="00532D0B">
              <w:rPr>
                <w:rFonts w:ascii="Sylfaen" w:hAnsi="Sylfaen"/>
                <w:sz w:val="20"/>
                <w:szCs w:val="24"/>
              </w:rPr>
              <w:t>եւ</w:t>
            </w:r>
            <w:r w:rsidRPr="00532D0B">
              <w:rPr>
                <w:rFonts w:ascii="Sylfaen" w:hAnsi="Sylfaen"/>
                <w:sz w:val="20"/>
                <w:szCs w:val="24"/>
              </w:rPr>
              <w:t xml:space="preserve"> մշակում (P.SP.03.OPR.065)</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45A6551E" w14:textId="77777777" w:rsidR="00DC6AD9" w:rsidRPr="00532D0B" w:rsidRDefault="00DC6AD9" w:rsidP="005A3ECF">
            <w:pPr>
              <w:pStyle w:val="a3"/>
              <w:widowControl w:val="0"/>
              <w:spacing w:after="120" w:line="240" w:lineRule="auto"/>
              <w:jc w:val="left"/>
              <w:rPr>
                <w:rFonts w:ascii="Sylfaen" w:hAnsi="Sylfaen"/>
                <w:noProof/>
                <w:sz w:val="20"/>
                <w:szCs w:val="24"/>
              </w:rPr>
            </w:pPr>
            <w:r w:rsidRPr="00532D0B">
              <w:rPr>
                <w:rFonts w:ascii="Sylfaen" w:hAnsi="Sylfaen"/>
                <w:sz w:val="20"/>
                <w:szCs w:val="24"/>
              </w:rPr>
              <w:t xml:space="preserve">Միության ԱԾՏ-ն (P.SP.03.BEN.002)` թարմացման ամսաթվի </w:t>
            </w:r>
            <w:r w:rsidR="00CF05DC" w:rsidRPr="00532D0B">
              <w:rPr>
                <w:rFonts w:ascii="Sylfaen" w:hAnsi="Sylfaen"/>
                <w:sz w:val="20"/>
                <w:szCs w:val="24"/>
              </w:rPr>
              <w:t>եւ</w:t>
            </w:r>
            <w:r w:rsidRPr="00532D0B">
              <w:rPr>
                <w:rFonts w:ascii="Sylfaen" w:hAnsi="Sylfaen"/>
                <w:sz w:val="20"/>
                <w:szCs w:val="24"/>
              </w:rPr>
              <w:t xml:space="preserve"> ժամի մասին տեղեկատվությունը հարցվել է</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191C3219" w14:textId="77777777" w:rsidR="00DC6AD9" w:rsidRPr="00532D0B" w:rsidRDefault="00DC6AD9" w:rsidP="005A3ECF">
            <w:pPr>
              <w:pStyle w:val="a3"/>
              <w:widowControl w:val="0"/>
              <w:spacing w:after="120" w:line="240" w:lineRule="auto"/>
              <w:jc w:val="left"/>
              <w:rPr>
                <w:rFonts w:ascii="Sylfaen" w:hAnsi="Sylfaen"/>
                <w:noProof/>
                <w:sz w:val="20"/>
                <w:szCs w:val="24"/>
              </w:rPr>
            </w:pPr>
            <w:r w:rsidRPr="00532D0B">
              <w:rPr>
                <w:rFonts w:ascii="Sylfaen" w:hAnsi="Sylfaen"/>
                <w:sz w:val="20"/>
                <w:szCs w:val="24"/>
              </w:rPr>
              <w:t xml:space="preserve">Միության ԱԾՏ-ների միասնական ռեեստրի թարմացման ամսաթվի </w:t>
            </w:r>
            <w:r w:rsidR="00CF05DC" w:rsidRPr="00532D0B">
              <w:rPr>
                <w:rFonts w:ascii="Sylfaen" w:hAnsi="Sylfaen"/>
                <w:sz w:val="20"/>
                <w:szCs w:val="24"/>
              </w:rPr>
              <w:t>եւ</w:t>
            </w:r>
            <w:r w:rsidRPr="00532D0B">
              <w:rPr>
                <w:rFonts w:ascii="Sylfaen" w:hAnsi="Sylfaen"/>
                <w:sz w:val="20"/>
                <w:szCs w:val="24"/>
              </w:rPr>
              <w:t xml:space="preserve"> ժամի մասին հարցման մշակում </w:t>
            </w:r>
            <w:r w:rsidR="00CF05DC" w:rsidRPr="00532D0B">
              <w:rPr>
                <w:rFonts w:ascii="Sylfaen" w:hAnsi="Sylfaen"/>
                <w:sz w:val="20"/>
                <w:szCs w:val="24"/>
              </w:rPr>
              <w:t>եւ</w:t>
            </w:r>
            <w:r w:rsidRPr="00532D0B">
              <w:rPr>
                <w:rFonts w:ascii="Sylfaen" w:hAnsi="Sylfaen"/>
                <w:sz w:val="20"/>
                <w:szCs w:val="24"/>
              </w:rPr>
              <w:t xml:space="preserve"> տեղեկատվության ներկայացում (P.SP.03.OPR.064)</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69BAA685" w14:textId="77777777" w:rsidR="00DC6AD9" w:rsidRPr="00532D0B" w:rsidRDefault="00DC6AD9" w:rsidP="005A3ECF">
            <w:pPr>
              <w:pStyle w:val="a3"/>
              <w:widowControl w:val="0"/>
              <w:spacing w:after="120" w:line="240" w:lineRule="auto"/>
              <w:jc w:val="left"/>
              <w:rPr>
                <w:rFonts w:ascii="Sylfaen" w:hAnsi="Sylfaen"/>
                <w:noProof/>
                <w:sz w:val="20"/>
                <w:szCs w:val="24"/>
              </w:rPr>
            </w:pPr>
            <w:r w:rsidRPr="00532D0B">
              <w:rPr>
                <w:rFonts w:ascii="Sylfaen" w:hAnsi="Sylfaen"/>
                <w:sz w:val="20"/>
                <w:szCs w:val="24"/>
              </w:rPr>
              <w:t>Միության ԱԾՏ-ն (P.SP.03.BEN.002)` թարմացման ամսաթվի եւ ժամի մասին տեղեկատվությունը ներկայացվել է</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38933A6C" w14:textId="77777777" w:rsidR="00DC6AD9" w:rsidRPr="00532D0B" w:rsidRDefault="00DC6AD9" w:rsidP="005A3ECF">
            <w:pPr>
              <w:pStyle w:val="a3"/>
              <w:widowControl w:val="0"/>
              <w:spacing w:after="120" w:line="240" w:lineRule="auto"/>
              <w:jc w:val="left"/>
              <w:rPr>
                <w:rFonts w:ascii="Sylfaen" w:hAnsi="Sylfaen"/>
                <w:noProof/>
                <w:sz w:val="20"/>
                <w:szCs w:val="24"/>
              </w:rPr>
            </w:pPr>
            <w:r w:rsidRPr="00532D0B">
              <w:rPr>
                <w:rFonts w:ascii="Sylfaen" w:hAnsi="Sylfaen"/>
                <w:sz w:val="20"/>
                <w:szCs w:val="24"/>
              </w:rPr>
              <w:t xml:space="preserve">Միության ԱԾՏ-ների միասնական ռեեստրի վերջին թարմացման ամսաթվի </w:t>
            </w:r>
            <w:r w:rsidR="00CF05DC" w:rsidRPr="00532D0B">
              <w:rPr>
                <w:rFonts w:ascii="Sylfaen" w:hAnsi="Sylfaen"/>
                <w:sz w:val="20"/>
                <w:szCs w:val="24"/>
              </w:rPr>
              <w:t>եւ</w:t>
            </w:r>
            <w:r w:rsidRPr="00532D0B">
              <w:rPr>
                <w:rFonts w:ascii="Sylfaen" w:hAnsi="Sylfaen"/>
                <w:sz w:val="20"/>
                <w:szCs w:val="24"/>
              </w:rPr>
              <w:t xml:space="preserve"> ժամի մասին տեղեկատվության ստացում (P.SP.03.TRN.008)</w:t>
            </w:r>
          </w:p>
        </w:tc>
      </w:tr>
      <w:tr w:rsidR="00DC6AD9" w:rsidRPr="00532D0B" w14:paraId="1F6AC2F4" w14:textId="77777777" w:rsidTr="008A3138">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5A4AD5D" w14:textId="77777777" w:rsidR="00DC6AD9" w:rsidRPr="00532D0B" w:rsidRDefault="00DC6AD9" w:rsidP="00532D0B">
            <w:pPr>
              <w:pStyle w:val="a3"/>
              <w:widowControl w:val="0"/>
              <w:spacing w:after="120" w:line="240" w:lineRule="auto"/>
              <w:rPr>
                <w:rFonts w:ascii="Sylfaen" w:hAnsi="Sylfaen"/>
                <w:sz w:val="20"/>
                <w:szCs w:val="24"/>
                <w:highlight w:val="yellow"/>
              </w:rPr>
            </w:pPr>
            <w:r w:rsidRPr="00532D0B">
              <w:rPr>
                <w:rFonts w:ascii="Sylfaen" w:hAnsi="Sylfaen"/>
                <w:sz w:val="20"/>
                <w:szCs w:val="24"/>
              </w:rPr>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399B8C86" w14:textId="77777777" w:rsidR="00DC6AD9" w:rsidRPr="00532D0B" w:rsidRDefault="00DC6AD9" w:rsidP="00532D0B">
            <w:pPr>
              <w:pStyle w:val="a3"/>
              <w:widowControl w:val="0"/>
              <w:spacing w:after="120" w:line="240" w:lineRule="auto"/>
              <w:rPr>
                <w:rFonts w:ascii="Sylfaen" w:hAnsi="Sylfaen"/>
                <w:noProof/>
                <w:sz w:val="20"/>
                <w:szCs w:val="24"/>
              </w:rPr>
            </w:pPr>
            <w:r w:rsidRPr="00532D0B">
              <w:rPr>
                <w:rFonts w:ascii="Sylfaen" w:hAnsi="Sylfaen"/>
                <w:sz w:val="20"/>
                <w:szCs w:val="24"/>
              </w:rPr>
              <w:t>Միության ԱԾՏ-ների միասնական ռեեստրում փոփոխված տեղեկությունների հարցում (P.SP.03.PRC.011)</w:t>
            </w:r>
          </w:p>
        </w:tc>
      </w:tr>
      <w:tr w:rsidR="00DC6AD9" w:rsidRPr="00532D0B" w14:paraId="7C418399" w14:textId="77777777" w:rsidTr="008A3138">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5DC5CF0C" w14:textId="77777777" w:rsidR="00DC6AD9" w:rsidRPr="00532D0B" w:rsidRDefault="00DC6AD9" w:rsidP="00532D0B">
            <w:pPr>
              <w:pStyle w:val="a3"/>
              <w:widowControl w:val="0"/>
              <w:spacing w:after="120" w:line="240" w:lineRule="auto"/>
              <w:rPr>
                <w:rFonts w:ascii="Sylfaen" w:hAnsi="Sylfaen"/>
                <w:sz w:val="20"/>
                <w:szCs w:val="24"/>
                <w:highlight w:val="yellow"/>
              </w:rPr>
            </w:pPr>
            <w:r w:rsidRPr="00532D0B">
              <w:rPr>
                <w:rFonts w:ascii="Sylfaen" w:hAnsi="Sylfaen"/>
                <w:sz w:val="20"/>
                <w:szCs w:val="24"/>
              </w:rPr>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08A4F959" w14:textId="77777777" w:rsidR="00DC6AD9" w:rsidRPr="00532D0B" w:rsidRDefault="00DC6AD9" w:rsidP="005A3ECF">
            <w:pPr>
              <w:pStyle w:val="a3"/>
              <w:widowControl w:val="0"/>
              <w:spacing w:after="120" w:line="240" w:lineRule="auto"/>
              <w:jc w:val="left"/>
              <w:rPr>
                <w:rFonts w:ascii="Sylfaen" w:hAnsi="Sylfaen"/>
                <w:noProof/>
                <w:sz w:val="20"/>
                <w:szCs w:val="24"/>
              </w:rPr>
            </w:pPr>
            <w:r w:rsidRPr="00532D0B">
              <w:rPr>
                <w:rFonts w:ascii="Sylfaen" w:hAnsi="Sylfaen"/>
                <w:sz w:val="20"/>
                <w:szCs w:val="24"/>
              </w:rPr>
              <w:t xml:space="preserve">Միության ԱԾՏ-ների միասնական ռեեստրից փոփոխված տեղեկությունների հարցում (P.SP.03.OPR.066). </w:t>
            </w:r>
          </w:p>
          <w:p w14:paraId="3BFE73B8" w14:textId="77777777" w:rsidR="00DC6AD9" w:rsidRPr="00532D0B" w:rsidRDefault="00DC6AD9" w:rsidP="005A3ECF">
            <w:pPr>
              <w:pStyle w:val="a3"/>
              <w:widowControl w:val="0"/>
              <w:spacing w:after="120" w:line="240" w:lineRule="auto"/>
              <w:jc w:val="left"/>
              <w:rPr>
                <w:rFonts w:ascii="Sylfaen" w:hAnsi="Sylfaen"/>
                <w:sz w:val="20"/>
                <w:szCs w:val="24"/>
              </w:rPr>
            </w:pPr>
            <w:r w:rsidRPr="00532D0B">
              <w:rPr>
                <w:rFonts w:ascii="Sylfaen" w:hAnsi="Sylfaen"/>
                <w:sz w:val="20"/>
                <w:szCs w:val="24"/>
              </w:rPr>
              <w:t xml:space="preserve">Միության ԱԾՏ-ների միասնական ռեեստրից փոփոխված տեղեկությունների ընդունում </w:t>
            </w:r>
            <w:r w:rsidR="00CF05DC" w:rsidRPr="00532D0B">
              <w:rPr>
                <w:rFonts w:ascii="Sylfaen" w:hAnsi="Sylfaen"/>
                <w:sz w:val="20"/>
                <w:szCs w:val="24"/>
              </w:rPr>
              <w:t>եւ</w:t>
            </w:r>
            <w:r w:rsidRPr="00532D0B">
              <w:rPr>
                <w:rFonts w:ascii="Sylfaen" w:hAnsi="Sylfaen"/>
                <w:sz w:val="20"/>
                <w:szCs w:val="24"/>
              </w:rPr>
              <w:t xml:space="preserve"> մշակում (P.SP.03.OPR.068)</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2BAA3003" w14:textId="77777777" w:rsidR="00DC6AD9" w:rsidRPr="00532D0B" w:rsidRDefault="00DC6AD9" w:rsidP="005A3ECF">
            <w:pPr>
              <w:pStyle w:val="a3"/>
              <w:widowControl w:val="0"/>
              <w:spacing w:after="120" w:line="240" w:lineRule="auto"/>
              <w:jc w:val="left"/>
              <w:rPr>
                <w:rFonts w:ascii="Sylfaen" w:hAnsi="Sylfaen"/>
                <w:noProof/>
                <w:sz w:val="20"/>
                <w:szCs w:val="24"/>
              </w:rPr>
            </w:pPr>
            <w:r w:rsidRPr="00532D0B">
              <w:rPr>
                <w:rFonts w:ascii="Sylfaen" w:hAnsi="Sylfaen"/>
                <w:sz w:val="20"/>
                <w:szCs w:val="24"/>
              </w:rPr>
              <w:t xml:space="preserve">Միության ԱԾՏ-ն (P.SP.03.BEN.002)` Միության ԱԾՏ-ների միասնական ռեեստրի փոփոխված տեղեկությունները հարցվել են </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3B00B895" w14:textId="77777777" w:rsidR="00DC6AD9" w:rsidRPr="00532D0B" w:rsidRDefault="00DC6AD9" w:rsidP="005A3ECF">
            <w:pPr>
              <w:pStyle w:val="a3"/>
              <w:widowControl w:val="0"/>
              <w:spacing w:after="120" w:line="240" w:lineRule="auto"/>
              <w:jc w:val="left"/>
              <w:rPr>
                <w:rFonts w:ascii="Sylfaen" w:hAnsi="Sylfaen"/>
                <w:noProof/>
                <w:sz w:val="20"/>
                <w:szCs w:val="24"/>
              </w:rPr>
            </w:pPr>
            <w:r w:rsidRPr="00532D0B">
              <w:rPr>
                <w:rFonts w:ascii="Sylfaen" w:hAnsi="Sylfaen"/>
                <w:sz w:val="20"/>
                <w:szCs w:val="24"/>
              </w:rPr>
              <w:t xml:space="preserve">Միության ԱԾՏ-ների միասնական ռեեստրից փոփոխված տեղեկությունների հարցման մշակում </w:t>
            </w:r>
            <w:r w:rsidR="00CF05DC" w:rsidRPr="00532D0B">
              <w:rPr>
                <w:rFonts w:ascii="Sylfaen" w:hAnsi="Sylfaen"/>
                <w:sz w:val="20"/>
                <w:szCs w:val="24"/>
              </w:rPr>
              <w:t>եւ</w:t>
            </w:r>
            <w:r w:rsidRPr="00532D0B">
              <w:rPr>
                <w:rFonts w:ascii="Sylfaen" w:hAnsi="Sylfaen"/>
                <w:sz w:val="20"/>
                <w:szCs w:val="24"/>
              </w:rPr>
              <w:t xml:space="preserve"> ներկայացում (P.SP.03.OPR.067)</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25B60FA3" w14:textId="77777777" w:rsidR="00DC6AD9" w:rsidRPr="00532D0B" w:rsidRDefault="00DC6AD9" w:rsidP="005A3ECF">
            <w:pPr>
              <w:pStyle w:val="a3"/>
              <w:widowControl w:val="0"/>
              <w:spacing w:after="120" w:line="240" w:lineRule="auto"/>
              <w:jc w:val="left"/>
              <w:rPr>
                <w:rFonts w:ascii="Sylfaen" w:hAnsi="Sylfaen"/>
                <w:noProof/>
                <w:sz w:val="20"/>
                <w:szCs w:val="24"/>
              </w:rPr>
            </w:pPr>
            <w:r w:rsidRPr="00532D0B">
              <w:rPr>
                <w:rFonts w:ascii="Sylfaen" w:hAnsi="Sylfaen"/>
                <w:sz w:val="20"/>
                <w:szCs w:val="24"/>
              </w:rPr>
              <w:t>Միության ԱԾՏ-ն (P.SP.03.BEN.002)` Միության ԱԾՏ-ների միասնական ռեեստրի փոփոխված տեղեկությունները բացակայում են</w:t>
            </w:r>
          </w:p>
          <w:p w14:paraId="54829C15" w14:textId="77777777" w:rsidR="00DC6AD9" w:rsidRPr="00532D0B" w:rsidRDefault="00DC6AD9" w:rsidP="005A3ECF">
            <w:pPr>
              <w:pStyle w:val="a3"/>
              <w:widowControl w:val="0"/>
              <w:spacing w:after="120" w:line="240" w:lineRule="auto"/>
              <w:jc w:val="left"/>
              <w:rPr>
                <w:rFonts w:ascii="Sylfaen" w:hAnsi="Sylfaen"/>
                <w:sz w:val="20"/>
                <w:szCs w:val="24"/>
              </w:rPr>
            </w:pPr>
            <w:r w:rsidRPr="00532D0B">
              <w:rPr>
                <w:rFonts w:ascii="Sylfaen" w:hAnsi="Sylfaen"/>
                <w:sz w:val="20"/>
                <w:szCs w:val="24"/>
              </w:rPr>
              <w:t>Միության ԱԾՏ-ն (P.SP.03.BEN.002)` հարցման հիման վրա ներկայացվել են Միության ԱԾՏ-ների միասնական ռեեստրի փոփոխված տեղեկությունները</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31AAB07D" w14:textId="77777777" w:rsidR="00DC6AD9" w:rsidRPr="00532D0B" w:rsidRDefault="00DC6AD9" w:rsidP="005A3ECF">
            <w:pPr>
              <w:pStyle w:val="a3"/>
              <w:widowControl w:val="0"/>
              <w:spacing w:after="120" w:line="240" w:lineRule="auto"/>
              <w:jc w:val="left"/>
              <w:rPr>
                <w:rFonts w:ascii="Sylfaen" w:hAnsi="Sylfaen"/>
                <w:noProof/>
                <w:sz w:val="20"/>
                <w:szCs w:val="24"/>
              </w:rPr>
            </w:pPr>
            <w:r w:rsidRPr="00532D0B">
              <w:rPr>
                <w:rFonts w:ascii="Sylfaen" w:hAnsi="Sylfaen"/>
                <w:sz w:val="20"/>
                <w:szCs w:val="24"/>
              </w:rPr>
              <w:t>Միության ԱԾՏ-ների միասնական ռեեստրում փոփոխված տեղեկությունների հարցում (P.SP.03.TRN.009)</w:t>
            </w:r>
          </w:p>
        </w:tc>
      </w:tr>
    </w:tbl>
    <w:p w14:paraId="78627CC4" w14:textId="77777777" w:rsidR="00DC6AD9" w:rsidRPr="00CF05DC" w:rsidRDefault="00DC6AD9" w:rsidP="00CF05DC">
      <w:pPr>
        <w:pStyle w:val="ab"/>
        <w:widowControl w:val="0"/>
        <w:spacing w:after="160"/>
        <w:rPr>
          <w:rFonts w:ascii="Sylfaen" w:hAnsi="Sylfaen"/>
          <w:sz w:val="24"/>
        </w:rPr>
        <w:sectPr w:rsidR="00DC6AD9" w:rsidRPr="00CF05DC" w:rsidSect="00CF05DC">
          <w:headerReference w:type="default" r:id="rId105"/>
          <w:footerReference w:type="default" r:id="rId106"/>
          <w:type w:val="nextColumn"/>
          <w:pgSz w:w="16838" w:h="11906" w:orient="landscape" w:code="9"/>
          <w:pgMar w:top="1418" w:right="1418" w:bottom="1418" w:left="1418" w:header="709" w:footer="709" w:gutter="0"/>
          <w:cols w:space="708"/>
          <w:docGrid w:linePitch="408"/>
        </w:sectPr>
      </w:pPr>
    </w:p>
    <w:p w14:paraId="75595287" w14:textId="77777777" w:rsidR="00DC6AD9" w:rsidRPr="00CF05DC" w:rsidRDefault="00DC6AD9" w:rsidP="00CF05DC">
      <w:pPr>
        <w:pStyle w:val="Heading1"/>
        <w:keepNext w:val="0"/>
        <w:keepLines w:val="0"/>
        <w:widowControl w:val="0"/>
        <w:spacing w:before="0" w:after="160" w:line="360" w:lineRule="auto"/>
        <w:rPr>
          <w:rFonts w:ascii="Sylfaen" w:hAnsi="Sylfaen"/>
          <w:sz w:val="24"/>
          <w:szCs w:val="24"/>
        </w:rPr>
      </w:pPr>
      <w:r w:rsidRPr="00CF05DC">
        <w:rPr>
          <w:rFonts w:ascii="Sylfaen" w:hAnsi="Sylfaen"/>
          <w:sz w:val="24"/>
          <w:szCs w:val="24"/>
        </w:rPr>
        <w:t>VI. Ընդհանուր գործընթացի հաղորդագրությունների նկարագրությունը</w:t>
      </w:r>
    </w:p>
    <w:p w14:paraId="7EBFF176" w14:textId="77777777" w:rsidR="00DC6AD9" w:rsidRPr="00CF05DC" w:rsidRDefault="00DC6AD9" w:rsidP="008A3138">
      <w:pPr>
        <w:pStyle w:val="af0"/>
        <w:widowControl w:val="0"/>
        <w:tabs>
          <w:tab w:val="left" w:pos="1134"/>
        </w:tabs>
        <w:spacing w:after="160"/>
        <w:ind w:firstLine="567"/>
        <w:rPr>
          <w:rFonts w:ascii="Sylfaen" w:hAnsi="Sylfaen"/>
          <w:sz w:val="24"/>
        </w:rPr>
      </w:pPr>
      <w:r w:rsidRPr="00CF05DC">
        <w:rPr>
          <w:rFonts w:ascii="Sylfaen" w:hAnsi="Sylfaen"/>
          <w:sz w:val="24"/>
        </w:rPr>
        <w:t>15.</w:t>
      </w:r>
      <w:r w:rsidR="008A3138" w:rsidRPr="008A3138">
        <w:rPr>
          <w:rFonts w:ascii="Sylfaen" w:hAnsi="Sylfaen"/>
          <w:sz w:val="24"/>
        </w:rPr>
        <w:tab/>
      </w:r>
      <w:r w:rsidRPr="00CF05DC">
        <w:rPr>
          <w:rFonts w:ascii="Sylfaen" w:hAnsi="Sylfaen"/>
          <w:sz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5-րդ աղյուսակում։ Հաղորդագրության կազմում տվյալների կառուցվածքը պետք է համապատասխանի Էլեկտրոնային փաստաթղթերի </w:t>
      </w:r>
      <w:r w:rsidR="00CF05DC">
        <w:rPr>
          <w:rFonts w:ascii="Sylfaen" w:hAnsi="Sylfaen"/>
          <w:sz w:val="24"/>
        </w:rPr>
        <w:t>եւ</w:t>
      </w:r>
      <w:r w:rsidRPr="00CF05DC">
        <w:rPr>
          <w:rFonts w:ascii="Sylfaen" w:hAnsi="Sylfaen"/>
          <w:sz w:val="24"/>
        </w:rPr>
        <w:t xml:space="preserve"> տեղեկությունների ձ</w:t>
      </w:r>
      <w:r w:rsidR="00CF05DC">
        <w:rPr>
          <w:rFonts w:ascii="Sylfaen" w:hAnsi="Sylfaen"/>
          <w:sz w:val="24"/>
        </w:rPr>
        <w:t>եւ</w:t>
      </w:r>
      <w:r w:rsidRPr="00CF05DC">
        <w:rPr>
          <w:rFonts w:ascii="Sylfaen" w:hAnsi="Sylfaen"/>
          <w:sz w:val="24"/>
        </w:rPr>
        <w:t xml:space="preserve">աչափերի ու կառուցվածքների նկարագրությանը։ Էլեկտրոնային փաստաթղթերի </w:t>
      </w:r>
      <w:r w:rsidR="00CF05DC">
        <w:rPr>
          <w:rFonts w:ascii="Sylfaen" w:hAnsi="Sylfaen"/>
          <w:sz w:val="24"/>
        </w:rPr>
        <w:t>եւ</w:t>
      </w:r>
      <w:r w:rsidRPr="00CF05DC">
        <w:rPr>
          <w:rFonts w:ascii="Sylfaen" w:hAnsi="Sylfaen"/>
          <w:sz w:val="24"/>
        </w:rPr>
        <w:t xml:space="preserve"> տեղեկությունների ձ</w:t>
      </w:r>
      <w:r w:rsidR="00CF05DC">
        <w:rPr>
          <w:rFonts w:ascii="Sylfaen" w:hAnsi="Sylfaen"/>
          <w:sz w:val="24"/>
        </w:rPr>
        <w:t>եւ</w:t>
      </w:r>
      <w:r w:rsidRPr="00CF05DC">
        <w:rPr>
          <w:rFonts w:ascii="Sylfaen" w:hAnsi="Sylfaen"/>
          <w:sz w:val="24"/>
        </w:rPr>
        <w:t>աչափերի ու կառուցվածքների նկարագրության մեջ համապատասխան կառուցվածքին հղումը սահմանվում է ըստ 5-րդ աղյուսակի 3-րդ սյունակի արժեքի:</w:t>
      </w:r>
    </w:p>
    <w:p w14:paraId="249F35C7" w14:textId="77777777" w:rsidR="008A3138" w:rsidRPr="005C67C1" w:rsidRDefault="008A3138" w:rsidP="00CF05DC">
      <w:pPr>
        <w:pStyle w:val="af3"/>
        <w:keepNext w:val="0"/>
        <w:keepLines w:val="0"/>
        <w:widowControl w:val="0"/>
        <w:spacing w:before="0" w:after="160" w:line="360" w:lineRule="auto"/>
        <w:rPr>
          <w:rFonts w:ascii="Sylfaen" w:hAnsi="Sylfaen"/>
          <w:sz w:val="24"/>
        </w:rPr>
      </w:pPr>
    </w:p>
    <w:p w14:paraId="0ADEDB27"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noProof/>
          <w:sz w:val="24"/>
        </w:rPr>
      </w:pPr>
      <w:r w:rsidRPr="00CF05DC">
        <w:rPr>
          <w:rFonts w:ascii="Sylfaen" w:hAnsi="Sylfaen"/>
          <w:sz w:val="24"/>
        </w:rPr>
        <w:t>Աղյուսակ 5</w:t>
      </w:r>
    </w:p>
    <w:p w14:paraId="228A2210"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487"/>
        <w:gridCol w:w="3521"/>
        <w:gridCol w:w="3348"/>
      </w:tblGrid>
      <w:tr w:rsidR="00DC6AD9" w:rsidRPr="00532D0B" w14:paraId="131FBBF0" w14:textId="77777777" w:rsidTr="00532D0B">
        <w:trPr>
          <w:tblHeader/>
          <w:jc w:val="center"/>
        </w:trPr>
        <w:tc>
          <w:tcPr>
            <w:tcW w:w="2487" w:type="dxa"/>
            <w:tcBorders>
              <w:top w:val="single" w:sz="4" w:space="0" w:color="auto"/>
              <w:left w:val="single" w:sz="4" w:space="0" w:color="auto"/>
              <w:bottom w:val="single" w:sz="4" w:space="0" w:color="auto"/>
              <w:right w:val="single" w:sz="4" w:space="0" w:color="auto"/>
            </w:tcBorders>
          </w:tcPr>
          <w:p w14:paraId="284990D0"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9453C9A"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032ACE5"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Էլեկտրոնային փաստաթղթի (տեղեկությունների) կառուցվածքը</w:t>
            </w:r>
          </w:p>
        </w:tc>
      </w:tr>
      <w:tr w:rsidR="00DC6AD9" w:rsidRPr="00532D0B" w14:paraId="57AA9C2E" w14:textId="77777777" w:rsidTr="00532D0B">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4379AB7F"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DB501A7"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40D2755"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3</w:t>
            </w:r>
          </w:p>
        </w:tc>
      </w:tr>
      <w:tr w:rsidR="00DC6AD9" w:rsidRPr="00532D0B" w14:paraId="40E8020D" w14:textId="77777777" w:rsidTr="00532D0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736624F"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P.SP.03.MSG.001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C664320" w14:textId="77777777" w:rsidR="00DC6AD9" w:rsidRPr="00532D0B" w:rsidRDefault="00DC6AD9" w:rsidP="008A3138">
            <w:pPr>
              <w:pStyle w:val="a3"/>
              <w:widowControl w:val="0"/>
              <w:spacing w:after="120" w:line="240" w:lineRule="auto"/>
              <w:jc w:val="left"/>
              <w:rPr>
                <w:rFonts w:ascii="Sylfaen" w:hAnsi="Sylfaen"/>
                <w:noProof/>
                <w:sz w:val="20"/>
              </w:rPr>
            </w:pPr>
            <w:r w:rsidRPr="00532D0B">
              <w:rPr>
                <w:rFonts w:ascii="Sylfaen" w:hAnsi="Sylfaen"/>
                <w:sz w:val="20"/>
              </w:rPr>
              <w:t>Միության ԱԾՏ-ի վերաբերյալ հայտի մասին տեղեկություններ՝ հրապարակման համար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A29CE9C" w14:textId="77777777" w:rsidR="00DC6AD9" w:rsidRPr="00532D0B" w:rsidRDefault="00DC6AD9" w:rsidP="008A3138">
            <w:pPr>
              <w:pStyle w:val="a3"/>
              <w:widowControl w:val="0"/>
              <w:spacing w:after="120" w:line="240" w:lineRule="auto"/>
              <w:jc w:val="left"/>
              <w:rPr>
                <w:rFonts w:ascii="Sylfaen" w:hAnsi="Sylfaen"/>
                <w:noProof/>
                <w:sz w:val="20"/>
              </w:rPr>
            </w:pPr>
            <w:r w:rsidRPr="00532D0B">
              <w:rPr>
                <w:rFonts w:ascii="Sylfaen" w:hAnsi="Sylfaen"/>
                <w:sz w:val="20"/>
              </w:rPr>
              <w:t>Միության ԱԾՏ-ի օգտագործման իրավունքի գրանցման,  տրամադրման ընթացակարգերն անցնելիս կամ Միության ԱԾՏ-ի օգտագործման իրավունքի մասին վկայական տրամադրելիս հայտի, միջնորդությունների մասին տեղեկություններ (R.IP.SP.03.001)</w:t>
            </w:r>
          </w:p>
        </w:tc>
      </w:tr>
      <w:tr w:rsidR="00DC6AD9" w:rsidRPr="00532D0B" w14:paraId="170C206F" w14:textId="77777777" w:rsidTr="00532D0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FA37C39"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P.SP.03.MSG.002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DE165D4" w14:textId="77777777" w:rsidR="00DC6AD9" w:rsidRPr="00532D0B" w:rsidRDefault="00DC6AD9" w:rsidP="008A3138">
            <w:pPr>
              <w:pStyle w:val="a3"/>
              <w:widowControl w:val="0"/>
              <w:spacing w:after="120" w:line="240" w:lineRule="auto"/>
              <w:jc w:val="left"/>
              <w:rPr>
                <w:rFonts w:ascii="Sylfaen" w:hAnsi="Sylfaen"/>
                <w:noProof/>
                <w:sz w:val="20"/>
              </w:rPr>
            </w:pPr>
            <w:r w:rsidRPr="00532D0B">
              <w:rPr>
                <w:rFonts w:ascii="Sylfaen" w:hAnsi="Sylfaen"/>
                <w:sz w:val="20"/>
              </w:rPr>
              <w:t>տեղեկությունների ընդունման եւ մշակման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B0C6F07" w14:textId="77777777" w:rsidR="00DC6AD9" w:rsidRPr="00532D0B" w:rsidRDefault="00DC6AD9" w:rsidP="008A3138">
            <w:pPr>
              <w:pStyle w:val="a3"/>
              <w:widowControl w:val="0"/>
              <w:spacing w:after="120" w:line="240" w:lineRule="auto"/>
              <w:jc w:val="left"/>
              <w:rPr>
                <w:rFonts w:ascii="Sylfaen" w:hAnsi="Sylfaen"/>
                <w:noProof/>
                <w:sz w:val="20"/>
              </w:rPr>
            </w:pPr>
            <w:r w:rsidRPr="00532D0B">
              <w:rPr>
                <w:rFonts w:ascii="Sylfaen" w:hAnsi="Sylfaen"/>
                <w:sz w:val="20"/>
              </w:rPr>
              <w:t>մշակման արդյունքի մասին ծանուցում (R.006)</w:t>
            </w:r>
          </w:p>
        </w:tc>
      </w:tr>
      <w:tr w:rsidR="00DC6AD9" w:rsidRPr="00532D0B" w14:paraId="4A6D6FD4" w14:textId="77777777" w:rsidTr="00532D0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7450157"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P.SP.03.MSG.003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D51373B" w14:textId="77777777" w:rsidR="00DC6AD9" w:rsidRPr="00532D0B" w:rsidRDefault="00DC6AD9" w:rsidP="008A3138">
            <w:pPr>
              <w:pStyle w:val="a3"/>
              <w:widowControl w:val="0"/>
              <w:spacing w:after="120" w:line="240" w:lineRule="auto"/>
              <w:jc w:val="left"/>
              <w:rPr>
                <w:rFonts w:ascii="Sylfaen" w:hAnsi="Sylfaen"/>
                <w:noProof/>
                <w:sz w:val="20"/>
              </w:rPr>
            </w:pPr>
            <w:r w:rsidRPr="00532D0B">
              <w:rPr>
                <w:rFonts w:ascii="Sylfaen" w:hAnsi="Sylfaen"/>
                <w:sz w:val="20"/>
              </w:rPr>
              <w:t>Միության ԱԾՏ-ի վերաբերյալ հայտի մասին փոփոխված տեղեկություններ՝ հրապարակման համար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FC096FE" w14:textId="77777777" w:rsidR="00DC6AD9" w:rsidRPr="00532D0B" w:rsidRDefault="00DC6AD9" w:rsidP="008A3138">
            <w:pPr>
              <w:pStyle w:val="a3"/>
              <w:widowControl w:val="0"/>
              <w:spacing w:after="120" w:line="240" w:lineRule="auto"/>
              <w:jc w:val="left"/>
              <w:rPr>
                <w:rFonts w:ascii="Sylfaen" w:hAnsi="Sylfaen"/>
                <w:noProof/>
                <w:sz w:val="20"/>
              </w:rPr>
            </w:pPr>
            <w:r w:rsidRPr="00532D0B">
              <w:rPr>
                <w:rFonts w:ascii="Sylfaen" w:hAnsi="Sylfaen"/>
                <w:sz w:val="20"/>
              </w:rPr>
              <w:t>Միության ԱԾՏ-ի օգտագործման իրավունքի գրանցման,  տրամադրման ընթացակարգերն անցնելիս կամ Միության ԱԾՏ-ի օգտագործման իրավունքի մասին վկայական տրամադրելիս հայտի, միջնորդությունների մասին տեղեկություններ (R.IP.SP.03.001)</w:t>
            </w:r>
          </w:p>
        </w:tc>
      </w:tr>
      <w:tr w:rsidR="00DC6AD9" w:rsidRPr="00532D0B" w14:paraId="63F940C9" w14:textId="77777777" w:rsidTr="00532D0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3680509"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P.SP.03.MSG.004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8960F20" w14:textId="77777777" w:rsidR="00DC6AD9" w:rsidRPr="00532D0B" w:rsidRDefault="00DC6AD9" w:rsidP="008A3138">
            <w:pPr>
              <w:pStyle w:val="a3"/>
              <w:widowControl w:val="0"/>
              <w:spacing w:after="120" w:line="240" w:lineRule="auto"/>
              <w:jc w:val="left"/>
              <w:rPr>
                <w:rFonts w:ascii="Sylfaen" w:hAnsi="Sylfaen"/>
                <w:noProof/>
                <w:sz w:val="20"/>
              </w:rPr>
            </w:pPr>
            <w:r w:rsidRPr="00532D0B">
              <w:rPr>
                <w:rFonts w:ascii="Sylfaen" w:hAnsi="Sylfaen"/>
                <w:sz w:val="20"/>
              </w:rPr>
              <w:t xml:space="preserve">տեղեկություններ՝ Միության ԱԾՏ-ն Միության ԱԾՏ-ների միասնական ռեեստրում գրանցելու </w:t>
            </w:r>
            <w:r w:rsidR="00CF05DC" w:rsidRPr="00532D0B">
              <w:rPr>
                <w:rFonts w:ascii="Sylfaen" w:hAnsi="Sylfaen"/>
                <w:sz w:val="20"/>
              </w:rPr>
              <w:t>եւ</w:t>
            </w:r>
            <w:r w:rsidRPr="00532D0B">
              <w:rPr>
                <w:rFonts w:ascii="Sylfaen" w:hAnsi="Sylfaen"/>
                <w:sz w:val="20"/>
              </w:rPr>
              <w:t xml:space="preserve"> (կամ) Միության ԱԾՏ-ի օգտագործման իրավունքի մասին վկայական տալու մասին` հրապարակման համար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FCF04D6" w14:textId="77777777" w:rsidR="00DC6AD9" w:rsidRPr="00532D0B" w:rsidRDefault="00DC6AD9" w:rsidP="008A3138">
            <w:pPr>
              <w:pStyle w:val="a3"/>
              <w:widowControl w:val="0"/>
              <w:spacing w:after="120" w:line="240" w:lineRule="auto"/>
              <w:jc w:val="left"/>
              <w:rPr>
                <w:rFonts w:ascii="Sylfaen" w:hAnsi="Sylfaen"/>
                <w:noProof/>
                <w:sz w:val="20"/>
              </w:rPr>
            </w:pPr>
            <w:r w:rsidRPr="00532D0B">
              <w:rPr>
                <w:rFonts w:ascii="Sylfaen" w:hAnsi="Sylfaen"/>
                <w:sz w:val="20"/>
              </w:rPr>
              <w:t>Միության ԱԾՏ-ների միասնական ռեեստրից Միության ԱԾՏ-ի մասին տեղեկություններ (R.IP.SP.03.002)</w:t>
            </w:r>
          </w:p>
        </w:tc>
      </w:tr>
      <w:tr w:rsidR="00DC6AD9" w:rsidRPr="00532D0B" w14:paraId="254C456E" w14:textId="77777777" w:rsidTr="00532D0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C373DF4"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P.SP.03.MSG.005</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E5098CD" w14:textId="77777777" w:rsidR="00DC6AD9" w:rsidRPr="00532D0B" w:rsidRDefault="00DC6AD9" w:rsidP="008A3138">
            <w:pPr>
              <w:pStyle w:val="a3"/>
              <w:widowControl w:val="0"/>
              <w:spacing w:after="120" w:line="240" w:lineRule="auto"/>
              <w:jc w:val="left"/>
              <w:rPr>
                <w:rFonts w:ascii="Sylfaen" w:hAnsi="Sylfaen"/>
                <w:noProof/>
                <w:sz w:val="20"/>
              </w:rPr>
            </w:pPr>
            <w:r w:rsidRPr="00532D0B">
              <w:rPr>
                <w:rFonts w:ascii="Sylfaen" w:hAnsi="Sylfaen"/>
                <w:sz w:val="20"/>
              </w:rPr>
              <w:t xml:space="preserve">տեղեկություններ՝ գրանցումը </w:t>
            </w:r>
            <w:r w:rsidR="00CF05DC" w:rsidRPr="00532D0B">
              <w:rPr>
                <w:rFonts w:ascii="Sylfaen" w:hAnsi="Sylfaen"/>
                <w:sz w:val="20"/>
              </w:rPr>
              <w:t>եւ</w:t>
            </w:r>
            <w:r w:rsidRPr="00532D0B">
              <w:rPr>
                <w:rFonts w:ascii="Sylfaen" w:hAnsi="Sylfaen"/>
                <w:sz w:val="20"/>
              </w:rPr>
              <w:t xml:space="preserve"> (կամ) Միության ԱԾՏ-ի օգտագործման իրավունքի տրամադրումը մերժելու մասին (կամ այն մասին, որ Միության ԱԾՏ-ի վերաբերյալ հայտը համարվում է հետ կանչված)՝ հրապարակման համար </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502BE53" w14:textId="77777777" w:rsidR="00DC6AD9" w:rsidRPr="00532D0B" w:rsidRDefault="00DC6AD9" w:rsidP="008A3138">
            <w:pPr>
              <w:pStyle w:val="a3"/>
              <w:widowControl w:val="0"/>
              <w:spacing w:after="120" w:line="240" w:lineRule="auto"/>
              <w:jc w:val="left"/>
              <w:rPr>
                <w:rFonts w:ascii="Sylfaen" w:hAnsi="Sylfaen"/>
                <w:noProof/>
                <w:sz w:val="20"/>
              </w:rPr>
            </w:pPr>
            <w:r w:rsidRPr="00532D0B">
              <w:rPr>
                <w:rFonts w:ascii="Sylfaen" w:hAnsi="Sylfaen"/>
                <w:sz w:val="20"/>
              </w:rPr>
              <w:t>Միության ԱԾՏ-ի օգտագործման իրավունքի գրանցման,  տրամադրման ընթացակարգերն անցնելիս կամ Միության ԱԾՏ-ի օգտագործման իրավունքի մասին վկայական տրամադրելիս հայտի, միջնորդությունների մասին տեղեկություններ (R.IP.SP.03.001)</w:t>
            </w:r>
          </w:p>
        </w:tc>
      </w:tr>
      <w:tr w:rsidR="00DC6AD9" w:rsidRPr="00532D0B" w14:paraId="6FFA3009" w14:textId="77777777" w:rsidTr="00532D0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A10472D"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P.SP.03.MSG.006</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D878EB8" w14:textId="77777777" w:rsidR="00DC6AD9" w:rsidRPr="00532D0B" w:rsidRDefault="00DC6AD9" w:rsidP="008A3138">
            <w:pPr>
              <w:pStyle w:val="a3"/>
              <w:widowControl w:val="0"/>
              <w:spacing w:after="120" w:line="240" w:lineRule="auto"/>
              <w:jc w:val="left"/>
              <w:rPr>
                <w:rFonts w:ascii="Sylfaen" w:hAnsi="Sylfaen"/>
                <w:noProof/>
                <w:sz w:val="20"/>
              </w:rPr>
            </w:pPr>
            <w:r w:rsidRPr="00532D0B">
              <w:rPr>
                <w:rFonts w:ascii="Sylfaen" w:hAnsi="Sylfaen"/>
                <w:sz w:val="20"/>
              </w:rPr>
              <w:t>Միության ԱԾՏ-ների միասնական ռեեստրի փոփոխված տեղեկություններ՝ հրապարակման համար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47B0EF9" w14:textId="77777777" w:rsidR="00DC6AD9" w:rsidRPr="00532D0B" w:rsidRDefault="00DC6AD9" w:rsidP="008A3138">
            <w:pPr>
              <w:pStyle w:val="a3"/>
              <w:widowControl w:val="0"/>
              <w:spacing w:after="120" w:line="240" w:lineRule="auto"/>
              <w:jc w:val="left"/>
              <w:rPr>
                <w:rFonts w:ascii="Sylfaen" w:hAnsi="Sylfaen"/>
                <w:noProof/>
                <w:sz w:val="20"/>
              </w:rPr>
            </w:pPr>
            <w:r w:rsidRPr="00532D0B">
              <w:rPr>
                <w:rFonts w:ascii="Sylfaen" w:hAnsi="Sylfaen"/>
                <w:sz w:val="20"/>
              </w:rPr>
              <w:t>Միության ԱԾՏ-ների միասնական ռեեստրից Միության ԱԾՏ-ի մասին տեղեկություններ (R.IP.SP.03.002)</w:t>
            </w:r>
          </w:p>
        </w:tc>
      </w:tr>
      <w:tr w:rsidR="00DC6AD9" w:rsidRPr="00532D0B" w14:paraId="5AF41B82" w14:textId="77777777" w:rsidTr="00532D0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C11B158"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P.SP.03.MSG.007</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DCD6258" w14:textId="77777777" w:rsidR="00DC6AD9" w:rsidRPr="00532D0B" w:rsidRDefault="00DC6AD9" w:rsidP="008A3138">
            <w:pPr>
              <w:pStyle w:val="a3"/>
              <w:widowControl w:val="0"/>
              <w:spacing w:after="120" w:line="240" w:lineRule="auto"/>
              <w:jc w:val="left"/>
              <w:rPr>
                <w:rFonts w:ascii="Sylfaen" w:hAnsi="Sylfaen"/>
                <w:noProof/>
                <w:sz w:val="20"/>
              </w:rPr>
            </w:pPr>
            <w:r w:rsidRPr="00532D0B">
              <w:rPr>
                <w:rFonts w:ascii="Sylfaen" w:hAnsi="Sylfaen"/>
                <w:sz w:val="20"/>
              </w:rPr>
              <w:t xml:space="preserve">տեղեկություններ՝ Միության ԱԾՏ-ների միասնական ռեեստրում Միության ԱԾՏ-ի օգտագործման իրավունքի մասին վկայականի գործողության ժամկետը երկարաձգելու մասին՝ հրապարակման համար </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B42C108" w14:textId="77777777" w:rsidR="00DC6AD9" w:rsidRPr="00532D0B" w:rsidRDefault="00DC6AD9" w:rsidP="008A3138">
            <w:pPr>
              <w:pStyle w:val="a3"/>
              <w:widowControl w:val="0"/>
              <w:spacing w:after="120" w:line="240" w:lineRule="auto"/>
              <w:jc w:val="left"/>
              <w:rPr>
                <w:rFonts w:ascii="Sylfaen" w:hAnsi="Sylfaen"/>
                <w:noProof/>
                <w:sz w:val="20"/>
              </w:rPr>
            </w:pPr>
            <w:r w:rsidRPr="00532D0B">
              <w:rPr>
                <w:rFonts w:ascii="Sylfaen" w:hAnsi="Sylfaen"/>
                <w:sz w:val="20"/>
              </w:rPr>
              <w:t>Միության ԱԾՏ-ների միասնական ռեեստրից Միության ԱԾՏ-ի մասին տեղեկություններ (R.IP.SP.03.002)</w:t>
            </w:r>
          </w:p>
        </w:tc>
      </w:tr>
      <w:tr w:rsidR="00DC6AD9" w:rsidRPr="00532D0B" w14:paraId="32766486" w14:textId="77777777" w:rsidTr="00532D0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1D02EA1"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P.SP.03.MSG.008</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A99BF9E" w14:textId="77777777" w:rsidR="00DC6AD9" w:rsidRPr="00532D0B" w:rsidRDefault="00DC6AD9" w:rsidP="008A3138">
            <w:pPr>
              <w:pStyle w:val="a3"/>
              <w:widowControl w:val="0"/>
              <w:spacing w:after="120" w:line="240" w:lineRule="auto"/>
              <w:jc w:val="left"/>
              <w:rPr>
                <w:rFonts w:ascii="Sylfaen" w:hAnsi="Sylfaen"/>
                <w:noProof/>
                <w:sz w:val="20"/>
              </w:rPr>
            </w:pPr>
            <w:r w:rsidRPr="00532D0B">
              <w:rPr>
                <w:rFonts w:ascii="Sylfaen" w:hAnsi="Sylfaen"/>
                <w:sz w:val="20"/>
              </w:rPr>
              <w:t xml:space="preserve">տեղեկություններ՝ Միության ԱԾՏ-ների միասնական ռեեստրում Միության ԱԾՏ-ի օգտագործման իրավունքի մասին վկայականի գործողությունը դադարեցնելու մասին՝ հրապարակման համար </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758BDCE" w14:textId="77777777" w:rsidR="00DC6AD9" w:rsidRPr="00532D0B" w:rsidRDefault="00DC6AD9" w:rsidP="008A3138">
            <w:pPr>
              <w:pStyle w:val="a3"/>
              <w:widowControl w:val="0"/>
              <w:spacing w:after="120" w:line="240" w:lineRule="auto"/>
              <w:jc w:val="left"/>
              <w:rPr>
                <w:rFonts w:ascii="Sylfaen" w:hAnsi="Sylfaen"/>
                <w:noProof/>
                <w:sz w:val="20"/>
              </w:rPr>
            </w:pPr>
            <w:r w:rsidRPr="00532D0B">
              <w:rPr>
                <w:rFonts w:ascii="Sylfaen" w:hAnsi="Sylfaen"/>
                <w:sz w:val="20"/>
              </w:rPr>
              <w:t>Միության ԱԾՏ-ների միասնական ռեեստրից Միության ԱԾՏ-ի մասին տեղեկություններ (R.IP.SP.03.002)</w:t>
            </w:r>
          </w:p>
        </w:tc>
      </w:tr>
      <w:tr w:rsidR="00DC6AD9" w:rsidRPr="00532D0B" w14:paraId="3446B709" w14:textId="77777777" w:rsidTr="00532D0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2FB369C"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P.SP.03.MSG.016</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A6AAE8C" w14:textId="77777777" w:rsidR="00DC6AD9" w:rsidRPr="00532D0B" w:rsidRDefault="00DC6AD9" w:rsidP="008A3138">
            <w:pPr>
              <w:pStyle w:val="a3"/>
              <w:widowControl w:val="0"/>
              <w:spacing w:after="120" w:line="240" w:lineRule="auto"/>
              <w:jc w:val="left"/>
              <w:rPr>
                <w:rFonts w:ascii="Sylfaen" w:hAnsi="Sylfaen"/>
                <w:noProof/>
                <w:sz w:val="20"/>
              </w:rPr>
            </w:pPr>
            <w:r w:rsidRPr="00532D0B">
              <w:rPr>
                <w:rFonts w:ascii="Sylfaen" w:hAnsi="Sylfaen"/>
                <w:sz w:val="20"/>
              </w:rPr>
              <w:t xml:space="preserve">Միության ԱԾՏ-ների միասնական ռեեստրի թարմացման ամսաթվի </w:t>
            </w:r>
            <w:r w:rsidR="00CF05DC" w:rsidRPr="00532D0B">
              <w:rPr>
                <w:rFonts w:ascii="Sylfaen" w:hAnsi="Sylfaen"/>
                <w:sz w:val="20"/>
              </w:rPr>
              <w:t>եւ</w:t>
            </w:r>
            <w:r w:rsidRPr="00532D0B">
              <w:rPr>
                <w:rFonts w:ascii="Sylfaen" w:hAnsi="Sylfaen"/>
                <w:sz w:val="20"/>
              </w:rPr>
              <w:t xml:space="preserve"> ժամի մասին տեղեկատվության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9B733AF" w14:textId="77777777" w:rsidR="00DC6AD9" w:rsidRPr="00532D0B" w:rsidRDefault="00DC6AD9" w:rsidP="008A3138">
            <w:pPr>
              <w:pStyle w:val="a3"/>
              <w:widowControl w:val="0"/>
              <w:spacing w:after="120" w:line="240" w:lineRule="auto"/>
              <w:jc w:val="left"/>
              <w:rPr>
                <w:rFonts w:ascii="Sylfaen" w:hAnsi="Sylfaen"/>
                <w:noProof/>
                <w:sz w:val="20"/>
              </w:rPr>
            </w:pPr>
            <w:r w:rsidRPr="00532D0B">
              <w:rPr>
                <w:rFonts w:ascii="Sylfaen" w:hAnsi="Sylfaen"/>
                <w:sz w:val="20"/>
              </w:rPr>
              <w:t>Միության ԱԾՏ-ների միասնական ռեեստրի ազգային բաժիններից տեղեկությունների հարցում (R.IP.SP.03.007)</w:t>
            </w:r>
          </w:p>
        </w:tc>
      </w:tr>
      <w:tr w:rsidR="00DC6AD9" w:rsidRPr="00532D0B" w14:paraId="0C5A6432" w14:textId="77777777" w:rsidTr="00532D0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7E8B4C8"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P.SP.03.MSG.017</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56C0E55" w14:textId="77777777" w:rsidR="00DC6AD9" w:rsidRPr="00532D0B" w:rsidRDefault="00DC6AD9" w:rsidP="008A3138">
            <w:pPr>
              <w:pStyle w:val="a3"/>
              <w:widowControl w:val="0"/>
              <w:spacing w:after="120" w:line="240" w:lineRule="auto"/>
              <w:jc w:val="left"/>
              <w:rPr>
                <w:rFonts w:ascii="Sylfaen" w:hAnsi="Sylfaen"/>
                <w:noProof/>
                <w:sz w:val="20"/>
              </w:rPr>
            </w:pPr>
            <w:r w:rsidRPr="00532D0B">
              <w:rPr>
                <w:rFonts w:ascii="Sylfaen" w:hAnsi="Sylfaen"/>
                <w:sz w:val="20"/>
              </w:rPr>
              <w:t xml:space="preserve">Միության ԱԾՏ-ների միասնական ռեեստրի թարմացման ամսաթվի </w:t>
            </w:r>
            <w:r w:rsidR="00CF05DC" w:rsidRPr="00532D0B">
              <w:rPr>
                <w:rFonts w:ascii="Sylfaen" w:hAnsi="Sylfaen"/>
                <w:sz w:val="20"/>
              </w:rPr>
              <w:t>եւ</w:t>
            </w:r>
            <w:r w:rsidRPr="00532D0B">
              <w:rPr>
                <w:rFonts w:ascii="Sylfaen" w:hAnsi="Sylfaen"/>
                <w:sz w:val="20"/>
              </w:rPr>
              <w:t xml:space="preserve"> ժամի մասին տեղեկատվություն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D6EBD21" w14:textId="77777777" w:rsidR="00DC6AD9" w:rsidRPr="00532D0B" w:rsidRDefault="00DC6AD9" w:rsidP="008A3138">
            <w:pPr>
              <w:pStyle w:val="a3"/>
              <w:widowControl w:val="0"/>
              <w:spacing w:after="120" w:line="240" w:lineRule="auto"/>
              <w:jc w:val="left"/>
              <w:rPr>
                <w:rFonts w:ascii="Sylfaen" w:hAnsi="Sylfaen"/>
                <w:noProof/>
                <w:sz w:val="20"/>
              </w:rPr>
            </w:pPr>
            <w:r w:rsidRPr="00532D0B">
              <w:rPr>
                <w:rFonts w:ascii="Sylfaen" w:hAnsi="Sylfaen"/>
                <w:sz w:val="20"/>
              </w:rPr>
              <w:t>Միության ԱԾՏ-ների միասնական ռեեստրի ազգային բաժիններից տեղեկությունների հարցում (R.IP.SP.03.007)</w:t>
            </w:r>
          </w:p>
        </w:tc>
      </w:tr>
      <w:tr w:rsidR="00DC6AD9" w:rsidRPr="00532D0B" w14:paraId="40344EF0" w14:textId="77777777" w:rsidTr="00532D0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2C29767"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P.SP.03.MSG.018</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E36F799" w14:textId="77777777" w:rsidR="00DC6AD9" w:rsidRPr="00532D0B" w:rsidRDefault="00DC6AD9" w:rsidP="008A3138">
            <w:pPr>
              <w:pStyle w:val="a3"/>
              <w:widowControl w:val="0"/>
              <w:spacing w:after="120" w:line="240" w:lineRule="auto"/>
              <w:jc w:val="left"/>
              <w:rPr>
                <w:rFonts w:ascii="Sylfaen" w:hAnsi="Sylfaen"/>
                <w:noProof/>
                <w:sz w:val="20"/>
              </w:rPr>
            </w:pPr>
            <w:r w:rsidRPr="00532D0B">
              <w:rPr>
                <w:rFonts w:ascii="Sylfaen" w:hAnsi="Sylfaen"/>
                <w:sz w:val="20"/>
              </w:rPr>
              <w:t>Միության ԱԾՏ-ների միասնական ռեեստրից փոփոխված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DC596BB" w14:textId="77777777" w:rsidR="00DC6AD9" w:rsidRPr="00532D0B" w:rsidRDefault="00DC6AD9" w:rsidP="008A3138">
            <w:pPr>
              <w:pStyle w:val="a3"/>
              <w:widowControl w:val="0"/>
              <w:spacing w:after="120" w:line="240" w:lineRule="auto"/>
              <w:jc w:val="left"/>
              <w:rPr>
                <w:rFonts w:ascii="Sylfaen" w:hAnsi="Sylfaen"/>
                <w:noProof/>
                <w:sz w:val="20"/>
              </w:rPr>
            </w:pPr>
            <w:r w:rsidRPr="00532D0B">
              <w:rPr>
                <w:rFonts w:ascii="Sylfaen" w:hAnsi="Sylfaen"/>
                <w:sz w:val="20"/>
              </w:rPr>
              <w:t>Միության ԱԾՏ-ների միասնական ռեեստրի ազգային բաժիններից տեղեկությունների հարցում (R.IP.SP.03.007)</w:t>
            </w:r>
          </w:p>
        </w:tc>
      </w:tr>
      <w:tr w:rsidR="00DC6AD9" w:rsidRPr="00532D0B" w14:paraId="2828F470" w14:textId="77777777" w:rsidTr="00532D0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1C52036"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P.SP.03.MSG.019</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27174FB" w14:textId="77777777" w:rsidR="00DC6AD9" w:rsidRPr="00532D0B" w:rsidRDefault="00DC6AD9" w:rsidP="008A3138">
            <w:pPr>
              <w:pStyle w:val="a3"/>
              <w:widowControl w:val="0"/>
              <w:spacing w:after="120" w:line="240" w:lineRule="auto"/>
              <w:jc w:val="left"/>
              <w:rPr>
                <w:rFonts w:ascii="Sylfaen" w:hAnsi="Sylfaen"/>
                <w:noProof/>
                <w:sz w:val="20"/>
              </w:rPr>
            </w:pPr>
            <w:r w:rsidRPr="00532D0B">
              <w:rPr>
                <w:rFonts w:ascii="Sylfaen" w:hAnsi="Sylfaen"/>
                <w:sz w:val="20"/>
              </w:rPr>
              <w:t>Միության ԱԾՏ-ների միասնական ռեեստրից փոփոխված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5A1B853" w14:textId="77777777" w:rsidR="00DC6AD9" w:rsidRPr="00532D0B" w:rsidRDefault="00DC6AD9" w:rsidP="008A3138">
            <w:pPr>
              <w:pStyle w:val="a3"/>
              <w:widowControl w:val="0"/>
              <w:spacing w:after="120" w:line="240" w:lineRule="auto"/>
              <w:jc w:val="left"/>
              <w:rPr>
                <w:rFonts w:ascii="Sylfaen" w:hAnsi="Sylfaen"/>
                <w:noProof/>
                <w:sz w:val="20"/>
              </w:rPr>
            </w:pPr>
            <w:r w:rsidRPr="00532D0B">
              <w:rPr>
                <w:rFonts w:ascii="Sylfaen" w:hAnsi="Sylfaen"/>
                <w:sz w:val="20"/>
              </w:rPr>
              <w:t>Միության ԱԾՏ-ների միասնական ռեեստրից Միության ԱԾՏ-ի մասին տեղեկություններ (R.IP.SP.03.002)</w:t>
            </w:r>
          </w:p>
        </w:tc>
      </w:tr>
      <w:tr w:rsidR="00DC6AD9" w:rsidRPr="00532D0B" w14:paraId="4756C0B7" w14:textId="77777777" w:rsidTr="00532D0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6362D93"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P.SP.03.MSG.020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77F45C8" w14:textId="77777777" w:rsidR="00DC6AD9" w:rsidRPr="00532D0B" w:rsidRDefault="00DC6AD9" w:rsidP="008A3138">
            <w:pPr>
              <w:pStyle w:val="a3"/>
              <w:widowControl w:val="0"/>
              <w:spacing w:after="120" w:line="240" w:lineRule="auto"/>
              <w:jc w:val="left"/>
              <w:rPr>
                <w:rFonts w:ascii="Sylfaen" w:hAnsi="Sylfaen"/>
                <w:noProof/>
                <w:sz w:val="20"/>
              </w:rPr>
            </w:pPr>
            <w:r w:rsidRPr="00532D0B">
              <w:rPr>
                <w:rFonts w:ascii="Sylfaen" w:hAnsi="Sylfaen"/>
                <w:sz w:val="20"/>
              </w:rPr>
              <w:t>հարցվող տեղեկությունների բացակայության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8A4DA47" w14:textId="77777777" w:rsidR="00DC6AD9" w:rsidRPr="00532D0B" w:rsidRDefault="00DC6AD9" w:rsidP="008A3138">
            <w:pPr>
              <w:pStyle w:val="a3"/>
              <w:widowControl w:val="0"/>
              <w:spacing w:after="120" w:line="240" w:lineRule="auto"/>
              <w:jc w:val="left"/>
              <w:rPr>
                <w:rFonts w:ascii="Sylfaen" w:hAnsi="Sylfaen"/>
                <w:noProof/>
                <w:sz w:val="20"/>
              </w:rPr>
            </w:pPr>
            <w:r w:rsidRPr="00532D0B">
              <w:rPr>
                <w:rFonts w:ascii="Sylfaen" w:hAnsi="Sylfaen"/>
                <w:sz w:val="20"/>
              </w:rPr>
              <w:t>մշակման արդյունքի մասին ծանուցում (R.006)</w:t>
            </w:r>
          </w:p>
        </w:tc>
      </w:tr>
    </w:tbl>
    <w:p w14:paraId="662C0E09" w14:textId="77777777" w:rsidR="00532D0B" w:rsidRPr="00C13ADE" w:rsidRDefault="00532D0B" w:rsidP="00CF05DC">
      <w:pPr>
        <w:pStyle w:val="Heading1"/>
        <w:keepNext w:val="0"/>
        <w:keepLines w:val="0"/>
        <w:widowControl w:val="0"/>
        <w:spacing w:before="0" w:after="160" w:line="360" w:lineRule="auto"/>
        <w:rPr>
          <w:rFonts w:ascii="Sylfaen" w:hAnsi="Sylfaen"/>
          <w:sz w:val="24"/>
          <w:szCs w:val="24"/>
        </w:rPr>
      </w:pPr>
    </w:p>
    <w:p w14:paraId="43235C24" w14:textId="77777777" w:rsidR="00DC6AD9" w:rsidRPr="005C67C1" w:rsidRDefault="00DC6AD9" w:rsidP="00CF05DC">
      <w:pPr>
        <w:pStyle w:val="Heading1"/>
        <w:keepNext w:val="0"/>
        <w:keepLines w:val="0"/>
        <w:widowControl w:val="0"/>
        <w:spacing w:before="0" w:after="160" w:line="360" w:lineRule="auto"/>
        <w:rPr>
          <w:rFonts w:ascii="Sylfaen" w:hAnsi="Sylfaen"/>
          <w:sz w:val="24"/>
          <w:szCs w:val="24"/>
        </w:rPr>
      </w:pPr>
      <w:r w:rsidRPr="00CF05DC">
        <w:rPr>
          <w:rFonts w:ascii="Sylfaen" w:hAnsi="Sylfaen"/>
          <w:sz w:val="24"/>
          <w:szCs w:val="24"/>
        </w:rPr>
        <w:t>VII. Ընդհանուր գործընթացի տրանզակցիաների նկարագրությունը</w:t>
      </w:r>
    </w:p>
    <w:p w14:paraId="3E92A7FF" w14:textId="77777777" w:rsidR="008A3138" w:rsidRPr="005C67C1" w:rsidRDefault="008A3138" w:rsidP="008A3138"/>
    <w:p w14:paraId="1B43B017"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 xml:space="preserve">1. «Միության ԱԾՏ-ի վերաբերյալ նոր հայտի մասին տեղեկությունների ներկայացում՝ Միության տեղեկատվական պորտալում հրապարակման համար» (P.SP.03.TRN.001) ընդհանուր գործընթացի տրանզակցիա </w:t>
      </w:r>
    </w:p>
    <w:p w14:paraId="0EC71CA7" w14:textId="77777777" w:rsidR="00DC6AD9" w:rsidRPr="00CF05DC" w:rsidRDefault="00DC6AD9" w:rsidP="008A3138">
      <w:pPr>
        <w:pStyle w:val="af0"/>
        <w:widowControl w:val="0"/>
        <w:tabs>
          <w:tab w:val="left" w:pos="1134"/>
        </w:tabs>
        <w:spacing w:after="160"/>
        <w:ind w:firstLine="567"/>
        <w:rPr>
          <w:rFonts w:ascii="Sylfaen" w:hAnsi="Sylfaen"/>
          <w:sz w:val="24"/>
        </w:rPr>
      </w:pPr>
      <w:r w:rsidRPr="00CF05DC">
        <w:rPr>
          <w:rFonts w:ascii="Sylfaen" w:hAnsi="Sylfaen"/>
          <w:sz w:val="24"/>
        </w:rPr>
        <w:t>16.</w:t>
      </w:r>
      <w:r w:rsidR="008A3138" w:rsidRPr="005C67C1">
        <w:rPr>
          <w:rFonts w:ascii="Sylfaen" w:hAnsi="Sylfaen"/>
          <w:sz w:val="24"/>
        </w:rPr>
        <w:tab/>
      </w:r>
      <w:r w:rsidRPr="00CF05DC">
        <w:rPr>
          <w:rFonts w:ascii="Sylfaen" w:hAnsi="Sylfaen"/>
          <w:sz w:val="24"/>
        </w:rPr>
        <w:t>«Միության ԱԾՏ-ի վերաբերյալ նոր հայտի մասին տեղեկությունների ներկայացում՝ Միության տեղեկատվական պորտալում հրապարակման համար» (P.SP.03.TRN.001) ընդհանուր գործընթացի տրանզակցիան կատարվում է ռեսպոնդենտին համապատասխան տեղեկությունների փոխանցման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07A2F249" w14:textId="77777777" w:rsidR="00DC6AD9" w:rsidRPr="00CF05DC" w:rsidRDefault="002C1A7F" w:rsidP="008A3138">
      <w:pPr>
        <w:pStyle w:val="a9"/>
        <w:keepNext w:val="0"/>
        <w:keepLines w:val="0"/>
        <w:widowControl w:val="0"/>
        <w:spacing w:before="0" w:after="160" w:line="360" w:lineRule="auto"/>
        <w:rPr>
          <w:noProof/>
        </w:rPr>
      </w:pPr>
      <w:r>
        <w:rPr>
          <w:rFonts w:ascii="Sylfaen" w:hAnsi="Sylfaen"/>
          <w:noProof/>
          <w:sz w:val="24"/>
          <w:lang w:val="en-US" w:eastAsia="en-US" w:bidi="ar-SA"/>
        </w:rPr>
        <w:pict w14:anchorId="227E57DF">
          <v:group id="_x0000_s1268" style="position:absolute;left:0;text-align:left;margin-left:4.55pt;margin-top:.5pt;width:449.85pt;height:196.85pt;z-index:251798016" coordorigin="1509,1436" coordsize="8997,3937">
            <v:rect id="_x0000_s1257" style="position:absolute;left:3121;top:1436;width:1653;height:280" stroked="f">
              <v:textbox>
                <w:txbxContent>
                  <w:p w14:paraId="39DCF824" w14:textId="77777777" w:rsidR="00423BF2" w:rsidRPr="00BC4D03" w:rsidRDefault="00423BF2" w:rsidP="00593E90">
                    <w:pPr>
                      <w:jc w:val="center"/>
                      <w:rPr>
                        <w:rFonts w:ascii="Sylfaen" w:hAnsi="Sylfaen"/>
                        <w:sz w:val="12"/>
                        <w:szCs w:val="12"/>
                      </w:rPr>
                    </w:pPr>
                    <w:r w:rsidRPr="00BC4D03">
                      <w:rPr>
                        <w:rFonts w:ascii="Sylfaen" w:hAnsi="Sylfaen"/>
                        <w:sz w:val="12"/>
                        <w:szCs w:val="12"/>
                      </w:rPr>
                      <w:t>Նախաձեռնող</w:t>
                    </w:r>
                  </w:p>
                </w:txbxContent>
              </v:textbox>
            </v:rect>
            <v:rect id="_x0000_s1258" style="position:absolute;left:7373;top:1436;width:1994;height:280" stroked="f">
              <v:textbox>
                <w:txbxContent>
                  <w:p w14:paraId="3BB8B3CA" w14:textId="77777777" w:rsidR="00423BF2" w:rsidRPr="00BC4D03" w:rsidRDefault="00423BF2" w:rsidP="00593E90">
                    <w:pPr>
                      <w:jc w:val="center"/>
                      <w:rPr>
                        <w:rFonts w:ascii="Sylfaen" w:hAnsi="Sylfaen"/>
                        <w:sz w:val="12"/>
                        <w:szCs w:val="12"/>
                      </w:rPr>
                    </w:pPr>
                    <w:r w:rsidRPr="00BC4D03">
                      <w:rPr>
                        <w:rFonts w:ascii="Sylfaen" w:hAnsi="Sylfaen"/>
                        <w:sz w:val="12"/>
                        <w:szCs w:val="12"/>
                      </w:rPr>
                      <w:t>Ռեսպոնդենտ</w:t>
                    </w:r>
                  </w:p>
                </w:txbxContent>
              </v:textbox>
            </v:rect>
            <v:rect id="_x0000_s1259" style="position:absolute;left:2431;top:2500;width:2230;height:1313" stroked="f">
              <v:textbox>
                <w:txbxContent>
                  <w:p w14:paraId="2E6B2009" w14:textId="77777777" w:rsidR="00423BF2" w:rsidRPr="00BC4D03" w:rsidRDefault="00423BF2" w:rsidP="00593E90">
                    <w:pPr>
                      <w:spacing w:after="120" w:line="240" w:lineRule="auto"/>
                      <w:jc w:val="center"/>
                      <w:rPr>
                        <w:rFonts w:ascii="Sylfaen" w:hAnsi="Sylfaen"/>
                        <w:sz w:val="12"/>
                        <w:szCs w:val="12"/>
                      </w:rPr>
                    </w:pPr>
                    <w:r w:rsidRPr="00BC4D03">
                      <w:rPr>
                        <w:rFonts w:ascii="Sylfaen" w:hAnsi="Sylfaen"/>
                        <w:sz w:val="12"/>
                        <w:szCs w:val="12"/>
                      </w:rPr>
                      <w:t>Միության ԱԾՏ-ների վերաբերյալ հայտի մասին տեղեկությունների ուղարկում՝ Միության տեղեկատվական պորտալում հրապարակման համար</w:t>
                    </w:r>
                  </w:p>
                </w:txbxContent>
              </v:textbox>
            </v:rect>
            <v:rect id="_x0000_s1260" style="position:absolute;left:8225;top:2419;width:2281;height:1394" stroked="f">
              <v:textbox>
                <w:txbxContent>
                  <w:p w14:paraId="700C92EF" w14:textId="77777777" w:rsidR="00423BF2" w:rsidRPr="00593E90" w:rsidRDefault="00423BF2" w:rsidP="00593E90">
                    <w:pPr>
                      <w:spacing w:after="0" w:line="240" w:lineRule="auto"/>
                      <w:jc w:val="center"/>
                      <w:rPr>
                        <w:rFonts w:ascii="Sylfaen" w:hAnsi="Sylfaen"/>
                        <w:sz w:val="10"/>
                        <w:szCs w:val="12"/>
                      </w:rPr>
                    </w:pPr>
                    <w:r w:rsidRPr="00593E90">
                      <w:rPr>
                        <w:rFonts w:ascii="Sylfaen" w:hAnsi="Sylfaen"/>
                        <w:sz w:val="10"/>
                        <w:szCs w:val="12"/>
                      </w:rPr>
                      <w:t>Միության ԱԾՏ-ների վերաբերյալ հայտի մասին ստացված տեղեկությունների ընդունում և մշակում՝ Միության տեղեկատվական պորտալում հրապարակման համար</w:t>
                    </w:r>
                  </w:p>
                </w:txbxContent>
              </v:textbox>
            </v:rect>
            <v:rect id="_x0000_s1261" style="position:absolute;left:2166;top:4168;width:2721;height:716" stroked="f">
              <v:textbox inset="0,0,0,0">
                <w:txbxContent>
                  <w:p w14:paraId="66621C5D" w14:textId="77777777" w:rsidR="00423BF2" w:rsidRPr="00BC4D03" w:rsidRDefault="00423BF2" w:rsidP="00593E90">
                    <w:pPr>
                      <w:spacing w:after="120" w:line="240" w:lineRule="auto"/>
                      <w:jc w:val="center"/>
                      <w:rPr>
                        <w:rFonts w:ascii="Sylfaen" w:hAnsi="Sylfaen"/>
                        <w:sz w:val="12"/>
                        <w:szCs w:val="12"/>
                      </w:rPr>
                    </w:pPr>
                    <w:r w:rsidRPr="00BC4D03">
                      <w:rPr>
                        <w:rFonts w:ascii="Sylfaen" w:hAnsi="Sylfaen"/>
                        <w:sz w:val="12"/>
                        <w:szCs w:val="12"/>
                      </w:rPr>
                      <w:t>Միության ԱԾՏ-ների վերաբերյալ հայտ [Միության ԱԾՏ-ների վերաբերյալ հայտի մասին տեղեկությունները մշակվել են Հանձնաժողովի կողմից]</w:t>
                    </w:r>
                  </w:p>
                </w:txbxContent>
              </v:textbox>
            </v:rect>
            <v:rect id="_x0000_s1262" style="position:absolute;left:4989;top:2989;width:3075;height:824" stroked="f">
              <v:textbox>
                <w:txbxContent>
                  <w:p w14:paraId="24F95AD3" w14:textId="77777777" w:rsidR="00423BF2" w:rsidRPr="00BC4D03" w:rsidRDefault="00423BF2" w:rsidP="00B70B5A">
                    <w:pPr>
                      <w:spacing w:after="0" w:line="240" w:lineRule="auto"/>
                      <w:jc w:val="center"/>
                      <w:rPr>
                        <w:rFonts w:ascii="Sylfaen" w:eastAsia="Times New Roman" w:hAnsi="Sylfaen"/>
                        <w:sz w:val="12"/>
                        <w:szCs w:val="12"/>
                      </w:rPr>
                    </w:pPr>
                    <w:r w:rsidRPr="00BC4D03">
                      <w:rPr>
                        <w:rFonts w:ascii="Sylfaen" w:hAnsi="Sylfaen"/>
                        <w:sz w:val="12"/>
                        <w:szCs w:val="12"/>
                      </w:rPr>
                      <w:t>Տեղեկությունների ընդունման և մշակման մասին ծանուցումը (P.SP.03.MSG.002)</w:t>
                    </w:r>
                  </w:p>
                </w:txbxContent>
              </v:textbox>
            </v:rect>
            <v:rect id="_x0000_s1263" style="position:absolute;left:5139;top:1924;width:2667;height:806" stroked="f">
              <v:textbox>
                <w:txbxContent>
                  <w:p w14:paraId="53E493E9" w14:textId="77777777" w:rsidR="00423BF2" w:rsidRPr="00BC4D03" w:rsidRDefault="00423BF2" w:rsidP="00593E90">
                    <w:pPr>
                      <w:spacing w:after="120" w:line="240" w:lineRule="auto"/>
                      <w:jc w:val="center"/>
                      <w:rPr>
                        <w:rFonts w:ascii="Sylfaen" w:hAnsi="Sylfaen"/>
                        <w:sz w:val="12"/>
                        <w:szCs w:val="12"/>
                      </w:rPr>
                    </w:pPr>
                    <w:r w:rsidRPr="00BC4D03">
                      <w:rPr>
                        <w:rFonts w:ascii="Sylfaen" w:hAnsi="Sylfaen"/>
                        <w:sz w:val="12"/>
                        <w:szCs w:val="12"/>
                      </w:rPr>
                      <w:t>Միության ԱԾՏ-ների վերաբերյալ հայտի մասին տեղեկություններ՝ հրապարակման համար (P.SP.03.MSG.001)</w:t>
                    </w:r>
                  </w:p>
                </w:txbxContent>
              </v:textbox>
            </v:rect>
            <v:rect id="_x0000_s1264" style="position:absolute;left:1509;top:2262;width:745;height:727" stroked="f">
              <v:textbox>
                <w:txbxContent>
                  <w:p w14:paraId="5DD52E20" w14:textId="77777777" w:rsidR="00423BF2" w:rsidRPr="00BC4D03" w:rsidRDefault="00423BF2" w:rsidP="00B70B5A">
                    <w:pPr>
                      <w:spacing w:after="0" w:line="240" w:lineRule="auto"/>
                      <w:jc w:val="center"/>
                      <w:rPr>
                        <w:rFonts w:ascii="Sylfaen" w:hAnsi="Sylfaen"/>
                        <w:sz w:val="12"/>
                        <w:szCs w:val="12"/>
                      </w:rPr>
                    </w:pPr>
                    <w:r w:rsidRPr="00BC4D03">
                      <w:rPr>
                        <w:rFonts w:ascii="Sylfaen" w:hAnsi="Sylfaen"/>
                        <w:sz w:val="12"/>
                        <w:szCs w:val="12"/>
                      </w:rPr>
                      <w:t>Հսկողության սխալ</w:t>
                    </w:r>
                  </w:p>
                </w:txbxContent>
              </v:textbox>
            </v:rect>
            <v:rect id="_x0000_s1265" style="position:absolute;left:3699;top:5023;width:1290;height:350" stroked="f">
              <v:textbox>
                <w:txbxContent>
                  <w:p w14:paraId="7031AED8" w14:textId="77777777" w:rsidR="00423BF2" w:rsidRPr="00BC4D03" w:rsidRDefault="00423BF2">
                    <w:pPr>
                      <w:rPr>
                        <w:rFonts w:ascii="Sylfaen" w:hAnsi="Sylfaen"/>
                        <w:sz w:val="12"/>
                        <w:szCs w:val="12"/>
                      </w:rPr>
                    </w:pPr>
                    <w:r w:rsidRPr="00BC4D03">
                      <w:rPr>
                        <w:rFonts w:ascii="Sylfaen" w:hAnsi="Sylfaen"/>
                        <w:sz w:val="12"/>
                        <w:szCs w:val="12"/>
                      </w:rPr>
                      <w:t>Հաջողված է</w:t>
                    </w:r>
                  </w:p>
                </w:txbxContent>
              </v:textbox>
            </v:rect>
          </v:group>
        </w:pict>
      </w:r>
      <w:r w:rsidR="00DC6AD9" w:rsidRPr="00CF05DC">
        <w:rPr>
          <w:rFonts w:ascii="Sylfaen" w:hAnsi="Sylfaen"/>
          <w:sz w:val="24"/>
          <w:szCs w:val="24"/>
        </w:rPr>
        <w:object w:dxaOrig="11661" w:dyaOrig="5020" w14:anchorId="63FDC506">
          <v:shape id="_x0000_i1061" type="#_x0000_t75" style="width:467.15pt;height:200.95pt" o:ole="">
            <v:imagedata r:id="rId107" o:title=""/>
          </v:shape>
          <o:OLEObject Type="Embed" ProgID="Visio.Drawing.15" ShapeID="_x0000_i1061" DrawAspect="Content" ObjectID="_1824988375" r:id="rId108"/>
        </w:object>
      </w:r>
      <w:r w:rsidR="00DC6AD9" w:rsidRPr="008A3138">
        <w:rPr>
          <w:rFonts w:ascii="Sylfaen" w:hAnsi="Sylfaen" w:cs="Sylfaen"/>
          <w:sz w:val="20"/>
        </w:rPr>
        <w:t>Նկար</w:t>
      </w:r>
      <w:r w:rsidR="00DC6AD9" w:rsidRPr="008A3138">
        <w:rPr>
          <w:sz w:val="20"/>
        </w:rPr>
        <w:t> 5. «</w:t>
      </w:r>
      <w:r w:rsidR="00DC6AD9" w:rsidRPr="008A3138">
        <w:rPr>
          <w:rFonts w:ascii="Sylfaen" w:hAnsi="Sylfaen" w:cs="Sylfaen"/>
          <w:sz w:val="20"/>
        </w:rPr>
        <w:t>Միության</w:t>
      </w:r>
      <w:r w:rsidR="00DC6AD9" w:rsidRPr="008A3138">
        <w:rPr>
          <w:sz w:val="20"/>
        </w:rPr>
        <w:t xml:space="preserve"> </w:t>
      </w:r>
      <w:r w:rsidR="00DC6AD9" w:rsidRPr="008A3138">
        <w:rPr>
          <w:rFonts w:ascii="Sylfaen" w:hAnsi="Sylfaen" w:cs="Sylfaen"/>
          <w:sz w:val="20"/>
        </w:rPr>
        <w:t>ԱԾՏ</w:t>
      </w:r>
      <w:r w:rsidR="00DC6AD9" w:rsidRPr="008A3138">
        <w:rPr>
          <w:sz w:val="20"/>
        </w:rPr>
        <w:t>-</w:t>
      </w:r>
      <w:r w:rsidR="00DC6AD9" w:rsidRPr="008A3138">
        <w:rPr>
          <w:rFonts w:ascii="Sylfaen" w:hAnsi="Sylfaen" w:cs="Sylfaen"/>
          <w:sz w:val="20"/>
        </w:rPr>
        <w:t>ի</w:t>
      </w:r>
      <w:r w:rsidR="00DC6AD9" w:rsidRPr="008A3138">
        <w:rPr>
          <w:sz w:val="20"/>
        </w:rPr>
        <w:t xml:space="preserve"> </w:t>
      </w:r>
      <w:r w:rsidR="00DC6AD9" w:rsidRPr="008A3138">
        <w:rPr>
          <w:rFonts w:ascii="Sylfaen" w:hAnsi="Sylfaen" w:cs="Sylfaen"/>
          <w:sz w:val="20"/>
        </w:rPr>
        <w:t>վերաբերյալ</w:t>
      </w:r>
      <w:r w:rsidR="00DC6AD9" w:rsidRPr="008A3138">
        <w:rPr>
          <w:sz w:val="20"/>
        </w:rPr>
        <w:t xml:space="preserve"> </w:t>
      </w:r>
      <w:r w:rsidR="00DC6AD9" w:rsidRPr="008A3138">
        <w:rPr>
          <w:rFonts w:ascii="Sylfaen" w:hAnsi="Sylfaen" w:cs="Sylfaen"/>
          <w:sz w:val="20"/>
        </w:rPr>
        <w:t>նոր</w:t>
      </w:r>
      <w:r w:rsidR="00DC6AD9" w:rsidRPr="008A3138">
        <w:rPr>
          <w:sz w:val="20"/>
        </w:rPr>
        <w:t xml:space="preserve"> </w:t>
      </w:r>
      <w:r w:rsidR="00DC6AD9" w:rsidRPr="008A3138">
        <w:rPr>
          <w:rFonts w:ascii="Sylfaen" w:hAnsi="Sylfaen" w:cs="Sylfaen"/>
          <w:sz w:val="20"/>
        </w:rPr>
        <w:t>հայտի</w:t>
      </w:r>
      <w:r w:rsidR="00DC6AD9" w:rsidRPr="008A3138">
        <w:rPr>
          <w:sz w:val="20"/>
        </w:rPr>
        <w:t xml:space="preserve"> </w:t>
      </w:r>
      <w:r w:rsidR="00DC6AD9" w:rsidRPr="008A3138">
        <w:rPr>
          <w:rFonts w:ascii="Sylfaen" w:hAnsi="Sylfaen" w:cs="Sylfaen"/>
          <w:sz w:val="20"/>
        </w:rPr>
        <w:t>մասին</w:t>
      </w:r>
      <w:r w:rsidR="00DC6AD9" w:rsidRPr="008A3138">
        <w:rPr>
          <w:sz w:val="20"/>
        </w:rPr>
        <w:t xml:space="preserve"> </w:t>
      </w:r>
      <w:r w:rsidR="00DC6AD9" w:rsidRPr="008A3138">
        <w:rPr>
          <w:rFonts w:ascii="Sylfaen" w:hAnsi="Sylfaen" w:cs="Sylfaen"/>
          <w:sz w:val="20"/>
        </w:rPr>
        <w:t>տեղեկությունների</w:t>
      </w:r>
      <w:r w:rsidR="00DC6AD9" w:rsidRPr="008A3138">
        <w:rPr>
          <w:sz w:val="20"/>
        </w:rPr>
        <w:t xml:space="preserve"> </w:t>
      </w:r>
      <w:r w:rsidR="00DC6AD9" w:rsidRPr="008A3138">
        <w:rPr>
          <w:rFonts w:ascii="Sylfaen" w:hAnsi="Sylfaen" w:cs="Sylfaen"/>
          <w:sz w:val="20"/>
        </w:rPr>
        <w:t>ներկայացում՝</w:t>
      </w:r>
      <w:r w:rsidR="00DC6AD9" w:rsidRPr="008A3138">
        <w:rPr>
          <w:sz w:val="20"/>
        </w:rPr>
        <w:t xml:space="preserve"> </w:t>
      </w:r>
      <w:r w:rsidR="00DC6AD9" w:rsidRPr="008A3138">
        <w:rPr>
          <w:rFonts w:ascii="Sylfaen" w:hAnsi="Sylfaen" w:cs="Sylfaen"/>
          <w:sz w:val="20"/>
        </w:rPr>
        <w:t>Միության</w:t>
      </w:r>
      <w:r w:rsidR="00DC6AD9" w:rsidRPr="008A3138">
        <w:rPr>
          <w:sz w:val="20"/>
        </w:rPr>
        <w:t xml:space="preserve"> </w:t>
      </w:r>
      <w:r w:rsidR="00DC6AD9" w:rsidRPr="008A3138">
        <w:rPr>
          <w:rFonts w:ascii="Sylfaen" w:hAnsi="Sylfaen" w:cs="Sylfaen"/>
          <w:sz w:val="20"/>
        </w:rPr>
        <w:t>տեղեկատվական</w:t>
      </w:r>
      <w:r w:rsidR="00DC6AD9" w:rsidRPr="008A3138">
        <w:rPr>
          <w:sz w:val="20"/>
        </w:rPr>
        <w:t xml:space="preserve"> </w:t>
      </w:r>
      <w:r w:rsidR="00DC6AD9" w:rsidRPr="008A3138">
        <w:rPr>
          <w:rFonts w:ascii="Sylfaen" w:hAnsi="Sylfaen" w:cs="Sylfaen"/>
          <w:sz w:val="20"/>
        </w:rPr>
        <w:t>պորտալում</w:t>
      </w:r>
      <w:r w:rsidR="00DC6AD9" w:rsidRPr="008A3138">
        <w:rPr>
          <w:sz w:val="20"/>
        </w:rPr>
        <w:t xml:space="preserve"> </w:t>
      </w:r>
      <w:r w:rsidR="00DC6AD9" w:rsidRPr="008A3138">
        <w:rPr>
          <w:rFonts w:ascii="Sylfaen" w:hAnsi="Sylfaen" w:cs="Sylfaen"/>
          <w:sz w:val="20"/>
        </w:rPr>
        <w:t>հրապարակման</w:t>
      </w:r>
      <w:r w:rsidR="00DC6AD9" w:rsidRPr="008A3138">
        <w:rPr>
          <w:sz w:val="20"/>
        </w:rPr>
        <w:t xml:space="preserve"> </w:t>
      </w:r>
      <w:r w:rsidR="00DC6AD9" w:rsidRPr="008A3138">
        <w:rPr>
          <w:rFonts w:ascii="Sylfaen" w:hAnsi="Sylfaen" w:cs="Sylfaen"/>
          <w:sz w:val="20"/>
        </w:rPr>
        <w:t>համար</w:t>
      </w:r>
      <w:r w:rsidR="00DC6AD9" w:rsidRPr="008A3138">
        <w:rPr>
          <w:sz w:val="20"/>
        </w:rPr>
        <w:t xml:space="preserve">» (P.SP.03.TRN.001) </w:t>
      </w:r>
      <w:r w:rsidR="00DC6AD9" w:rsidRPr="008A3138">
        <w:rPr>
          <w:rFonts w:ascii="Sylfaen" w:hAnsi="Sylfaen" w:cs="Sylfaen"/>
          <w:sz w:val="20"/>
        </w:rPr>
        <w:t>ընդհանուր</w:t>
      </w:r>
      <w:r w:rsidR="00DC6AD9" w:rsidRPr="008A3138">
        <w:rPr>
          <w:sz w:val="20"/>
        </w:rPr>
        <w:t xml:space="preserve"> </w:t>
      </w:r>
      <w:r w:rsidR="00DC6AD9" w:rsidRPr="008A3138">
        <w:rPr>
          <w:rFonts w:ascii="Sylfaen" w:hAnsi="Sylfaen" w:cs="Sylfaen"/>
          <w:sz w:val="20"/>
        </w:rPr>
        <w:t>գործընթացի</w:t>
      </w:r>
      <w:r w:rsidR="00DC6AD9" w:rsidRPr="008A3138">
        <w:rPr>
          <w:sz w:val="20"/>
        </w:rPr>
        <w:t xml:space="preserve"> </w:t>
      </w:r>
      <w:r w:rsidR="00DC6AD9" w:rsidRPr="008A3138">
        <w:rPr>
          <w:rFonts w:ascii="Sylfaen" w:hAnsi="Sylfaen" w:cs="Sylfaen"/>
          <w:sz w:val="20"/>
        </w:rPr>
        <w:t>տրանզակցիայի</w:t>
      </w:r>
      <w:r w:rsidR="00DC6AD9" w:rsidRPr="008A3138">
        <w:rPr>
          <w:sz w:val="20"/>
        </w:rPr>
        <w:t xml:space="preserve"> </w:t>
      </w:r>
      <w:r w:rsidR="00DC6AD9" w:rsidRPr="008A3138">
        <w:rPr>
          <w:rFonts w:ascii="Sylfaen" w:hAnsi="Sylfaen" w:cs="Sylfaen"/>
          <w:sz w:val="20"/>
        </w:rPr>
        <w:t>կատարման</w:t>
      </w:r>
      <w:r w:rsidR="00DC6AD9" w:rsidRPr="008A3138">
        <w:rPr>
          <w:sz w:val="20"/>
        </w:rPr>
        <w:t xml:space="preserve"> </w:t>
      </w:r>
      <w:r w:rsidR="00DC6AD9" w:rsidRPr="008A3138">
        <w:rPr>
          <w:rFonts w:ascii="Sylfaen" w:hAnsi="Sylfaen" w:cs="Sylfaen"/>
          <w:sz w:val="20"/>
        </w:rPr>
        <w:t>սխեմա</w:t>
      </w:r>
    </w:p>
    <w:p w14:paraId="1135962A" w14:textId="77777777" w:rsidR="008A3138" w:rsidRPr="005C67C1" w:rsidRDefault="008A3138" w:rsidP="00CF05DC">
      <w:pPr>
        <w:pStyle w:val="af3"/>
        <w:keepNext w:val="0"/>
        <w:keepLines w:val="0"/>
        <w:widowControl w:val="0"/>
        <w:spacing w:before="0" w:after="160" w:line="360" w:lineRule="auto"/>
        <w:rPr>
          <w:rFonts w:ascii="Sylfaen" w:hAnsi="Sylfaen"/>
          <w:sz w:val="24"/>
        </w:rPr>
      </w:pPr>
    </w:p>
    <w:p w14:paraId="4FCE9336"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sz w:val="24"/>
        </w:rPr>
      </w:pPr>
      <w:r w:rsidRPr="00CF05DC">
        <w:rPr>
          <w:rFonts w:ascii="Sylfaen" w:hAnsi="Sylfaen"/>
          <w:sz w:val="24"/>
        </w:rPr>
        <w:t>Աղյուսակ 6</w:t>
      </w:r>
    </w:p>
    <w:p w14:paraId="42F2632C"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«Միության ԱԾՏ-ի վերաբերյալ նոր հայտի մասին տեղեկությունների ներկայացում՝ Միության տեղեկատվական պորտալում հրապարակման համար» (P.SP.03.TRN.001) ընդհանուր գործընթացի տրանզակցիայի կատարման սխեմա</w:t>
      </w:r>
    </w:p>
    <w:tbl>
      <w:tblPr>
        <w:tblW w:w="9780" w:type="dxa"/>
        <w:jc w:val="center"/>
        <w:tblLayout w:type="fixed"/>
        <w:tblLook w:val="04A0" w:firstRow="1" w:lastRow="0" w:firstColumn="1" w:lastColumn="0" w:noHBand="0" w:noVBand="1"/>
      </w:tblPr>
      <w:tblGrid>
        <w:gridCol w:w="1130"/>
        <w:gridCol w:w="3265"/>
        <w:gridCol w:w="5385"/>
      </w:tblGrid>
      <w:tr w:rsidR="00DC6AD9" w:rsidRPr="00532D0B" w14:paraId="3EBDE6FC" w14:textId="77777777" w:rsidTr="008A3138">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67D35FAE"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30A881A"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6142AE2"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Նկարագրությունը</w:t>
            </w:r>
          </w:p>
        </w:tc>
      </w:tr>
      <w:tr w:rsidR="00DC6AD9" w:rsidRPr="00532D0B" w14:paraId="0AA87B19" w14:textId="77777777" w:rsidTr="008A3138">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5324F2"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EBD11C3"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65F2203"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3</w:t>
            </w:r>
          </w:p>
        </w:tc>
      </w:tr>
      <w:tr w:rsidR="00DC6AD9" w:rsidRPr="00532D0B" w14:paraId="2E623224" w14:textId="77777777" w:rsidTr="008A3138">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C8735C9"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A2759B3"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2A927A2" w14:textId="77777777" w:rsidR="00DC6AD9" w:rsidRPr="00532D0B" w:rsidRDefault="00DC6AD9" w:rsidP="008A3138">
            <w:pPr>
              <w:pStyle w:val="a3"/>
              <w:widowControl w:val="0"/>
              <w:spacing w:after="120" w:line="240" w:lineRule="auto"/>
              <w:rPr>
                <w:rFonts w:ascii="Sylfaen" w:hAnsi="Sylfaen"/>
                <w:sz w:val="20"/>
              </w:rPr>
            </w:pPr>
            <w:r w:rsidRPr="00532D0B">
              <w:rPr>
                <w:rFonts w:ascii="Sylfaen" w:hAnsi="Sylfaen"/>
                <w:sz w:val="20"/>
              </w:rPr>
              <w:t>P.SP.03.TRN.001</w:t>
            </w:r>
          </w:p>
        </w:tc>
      </w:tr>
      <w:tr w:rsidR="00DC6AD9" w:rsidRPr="00532D0B" w14:paraId="5BDA6CCE" w14:textId="77777777" w:rsidTr="008A3138">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82A6314"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D27B222"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6E9A136" w14:textId="77777777" w:rsidR="00DC6AD9" w:rsidRPr="00532D0B" w:rsidRDefault="00DC6AD9" w:rsidP="008A3138">
            <w:pPr>
              <w:pStyle w:val="a3"/>
              <w:widowControl w:val="0"/>
              <w:spacing w:after="120" w:line="240" w:lineRule="auto"/>
              <w:rPr>
                <w:rFonts w:ascii="Sylfaen" w:hAnsi="Sylfaen"/>
                <w:sz w:val="20"/>
              </w:rPr>
            </w:pPr>
            <w:r w:rsidRPr="00532D0B">
              <w:rPr>
                <w:rFonts w:ascii="Sylfaen" w:hAnsi="Sylfaen"/>
                <w:sz w:val="20"/>
              </w:rPr>
              <w:t>Միության ԱԾՏ-ի վերաբերյալ նոր հայտի մասին տեղեկությունների ներկայացում՝ Միության տեղեկատվական պորտալում հրապարակման համար</w:t>
            </w:r>
          </w:p>
        </w:tc>
      </w:tr>
      <w:tr w:rsidR="00DC6AD9" w:rsidRPr="00532D0B" w14:paraId="6F670D3F" w14:textId="77777777" w:rsidTr="008A3138">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658D1305"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01F8E24"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ձ</w:t>
            </w:r>
            <w:r w:rsidR="00CF05DC" w:rsidRPr="00532D0B">
              <w:rPr>
                <w:rFonts w:ascii="Sylfaen" w:hAnsi="Sylfaen"/>
                <w:sz w:val="20"/>
              </w:rPr>
              <w:t>եւ</w:t>
            </w:r>
            <w:r w:rsidRPr="00532D0B">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59CE76E" w14:textId="77777777" w:rsidR="00DC6AD9" w:rsidRPr="00532D0B" w:rsidRDefault="00DC6AD9" w:rsidP="008A3138">
            <w:pPr>
              <w:pStyle w:val="a3"/>
              <w:widowControl w:val="0"/>
              <w:spacing w:after="120" w:line="240" w:lineRule="auto"/>
              <w:rPr>
                <w:rFonts w:ascii="Sylfaen" w:hAnsi="Sylfaen"/>
                <w:sz w:val="20"/>
              </w:rPr>
            </w:pPr>
            <w:r w:rsidRPr="00532D0B">
              <w:rPr>
                <w:rFonts w:ascii="Sylfaen" w:hAnsi="Sylfaen"/>
                <w:sz w:val="20"/>
              </w:rPr>
              <w:t>հարցում/պատասխան</w:t>
            </w:r>
          </w:p>
        </w:tc>
      </w:tr>
      <w:tr w:rsidR="00DC6AD9" w:rsidRPr="00532D0B" w14:paraId="631CB6F9" w14:textId="77777777" w:rsidTr="008A3138">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F74231E"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5743235"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5B6DBD7" w14:textId="77777777" w:rsidR="00DC6AD9" w:rsidRPr="00532D0B" w:rsidRDefault="00DC6AD9" w:rsidP="008A3138">
            <w:pPr>
              <w:pStyle w:val="a3"/>
              <w:widowControl w:val="0"/>
              <w:spacing w:after="120" w:line="240" w:lineRule="auto"/>
              <w:rPr>
                <w:rFonts w:ascii="Sylfaen" w:hAnsi="Sylfaen"/>
                <w:sz w:val="20"/>
              </w:rPr>
            </w:pPr>
            <w:r w:rsidRPr="00532D0B">
              <w:rPr>
                <w:rFonts w:ascii="Sylfaen" w:hAnsi="Sylfaen"/>
                <w:sz w:val="20"/>
              </w:rPr>
              <w:t>նախաձեռնող</w:t>
            </w:r>
          </w:p>
        </w:tc>
      </w:tr>
      <w:tr w:rsidR="00DC6AD9" w:rsidRPr="00532D0B" w14:paraId="736C68C0" w14:textId="77777777" w:rsidTr="008A3138">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FA44F90"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D8D30BD"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Սկզբնավորող գործողությունը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C938BF0" w14:textId="77777777" w:rsidR="00DC6AD9" w:rsidRPr="00532D0B" w:rsidRDefault="00DC6AD9" w:rsidP="008A3138">
            <w:pPr>
              <w:pStyle w:val="a3"/>
              <w:widowControl w:val="0"/>
              <w:spacing w:after="120" w:line="240" w:lineRule="auto"/>
              <w:rPr>
                <w:rFonts w:ascii="Sylfaen" w:hAnsi="Sylfaen" w:cs="Times New Roman"/>
                <w:sz w:val="20"/>
              </w:rPr>
            </w:pPr>
            <w:r w:rsidRPr="00532D0B">
              <w:rPr>
                <w:rFonts w:ascii="Sylfaen" w:hAnsi="Sylfaen"/>
                <w:sz w:val="20"/>
              </w:rPr>
              <w:t>Միության ԱԾՏ-ի վերաբերյալ հայտի մասին տեղեկությունների ուղարկում՝ Միության տեղեկատվական պորտալում հրապարակման համար</w:t>
            </w:r>
          </w:p>
        </w:tc>
      </w:tr>
      <w:tr w:rsidR="00DC6AD9" w:rsidRPr="00532D0B" w14:paraId="193CCF47" w14:textId="77777777" w:rsidTr="008A3138">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0FB839D"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BF4ED3B"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E3DF06A"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ռեսպոնդենտ</w:t>
            </w:r>
          </w:p>
        </w:tc>
      </w:tr>
      <w:tr w:rsidR="00DC6AD9" w:rsidRPr="00532D0B" w14:paraId="4202A730" w14:textId="77777777" w:rsidTr="008A3138">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4CE8962F"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1D6562E"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Ընդունող գործողությունը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6B4D2AA"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 xml:space="preserve">Միության ԱԾՏ-ի վերաբերյալ հայտի մասին ստացված տեղեկությունների ընդունում </w:t>
            </w:r>
            <w:r w:rsidR="00CF05DC" w:rsidRPr="00532D0B">
              <w:rPr>
                <w:rFonts w:ascii="Sylfaen" w:hAnsi="Sylfaen"/>
                <w:sz w:val="20"/>
              </w:rPr>
              <w:t>եւ</w:t>
            </w:r>
            <w:r w:rsidRPr="00532D0B">
              <w:rPr>
                <w:rFonts w:ascii="Sylfaen" w:hAnsi="Sylfaen"/>
                <w:sz w:val="20"/>
              </w:rPr>
              <w:t xml:space="preserve"> մշակում՝ Միության տեղեկատվական պորտալում հրապարակման համար</w:t>
            </w:r>
          </w:p>
        </w:tc>
      </w:tr>
      <w:tr w:rsidR="00DC6AD9" w:rsidRPr="00532D0B" w14:paraId="39EE16B6" w14:textId="77777777" w:rsidTr="008A3138">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AD4B7B2"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D983102"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29CF19E"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Միության ԱԾՏ-ի վերաբերյալ հայտ (P.SP.03.BEN.001)՝ Միության ԱԾՏ-ի վերաբերյալ հայտի մասին տեղեկությունները մշակվել են Հանձնաժողովի կողմից</w:t>
            </w:r>
          </w:p>
        </w:tc>
      </w:tr>
      <w:tr w:rsidR="00DC6AD9" w:rsidRPr="00532D0B" w14:paraId="6EB8E26A" w14:textId="77777777" w:rsidTr="008A3138">
        <w:trPr>
          <w:jc w:val="center"/>
        </w:trPr>
        <w:tc>
          <w:tcPr>
            <w:tcW w:w="578" w:type="pct"/>
            <w:tcBorders>
              <w:top w:val="single" w:sz="4" w:space="0" w:color="auto"/>
              <w:left w:val="single" w:sz="4" w:space="0" w:color="auto"/>
            </w:tcBorders>
            <w:shd w:val="clear" w:color="auto" w:fill="FFFFFF" w:themeFill="background1"/>
          </w:tcPr>
          <w:p w14:paraId="7DEA1590"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9</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84A202A"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6EC09FA1" w14:textId="77777777" w:rsidR="00DC6AD9" w:rsidRPr="00532D0B" w:rsidRDefault="00DC6AD9" w:rsidP="00532D0B">
            <w:pPr>
              <w:pStyle w:val="a3"/>
              <w:widowControl w:val="0"/>
              <w:spacing w:after="120" w:line="240" w:lineRule="auto"/>
              <w:rPr>
                <w:rFonts w:ascii="Sylfaen" w:hAnsi="Sylfaen"/>
                <w:sz w:val="20"/>
              </w:rPr>
            </w:pPr>
          </w:p>
        </w:tc>
      </w:tr>
      <w:tr w:rsidR="00DC6AD9" w:rsidRPr="00532D0B" w14:paraId="53B32639" w14:textId="77777777" w:rsidTr="008A3138">
        <w:trPr>
          <w:jc w:val="center"/>
        </w:trPr>
        <w:tc>
          <w:tcPr>
            <w:tcW w:w="578" w:type="pct"/>
            <w:tcBorders>
              <w:left w:val="single" w:sz="4" w:space="0" w:color="auto"/>
            </w:tcBorders>
            <w:shd w:val="clear" w:color="auto" w:fill="FFFFFF" w:themeFill="background1"/>
          </w:tcPr>
          <w:p w14:paraId="45D2F152" w14:textId="77777777" w:rsidR="00DC6AD9" w:rsidRPr="00532D0B" w:rsidRDefault="00DC6AD9" w:rsidP="00532D0B">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4880B785" w14:textId="77777777" w:rsidR="00DC6AD9" w:rsidRPr="00532D0B" w:rsidDel="00C2156F"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0D0D5644"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5 րոպե</w:t>
            </w:r>
          </w:p>
        </w:tc>
      </w:tr>
      <w:tr w:rsidR="00DC6AD9" w:rsidRPr="00532D0B" w14:paraId="1B012655" w14:textId="77777777" w:rsidTr="008A3138">
        <w:trPr>
          <w:jc w:val="center"/>
        </w:trPr>
        <w:tc>
          <w:tcPr>
            <w:tcW w:w="578" w:type="pct"/>
            <w:tcBorders>
              <w:left w:val="single" w:sz="4" w:space="0" w:color="auto"/>
            </w:tcBorders>
            <w:shd w:val="clear" w:color="auto" w:fill="FFFFFF" w:themeFill="background1"/>
          </w:tcPr>
          <w:p w14:paraId="1ACE4967" w14:textId="77777777" w:rsidR="00DC6AD9" w:rsidRPr="00532D0B" w:rsidRDefault="00DC6AD9" w:rsidP="00532D0B">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76E2AF15"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մշակման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7163C172"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10 րոպե</w:t>
            </w:r>
          </w:p>
        </w:tc>
      </w:tr>
      <w:tr w:rsidR="00DC6AD9" w:rsidRPr="00532D0B" w14:paraId="5EAE8B60" w14:textId="77777777" w:rsidTr="008A3138">
        <w:trPr>
          <w:jc w:val="center"/>
        </w:trPr>
        <w:tc>
          <w:tcPr>
            <w:tcW w:w="578" w:type="pct"/>
            <w:tcBorders>
              <w:left w:val="single" w:sz="4" w:space="0" w:color="auto"/>
            </w:tcBorders>
            <w:shd w:val="clear" w:color="auto" w:fill="FFFFFF" w:themeFill="background1"/>
          </w:tcPr>
          <w:p w14:paraId="16283E5C" w14:textId="77777777" w:rsidR="00DC6AD9" w:rsidRPr="00532D0B" w:rsidRDefault="00DC6AD9" w:rsidP="00532D0B">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20ECFABC"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3E5BB153"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20 րոպե</w:t>
            </w:r>
          </w:p>
        </w:tc>
      </w:tr>
      <w:tr w:rsidR="00DC6AD9" w:rsidRPr="00532D0B" w14:paraId="56FB5FF2" w14:textId="77777777" w:rsidTr="008A3138">
        <w:trPr>
          <w:jc w:val="center"/>
        </w:trPr>
        <w:tc>
          <w:tcPr>
            <w:tcW w:w="578" w:type="pct"/>
            <w:tcBorders>
              <w:left w:val="single" w:sz="4" w:space="0" w:color="auto"/>
            </w:tcBorders>
            <w:shd w:val="clear" w:color="auto" w:fill="FFFFFF" w:themeFill="background1"/>
          </w:tcPr>
          <w:p w14:paraId="6925D3FD" w14:textId="77777777" w:rsidR="00DC6AD9" w:rsidRPr="00532D0B" w:rsidRDefault="00DC6AD9" w:rsidP="00532D0B">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6B428340"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71B20F21"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այո</w:t>
            </w:r>
          </w:p>
        </w:tc>
      </w:tr>
      <w:tr w:rsidR="00DC6AD9" w:rsidRPr="00532D0B" w14:paraId="533A0F13" w14:textId="77777777" w:rsidTr="008A3138">
        <w:trPr>
          <w:jc w:val="center"/>
        </w:trPr>
        <w:tc>
          <w:tcPr>
            <w:tcW w:w="578" w:type="pct"/>
            <w:tcBorders>
              <w:left w:val="single" w:sz="4" w:space="0" w:color="auto"/>
              <w:bottom w:val="single" w:sz="4" w:space="0" w:color="auto"/>
            </w:tcBorders>
            <w:shd w:val="clear" w:color="auto" w:fill="FFFFFF" w:themeFill="background1"/>
          </w:tcPr>
          <w:p w14:paraId="049CA39B" w14:textId="77777777" w:rsidR="00DC6AD9" w:rsidRPr="00532D0B" w:rsidRDefault="00DC6AD9" w:rsidP="00532D0B">
            <w:pPr>
              <w:pStyle w:val="a3"/>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83D18E0"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2AEFF941"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3</w:t>
            </w:r>
          </w:p>
        </w:tc>
      </w:tr>
      <w:tr w:rsidR="00DC6AD9" w:rsidRPr="00532D0B" w14:paraId="7E389750" w14:textId="77777777" w:rsidTr="008A3138">
        <w:trPr>
          <w:jc w:val="center"/>
        </w:trPr>
        <w:tc>
          <w:tcPr>
            <w:tcW w:w="578" w:type="pct"/>
            <w:tcBorders>
              <w:top w:val="single" w:sz="4" w:space="0" w:color="auto"/>
              <w:left w:val="single" w:sz="4" w:space="0" w:color="auto"/>
            </w:tcBorders>
            <w:shd w:val="clear" w:color="auto" w:fill="FFFFFF" w:themeFill="background1"/>
          </w:tcPr>
          <w:p w14:paraId="75612B48"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10</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BC67220"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771510F6" w14:textId="77777777" w:rsidR="00DC6AD9" w:rsidRPr="00532D0B" w:rsidRDefault="00DC6AD9" w:rsidP="00532D0B">
            <w:pPr>
              <w:pStyle w:val="a3"/>
              <w:widowControl w:val="0"/>
              <w:spacing w:after="120" w:line="240" w:lineRule="auto"/>
              <w:rPr>
                <w:rFonts w:ascii="Sylfaen" w:hAnsi="Sylfaen"/>
                <w:sz w:val="20"/>
              </w:rPr>
            </w:pPr>
          </w:p>
        </w:tc>
      </w:tr>
      <w:tr w:rsidR="00DC6AD9" w:rsidRPr="00532D0B" w14:paraId="69F4EE98" w14:textId="77777777" w:rsidTr="008A3138">
        <w:trPr>
          <w:jc w:val="center"/>
        </w:trPr>
        <w:tc>
          <w:tcPr>
            <w:tcW w:w="578" w:type="pct"/>
            <w:tcBorders>
              <w:left w:val="single" w:sz="4" w:space="0" w:color="auto"/>
            </w:tcBorders>
            <w:shd w:val="clear" w:color="auto" w:fill="FFFFFF" w:themeFill="background1"/>
          </w:tcPr>
          <w:p w14:paraId="5C11D245" w14:textId="77777777" w:rsidR="00DC6AD9" w:rsidRPr="00532D0B" w:rsidRDefault="00DC6AD9" w:rsidP="00532D0B">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32BC84CC"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053F56E3" w14:textId="77777777" w:rsidR="00DC6AD9" w:rsidRPr="00532D0B" w:rsidRDefault="00DC6AD9" w:rsidP="00532D0B">
            <w:pPr>
              <w:pStyle w:val="a3"/>
              <w:widowControl w:val="0"/>
              <w:spacing w:after="120" w:line="240" w:lineRule="auto"/>
              <w:rPr>
                <w:rFonts w:ascii="Sylfaen" w:hAnsi="Sylfaen" w:cs="Times New Roman"/>
                <w:sz w:val="20"/>
              </w:rPr>
            </w:pPr>
            <w:r w:rsidRPr="00532D0B">
              <w:rPr>
                <w:rFonts w:ascii="Sylfaen" w:hAnsi="Sylfaen"/>
                <w:sz w:val="20"/>
              </w:rPr>
              <w:t>Միության ԱԾՏ-ի վերաբերյալ հայտի մասին տեղեկություններ՝ հրապարակման համար (P.SP.03.MSG.001)</w:t>
            </w:r>
          </w:p>
        </w:tc>
      </w:tr>
      <w:tr w:rsidR="00DC6AD9" w:rsidRPr="00532D0B" w14:paraId="75557D28" w14:textId="77777777" w:rsidTr="008A3138">
        <w:trPr>
          <w:jc w:val="center"/>
        </w:trPr>
        <w:tc>
          <w:tcPr>
            <w:tcW w:w="578" w:type="pct"/>
            <w:tcBorders>
              <w:left w:val="single" w:sz="4" w:space="0" w:color="auto"/>
              <w:bottom w:val="single" w:sz="4" w:space="0" w:color="auto"/>
            </w:tcBorders>
            <w:shd w:val="clear" w:color="auto" w:fill="FFFFFF" w:themeFill="background1"/>
          </w:tcPr>
          <w:p w14:paraId="74723CE5" w14:textId="77777777" w:rsidR="00DC6AD9" w:rsidRPr="00532D0B" w:rsidRDefault="00DC6AD9" w:rsidP="00532D0B">
            <w:pPr>
              <w:pStyle w:val="a3"/>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D970ACF"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06869D84" w14:textId="77777777" w:rsidR="00DC6AD9" w:rsidRPr="00532D0B" w:rsidRDefault="00DC6AD9" w:rsidP="00532D0B">
            <w:pPr>
              <w:pStyle w:val="a3"/>
              <w:widowControl w:val="0"/>
              <w:spacing w:after="120" w:line="240" w:lineRule="auto"/>
              <w:rPr>
                <w:rFonts w:ascii="Sylfaen" w:hAnsi="Sylfaen" w:cs="Times New Roman"/>
                <w:sz w:val="20"/>
              </w:rPr>
            </w:pPr>
            <w:r w:rsidRPr="00532D0B">
              <w:rPr>
                <w:rFonts w:ascii="Sylfaen" w:hAnsi="Sylfaen"/>
                <w:sz w:val="20"/>
              </w:rPr>
              <w:t xml:space="preserve">տեղեկությունների ընդունման </w:t>
            </w:r>
            <w:r w:rsidR="00CF05DC" w:rsidRPr="00532D0B">
              <w:rPr>
                <w:rFonts w:ascii="Sylfaen" w:hAnsi="Sylfaen"/>
                <w:sz w:val="20"/>
              </w:rPr>
              <w:t>եւ</w:t>
            </w:r>
            <w:r w:rsidRPr="00532D0B">
              <w:rPr>
                <w:rFonts w:ascii="Sylfaen" w:hAnsi="Sylfaen"/>
                <w:sz w:val="20"/>
              </w:rPr>
              <w:t xml:space="preserve"> մշակման մասին ծանուցում (P.SP.03.MSG.002)</w:t>
            </w:r>
          </w:p>
        </w:tc>
      </w:tr>
      <w:tr w:rsidR="00DC6AD9" w:rsidRPr="00532D0B" w14:paraId="53855D78" w14:textId="77777777" w:rsidTr="008A3138">
        <w:trPr>
          <w:jc w:val="center"/>
        </w:trPr>
        <w:tc>
          <w:tcPr>
            <w:tcW w:w="578" w:type="pct"/>
            <w:tcBorders>
              <w:top w:val="single" w:sz="4" w:space="0" w:color="auto"/>
              <w:left w:val="single" w:sz="4" w:space="0" w:color="auto"/>
            </w:tcBorders>
            <w:shd w:val="clear" w:color="auto" w:fill="FFFFFF" w:themeFill="background1"/>
          </w:tcPr>
          <w:p w14:paraId="6BAF6E2D"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11</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4229DEC"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F113E06" w14:textId="77777777" w:rsidR="00DC6AD9" w:rsidRPr="00532D0B" w:rsidRDefault="00DC6AD9" w:rsidP="00532D0B">
            <w:pPr>
              <w:pStyle w:val="a3"/>
              <w:widowControl w:val="0"/>
              <w:spacing w:after="120" w:line="240" w:lineRule="auto"/>
              <w:rPr>
                <w:rFonts w:ascii="Sylfaen" w:hAnsi="Sylfaen"/>
                <w:sz w:val="20"/>
              </w:rPr>
            </w:pPr>
          </w:p>
        </w:tc>
      </w:tr>
      <w:tr w:rsidR="00DC6AD9" w:rsidRPr="00532D0B" w14:paraId="4515CE5A" w14:textId="77777777" w:rsidTr="008A3138">
        <w:trPr>
          <w:jc w:val="center"/>
        </w:trPr>
        <w:tc>
          <w:tcPr>
            <w:tcW w:w="578" w:type="pct"/>
            <w:tcBorders>
              <w:left w:val="single" w:sz="4" w:space="0" w:color="auto"/>
            </w:tcBorders>
            <w:shd w:val="clear" w:color="auto" w:fill="FFFFFF" w:themeFill="background1"/>
          </w:tcPr>
          <w:p w14:paraId="3E5FB702" w14:textId="77777777" w:rsidR="00DC6AD9" w:rsidRPr="00532D0B" w:rsidRDefault="00DC6AD9" w:rsidP="00532D0B">
            <w:pPr>
              <w:pStyle w:val="a3"/>
              <w:widowControl w:val="0"/>
              <w:spacing w:after="120" w:line="240" w:lineRule="auto"/>
              <w:rPr>
                <w:rFonts w:ascii="Sylfaen" w:hAnsi="Sylfaen"/>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78FCAF93"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ԷԹՍ հատկանիշը</w:t>
            </w:r>
          </w:p>
        </w:tc>
        <w:tc>
          <w:tcPr>
            <w:tcW w:w="2754" w:type="pct"/>
            <w:tcBorders>
              <w:left w:val="single" w:sz="4" w:space="0" w:color="auto"/>
              <w:right w:val="single" w:sz="4" w:space="0" w:color="auto"/>
            </w:tcBorders>
            <w:tcMar>
              <w:top w:w="85" w:type="dxa"/>
              <w:bottom w:w="85" w:type="dxa"/>
            </w:tcMar>
          </w:tcPr>
          <w:p w14:paraId="10E8912B"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ոչ</w:t>
            </w:r>
          </w:p>
        </w:tc>
      </w:tr>
      <w:tr w:rsidR="00DC6AD9" w:rsidRPr="00532D0B" w14:paraId="2AE5B388" w14:textId="77777777" w:rsidTr="008A3138">
        <w:trPr>
          <w:jc w:val="center"/>
        </w:trPr>
        <w:tc>
          <w:tcPr>
            <w:tcW w:w="578" w:type="pct"/>
            <w:tcBorders>
              <w:left w:val="single" w:sz="4" w:space="0" w:color="auto"/>
              <w:bottom w:val="single" w:sz="4" w:space="0" w:color="auto"/>
            </w:tcBorders>
            <w:shd w:val="clear" w:color="auto" w:fill="FFFFFF" w:themeFill="background1"/>
          </w:tcPr>
          <w:p w14:paraId="709A2138" w14:textId="77777777" w:rsidR="00DC6AD9" w:rsidRPr="00532D0B" w:rsidRDefault="00DC6AD9" w:rsidP="00532D0B">
            <w:pPr>
              <w:pStyle w:val="a3"/>
              <w:widowControl w:val="0"/>
              <w:spacing w:after="120" w:line="240" w:lineRule="auto"/>
              <w:rPr>
                <w:rFonts w:ascii="Sylfaen" w:hAnsi="Sylfaen"/>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3F948F8"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6D713406"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w:t>
            </w:r>
          </w:p>
        </w:tc>
      </w:tr>
    </w:tbl>
    <w:p w14:paraId="49252ADE" w14:textId="77777777" w:rsidR="00DC6AD9" w:rsidRPr="00CF05DC" w:rsidRDefault="00DC6AD9" w:rsidP="00CF05DC">
      <w:pPr>
        <w:widowControl w:val="0"/>
        <w:spacing w:after="160"/>
        <w:rPr>
          <w:rFonts w:ascii="Sylfaen" w:hAnsi="Sylfaen"/>
          <w:sz w:val="24"/>
          <w:szCs w:val="24"/>
        </w:rPr>
      </w:pPr>
    </w:p>
    <w:p w14:paraId="31EA64E9"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2. «Միության ԱԾՏ-ի վերաբերյալ հայտի մեջ փոփոխություններ կատարելու մասին տեղեկությունների ներկայացում՝ Միության տեղեկատվական պորտալում հրապարակման համար» (P.SP.03.TRN.002) ընդհանուր գործընթացի տրանզակցիա</w:t>
      </w:r>
    </w:p>
    <w:p w14:paraId="082E0575" w14:textId="77777777" w:rsidR="00DC6AD9" w:rsidRPr="00CF05DC" w:rsidRDefault="00DC6AD9" w:rsidP="008A3138">
      <w:pPr>
        <w:pStyle w:val="af0"/>
        <w:widowControl w:val="0"/>
        <w:tabs>
          <w:tab w:val="left" w:pos="1134"/>
        </w:tabs>
        <w:spacing w:after="160"/>
        <w:ind w:firstLine="567"/>
        <w:rPr>
          <w:rFonts w:ascii="Sylfaen" w:hAnsi="Sylfaen"/>
          <w:sz w:val="24"/>
        </w:rPr>
      </w:pPr>
      <w:r w:rsidRPr="00CF05DC">
        <w:rPr>
          <w:rFonts w:ascii="Sylfaen" w:hAnsi="Sylfaen"/>
          <w:sz w:val="24"/>
        </w:rPr>
        <w:t>17.</w:t>
      </w:r>
      <w:r w:rsidR="008A3138" w:rsidRPr="005C67C1">
        <w:rPr>
          <w:rFonts w:ascii="Sylfaen" w:hAnsi="Sylfaen"/>
          <w:sz w:val="24"/>
        </w:rPr>
        <w:tab/>
      </w:r>
      <w:r w:rsidRPr="00CF05DC">
        <w:rPr>
          <w:rFonts w:ascii="Sylfaen" w:hAnsi="Sylfaen"/>
          <w:sz w:val="24"/>
        </w:rPr>
        <w:t>«Միության ԱԾՏ-ի վերաբերյալ  հայտի մեջ փոփոխություններ կատարելու մասին տեղեկությունների ներկայացում՝ Միության տեղեկատվական պորտալում հրապարակման համար» (P.SP.03.TRN.002) ընդհանուր գործընթացի տրանզակցիան կատարվում է ռեսպոնդենտին համապատասխան տեղեկություններ փոխանցելու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6893FF91" w14:textId="77777777" w:rsidR="00DC6AD9" w:rsidRPr="00CF05DC" w:rsidRDefault="002C1A7F" w:rsidP="008A3138">
      <w:pPr>
        <w:pStyle w:val="a9"/>
        <w:keepNext w:val="0"/>
        <w:keepLines w:val="0"/>
        <w:widowControl w:val="0"/>
        <w:spacing w:before="0" w:after="160" w:line="360" w:lineRule="auto"/>
        <w:rPr>
          <w:noProof/>
        </w:rPr>
      </w:pPr>
      <w:r>
        <w:rPr>
          <w:rFonts w:ascii="Sylfaen" w:hAnsi="Sylfaen"/>
          <w:noProof/>
          <w:sz w:val="24"/>
          <w:lang w:val="en-US" w:eastAsia="en-US" w:bidi="ar-SA"/>
        </w:rPr>
        <w:pict w14:anchorId="197C6E2B">
          <v:group id="_x0000_s1255" style="position:absolute;left:0;text-align:left;margin-left:3.5pt;margin-top:3.9pt;width:453.2pt;height:193.1pt;z-index:251776512" coordorigin="1488,9416" coordsize="9064,3862">
            <v:rect id="_x0000_s1245" style="position:absolute;left:2790;top:9416;width:2364;height:193" stroked="f">
              <v:textbox inset="0,0,0,0">
                <w:txbxContent>
                  <w:p w14:paraId="49644664" w14:textId="77777777" w:rsidR="00423BF2" w:rsidRPr="00BC4D03" w:rsidRDefault="00423BF2" w:rsidP="00B70B5A">
                    <w:pPr>
                      <w:jc w:val="center"/>
                      <w:rPr>
                        <w:rFonts w:ascii="Sylfaen" w:hAnsi="Sylfaen"/>
                        <w:sz w:val="12"/>
                        <w:szCs w:val="12"/>
                      </w:rPr>
                    </w:pPr>
                    <w:r w:rsidRPr="00BC4D03">
                      <w:rPr>
                        <w:rFonts w:ascii="Sylfaen" w:hAnsi="Sylfaen"/>
                        <w:sz w:val="12"/>
                        <w:szCs w:val="12"/>
                      </w:rPr>
                      <w:t>Նախաձեռնող</w:t>
                    </w:r>
                  </w:p>
                  <w:p w14:paraId="26ED4B70" w14:textId="77777777" w:rsidR="00423BF2" w:rsidRPr="00BC4D03" w:rsidRDefault="00423BF2" w:rsidP="00B70B5A">
                    <w:pPr>
                      <w:jc w:val="center"/>
                      <w:rPr>
                        <w:rFonts w:ascii="Sylfaen" w:hAnsi="Sylfaen"/>
                        <w:sz w:val="12"/>
                        <w:szCs w:val="12"/>
                      </w:rPr>
                    </w:pPr>
                  </w:p>
                </w:txbxContent>
              </v:textbox>
            </v:rect>
            <v:rect id="_x0000_s1246" style="position:absolute;left:7688;top:9416;width:1653;height:193" stroked="f">
              <v:textbox inset="0,0,0,0">
                <w:txbxContent>
                  <w:p w14:paraId="0D35F109" w14:textId="77777777" w:rsidR="00423BF2" w:rsidRPr="00BC4D03" w:rsidRDefault="00423BF2" w:rsidP="00B70B5A">
                    <w:pPr>
                      <w:jc w:val="center"/>
                      <w:rPr>
                        <w:rFonts w:ascii="Sylfaen" w:hAnsi="Sylfaen"/>
                        <w:sz w:val="12"/>
                        <w:szCs w:val="12"/>
                      </w:rPr>
                    </w:pPr>
                    <w:r w:rsidRPr="00BC4D03">
                      <w:rPr>
                        <w:rFonts w:ascii="Sylfaen" w:hAnsi="Sylfaen"/>
                        <w:sz w:val="12"/>
                        <w:szCs w:val="12"/>
                      </w:rPr>
                      <w:t>Ռեսպոնդենտ</w:t>
                    </w:r>
                  </w:p>
                  <w:p w14:paraId="696C8C42" w14:textId="77777777" w:rsidR="00423BF2" w:rsidRPr="00BC4D03" w:rsidRDefault="00423BF2" w:rsidP="00B70B5A">
                    <w:pPr>
                      <w:rPr>
                        <w:rFonts w:ascii="Sylfaen" w:hAnsi="Sylfaen"/>
                        <w:sz w:val="12"/>
                        <w:szCs w:val="12"/>
                      </w:rPr>
                    </w:pPr>
                  </w:p>
                </w:txbxContent>
              </v:textbox>
            </v:rect>
            <v:rect id="_x0000_s1247" style="position:absolute;left:1488;top:10147;width:781;height:651" stroked="f">
              <v:textbox>
                <w:txbxContent>
                  <w:p w14:paraId="3099D285" w14:textId="77777777" w:rsidR="00423BF2" w:rsidRPr="00BC4D03" w:rsidRDefault="00423BF2" w:rsidP="00B70B5A">
                    <w:pPr>
                      <w:spacing w:after="0" w:line="240" w:lineRule="auto"/>
                      <w:jc w:val="center"/>
                      <w:rPr>
                        <w:rFonts w:ascii="Sylfaen" w:hAnsi="Sylfaen"/>
                        <w:sz w:val="12"/>
                        <w:szCs w:val="12"/>
                      </w:rPr>
                    </w:pPr>
                    <w:r w:rsidRPr="00BC4D03">
                      <w:rPr>
                        <w:rFonts w:ascii="Sylfaen" w:hAnsi="Sylfaen"/>
                        <w:sz w:val="12"/>
                        <w:szCs w:val="12"/>
                      </w:rPr>
                      <w:t xml:space="preserve">Հսկողության </w:t>
                    </w:r>
                    <w:r>
                      <w:rPr>
                        <w:rFonts w:ascii="Sylfaen" w:hAnsi="Sylfaen"/>
                        <w:sz w:val="12"/>
                        <w:szCs w:val="12"/>
                        <w:lang w:val="en-US"/>
                      </w:rPr>
                      <w:br/>
                    </w:r>
                    <w:r w:rsidRPr="00BC4D03">
                      <w:rPr>
                        <w:rFonts w:ascii="Sylfaen" w:hAnsi="Sylfaen"/>
                        <w:sz w:val="12"/>
                        <w:szCs w:val="12"/>
                      </w:rPr>
                      <w:t>սխալ</w:t>
                    </w:r>
                  </w:p>
                </w:txbxContent>
              </v:textbox>
            </v:rect>
            <v:rect id="_x0000_s1248" style="position:absolute;left:2385;top:10360;width:2308;height:1352" stroked="f">
              <v:textbox>
                <w:txbxContent>
                  <w:p w14:paraId="3A223E36" w14:textId="77777777" w:rsidR="00423BF2" w:rsidRPr="00BC4D03" w:rsidRDefault="00423BF2" w:rsidP="00494FCF">
                    <w:pPr>
                      <w:spacing w:after="120" w:line="240" w:lineRule="auto"/>
                      <w:jc w:val="center"/>
                      <w:rPr>
                        <w:rFonts w:ascii="Sylfaen" w:hAnsi="Sylfaen"/>
                        <w:sz w:val="12"/>
                        <w:szCs w:val="12"/>
                      </w:rPr>
                    </w:pPr>
                    <w:r w:rsidRPr="00BC4D03">
                      <w:rPr>
                        <w:rFonts w:ascii="Sylfaen" w:hAnsi="Sylfaen"/>
                        <w:sz w:val="12"/>
                        <w:szCs w:val="12"/>
                      </w:rPr>
                      <w:t>Միության ԱԾՏ-ների վերաբերյալ հայտի մասին փոփոխված տեղեկությունների ուղարկում՝ Միության տեղեկատվական պորտալում հրապարակման համար</w:t>
                    </w:r>
                  </w:p>
                </w:txbxContent>
              </v:textbox>
            </v:rect>
            <v:rect id="_x0000_s1249" style="position:absolute;left:5021;top:9884;width:2853;height:824" stroked="f">
              <v:textbox>
                <w:txbxContent>
                  <w:p w14:paraId="3DFD2019" w14:textId="77777777" w:rsidR="00423BF2" w:rsidRPr="00BC4D03" w:rsidRDefault="00423BF2" w:rsidP="00494FCF">
                    <w:pPr>
                      <w:spacing w:after="120" w:line="240" w:lineRule="auto"/>
                      <w:jc w:val="center"/>
                      <w:rPr>
                        <w:rFonts w:ascii="Sylfaen" w:hAnsi="Sylfaen"/>
                        <w:sz w:val="12"/>
                        <w:szCs w:val="12"/>
                      </w:rPr>
                    </w:pPr>
                    <w:r w:rsidRPr="00BC4D03">
                      <w:rPr>
                        <w:rFonts w:ascii="Sylfaen" w:hAnsi="Sylfaen"/>
                        <w:sz w:val="12"/>
                        <w:szCs w:val="12"/>
                      </w:rPr>
                      <w:t>Միության ԱԾՏ-ների վերաբերյալ հայտի մասին փոփոխված տեղեկություններ հրապարակման համար (P.SP.03.MSG.003)</w:t>
                    </w:r>
                  </w:p>
                </w:txbxContent>
              </v:textbox>
            </v:rect>
            <v:rect id="_x0000_s1250" style="position:absolute;left:5021;top:10798;width:2981;height:824" stroked="f">
              <v:textbox>
                <w:txbxContent>
                  <w:p w14:paraId="502609F0" w14:textId="77777777" w:rsidR="00423BF2" w:rsidRPr="00BC4D03" w:rsidRDefault="00423BF2" w:rsidP="00B70B5A">
                    <w:pPr>
                      <w:spacing w:after="0" w:line="240" w:lineRule="auto"/>
                      <w:jc w:val="center"/>
                      <w:rPr>
                        <w:rFonts w:ascii="Sylfaen" w:hAnsi="Sylfaen"/>
                        <w:sz w:val="12"/>
                        <w:szCs w:val="12"/>
                      </w:rPr>
                    </w:pPr>
                    <w:r w:rsidRPr="00BC4D03">
                      <w:rPr>
                        <w:rFonts w:ascii="Sylfaen" w:hAnsi="Sylfaen"/>
                        <w:sz w:val="12"/>
                        <w:szCs w:val="12"/>
                      </w:rPr>
                      <w:t>Տեղեկությունների ընդունման և մշակման մասին ծանուցումը (P.SP.03.MSG.002)</w:t>
                    </w:r>
                  </w:p>
                </w:txbxContent>
              </v:textbox>
            </v:rect>
            <v:rect id="_x0000_s1251" style="position:absolute;left:2168;top:12015;width:2751;height:818;v-text-anchor:middle" stroked="f">
              <v:textbox inset="0,0,0,0">
                <w:txbxContent>
                  <w:p w14:paraId="726C1211" w14:textId="77777777" w:rsidR="00423BF2" w:rsidRPr="00BC4D03" w:rsidRDefault="00423BF2" w:rsidP="00494FCF">
                    <w:pPr>
                      <w:spacing w:after="120" w:line="240" w:lineRule="auto"/>
                      <w:jc w:val="center"/>
                      <w:rPr>
                        <w:rFonts w:ascii="Sylfaen" w:hAnsi="Sylfaen"/>
                        <w:sz w:val="12"/>
                        <w:szCs w:val="12"/>
                      </w:rPr>
                    </w:pPr>
                    <w:r w:rsidRPr="00BC4D03">
                      <w:rPr>
                        <w:rFonts w:ascii="Sylfaen" w:hAnsi="Sylfaen"/>
                        <w:sz w:val="12"/>
                        <w:szCs w:val="12"/>
                      </w:rPr>
                      <w:t>Միության ԱԾՏ-ների վերաբերյալ հայտ [Միության ԱԾՏ-ների վերաբերյալ հայտի մասին փոփոխված տեղեկությունները մշակվել են Հանձնաժողովի կողմից]</w:t>
                    </w:r>
                  </w:p>
                </w:txbxContent>
              </v:textbox>
            </v:rect>
            <v:rect id="_x0000_s1252" style="position:absolute;left:3629;top:12940;width:964;height:338" stroked="f">
              <v:textbox>
                <w:txbxContent>
                  <w:p w14:paraId="4D7F2F78" w14:textId="77777777" w:rsidR="00423BF2" w:rsidRPr="00BC4D03" w:rsidRDefault="00423BF2" w:rsidP="00B70B5A">
                    <w:pPr>
                      <w:rPr>
                        <w:rFonts w:ascii="Sylfaen" w:hAnsi="Sylfaen"/>
                        <w:sz w:val="12"/>
                        <w:szCs w:val="12"/>
                      </w:rPr>
                    </w:pPr>
                    <w:r w:rsidRPr="00BC4D03">
                      <w:rPr>
                        <w:rFonts w:ascii="Sylfaen" w:hAnsi="Sylfaen"/>
                        <w:sz w:val="12"/>
                        <w:szCs w:val="12"/>
                      </w:rPr>
                      <w:t>Հաջողված է</w:t>
                    </w:r>
                  </w:p>
                  <w:p w14:paraId="234CEE0E" w14:textId="77777777" w:rsidR="00423BF2" w:rsidRPr="00BC4D03" w:rsidRDefault="00423BF2">
                    <w:pPr>
                      <w:rPr>
                        <w:rFonts w:ascii="Sylfaen" w:hAnsi="Sylfaen"/>
                        <w:sz w:val="12"/>
                        <w:szCs w:val="12"/>
                      </w:rPr>
                    </w:pPr>
                  </w:p>
                </w:txbxContent>
              </v:textbox>
            </v:rect>
            <v:rect id="_x0000_s1253" style="position:absolute;left:8202;top:10360;width:2350;height:1352" stroked="f">
              <v:textbox>
                <w:txbxContent>
                  <w:p w14:paraId="394304D4" w14:textId="77777777" w:rsidR="00423BF2" w:rsidRPr="00BC4D03" w:rsidRDefault="00423BF2" w:rsidP="00B70B5A">
                    <w:pPr>
                      <w:jc w:val="center"/>
                      <w:rPr>
                        <w:rFonts w:ascii="Sylfaen" w:hAnsi="Sylfaen"/>
                        <w:sz w:val="12"/>
                        <w:szCs w:val="12"/>
                      </w:rPr>
                    </w:pPr>
                    <w:r w:rsidRPr="00BC4D03">
                      <w:rPr>
                        <w:rFonts w:ascii="Sylfaen" w:hAnsi="Sylfaen"/>
                        <w:sz w:val="12"/>
                        <w:szCs w:val="12"/>
                      </w:rPr>
                      <w:t>Միության ԱԾՏ-ների վերաբերյալ հայտի մասին ստացված փոփոխված տեղեկությունների ընդունում և մշակում՝ Միության տեղեկատվական պորտալում հրապարակման համար</w:t>
                    </w:r>
                  </w:p>
                </w:txbxContent>
              </v:textbox>
            </v:rect>
          </v:group>
        </w:pict>
      </w:r>
      <w:r w:rsidR="00DC6AD9" w:rsidRPr="00CF05DC">
        <w:rPr>
          <w:rFonts w:ascii="Sylfaen" w:hAnsi="Sylfaen"/>
          <w:sz w:val="24"/>
          <w:szCs w:val="24"/>
        </w:rPr>
        <w:object w:dxaOrig="11661" w:dyaOrig="5020" w14:anchorId="559B2C2E">
          <v:shape id="_x0000_i1062" type="#_x0000_t75" style="width:467.15pt;height:200.95pt" o:ole="">
            <v:imagedata r:id="rId109" o:title=""/>
          </v:shape>
          <o:OLEObject Type="Embed" ProgID="Visio.Drawing.15" ShapeID="_x0000_i1062" DrawAspect="Content" ObjectID="_1824988376" r:id="rId110"/>
        </w:object>
      </w:r>
      <w:r w:rsidR="00DC6AD9" w:rsidRPr="008A3138">
        <w:rPr>
          <w:rFonts w:ascii="Sylfaen" w:hAnsi="Sylfaen" w:cs="Sylfaen"/>
          <w:sz w:val="20"/>
        </w:rPr>
        <w:t>Նկար</w:t>
      </w:r>
      <w:r w:rsidR="00DC6AD9" w:rsidRPr="008A3138">
        <w:rPr>
          <w:sz w:val="20"/>
        </w:rPr>
        <w:t> 6. «</w:t>
      </w:r>
      <w:r w:rsidR="00DC6AD9" w:rsidRPr="008A3138">
        <w:rPr>
          <w:rFonts w:ascii="Sylfaen" w:hAnsi="Sylfaen" w:cs="Sylfaen"/>
          <w:sz w:val="20"/>
        </w:rPr>
        <w:t>Միության</w:t>
      </w:r>
      <w:r w:rsidR="00DC6AD9" w:rsidRPr="008A3138">
        <w:rPr>
          <w:sz w:val="20"/>
        </w:rPr>
        <w:t xml:space="preserve"> </w:t>
      </w:r>
      <w:r w:rsidR="00DC6AD9" w:rsidRPr="008A3138">
        <w:rPr>
          <w:rFonts w:ascii="Sylfaen" w:hAnsi="Sylfaen" w:cs="Sylfaen"/>
          <w:sz w:val="20"/>
        </w:rPr>
        <w:t>ԱԾՏ</w:t>
      </w:r>
      <w:r w:rsidR="00DC6AD9" w:rsidRPr="008A3138">
        <w:rPr>
          <w:sz w:val="20"/>
        </w:rPr>
        <w:t>-</w:t>
      </w:r>
      <w:r w:rsidR="00DC6AD9" w:rsidRPr="008A3138">
        <w:rPr>
          <w:rFonts w:ascii="Sylfaen" w:hAnsi="Sylfaen" w:cs="Sylfaen"/>
          <w:sz w:val="20"/>
        </w:rPr>
        <w:t>ի</w:t>
      </w:r>
      <w:r w:rsidR="00DC6AD9" w:rsidRPr="008A3138">
        <w:rPr>
          <w:sz w:val="20"/>
        </w:rPr>
        <w:t xml:space="preserve"> </w:t>
      </w:r>
      <w:r w:rsidR="00DC6AD9" w:rsidRPr="008A3138">
        <w:rPr>
          <w:rFonts w:ascii="Sylfaen" w:hAnsi="Sylfaen" w:cs="Sylfaen"/>
          <w:sz w:val="20"/>
        </w:rPr>
        <w:t>վերաբերյալ</w:t>
      </w:r>
      <w:r w:rsidR="00DC6AD9" w:rsidRPr="008A3138">
        <w:rPr>
          <w:sz w:val="20"/>
        </w:rPr>
        <w:t xml:space="preserve"> </w:t>
      </w:r>
      <w:r w:rsidR="00DC6AD9" w:rsidRPr="008A3138">
        <w:rPr>
          <w:rFonts w:ascii="Sylfaen" w:hAnsi="Sylfaen" w:cs="Sylfaen"/>
          <w:sz w:val="20"/>
        </w:rPr>
        <w:t>հայտի</w:t>
      </w:r>
      <w:r w:rsidR="00DC6AD9" w:rsidRPr="008A3138">
        <w:rPr>
          <w:sz w:val="20"/>
        </w:rPr>
        <w:t xml:space="preserve"> </w:t>
      </w:r>
      <w:r w:rsidR="00DC6AD9" w:rsidRPr="008A3138">
        <w:rPr>
          <w:rFonts w:ascii="Sylfaen" w:hAnsi="Sylfaen" w:cs="Sylfaen"/>
          <w:sz w:val="20"/>
        </w:rPr>
        <w:t>մեջ</w:t>
      </w:r>
      <w:r w:rsidR="00DC6AD9" w:rsidRPr="008A3138">
        <w:rPr>
          <w:sz w:val="20"/>
        </w:rPr>
        <w:t xml:space="preserve"> </w:t>
      </w:r>
      <w:r w:rsidR="00DC6AD9" w:rsidRPr="008A3138">
        <w:rPr>
          <w:rFonts w:ascii="Sylfaen" w:hAnsi="Sylfaen" w:cs="Sylfaen"/>
          <w:sz w:val="20"/>
        </w:rPr>
        <w:t>փոփոխություններ</w:t>
      </w:r>
      <w:r w:rsidR="00DC6AD9" w:rsidRPr="008A3138">
        <w:rPr>
          <w:sz w:val="20"/>
        </w:rPr>
        <w:t xml:space="preserve"> </w:t>
      </w:r>
      <w:r w:rsidR="00DC6AD9" w:rsidRPr="008A3138">
        <w:rPr>
          <w:rFonts w:ascii="Sylfaen" w:hAnsi="Sylfaen" w:cs="Sylfaen"/>
          <w:sz w:val="20"/>
        </w:rPr>
        <w:t>կատարելու</w:t>
      </w:r>
      <w:r w:rsidR="00DC6AD9" w:rsidRPr="008A3138">
        <w:rPr>
          <w:sz w:val="20"/>
        </w:rPr>
        <w:t xml:space="preserve"> </w:t>
      </w:r>
      <w:r w:rsidR="00DC6AD9" w:rsidRPr="008A3138">
        <w:rPr>
          <w:rFonts w:ascii="Sylfaen" w:hAnsi="Sylfaen" w:cs="Sylfaen"/>
          <w:sz w:val="20"/>
        </w:rPr>
        <w:t>մասին</w:t>
      </w:r>
      <w:r w:rsidR="00DC6AD9" w:rsidRPr="008A3138">
        <w:rPr>
          <w:sz w:val="20"/>
        </w:rPr>
        <w:t xml:space="preserve"> </w:t>
      </w:r>
      <w:r w:rsidR="00DC6AD9" w:rsidRPr="008A3138">
        <w:rPr>
          <w:rFonts w:ascii="Sylfaen" w:hAnsi="Sylfaen" w:cs="Sylfaen"/>
          <w:sz w:val="20"/>
        </w:rPr>
        <w:t>տեղեկությունների</w:t>
      </w:r>
      <w:r w:rsidR="00DC6AD9" w:rsidRPr="008A3138">
        <w:rPr>
          <w:sz w:val="20"/>
        </w:rPr>
        <w:t xml:space="preserve"> </w:t>
      </w:r>
      <w:r w:rsidR="00DC6AD9" w:rsidRPr="008A3138">
        <w:rPr>
          <w:rFonts w:ascii="Sylfaen" w:hAnsi="Sylfaen" w:cs="Sylfaen"/>
          <w:sz w:val="20"/>
        </w:rPr>
        <w:t>ներկայացում՝</w:t>
      </w:r>
      <w:r w:rsidR="00DC6AD9" w:rsidRPr="008A3138">
        <w:rPr>
          <w:sz w:val="20"/>
        </w:rPr>
        <w:t xml:space="preserve"> </w:t>
      </w:r>
      <w:r w:rsidR="00DC6AD9" w:rsidRPr="008A3138">
        <w:rPr>
          <w:rFonts w:ascii="Sylfaen" w:hAnsi="Sylfaen" w:cs="Sylfaen"/>
          <w:sz w:val="20"/>
        </w:rPr>
        <w:t>Միության</w:t>
      </w:r>
      <w:r w:rsidR="00DC6AD9" w:rsidRPr="008A3138">
        <w:rPr>
          <w:sz w:val="20"/>
        </w:rPr>
        <w:t xml:space="preserve"> </w:t>
      </w:r>
      <w:r w:rsidR="00DC6AD9" w:rsidRPr="008A3138">
        <w:rPr>
          <w:rFonts w:ascii="Sylfaen" w:hAnsi="Sylfaen" w:cs="Sylfaen"/>
          <w:sz w:val="20"/>
        </w:rPr>
        <w:t>տեղեկատվական</w:t>
      </w:r>
      <w:r w:rsidR="00DC6AD9" w:rsidRPr="008A3138">
        <w:rPr>
          <w:sz w:val="20"/>
        </w:rPr>
        <w:t xml:space="preserve"> </w:t>
      </w:r>
      <w:r w:rsidR="00DC6AD9" w:rsidRPr="008A3138">
        <w:rPr>
          <w:rFonts w:ascii="Sylfaen" w:hAnsi="Sylfaen" w:cs="Sylfaen"/>
          <w:sz w:val="20"/>
        </w:rPr>
        <w:t>պորտալում</w:t>
      </w:r>
      <w:r w:rsidR="00DC6AD9" w:rsidRPr="008A3138">
        <w:rPr>
          <w:sz w:val="20"/>
        </w:rPr>
        <w:t xml:space="preserve"> </w:t>
      </w:r>
      <w:r w:rsidR="00DC6AD9" w:rsidRPr="008A3138">
        <w:rPr>
          <w:rFonts w:ascii="Sylfaen" w:hAnsi="Sylfaen" w:cs="Sylfaen"/>
          <w:sz w:val="20"/>
        </w:rPr>
        <w:t>հրապարակման</w:t>
      </w:r>
      <w:r w:rsidR="00DC6AD9" w:rsidRPr="008A3138">
        <w:rPr>
          <w:sz w:val="20"/>
        </w:rPr>
        <w:t xml:space="preserve"> </w:t>
      </w:r>
      <w:r w:rsidR="00DC6AD9" w:rsidRPr="008A3138">
        <w:rPr>
          <w:rFonts w:ascii="Sylfaen" w:hAnsi="Sylfaen" w:cs="Sylfaen"/>
          <w:sz w:val="20"/>
        </w:rPr>
        <w:t>համար</w:t>
      </w:r>
      <w:r w:rsidR="00DC6AD9" w:rsidRPr="008A3138">
        <w:rPr>
          <w:sz w:val="20"/>
        </w:rPr>
        <w:t xml:space="preserve">» (P.SP.03.TRN.002) </w:t>
      </w:r>
      <w:r w:rsidR="00DC6AD9" w:rsidRPr="008A3138">
        <w:rPr>
          <w:rFonts w:ascii="Sylfaen" w:hAnsi="Sylfaen" w:cs="Sylfaen"/>
          <w:sz w:val="20"/>
        </w:rPr>
        <w:t>ընդհանուր</w:t>
      </w:r>
      <w:r w:rsidR="00DC6AD9" w:rsidRPr="008A3138">
        <w:rPr>
          <w:sz w:val="20"/>
        </w:rPr>
        <w:t xml:space="preserve"> </w:t>
      </w:r>
      <w:r w:rsidR="00DC6AD9" w:rsidRPr="008A3138">
        <w:rPr>
          <w:rFonts w:ascii="Sylfaen" w:hAnsi="Sylfaen" w:cs="Sylfaen"/>
          <w:sz w:val="20"/>
        </w:rPr>
        <w:t>գործընթացի</w:t>
      </w:r>
      <w:r w:rsidR="00DC6AD9" w:rsidRPr="008A3138">
        <w:rPr>
          <w:sz w:val="20"/>
        </w:rPr>
        <w:t xml:space="preserve"> </w:t>
      </w:r>
      <w:r w:rsidR="00DC6AD9" w:rsidRPr="008A3138">
        <w:rPr>
          <w:rFonts w:ascii="Sylfaen" w:hAnsi="Sylfaen" w:cs="Sylfaen"/>
          <w:sz w:val="20"/>
        </w:rPr>
        <w:t>տրանզակցիայի</w:t>
      </w:r>
      <w:r w:rsidR="00DC6AD9" w:rsidRPr="008A3138">
        <w:rPr>
          <w:sz w:val="20"/>
        </w:rPr>
        <w:t xml:space="preserve"> </w:t>
      </w:r>
      <w:r w:rsidR="00DC6AD9" w:rsidRPr="008A3138">
        <w:rPr>
          <w:rFonts w:ascii="Sylfaen" w:hAnsi="Sylfaen" w:cs="Sylfaen"/>
          <w:sz w:val="20"/>
        </w:rPr>
        <w:t>կատարման</w:t>
      </w:r>
      <w:r w:rsidR="00DC6AD9" w:rsidRPr="008A3138">
        <w:rPr>
          <w:sz w:val="20"/>
        </w:rPr>
        <w:t xml:space="preserve"> </w:t>
      </w:r>
      <w:r w:rsidR="00DC6AD9" w:rsidRPr="008A3138">
        <w:rPr>
          <w:rFonts w:ascii="Sylfaen" w:hAnsi="Sylfaen" w:cs="Sylfaen"/>
          <w:sz w:val="20"/>
        </w:rPr>
        <w:t>սխեմա</w:t>
      </w:r>
    </w:p>
    <w:p w14:paraId="10C04202" w14:textId="77777777" w:rsidR="005A3ECF" w:rsidRDefault="005A3ECF">
      <w:pPr>
        <w:spacing w:line="276" w:lineRule="auto"/>
        <w:jc w:val="left"/>
        <w:rPr>
          <w:rFonts w:ascii="Sylfaen" w:eastAsia="Times New Roman" w:hAnsi="Sylfaen"/>
          <w:sz w:val="24"/>
          <w:szCs w:val="24"/>
        </w:rPr>
      </w:pPr>
      <w:r>
        <w:rPr>
          <w:rFonts w:ascii="Sylfaen" w:hAnsi="Sylfaen"/>
          <w:sz w:val="24"/>
        </w:rPr>
        <w:br w:type="page"/>
      </w:r>
    </w:p>
    <w:p w14:paraId="3AB10285"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sz w:val="24"/>
        </w:rPr>
      </w:pPr>
      <w:r w:rsidRPr="00CF05DC">
        <w:rPr>
          <w:rFonts w:ascii="Sylfaen" w:hAnsi="Sylfaen"/>
          <w:sz w:val="24"/>
        </w:rPr>
        <w:t>Աղյուսակ 7</w:t>
      </w:r>
    </w:p>
    <w:p w14:paraId="33BA8035"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 xml:space="preserve"> «Միության ԱԾՏ-ի վերաբերյալ հայտի մեջ փոփոխություններ կատարելու մասին տեղեկությունների ներկայացում՝ Միության տեղեկատվական պորտալում հրապարակման համար» (P.SP.03.TRN.002) ընդհանուր գործընթացի տրանզակցիայի նկարագրություն</w:t>
      </w:r>
    </w:p>
    <w:tbl>
      <w:tblPr>
        <w:tblW w:w="9780" w:type="dxa"/>
        <w:jc w:val="center"/>
        <w:tblLayout w:type="fixed"/>
        <w:tblLook w:val="04A0" w:firstRow="1" w:lastRow="0" w:firstColumn="1" w:lastColumn="0" w:noHBand="0" w:noVBand="1"/>
      </w:tblPr>
      <w:tblGrid>
        <w:gridCol w:w="1130"/>
        <w:gridCol w:w="3263"/>
        <w:gridCol w:w="5387"/>
      </w:tblGrid>
      <w:tr w:rsidR="00DC6AD9" w:rsidRPr="00532D0B" w14:paraId="52A0C9C2" w14:textId="77777777" w:rsidTr="008A3138">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14D54D92"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60D851F"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FB8E11C"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Նկարագրությունը</w:t>
            </w:r>
          </w:p>
        </w:tc>
      </w:tr>
      <w:tr w:rsidR="00DC6AD9" w:rsidRPr="00532D0B" w14:paraId="72A3E8B4" w14:textId="77777777" w:rsidTr="008A3138">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690877"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176BA23"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2CFA2C4"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3</w:t>
            </w:r>
          </w:p>
        </w:tc>
      </w:tr>
      <w:tr w:rsidR="00DC6AD9" w:rsidRPr="00532D0B" w14:paraId="4846F0A1" w14:textId="77777777" w:rsidTr="008A3138">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152347BE"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584024B"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458A88D"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P.SP.03.TRN.002</w:t>
            </w:r>
          </w:p>
        </w:tc>
      </w:tr>
      <w:tr w:rsidR="00DC6AD9" w:rsidRPr="00532D0B" w14:paraId="3FFA49FD" w14:textId="77777777" w:rsidTr="008A3138">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48A2E4C"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41F0356"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4CFB908"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 xml:space="preserve">Միության ԱԾՏ-ի վերաբերյալ հայտի մեջ փոփոխություններ կատարելու մասին տեղեկությունների ներկայացում՝ Միության տեղեկատվական պորտալում հրապարակման համար </w:t>
            </w:r>
          </w:p>
        </w:tc>
      </w:tr>
      <w:tr w:rsidR="00DC6AD9" w:rsidRPr="00532D0B" w14:paraId="64973F2A" w14:textId="77777777" w:rsidTr="008A3138">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FF53FD4"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E9EAECF"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ձ</w:t>
            </w:r>
            <w:r w:rsidR="00CF05DC" w:rsidRPr="00532D0B">
              <w:rPr>
                <w:rFonts w:ascii="Sylfaen" w:hAnsi="Sylfaen"/>
                <w:sz w:val="20"/>
              </w:rPr>
              <w:t>եւ</w:t>
            </w:r>
            <w:r w:rsidRPr="00532D0B">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8A532B6"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հարցում/պատասխան</w:t>
            </w:r>
          </w:p>
        </w:tc>
      </w:tr>
      <w:tr w:rsidR="00DC6AD9" w:rsidRPr="00532D0B" w14:paraId="15401D96" w14:textId="77777777" w:rsidTr="008A3138">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195F204D"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166EEFB"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4EAF831"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նախաձեռնող</w:t>
            </w:r>
          </w:p>
        </w:tc>
      </w:tr>
      <w:tr w:rsidR="00DC6AD9" w:rsidRPr="00532D0B" w14:paraId="0482BC9F" w14:textId="77777777" w:rsidTr="008A3138">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7BBB64B"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74D3AEE"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Սկզբնավորող գործողությունը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8DA9494"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Միության ԱԾՏ-ի վերաբերյալ հայտի մասին փոփոխված տեղեկությունների ուղարկում՝ Միության տեղեկատվական պորտալում հրապարակման համար</w:t>
            </w:r>
          </w:p>
        </w:tc>
      </w:tr>
      <w:tr w:rsidR="00DC6AD9" w:rsidRPr="00532D0B" w14:paraId="0A3FA372" w14:textId="77777777" w:rsidTr="008A3138">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68AE4D9"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97A1E71"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CEEA514"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ռեսպոնդենտ</w:t>
            </w:r>
          </w:p>
        </w:tc>
      </w:tr>
      <w:tr w:rsidR="00DC6AD9" w:rsidRPr="00532D0B" w14:paraId="25671157" w14:textId="77777777" w:rsidTr="008A3138">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66E0236"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557BB7F"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Ընդունող գործողությունը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1C09D81"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 xml:space="preserve">Միության ԱԾՏ-ի վերաբերյալ հայտի մասին ստացված փոփոխված տեղեկությունների ընդունում </w:t>
            </w:r>
            <w:r w:rsidR="00CF05DC" w:rsidRPr="00532D0B">
              <w:rPr>
                <w:rFonts w:ascii="Sylfaen" w:hAnsi="Sylfaen"/>
                <w:sz w:val="20"/>
              </w:rPr>
              <w:t>եւ</w:t>
            </w:r>
            <w:r w:rsidRPr="00532D0B">
              <w:rPr>
                <w:rFonts w:ascii="Sylfaen" w:hAnsi="Sylfaen"/>
                <w:sz w:val="20"/>
              </w:rPr>
              <w:t xml:space="preserve"> մշակում՝ Միության տեղեկատվական պորտալում հրապարակման համար</w:t>
            </w:r>
          </w:p>
        </w:tc>
      </w:tr>
      <w:tr w:rsidR="00DC6AD9" w:rsidRPr="00532D0B" w14:paraId="1FD657AC" w14:textId="77777777" w:rsidTr="008A3138">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E110846"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E77652E"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5718A5F"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Միության ԱԾՏ-ի վերաբերյալ հայտ (P.SP.03.BEN.001)՝ Միության ԱԾՏ-ի վերաբերյալ հայտի մասին փոփոխված տեղեկությունները մշակվել են Հանձնաժողովի կողմից</w:t>
            </w:r>
          </w:p>
        </w:tc>
      </w:tr>
      <w:tr w:rsidR="00DC6AD9" w:rsidRPr="00532D0B" w14:paraId="4D107E9E" w14:textId="77777777" w:rsidTr="008A3138">
        <w:trPr>
          <w:cantSplit/>
          <w:jc w:val="center"/>
        </w:trPr>
        <w:tc>
          <w:tcPr>
            <w:tcW w:w="578" w:type="pct"/>
            <w:tcBorders>
              <w:top w:val="single" w:sz="4" w:space="0" w:color="auto"/>
              <w:left w:val="single" w:sz="4" w:space="0" w:color="auto"/>
            </w:tcBorders>
            <w:shd w:val="clear" w:color="auto" w:fill="FFFFFF" w:themeFill="background1"/>
          </w:tcPr>
          <w:p w14:paraId="7CEE3061"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8C303B4"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4C720401" w14:textId="77777777" w:rsidR="00DC6AD9" w:rsidRPr="00532D0B" w:rsidRDefault="00DC6AD9" w:rsidP="008A3138">
            <w:pPr>
              <w:pStyle w:val="a3"/>
              <w:widowControl w:val="0"/>
              <w:spacing w:after="120" w:line="240" w:lineRule="auto"/>
              <w:jc w:val="left"/>
              <w:rPr>
                <w:rFonts w:ascii="Sylfaen" w:hAnsi="Sylfaen"/>
                <w:sz w:val="20"/>
              </w:rPr>
            </w:pPr>
          </w:p>
        </w:tc>
      </w:tr>
      <w:tr w:rsidR="00DC6AD9" w:rsidRPr="00532D0B" w14:paraId="43590971" w14:textId="77777777" w:rsidTr="008A3138">
        <w:trPr>
          <w:cantSplit/>
          <w:jc w:val="center"/>
        </w:trPr>
        <w:tc>
          <w:tcPr>
            <w:tcW w:w="578" w:type="pct"/>
            <w:tcBorders>
              <w:left w:val="single" w:sz="4" w:space="0" w:color="auto"/>
            </w:tcBorders>
            <w:shd w:val="clear" w:color="auto" w:fill="FFFFFF" w:themeFill="background1"/>
          </w:tcPr>
          <w:p w14:paraId="0CD64E97" w14:textId="77777777" w:rsidR="00DC6AD9" w:rsidRPr="00532D0B" w:rsidRDefault="00DC6AD9" w:rsidP="00532D0B">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491AC82" w14:textId="77777777" w:rsidR="00DC6AD9" w:rsidRPr="00532D0B" w:rsidDel="00C2156F"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3393ACCD"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5 րոպե</w:t>
            </w:r>
          </w:p>
        </w:tc>
      </w:tr>
      <w:tr w:rsidR="00DC6AD9" w:rsidRPr="00532D0B" w14:paraId="33F47F07" w14:textId="77777777" w:rsidTr="008A3138">
        <w:trPr>
          <w:cantSplit/>
          <w:jc w:val="center"/>
        </w:trPr>
        <w:tc>
          <w:tcPr>
            <w:tcW w:w="578" w:type="pct"/>
            <w:tcBorders>
              <w:left w:val="single" w:sz="4" w:space="0" w:color="auto"/>
            </w:tcBorders>
            <w:shd w:val="clear" w:color="auto" w:fill="FFFFFF" w:themeFill="background1"/>
          </w:tcPr>
          <w:p w14:paraId="49CC0D24" w14:textId="77777777" w:rsidR="00DC6AD9" w:rsidRPr="00532D0B" w:rsidRDefault="00DC6AD9" w:rsidP="00532D0B">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420F6CB"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մշակման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6FA8A5FB"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10 րոպե</w:t>
            </w:r>
          </w:p>
        </w:tc>
      </w:tr>
      <w:tr w:rsidR="00DC6AD9" w:rsidRPr="00532D0B" w14:paraId="6DF28C48" w14:textId="77777777" w:rsidTr="008A3138">
        <w:trPr>
          <w:cantSplit/>
          <w:jc w:val="center"/>
        </w:trPr>
        <w:tc>
          <w:tcPr>
            <w:tcW w:w="578" w:type="pct"/>
            <w:tcBorders>
              <w:left w:val="single" w:sz="4" w:space="0" w:color="auto"/>
            </w:tcBorders>
            <w:shd w:val="clear" w:color="auto" w:fill="FFFFFF" w:themeFill="background1"/>
          </w:tcPr>
          <w:p w14:paraId="45B9F84C" w14:textId="77777777" w:rsidR="00DC6AD9" w:rsidRPr="00532D0B" w:rsidRDefault="00DC6AD9" w:rsidP="00532D0B">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A7763C3"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213AF5C0"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20 րոպե</w:t>
            </w:r>
          </w:p>
        </w:tc>
      </w:tr>
      <w:tr w:rsidR="00DC6AD9" w:rsidRPr="00532D0B" w14:paraId="726897DE" w14:textId="77777777" w:rsidTr="008A3138">
        <w:trPr>
          <w:cantSplit/>
          <w:jc w:val="center"/>
        </w:trPr>
        <w:tc>
          <w:tcPr>
            <w:tcW w:w="578" w:type="pct"/>
            <w:tcBorders>
              <w:left w:val="single" w:sz="4" w:space="0" w:color="auto"/>
            </w:tcBorders>
            <w:shd w:val="clear" w:color="auto" w:fill="FFFFFF" w:themeFill="background1"/>
          </w:tcPr>
          <w:p w14:paraId="0CFC9594" w14:textId="77777777" w:rsidR="00DC6AD9" w:rsidRPr="00532D0B" w:rsidRDefault="00DC6AD9" w:rsidP="00532D0B">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1030623"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7C0F4F78"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այո</w:t>
            </w:r>
          </w:p>
        </w:tc>
      </w:tr>
      <w:tr w:rsidR="00DC6AD9" w:rsidRPr="00532D0B" w14:paraId="0AF0626E" w14:textId="77777777" w:rsidTr="008A3138">
        <w:trPr>
          <w:cantSplit/>
          <w:jc w:val="center"/>
        </w:trPr>
        <w:tc>
          <w:tcPr>
            <w:tcW w:w="578" w:type="pct"/>
            <w:tcBorders>
              <w:left w:val="single" w:sz="4" w:space="0" w:color="auto"/>
              <w:bottom w:val="single" w:sz="4" w:space="0" w:color="auto"/>
            </w:tcBorders>
            <w:shd w:val="clear" w:color="auto" w:fill="FFFFFF" w:themeFill="background1"/>
          </w:tcPr>
          <w:p w14:paraId="3197016E" w14:textId="77777777" w:rsidR="00DC6AD9" w:rsidRPr="00532D0B" w:rsidRDefault="00DC6AD9" w:rsidP="00532D0B">
            <w:pPr>
              <w:pStyle w:val="a3"/>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91EB474"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79FD714C"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3</w:t>
            </w:r>
          </w:p>
        </w:tc>
      </w:tr>
      <w:tr w:rsidR="00DC6AD9" w:rsidRPr="00532D0B" w14:paraId="58AEE1F1" w14:textId="77777777" w:rsidTr="008A3138">
        <w:trPr>
          <w:cantSplit/>
          <w:jc w:val="center"/>
        </w:trPr>
        <w:tc>
          <w:tcPr>
            <w:tcW w:w="578" w:type="pct"/>
            <w:tcBorders>
              <w:top w:val="single" w:sz="4" w:space="0" w:color="auto"/>
              <w:left w:val="single" w:sz="4" w:space="0" w:color="auto"/>
            </w:tcBorders>
            <w:shd w:val="clear" w:color="auto" w:fill="FFFFFF" w:themeFill="background1"/>
          </w:tcPr>
          <w:p w14:paraId="42FCC624"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64A250C"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157C32A0" w14:textId="77777777" w:rsidR="00DC6AD9" w:rsidRPr="00532D0B" w:rsidRDefault="00DC6AD9" w:rsidP="008A3138">
            <w:pPr>
              <w:pStyle w:val="a3"/>
              <w:widowControl w:val="0"/>
              <w:spacing w:after="120" w:line="240" w:lineRule="auto"/>
              <w:jc w:val="left"/>
              <w:rPr>
                <w:rFonts w:ascii="Sylfaen" w:hAnsi="Sylfaen"/>
                <w:sz w:val="20"/>
              </w:rPr>
            </w:pPr>
          </w:p>
        </w:tc>
      </w:tr>
      <w:tr w:rsidR="00DC6AD9" w:rsidRPr="00532D0B" w14:paraId="22C56259" w14:textId="77777777" w:rsidTr="008A3138">
        <w:trPr>
          <w:cantSplit/>
          <w:jc w:val="center"/>
        </w:trPr>
        <w:tc>
          <w:tcPr>
            <w:tcW w:w="578" w:type="pct"/>
            <w:tcBorders>
              <w:left w:val="single" w:sz="4" w:space="0" w:color="auto"/>
            </w:tcBorders>
            <w:shd w:val="clear" w:color="auto" w:fill="FFFFFF" w:themeFill="background1"/>
          </w:tcPr>
          <w:p w14:paraId="481EAEC5" w14:textId="77777777" w:rsidR="00DC6AD9" w:rsidRPr="00532D0B" w:rsidRDefault="00DC6AD9" w:rsidP="00532D0B">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C239BB3"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5D18FD97"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Միության ԱԾՏ-ի վերաբերյալ հայտի մասին փոփոխված տեղեկություններ՝ հրապարակման համար (P.SP.03.MSG.003)</w:t>
            </w:r>
          </w:p>
        </w:tc>
      </w:tr>
      <w:tr w:rsidR="00DC6AD9" w:rsidRPr="00532D0B" w14:paraId="76882C86" w14:textId="77777777" w:rsidTr="008A3138">
        <w:trPr>
          <w:cantSplit/>
          <w:jc w:val="center"/>
        </w:trPr>
        <w:tc>
          <w:tcPr>
            <w:tcW w:w="578" w:type="pct"/>
            <w:tcBorders>
              <w:left w:val="single" w:sz="4" w:space="0" w:color="auto"/>
              <w:bottom w:val="single" w:sz="4" w:space="0" w:color="auto"/>
            </w:tcBorders>
            <w:shd w:val="clear" w:color="auto" w:fill="FFFFFF" w:themeFill="background1"/>
          </w:tcPr>
          <w:p w14:paraId="095AB7AB" w14:textId="77777777" w:rsidR="00DC6AD9" w:rsidRPr="00532D0B" w:rsidRDefault="00DC6AD9" w:rsidP="00532D0B">
            <w:pPr>
              <w:pStyle w:val="a3"/>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844CB99"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02439A6E"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 xml:space="preserve">տեղեկությունների ընդունման </w:t>
            </w:r>
            <w:r w:rsidR="00CF05DC" w:rsidRPr="00532D0B">
              <w:rPr>
                <w:rFonts w:ascii="Sylfaen" w:hAnsi="Sylfaen"/>
                <w:sz w:val="20"/>
              </w:rPr>
              <w:t>եւ</w:t>
            </w:r>
            <w:r w:rsidRPr="00532D0B">
              <w:rPr>
                <w:rFonts w:ascii="Sylfaen" w:hAnsi="Sylfaen"/>
                <w:sz w:val="20"/>
              </w:rPr>
              <w:t xml:space="preserve"> մշակման մասին ծանուցում (P.SP.03.MSG.002)</w:t>
            </w:r>
          </w:p>
        </w:tc>
      </w:tr>
      <w:tr w:rsidR="00DC6AD9" w:rsidRPr="00532D0B" w14:paraId="129F9413" w14:textId="77777777" w:rsidTr="008A3138">
        <w:trPr>
          <w:cantSplit/>
          <w:jc w:val="center"/>
        </w:trPr>
        <w:tc>
          <w:tcPr>
            <w:tcW w:w="578" w:type="pct"/>
            <w:tcBorders>
              <w:top w:val="single" w:sz="4" w:space="0" w:color="auto"/>
              <w:left w:val="single" w:sz="4" w:space="0" w:color="auto"/>
            </w:tcBorders>
            <w:shd w:val="clear" w:color="auto" w:fill="FFFFFF" w:themeFill="background1"/>
          </w:tcPr>
          <w:p w14:paraId="61210438"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AABCCB5"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3BD918F7" w14:textId="77777777" w:rsidR="00DC6AD9" w:rsidRPr="00532D0B" w:rsidRDefault="00DC6AD9" w:rsidP="008A3138">
            <w:pPr>
              <w:pStyle w:val="a3"/>
              <w:widowControl w:val="0"/>
              <w:spacing w:after="120" w:line="240" w:lineRule="auto"/>
              <w:jc w:val="left"/>
              <w:rPr>
                <w:rFonts w:ascii="Sylfaen" w:hAnsi="Sylfaen"/>
                <w:sz w:val="20"/>
              </w:rPr>
            </w:pPr>
          </w:p>
        </w:tc>
      </w:tr>
      <w:tr w:rsidR="00DC6AD9" w:rsidRPr="00532D0B" w14:paraId="307A5584" w14:textId="77777777" w:rsidTr="008A3138">
        <w:trPr>
          <w:cantSplit/>
          <w:jc w:val="center"/>
        </w:trPr>
        <w:tc>
          <w:tcPr>
            <w:tcW w:w="578" w:type="pct"/>
            <w:tcBorders>
              <w:left w:val="single" w:sz="4" w:space="0" w:color="auto"/>
            </w:tcBorders>
            <w:shd w:val="clear" w:color="auto" w:fill="FFFFFF" w:themeFill="background1"/>
          </w:tcPr>
          <w:p w14:paraId="0F00564D" w14:textId="77777777" w:rsidR="00DC6AD9" w:rsidRPr="00532D0B" w:rsidRDefault="00DC6AD9" w:rsidP="00532D0B">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AFB80B2"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ԷԹՍ հատկանիշը</w:t>
            </w:r>
          </w:p>
        </w:tc>
        <w:tc>
          <w:tcPr>
            <w:tcW w:w="2754" w:type="pct"/>
            <w:tcBorders>
              <w:left w:val="single" w:sz="4" w:space="0" w:color="auto"/>
              <w:right w:val="single" w:sz="4" w:space="0" w:color="auto"/>
            </w:tcBorders>
            <w:tcMar>
              <w:top w:w="85" w:type="dxa"/>
              <w:bottom w:w="85" w:type="dxa"/>
            </w:tcMar>
          </w:tcPr>
          <w:p w14:paraId="3D84F366"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ոչ</w:t>
            </w:r>
          </w:p>
        </w:tc>
      </w:tr>
      <w:tr w:rsidR="00DC6AD9" w:rsidRPr="00532D0B" w14:paraId="111B114B" w14:textId="77777777" w:rsidTr="008A3138">
        <w:trPr>
          <w:cantSplit/>
          <w:jc w:val="center"/>
        </w:trPr>
        <w:tc>
          <w:tcPr>
            <w:tcW w:w="578" w:type="pct"/>
            <w:tcBorders>
              <w:left w:val="single" w:sz="4" w:space="0" w:color="auto"/>
              <w:bottom w:val="single" w:sz="4" w:space="0" w:color="auto"/>
            </w:tcBorders>
            <w:shd w:val="clear" w:color="auto" w:fill="FFFFFF" w:themeFill="background1"/>
          </w:tcPr>
          <w:p w14:paraId="602F6B0A" w14:textId="77777777" w:rsidR="00DC6AD9" w:rsidRPr="00532D0B" w:rsidRDefault="00DC6AD9" w:rsidP="00532D0B">
            <w:pPr>
              <w:pStyle w:val="a3"/>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62A406B"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6DF5FDEB"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w:t>
            </w:r>
          </w:p>
        </w:tc>
      </w:tr>
    </w:tbl>
    <w:p w14:paraId="56731388" w14:textId="77777777" w:rsidR="00DC6AD9" w:rsidRPr="00CF05DC" w:rsidRDefault="00DC6AD9" w:rsidP="00CF05DC">
      <w:pPr>
        <w:widowControl w:val="0"/>
        <w:spacing w:after="160"/>
        <w:rPr>
          <w:rFonts w:ascii="Sylfaen" w:hAnsi="Sylfaen"/>
          <w:sz w:val="24"/>
          <w:szCs w:val="24"/>
        </w:rPr>
      </w:pPr>
    </w:p>
    <w:p w14:paraId="17C12578"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 xml:space="preserve">3. «Միության ԱԾՏ-ի գրանցման </w:t>
      </w:r>
      <w:r w:rsidR="00CF05DC">
        <w:rPr>
          <w:rFonts w:ascii="Sylfaen" w:hAnsi="Sylfaen"/>
          <w:sz w:val="24"/>
          <w:szCs w:val="24"/>
        </w:rPr>
        <w:t>եւ</w:t>
      </w:r>
      <w:r w:rsidRPr="00CF05DC">
        <w:rPr>
          <w:rFonts w:ascii="Sylfaen" w:hAnsi="Sylfaen"/>
          <w:sz w:val="24"/>
          <w:szCs w:val="24"/>
        </w:rPr>
        <w:t xml:space="preserve"> (կամ) Միության ԱԾՏ-ի օգտագործման իրավունքի տրամադրման մասին տեղեկությունների ներկայացում` Միության տեղեկատվական պորտալում հրապարակման համար» (P.SP.03.TRN.003) ընդհանուր գործընթացի տրանզակցիա</w:t>
      </w:r>
    </w:p>
    <w:p w14:paraId="67C736FF" w14:textId="77777777" w:rsidR="00DC6AD9" w:rsidRPr="00CF05DC" w:rsidRDefault="00DC6AD9" w:rsidP="008A3138">
      <w:pPr>
        <w:pStyle w:val="af0"/>
        <w:widowControl w:val="0"/>
        <w:tabs>
          <w:tab w:val="left" w:pos="1134"/>
        </w:tabs>
        <w:spacing w:after="160"/>
        <w:ind w:firstLine="567"/>
        <w:rPr>
          <w:rFonts w:ascii="Sylfaen" w:hAnsi="Sylfaen"/>
          <w:sz w:val="24"/>
        </w:rPr>
      </w:pPr>
      <w:r w:rsidRPr="00CF05DC">
        <w:rPr>
          <w:rFonts w:ascii="Sylfaen" w:hAnsi="Sylfaen"/>
          <w:sz w:val="24"/>
        </w:rPr>
        <w:t>18.</w:t>
      </w:r>
      <w:r w:rsidR="008A3138" w:rsidRPr="005C67C1">
        <w:rPr>
          <w:rFonts w:ascii="Sylfaen" w:hAnsi="Sylfaen"/>
          <w:sz w:val="24"/>
        </w:rPr>
        <w:tab/>
      </w:r>
      <w:r w:rsidRPr="00CF05DC">
        <w:rPr>
          <w:rFonts w:ascii="Sylfaen" w:hAnsi="Sylfaen"/>
          <w:sz w:val="24"/>
        </w:rPr>
        <w:t xml:space="preserve">«Միության ԱԾՏ-ի գրանցման </w:t>
      </w:r>
      <w:r w:rsidR="00CF05DC">
        <w:rPr>
          <w:rFonts w:ascii="Sylfaen" w:hAnsi="Sylfaen"/>
          <w:sz w:val="24"/>
        </w:rPr>
        <w:t>եւ</w:t>
      </w:r>
      <w:r w:rsidRPr="00CF05DC">
        <w:rPr>
          <w:rFonts w:ascii="Sylfaen" w:hAnsi="Sylfaen"/>
          <w:sz w:val="24"/>
        </w:rPr>
        <w:t xml:space="preserve"> (կամ) Միության ԱԾՏ-ի օգտագործման իրավունքի տրամադրման մասին տեղեկությունների ներկայացում` Միության տեղեկատվական պորտալում հրապարակման համար» (P.SP.03.TRN.003) ընդհանուր գործընթացի տրանզակցիան կատարվում է ռեսպոնդենտին համապատասխան տեղեկություններ փոխանցելու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6095BCA3" w14:textId="77777777" w:rsidR="00DC6AD9" w:rsidRPr="00CF05DC" w:rsidRDefault="002C1A7F" w:rsidP="008A3138">
      <w:pPr>
        <w:pStyle w:val="a9"/>
        <w:keepNext w:val="0"/>
        <w:keepLines w:val="0"/>
        <w:widowControl w:val="0"/>
        <w:spacing w:before="0" w:after="160" w:line="360" w:lineRule="auto"/>
        <w:rPr>
          <w:noProof/>
        </w:rPr>
      </w:pPr>
      <w:r>
        <w:rPr>
          <w:rFonts w:ascii="Sylfaen" w:hAnsi="Sylfaen"/>
          <w:noProof/>
          <w:sz w:val="24"/>
          <w:lang w:val="en-US" w:eastAsia="en-US" w:bidi="ar-SA"/>
        </w:rPr>
        <w:pict w14:anchorId="3CFAC245">
          <v:group id="_x0000_s1243" style="position:absolute;left:0;text-align:left;margin-left:4.75pt;margin-top:1.55pt;width:450.15pt;height:206pt;z-index:251765248" coordorigin="1513,3514" coordsize="9003,4120">
            <v:rect id="_x0000_s1233" style="position:absolute;left:2767;top:3514;width:2390;height:237" stroked="f">
              <v:textbox inset="0,0,0,0">
                <w:txbxContent>
                  <w:p w14:paraId="0221D2FF" w14:textId="77777777" w:rsidR="00423BF2" w:rsidRPr="00403393" w:rsidRDefault="00423BF2" w:rsidP="00B70B5A">
                    <w:pPr>
                      <w:jc w:val="center"/>
                      <w:rPr>
                        <w:rFonts w:ascii="Sylfaen" w:hAnsi="Sylfaen"/>
                        <w:sz w:val="12"/>
                        <w:szCs w:val="12"/>
                      </w:rPr>
                    </w:pPr>
                    <w:r w:rsidRPr="00403393">
                      <w:rPr>
                        <w:rFonts w:ascii="Sylfaen" w:hAnsi="Sylfaen"/>
                        <w:sz w:val="12"/>
                        <w:szCs w:val="12"/>
                      </w:rPr>
                      <w:t>Նախաձեռնող</w:t>
                    </w:r>
                  </w:p>
                </w:txbxContent>
              </v:textbox>
            </v:rect>
            <v:rect id="_x0000_s1234" style="position:absolute;left:7531;top:3514;width:2128;height:237" stroked="f">
              <v:textbox inset="0,0,0,0">
                <w:txbxContent>
                  <w:p w14:paraId="5FEF36AC" w14:textId="77777777" w:rsidR="00423BF2" w:rsidRPr="00403393" w:rsidRDefault="00423BF2" w:rsidP="00B70B5A">
                    <w:pPr>
                      <w:jc w:val="center"/>
                      <w:rPr>
                        <w:rFonts w:ascii="Sylfaen" w:hAnsi="Sylfaen"/>
                        <w:sz w:val="12"/>
                        <w:szCs w:val="12"/>
                      </w:rPr>
                    </w:pPr>
                    <w:r w:rsidRPr="00403393">
                      <w:rPr>
                        <w:rFonts w:ascii="Sylfaen" w:hAnsi="Sylfaen"/>
                        <w:sz w:val="12"/>
                        <w:szCs w:val="12"/>
                      </w:rPr>
                      <w:t>Ռեսպոնդենտ</w:t>
                    </w:r>
                  </w:p>
                </w:txbxContent>
              </v:textbox>
            </v:rect>
            <v:rect id="_x0000_s1235" style="position:absolute;left:2396;top:4470;width:2525;height:1511" stroked="f">
              <v:textbox inset="0,0,0,0">
                <w:txbxContent>
                  <w:p w14:paraId="6BC7655D" w14:textId="77777777" w:rsidR="00423BF2" w:rsidRPr="00403393" w:rsidRDefault="00423BF2" w:rsidP="002566EA">
                    <w:pPr>
                      <w:spacing w:after="120" w:line="240" w:lineRule="auto"/>
                      <w:jc w:val="center"/>
                      <w:rPr>
                        <w:rFonts w:ascii="Sylfaen" w:hAnsi="Sylfaen"/>
                        <w:sz w:val="12"/>
                        <w:szCs w:val="12"/>
                      </w:rPr>
                    </w:pPr>
                    <w:r w:rsidRPr="00403393">
                      <w:rPr>
                        <w:rFonts w:ascii="Sylfaen" w:hAnsi="Sylfaen"/>
                        <w:sz w:val="12"/>
                        <w:szCs w:val="12"/>
                      </w:rPr>
                      <w:t>Միության ԱԾՏ-ների գրանցման և (կամ) վկայականի տրամադրման մասին տեղեկությունների ուղարկում՝ Միության տեղեկատվական պորտալում հրապարակման համար</w:t>
                    </w:r>
                  </w:p>
                </w:txbxContent>
              </v:textbox>
            </v:rect>
            <v:rect id="_x0000_s1236" style="position:absolute;left:5044;top:3894;width:2868;height:1202" stroked="f">
              <v:textbox inset="0,0,0,0">
                <w:txbxContent>
                  <w:p w14:paraId="234A1F05" w14:textId="77777777" w:rsidR="00423BF2" w:rsidRPr="00403393" w:rsidRDefault="00423BF2" w:rsidP="002566EA">
                    <w:pPr>
                      <w:spacing w:after="120" w:line="240" w:lineRule="auto"/>
                      <w:jc w:val="center"/>
                      <w:rPr>
                        <w:rFonts w:ascii="Sylfaen" w:hAnsi="Sylfaen"/>
                        <w:sz w:val="12"/>
                        <w:szCs w:val="12"/>
                      </w:rPr>
                    </w:pPr>
                    <w:r w:rsidRPr="00403393">
                      <w:rPr>
                        <w:rFonts w:ascii="Sylfaen" w:hAnsi="Sylfaen"/>
                        <w:sz w:val="12"/>
                        <w:szCs w:val="12"/>
                      </w:rPr>
                      <w:t>Միության ԱԾՏ-ների գրանցման և (կամ) Միության ԱԾՏ-ների օգտագործման իրավունքի մասին վկայականի տրման վերաբերյալ տեղեկություններ՝ հրապարակման համար (P.SP.03.MSG.004)</w:t>
                    </w:r>
                  </w:p>
                </w:txbxContent>
              </v:textbox>
            </v:rect>
            <v:rect id="_x0000_s1237" style="position:absolute;left:5374;top:5393;width:2375;height:759" stroked="f">
              <v:textbox inset="0,0,0,0">
                <w:txbxContent>
                  <w:p w14:paraId="02AB4D2A" w14:textId="77777777" w:rsidR="00423BF2" w:rsidRPr="00403393" w:rsidRDefault="00423BF2" w:rsidP="00B70B5A">
                    <w:pPr>
                      <w:jc w:val="center"/>
                      <w:rPr>
                        <w:rFonts w:ascii="Sylfaen" w:hAnsi="Sylfaen"/>
                        <w:sz w:val="12"/>
                        <w:szCs w:val="12"/>
                      </w:rPr>
                    </w:pPr>
                    <w:r w:rsidRPr="00403393">
                      <w:rPr>
                        <w:rFonts w:ascii="Sylfaen" w:hAnsi="Sylfaen"/>
                        <w:sz w:val="12"/>
                        <w:szCs w:val="12"/>
                      </w:rPr>
                      <w:t>Տեղեկությունների ընդունման և մշակման մասին ծանուցում (P.SP.03.MSG.002)</w:t>
                    </w:r>
                  </w:p>
                </w:txbxContent>
              </v:textbox>
            </v:rect>
            <v:rect id="_x0000_s1238" style="position:absolute;left:1513;top:4194;width:768;height:902" stroked="f">
              <v:textbox inset="0,0,0,0">
                <w:txbxContent>
                  <w:p w14:paraId="4649B6E7" w14:textId="77777777" w:rsidR="00423BF2" w:rsidRPr="00403393" w:rsidRDefault="00423BF2" w:rsidP="002566EA">
                    <w:pPr>
                      <w:spacing w:after="0" w:line="240" w:lineRule="auto"/>
                      <w:jc w:val="center"/>
                      <w:rPr>
                        <w:rFonts w:ascii="Sylfaen" w:hAnsi="Sylfaen"/>
                        <w:sz w:val="12"/>
                        <w:szCs w:val="12"/>
                      </w:rPr>
                    </w:pPr>
                    <w:r w:rsidRPr="00403393">
                      <w:rPr>
                        <w:rFonts w:ascii="Sylfaen" w:hAnsi="Sylfaen"/>
                        <w:sz w:val="12"/>
                        <w:szCs w:val="12"/>
                      </w:rPr>
                      <w:t>Հսկողության սխալ</w:t>
                    </w:r>
                  </w:p>
                </w:txbxContent>
              </v:textbox>
            </v:rect>
            <v:rect id="_x0000_s1239" style="position:absolute;left:2067;top:6385;width:3307;height:812" stroked="f">
              <v:textbox inset="0,0,0,0">
                <w:txbxContent>
                  <w:p w14:paraId="6B8F3457" w14:textId="77777777" w:rsidR="00423BF2" w:rsidRPr="00403393" w:rsidRDefault="00423BF2" w:rsidP="00B70B5A">
                    <w:pPr>
                      <w:spacing w:after="0" w:line="240" w:lineRule="auto"/>
                      <w:jc w:val="center"/>
                      <w:rPr>
                        <w:rFonts w:ascii="Sylfaen" w:hAnsi="Sylfaen"/>
                        <w:sz w:val="12"/>
                        <w:szCs w:val="12"/>
                      </w:rPr>
                    </w:pPr>
                    <w:r w:rsidRPr="00403393">
                      <w:rPr>
                        <w:rFonts w:ascii="Sylfaen" w:hAnsi="Sylfaen"/>
                        <w:sz w:val="12"/>
                        <w:szCs w:val="12"/>
                      </w:rPr>
                      <w:t>Միության ԱԾՏ-ներ [Միության ԱԾՏ-ների գրանցման և (կամ) վկայականի տրման մասին տեղեկությունները մշակվել են Հանձնաժողովի կողմից]</w:t>
                    </w:r>
                  </w:p>
                </w:txbxContent>
              </v:textbox>
            </v:rect>
            <v:rect id="_x0000_s1240" style="position:absolute;left:3842;top:7396;width:1202;height:238" stroked="f">
              <v:textbox inset="0,0,0,0">
                <w:txbxContent>
                  <w:p w14:paraId="490778BD" w14:textId="77777777" w:rsidR="00423BF2" w:rsidRPr="00403393" w:rsidRDefault="00423BF2">
                    <w:pPr>
                      <w:rPr>
                        <w:rFonts w:ascii="Sylfaen" w:hAnsi="Sylfaen"/>
                        <w:sz w:val="12"/>
                        <w:szCs w:val="12"/>
                      </w:rPr>
                    </w:pPr>
                    <w:r w:rsidRPr="00403393">
                      <w:rPr>
                        <w:rFonts w:ascii="Sylfaen" w:hAnsi="Sylfaen"/>
                        <w:sz w:val="12"/>
                        <w:szCs w:val="12"/>
                      </w:rPr>
                      <w:t>Հաջողված է</w:t>
                    </w:r>
                  </w:p>
                </w:txbxContent>
              </v:textbox>
            </v:rect>
            <v:rect id="_x0000_s1241" style="position:absolute;left:7999;top:4470;width:2517;height:1590" stroked="f">
              <v:textbox inset="0,0,0,0">
                <w:txbxContent>
                  <w:p w14:paraId="7ACF949D" w14:textId="77777777" w:rsidR="00423BF2" w:rsidRPr="00403393" w:rsidRDefault="00423BF2" w:rsidP="00B70B5A">
                    <w:pPr>
                      <w:spacing w:after="0" w:line="240" w:lineRule="auto"/>
                      <w:jc w:val="center"/>
                      <w:rPr>
                        <w:rFonts w:ascii="Sylfaen" w:hAnsi="Sylfaen"/>
                        <w:sz w:val="12"/>
                        <w:szCs w:val="12"/>
                      </w:rPr>
                    </w:pPr>
                    <w:r w:rsidRPr="00403393">
                      <w:rPr>
                        <w:rFonts w:ascii="Sylfaen" w:hAnsi="Sylfaen"/>
                        <w:sz w:val="12"/>
                        <w:szCs w:val="12"/>
                      </w:rPr>
                      <w:t>Միության ԱԾՏ-ների գրանցման և (կամ) վկայականի տրման մասին ստացված տեղեկությունների ընդունում և մշակում՝ Միության տեղեկատվական պորտալում հրապարակման համար</w:t>
                    </w:r>
                  </w:p>
                </w:txbxContent>
              </v:textbox>
            </v:rect>
          </v:group>
        </w:pict>
      </w:r>
      <w:r w:rsidR="00DC6AD9" w:rsidRPr="00CF05DC">
        <w:rPr>
          <w:rFonts w:ascii="Sylfaen" w:hAnsi="Sylfaen"/>
          <w:sz w:val="24"/>
          <w:szCs w:val="24"/>
        </w:rPr>
        <w:object w:dxaOrig="11661" w:dyaOrig="5281" w14:anchorId="7AFB9792">
          <v:shape id="_x0000_i1063" type="#_x0000_t75" style="width:467.15pt;height:213.5pt" o:ole="">
            <v:imagedata r:id="rId111" o:title=""/>
          </v:shape>
          <o:OLEObject Type="Embed" ProgID="Visio.Drawing.15" ShapeID="_x0000_i1063" DrawAspect="Content" ObjectID="_1824988377" r:id="rId112"/>
        </w:object>
      </w:r>
      <w:r w:rsidR="00DC6AD9" w:rsidRPr="008A3138">
        <w:rPr>
          <w:rFonts w:ascii="Sylfaen" w:hAnsi="Sylfaen" w:cs="Sylfaen"/>
          <w:sz w:val="20"/>
        </w:rPr>
        <w:t>Նկար</w:t>
      </w:r>
      <w:r w:rsidR="00DC6AD9" w:rsidRPr="008A3138">
        <w:rPr>
          <w:sz w:val="20"/>
        </w:rPr>
        <w:t> 7. «</w:t>
      </w:r>
      <w:r w:rsidR="00DC6AD9" w:rsidRPr="008A3138">
        <w:rPr>
          <w:rFonts w:ascii="Sylfaen" w:hAnsi="Sylfaen" w:cs="Sylfaen"/>
          <w:sz w:val="20"/>
        </w:rPr>
        <w:t>Միության</w:t>
      </w:r>
      <w:r w:rsidR="00DC6AD9" w:rsidRPr="008A3138">
        <w:rPr>
          <w:sz w:val="20"/>
        </w:rPr>
        <w:t xml:space="preserve"> </w:t>
      </w:r>
      <w:r w:rsidR="00DC6AD9" w:rsidRPr="008A3138">
        <w:rPr>
          <w:rFonts w:ascii="Sylfaen" w:hAnsi="Sylfaen" w:cs="Sylfaen"/>
          <w:sz w:val="20"/>
        </w:rPr>
        <w:t>ԱԾՏ</w:t>
      </w:r>
      <w:r w:rsidR="00DC6AD9" w:rsidRPr="008A3138">
        <w:rPr>
          <w:sz w:val="20"/>
        </w:rPr>
        <w:t>-</w:t>
      </w:r>
      <w:r w:rsidR="00DC6AD9" w:rsidRPr="008A3138">
        <w:rPr>
          <w:rFonts w:ascii="Sylfaen" w:hAnsi="Sylfaen" w:cs="Sylfaen"/>
          <w:sz w:val="20"/>
        </w:rPr>
        <w:t>ի</w:t>
      </w:r>
      <w:r w:rsidR="00DC6AD9" w:rsidRPr="008A3138">
        <w:rPr>
          <w:sz w:val="20"/>
        </w:rPr>
        <w:t xml:space="preserve"> </w:t>
      </w:r>
      <w:r w:rsidR="00DC6AD9" w:rsidRPr="008A3138">
        <w:rPr>
          <w:rFonts w:ascii="Sylfaen" w:hAnsi="Sylfaen" w:cs="Sylfaen"/>
          <w:sz w:val="20"/>
        </w:rPr>
        <w:t>գրանցման</w:t>
      </w:r>
      <w:r w:rsidR="00DC6AD9" w:rsidRPr="008A3138">
        <w:rPr>
          <w:sz w:val="20"/>
        </w:rPr>
        <w:t xml:space="preserve"> </w:t>
      </w:r>
      <w:r w:rsidR="00CF05DC" w:rsidRPr="008A3138">
        <w:rPr>
          <w:rFonts w:ascii="Sylfaen" w:hAnsi="Sylfaen" w:cs="Sylfaen"/>
          <w:sz w:val="20"/>
        </w:rPr>
        <w:t>եւ</w:t>
      </w:r>
      <w:r w:rsidR="00DC6AD9" w:rsidRPr="008A3138">
        <w:rPr>
          <w:sz w:val="20"/>
        </w:rPr>
        <w:t xml:space="preserve"> (</w:t>
      </w:r>
      <w:r w:rsidR="00DC6AD9" w:rsidRPr="008A3138">
        <w:rPr>
          <w:rFonts w:ascii="Sylfaen" w:hAnsi="Sylfaen" w:cs="Sylfaen"/>
          <w:sz w:val="20"/>
        </w:rPr>
        <w:t>կամ</w:t>
      </w:r>
      <w:r w:rsidR="00DC6AD9" w:rsidRPr="008A3138">
        <w:rPr>
          <w:sz w:val="20"/>
        </w:rPr>
        <w:t xml:space="preserve">) </w:t>
      </w:r>
      <w:r w:rsidR="00DC6AD9" w:rsidRPr="008A3138">
        <w:rPr>
          <w:rFonts w:ascii="Sylfaen" w:hAnsi="Sylfaen" w:cs="Sylfaen"/>
          <w:sz w:val="20"/>
        </w:rPr>
        <w:t>Միության</w:t>
      </w:r>
      <w:r w:rsidR="00DC6AD9" w:rsidRPr="008A3138">
        <w:rPr>
          <w:sz w:val="20"/>
        </w:rPr>
        <w:t xml:space="preserve"> </w:t>
      </w:r>
      <w:r w:rsidR="00DC6AD9" w:rsidRPr="008A3138">
        <w:rPr>
          <w:rFonts w:ascii="Sylfaen" w:hAnsi="Sylfaen" w:cs="Sylfaen"/>
          <w:sz w:val="20"/>
        </w:rPr>
        <w:t>ԱԾՏ</w:t>
      </w:r>
      <w:r w:rsidR="00DC6AD9" w:rsidRPr="008A3138">
        <w:rPr>
          <w:sz w:val="20"/>
        </w:rPr>
        <w:t>-</w:t>
      </w:r>
      <w:r w:rsidR="00DC6AD9" w:rsidRPr="008A3138">
        <w:rPr>
          <w:rFonts w:ascii="Sylfaen" w:hAnsi="Sylfaen" w:cs="Sylfaen"/>
          <w:sz w:val="20"/>
        </w:rPr>
        <w:t>ի</w:t>
      </w:r>
      <w:r w:rsidR="00DC6AD9" w:rsidRPr="008A3138">
        <w:rPr>
          <w:sz w:val="20"/>
        </w:rPr>
        <w:t xml:space="preserve"> </w:t>
      </w:r>
      <w:r w:rsidR="00DC6AD9" w:rsidRPr="008A3138">
        <w:rPr>
          <w:rFonts w:ascii="Sylfaen" w:hAnsi="Sylfaen" w:cs="Sylfaen"/>
          <w:sz w:val="20"/>
        </w:rPr>
        <w:t>օգտագործման</w:t>
      </w:r>
      <w:r w:rsidR="00DC6AD9" w:rsidRPr="008A3138">
        <w:rPr>
          <w:sz w:val="20"/>
        </w:rPr>
        <w:t xml:space="preserve"> </w:t>
      </w:r>
      <w:r w:rsidR="00DC6AD9" w:rsidRPr="008A3138">
        <w:rPr>
          <w:rFonts w:ascii="Sylfaen" w:hAnsi="Sylfaen" w:cs="Sylfaen"/>
          <w:sz w:val="20"/>
        </w:rPr>
        <w:t>իրավունքի</w:t>
      </w:r>
      <w:r w:rsidR="00DC6AD9" w:rsidRPr="008A3138">
        <w:rPr>
          <w:sz w:val="20"/>
        </w:rPr>
        <w:t xml:space="preserve"> </w:t>
      </w:r>
      <w:r w:rsidR="00DC6AD9" w:rsidRPr="008A3138">
        <w:rPr>
          <w:rFonts w:ascii="Sylfaen" w:hAnsi="Sylfaen" w:cs="Sylfaen"/>
          <w:sz w:val="20"/>
        </w:rPr>
        <w:t>տրամադրման</w:t>
      </w:r>
      <w:r w:rsidR="00DC6AD9" w:rsidRPr="008A3138">
        <w:rPr>
          <w:sz w:val="20"/>
        </w:rPr>
        <w:t xml:space="preserve"> </w:t>
      </w:r>
      <w:r w:rsidR="00DC6AD9" w:rsidRPr="008A3138">
        <w:rPr>
          <w:rFonts w:ascii="Sylfaen" w:hAnsi="Sylfaen" w:cs="Sylfaen"/>
          <w:sz w:val="20"/>
        </w:rPr>
        <w:t>մասին</w:t>
      </w:r>
      <w:r w:rsidR="00DC6AD9" w:rsidRPr="008A3138">
        <w:rPr>
          <w:sz w:val="20"/>
        </w:rPr>
        <w:t xml:space="preserve"> </w:t>
      </w:r>
      <w:r w:rsidR="00DC6AD9" w:rsidRPr="008A3138">
        <w:rPr>
          <w:rFonts w:ascii="Sylfaen" w:hAnsi="Sylfaen" w:cs="Sylfaen"/>
          <w:sz w:val="20"/>
        </w:rPr>
        <w:t>տեղեկությունների</w:t>
      </w:r>
      <w:r w:rsidR="00DC6AD9" w:rsidRPr="008A3138">
        <w:rPr>
          <w:sz w:val="20"/>
        </w:rPr>
        <w:t xml:space="preserve"> </w:t>
      </w:r>
      <w:r w:rsidR="00DC6AD9" w:rsidRPr="008A3138">
        <w:rPr>
          <w:rFonts w:ascii="Sylfaen" w:hAnsi="Sylfaen" w:cs="Sylfaen"/>
          <w:sz w:val="20"/>
        </w:rPr>
        <w:t>ներկայացում</w:t>
      </w:r>
      <w:r w:rsidR="00DC6AD9" w:rsidRPr="008A3138">
        <w:rPr>
          <w:sz w:val="20"/>
        </w:rPr>
        <w:t xml:space="preserve">` </w:t>
      </w:r>
      <w:r w:rsidR="00DC6AD9" w:rsidRPr="008A3138">
        <w:rPr>
          <w:rFonts w:ascii="Sylfaen" w:hAnsi="Sylfaen" w:cs="Sylfaen"/>
          <w:sz w:val="20"/>
        </w:rPr>
        <w:t>Միության</w:t>
      </w:r>
      <w:r w:rsidR="00DC6AD9" w:rsidRPr="008A3138">
        <w:rPr>
          <w:sz w:val="20"/>
        </w:rPr>
        <w:t xml:space="preserve"> </w:t>
      </w:r>
      <w:r w:rsidR="00DC6AD9" w:rsidRPr="008A3138">
        <w:rPr>
          <w:rFonts w:ascii="Sylfaen" w:hAnsi="Sylfaen" w:cs="Sylfaen"/>
          <w:sz w:val="20"/>
        </w:rPr>
        <w:t>տեղեկատվական</w:t>
      </w:r>
      <w:r w:rsidR="00DC6AD9" w:rsidRPr="008A3138">
        <w:rPr>
          <w:sz w:val="20"/>
        </w:rPr>
        <w:t xml:space="preserve"> </w:t>
      </w:r>
      <w:r w:rsidR="00DC6AD9" w:rsidRPr="008A3138">
        <w:rPr>
          <w:rFonts w:ascii="Sylfaen" w:hAnsi="Sylfaen" w:cs="Sylfaen"/>
          <w:sz w:val="20"/>
        </w:rPr>
        <w:t>պորտալում</w:t>
      </w:r>
      <w:r w:rsidR="00DC6AD9" w:rsidRPr="008A3138">
        <w:rPr>
          <w:sz w:val="20"/>
        </w:rPr>
        <w:t xml:space="preserve"> </w:t>
      </w:r>
      <w:r w:rsidR="00DC6AD9" w:rsidRPr="008A3138">
        <w:rPr>
          <w:rFonts w:ascii="Sylfaen" w:hAnsi="Sylfaen" w:cs="Sylfaen"/>
          <w:sz w:val="20"/>
        </w:rPr>
        <w:t>հրապարակման</w:t>
      </w:r>
      <w:r w:rsidR="00DC6AD9" w:rsidRPr="008A3138">
        <w:rPr>
          <w:sz w:val="20"/>
        </w:rPr>
        <w:t xml:space="preserve"> </w:t>
      </w:r>
      <w:r w:rsidR="00DC6AD9" w:rsidRPr="008A3138">
        <w:rPr>
          <w:rFonts w:ascii="Sylfaen" w:hAnsi="Sylfaen" w:cs="Sylfaen"/>
          <w:sz w:val="20"/>
        </w:rPr>
        <w:t>համար</w:t>
      </w:r>
      <w:r w:rsidR="00DC6AD9" w:rsidRPr="008A3138">
        <w:rPr>
          <w:sz w:val="20"/>
        </w:rPr>
        <w:t xml:space="preserve">» (P.SP.03.TRN.003) </w:t>
      </w:r>
      <w:r w:rsidR="00DC6AD9" w:rsidRPr="008A3138">
        <w:rPr>
          <w:rFonts w:ascii="Sylfaen" w:hAnsi="Sylfaen" w:cs="Sylfaen"/>
          <w:sz w:val="20"/>
        </w:rPr>
        <w:t>ընդհանուր</w:t>
      </w:r>
      <w:r w:rsidR="00DC6AD9" w:rsidRPr="008A3138">
        <w:rPr>
          <w:sz w:val="20"/>
        </w:rPr>
        <w:t xml:space="preserve"> </w:t>
      </w:r>
      <w:r w:rsidR="00DC6AD9" w:rsidRPr="008A3138">
        <w:rPr>
          <w:rFonts w:ascii="Sylfaen" w:hAnsi="Sylfaen" w:cs="Sylfaen"/>
          <w:sz w:val="20"/>
        </w:rPr>
        <w:t>գործընթացի</w:t>
      </w:r>
      <w:r w:rsidR="00DC6AD9" w:rsidRPr="008A3138">
        <w:rPr>
          <w:sz w:val="20"/>
        </w:rPr>
        <w:t xml:space="preserve"> </w:t>
      </w:r>
      <w:r w:rsidR="00DC6AD9" w:rsidRPr="008A3138">
        <w:rPr>
          <w:rFonts w:ascii="Sylfaen" w:hAnsi="Sylfaen" w:cs="Sylfaen"/>
          <w:sz w:val="20"/>
        </w:rPr>
        <w:t>տրանզակցիայի</w:t>
      </w:r>
      <w:r w:rsidR="00DC6AD9" w:rsidRPr="008A3138">
        <w:rPr>
          <w:sz w:val="20"/>
        </w:rPr>
        <w:t xml:space="preserve"> </w:t>
      </w:r>
      <w:r w:rsidR="00DC6AD9" w:rsidRPr="008A3138">
        <w:rPr>
          <w:rFonts w:ascii="Sylfaen" w:hAnsi="Sylfaen" w:cs="Sylfaen"/>
          <w:sz w:val="20"/>
        </w:rPr>
        <w:t>կատարման</w:t>
      </w:r>
      <w:r w:rsidR="00DC6AD9" w:rsidRPr="008A3138">
        <w:rPr>
          <w:sz w:val="20"/>
        </w:rPr>
        <w:t xml:space="preserve"> </w:t>
      </w:r>
      <w:r w:rsidR="00DC6AD9" w:rsidRPr="008A3138">
        <w:rPr>
          <w:rFonts w:ascii="Sylfaen" w:hAnsi="Sylfaen" w:cs="Sylfaen"/>
          <w:sz w:val="20"/>
        </w:rPr>
        <w:t>սխեմա</w:t>
      </w:r>
    </w:p>
    <w:p w14:paraId="6B72978C" w14:textId="77777777" w:rsidR="008A3138" w:rsidRPr="005C67C1" w:rsidRDefault="008A3138" w:rsidP="00CF05DC">
      <w:pPr>
        <w:pStyle w:val="af3"/>
        <w:keepNext w:val="0"/>
        <w:keepLines w:val="0"/>
        <w:widowControl w:val="0"/>
        <w:spacing w:before="0" w:after="160" w:line="360" w:lineRule="auto"/>
        <w:rPr>
          <w:rFonts w:ascii="Sylfaen" w:hAnsi="Sylfaen"/>
          <w:sz w:val="24"/>
        </w:rPr>
      </w:pPr>
    </w:p>
    <w:p w14:paraId="262CCA00"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sz w:val="24"/>
        </w:rPr>
      </w:pPr>
      <w:r w:rsidRPr="00CF05DC">
        <w:rPr>
          <w:rFonts w:ascii="Sylfaen" w:hAnsi="Sylfaen"/>
          <w:sz w:val="24"/>
        </w:rPr>
        <w:t>Աղյուսակ 8</w:t>
      </w:r>
    </w:p>
    <w:p w14:paraId="1F4E2A75"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 xml:space="preserve"> «Միության ԱԾՏ-ի գրանցման </w:t>
      </w:r>
      <w:r w:rsidR="00CF05DC">
        <w:rPr>
          <w:rFonts w:ascii="Sylfaen" w:hAnsi="Sylfaen"/>
          <w:sz w:val="24"/>
          <w:szCs w:val="24"/>
        </w:rPr>
        <w:t>եւ</w:t>
      </w:r>
      <w:r w:rsidRPr="00CF05DC">
        <w:rPr>
          <w:rFonts w:ascii="Sylfaen" w:hAnsi="Sylfaen"/>
          <w:sz w:val="24"/>
          <w:szCs w:val="24"/>
        </w:rPr>
        <w:t xml:space="preserve"> (կամ) Միության ԱԾՏ-ի օգտագործման իրավունքի տրամադրման մասին տեղեկությունների ներկայացում` Միության տեղեկատվական պորտալում հրապարակման համար» (P.SP.03.TRN.003) ընդհանուր գործընթացի տրանզակցիայի նկարագրություն</w:t>
      </w:r>
    </w:p>
    <w:tbl>
      <w:tblPr>
        <w:tblW w:w="9780" w:type="dxa"/>
        <w:jc w:val="center"/>
        <w:tblLayout w:type="fixed"/>
        <w:tblLook w:val="04A0" w:firstRow="1" w:lastRow="0" w:firstColumn="1" w:lastColumn="0" w:noHBand="0" w:noVBand="1"/>
      </w:tblPr>
      <w:tblGrid>
        <w:gridCol w:w="1130"/>
        <w:gridCol w:w="3263"/>
        <w:gridCol w:w="5387"/>
      </w:tblGrid>
      <w:tr w:rsidR="00DC6AD9" w:rsidRPr="00532D0B" w14:paraId="35E37C9E" w14:textId="77777777" w:rsidTr="008A3138">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14BF96C9"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5084D0D"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A80AFC1"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Նկարագրությունը</w:t>
            </w:r>
          </w:p>
        </w:tc>
      </w:tr>
      <w:tr w:rsidR="00DC6AD9" w:rsidRPr="00532D0B" w14:paraId="669C9D7C" w14:textId="77777777" w:rsidTr="008A3138">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309CD3"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AFD4C48"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26422EC"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3</w:t>
            </w:r>
          </w:p>
        </w:tc>
      </w:tr>
      <w:tr w:rsidR="00DC6AD9" w:rsidRPr="00532D0B" w14:paraId="467F1074" w14:textId="77777777" w:rsidTr="008A3138">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1529183"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7A524E7"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585BBB7"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P.SP.03.TRN.003</w:t>
            </w:r>
          </w:p>
        </w:tc>
      </w:tr>
      <w:tr w:rsidR="00DC6AD9" w:rsidRPr="00532D0B" w14:paraId="22C4EB19" w14:textId="77777777" w:rsidTr="008A3138">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13A71C18"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CED720E"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C3D3272"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 xml:space="preserve">Միության ԱԾՏ-ի գրանցման </w:t>
            </w:r>
            <w:r w:rsidR="00CF05DC" w:rsidRPr="00532D0B">
              <w:rPr>
                <w:rFonts w:ascii="Sylfaen" w:hAnsi="Sylfaen"/>
                <w:sz w:val="20"/>
              </w:rPr>
              <w:t>եւ</w:t>
            </w:r>
            <w:r w:rsidRPr="00532D0B">
              <w:rPr>
                <w:rFonts w:ascii="Sylfaen" w:hAnsi="Sylfaen"/>
                <w:sz w:val="20"/>
              </w:rPr>
              <w:t xml:space="preserve"> (կամ) Միության ԱԾՏ-ի օգտագործման իրավունքի տրամադրման մասին տեղեկությունների ներկայացում` Միության տեղեկատվական պորտալում հրապարակման համար </w:t>
            </w:r>
          </w:p>
        </w:tc>
      </w:tr>
      <w:tr w:rsidR="00DC6AD9" w:rsidRPr="00532D0B" w14:paraId="3E03B856" w14:textId="77777777" w:rsidTr="008A3138">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77BF3F2"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94A9142"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ձ</w:t>
            </w:r>
            <w:r w:rsidR="00CF05DC" w:rsidRPr="00532D0B">
              <w:rPr>
                <w:rFonts w:ascii="Sylfaen" w:hAnsi="Sylfaen"/>
                <w:sz w:val="20"/>
              </w:rPr>
              <w:t>եւ</w:t>
            </w:r>
            <w:r w:rsidRPr="00532D0B">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CB3850A"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հարցում/պատասխան</w:t>
            </w:r>
          </w:p>
        </w:tc>
      </w:tr>
      <w:tr w:rsidR="00DC6AD9" w:rsidRPr="00532D0B" w14:paraId="68C4CDD2" w14:textId="77777777" w:rsidTr="008A3138">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FC37DB4"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9BA40A6"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94F0D79"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նախաձեռնող</w:t>
            </w:r>
          </w:p>
        </w:tc>
      </w:tr>
      <w:tr w:rsidR="00DC6AD9" w:rsidRPr="00532D0B" w14:paraId="164F4AB2" w14:textId="77777777" w:rsidTr="008A3138">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118DCA9"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1D62467"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Սկզբնավորող գործողությունը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F3F3133"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 xml:space="preserve">Միության ԱԾՏ-ի գրանցման </w:t>
            </w:r>
            <w:r w:rsidR="00CF05DC" w:rsidRPr="00532D0B">
              <w:rPr>
                <w:rFonts w:ascii="Sylfaen" w:hAnsi="Sylfaen"/>
                <w:sz w:val="20"/>
              </w:rPr>
              <w:t>եւ</w:t>
            </w:r>
            <w:r w:rsidRPr="00532D0B">
              <w:rPr>
                <w:rFonts w:ascii="Sylfaen" w:hAnsi="Sylfaen"/>
                <w:sz w:val="20"/>
              </w:rPr>
              <w:t xml:space="preserve"> (կամ) վկայականի տրամադրման մասին տեղեկությունների ուղարկում՝ Միության տեղեկատվական պորտալում հրապարակման համար</w:t>
            </w:r>
          </w:p>
        </w:tc>
      </w:tr>
      <w:tr w:rsidR="00DC6AD9" w:rsidRPr="00532D0B" w14:paraId="6D7C161E" w14:textId="77777777" w:rsidTr="008A3138">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AF147FB"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56366AA"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166529D"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ռեսպոնդենտ</w:t>
            </w:r>
          </w:p>
        </w:tc>
      </w:tr>
      <w:tr w:rsidR="00DC6AD9" w:rsidRPr="00532D0B" w14:paraId="0630D042" w14:textId="77777777" w:rsidTr="008A3138">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C6968DF"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2E9031D"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Ընդունող գործողությունը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02929AE"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 xml:space="preserve">Միության ԱԾՏ-ի գրանցման </w:t>
            </w:r>
            <w:r w:rsidR="00CF05DC" w:rsidRPr="00532D0B">
              <w:rPr>
                <w:rFonts w:ascii="Sylfaen" w:hAnsi="Sylfaen"/>
                <w:sz w:val="20"/>
              </w:rPr>
              <w:t>եւ</w:t>
            </w:r>
            <w:r w:rsidRPr="00532D0B">
              <w:rPr>
                <w:rFonts w:ascii="Sylfaen" w:hAnsi="Sylfaen"/>
                <w:sz w:val="20"/>
              </w:rPr>
              <w:t xml:space="preserve"> (կամ) վկայականի տրամադրման մասին ստացված տեղեկությունների ընդունում </w:t>
            </w:r>
            <w:r w:rsidR="00CF05DC" w:rsidRPr="00532D0B">
              <w:rPr>
                <w:rFonts w:ascii="Sylfaen" w:hAnsi="Sylfaen"/>
                <w:sz w:val="20"/>
              </w:rPr>
              <w:t>եւ</w:t>
            </w:r>
            <w:r w:rsidRPr="00532D0B">
              <w:rPr>
                <w:rFonts w:ascii="Sylfaen" w:hAnsi="Sylfaen"/>
                <w:sz w:val="20"/>
              </w:rPr>
              <w:t xml:space="preserve"> մշակում՝ Միության տեղեկատվական պորտալում հրապարակման համար</w:t>
            </w:r>
          </w:p>
        </w:tc>
      </w:tr>
      <w:tr w:rsidR="00DC6AD9" w:rsidRPr="00532D0B" w14:paraId="284303B5" w14:textId="77777777" w:rsidTr="008A3138">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19B22881"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2C89D00"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53BF56C"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 xml:space="preserve">Միության ԱԾՏ (P.SP.03.BEN.002)` Միության ԱԾՏ-ի գրանցման </w:t>
            </w:r>
            <w:r w:rsidR="00CF05DC" w:rsidRPr="00532D0B">
              <w:rPr>
                <w:rFonts w:ascii="Sylfaen" w:hAnsi="Sylfaen"/>
                <w:sz w:val="20"/>
              </w:rPr>
              <w:t>եւ</w:t>
            </w:r>
            <w:r w:rsidRPr="00532D0B">
              <w:rPr>
                <w:rFonts w:ascii="Sylfaen" w:hAnsi="Sylfaen"/>
                <w:sz w:val="20"/>
              </w:rPr>
              <w:t xml:space="preserve"> (կամ) վկայականի տրամադրման մասին տեղեկությունները մշակվել են Հանձնաժողովի կողմից</w:t>
            </w:r>
          </w:p>
        </w:tc>
      </w:tr>
      <w:tr w:rsidR="00DC6AD9" w:rsidRPr="00532D0B" w14:paraId="5895AAD8" w14:textId="77777777" w:rsidTr="008A3138">
        <w:trPr>
          <w:cantSplit/>
          <w:jc w:val="center"/>
        </w:trPr>
        <w:tc>
          <w:tcPr>
            <w:tcW w:w="578" w:type="pct"/>
            <w:tcBorders>
              <w:top w:val="single" w:sz="4" w:space="0" w:color="auto"/>
              <w:left w:val="single" w:sz="4" w:space="0" w:color="auto"/>
            </w:tcBorders>
            <w:shd w:val="clear" w:color="auto" w:fill="FFFFFF" w:themeFill="background1"/>
          </w:tcPr>
          <w:p w14:paraId="2DF1F791"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6B35416"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18ADA4BD" w14:textId="77777777" w:rsidR="00DC6AD9" w:rsidRPr="00532D0B" w:rsidRDefault="00DC6AD9" w:rsidP="008A3138">
            <w:pPr>
              <w:pStyle w:val="a3"/>
              <w:widowControl w:val="0"/>
              <w:spacing w:after="120" w:line="240" w:lineRule="auto"/>
              <w:jc w:val="left"/>
              <w:rPr>
                <w:rFonts w:ascii="Sylfaen" w:hAnsi="Sylfaen"/>
                <w:sz w:val="20"/>
              </w:rPr>
            </w:pPr>
          </w:p>
        </w:tc>
      </w:tr>
      <w:tr w:rsidR="00DC6AD9" w:rsidRPr="00532D0B" w14:paraId="0776E110" w14:textId="77777777" w:rsidTr="008A3138">
        <w:trPr>
          <w:cantSplit/>
          <w:jc w:val="center"/>
        </w:trPr>
        <w:tc>
          <w:tcPr>
            <w:tcW w:w="578" w:type="pct"/>
            <w:tcBorders>
              <w:left w:val="single" w:sz="4" w:space="0" w:color="auto"/>
            </w:tcBorders>
            <w:shd w:val="clear" w:color="auto" w:fill="FFFFFF" w:themeFill="background1"/>
          </w:tcPr>
          <w:p w14:paraId="00C8058D" w14:textId="77777777" w:rsidR="00DC6AD9" w:rsidRPr="00532D0B" w:rsidRDefault="00DC6AD9" w:rsidP="00532D0B">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489A6FA" w14:textId="77777777" w:rsidR="00DC6AD9" w:rsidRPr="00532D0B" w:rsidDel="00C2156F"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7FD77380"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5 րոպե</w:t>
            </w:r>
          </w:p>
        </w:tc>
      </w:tr>
      <w:tr w:rsidR="00DC6AD9" w:rsidRPr="00532D0B" w14:paraId="255CB499" w14:textId="77777777" w:rsidTr="008A3138">
        <w:trPr>
          <w:cantSplit/>
          <w:jc w:val="center"/>
        </w:trPr>
        <w:tc>
          <w:tcPr>
            <w:tcW w:w="578" w:type="pct"/>
            <w:tcBorders>
              <w:left w:val="single" w:sz="4" w:space="0" w:color="auto"/>
            </w:tcBorders>
            <w:shd w:val="clear" w:color="auto" w:fill="FFFFFF" w:themeFill="background1"/>
          </w:tcPr>
          <w:p w14:paraId="76A4DFBA" w14:textId="77777777" w:rsidR="00DC6AD9" w:rsidRPr="00532D0B" w:rsidRDefault="00DC6AD9" w:rsidP="00532D0B">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E27D643"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մշակման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49538D33"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10 րոպե</w:t>
            </w:r>
          </w:p>
        </w:tc>
      </w:tr>
      <w:tr w:rsidR="00DC6AD9" w:rsidRPr="00532D0B" w14:paraId="644DB3C9" w14:textId="77777777" w:rsidTr="008A3138">
        <w:trPr>
          <w:cantSplit/>
          <w:jc w:val="center"/>
        </w:trPr>
        <w:tc>
          <w:tcPr>
            <w:tcW w:w="578" w:type="pct"/>
            <w:tcBorders>
              <w:left w:val="single" w:sz="4" w:space="0" w:color="auto"/>
            </w:tcBorders>
            <w:shd w:val="clear" w:color="auto" w:fill="FFFFFF" w:themeFill="background1"/>
          </w:tcPr>
          <w:p w14:paraId="7089079A" w14:textId="77777777" w:rsidR="00DC6AD9" w:rsidRPr="00532D0B" w:rsidRDefault="00DC6AD9" w:rsidP="00532D0B">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3F59DB9"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10B0A8F0"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20 րոպե</w:t>
            </w:r>
          </w:p>
        </w:tc>
      </w:tr>
      <w:tr w:rsidR="00DC6AD9" w:rsidRPr="00532D0B" w14:paraId="44523006" w14:textId="77777777" w:rsidTr="008A3138">
        <w:trPr>
          <w:cantSplit/>
          <w:jc w:val="center"/>
        </w:trPr>
        <w:tc>
          <w:tcPr>
            <w:tcW w:w="578" w:type="pct"/>
            <w:tcBorders>
              <w:left w:val="single" w:sz="4" w:space="0" w:color="auto"/>
            </w:tcBorders>
            <w:shd w:val="clear" w:color="auto" w:fill="FFFFFF" w:themeFill="background1"/>
          </w:tcPr>
          <w:p w14:paraId="13F7137E" w14:textId="77777777" w:rsidR="00DC6AD9" w:rsidRPr="00532D0B" w:rsidRDefault="00DC6AD9" w:rsidP="00532D0B">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8B38AB7"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6ADD3BF6"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այո</w:t>
            </w:r>
          </w:p>
        </w:tc>
      </w:tr>
      <w:tr w:rsidR="00DC6AD9" w:rsidRPr="00532D0B" w14:paraId="38CBA8B6" w14:textId="77777777" w:rsidTr="008A3138">
        <w:trPr>
          <w:cantSplit/>
          <w:jc w:val="center"/>
        </w:trPr>
        <w:tc>
          <w:tcPr>
            <w:tcW w:w="578" w:type="pct"/>
            <w:tcBorders>
              <w:left w:val="single" w:sz="4" w:space="0" w:color="auto"/>
              <w:bottom w:val="single" w:sz="4" w:space="0" w:color="auto"/>
            </w:tcBorders>
            <w:shd w:val="clear" w:color="auto" w:fill="FFFFFF" w:themeFill="background1"/>
          </w:tcPr>
          <w:p w14:paraId="20092023" w14:textId="77777777" w:rsidR="00DC6AD9" w:rsidRPr="00532D0B" w:rsidRDefault="00DC6AD9" w:rsidP="00532D0B">
            <w:pPr>
              <w:pStyle w:val="a3"/>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9229CE8"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5FEA40FA"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3</w:t>
            </w:r>
          </w:p>
        </w:tc>
      </w:tr>
      <w:tr w:rsidR="00DC6AD9" w:rsidRPr="00532D0B" w14:paraId="770D34DB" w14:textId="77777777" w:rsidTr="008A3138">
        <w:trPr>
          <w:cantSplit/>
          <w:jc w:val="center"/>
        </w:trPr>
        <w:tc>
          <w:tcPr>
            <w:tcW w:w="578" w:type="pct"/>
            <w:tcBorders>
              <w:top w:val="single" w:sz="4" w:space="0" w:color="auto"/>
              <w:left w:val="single" w:sz="4" w:space="0" w:color="auto"/>
            </w:tcBorders>
            <w:shd w:val="clear" w:color="auto" w:fill="FFFFFF" w:themeFill="background1"/>
          </w:tcPr>
          <w:p w14:paraId="78142B8D"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8D7AD78"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4526A824" w14:textId="77777777" w:rsidR="00DC6AD9" w:rsidRPr="00532D0B" w:rsidRDefault="00DC6AD9" w:rsidP="008A3138">
            <w:pPr>
              <w:pStyle w:val="a3"/>
              <w:widowControl w:val="0"/>
              <w:spacing w:after="120" w:line="240" w:lineRule="auto"/>
              <w:jc w:val="left"/>
              <w:rPr>
                <w:rFonts w:ascii="Sylfaen" w:hAnsi="Sylfaen"/>
                <w:sz w:val="20"/>
              </w:rPr>
            </w:pPr>
          </w:p>
        </w:tc>
      </w:tr>
      <w:tr w:rsidR="00DC6AD9" w:rsidRPr="00532D0B" w14:paraId="356F6B84" w14:textId="77777777" w:rsidTr="008A3138">
        <w:trPr>
          <w:cantSplit/>
          <w:jc w:val="center"/>
        </w:trPr>
        <w:tc>
          <w:tcPr>
            <w:tcW w:w="578" w:type="pct"/>
            <w:tcBorders>
              <w:left w:val="single" w:sz="4" w:space="0" w:color="auto"/>
            </w:tcBorders>
            <w:shd w:val="clear" w:color="auto" w:fill="FFFFFF" w:themeFill="background1"/>
          </w:tcPr>
          <w:p w14:paraId="50B1B636" w14:textId="77777777" w:rsidR="00DC6AD9" w:rsidRPr="00532D0B" w:rsidRDefault="00DC6AD9" w:rsidP="00532D0B">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CA80ACF"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65B39531"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 xml:space="preserve">տեղեկություններ՝ Միության ԱԾՏ-ն Միության ԱԾՏ-ների միասնական ռեեստրում գրանցելու </w:t>
            </w:r>
            <w:r w:rsidR="00CF05DC" w:rsidRPr="00532D0B">
              <w:rPr>
                <w:rFonts w:ascii="Sylfaen" w:hAnsi="Sylfaen"/>
                <w:sz w:val="20"/>
              </w:rPr>
              <w:t>եւ</w:t>
            </w:r>
            <w:r w:rsidRPr="00532D0B">
              <w:rPr>
                <w:rFonts w:ascii="Sylfaen" w:hAnsi="Sylfaen"/>
                <w:sz w:val="20"/>
              </w:rPr>
              <w:t xml:space="preserve"> (կամ) Միության ԱԾՏ-ի օգտագործման իրավունքի մասին վկայական տալու մասին` հրապարակման համար (P.SP.03.MSG.004)</w:t>
            </w:r>
          </w:p>
        </w:tc>
      </w:tr>
      <w:tr w:rsidR="00DC6AD9" w:rsidRPr="00532D0B" w14:paraId="298E1119" w14:textId="77777777" w:rsidTr="008A3138">
        <w:trPr>
          <w:cantSplit/>
          <w:jc w:val="center"/>
        </w:trPr>
        <w:tc>
          <w:tcPr>
            <w:tcW w:w="578" w:type="pct"/>
            <w:tcBorders>
              <w:left w:val="single" w:sz="4" w:space="0" w:color="auto"/>
              <w:bottom w:val="single" w:sz="4" w:space="0" w:color="auto"/>
            </w:tcBorders>
            <w:shd w:val="clear" w:color="auto" w:fill="FFFFFF" w:themeFill="background1"/>
          </w:tcPr>
          <w:p w14:paraId="0E7C8451" w14:textId="77777777" w:rsidR="00DC6AD9" w:rsidRPr="00532D0B" w:rsidRDefault="00DC6AD9" w:rsidP="00532D0B">
            <w:pPr>
              <w:pStyle w:val="a3"/>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9ECD757"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6E0DFC1F"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 xml:space="preserve">տեղեկությունների ընդունման </w:t>
            </w:r>
            <w:r w:rsidR="00CF05DC" w:rsidRPr="00532D0B">
              <w:rPr>
                <w:rFonts w:ascii="Sylfaen" w:hAnsi="Sylfaen"/>
                <w:sz w:val="20"/>
              </w:rPr>
              <w:t>եւ</w:t>
            </w:r>
            <w:r w:rsidRPr="00532D0B">
              <w:rPr>
                <w:rFonts w:ascii="Sylfaen" w:hAnsi="Sylfaen"/>
                <w:sz w:val="20"/>
              </w:rPr>
              <w:t xml:space="preserve"> մշակման մասին ծանուցում (P.SP.03.MSG.002)</w:t>
            </w:r>
          </w:p>
        </w:tc>
      </w:tr>
      <w:tr w:rsidR="00DC6AD9" w:rsidRPr="00532D0B" w14:paraId="299272A6" w14:textId="77777777" w:rsidTr="008A3138">
        <w:trPr>
          <w:cantSplit/>
          <w:jc w:val="center"/>
        </w:trPr>
        <w:tc>
          <w:tcPr>
            <w:tcW w:w="578" w:type="pct"/>
            <w:tcBorders>
              <w:top w:val="single" w:sz="4" w:space="0" w:color="auto"/>
              <w:left w:val="single" w:sz="4" w:space="0" w:color="auto"/>
            </w:tcBorders>
            <w:shd w:val="clear" w:color="auto" w:fill="FFFFFF" w:themeFill="background1"/>
          </w:tcPr>
          <w:p w14:paraId="4A32ABD9"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4F76D6A"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32D3D38" w14:textId="77777777" w:rsidR="00DC6AD9" w:rsidRPr="00532D0B" w:rsidRDefault="00DC6AD9" w:rsidP="008A3138">
            <w:pPr>
              <w:pStyle w:val="a3"/>
              <w:widowControl w:val="0"/>
              <w:spacing w:after="120" w:line="240" w:lineRule="auto"/>
              <w:jc w:val="left"/>
              <w:rPr>
                <w:rFonts w:ascii="Sylfaen" w:hAnsi="Sylfaen"/>
                <w:sz w:val="20"/>
              </w:rPr>
            </w:pPr>
          </w:p>
        </w:tc>
      </w:tr>
      <w:tr w:rsidR="00DC6AD9" w:rsidRPr="00532D0B" w14:paraId="53E4EC44" w14:textId="77777777" w:rsidTr="008A3138">
        <w:trPr>
          <w:cantSplit/>
          <w:jc w:val="center"/>
        </w:trPr>
        <w:tc>
          <w:tcPr>
            <w:tcW w:w="578" w:type="pct"/>
            <w:tcBorders>
              <w:left w:val="single" w:sz="4" w:space="0" w:color="auto"/>
            </w:tcBorders>
            <w:shd w:val="clear" w:color="auto" w:fill="FFFFFF" w:themeFill="background1"/>
          </w:tcPr>
          <w:p w14:paraId="724513F5" w14:textId="77777777" w:rsidR="00DC6AD9" w:rsidRPr="00532D0B" w:rsidRDefault="00DC6AD9" w:rsidP="00532D0B">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F1B8D0C"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ԷԹՍ հատկանիշը</w:t>
            </w:r>
          </w:p>
        </w:tc>
        <w:tc>
          <w:tcPr>
            <w:tcW w:w="2754" w:type="pct"/>
            <w:tcBorders>
              <w:left w:val="single" w:sz="4" w:space="0" w:color="auto"/>
              <w:right w:val="single" w:sz="4" w:space="0" w:color="auto"/>
            </w:tcBorders>
            <w:tcMar>
              <w:top w:w="85" w:type="dxa"/>
              <w:bottom w:w="85" w:type="dxa"/>
            </w:tcMar>
          </w:tcPr>
          <w:p w14:paraId="3EFEE6B1"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ոչ</w:t>
            </w:r>
          </w:p>
        </w:tc>
      </w:tr>
      <w:tr w:rsidR="00DC6AD9" w:rsidRPr="00532D0B" w14:paraId="4AD62DDD" w14:textId="77777777" w:rsidTr="008A3138">
        <w:trPr>
          <w:cantSplit/>
          <w:jc w:val="center"/>
        </w:trPr>
        <w:tc>
          <w:tcPr>
            <w:tcW w:w="578" w:type="pct"/>
            <w:tcBorders>
              <w:left w:val="single" w:sz="4" w:space="0" w:color="auto"/>
              <w:bottom w:val="single" w:sz="4" w:space="0" w:color="auto"/>
            </w:tcBorders>
            <w:shd w:val="clear" w:color="auto" w:fill="FFFFFF" w:themeFill="background1"/>
          </w:tcPr>
          <w:p w14:paraId="1048CFFD" w14:textId="77777777" w:rsidR="00DC6AD9" w:rsidRPr="00532D0B" w:rsidRDefault="00DC6AD9" w:rsidP="00532D0B">
            <w:pPr>
              <w:pStyle w:val="a3"/>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45FC3DF"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78EA2D3B"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w:t>
            </w:r>
          </w:p>
        </w:tc>
      </w:tr>
    </w:tbl>
    <w:p w14:paraId="15AA53D3" w14:textId="77777777" w:rsidR="00DC6AD9" w:rsidRPr="00CF05DC" w:rsidRDefault="00DC6AD9" w:rsidP="008A3138">
      <w:pPr>
        <w:widowControl w:val="0"/>
        <w:spacing w:after="160" w:line="336" w:lineRule="auto"/>
        <w:rPr>
          <w:rFonts w:ascii="Sylfaen" w:hAnsi="Sylfaen"/>
          <w:sz w:val="24"/>
          <w:szCs w:val="24"/>
        </w:rPr>
      </w:pPr>
    </w:p>
    <w:p w14:paraId="425E85A4" w14:textId="77777777" w:rsidR="00DC6AD9" w:rsidRPr="00CF05DC" w:rsidRDefault="00DC6AD9" w:rsidP="008A3138">
      <w:pPr>
        <w:pStyle w:val="Heading2"/>
        <w:keepNext w:val="0"/>
        <w:keepLines w:val="0"/>
        <w:widowControl w:val="0"/>
        <w:spacing w:before="0" w:after="160" w:line="336" w:lineRule="auto"/>
        <w:rPr>
          <w:rFonts w:ascii="Sylfaen" w:hAnsi="Sylfaen"/>
          <w:sz w:val="24"/>
          <w:szCs w:val="24"/>
        </w:rPr>
      </w:pPr>
      <w:r w:rsidRPr="00CF05DC">
        <w:rPr>
          <w:rFonts w:ascii="Sylfaen" w:hAnsi="Sylfaen"/>
          <w:sz w:val="24"/>
          <w:szCs w:val="24"/>
        </w:rPr>
        <w:t xml:space="preserve">4. «Տեղեկությունների ներկայացում՝ գրանցումը </w:t>
      </w:r>
      <w:r w:rsidR="00CF05DC">
        <w:rPr>
          <w:rFonts w:ascii="Sylfaen" w:hAnsi="Sylfaen"/>
          <w:sz w:val="24"/>
          <w:szCs w:val="24"/>
        </w:rPr>
        <w:t>եւ</w:t>
      </w:r>
      <w:r w:rsidRPr="00CF05DC">
        <w:rPr>
          <w:rFonts w:ascii="Sylfaen" w:hAnsi="Sylfaen"/>
          <w:sz w:val="24"/>
          <w:szCs w:val="24"/>
        </w:rPr>
        <w:t xml:space="preserve"> (կամ) Միության ԱԾՏ-ի օգտագործման իրավունքի տրամադրումը մերժելու մասին, կամ այն մասին, որ Միության ԱԾՏ-ի վերաբերյալ հայտը համարվում է հետ կանչված՝ Միության տեղեկատվական պորտալում հրապարակման համար» (P.SP.03.TRN.004) ընդհանուր գործընթացի տրանզակցիա</w:t>
      </w:r>
    </w:p>
    <w:p w14:paraId="3F39C310" w14:textId="77777777" w:rsidR="00DC6AD9" w:rsidRPr="00CF05DC" w:rsidRDefault="00DC6AD9" w:rsidP="008A3138">
      <w:pPr>
        <w:pStyle w:val="af0"/>
        <w:widowControl w:val="0"/>
        <w:tabs>
          <w:tab w:val="left" w:pos="1134"/>
        </w:tabs>
        <w:spacing w:after="160" w:line="336" w:lineRule="auto"/>
        <w:ind w:firstLine="567"/>
        <w:rPr>
          <w:rFonts w:ascii="Sylfaen" w:hAnsi="Sylfaen"/>
          <w:sz w:val="24"/>
        </w:rPr>
      </w:pPr>
      <w:r w:rsidRPr="00CF05DC">
        <w:rPr>
          <w:rFonts w:ascii="Sylfaen" w:hAnsi="Sylfaen"/>
          <w:sz w:val="24"/>
        </w:rPr>
        <w:t>19.</w:t>
      </w:r>
      <w:r w:rsidR="008A3138" w:rsidRPr="005C67C1">
        <w:rPr>
          <w:rFonts w:ascii="Sylfaen" w:hAnsi="Sylfaen"/>
          <w:sz w:val="24"/>
        </w:rPr>
        <w:tab/>
      </w:r>
      <w:r w:rsidRPr="00CF05DC">
        <w:rPr>
          <w:rFonts w:ascii="Sylfaen" w:hAnsi="Sylfaen"/>
          <w:sz w:val="24"/>
        </w:rPr>
        <w:t xml:space="preserve">«Տեղեկությունների ներկայացում՝ գրանցումը </w:t>
      </w:r>
      <w:r w:rsidR="00CF05DC">
        <w:rPr>
          <w:rFonts w:ascii="Sylfaen" w:hAnsi="Sylfaen"/>
          <w:sz w:val="24"/>
        </w:rPr>
        <w:t>եւ</w:t>
      </w:r>
      <w:r w:rsidRPr="00CF05DC">
        <w:rPr>
          <w:rFonts w:ascii="Sylfaen" w:hAnsi="Sylfaen"/>
          <w:sz w:val="24"/>
        </w:rPr>
        <w:t xml:space="preserve"> (կամ) Միության ԱԾՏ-ի օգտագործման իրավունքի տրամադրումը մերժելու մասին, կամ այն մասին, որ Միության ԱԾՏ-ի վերաբերյալ հայտը համարվում է հետ կանչված՝ Միության տեղեկատվական պորտալում հրապարակման համար» (P.SP.03.TRN.004) ընդհանուր գործընթացի տրանզակցիան կատարվում է ռեսպոնդենտին համապատասխան տեղեկությունների փոխանցման համար։ Ընդհանուր </w:t>
      </w:r>
      <w:r w:rsidRPr="008A3138">
        <w:rPr>
          <w:rFonts w:ascii="Sylfaen" w:hAnsi="Sylfaen"/>
          <w:spacing w:val="-4"/>
          <w:sz w:val="24"/>
        </w:rPr>
        <w:t>գործընթացի նշված տրանզակցիայի կատարման սխեման ներկայացված է 8-րդ նկարում։ Ընդհանուր գործընթացի տրանզակցիայի պարամետրերը բերված են 9-րդ աղյուսակում</w:t>
      </w:r>
      <w:r w:rsidRPr="00CF05DC">
        <w:rPr>
          <w:rFonts w:ascii="Sylfaen" w:hAnsi="Sylfaen"/>
          <w:sz w:val="24"/>
        </w:rPr>
        <w:t>։</w:t>
      </w:r>
    </w:p>
    <w:p w14:paraId="25FD1887" w14:textId="77777777" w:rsidR="00DC6AD9" w:rsidRPr="00CF05DC" w:rsidRDefault="002C1A7F" w:rsidP="008A3138">
      <w:pPr>
        <w:pStyle w:val="a9"/>
        <w:keepNext w:val="0"/>
        <w:keepLines w:val="0"/>
        <w:widowControl w:val="0"/>
        <w:spacing w:before="0" w:after="160" w:line="360" w:lineRule="auto"/>
        <w:rPr>
          <w:noProof/>
        </w:rPr>
      </w:pPr>
      <w:r>
        <w:rPr>
          <w:rFonts w:ascii="Sylfaen" w:hAnsi="Sylfaen"/>
          <w:noProof/>
          <w:sz w:val="24"/>
          <w:szCs w:val="24"/>
          <w:lang w:val="en-US" w:eastAsia="en-US" w:bidi="ar-SA"/>
        </w:rPr>
        <w:pict w14:anchorId="20F2B952">
          <v:group id="_x0000_s1231" style="position:absolute;left:0;text-align:left;margin-left:3.7pt;margin-top:3.1pt;width:450.7pt;height:237pt;z-index:251753984" coordorigin="1492,1488" coordsize="9014,4740">
            <v:rect id="_x0000_s1220" style="position:absolute;left:3145;top:1488;width:1486;height:215" stroked="f">
              <v:textbox inset="0,0,0,0">
                <w:txbxContent>
                  <w:p w14:paraId="7B5C83A6" w14:textId="77777777" w:rsidR="00423BF2" w:rsidRPr="00403393" w:rsidRDefault="00423BF2" w:rsidP="00B70B5A">
                    <w:pPr>
                      <w:jc w:val="center"/>
                      <w:rPr>
                        <w:rFonts w:ascii="Sylfaen" w:hAnsi="Sylfaen"/>
                        <w:sz w:val="12"/>
                        <w:szCs w:val="12"/>
                      </w:rPr>
                    </w:pPr>
                    <w:r w:rsidRPr="00403393">
                      <w:rPr>
                        <w:rFonts w:ascii="Sylfaen" w:hAnsi="Sylfaen"/>
                        <w:sz w:val="12"/>
                        <w:szCs w:val="12"/>
                      </w:rPr>
                      <w:t>Նախաձեռնող</w:t>
                    </w:r>
                  </w:p>
                  <w:p w14:paraId="2733611B" w14:textId="77777777" w:rsidR="00423BF2" w:rsidRPr="00403393" w:rsidRDefault="00423BF2" w:rsidP="00B70B5A">
                    <w:pPr>
                      <w:jc w:val="center"/>
                      <w:rPr>
                        <w:rFonts w:ascii="Sylfaen" w:hAnsi="Sylfaen"/>
                        <w:sz w:val="12"/>
                        <w:szCs w:val="12"/>
                      </w:rPr>
                    </w:pPr>
                  </w:p>
                </w:txbxContent>
              </v:textbox>
            </v:rect>
            <v:rect id="_x0000_s1221" style="position:absolute;left:7668;top:1488;width:1553;height:215" stroked="f">
              <v:textbox inset="0,0,0,0">
                <w:txbxContent>
                  <w:p w14:paraId="0438AEA4" w14:textId="77777777" w:rsidR="00423BF2" w:rsidRPr="00403393" w:rsidRDefault="00423BF2" w:rsidP="00B70B5A">
                    <w:pPr>
                      <w:jc w:val="center"/>
                      <w:rPr>
                        <w:rFonts w:ascii="Sylfaen" w:hAnsi="Sylfaen"/>
                        <w:sz w:val="12"/>
                        <w:szCs w:val="12"/>
                      </w:rPr>
                    </w:pPr>
                    <w:r w:rsidRPr="00403393">
                      <w:rPr>
                        <w:rFonts w:ascii="Sylfaen" w:hAnsi="Sylfaen"/>
                        <w:sz w:val="12"/>
                        <w:szCs w:val="12"/>
                      </w:rPr>
                      <w:t>Ռեսպոնդենտ</w:t>
                    </w:r>
                  </w:p>
                  <w:p w14:paraId="0D9074AA" w14:textId="77777777" w:rsidR="00423BF2" w:rsidRPr="00403393" w:rsidRDefault="00423BF2" w:rsidP="00B70B5A">
                    <w:pPr>
                      <w:rPr>
                        <w:rFonts w:ascii="Sylfaen" w:hAnsi="Sylfaen"/>
                        <w:sz w:val="12"/>
                        <w:szCs w:val="12"/>
                      </w:rPr>
                    </w:pPr>
                  </w:p>
                </w:txbxContent>
              </v:textbox>
            </v:rect>
            <v:rect id="_x0000_s1222" style="position:absolute;left:1492;top:2235;width:752;height:889" stroked="f">
              <v:textbox inset="0,0,0,0">
                <w:txbxContent>
                  <w:p w14:paraId="7D3DBF1C" w14:textId="77777777" w:rsidR="00423BF2" w:rsidRPr="00403393" w:rsidRDefault="00423BF2" w:rsidP="002566EA">
                    <w:pPr>
                      <w:spacing w:after="0" w:line="240" w:lineRule="auto"/>
                      <w:jc w:val="center"/>
                      <w:rPr>
                        <w:rFonts w:ascii="Sylfaen" w:hAnsi="Sylfaen"/>
                        <w:sz w:val="12"/>
                        <w:szCs w:val="12"/>
                      </w:rPr>
                    </w:pPr>
                    <w:r w:rsidRPr="00403393">
                      <w:rPr>
                        <w:rFonts w:ascii="Sylfaen" w:hAnsi="Sylfaen"/>
                        <w:sz w:val="12"/>
                        <w:szCs w:val="12"/>
                      </w:rPr>
                      <w:t>Հսկողության</w:t>
                    </w:r>
                    <w:r>
                      <w:rPr>
                        <w:rFonts w:ascii="Sylfaen" w:hAnsi="Sylfaen"/>
                        <w:sz w:val="12"/>
                        <w:szCs w:val="12"/>
                        <w:lang w:val="en-US"/>
                      </w:rPr>
                      <w:br/>
                    </w:r>
                    <w:r w:rsidRPr="00403393">
                      <w:rPr>
                        <w:rFonts w:ascii="Sylfaen" w:hAnsi="Sylfaen"/>
                        <w:sz w:val="12"/>
                        <w:szCs w:val="12"/>
                      </w:rPr>
                      <w:t xml:space="preserve"> սխալ</w:t>
                    </w:r>
                  </w:p>
                </w:txbxContent>
              </v:textbox>
            </v:rect>
            <v:rect id="_x0000_s1223" style="position:absolute;left:3759;top:5852;width:1553;height:376" stroked="f">
              <v:textbox inset="0,0,0,0">
                <w:txbxContent>
                  <w:p w14:paraId="67FFAFBE" w14:textId="77777777" w:rsidR="00423BF2" w:rsidRPr="00403393" w:rsidRDefault="00423BF2" w:rsidP="00B70B5A">
                    <w:pPr>
                      <w:rPr>
                        <w:rFonts w:ascii="Sylfaen" w:hAnsi="Sylfaen"/>
                        <w:sz w:val="12"/>
                        <w:szCs w:val="12"/>
                      </w:rPr>
                    </w:pPr>
                    <w:r w:rsidRPr="00403393">
                      <w:rPr>
                        <w:rFonts w:ascii="Sylfaen" w:hAnsi="Sylfaen"/>
                        <w:sz w:val="12"/>
                        <w:szCs w:val="12"/>
                      </w:rPr>
                      <w:t>Հաջողված է</w:t>
                    </w:r>
                  </w:p>
                </w:txbxContent>
              </v:textbox>
            </v:rect>
            <v:rect id="_x0000_s1224" style="position:absolute;left:7788;top:2310;width:2718;height:1991" stroked="f">
              <v:textbox inset="0,0,0,0">
                <w:txbxContent>
                  <w:p w14:paraId="1D4F4769" w14:textId="77777777" w:rsidR="00423BF2" w:rsidRPr="002566EA" w:rsidRDefault="00423BF2" w:rsidP="002566EA">
                    <w:pPr>
                      <w:spacing w:after="120" w:line="240" w:lineRule="auto"/>
                      <w:jc w:val="center"/>
                      <w:rPr>
                        <w:rFonts w:ascii="Sylfaen" w:hAnsi="Sylfaen"/>
                        <w:sz w:val="10"/>
                        <w:szCs w:val="12"/>
                      </w:rPr>
                    </w:pPr>
                    <w:r w:rsidRPr="002566EA">
                      <w:rPr>
                        <w:rFonts w:ascii="Sylfaen" w:hAnsi="Sylfaen"/>
                        <w:sz w:val="10"/>
                        <w:szCs w:val="12"/>
                      </w:rPr>
                      <w:t>Միության ԱԾՏ-ների գրանցումը և (կամ) օգտագործման իրավունքի տրամադրումը մերժելու մասին (կամ այն մասին, որ Միության ԱԾՏ-ների վերաբերյալ հայտը համարվում է հետ կանչված) ստացված տեղեկությունների ընդունում և մշակում՝ Միության տեղեկատվական պորտալում հրապարակման համար</w:t>
                    </w:r>
                  </w:p>
                </w:txbxContent>
              </v:textbox>
            </v:rect>
            <v:rect id="_x0000_s1225" style="position:absolute;left:5125;top:1786;width:2543;height:1733" stroked="f">
              <v:textbox inset="0,0,0,0">
                <w:txbxContent>
                  <w:p w14:paraId="31ADCB26" w14:textId="77777777" w:rsidR="00423BF2" w:rsidRPr="00403393" w:rsidRDefault="00423BF2" w:rsidP="00B70B5A">
                    <w:pPr>
                      <w:spacing w:after="0" w:line="240" w:lineRule="auto"/>
                      <w:jc w:val="center"/>
                      <w:rPr>
                        <w:rFonts w:ascii="Sylfaen" w:hAnsi="Sylfaen"/>
                        <w:sz w:val="12"/>
                        <w:szCs w:val="12"/>
                      </w:rPr>
                    </w:pPr>
                    <w:r w:rsidRPr="00403393">
                      <w:rPr>
                        <w:rFonts w:ascii="Sylfaen" w:hAnsi="Sylfaen"/>
                        <w:sz w:val="12"/>
                        <w:szCs w:val="12"/>
                      </w:rPr>
                      <w:t>Միության ԱԾՏ-ների գրանցումը և (կամ) օգտագործման իրավունքի տրամադրումը մերժելու մասին (կամ այն մասին, որ Միության ԱԾՏ-ների վերաբերյալ հայտը համարվում է հետ կանչված) տեղեկություններ՝ հրապարակման համար (P.SP.03.MSG.005)</w:t>
                    </w:r>
                  </w:p>
                </w:txbxContent>
              </v:textbox>
            </v:rect>
            <v:rect id="_x0000_s1226" style="position:absolute;left:5312;top:3124;width:2291;height:1177" stroked="f">
              <v:textbox inset="0,0,0,0">
                <w:txbxContent>
                  <w:p w14:paraId="75985BF7" w14:textId="77777777" w:rsidR="00423BF2" w:rsidRPr="00403393" w:rsidRDefault="00423BF2" w:rsidP="00B70B5A">
                    <w:pPr>
                      <w:spacing w:after="0" w:line="240" w:lineRule="auto"/>
                      <w:jc w:val="center"/>
                      <w:rPr>
                        <w:rFonts w:ascii="Sylfaen" w:eastAsia="Times New Roman" w:hAnsi="Sylfaen"/>
                        <w:sz w:val="12"/>
                        <w:szCs w:val="12"/>
                      </w:rPr>
                    </w:pPr>
                    <w:r w:rsidRPr="00403393">
                      <w:rPr>
                        <w:rFonts w:ascii="Sylfaen" w:hAnsi="Sylfaen"/>
                        <w:sz w:val="12"/>
                        <w:szCs w:val="12"/>
                      </w:rPr>
                      <w:t>Տեղեկությունների ընդունման և մշակման մասին ծանուցում</w:t>
                    </w:r>
                  </w:p>
                  <w:p w14:paraId="710D0FA2" w14:textId="77777777" w:rsidR="00423BF2" w:rsidRPr="00403393" w:rsidRDefault="00423BF2" w:rsidP="00B70B5A">
                    <w:pPr>
                      <w:jc w:val="center"/>
                      <w:rPr>
                        <w:rFonts w:ascii="Sylfaen" w:hAnsi="Sylfaen"/>
                        <w:sz w:val="12"/>
                        <w:szCs w:val="12"/>
                      </w:rPr>
                    </w:pPr>
                    <w:r w:rsidRPr="00403393">
                      <w:rPr>
                        <w:rFonts w:ascii="Sylfaen" w:hAnsi="Sylfaen"/>
                        <w:sz w:val="12"/>
                        <w:szCs w:val="12"/>
                      </w:rPr>
                      <w:t>(P.SP.03.MSG.002)</w:t>
                    </w:r>
                  </w:p>
                </w:txbxContent>
              </v:textbox>
            </v:rect>
            <v:rect id="_x0000_s1227" style="position:absolute;left:2394;top:2310;width:2652;height:1991" stroked="f">
              <v:textbox inset="0,0,0,0">
                <w:txbxContent>
                  <w:p w14:paraId="174C8A49" w14:textId="77777777" w:rsidR="00423BF2" w:rsidRPr="00403393" w:rsidRDefault="00423BF2" w:rsidP="00B70B5A">
                    <w:pPr>
                      <w:spacing w:after="0" w:line="240" w:lineRule="auto"/>
                      <w:jc w:val="center"/>
                      <w:rPr>
                        <w:rFonts w:ascii="Sylfaen" w:eastAsia="Times New Roman" w:hAnsi="Sylfaen"/>
                        <w:sz w:val="12"/>
                        <w:szCs w:val="12"/>
                      </w:rPr>
                    </w:pPr>
                    <w:r w:rsidRPr="00403393">
                      <w:rPr>
                        <w:rFonts w:ascii="Sylfaen" w:hAnsi="Sylfaen"/>
                        <w:sz w:val="12"/>
                        <w:szCs w:val="12"/>
                      </w:rPr>
                      <w:t>Միության ԱԾՏ-ների գրանցումը և (կամ) օգտագործման իրավունքի տրամադրումը մերժելու մասին (կամ այն մասին, որ Միության ԱԾՏ-ների վերաբերյալ հայտը համարվում է հետ կանչված) տեղեկությունների ուղարկում՝ Միության տեղեկատվական պորտալում հրապարակման համար</w:t>
                    </w:r>
                  </w:p>
                </w:txbxContent>
              </v:textbox>
            </v:rect>
            <v:rect id="_x0000_s1228" style="position:absolute;left:1981;top:4700;width:3144;height:1025" stroked="f">
              <v:textbox inset="0,0,0,0">
                <w:txbxContent>
                  <w:p w14:paraId="39ECA2AD" w14:textId="77777777" w:rsidR="00423BF2" w:rsidRPr="00403393" w:rsidRDefault="00423BF2" w:rsidP="002566EA">
                    <w:pPr>
                      <w:spacing w:after="120" w:line="240" w:lineRule="auto"/>
                      <w:jc w:val="center"/>
                      <w:rPr>
                        <w:rFonts w:ascii="Sylfaen" w:hAnsi="Sylfaen"/>
                        <w:sz w:val="12"/>
                        <w:szCs w:val="12"/>
                      </w:rPr>
                    </w:pPr>
                    <w:r w:rsidRPr="00403393">
                      <w:rPr>
                        <w:rFonts w:ascii="Sylfaen" w:hAnsi="Sylfaen"/>
                        <w:sz w:val="12"/>
                        <w:szCs w:val="12"/>
                      </w:rPr>
                      <w:t>Միության ԱԾՏ-ների վերաբերյալ հայտ [գրանցումը մերժելու մասին (կամ այն մասին, որ Միության ԱԾՏ-ների վերաբերյալ հայտը համարվում է հետ կանչված) տեղեկությունները մշակվել են Հանձնաժողովի կողմից]</w:t>
                    </w:r>
                  </w:p>
                </w:txbxContent>
              </v:textbox>
            </v:rect>
          </v:group>
        </w:pict>
      </w:r>
      <w:r w:rsidR="00DC6AD9" w:rsidRPr="00CF05DC">
        <w:rPr>
          <w:rFonts w:ascii="Sylfaen" w:hAnsi="Sylfaen"/>
          <w:sz w:val="24"/>
          <w:szCs w:val="24"/>
        </w:rPr>
        <w:object w:dxaOrig="12161" w:dyaOrig="6301" w14:anchorId="1ABC4D3E">
          <v:shape id="_x0000_i1064" type="#_x0000_t75" style="width:468pt;height:243.65pt" o:ole="">
            <v:imagedata r:id="rId113" o:title=""/>
          </v:shape>
          <o:OLEObject Type="Embed" ProgID="Visio.Drawing.15" ShapeID="_x0000_i1064" DrawAspect="Content" ObjectID="_1824988378" r:id="rId114"/>
        </w:object>
      </w:r>
      <w:r w:rsidR="00DC6AD9" w:rsidRPr="008A3138">
        <w:rPr>
          <w:rFonts w:ascii="Sylfaen" w:hAnsi="Sylfaen" w:cs="Sylfaen"/>
          <w:sz w:val="20"/>
        </w:rPr>
        <w:t>Նկար</w:t>
      </w:r>
      <w:r w:rsidR="00DC6AD9" w:rsidRPr="008A3138">
        <w:rPr>
          <w:sz w:val="20"/>
        </w:rPr>
        <w:t> 8. «</w:t>
      </w:r>
      <w:r w:rsidR="00DC6AD9" w:rsidRPr="008A3138">
        <w:rPr>
          <w:rFonts w:ascii="Sylfaen" w:hAnsi="Sylfaen" w:cs="Sylfaen"/>
          <w:sz w:val="20"/>
        </w:rPr>
        <w:t>Տեղեկությունների</w:t>
      </w:r>
      <w:r w:rsidR="00DC6AD9" w:rsidRPr="008A3138">
        <w:rPr>
          <w:sz w:val="20"/>
        </w:rPr>
        <w:t xml:space="preserve"> </w:t>
      </w:r>
      <w:r w:rsidR="00DC6AD9" w:rsidRPr="008A3138">
        <w:rPr>
          <w:rFonts w:ascii="Sylfaen" w:hAnsi="Sylfaen" w:cs="Sylfaen"/>
          <w:sz w:val="20"/>
        </w:rPr>
        <w:t>ներկայացում՝</w:t>
      </w:r>
      <w:r w:rsidR="00DC6AD9" w:rsidRPr="008A3138">
        <w:rPr>
          <w:sz w:val="20"/>
        </w:rPr>
        <w:t xml:space="preserve"> </w:t>
      </w:r>
      <w:r w:rsidR="00DC6AD9" w:rsidRPr="008A3138">
        <w:rPr>
          <w:rFonts w:ascii="Sylfaen" w:hAnsi="Sylfaen" w:cs="Sylfaen"/>
          <w:sz w:val="20"/>
        </w:rPr>
        <w:t>գրանցումը</w:t>
      </w:r>
      <w:r w:rsidR="00DC6AD9" w:rsidRPr="008A3138">
        <w:rPr>
          <w:sz w:val="20"/>
        </w:rPr>
        <w:t xml:space="preserve"> </w:t>
      </w:r>
      <w:r w:rsidR="00CF05DC" w:rsidRPr="008A3138">
        <w:rPr>
          <w:rFonts w:ascii="Sylfaen" w:hAnsi="Sylfaen" w:cs="Sylfaen"/>
          <w:sz w:val="20"/>
        </w:rPr>
        <w:t>եւ</w:t>
      </w:r>
      <w:r w:rsidR="00DC6AD9" w:rsidRPr="008A3138">
        <w:rPr>
          <w:sz w:val="20"/>
        </w:rPr>
        <w:t xml:space="preserve"> (</w:t>
      </w:r>
      <w:r w:rsidR="00DC6AD9" w:rsidRPr="008A3138">
        <w:rPr>
          <w:rFonts w:ascii="Sylfaen" w:hAnsi="Sylfaen" w:cs="Sylfaen"/>
          <w:sz w:val="20"/>
        </w:rPr>
        <w:t>կամ</w:t>
      </w:r>
      <w:r w:rsidR="00DC6AD9" w:rsidRPr="008A3138">
        <w:rPr>
          <w:sz w:val="20"/>
        </w:rPr>
        <w:t xml:space="preserve">) </w:t>
      </w:r>
      <w:r w:rsidR="00DC6AD9" w:rsidRPr="008A3138">
        <w:rPr>
          <w:rFonts w:ascii="Sylfaen" w:hAnsi="Sylfaen" w:cs="Sylfaen"/>
          <w:sz w:val="20"/>
        </w:rPr>
        <w:t>Միության</w:t>
      </w:r>
      <w:r w:rsidR="00DC6AD9" w:rsidRPr="008A3138">
        <w:rPr>
          <w:sz w:val="20"/>
        </w:rPr>
        <w:t xml:space="preserve"> </w:t>
      </w:r>
      <w:r w:rsidR="00DC6AD9" w:rsidRPr="008A3138">
        <w:rPr>
          <w:rFonts w:ascii="Sylfaen" w:hAnsi="Sylfaen" w:cs="Sylfaen"/>
          <w:sz w:val="20"/>
        </w:rPr>
        <w:t>ԱԾՏ</w:t>
      </w:r>
      <w:r w:rsidR="00DC6AD9" w:rsidRPr="008A3138">
        <w:rPr>
          <w:sz w:val="20"/>
        </w:rPr>
        <w:t>-</w:t>
      </w:r>
      <w:r w:rsidR="00DC6AD9" w:rsidRPr="008A3138">
        <w:rPr>
          <w:rFonts w:ascii="Sylfaen" w:hAnsi="Sylfaen" w:cs="Sylfaen"/>
          <w:sz w:val="20"/>
        </w:rPr>
        <w:t>ի</w:t>
      </w:r>
      <w:r w:rsidR="00DC6AD9" w:rsidRPr="008A3138">
        <w:rPr>
          <w:sz w:val="20"/>
        </w:rPr>
        <w:t xml:space="preserve"> </w:t>
      </w:r>
      <w:r w:rsidR="00DC6AD9" w:rsidRPr="008A3138">
        <w:rPr>
          <w:rFonts w:ascii="Sylfaen" w:hAnsi="Sylfaen" w:cs="Sylfaen"/>
          <w:sz w:val="20"/>
        </w:rPr>
        <w:t>օգտագործման</w:t>
      </w:r>
      <w:r w:rsidR="00DC6AD9" w:rsidRPr="008A3138">
        <w:rPr>
          <w:sz w:val="20"/>
        </w:rPr>
        <w:t xml:space="preserve"> </w:t>
      </w:r>
      <w:r w:rsidR="00DC6AD9" w:rsidRPr="008A3138">
        <w:rPr>
          <w:rFonts w:ascii="Sylfaen" w:hAnsi="Sylfaen" w:cs="Sylfaen"/>
          <w:sz w:val="20"/>
        </w:rPr>
        <w:t>իրավունքի</w:t>
      </w:r>
      <w:r w:rsidR="00DC6AD9" w:rsidRPr="008A3138">
        <w:rPr>
          <w:sz w:val="20"/>
        </w:rPr>
        <w:t xml:space="preserve"> </w:t>
      </w:r>
      <w:r w:rsidR="00DC6AD9" w:rsidRPr="008A3138">
        <w:rPr>
          <w:rFonts w:ascii="Sylfaen" w:hAnsi="Sylfaen" w:cs="Sylfaen"/>
          <w:sz w:val="20"/>
        </w:rPr>
        <w:t>տրամադրումը</w:t>
      </w:r>
      <w:r w:rsidR="00DC6AD9" w:rsidRPr="008A3138">
        <w:rPr>
          <w:sz w:val="20"/>
        </w:rPr>
        <w:t xml:space="preserve"> </w:t>
      </w:r>
      <w:r w:rsidR="00DC6AD9" w:rsidRPr="008A3138">
        <w:rPr>
          <w:rFonts w:ascii="Sylfaen" w:hAnsi="Sylfaen" w:cs="Sylfaen"/>
          <w:sz w:val="20"/>
        </w:rPr>
        <w:t>մերժելու</w:t>
      </w:r>
      <w:r w:rsidR="00DC6AD9" w:rsidRPr="008A3138">
        <w:rPr>
          <w:sz w:val="20"/>
        </w:rPr>
        <w:t xml:space="preserve"> </w:t>
      </w:r>
      <w:r w:rsidR="00DC6AD9" w:rsidRPr="008A3138">
        <w:rPr>
          <w:rFonts w:ascii="Sylfaen" w:hAnsi="Sylfaen" w:cs="Sylfaen"/>
          <w:sz w:val="20"/>
        </w:rPr>
        <w:t>մասին</w:t>
      </w:r>
      <w:r w:rsidR="00DC6AD9" w:rsidRPr="008A3138">
        <w:rPr>
          <w:sz w:val="20"/>
        </w:rPr>
        <w:t xml:space="preserve">, </w:t>
      </w:r>
      <w:r w:rsidR="00DC6AD9" w:rsidRPr="008A3138">
        <w:rPr>
          <w:rFonts w:ascii="Sylfaen" w:hAnsi="Sylfaen" w:cs="Sylfaen"/>
          <w:sz w:val="20"/>
        </w:rPr>
        <w:t>կամ</w:t>
      </w:r>
      <w:r w:rsidR="00DC6AD9" w:rsidRPr="008A3138">
        <w:rPr>
          <w:sz w:val="20"/>
        </w:rPr>
        <w:t xml:space="preserve"> </w:t>
      </w:r>
      <w:r w:rsidR="00DC6AD9" w:rsidRPr="008A3138">
        <w:rPr>
          <w:rFonts w:ascii="Sylfaen" w:hAnsi="Sylfaen" w:cs="Sylfaen"/>
          <w:sz w:val="20"/>
        </w:rPr>
        <w:t>այն</w:t>
      </w:r>
      <w:r w:rsidR="00DC6AD9" w:rsidRPr="008A3138">
        <w:rPr>
          <w:sz w:val="20"/>
        </w:rPr>
        <w:t xml:space="preserve"> </w:t>
      </w:r>
      <w:r w:rsidR="00DC6AD9" w:rsidRPr="008A3138">
        <w:rPr>
          <w:rFonts w:ascii="Sylfaen" w:hAnsi="Sylfaen" w:cs="Sylfaen"/>
          <w:sz w:val="20"/>
        </w:rPr>
        <w:t>մասին</w:t>
      </w:r>
      <w:r w:rsidR="00DC6AD9" w:rsidRPr="008A3138">
        <w:rPr>
          <w:sz w:val="20"/>
        </w:rPr>
        <w:t xml:space="preserve">, </w:t>
      </w:r>
      <w:r w:rsidR="00DC6AD9" w:rsidRPr="008A3138">
        <w:rPr>
          <w:rFonts w:ascii="Sylfaen" w:hAnsi="Sylfaen" w:cs="Sylfaen"/>
          <w:sz w:val="20"/>
        </w:rPr>
        <w:t>որ</w:t>
      </w:r>
      <w:r w:rsidR="00DC6AD9" w:rsidRPr="008A3138">
        <w:rPr>
          <w:sz w:val="20"/>
        </w:rPr>
        <w:t xml:space="preserve"> </w:t>
      </w:r>
      <w:r w:rsidR="00DC6AD9" w:rsidRPr="008A3138">
        <w:rPr>
          <w:rFonts w:ascii="Sylfaen" w:hAnsi="Sylfaen" w:cs="Sylfaen"/>
          <w:sz w:val="20"/>
        </w:rPr>
        <w:t>Միության</w:t>
      </w:r>
      <w:r w:rsidR="00DC6AD9" w:rsidRPr="008A3138">
        <w:rPr>
          <w:sz w:val="20"/>
        </w:rPr>
        <w:t xml:space="preserve"> </w:t>
      </w:r>
      <w:r w:rsidR="00DC6AD9" w:rsidRPr="008A3138">
        <w:rPr>
          <w:rFonts w:ascii="Sylfaen" w:hAnsi="Sylfaen" w:cs="Sylfaen"/>
          <w:sz w:val="20"/>
        </w:rPr>
        <w:t>ԱԾՏ</w:t>
      </w:r>
      <w:r w:rsidR="00DC6AD9" w:rsidRPr="008A3138">
        <w:rPr>
          <w:sz w:val="20"/>
        </w:rPr>
        <w:t>-</w:t>
      </w:r>
      <w:r w:rsidR="00DC6AD9" w:rsidRPr="008A3138">
        <w:rPr>
          <w:rFonts w:ascii="Sylfaen" w:hAnsi="Sylfaen" w:cs="Sylfaen"/>
          <w:sz w:val="20"/>
        </w:rPr>
        <w:t>ի</w:t>
      </w:r>
      <w:r w:rsidR="00DC6AD9" w:rsidRPr="008A3138">
        <w:rPr>
          <w:sz w:val="20"/>
        </w:rPr>
        <w:t xml:space="preserve"> </w:t>
      </w:r>
      <w:r w:rsidR="00DC6AD9" w:rsidRPr="008A3138">
        <w:rPr>
          <w:rFonts w:ascii="Sylfaen" w:hAnsi="Sylfaen" w:cs="Sylfaen"/>
          <w:sz w:val="20"/>
        </w:rPr>
        <w:t>վերաբերյալ</w:t>
      </w:r>
      <w:r w:rsidR="00DC6AD9" w:rsidRPr="008A3138">
        <w:rPr>
          <w:sz w:val="20"/>
        </w:rPr>
        <w:t xml:space="preserve"> </w:t>
      </w:r>
      <w:r w:rsidR="00DC6AD9" w:rsidRPr="008A3138">
        <w:rPr>
          <w:rFonts w:ascii="Sylfaen" w:hAnsi="Sylfaen" w:cs="Sylfaen"/>
          <w:sz w:val="20"/>
        </w:rPr>
        <w:t>հայտը</w:t>
      </w:r>
      <w:r w:rsidR="00DC6AD9" w:rsidRPr="008A3138">
        <w:rPr>
          <w:sz w:val="20"/>
        </w:rPr>
        <w:t xml:space="preserve"> </w:t>
      </w:r>
      <w:r w:rsidR="00DC6AD9" w:rsidRPr="008A3138">
        <w:rPr>
          <w:rFonts w:ascii="Sylfaen" w:hAnsi="Sylfaen" w:cs="Sylfaen"/>
          <w:sz w:val="20"/>
        </w:rPr>
        <w:t>համարվում</w:t>
      </w:r>
      <w:r w:rsidR="00DC6AD9" w:rsidRPr="008A3138">
        <w:rPr>
          <w:sz w:val="20"/>
        </w:rPr>
        <w:t xml:space="preserve"> </w:t>
      </w:r>
      <w:r w:rsidR="00DC6AD9" w:rsidRPr="008A3138">
        <w:rPr>
          <w:rFonts w:ascii="Sylfaen" w:hAnsi="Sylfaen" w:cs="Sylfaen"/>
          <w:sz w:val="20"/>
        </w:rPr>
        <w:t>է</w:t>
      </w:r>
      <w:r w:rsidR="00DC6AD9" w:rsidRPr="008A3138">
        <w:rPr>
          <w:sz w:val="20"/>
        </w:rPr>
        <w:t xml:space="preserve"> </w:t>
      </w:r>
      <w:r w:rsidR="00DC6AD9" w:rsidRPr="008A3138">
        <w:rPr>
          <w:rFonts w:ascii="Sylfaen" w:hAnsi="Sylfaen" w:cs="Sylfaen"/>
          <w:sz w:val="20"/>
        </w:rPr>
        <w:t>հետ</w:t>
      </w:r>
      <w:r w:rsidR="00DC6AD9" w:rsidRPr="008A3138">
        <w:rPr>
          <w:sz w:val="20"/>
        </w:rPr>
        <w:t xml:space="preserve"> </w:t>
      </w:r>
      <w:r w:rsidR="00DC6AD9" w:rsidRPr="008A3138">
        <w:rPr>
          <w:rFonts w:ascii="Sylfaen" w:hAnsi="Sylfaen" w:cs="Sylfaen"/>
          <w:sz w:val="20"/>
        </w:rPr>
        <w:t>կանչված՝</w:t>
      </w:r>
      <w:r w:rsidR="00DC6AD9" w:rsidRPr="008A3138">
        <w:rPr>
          <w:sz w:val="20"/>
        </w:rPr>
        <w:t xml:space="preserve"> </w:t>
      </w:r>
      <w:r w:rsidR="00DC6AD9" w:rsidRPr="008A3138">
        <w:rPr>
          <w:rFonts w:ascii="Sylfaen" w:hAnsi="Sylfaen" w:cs="Sylfaen"/>
          <w:sz w:val="20"/>
        </w:rPr>
        <w:t>Միության</w:t>
      </w:r>
      <w:r w:rsidR="00DC6AD9" w:rsidRPr="008A3138">
        <w:rPr>
          <w:sz w:val="20"/>
        </w:rPr>
        <w:t xml:space="preserve"> </w:t>
      </w:r>
      <w:r w:rsidR="00DC6AD9" w:rsidRPr="008A3138">
        <w:rPr>
          <w:rFonts w:ascii="Sylfaen" w:hAnsi="Sylfaen" w:cs="Sylfaen"/>
          <w:sz w:val="20"/>
        </w:rPr>
        <w:t>տեղեկատվական</w:t>
      </w:r>
      <w:r w:rsidR="00DC6AD9" w:rsidRPr="008A3138">
        <w:rPr>
          <w:sz w:val="20"/>
        </w:rPr>
        <w:t xml:space="preserve"> </w:t>
      </w:r>
      <w:r w:rsidR="00DC6AD9" w:rsidRPr="008A3138">
        <w:rPr>
          <w:rFonts w:ascii="Sylfaen" w:hAnsi="Sylfaen" w:cs="Sylfaen"/>
          <w:sz w:val="20"/>
        </w:rPr>
        <w:t>պորտալում</w:t>
      </w:r>
      <w:r w:rsidR="00DC6AD9" w:rsidRPr="008A3138">
        <w:rPr>
          <w:sz w:val="20"/>
        </w:rPr>
        <w:t xml:space="preserve"> </w:t>
      </w:r>
      <w:r w:rsidR="00DC6AD9" w:rsidRPr="008A3138">
        <w:rPr>
          <w:rFonts w:ascii="Sylfaen" w:hAnsi="Sylfaen" w:cs="Sylfaen"/>
          <w:sz w:val="20"/>
        </w:rPr>
        <w:t>հրապարակման</w:t>
      </w:r>
      <w:r w:rsidR="00DC6AD9" w:rsidRPr="008A3138">
        <w:rPr>
          <w:sz w:val="20"/>
        </w:rPr>
        <w:t xml:space="preserve"> </w:t>
      </w:r>
      <w:r w:rsidR="00DC6AD9" w:rsidRPr="008A3138">
        <w:rPr>
          <w:rFonts w:ascii="Sylfaen" w:hAnsi="Sylfaen" w:cs="Sylfaen"/>
          <w:sz w:val="20"/>
        </w:rPr>
        <w:t>համար</w:t>
      </w:r>
      <w:r w:rsidR="00DC6AD9" w:rsidRPr="008A3138">
        <w:rPr>
          <w:sz w:val="20"/>
        </w:rPr>
        <w:t xml:space="preserve">» (P.SP.03.TRN.004) </w:t>
      </w:r>
      <w:r w:rsidR="00DC6AD9" w:rsidRPr="008A3138">
        <w:rPr>
          <w:rFonts w:ascii="Sylfaen" w:hAnsi="Sylfaen" w:cs="Sylfaen"/>
          <w:sz w:val="20"/>
        </w:rPr>
        <w:t>ընդհանուր</w:t>
      </w:r>
      <w:r w:rsidR="00DC6AD9" w:rsidRPr="008A3138">
        <w:rPr>
          <w:sz w:val="20"/>
        </w:rPr>
        <w:t xml:space="preserve"> </w:t>
      </w:r>
      <w:r w:rsidR="00DC6AD9" w:rsidRPr="008A3138">
        <w:rPr>
          <w:rFonts w:ascii="Sylfaen" w:hAnsi="Sylfaen" w:cs="Sylfaen"/>
          <w:sz w:val="20"/>
        </w:rPr>
        <w:t>գործընթացի</w:t>
      </w:r>
      <w:r w:rsidR="00DC6AD9" w:rsidRPr="008A3138">
        <w:rPr>
          <w:sz w:val="20"/>
        </w:rPr>
        <w:t xml:space="preserve"> </w:t>
      </w:r>
      <w:r w:rsidR="00DC6AD9" w:rsidRPr="008A3138">
        <w:rPr>
          <w:rFonts w:ascii="Sylfaen" w:hAnsi="Sylfaen" w:cs="Sylfaen"/>
          <w:sz w:val="20"/>
        </w:rPr>
        <w:t>տրանզակցիայի</w:t>
      </w:r>
      <w:r w:rsidR="00DC6AD9" w:rsidRPr="008A3138">
        <w:rPr>
          <w:sz w:val="20"/>
        </w:rPr>
        <w:t xml:space="preserve"> </w:t>
      </w:r>
      <w:r w:rsidR="00DC6AD9" w:rsidRPr="008A3138">
        <w:rPr>
          <w:rFonts w:ascii="Sylfaen" w:hAnsi="Sylfaen" w:cs="Sylfaen"/>
          <w:sz w:val="20"/>
        </w:rPr>
        <w:t>կատարման</w:t>
      </w:r>
      <w:r w:rsidR="00DC6AD9" w:rsidRPr="008A3138">
        <w:rPr>
          <w:sz w:val="20"/>
        </w:rPr>
        <w:t xml:space="preserve"> </w:t>
      </w:r>
      <w:r w:rsidR="00DC6AD9" w:rsidRPr="008A3138">
        <w:rPr>
          <w:rFonts w:ascii="Sylfaen" w:hAnsi="Sylfaen" w:cs="Sylfaen"/>
          <w:sz w:val="20"/>
        </w:rPr>
        <w:t>սխեմա</w:t>
      </w:r>
    </w:p>
    <w:p w14:paraId="79A2B31A" w14:textId="77777777" w:rsidR="008A3138" w:rsidRPr="005C67C1" w:rsidRDefault="008A3138" w:rsidP="00CF05DC">
      <w:pPr>
        <w:pStyle w:val="af3"/>
        <w:keepNext w:val="0"/>
        <w:keepLines w:val="0"/>
        <w:widowControl w:val="0"/>
        <w:spacing w:before="0" w:after="160" w:line="360" w:lineRule="auto"/>
        <w:rPr>
          <w:rFonts w:ascii="Sylfaen" w:hAnsi="Sylfaen"/>
          <w:sz w:val="24"/>
        </w:rPr>
      </w:pPr>
    </w:p>
    <w:p w14:paraId="71BDF842"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sz w:val="24"/>
        </w:rPr>
      </w:pPr>
      <w:r w:rsidRPr="00CF05DC">
        <w:rPr>
          <w:rFonts w:ascii="Sylfaen" w:hAnsi="Sylfaen"/>
          <w:sz w:val="24"/>
        </w:rPr>
        <w:t>Աղյուսակ 9</w:t>
      </w:r>
    </w:p>
    <w:p w14:paraId="1FE9FA15"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 xml:space="preserve"> «Տեղեկությունների ներկայացում՝ գրանցումը </w:t>
      </w:r>
      <w:r w:rsidR="00CF05DC">
        <w:rPr>
          <w:rFonts w:ascii="Sylfaen" w:hAnsi="Sylfaen"/>
          <w:sz w:val="24"/>
          <w:szCs w:val="24"/>
        </w:rPr>
        <w:t>եւ</w:t>
      </w:r>
      <w:r w:rsidRPr="00CF05DC">
        <w:rPr>
          <w:rFonts w:ascii="Sylfaen" w:hAnsi="Sylfaen"/>
          <w:sz w:val="24"/>
          <w:szCs w:val="24"/>
        </w:rPr>
        <w:t xml:space="preserve"> (կամ) Միության ԱԾՏ-ի օգտագործման իրավունքի տրամադրումը մերժելու մասին, կամ այն մասին, որ Միության ԱԾՏ-ի վերաբերյալ հայտը համարվում է հետ կանչված՝ Միության տեղեկատվական պորտալում հրապարակման համար» (P.SP.03.TRN.004) ընդհանուր գործընթացի տրանզակցիայի նկարագրություն</w:t>
      </w:r>
    </w:p>
    <w:tbl>
      <w:tblPr>
        <w:tblW w:w="9780" w:type="dxa"/>
        <w:jc w:val="center"/>
        <w:tblLayout w:type="fixed"/>
        <w:tblLook w:val="04A0" w:firstRow="1" w:lastRow="0" w:firstColumn="1" w:lastColumn="0" w:noHBand="0" w:noVBand="1"/>
      </w:tblPr>
      <w:tblGrid>
        <w:gridCol w:w="1130"/>
        <w:gridCol w:w="3263"/>
        <w:gridCol w:w="5387"/>
      </w:tblGrid>
      <w:tr w:rsidR="00DC6AD9" w:rsidRPr="00532D0B" w14:paraId="094C33DE" w14:textId="77777777" w:rsidTr="008A3138">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6E2BC614"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05ACDED"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69ABCDC"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Նկարագրությունը</w:t>
            </w:r>
          </w:p>
        </w:tc>
      </w:tr>
      <w:tr w:rsidR="00DC6AD9" w:rsidRPr="00532D0B" w14:paraId="5CAA3DD3" w14:textId="77777777" w:rsidTr="008A3138">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6E8D5C"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B31E7B9"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4939439"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3</w:t>
            </w:r>
          </w:p>
        </w:tc>
      </w:tr>
      <w:tr w:rsidR="00DC6AD9" w:rsidRPr="00532D0B" w14:paraId="12CAF9FF" w14:textId="77777777" w:rsidTr="008A3138">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0A12AFE2"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9F2179E"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780C9D0"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P.SP.03.TRN.004</w:t>
            </w:r>
          </w:p>
        </w:tc>
      </w:tr>
      <w:tr w:rsidR="00DC6AD9" w:rsidRPr="00532D0B" w14:paraId="260F000E" w14:textId="77777777" w:rsidTr="008A3138">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0FE55F6A"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D8A2CB0"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8E14B34"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 xml:space="preserve">տեղեկությունների ներկայացում՝ գրանցումը </w:t>
            </w:r>
            <w:r w:rsidR="00CF05DC" w:rsidRPr="00532D0B">
              <w:rPr>
                <w:rFonts w:ascii="Sylfaen" w:hAnsi="Sylfaen"/>
                <w:sz w:val="20"/>
              </w:rPr>
              <w:t>եւ</w:t>
            </w:r>
            <w:r w:rsidRPr="00532D0B">
              <w:rPr>
                <w:rFonts w:ascii="Sylfaen" w:hAnsi="Sylfaen"/>
                <w:sz w:val="20"/>
              </w:rPr>
              <w:t xml:space="preserve"> (կամ) Միության ԱԾՏ-ի օգտագործման իրավունքի տրամադրումը մերժելու մասին, կամ այն մասին, որ Միության ԱԾՏ-ի վերաբերյալ հայտը համարվում է հետ կանչված՝ Միության տեղեկատվական պորտալում հրապարակման համար</w:t>
            </w:r>
          </w:p>
        </w:tc>
      </w:tr>
      <w:tr w:rsidR="00DC6AD9" w:rsidRPr="00532D0B" w14:paraId="567A78D8" w14:textId="77777777" w:rsidTr="008A3138">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881DDB9"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923C45F"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ձ</w:t>
            </w:r>
            <w:r w:rsidR="00CF05DC" w:rsidRPr="00532D0B">
              <w:rPr>
                <w:rFonts w:ascii="Sylfaen" w:hAnsi="Sylfaen"/>
                <w:sz w:val="20"/>
              </w:rPr>
              <w:t>եւ</w:t>
            </w:r>
            <w:r w:rsidRPr="00532D0B">
              <w:rPr>
                <w:rFonts w:ascii="Sylfaen" w:hAnsi="Sylfaen"/>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C3132E7"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հարցում/պատասխան</w:t>
            </w:r>
          </w:p>
        </w:tc>
      </w:tr>
      <w:tr w:rsidR="00DC6AD9" w:rsidRPr="00532D0B" w14:paraId="37BC149C" w14:textId="77777777" w:rsidTr="008A3138">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37AE7C3"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D19EFE5"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714E5AE"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նախաձեռնող</w:t>
            </w:r>
          </w:p>
        </w:tc>
      </w:tr>
      <w:tr w:rsidR="00DC6AD9" w:rsidRPr="00532D0B" w14:paraId="0DF611D2" w14:textId="77777777" w:rsidTr="008A3138">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56F7AB1"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0C29FDB"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Սկզբնավորող գործողությունը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57B804F"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 xml:space="preserve">տեղեկությունների ուղարկում՝ գրանցումը </w:t>
            </w:r>
            <w:r w:rsidR="00CF05DC" w:rsidRPr="00532D0B">
              <w:rPr>
                <w:rFonts w:ascii="Sylfaen" w:hAnsi="Sylfaen"/>
                <w:sz w:val="20"/>
              </w:rPr>
              <w:t>եւ</w:t>
            </w:r>
            <w:r w:rsidRPr="00532D0B">
              <w:rPr>
                <w:rFonts w:ascii="Sylfaen" w:hAnsi="Sylfaen"/>
                <w:sz w:val="20"/>
              </w:rPr>
              <w:t xml:space="preserve"> (կամ) Միության ԱԾՏ-ի օգտագործման իրավունքի տրամադրումը մերժելու մասին, կամ այն մասին, որ Միության ԱԾՏ-ի վերաբերյալ հայտը համարվում է հետ կանչված՝ Միության տեղեկատվական պորտալում հրապարակման համար</w:t>
            </w:r>
          </w:p>
        </w:tc>
      </w:tr>
      <w:tr w:rsidR="00DC6AD9" w:rsidRPr="00532D0B" w14:paraId="3C808813" w14:textId="77777777" w:rsidTr="008A3138">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41664D4"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A26F40D"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36D8B2A"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ռեսպոնդենտ</w:t>
            </w:r>
          </w:p>
        </w:tc>
      </w:tr>
      <w:tr w:rsidR="00DC6AD9" w:rsidRPr="00532D0B" w14:paraId="0005B21C" w14:textId="77777777" w:rsidTr="008A3138">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9F11520"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0C42666"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Ընդունող գործողությունը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001CC42"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 xml:space="preserve">ստացված տեղեկությունների ընդունում </w:t>
            </w:r>
            <w:r w:rsidR="00CF05DC" w:rsidRPr="00532D0B">
              <w:rPr>
                <w:rFonts w:ascii="Sylfaen" w:hAnsi="Sylfaen"/>
                <w:sz w:val="20"/>
              </w:rPr>
              <w:t>եւ</w:t>
            </w:r>
            <w:r w:rsidRPr="00532D0B">
              <w:rPr>
                <w:rFonts w:ascii="Sylfaen" w:hAnsi="Sylfaen"/>
                <w:sz w:val="20"/>
              </w:rPr>
              <w:t xml:space="preserve"> մշակում՝ գրանցումը </w:t>
            </w:r>
            <w:r w:rsidR="00CF05DC" w:rsidRPr="00532D0B">
              <w:rPr>
                <w:rFonts w:ascii="Sylfaen" w:hAnsi="Sylfaen"/>
                <w:sz w:val="20"/>
              </w:rPr>
              <w:t>եւ</w:t>
            </w:r>
            <w:r w:rsidRPr="00532D0B">
              <w:rPr>
                <w:rFonts w:ascii="Sylfaen" w:hAnsi="Sylfaen"/>
                <w:sz w:val="20"/>
              </w:rPr>
              <w:t xml:space="preserve"> (կամ) Միության ԱԾՏ-ի օգտագործման իրավունքի տրամադրումը մերժելու մասին, կամ այն մասին, որ Միության ԱԾՏ-ի վերաբերյալ հայտը համարվում է հետ կանչված՝ Միության տեղեկատվական պորտալում հրապարակման համար</w:t>
            </w:r>
          </w:p>
        </w:tc>
      </w:tr>
      <w:tr w:rsidR="00DC6AD9" w:rsidRPr="00532D0B" w14:paraId="03741FEA" w14:textId="77777777" w:rsidTr="008A3138">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58E7D23"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663A4EB"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7BAC713"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Միության ԱԾՏ-ի վերաբերյալ հայտ (P.SP.03.BEN.001)՝ գրանցումը մերժելու մասին (կամ այն մասին, որ Միության ԱԾՏ-ի վերաբերյալ հայտը համարվում է հետ կանչված) տեղեկությունները մշակվել են Հանձնաժողովի կողմից</w:t>
            </w:r>
          </w:p>
        </w:tc>
      </w:tr>
      <w:tr w:rsidR="00DC6AD9" w:rsidRPr="00532D0B" w14:paraId="525D8914" w14:textId="77777777" w:rsidTr="008A3138">
        <w:trPr>
          <w:cantSplit/>
          <w:jc w:val="center"/>
        </w:trPr>
        <w:tc>
          <w:tcPr>
            <w:tcW w:w="578" w:type="pct"/>
            <w:tcBorders>
              <w:top w:val="single" w:sz="4" w:space="0" w:color="auto"/>
              <w:left w:val="single" w:sz="4" w:space="0" w:color="auto"/>
            </w:tcBorders>
            <w:shd w:val="clear" w:color="auto" w:fill="FFFFFF" w:themeFill="background1"/>
          </w:tcPr>
          <w:p w14:paraId="18F8F8BA"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26AAB33"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1367CC5" w14:textId="77777777" w:rsidR="00DC6AD9" w:rsidRPr="00532D0B" w:rsidRDefault="00DC6AD9" w:rsidP="008A3138">
            <w:pPr>
              <w:pStyle w:val="a3"/>
              <w:widowControl w:val="0"/>
              <w:spacing w:after="120" w:line="240" w:lineRule="auto"/>
              <w:jc w:val="left"/>
              <w:rPr>
                <w:rFonts w:ascii="Sylfaen" w:hAnsi="Sylfaen"/>
                <w:sz w:val="20"/>
              </w:rPr>
            </w:pPr>
          </w:p>
        </w:tc>
      </w:tr>
      <w:tr w:rsidR="00DC6AD9" w:rsidRPr="00532D0B" w14:paraId="19E94CEF" w14:textId="77777777" w:rsidTr="008A3138">
        <w:trPr>
          <w:cantSplit/>
          <w:jc w:val="center"/>
        </w:trPr>
        <w:tc>
          <w:tcPr>
            <w:tcW w:w="578" w:type="pct"/>
            <w:tcBorders>
              <w:left w:val="single" w:sz="4" w:space="0" w:color="auto"/>
            </w:tcBorders>
            <w:shd w:val="clear" w:color="auto" w:fill="FFFFFF" w:themeFill="background1"/>
          </w:tcPr>
          <w:p w14:paraId="69609350" w14:textId="77777777" w:rsidR="00DC6AD9" w:rsidRPr="00532D0B" w:rsidRDefault="00DC6AD9" w:rsidP="00532D0B">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900561B" w14:textId="77777777" w:rsidR="00DC6AD9" w:rsidRPr="00532D0B" w:rsidDel="00C2156F"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5CF40ED1"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5 րոպե</w:t>
            </w:r>
          </w:p>
        </w:tc>
      </w:tr>
      <w:tr w:rsidR="00DC6AD9" w:rsidRPr="00532D0B" w14:paraId="775635C4" w14:textId="77777777" w:rsidTr="008A3138">
        <w:trPr>
          <w:cantSplit/>
          <w:jc w:val="center"/>
        </w:trPr>
        <w:tc>
          <w:tcPr>
            <w:tcW w:w="578" w:type="pct"/>
            <w:tcBorders>
              <w:left w:val="single" w:sz="4" w:space="0" w:color="auto"/>
            </w:tcBorders>
            <w:shd w:val="clear" w:color="auto" w:fill="FFFFFF" w:themeFill="background1"/>
          </w:tcPr>
          <w:p w14:paraId="26391A9B" w14:textId="77777777" w:rsidR="00DC6AD9" w:rsidRPr="00532D0B" w:rsidRDefault="00DC6AD9" w:rsidP="00532D0B">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77BE8578"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մշակման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631352A3"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10 րոպե</w:t>
            </w:r>
          </w:p>
        </w:tc>
      </w:tr>
      <w:tr w:rsidR="00DC6AD9" w:rsidRPr="00532D0B" w14:paraId="571117EF" w14:textId="77777777" w:rsidTr="008A3138">
        <w:trPr>
          <w:cantSplit/>
          <w:jc w:val="center"/>
        </w:trPr>
        <w:tc>
          <w:tcPr>
            <w:tcW w:w="578" w:type="pct"/>
            <w:tcBorders>
              <w:left w:val="single" w:sz="4" w:space="0" w:color="auto"/>
            </w:tcBorders>
            <w:shd w:val="clear" w:color="auto" w:fill="FFFFFF" w:themeFill="background1"/>
          </w:tcPr>
          <w:p w14:paraId="41599863" w14:textId="77777777" w:rsidR="00DC6AD9" w:rsidRPr="00532D0B" w:rsidRDefault="00DC6AD9" w:rsidP="00532D0B">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537F54B"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6ECA043A"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20 րոպե</w:t>
            </w:r>
          </w:p>
        </w:tc>
      </w:tr>
      <w:tr w:rsidR="00DC6AD9" w:rsidRPr="00532D0B" w14:paraId="5E89775E" w14:textId="77777777" w:rsidTr="008A3138">
        <w:trPr>
          <w:cantSplit/>
          <w:jc w:val="center"/>
        </w:trPr>
        <w:tc>
          <w:tcPr>
            <w:tcW w:w="578" w:type="pct"/>
            <w:tcBorders>
              <w:left w:val="single" w:sz="4" w:space="0" w:color="auto"/>
            </w:tcBorders>
            <w:shd w:val="clear" w:color="auto" w:fill="FFFFFF" w:themeFill="background1"/>
          </w:tcPr>
          <w:p w14:paraId="45D01732" w14:textId="77777777" w:rsidR="00DC6AD9" w:rsidRPr="00532D0B" w:rsidRDefault="00DC6AD9" w:rsidP="00532D0B">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B16BE2B"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128A4BC5"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այո</w:t>
            </w:r>
          </w:p>
        </w:tc>
      </w:tr>
      <w:tr w:rsidR="00DC6AD9" w:rsidRPr="00532D0B" w14:paraId="71142A6E" w14:textId="77777777" w:rsidTr="008A3138">
        <w:trPr>
          <w:cantSplit/>
          <w:jc w:val="center"/>
        </w:trPr>
        <w:tc>
          <w:tcPr>
            <w:tcW w:w="578" w:type="pct"/>
            <w:tcBorders>
              <w:left w:val="single" w:sz="4" w:space="0" w:color="auto"/>
              <w:bottom w:val="single" w:sz="4" w:space="0" w:color="auto"/>
            </w:tcBorders>
            <w:shd w:val="clear" w:color="auto" w:fill="FFFFFF" w:themeFill="background1"/>
          </w:tcPr>
          <w:p w14:paraId="5AB530D5" w14:textId="77777777" w:rsidR="00DC6AD9" w:rsidRPr="00532D0B" w:rsidRDefault="00DC6AD9" w:rsidP="00532D0B">
            <w:pPr>
              <w:pStyle w:val="a3"/>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41F337E"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6C0759FD"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3</w:t>
            </w:r>
          </w:p>
        </w:tc>
      </w:tr>
      <w:tr w:rsidR="00DC6AD9" w:rsidRPr="00532D0B" w14:paraId="0D8B08A1" w14:textId="77777777" w:rsidTr="008A3138">
        <w:trPr>
          <w:cantSplit/>
          <w:jc w:val="center"/>
        </w:trPr>
        <w:tc>
          <w:tcPr>
            <w:tcW w:w="578" w:type="pct"/>
            <w:tcBorders>
              <w:top w:val="single" w:sz="4" w:space="0" w:color="auto"/>
              <w:left w:val="single" w:sz="4" w:space="0" w:color="auto"/>
            </w:tcBorders>
            <w:shd w:val="clear" w:color="auto" w:fill="FFFFFF" w:themeFill="background1"/>
          </w:tcPr>
          <w:p w14:paraId="2DACB0FA"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50E39C4"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1DCAF0F7" w14:textId="77777777" w:rsidR="00DC6AD9" w:rsidRPr="00532D0B" w:rsidRDefault="00DC6AD9" w:rsidP="008A3138">
            <w:pPr>
              <w:pStyle w:val="a3"/>
              <w:widowControl w:val="0"/>
              <w:spacing w:after="120" w:line="240" w:lineRule="auto"/>
              <w:jc w:val="left"/>
              <w:rPr>
                <w:rFonts w:ascii="Sylfaen" w:hAnsi="Sylfaen"/>
                <w:sz w:val="20"/>
              </w:rPr>
            </w:pPr>
          </w:p>
        </w:tc>
      </w:tr>
      <w:tr w:rsidR="00DC6AD9" w:rsidRPr="00532D0B" w14:paraId="17189A8B" w14:textId="77777777" w:rsidTr="008A3138">
        <w:trPr>
          <w:cantSplit/>
          <w:jc w:val="center"/>
        </w:trPr>
        <w:tc>
          <w:tcPr>
            <w:tcW w:w="578" w:type="pct"/>
            <w:tcBorders>
              <w:left w:val="single" w:sz="4" w:space="0" w:color="auto"/>
            </w:tcBorders>
            <w:shd w:val="clear" w:color="auto" w:fill="FFFFFF" w:themeFill="background1"/>
          </w:tcPr>
          <w:p w14:paraId="29D6B440" w14:textId="77777777" w:rsidR="00DC6AD9" w:rsidRPr="00532D0B" w:rsidRDefault="00DC6AD9" w:rsidP="00532D0B">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CCDB1B9"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6A27E211"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 xml:space="preserve">տեղեկություններ՝ գրանցումը </w:t>
            </w:r>
            <w:r w:rsidR="00CF05DC" w:rsidRPr="00532D0B">
              <w:rPr>
                <w:rFonts w:ascii="Sylfaen" w:hAnsi="Sylfaen"/>
                <w:sz w:val="20"/>
              </w:rPr>
              <w:t>եւ</w:t>
            </w:r>
            <w:r w:rsidRPr="00532D0B">
              <w:rPr>
                <w:rFonts w:ascii="Sylfaen" w:hAnsi="Sylfaen"/>
                <w:sz w:val="20"/>
              </w:rPr>
              <w:t xml:space="preserve"> (կամ) Միության ԱԾՏ-ի օգտագործման իրավունքի տրամադրումը մերժելու մասին (կամ այն մասին, որ Միության ԱԾՏ-ի վերաբերյալ հայտը համարվում է հետ կանչված)՝ հրապարակման համար (P.SP.03.MSG.005)</w:t>
            </w:r>
          </w:p>
        </w:tc>
      </w:tr>
      <w:tr w:rsidR="00DC6AD9" w:rsidRPr="00532D0B" w14:paraId="63C03E96" w14:textId="77777777" w:rsidTr="008A3138">
        <w:trPr>
          <w:cantSplit/>
          <w:jc w:val="center"/>
        </w:trPr>
        <w:tc>
          <w:tcPr>
            <w:tcW w:w="578" w:type="pct"/>
            <w:tcBorders>
              <w:left w:val="single" w:sz="4" w:space="0" w:color="auto"/>
              <w:bottom w:val="single" w:sz="4" w:space="0" w:color="auto"/>
            </w:tcBorders>
            <w:shd w:val="clear" w:color="auto" w:fill="FFFFFF" w:themeFill="background1"/>
          </w:tcPr>
          <w:p w14:paraId="25ED7D58" w14:textId="77777777" w:rsidR="00DC6AD9" w:rsidRPr="00532D0B" w:rsidRDefault="00DC6AD9" w:rsidP="00532D0B">
            <w:pPr>
              <w:pStyle w:val="a3"/>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2EE7150"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307DC375"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 xml:space="preserve">տեղեկությունների ընդունման </w:t>
            </w:r>
            <w:r w:rsidR="00CF05DC" w:rsidRPr="00532D0B">
              <w:rPr>
                <w:rFonts w:ascii="Sylfaen" w:hAnsi="Sylfaen"/>
                <w:sz w:val="20"/>
              </w:rPr>
              <w:t>եւ</w:t>
            </w:r>
            <w:r w:rsidRPr="00532D0B">
              <w:rPr>
                <w:rFonts w:ascii="Sylfaen" w:hAnsi="Sylfaen"/>
                <w:sz w:val="20"/>
              </w:rPr>
              <w:t xml:space="preserve"> մշակման մասին ծանուցում (P.SP.03.MSG.002)</w:t>
            </w:r>
          </w:p>
        </w:tc>
      </w:tr>
      <w:tr w:rsidR="00DC6AD9" w:rsidRPr="00532D0B" w14:paraId="4E506B5F" w14:textId="77777777" w:rsidTr="008A3138">
        <w:trPr>
          <w:cantSplit/>
          <w:jc w:val="center"/>
        </w:trPr>
        <w:tc>
          <w:tcPr>
            <w:tcW w:w="578" w:type="pct"/>
            <w:tcBorders>
              <w:top w:val="single" w:sz="4" w:space="0" w:color="auto"/>
              <w:left w:val="single" w:sz="4" w:space="0" w:color="auto"/>
            </w:tcBorders>
            <w:shd w:val="clear" w:color="auto" w:fill="FFFFFF" w:themeFill="background1"/>
          </w:tcPr>
          <w:p w14:paraId="612DED96"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A007F51"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40210883" w14:textId="77777777" w:rsidR="00DC6AD9" w:rsidRPr="00532D0B" w:rsidRDefault="00DC6AD9" w:rsidP="008A3138">
            <w:pPr>
              <w:pStyle w:val="a3"/>
              <w:widowControl w:val="0"/>
              <w:spacing w:after="120" w:line="240" w:lineRule="auto"/>
              <w:jc w:val="left"/>
              <w:rPr>
                <w:rFonts w:ascii="Sylfaen" w:hAnsi="Sylfaen"/>
                <w:sz w:val="20"/>
              </w:rPr>
            </w:pPr>
          </w:p>
        </w:tc>
      </w:tr>
      <w:tr w:rsidR="00DC6AD9" w:rsidRPr="00532D0B" w14:paraId="1B52CA7D" w14:textId="77777777" w:rsidTr="008A3138">
        <w:trPr>
          <w:cantSplit/>
          <w:jc w:val="center"/>
        </w:trPr>
        <w:tc>
          <w:tcPr>
            <w:tcW w:w="578" w:type="pct"/>
            <w:tcBorders>
              <w:left w:val="single" w:sz="4" w:space="0" w:color="auto"/>
            </w:tcBorders>
            <w:shd w:val="clear" w:color="auto" w:fill="FFFFFF" w:themeFill="background1"/>
          </w:tcPr>
          <w:p w14:paraId="7E33F6EC" w14:textId="77777777" w:rsidR="00DC6AD9" w:rsidRPr="00532D0B" w:rsidRDefault="00DC6AD9" w:rsidP="00532D0B">
            <w:pPr>
              <w:pStyle w:val="a3"/>
              <w:widowControl w:val="0"/>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A94ACA7"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ԷԹՍ հատկանիշը</w:t>
            </w:r>
          </w:p>
        </w:tc>
        <w:tc>
          <w:tcPr>
            <w:tcW w:w="2754" w:type="pct"/>
            <w:tcBorders>
              <w:left w:val="single" w:sz="4" w:space="0" w:color="auto"/>
              <w:right w:val="single" w:sz="4" w:space="0" w:color="auto"/>
            </w:tcBorders>
            <w:tcMar>
              <w:top w:w="85" w:type="dxa"/>
              <w:bottom w:w="85" w:type="dxa"/>
            </w:tcMar>
          </w:tcPr>
          <w:p w14:paraId="24B05252"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ոչ</w:t>
            </w:r>
          </w:p>
        </w:tc>
      </w:tr>
      <w:tr w:rsidR="00DC6AD9" w:rsidRPr="00532D0B" w14:paraId="44998628" w14:textId="77777777" w:rsidTr="008A3138">
        <w:trPr>
          <w:cantSplit/>
          <w:jc w:val="center"/>
        </w:trPr>
        <w:tc>
          <w:tcPr>
            <w:tcW w:w="578" w:type="pct"/>
            <w:tcBorders>
              <w:left w:val="single" w:sz="4" w:space="0" w:color="auto"/>
              <w:bottom w:val="single" w:sz="4" w:space="0" w:color="auto"/>
            </w:tcBorders>
            <w:shd w:val="clear" w:color="auto" w:fill="FFFFFF" w:themeFill="background1"/>
          </w:tcPr>
          <w:p w14:paraId="522EE7D0" w14:textId="77777777" w:rsidR="00DC6AD9" w:rsidRPr="00532D0B" w:rsidRDefault="00DC6AD9" w:rsidP="00532D0B">
            <w:pPr>
              <w:pStyle w:val="a3"/>
              <w:widowControl w:val="0"/>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C7FFE90"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0555B8A7"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w:t>
            </w:r>
          </w:p>
        </w:tc>
      </w:tr>
    </w:tbl>
    <w:p w14:paraId="50BC7BCE" w14:textId="77777777" w:rsidR="00DC6AD9" w:rsidRPr="00CF05DC" w:rsidRDefault="00DC6AD9" w:rsidP="00CF05DC">
      <w:pPr>
        <w:widowControl w:val="0"/>
        <w:spacing w:after="160"/>
        <w:rPr>
          <w:rFonts w:ascii="Sylfaen" w:hAnsi="Sylfaen"/>
          <w:sz w:val="24"/>
          <w:szCs w:val="24"/>
        </w:rPr>
      </w:pPr>
    </w:p>
    <w:p w14:paraId="69E66E6B"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5. «Միության ԱԾՏ-ի վերաբերյալ միասնական ռեեստրի տեղեկությունների մեջ փոփոխություններ կատարելու մասին տեղեկությունների ներկայացում՝ Միության տեղեկատվական պորտալում հրապարակման համար» (P.SP.03.TRN.005) ընդհանուր գործընթացի տրանզակցիա</w:t>
      </w:r>
    </w:p>
    <w:p w14:paraId="4826DDE1" w14:textId="77777777" w:rsidR="00DC6AD9" w:rsidRPr="00CF05DC" w:rsidRDefault="00DC6AD9" w:rsidP="008A3138">
      <w:pPr>
        <w:pStyle w:val="af0"/>
        <w:widowControl w:val="0"/>
        <w:tabs>
          <w:tab w:val="left" w:pos="1134"/>
        </w:tabs>
        <w:spacing w:after="160"/>
        <w:ind w:firstLine="567"/>
        <w:rPr>
          <w:rFonts w:ascii="Sylfaen" w:hAnsi="Sylfaen"/>
          <w:sz w:val="24"/>
        </w:rPr>
      </w:pPr>
      <w:r w:rsidRPr="00CF05DC">
        <w:rPr>
          <w:rFonts w:ascii="Sylfaen" w:hAnsi="Sylfaen"/>
          <w:sz w:val="24"/>
        </w:rPr>
        <w:t>20.</w:t>
      </w:r>
      <w:r w:rsidR="008A3138" w:rsidRPr="005C67C1">
        <w:rPr>
          <w:rFonts w:ascii="Sylfaen" w:hAnsi="Sylfaen"/>
          <w:sz w:val="24"/>
        </w:rPr>
        <w:tab/>
      </w:r>
      <w:r w:rsidRPr="00CF05DC">
        <w:rPr>
          <w:rFonts w:ascii="Sylfaen" w:hAnsi="Sylfaen"/>
          <w:sz w:val="24"/>
        </w:rPr>
        <w:t>«Միության ԱԾՏ-ի վերաբերյալ  միասնական ռեեստրի տեղեկությունների մեջ փոփոխություններ կատարելու մասին տեղեկությունների ներկայացում՝ Միության տեղեկատվական պորտալում հրապարակման համար» (P.SP.03.TRN.005) ընդհանուր գործընթացի տրանզակցիան կատարվում է ռեսպոնդենտին համապատասխան տեղեկություններ փոխանցելու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14:paraId="161AE6DE" w14:textId="77777777" w:rsidR="00DC6AD9" w:rsidRPr="00CF05DC" w:rsidRDefault="002C1A7F" w:rsidP="008A3138">
      <w:pPr>
        <w:pStyle w:val="a9"/>
        <w:keepNext w:val="0"/>
        <w:keepLines w:val="0"/>
        <w:widowControl w:val="0"/>
        <w:spacing w:before="0" w:after="160" w:line="360" w:lineRule="auto"/>
        <w:rPr>
          <w:noProof/>
        </w:rPr>
      </w:pPr>
      <w:r>
        <w:rPr>
          <w:rFonts w:ascii="Sylfaen" w:hAnsi="Sylfaen"/>
          <w:noProof/>
          <w:sz w:val="24"/>
          <w:szCs w:val="24"/>
          <w:lang w:val="en-US" w:eastAsia="en-US" w:bidi="ar-SA"/>
        </w:rPr>
        <w:pict w14:anchorId="44EBFDD1">
          <v:group id="_x0000_s1218" style="position:absolute;left:0;text-align:left;margin-left:1.7pt;margin-top:3.8pt;width:455.05pt;height:208.45pt;z-index:251731456" coordorigin="1452,3085" coordsize="9101,4169">
            <v:rect id="_x0000_s1208" style="position:absolute;left:3071;top:3085;width:1778;height:253" stroked="f">
              <v:textbox style="mso-next-textbox:#_x0000_s1208" inset="0,0,0,0">
                <w:txbxContent>
                  <w:p w14:paraId="472004EF" w14:textId="77777777" w:rsidR="00423BF2" w:rsidRPr="00AD66F5" w:rsidRDefault="00423BF2" w:rsidP="00B70B5A">
                    <w:pPr>
                      <w:jc w:val="center"/>
                      <w:rPr>
                        <w:rFonts w:ascii="Sylfaen" w:hAnsi="Sylfaen"/>
                        <w:sz w:val="13"/>
                        <w:szCs w:val="13"/>
                      </w:rPr>
                    </w:pPr>
                    <w:r w:rsidRPr="00AD66F5">
                      <w:rPr>
                        <w:rFonts w:ascii="Sylfaen" w:hAnsi="Sylfaen"/>
                        <w:sz w:val="13"/>
                        <w:szCs w:val="13"/>
                      </w:rPr>
                      <w:t>Նախաձեռնող</w:t>
                    </w:r>
                  </w:p>
                </w:txbxContent>
              </v:textbox>
            </v:rect>
            <v:rect id="_x0000_s1209" style="position:absolute;left:7271;top:3085;width:1778;height:199" stroked="f">
              <v:textbox style="mso-next-textbox:#_x0000_s1209" inset="0,0,0,0">
                <w:txbxContent>
                  <w:p w14:paraId="2ECD92E9" w14:textId="77777777" w:rsidR="00423BF2" w:rsidRPr="00AD66F5" w:rsidRDefault="00423BF2" w:rsidP="00B70B5A">
                    <w:pPr>
                      <w:jc w:val="center"/>
                      <w:rPr>
                        <w:rFonts w:ascii="Sylfaen" w:hAnsi="Sylfaen"/>
                        <w:sz w:val="13"/>
                        <w:szCs w:val="13"/>
                      </w:rPr>
                    </w:pPr>
                    <w:r w:rsidRPr="00AD66F5">
                      <w:rPr>
                        <w:rFonts w:ascii="Sylfaen" w:hAnsi="Sylfaen"/>
                        <w:sz w:val="13"/>
                        <w:szCs w:val="13"/>
                      </w:rPr>
                      <w:t>Ռեսպոնդենտ</w:t>
                    </w:r>
                  </w:p>
                </w:txbxContent>
              </v:textbox>
            </v:rect>
            <v:rect id="_x0000_s1210" style="position:absolute;left:2345;top:3961;width:2717;height:1503" stroked="f">
              <v:textbox style="mso-next-textbox:#_x0000_s1210">
                <w:txbxContent>
                  <w:p w14:paraId="02AC94C7" w14:textId="77777777" w:rsidR="00423BF2" w:rsidRPr="00AD66F5" w:rsidRDefault="00423BF2" w:rsidP="00B70B5A">
                    <w:pPr>
                      <w:spacing w:after="0" w:line="240" w:lineRule="auto"/>
                      <w:jc w:val="center"/>
                      <w:rPr>
                        <w:rFonts w:ascii="Sylfaen" w:hAnsi="Sylfaen"/>
                        <w:sz w:val="13"/>
                        <w:szCs w:val="13"/>
                      </w:rPr>
                    </w:pPr>
                    <w:r w:rsidRPr="00AD66F5">
                      <w:rPr>
                        <w:rFonts w:ascii="Sylfaen" w:hAnsi="Sylfaen"/>
                        <w:sz w:val="13"/>
                        <w:szCs w:val="13"/>
                      </w:rPr>
                      <w:t>Միության ԱԾՏ-ների միասնական ռեեստրի փոփոխված տեղեկությունների ուղարկում՝ Միության տեղեկատվական պորտալում հրապարակման համար</w:t>
                    </w:r>
                  </w:p>
                </w:txbxContent>
              </v:textbox>
            </v:rect>
            <v:rect id="_x0000_s1211" style="position:absolute;left:7868;top:3961;width:2685;height:1503" stroked="f">
              <v:textbox style="mso-next-textbox:#_x0000_s1211">
                <w:txbxContent>
                  <w:p w14:paraId="37F0DE50" w14:textId="77777777" w:rsidR="00423BF2" w:rsidRPr="00AD66F5" w:rsidRDefault="00423BF2" w:rsidP="002566EA">
                    <w:pPr>
                      <w:spacing w:after="0" w:line="240" w:lineRule="auto"/>
                      <w:jc w:val="center"/>
                      <w:rPr>
                        <w:rFonts w:ascii="Sylfaen" w:hAnsi="Sylfaen"/>
                        <w:sz w:val="13"/>
                        <w:szCs w:val="13"/>
                      </w:rPr>
                    </w:pPr>
                    <w:r w:rsidRPr="00AD66F5">
                      <w:rPr>
                        <w:rFonts w:ascii="Sylfaen" w:hAnsi="Sylfaen"/>
                        <w:sz w:val="13"/>
                        <w:szCs w:val="13"/>
                      </w:rPr>
                      <w:t xml:space="preserve">Միության </w:t>
                    </w:r>
                    <w:r w:rsidRPr="002566EA">
                      <w:rPr>
                        <w:rFonts w:ascii="Sylfaen" w:hAnsi="Sylfaen"/>
                        <w:sz w:val="11"/>
                        <w:szCs w:val="13"/>
                      </w:rPr>
                      <w:t>ԱԾՏ-ների միասնական ռեեստրի ստացված փոփոխված տեղեկությունների ընդունում և մշակում՝ Միության տեղեկատվական պորտալում հրապարակման</w:t>
                    </w:r>
                    <w:r w:rsidRPr="00AD66F5">
                      <w:rPr>
                        <w:rFonts w:ascii="Sylfaen" w:hAnsi="Sylfaen"/>
                        <w:sz w:val="13"/>
                        <w:szCs w:val="13"/>
                      </w:rPr>
                      <w:t xml:space="preserve"> համար</w:t>
                    </w:r>
                  </w:p>
                </w:txbxContent>
              </v:textbox>
            </v:rect>
            <v:rect id="_x0000_s1212" style="position:absolute;left:5207;top:3482;width:2504;height:1110" stroked="f">
              <v:textbox style="mso-next-textbox:#_x0000_s1212">
                <w:txbxContent>
                  <w:p w14:paraId="01010981" w14:textId="77777777" w:rsidR="00423BF2" w:rsidRPr="00AD66F5" w:rsidRDefault="00423BF2" w:rsidP="002566EA">
                    <w:pPr>
                      <w:spacing w:after="0" w:line="240" w:lineRule="auto"/>
                      <w:jc w:val="center"/>
                      <w:rPr>
                        <w:rFonts w:ascii="Sylfaen" w:hAnsi="Sylfaen"/>
                        <w:sz w:val="13"/>
                        <w:szCs w:val="13"/>
                      </w:rPr>
                    </w:pPr>
                    <w:r w:rsidRPr="002566EA">
                      <w:rPr>
                        <w:rFonts w:ascii="Sylfaen" w:hAnsi="Sylfaen"/>
                        <w:sz w:val="11"/>
                        <w:szCs w:val="13"/>
                      </w:rPr>
                      <w:t xml:space="preserve">Միության ԱԾՏ-ների միասնական ռեեստրի փոփոխված տեղեկությունները՝ հրապարակման համար </w:t>
                    </w:r>
                    <w:r w:rsidRPr="00AD66F5">
                      <w:rPr>
                        <w:rFonts w:ascii="Sylfaen" w:hAnsi="Sylfaen"/>
                        <w:sz w:val="13"/>
                        <w:szCs w:val="13"/>
                      </w:rPr>
                      <w:t>(P.SP.03.MSG.006)</w:t>
                    </w:r>
                  </w:p>
                </w:txbxContent>
              </v:textbox>
            </v:rect>
            <v:rect id="_x0000_s1213" style="position:absolute;left:5345;top:4825;width:2131;height:939" stroked="f">
              <v:textbox style="mso-next-textbox:#_x0000_s1213">
                <w:txbxContent>
                  <w:p w14:paraId="7C16EC21" w14:textId="77777777" w:rsidR="00423BF2" w:rsidRPr="00AD66F5" w:rsidRDefault="00423BF2" w:rsidP="002566EA">
                    <w:pPr>
                      <w:spacing w:after="0" w:line="240" w:lineRule="auto"/>
                      <w:jc w:val="center"/>
                      <w:rPr>
                        <w:rFonts w:ascii="Sylfaen" w:hAnsi="Sylfaen"/>
                        <w:sz w:val="13"/>
                        <w:szCs w:val="13"/>
                      </w:rPr>
                    </w:pPr>
                    <w:r w:rsidRPr="00AD66F5">
                      <w:rPr>
                        <w:rFonts w:ascii="Sylfaen" w:hAnsi="Sylfaen"/>
                        <w:sz w:val="13"/>
                        <w:szCs w:val="13"/>
                      </w:rPr>
                      <w:t xml:space="preserve">Տեղեկությունների ընդունման և </w:t>
                    </w:r>
                    <w:r w:rsidRPr="002566EA">
                      <w:rPr>
                        <w:rFonts w:ascii="Sylfaen" w:hAnsi="Sylfaen"/>
                        <w:sz w:val="11"/>
                        <w:szCs w:val="13"/>
                      </w:rPr>
                      <w:t>մշակման</w:t>
                    </w:r>
                    <w:r w:rsidRPr="00AD66F5">
                      <w:rPr>
                        <w:rFonts w:ascii="Sylfaen" w:hAnsi="Sylfaen"/>
                        <w:sz w:val="13"/>
                        <w:szCs w:val="13"/>
                      </w:rPr>
                      <w:t xml:space="preserve"> մասին ծանուցումը (P.SP.03.MSG.002)</w:t>
                    </w:r>
                  </w:p>
                </w:txbxContent>
              </v:textbox>
            </v:rect>
            <v:rect id="_x0000_s1214" style="position:absolute;left:1452;top:3761;width:830;height:831" stroked="f">
              <v:textbox style="mso-next-textbox:#_x0000_s1214">
                <w:txbxContent>
                  <w:p w14:paraId="05FEAF43" w14:textId="77777777" w:rsidR="00423BF2" w:rsidRPr="00AD66F5" w:rsidRDefault="00423BF2" w:rsidP="00B70B5A">
                    <w:pPr>
                      <w:spacing w:after="0" w:line="240" w:lineRule="auto"/>
                      <w:jc w:val="center"/>
                      <w:rPr>
                        <w:rFonts w:ascii="Sylfaen" w:hAnsi="Sylfaen"/>
                        <w:sz w:val="13"/>
                        <w:szCs w:val="13"/>
                      </w:rPr>
                    </w:pPr>
                    <w:r w:rsidRPr="00AD66F5">
                      <w:rPr>
                        <w:rFonts w:ascii="Sylfaen" w:hAnsi="Sylfaen"/>
                        <w:sz w:val="13"/>
                        <w:szCs w:val="13"/>
                      </w:rPr>
                      <w:t>Հսկողության սխալ</w:t>
                    </w:r>
                  </w:p>
                </w:txbxContent>
              </v:textbox>
            </v:rect>
            <v:rect id="_x0000_s1215" style="position:absolute;left:2051;top:5956;width:3098;height:806" stroked="f">
              <v:textbox style="mso-next-textbox:#_x0000_s1215" inset="0,0,0,0">
                <w:txbxContent>
                  <w:p w14:paraId="223F35BA" w14:textId="77777777" w:rsidR="00423BF2" w:rsidRPr="002566EA" w:rsidRDefault="00423BF2" w:rsidP="00B70B5A">
                    <w:pPr>
                      <w:spacing w:after="0" w:line="240" w:lineRule="auto"/>
                      <w:jc w:val="center"/>
                      <w:rPr>
                        <w:rFonts w:ascii="Sylfaen" w:hAnsi="Sylfaen"/>
                        <w:sz w:val="11"/>
                        <w:szCs w:val="13"/>
                      </w:rPr>
                    </w:pPr>
                    <w:r w:rsidRPr="002566EA">
                      <w:rPr>
                        <w:rFonts w:ascii="Sylfaen" w:hAnsi="Sylfaen"/>
                        <w:sz w:val="11"/>
                        <w:szCs w:val="13"/>
                      </w:rPr>
                      <w:t>Միության ԱԾՏ-ներ [Միության ԱԾՏ-ների միասնական ռեեստրի փոփոխված տեղեկությունները մշակվել են Հանձնաժողովի կողմից]</w:t>
                    </w:r>
                  </w:p>
                </w:txbxContent>
              </v:textbox>
            </v:rect>
            <v:rect id="_x0000_s1216" style="position:absolute;left:3697;top:6914;width:1252;height:340" stroked="f">
              <v:textbox style="mso-next-textbox:#_x0000_s1216">
                <w:txbxContent>
                  <w:p w14:paraId="185F7686" w14:textId="77777777" w:rsidR="00423BF2" w:rsidRPr="00AD66F5" w:rsidRDefault="00423BF2" w:rsidP="00B70B5A">
                    <w:pPr>
                      <w:rPr>
                        <w:rFonts w:ascii="Sylfaen" w:hAnsi="Sylfaen"/>
                        <w:sz w:val="13"/>
                        <w:szCs w:val="13"/>
                      </w:rPr>
                    </w:pPr>
                    <w:r w:rsidRPr="00AD66F5">
                      <w:rPr>
                        <w:rFonts w:ascii="Sylfaen" w:hAnsi="Sylfaen"/>
                        <w:sz w:val="13"/>
                        <w:szCs w:val="13"/>
                      </w:rPr>
                      <w:t>Հաջողված է</w:t>
                    </w:r>
                  </w:p>
                </w:txbxContent>
              </v:textbox>
            </v:rect>
          </v:group>
        </w:pict>
      </w:r>
      <w:r w:rsidR="00DC6AD9" w:rsidRPr="00CF05DC">
        <w:rPr>
          <w:rFonts w:ascii="Sylfaen" w:hAnsi="Sylfaen"/>
          <w:sz w:val="24"/>
          <w:szCs w:val="24"/>
        </w:rPr>
        <w:object w:dxaOrig="11991" w:dyaOrig="5450" w14:anchorId="2C7520E8">
          <v:shape id="_x0000_i1065" type="#_x0000_t75" style="width:468.85pt;height:213.5pt" o:ole="">
            <v:imagedata r:id="rId115" o:title=""/>
          </v:shape>
          <o:OLEObject Type="Embed" ProgID="Visio.Drawing.15" ShapeID="_x0000_i1065" DrawAspect="Content" ObjectID="_1824988379" r:id="rId116"/>
        </w:object>
      </w:r>
      <w:r w:rsidR="00DC6AD9" w:rsidRPr="008A3138">
        <w:rPr>
          <w:rFonts w:ascii="Sylfaen" w:hAnsi="Sylfaen" w:cs="Sylfaen"/>
          <w:sz w:val="20"/>
        </w:rPr>
        <w:t>Նկար</w:t>
      </w:r>
      <w:r w:rsidR="00DC6AD9" w:rsidRPr="008A3138">
        <w:rPr>
          <w:sz w:val="20"/>
        </w:rPr>
        <w:t> 9. «</w:t>
      </w:r>
      <w:r w:rsidR="00DC6AD9" w:rsidRPr="008A3138">
        <w:rPr>
          <w:rFonts w:ascii="Sylfaen" w:hAnsi="Sylfaen" w:cs="Sylfaen"/>
          <w:sz w:val="20"/>
        </w:rPr>
        <w:t>Միության</w:t>
      </w:r>
      <w:r w:rsidR="00DC6AD9" w:rsidRPr="008A3138">
        <w:rPr>
          <w:sz w:val="20"/>
        </w:rPr>
        <w:t xml:space="preserve"> </w:t>
      </w:r>
      <w:r w:rsidR="00DC6AD9" w:rsidRPr="008A3138">
        <w:rPr>
          <w:rFonts w:ascii="Sylfaen" w:hAnsi="Sylfaen" w:cs="Sylfaen"/>
          <w:sz w:val="20"/>
        </w:rPr>
        <w:t>ԱԾՏ</w:t>
      </w:r>
      <w:r w:rsidR="00DC6AD9" w:rsidRPr="008A3138">
        <w:rPr>
          <w:sz w:val="20"/>
        </w:rPr>
        <w:t>-</w:t>
      </w:r>
      <w:r w:rsidR="00DC6AD9" w:rsidRPr="008A3138">
        <w:rPr>
          <w:rFonts w:ascii="Sylfaen" w:hAnsi="Sylfaen" w:cs="Sylfaen"/>
          <w:sz w:val="20"/>
        </w:rPr>
        <w:t>ի</w:t>
      </w:r>
      <w:r w:rsidR="00DC6AD9" w:rsidRPr="008A3138">
        <w:rPr>
          <w:sz w:val="20"/>
        </w:rPr>
        <w:t xml:space="preserve"> </w:t>
      </w:r>
      <w:r w:rsidR="00DC6AD9" w:rsidRPr="008A3138">
        <w:rPr>
          <w:rFonts w:ascii="Sylfaen" w:hAnsi="Sylfaen" w:cs="Sylfaen"/>
          <w:sz w:val="20"/>
        </w:rPr>
        <w:t>վերաբերյալ</w:t>
      </w:r>
      <w:r w:rsidR="00DC6AD9" w:rsidRPr="008A3138">
        <w:rPr>
          <w:sz w:val="20"/>
        </w:rPr>
        <w:t xml:space="preserve"> </w:t>
      </w:r>
      <w:r w:rsidR="00DC6AD9" w:rsidRPr="008A3138">
        <w:rPr>
          <w:rFonts w:ascii="Sylfaen" w:hAnsi="Sylfaen" w:cs="Sylfaen"/>
          <w:sz w:val="20"/>
        </w:rPr>
        <w:t>միասնական</w:t>
      </w:r>
      <w:r w:rsidR="00DC6AD9" w:rsidRPr="008A3138">
        <w:rPr>
          <w:sz w:val="20"/>
        </w:rPr>
        <w:t xml:space="preserve"> </w:t>
      </w:r>
      <w:r w:rsidR="00DC6AD9" w:rsidRPr="008A3138">
        <w:rPr>
          <w:rFonts w:ascii="Sylfaen" w:hAnsi="Sylfaen" w:cs="Sylfaen"/>
          <w:sz w:val="20"/>
        </w:rPr>
        <w:t>ռեեստրի</w:t>
      </w:r>
      <w:r w:rsidR="00DC6AD9" w:rsidRPr="008A3138">
        <w:rPr>
          <w:sz w:val="20"/>
        </w:rPr>
        <w:t xml:space="preserve"> </w:t>
      </w:r>
      <w:r w:rsidR="00DC6AD9" w:rsidRPr="008A3138">
        <w:rPr>
          <w:rFonts w:ascii="Sylfaen" w:hAnsi="Sylfaen" w:cs="Sylfaen"/>
          <w:sz w:val="20"/>
        </w:rPr>
        <w:t>տեղեկությունների</w:t>
      </w:r>
      <w:r w:rsidR="00DC6AD9" w:rsidRPr="008A3138">
        <w:rPr>
          <w:sz w:val="20"/>
        </w:rPr>
        <w:t xml:space="preserve"> </w:t>
      </w:r>
      <w:r w:rsidR="00DC6AD9" w:rsidRPr="008A3138">
        <w:rPr>
          <w:rFonts w:ascii="Sylfaen" w:hAnsi="Sylfaen" w:cs="Sylfaen"/>
          <w:sz w:val="20"/>
        </w:rPr>
        <w:t>մեջ</w:t>
      </w:r>
      <w:r w:rsidR="00DC6AD9" w:rsidRPr="008A3138">
        <w:rPr>
          <w:sz w:val="20"/>
        </w:rPr>
        <w:t xml:space="preserve"> </w:t>
      </w:r>
      <w:r w:rsidR="00DC6AD9" w:rsidRPr="008A3138">
        <w:rPr>
          <w:rFonts w:ascii="Sylfaen" w:hAnsi="Sylfaen" w:cs="Sylfaen"/>
          <w:sz w:val="20"/>
        </w:rPr>
        <w:t>փոփոխություններ</w:t>
      </w:r>
      <w:r w:rsidR="00DC6AD9" w:rsidRPr="008A3138">
        <w:rPr>
          <w:sz w:val="20"/>
        </w:rPr>
        <w:t xml:space="preserve"> </w:t>
      </w:r>
      <w:r w:rsidR="00DC6AD9" w:rsidRPr="008A3138">
        <w:rPr>
          <w:rFonts w:ascii="Sylfaen" w:hAnsi="Sylfaen" w:cs="Sylfaen"/>
          <w:sz w:val="20"/>
        </w:rPr>
        <w:t>կատարելու</w:t>
      </w:r>
      <w:r w:rsidR="00DC6AD9" w:rsidRPr="008A3138">
        <w:rPr>
          <w:sz w:val="20"/>
        </w:rPr>
        <w:t xml:space="preserve"> </w:t>
      </w:r>
      <w:r w:rsidR="00DC6AD9" w:rsidRPr="008A3138">
        <w:rPr>
          <w:rFonts w:ascii="Sylfaen" w:hAnsi="Sylfaen" w:cs="Sylfaen"/>
          <w:sz w:val="20"/>
        </w:rPr>
        <w:t>մասին</w:t>
      </w:r>
      <w:r w:rsidR="00DC6AD9" w:rsidRPr="008A3138">
        <w:rPr>
          <w:sz w:val="20"/>
        </w:rPr>
        <w:t xml:space="preserve"> </w:t>
      </w:r>
      <w:r w:rsidR="00DC6AD9" w:rsidRPr="008A3138">
        <w:rPr>
          <w:rFonts w:ascii="Sylfaen" w:hAnsi="Sylfaen" w:cs="Sylfaen"/>
          <w:sz w:val="20"/>
        </w:rPr>
        <w:t>տեղեկությունների</w:t>
      </w:r>
      <w:r w:rsidR="00DC6AD9" w:rsidRPr="008A3138">
        <w:rPr>
          <w:sz w:val="20"/>
        </w:rPr>
        <w:t xml:space="preserve"> </w:t>
      </w:r>
      <w:r w:rsidR="00DC6AD9" w:rsidRPr="008A3138">
        <w:rPr>
          <w:rFonts w:ascii="Sylfaen" w:hAnsi="Sylfaen" w:cs="Sylfaen"/>
          <w:sz w:val="20"/>
        </w:rPr>
        <w:t>ներկայացում՝</w:t>
      </w:r>
      <w:r w:rsidR="00DC6AD9" w:rsidRPr="008A3138">
        <w:rPr>
          <w:sz w:val="20"/>
        </w:rPr>
        <w:t xml:space="preserve"> </w:t>
      </w:r>
      <w:r w:rsidR="00DC6AD9" w:rsidRPr="008A3138">
        <w:rPr>
          <w:rFonts w:ascii="Sylfaen" w:hAnsi="Sylfaen" w:cs="Sylfaen"/>
          <w:sz w:val="20"/>
        </w:rPr>
        <w:t>Միության</w:t>
      </w:r>
      <w:r w:rsidR="00DC6AD9" w:rsidRPr="008A3138">
        <w:rPr>
          <w:sz w:val="20"/>
        </w:rPr>
        <w:t xml:space="preserve"> </w:t>
      </w:r>
      <w:r w:rsidR="00DC6AD9" w:rsidRPr="008A3138">
        <w:rPr>
          <w:rFonts w:ascii="Sylfaen" w:hAnsi="Sylfaen" w:cs="Sylfaen"/>
          <w:sz w:val="20"/>
        </w:rPr>
        <w:t>տեղեկատվական</w:t>
      </w:r>
      <w:r w:rsidR="00DC6AD9" w:rsidRPr="008A3138">
        <w:rPr>
          <w:sz w:val="20"/>
        </w:rPr>
        <w:t xml:space="preserve"> </w:t>
      </w:r>
      <w:r w:rsidR="00DC6AD9" w:rsidRPr="008A3138">
        <w:rPr>
          <w:rFonts w:ascii="Sylfaen" w:hAnsi="Sylfaen" w:cs="Sylfaen"/>
          <w:sz w:val="20"/>
        </w:rPr>
        <w:t>պորտալում</w:t>
      </w:r>
      <w:r w:rsidR="00DC6AD9" w:rsidRPr="008A3138">
        <w:rPr>
          <w:sz w:val="20"/>
        </w:rPr>
        <w:t xml:space="preserve"> </w:t>
      </w:r>
      <w:r w:rsidR="00DC6AD9" w:rsidRPr="008A3138">
        <w:rPr>
          <w:rFonts w:ascii="Sylfaen" w:hAnsi="Sylfaen" w:cs="Sylfaen"/>
          <w:sz w:val="20"/>
        </w:rPr>
        <w:t>հրապարակման</w:t>
      </w:r>
      <w:r w:rsidR="00DC6AD9" w:rsidRPr="008A3138">
        <w:rPr>
          <w:sz w:val="20"/>
        </w:rPr>
        <w:t xml:space="preserve"> </w:t>
      </w:r>
      <w:r w:rsidR="00DC6AD9" w:rsidRPr="008A3138">
        <w:rPr>
          <w:rFonts w:ascii="Sylfaen" w:hAnsi="Sylfaen" w:cs="Sylfaen"/>
          <w:sz w:val="20"/>
        </w:rPr>
        <w:t>համար</w:t>
      </w:r>
      <w:r w:rsidR="00DC6AD9" w:rsidRPr="008A3138">
        <w:rPr>
          <w:sz w:val="20"/>
        </w:rPr>
        <w:t xml:space="preserve">» (P.SP.03.TRN.005) </w:t>
      </w:r>
      <w:r w:rsidR="00DC6AD9" w:rsidRPr="008A3138">
        <w:rPr>
          <w:rFonts w:ascii="Sylfaen" w:hAnsi="Sylfaen" w:cs="Sylfaen"/>
          <w:sz w:val="20"/>
        </w:rPr>
        <w:t>ընդհանուր</w:t>
      </w:r>
      <w:r w:rsidR="00DC6AD9" w:rsidRPr="008A3138">
        <w:rPr>
          <w:sz w:val="20"/>
        </w:rPr>
        <w:t xml:space="preserve"> </w:t>
      </w:r>
      <w:r w:rsidR="00DC6AD9" w:rsidRPr="008A3138">
        <w:rPr>
          <w:rFonts w:ascii="Sylfaen" w:hAnsi="Sylfaen" w:cs="Sylfaen"/>
          <w:sz w:val="20"/>
        </w:rPr>
        <w:t>գործընթացի</w:t>
      </w:r>
      <w:r w:rsidR="00DC6AD9" w:rsidRPr="008A3138">
        <w:rPr>
          <w:sz w:val="20"/>
        </w:rPr>
        <w:t xml:space="preserve"> </w:t>
      </w:r>
      <w:r w:rsidR="00DC6AD9" w:rsidRPr="008A3138">
        <w:rPr>
          <w:rFonts w:ascii="Sylfaen" w:hAnsi="Sylfaen" w:cs="Sylfaen"/>
          <w:sz w:val="20"/>
        </w:rPr>
        <w:t>տրանզակցիայի</w:t>
      </w:r>
      <w:r w:rsidR="00DC6AD9" w:rsidRPr="008A3138">
        <w:rPr>
          <w:sz w:val="20"/>
        </w:rPr>
        <w:t xml:space="preserve"> </w:t>
      </w:r>
      <w:r w:rsidR="00DC6AD9" w:rsidRPr="008A3138">
        <w:rPr>
          <w:rFonts w:ascii="Sylfaen" w:hAnsi="Sylfaen" w:cs="Sylfaen"/>
          <w:sz w:val="20"/>
        </w:rPr>
        <w:t>կատարման</w:t>
      </w:r>
      <w:r w:rsidR="00DC6AD9" w:rsidRPr="008A3138">
        <w:rPr>
          <w:sz w:val="20"/>
        </w:rPr>
        <w:t xml:space="preserve"> </w:t>
      </w:r>
      <w:r w:rsidR="00DC6AD9" w:rsidRPr="008A3138">
        <w:rPr>
          <w:rFonts w:ascii="Sylfaen" w:hAnsi="Sylfaen" w:cs="Sylfaen"/>
          <w:sz w:val="20"/>
        </w:rPr>
        <w:t>սխեմա</w:t>
      </w:r>
    </w:p>
    <w:p w14:paraId="21179C3B" w14:textId="77777777" w:rsidR="008A3138" w:rsidRPr="005C67C1" w:rsidRDefault="008A3138" w:rsidP="00CF05DC">
      <w:pPr>
        <w:pStyle w:val="af3"/>
        <w:keepNext w:val="0"/>
        <w:keepLines w:val="0"/>
        <w:widowControl w:val="0"/>
        <w:spacing w:before="0" w:after="160" w:line="360" w:lineRule="auto"/>
        <w:rPr>
          <w:rFonts w:ascii="Sylfaen" w:hAnsi="Sylfaen"/>
          <w:sz w:val="24"/>
        </w:rPr>
      </w:pPr>
    </w:p>
    <w:p w14:paraId="21D14526"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sz w:val="24"/>
        </w:rPr>
      </w:pPr>
      <w:r w:rsidRPr="00CF05DC">
        <w:rPr>
          <w:rFonts w:ascii="Sylfaen" w:hAnsi="Sylfaen"/>
          <w:sz w:val="24"/>
        </w:rPr>
        <w:t>Աղյուսակ 10</w:t>
      </w:r>
    </w:p>
    <w:p w14:paraId="745681BE"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«Միության ԱԾՏ-ի վերաբերյալ միասնական ռեեստրի տեղեկությունների մեջ փոփոխություններ կատարելու մասին տեղեկությունների ներկայացում՝ Միության տեղեկատվական պորտալում հրապարակման համար» (P.SP.03.TRN.005) ընդհանուր գործընթացի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DC6AD9" w:rsidRPr="00532D0B" w14:paraId="75E8F8D3" w14:textId="77777777" w:rsidTr="008A3138">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Pr>
          <w:p w14:paraId="35BC460B"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2D7DCC1"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E3C99E6"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Նկարագրությունը</w:t>
            </w:r>
          </w:p>
        </w:tc>
      </w:tr>
      <w:tr w:rsidR="00DC6AD9" w:rsidRPr="00532D0B" w14:paraId="5F6CB905" w14:textId="77777777" w:rsidTr="008A3138">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9EA2A1"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1D1A439"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295FF37"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3</w:t>
            </w:r>
          </w:p>
        </w:tc>
      </w:tr>
      <w:tr w:rsidR="00DC6AD9" w:rsidRPr="00532D0B" w14:paraId="1B6F214A" w14:textId="77777777" w:rsidTr="008A3138">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6902DF10"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E345862" w14:textId="77777777" w:rsidR="00DC6AD9" w:rsidRPr="00532D0B" w:rsidRDefault="00DC6AD9" w:rsidP="00B70B5A">
            <w:pPr>
              <w:pStyle w:val="a3"/>
              <w:widowControl w:val="0"/>
              <w:spacing w:after="120" w:line="240" w:lineRule="auto"/>
              <w:jc w:val="left"/>
              <w:rPr>
                <w:rFonts w:ascii="Sylfaen" w:hAnsi="Sylfaen"/>
                <w:sz w:val="20"/>
              </w:rPr>
            </w:pPr>
            <w:r w:rsidRPr="00532D0B">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92F6CD6" w14:textId="77777777" w:rsidR="00DC6AD9" w:rsidRPr="00532D0B" w:rsidRDefault="00DC6AD9" w:rsidP="00B70B5A">
            <w:pPr>
              <w:pStyle w:val="a3"/>
              <w:widowControl w:val="0"/>
              <w:spacing w:after="120" w:line="240" w:lineRule="auto"/>
              <w:jc w:val="left"/>
              <w:rPr>
                <w:rFonts w:ascii="Sylfaen" w:hAnsi="Sylfaen"/>
                <w:sz w:val="20"/>
              </w:rPr>
            </w:pPr>
            <w:r w:rsidRPr="00532D0B">
              <w:rPr>
                <w:rFonts w:ascii="Sylfaen" w:hAnsi="Sylfaen"/>
                <w:sz w:val="20"/>
              </w:rPr>
              <w:t>P.SP.03.TRN.005</w:t>
            </w:r>
          </w:p>
        </w:tc>
      </w:tr>
      <w:tr w:rsidR="00DC6AD9" w:rsidRPr="00532D0B" w14:paraId="4759E759" w14:textId="77777777" w:rsidTr="008A3138">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115CDBAB"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263E30C" w14:textId="77777777" w:rsidR="00DC6AD9" w:rsidRPr="00532D0B" w:rsidRDefault="00DC6AD9" w:rsidP="00B70B5A">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D0A187A" w14:textId="77777777" w:rsidR="00DC6AD9" w:rsidRPr="00532D0B" w:rsidRDefault="00DC6AD9" w:rsidP="00B70B5A">
            <w:pPr>
              <w:pStyle w:val="a3"/>
              <w:widowControl w:val="0"/>
              <w:spacing w:after="120" w:line="240" w:lineRule="auto"/>
              <w:jc w:val="left"/>
              <w:rPr>
                <w:rFonts w:ascii="Sylfaen" w:hAnsi="Sylfaen"/>
                <w:sz w:val="20"/>
              </w:rPr>
            </w:pPr>
            <w:r w:rsidRPr="00532D0B">
              <w:rPr>
                <w:rFonts w:ascii="Sylfaen" w:hAnsi="Sylfaen"/>
                <w:sz w:val="20"/>
              </w:rPr>
              <w:t>Միության ԱԾՏ-ների միասնական ռեեստրի տեղեկությունների մեջ փոփոխություններ կատարելու մասին տեղեկությունների ներկայացում՝ Միության տեղեկատվական պորտալում հրապարակման համար</w:t>
            </w:r>
          </w:p>
        </w:tc>
      </w:tr>
      <w:tr w:rsidR="00DC6AD9" w:rsidRPr="00532D0B" w14:paraId="47A9FA1D" w14:textId="77777777" w:rsidTr="008A3138">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5F0D11CE"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370E8D3" w14:textId="77777777" w:rsidR="00DC6AD9" w:rsidRPr="00532D0B" w:rsidRDefault="00DC6AD9" w:rsidP="00B70B5A">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ձ</w:t>
            </w:r>
            <w:r w:rsidR="00CF05DC" w:rsidRPr="00532D0B">
              <w:rPr>
                <w:rFonts w:ascii="Sylfaen" w:hAnsi="Sylfaen"/>
                <w:sz w:val="20"/>
              </w:rPr>
              <w:t>եւ</w:t>
            </w:r>
            <w:r w:rsidRPr="00532D0B">
              <w:rPr>
                <w:rFonts w:ascii="Sylfaen" w:hAnsi="Sylfaen"/>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DA0AA16" w14:textId="77777777" w:rsidR="00DC6AD9" w:rsidRPr="00532D0B" w:rsidRDefault="00DC6AD9" w:rsidP="00B70B5A">
            <w:pPr>
              <w:pStyle w:val="a3"/>
              <w:widowControl w:val="0"/>
              <w:spacing w:after="120" w:line="240" w:lineRule="auto"/>
              <w:jc w:val="left"/>
              <w:rPr>
                <w:rFonts w:ascii="Sylfaen" w:hAnsi="Sylfaen"/>
                <w:sz w:val="20"/>
              </w:rPr>
            </w:pPr>
            <w:r w:rsidRPr="00532D0B">
              <w:rPr>
                <w:rFonts w:ascii="Sylfaen" w:hAnsi="Sylfaen"/>
                <w:sz w:val="20"/>
              </w:rPr>
              <w:t>հարցում/պատասխան</w:t>
            </w:r>
          </w:p>
        </w:tc>
      </w:tr>
      <w:tr w:rsidR="00DC6AD9" w:rsidRPr="00532D0B" w14:paraId="300ADCD5" w14:textId="77777777" w:rsidTr="008A3138">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5EED0892"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66EA14E" w14:textId="77777777" w:rsidR="00DC6AD9" w:rsidRPr="00532D0B" w:rsidRDefault="00DC6AD9" w:rsidP="00B70B5A">
            <w:pPr>
              <w:pStyle w:val="a3"/>
              <w:widowControl w:val="0"/>
              <w:spacing w:after="120" w:line="240" w:lineRule="auto"/>
              <w:jc w:val="left"/>
              <w:rPr>
                <w:rFonts w:ascii="Sylfaen" w:hAnsi="Sylfaen"/>
                <w:sz w:val="20"/>
              </w:rPr>
            </w:pPr>
            <w:r w:rsidRPr="00532D0B">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D2F0621" w14:textId="77777777" w:rsidR="00DC6AD9" w:rsidRPr="00532D0B" w:rsidRDefault="00DC6AD9" w:rsidP="00B70B5A">
            <w:pPr>
              <w:pStyle w:val="a3"/>
              <w:widowControl w:val="0"/>
              <w:spacing w:after="120" w:line="240" w:lineRule="auto"/>
              <w:jc w:val="left"/>
              <w:rPr>
                <w:rFonts w:ascii="Sylfaen" w:hAnsi="Sylfaen"/>
                <w:sz w:val="20"/>
              </w:rPr>
            </w:pPr>
            <w:r w:rsidRPr="00532D0B">
              <w:rPr>
                <w:rFonts w:ascii="Sylfaen" w:hAnsi="Sylfaen"/>
                <w:sz w:val="20"/>
              </w:rPr>
              <w:t>նախաձեռնող</w:t>
            </w:r>
          </w:p>
        </w:tc>
      </w:tr>
      <w:tr w:rsidR="00DC6AD9" w:rsidRPr="00532D0B" w14:paraId="4328FD0D" w14:textId="77777777" w:rsidTr="008A3138">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2BC69DBD"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D9E24A3" w14:textId="77777777" w:rsidR="00DC6AD9" w:rsidRPr="00532D0B" w:rsidRDefault="00DC6AD9" w:rsidP="00B70B5A">
            <w:pPr>
              <w:pStyle w:val="a3"/>
              <w:widowControl w:val="0"/>
              <w:spacing w:after="120" w:line="240" w:lineRule="auto"/>
              <w:jc w:val="left"/>
              <w:rPr>
                <w:rFonts w:ascii="Sylfaen" w:hAnsi="Sylfaen" w:cs="Times New Roman"/>
                <w:sz w:val="20"/>
              </w:rPr>
            </w:pPr>
            <w:r w:rsidRPr="00532D0B">
              <w:rPr>
                <w:rFonts w:ascii="Sylfaen" w:hAnsi="Sylfaen"/>
                <w:sz w:val="20"/>
              </w:rPr>
              <w:t>Սկզբնավորող գործողությունը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6F07E45" w14:textId="77777777" w:rsidR="00DC6AD9" w:rsidRPr="00532D0B" w:rsidRDefault="00DC6AD9" w:rsidP="00B70B5A">
            <w:pPr>
              <w:pStyle w:val="a3"/>
              <w:widowControl w:val="0"/>
              <w:spacing w:after="120" w:line="240" w:lineRule="auto"/>
              <w:jc w:val="left"/>
              <w:rPr>
                <w:rFonts w:ascii="Sylfaen" w:hAnsi="Sylfaen" w:cs="Times New Roman"/>
                <w:sz w:val="20"/>
              </w:rPr>
            </w:pPr>
            <w:r w:rsidRPr="00532D0B">
              <w:rPr>
                <w:rFonts w:ascii="Sylfaen" w:hAnsi="Sylfaen"/>
                <w:sz w:val="20"/>
              </w:rPr>
              <w:t>Միության ԱԾՏ-ի վերաբերյալ միասնական ռեեստրի  փոփոխված տեղեկությունների ուղարկում՝ Միության տեղեկատվական պորտալում հրապարակման համար</w:t>
            </w:r>
          </w:p>
        </w:tc>
      </w:tr>
      <w:tr w:rsidR="00DC6AD9" w:rsidRPr="00532D0B" w14:paraId="20A2365D" w14:textId="77777777" w:rsidTr="008A3138">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1680A95A"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0ED9C10" w14:textId="77777777" w:rsidR="00DC6AD9" w:rsidRPr="00532D0B" w:rsidRDefault="00DC6AD9" w:rsidP="00B70B5A">
            <w:pPr>
              <w:pStyle w:val="a3"/>
              <w:widowControl w:val="0"/>
              <w:spacing w:after="120" w:line="240" w:lineRule="auto"/>
              <w:jc w:val="left"/>
              <w:rPr>
                <w:rFonts w:ascii="Sylfaen" w:hAnsi="Sylfaen" w:cs="Times New Roman"/>
                <w:sz w:val="20"/>
              </w:rPr>
            </w:pPr>
            <w:r w:rsidRPr="00532D0B">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688FEC3" w14:textId="77777777" w:rsidR="00DC6AD9" w:rsidRPr="00532D0B" w:rsidRDefault="00DC6AD9" w:rsidP="00B70B5A">
            <w:pPr>
              <w:pStyle w:val="a3"/>
              <w:widowControl w:val="0"/>
              <w:spacing w:after="120" w:line="240" w:lineRule="auto"/>
              <w:jc w:val="left"/>
              <w:rPr>
                <w:rFonts w:ascii="Sylfaen" w:hAnsi="Sylfaen"/>
                <w:sz w:val="20"/>
              </w:rPr>
            </w:pPr>
            <w:r w:rsidRPr="00532D0B">
              <w:rPr>
                <w:rFonts w:ascii="Sylfaen" w:hAnsi="Sylfaen"/>
                <w:sz w:val="20"/>
              </w:rPr>
              <w:t>ռեսպոնդենտ</w:t>
            </w:r>
          </w:p>
        </w:tc>
      </w:tr>
      <w:tr w:rsidR="00DC6AD9" w:rsidRPr="00532D0B" w14:paraId="778B67C0" w14:textId="77777777" w:rsidTr="008A3138">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0A0C581E"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69D3192" w14:textId="77777777" w:rsidR="00DC6AD9" w:rsidRPr="00532D0B" w:rsidRDefault="00DC6AD9" w:rsidP="00B70B5A">
            <w:pPr>
              <w:pStyle w:val="a3"/>
              <w:widowControl w:val="0"/>
              <w:spacing w:after="120" w:line="240" w:lineRule="auto"/>
              <w:jc w:val="left"/>
              <w:rPr>
                <w:rFonts w:ascii="Sylfaen" w:hAnsi="Sylfaen" w:cs="Times New Roman"/>
                <w:sz w:val="20"/>
              </w:rPr>
            </w:pPr>
            <w:r w:rsidRPr="00532D0B">
              <w:rPr>
                <w:rFonts w:ascii="Sylfaen" w:hAnsi="Sylfaen"/>
                <w:sz w:val="20"/>
              </w:rPr>
              <w:t>Ընդունող գործողությունը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7836A22" w14:textId="77777777" w:rsidR="00DC6AD9" w:rsidRPr="00532D0B" w:rsidRDefault="00DC6AD9" w:rsidP="00B70B5A">
            <w:pPr>
              <w:pStyle w:val="a3"/>
              <w:widowControl w:val="0"/>
              <w:spacing w:after="120" w:line="240" w:lineRule="auto"/>
              <w:jc w:val="left"/>
              <w:rPr>
                <w:rFonts w:ascii="Sylfaen" w:hAnsi="Sylfaen"/>
                <w:sz w:val="20"/>
              </w:rPr>
            </w:pPr>
            <w:r w:rsidRPr="00532D0B">
              <w:rPr>
                <w:rFonts w:ascii="Sylfaen" w:hAnsi="Sylfaen"/>
                <w:sz w:val="20"/>
              </w:rPr>
              <w:t xml:space="preserve">Միության ԱԾՏ-ի վերաբերյալ միասնական ռեեստրի ստացված փոփոխված տեղեկությունների ընդունում </w:t>
            </w:r>
            <w:r w:rsidR="00CF05DC" w:rsidRPr="00532D0B">
              <w:rPr>
                <w:rFonts w:ascii="Sylfaen" w:hAnsi="Sylfaen"/>
                <w:sz w:val="20"/>
              </w:rPr>
              <w:t>եւ</w:t>
            </w:r>
            <w:r w:rsidRPr="00532D0B">
              <w:rPr>
                <w:rFonts w:ascii="Sylfaen" w:hAnsi="Sylfaen"/>
                <w:sz w:val="20"/>
              </w:rPr>
              <w:t xml:space="preserve"> մշակում՝ Միության տեղեկատվական պորտալում հրապարակման համար</w:t>
            </w:r>
          </w:p>
        </w:tc>
      </w:tr>
      <w:tr w:rsidR="00DC6AD9" w:rsidRPr="00532D0B" w14:paraId="3F423A73" w14:textId="77777777" w:rsidTr="008A3138">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3A1822F1"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B014A7F" w14:textId="77777777" w:rsidR="00DC6AD9" w:rsidRPr="00532D0B" w:rsidRDefault="00DC6AD9" w:rsidP="00B70B5A">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B93C6E7" w14:textId="77777777" w:rsidR="00DC6AD9" w:rsidRPr="00532D0B" w:rsidRDefault="00DC6AD9" w:rsidP="00B70B5A">
            <w:pPr>
              <w:pStyle w:val="a3"/>
              <w:widowControl w:val="0"/>
              <w:spacing w:after="120" w:line="240" w:lineRule="auto"/>
              <w:jc w:val="left"/>
              <w:rPr>
                <w:rFonts w:ascii="Sylfaen" w:hAnsi="Sylfaen"/>
                <w:sz w:val="20"/>
              </w:rPr>
            </w:pPr>
            <w:r w:rsidRPr="00532D0B">
              <w:rPr>
                <w:rFonts w:ascii="Sylfaen" w:hAnsi="Sylfaen"/>
                <w:sz w:val="20"/>
              </w:rPr>
              <w:t>Միության ԱԾՏ (P.SP.03.BEN.002)` Միության ԱԾՏ-ների միասնական ռեեստրի փոփոխված տեղեկությունները մշակվել են Հանձնաժողովի կողմից</w:t>
            </w:r>
          </w:p>
        </w:tc>
      </w:tr>
      <w:tr w:rsidR="00DC6AD9" w:rsidRPr="00532D0B" w14:paraId="4E970CAC" w14:textId="77777777" w:rsidTr="008A3138">
        <w:trPr>
          <w:jc w:val="center"/>
        </w:trPr>
        <w:tc>
          <w:tcPr>
            <w:tcW w:w="589" w:type="pct"/>
            <w:tcBorders>
              <w:top w:val="single" w:sz="4" w:space="0" w:color="auto"/>
              <w:left w:val="single" w:sz="4" w:space="0" w:color="auto"/>
            </w:tcBorders>
            <w:shd w:val="clear" w:color="auto" w:fill="FFFFFF" w:themeFill="background1"/>
          </w:tcPr>
          <w:p w14:paraId="6AC91FE5"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0D99764" w14:textId="77777777" w:rsidR="00DC6AD9" w:rsidRPr="00532D0B" w:rsidRDefault="00DC6AD9" w:rsidP="00B70B5A">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7691B343" w14:textId="77777777" w:rsidR="00DC6AD9" w:rsidRPr="00532D0B" w:rsidRDefault="00DC6AD9" w:rsidP="00B70B5A">
            <w:pPr>
              <w:pStyle w:val="a3"/>
              <w:widowControl w:val="0"/>
              <w:spacing w:after="120" w:line="240" w:lineRule="auto"/>
              <w:jc w:val="left"/>
              <w:rPr>
                <w:rFonts w:ascii="Sylfaen" w:hAnsi="Sylfaen"/>
                <w:sz w:val="20"/>
              </w:rPr>
            </w:pPr>
          </w:p>
        </w:tc>
      </w:tr>
      <w:tr w:rsidR="00DC6AD9" w:rsidRPr="00532D0B" w14:paraId="685A7F99" w14:textId="77777777" w:rsidTr="008A3138">
        <w:trPr>
          <w:jc w:val="center"/>
        </w:trPr>
        <w:tc>
          <w:tcPr>
            <w:tcW w:w="589" w:type="pct"/>
            <w:tcBorders>
              <w:left w:val="single" w:sz="4" w:space="0" w:color="auto"/>
            </w:tcBorders>
            <w:shd w:val="clear" w:color="auto" w:fill="FFFFFF" w:themeFill="background1"/>
          </w:tcPr>
          <w:p w14:paraId="13CDFBBA" w14:textId="77777777" w:rsidR="00DC6AD9" w:rsidRPr="00532D0B" w:rsidRDefault="00DC6AD9" w:rsidP="00532D0B">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603ECEDB" w14:textId="77777777" w:rsidR="00DC6AD9" w:rsidRPr="00532D0B" w:rsidDel="00C2156F" w:rsidRDefault="00DC6AD9" w:rsidP="00B70B5A">
            <w:pPr>
              <w:pStyle w:val="a3"/>
              <w:widowControl w:val="0"/>
              <w:spacing w:after="120" w:line="240" w:lineRule="auto"/>
              <w:ind w:left="284"/>
              <w:jc w:val="left"/>
              <w:rPr>
                <w:rFonts w:ascii="Sylfaen" w:hAnsi="Sylfaen"/>
                <w:sz w:val="20"/>
              </w:rPr>
            </w:pPr>
            <w:r w:rsidRPr="00532D0B">
              <w:rPr>
                <w:rFonts w:ascii="Sylfaen" w:hAnsi="Sylfaen"/>
                <w:sz w:val="20"/>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6492A1EA" w14:textId="77777777" w:rsidR="00DC6AD9" w:rsidRPr="00532D0B" w:rsidRDefault="00DC6AD9" w:rsidP="00B70B5A">
            <w:pPr>
              <w:pStyle w:val="a3"/>
              <w:widowControl w:val="0"/>
              <w:spacing w:after="120" w:line="240" w:lineRule="auto"/>
              <w:jc w:val="left"/>
              <w:rPr>
                <w:rFonts w:ascii="Sylfaen" w:hAnsi="Sylfaen"/>
                <w:sz w:val="20"/>
              </w:rPr>
            </w:pPr>
            <w:r w:rsidRPr="00532D0B">
              <w:rPr>
                <w:rFonts w:ascii="Sylfaen" w:hAnsi="Sylfaen"/>
                <w:sz w:val="20"/>
              </w:rPr>
              <w:t>5 րոպե</w:t>
            </w:r>
          </w:p>
        </w:tc>
      </w:tr>
      <w:tr w:rsidR="00DC6AD9" w:rsidRPr="00532D0B" w14:paraId="26BBD593" w14:textId="77777777" w:rsidTr="008A3138">
        <w:trPr>
          <w:jc w:val="center"/>
        </w:trPr>
        <w:tc>
          <w:tcPr>
            <w:tcW w:w="589" w:type="pct"/>
            <w:tcBorders>
              <w:left w:val="single" w:sz="4" w:space="0" w:color="auto"/>
            </w:tcBorders>
            <w:shd w:val="clear" w:color="auto" w:fill="FFFFFF" w:themeFill="background1"/>
          </w:tcPr>
          <w:p w14:paraId="72DDF881" w14:textId="77777777" w:rsidR="00DC6AD9" w:rsidRPr="00532D0B" w:rsidRDefault="00DC6AD9" w:rsidP="00532D0B">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48936A98" w14:textId="77777777" w:rsidR="00DC6AD9" w:rsidRPr="00532D0B" w:rsidRDefault="00DC6AD9" w:rsidP="00B70B5A">
            <w:pPr>
              <w:pStyle w:val="a3"/>
              <w:widowControl w:val="0"/>
              <w:spacing w:after="120" w:line="240" w:lineRule="auto"/>
              <w:ind w:left="284"/>
              <w:jc w:val="left"/>
              <w:rPr>
                <w:rFonts w:ascii="Sylfaen" w:hAnsi="Sylfaen"/>
                <w:sz w:val="20"/>
              </w:rPr>
            </w:pPr>
            <w:r w:rsidRPr="00532D0B">
              <w:rPr>
                <w:rFonts w:ascii="Sylfaen" w:hAnsi="Sylfaen"/>
                <w:sz w:val="20"/>
              </w:rPr>
              <w:t>մշակման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5A6D1B44" w14:textId="77777777" w:rsidR="00DC6AD9" w:rsidRPr="00532D0B" w:rsidRDefault="00DC6AD9" w:rsidP="00B70B5A">
            <w:pPr>
              <w:pStyle w:val="a3"/>
              <w:widowControl w:val="0"/>
              <w:spacing w:after="120" w:line="240" w:lineRule="auto"/>
              <w:jc w:val="left"/>
              <w:rPr>
                <w:rFonts w:ascii="Sylfaen" w:hAnsi="Sylfaen"/>
                <w:sz w:val="20"/>
              </w:rPr>
            </w:pPr>
            <w:r w:rsidRPr="00532D0B">
              <w:rPr>
                <w:rFonts w:ascii="Sylfaen" w:hAnsi="Sylfaen"/>
                <w:sz w:val="20"/>
              </w:rPr>
              <w:t>10 րոպե</w:t>
            </w:r>
          </w:p>
        </w:tc>
      </w:tr>
      <w:tr w:rsidR="00DC6AD9" w:rsidRPr="00532D0B" w14:paraId="73CB3F9E" w14:textId="77777777" w:rsidTr="008A3138">
        <w:trPr>
          <w:jc w:val="center"/>
        </w:trPr>
        <w:tc>
          <w:tcPr>
            <w:tcW w:w="589" w:type="pct"/>
            <w:tcBorders>
              <w:left w:val="single" w:sz="4" w:space="0" w:color="auto"/>
            </w:tcBorders>
            <w:shd w:val="clear" w:color="auto" w:fill="FFFFFF" w:themeFill="background1"/>
          </w:tcPr>
          <w:p w14:paraId="0EFD2207" w14:textId="77777777" w:rsidR="00DC6AD9" w:rsidRPr="00532D0B" w:rsidRDefault="00DC6AD9" w:rsidP="00532D0B">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200F0DCF" w14:textId="77777777" w:rsidR="00DC6AD9" w:rsidRPr="00532D0B" w:rsidRDefault="00DC6AD9" w:rsidP="00B70B5A">
            <w:pPr>
              <w:pStyle w:val="a3"/>
              <w:widowControl w:val="0"/>
              <w:spacing w:after="120" w:line="240" w:lineRule="auto"/>
              <w:ind w:left="284"/>
              <w:jc w:val="left"/>
              <w:rPr>
                <w:rFonts w:ascii="Sylfaen" w:hAnsi="Sylfaen"/>
                <w:sz w:val="20"/>
              </w:rPr>
            </w:pPr>
            <w:r w:rsidRPr="00532D0B">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7C917891" w14:textId="77777777" w:rsidR="00DC6AD9" w:rsidRPr="00532D0B" w:rsidRDefault="00DC6AD9" w:rsidP="00B70B5A">
            <w:pPr>
              <w:pStyle w:val="a3"/>
              <w:widowControl w:val="0"/>
              <w:spacing w:after="120" w:line="240" w:lineRule="auto"/>
              <w:jc w:val="left"/>
              <w:rPr>
                <w:rFonts w:ascii="Sylfaen" w:hAnsi="Sylfaen"/>
                <w:sz w:val="20"/>
              </w:rPr>
            </w:pPr>
            <w:r w:rsidRPr="00532D0B">
              <w:rPr>
                <w:rFonts w:ascii="Sylfaen" w:hAnsi="Sylfaen"/>
                <w:sz w:val="20"/>
              </w:rPr>
              <w:t>20 րոպե</w:t>
            </w:r>
          </w:p>
        </w:tc>
      </w:tr>
      <w:tr w:rsidR="00DC6AD9" w:rsidRPr="00532D0B" w14:paraId="29B253DB" w14:textId="77777777" w:rsidTr="008A3138">
        <w:trPr>
          <w:jc w:val="center"/>
        </w:trPr>
        <w:tc>
          <w:tcPr>
            <w:tcW w:w="589" w:type="pct"/>
            <w:tcBorders>
              <w:left w:val="single" w:sz="4" w:space="0" w:color="auto"/>
            </w:tcBorders>
            <w:shd w:val="clear" w:color="auto" w:fill="FFFFFF" w:themeFill="background1"/>
          </w:tcPr>
          <w:p w14:paraId="575494CC" w14:textId="77777777" w:rsidR="00DC6AD9" w:rsidRPr="00532D0B" w:rsidRDefault="00DC6AD9" w:rsidP="00532D0B">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62DD2E73" w14:textId="77777777" w:rsidR="00DC6AD9" w:rsidRPr="00532D0B" w:rsidRDefault="00DC6AD9" w:rsidP="00B70B5A">
            <w:pPr>
              <w:pStyle w:val="a3"/>
              <w:widowControl w:val="0"/>
              <w:spacing w:after="120" w:line="240" w:lineRule="auto"/>
              <w:ind w:left="284"/>
              <w:jc w:val="left"/>
              <w:rPr>
                <w:rFonts w:ascii="Sylfaen" w:hAnsi="Sylfaen"/>
                <w:sz w:val="20"/>
              </w:rPr>
            </w:pPr>
            <w:r w:rsidRPr="00532D0B">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5A4BD189" w14:textId="77777777" w:rsidR="00DC6AD9" w:rsidRPr="00532D0B" w:rsidRDefault="00DC6AD9" w:rsidP="00B70B5A">
            <w:pPr>
              <w:pStyle w:val="a3"/>
              <w:widowControl w:val="0"/>
              <w:spacing w:after="120" w:line="240" w:lineRule="auto"/>
              <w:jc w:val="left"/>
              <w:rPr>
                <w:rFonts w:ascii="Sylfaen" w:hAnsi="Sylfaen"/>
                <w:sz w:val="20"/>
              </w:rPr>
            </w:pPr>
            <w:r w:rsidRPr="00532D0B">
              <w:rPr>
                <w:rFonts w:ascii="Sylfaen" w:hAnsi="Sylfaen"/>
                <w:sz w:val="20"/>
              </w:rPr>
              <w:t>այո</w:t>
            </w:r>
          </w:p>
        </w:tc>
      </w:tr>
      <w:tr w:rsidR="00DC6AD9" w:rsidRPr="00532D0B" w14:paraId="7A0223E2" w14:textId="77777777" w:rsidTr="008A3138">
        <w:trPr>
          <w:jc w:val="center"/>
        </w:trPr>
        <w:tc>
          <w:tcPr>
            <w:tcW w:w="589" w:type="pct"/>
            <w:tcBorders>
              <w:left w:val="single" w:sz="4" w:space="0" w:color="auto"/>
              <w:bottom w:val="single" w:sz="4" w:space="0" w:color="auto"/>
            </w:tcBorders>
            <w:shd w:val="clear" w:color="auto" w:fill="FFFFFF" w:themeFill="background1"/>
          </w:tcPr>
          <w:p w14:paraId="3947BF4B" w14:textId="77777777" w:rsidR="00DC6AD9" w:rsidRPr="00532D0B" w:rsidRDefault="00DC6AD9" w:rsidP="00532D0B">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08265B5" w14:textId="77777777" w:rsidR="00DC6AD9" w:rsidRPr="00532D0B" w:rsidRDefault="00DC6AD9" w:rsidP="008A3138">
            <w:pPr>
              <w:pStyle w:val="a3"/>
              <w:widowControl w:val="0"/>
              <w:spacing w:after="120" w:line="240" w:lineRule="auto"/>
              <w:ind w:left="284"/>
              <w:jc w:val="both"/>
              <w:rPr>
                <w:rFonts w:ascii="Sylfaen" w:hAnsi="Sylfaen"/>
                <w:sz w:val="20"/>
              </w:rPr>
            </w:pPr>
            <w:r w:rsidRPr="00532D0B">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758492D6" w14:textId="77777777" w:rsidR="00DC6AD9" w:rsidRPr="00532D0B" w:rsidRDefault="00DC6AD9" w:rsidP="008A3138">
            <w:pPr>
              <w:pStyle w:val="a3"/>
              <w:widowControl w:val="0"/>
              <w:spacing w:after="120" w:line="240" w:lineRule="auto"/>
              <w:jc w:val="both"/>
              <w:rPr>
                <w:rFonts w:ascii="Sylfaen" w:hAnsi="Sylfaen"/>
                <w:sz w:val="20"/>
              </w:rPr>
            </w:pPr>
            <w:r w:rsidRPr="00532D0B">
              <w:rPr>
                <w:rFonts w:ascii="Sylfaen" w:hAnsi="Sylfaen"/>
                <w:sz w:val="20"/>
              </w:rPr>
              <w:t>3</w:t>
            </w:r>
          </w:p>
        </w:tc>
      </w:tr>
      <w:tr w:rsidR="00DC6AD9" w:rsidRPr="00532D0B" w14:paraId="6CB76479" w14:textId="77777777" w:rsidTr="008A3138">
        <w:trPr>
          <w:jc w:val="center"/>
        </w:trPr>
        <w:tc>
          <w:tcPr>
            <w:tcW w:w="589" w:type="pct"/>
            <w:tcBorders>
              <w:top w:val="single" w:sz="4" w:space="0" w:color="auto"/>
              <w:left w:val="single" w:sz="4" w:space="0" w:color="auto"/>
            </w:tcBorders>
            <w:shd w:val="clear" w:color="auto" w:fill="FFFFFF" w:themeFill="background1"/>
          </w:tcPr>
          <w:p w14:paraId="3F2796F4"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CD6E03C" w14:textId="77777777" w:rsidR="00DC6AD9" w:rsidRPr="00532D0B" w:rsidRDefault="00DC6AD9" w:rsidP="008A3138">
            <w:pPr>
              <w:pStyle w:val="a3"/>
              <w:widowControl w:val="0"/>
              <w:spacing w:after="120" w:line="240" w:lineRule="auto"/>
              <w:jc w:val="both"/>
              <w:rPr>
                <w:rFonts w:ascii="Sylfaen" w:hAnsi="Sylfaen"/>
                <w:sz w:val="20"/>
              </w:rPr>
            </w:pPr>
            <w:r w:rsidRPr="00532D0B">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0A655696" w14:textId="77777777" w:rsidR="00DC6AD9" w:rsidRPr="00532D0B" w:rsidRDefault="00DC6AD9" w:rsidP="008A3138">
            <w:pPr>
              <w:pStyle w:val="a3"/>
              <w:widowControl w:val="0"/>
              <w:spacing w:after="120" w:line="240" w:lineRule="auto"/>
              <w:jc w:val="both"/>
              <w:rPr>
                <w:rFonts w:ascii="Sylfaen" w:hAnsi="Sylfaen"/>
                <w:sz w:val="20"/>
              </w:rPr>
            </w:pPr>
          </w:p>
        </w:tc>
      </w:tr>
      <w:tr w:rsidR="00DC6AD9" w:rsidRPr="00532D0B" w14:paraId="2F3CEF33" w14:textId="77777777" w:rsidTr="008A3138">
        <w:trPr>
          <w:jc w:val="center"/>
        </w:trPr>
        <w:tc>
          <w:tcPr>
            <w:tcW w:w="589" w:type="pct"/>
            <w:tcBorders>
              <w:left w:val="single" w:sz="4" w:space="0" w:color="auto"/>
            </w:tcBorders>
            <w:shd w:val="clear" w:color="auto" w:fill="FFFFFF" w:themeFill="background1"/>
          </w:tcPr>
          <w:p w14:paraId="529667B3" w14:textId="77777777" w:rsidR="00DC6AD9" w:rsidRPr="00532D0B" w:rsidRDefault="00DC6AD9" w:rsidP="00532D0B">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6F150DAC" w14:textId="77777777" w:rsidR="00DC6AD9" w:rsidRPr="00532D0B" w:rsidRDefault="00DC6AD9" w:rsidP="008A3138">
            <w:pPr>
              <w:pStyle w:val="a3"/>
              <w:widowControl w:val="0"/>
              <w:spacing w:after="120" w:line="240" w:lineRule="auto"/>
              <w:ind w:left="284"/>
              <w:jc w:val="both"/>
              <w:rPr>
                <w:rFonts w:ascii="Sylfaen" w:hAnsi="Sylfaen"/>
                <w:sz w:val="20"/>
              </w:rPr>
            </w:pPr>
            <w:r w:rsidRPr="00532D0B">
              <w:rPr>
                <w:rFonts w:ascii="Sylfaen" w:hAnsi="Sylfaen"/>
                <w:sz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15BA82E9" w14:textId="77777777" w:rsidR="00DC6AD9" w:rsidRPr="00532D0B" w:rsidRDefault="00DC6AD9" w:rsidP="004423A5">
            <w:pPr>
              <w:pStyle w:val="a3"/>
              <w:widowControl w:val="0"/>
              <w:spacing w:after="120" w:line="240" w:lineRule="auto"/>
              <w:jc w:val="left"/>
              <w:rPr>
                <w:rFonts w:ascii="Sylfaen" w:hAnsi="Sylfaen" w:cs="Times New Roman"/>
                <w:sz w:val="20"/>
              </w:rPr>
            </w:pPr>
            <w:r w:rsidRPr="00532D0B">
              <w:rPr>
                <w:rFonts w:ascii="Sylfaen" w:hAnsi="Sylfaen"/>
                <w:sz w:val="20"/>
              </w:rPr>
              <w:t>Միության ԱԾՏ-ների միասնական ռեեստրի փոփոխված տեղեկություններ՝ հրապարակման համար (P.SP.03.MSG.006)</w:t>
            </w:r>
          </w:p>
        </w:tc>
      </w:tr>
      <w:tr w:rsidR="00DC6AD9" w:rsidRPr="00532D0B" w14:paraId="20D856A9" w14:textId="77777777" w:rsidTr="008A3138">
        <w:trPr>
          <w:jc w:val="center"/>
        </w:trPr>
        <w:tc>
          <w:tcPr>
            <w:tcW w:w="589" w:type="pct"/>
            <w:tcBorders>
              <w:left w:val="single" w:sz="4" w:space="0" w:color="auto"/>
              <w:bottom w:val="single" w:sz="4" w:space="0" w:color="auto"/>
            </w:tcBorders>
            <w:shd w:val="clear" w:color="auto" w:fill="FFFFFF" w:themeFill="background1"/>
          </w:tcPr>
          <w:p w14:paraId="4FB1471A" w14:textId="77777777" w:rsidR="00DC6AD9" w:rsidRPr="00532D0B" w:rsidRDefault="00DC6AD9" w:rsidP="00532D0B">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F018689" w14:textId="77777777" w:rsidR="00DC6AD9" w:rsidRPr="00532D0B" w:rsidRDefault="00DC6AD9" w:rsidP="005A3ECF">
            <w:pPr>
              <w:pStyle w:val="a3"/>
              <w:widowControl w:val="0"/>
              <w:spacing w:after="120" w:line="240" w:lineRule="auto"/>
              <w:ind w:left="284"/>
              <w:jc w:val="left"/>
              <w:rPr>
                <w:rFonts w:ascii="Sylfaen" w:hAnsi="Sylfaen"/>
                <w:sz w:val="20"/>
              </w:rPr>
            </w:pPr>
            <w:r w:rsidRPr="00532D0B">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58932AA8" w14:textId="77777777" w:rsidR="00DC6AD9" w:rsidRPr="00532D0B" w:rsidRDefault="00DC6AD9" w:rsidP="004423A5">
            <w:pPr>
              <w:pStyle w:val="a3"/>
              <w:widowControl w:val="0"/>
              <w:spacing w:after="120" w:line="240" w:lineRule="auto"/>
              <w:jc w:val="left"/>
              <w:rPr>
                <w:rFonts w:ascii="Sylfaen" w:hAnsi="Sylfaen" w:cs="Times New Roman"/>
                <w:sz w:val="20"/>
              </w:rPr>
            </w:pPr>
            <w:r w:rsidRPr="00532D0B">
              <w:rPr>
                <w:rFonts w:ascii="Sylfaen" w:hAnsi="Sylfaen"/>
                <w:sz w:val="20"/>
              </w:rPr>
              <w:t xml:space="preserve">տեղեկությունների ընդունման </w:t>
            </w:r>
            <w:r w:rsidR="00CF05DC" w:rsidRPr="00532D0B">
              <w:rPr>
                <w:rFonts w:ascii="Sylfaen" w:hAnsi="Sylfaen"/>
                <w:sz w:val="20"/>
              </w:rPr>
              <w:t>եւ</w:t>
            </w:r>
            <w:r w:rsidRPr="00532D0B">
              <w:rPr>
                <w:rFonts w:ascii="Sylfaen" w:hAnsi="Sylfaen"/>
                <w:sz w:val="20"/>
              </w:rPr>
              <w:t xml:space="preserve"> մշակման մասին ծանուցում (P.SP.03.MSG.002)</w:t>
            </w:r>
          </w:p>
        </w:tc>
      </w:tr>
      <w:tr w:rsidR="00DC6AD9" w:rsidRPr="00532D0B" w14:paraId="2D3451A7" w14:textId="77777777" w:rsidTr="008A3138">
        <w:trPr>
          <w:jc w:val="center"/>
        </w:trPr>
        <w:tc>
          <w:tcPr>
            <w:tcW w:w="589" w:type="pct"/>
            <w:tcBorders>
              <w:top w:val="single" w:sz="4" w:space="0" w:color="auto"/>
              <w:left w:val="single" w:sz="4" w:space="0" w:color="auto"/>
            </w:tcBorders>
            <w:shd w:val="clear" w:color="auto" w:fill="FFFFFF" w:themeFill="background1"/>
          </w:tcPr>
          <w:p w14:paraId="26814CE4"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96F82D8" w14:textId="77777777" w:rsidR="00DC6AD9" w:rsidRPr="00532D0B" w:rsidRDefault="00DC6AD9" w:rsidP="005A3ECF">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55FB8543" w14:textId="77777777" w:rsidR="00DC6AD9" w:rsidRPr="00532D0B" w:rsidRDefault="00DC6AD9" w:rsidP="008A3138">
            <w:pPr>
              <w:pStyle w:val="a3"/>
              <w:widowControl w:val="0"/>
              <w:spacing w:after="120" w:line="240" w:lineRule="auto"/>
              <w:jc w:val="both"/>
              <w:rPr>
                <w:rFonts w:ascii="Sylfaen" w:hAnsi="Sylfaen"/>
                <w:sz w:val="20"/>
              </w:rPr>
            </w:pPr>
          </w:p>
        </w:tc>
      </w:tr>
      <w:tr w:rsidR="00DC6AD9" w:rsidRPr="00532D0B" w14:paraId="6CD8EB78" w14:textId="77777777" w:rsidTr="008A3138">
        <w:trPr>
          <w:jc w:val="center"/>
        </w:trPr>
        <w:tc>
          <w:tcPr>
            <w:tcW w:w="589" w:type="pct"/>
            <w:tcBorders>
              <w:left w:val="single" w:sz="4" w:space="0" w:color="auto"/>
            </w:tcBorders>
            <w:shd w:val="clear" w:color="auto" w:fill="FFFFFF" w:themeFill="background1"/>
          </w:tcPr>
          <w:p w14:paraId="4B2D463D" w14:textId="77777777" w:rsidR="00DC6AD9" w:rsidRPr="00532D0B" w:rsidRDefault="00DC6AD9" w:rsidP="00532D0B">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22EC7272" w14:textId="77777777" w:rsidR="00DC6AD9" w:rsidRPr="00532D0B" w:rsidRDefault="00DC6AD9" w:rsidP="005A3ECF">
            <w:pPr>
              <w:pStyle w:val="a3"/>
              <w:widowControl w:val="0"/>
              <w:spacing w:after="120" w:line="240" w:lineRule="auto"/>
              <w:ind w:left="284"/>
              <w:jc w:val="left"/>
              <w:rPr>
                <w:rFonts w:ascii="Sylfaen" w:hAnsi="Sylfaen"/>
                <w:sz w:val="20"/>
              </w:rPr>
            </w:pPr>
            <w:r w:rsidRPr="00532D0B">
              <w:rPr>
                <w:rFonts w:ascii="Sylfaen" w:hAnsi="Sylfaen"/>
                <w:sz w:val="20"/>
              </w:rPr>
              <w:t>ԷԹՍ հատկանիշը</w:t>
            </w:r>
          </w:p>
        </w:tc>
        <w:tc>
          <w:tcPr>
            <w:tcW w:w="2794" w:type="pct"/>
            <w:tcBorders>
              <w:left w:val="single" w:sz="4" w:space="0" w:color="auto"/>
              <w:right w:val="single" w:sz="4" w:space="0" w:color="auto"/>
            </w:tcBorders>
            <w:tcMar>
              <w:top w:w="85" w:type="dxa"/>
              <w:bottom w:w="85" w:type="dxa"/>
            </w:tcMar>
          </w:tcPr>
          <w:p w14:paraId="63EF428C" w14:textId="77777777" w:rsidR="00DC6AD9" w:rsidRPr="00532D0B" w:rsidRDefault="00DC6AD9" w:rsidP="008A3138">
            <w:pPr>
              <w:pStyle w:val="a3"/>
              <w:widowControl w:val="0"/>
              <w:spacing w:after="120" w:line="240" w:lineRule="auto"/>
              <w:jc w:val="both"/>
              <w:rPr>
                <w:rFonts w:ascii="Sylfaen" w:hAnsi="Sylfaen"/>
                <w:sz w:val="20"/>
              </w:rPr>
            </w:pPr>
            <w:r w:rsidRPr="00532D0B">
              <w:rPr>
                <w:rFonts w:ascii="Sylfaen" w:hAnsi="Sylfaen"/>
                <w:sz w:val="20"/>
              </w:rPr>
              <w:t>ոչ</w:t>
            </w:r>
          </w:p>
        </w:tc>
      </w:tr>
      <w:tr w:rsidR="00DC6AD9" w:rsidRPr="00532D0B" w14:paraId="7E2EF575" w14:textId="77777777" w:rsidTr="008A3138">
        <w:trPr>
          <w:jc w:val="center"/>
        </w:trPr>
        <w:tc>
          <w:tcPr>
            <w:tcW w:w="589" w:type="pct"/>
            <w:tcBorders>
              <w:left w:val="single" w:sz="4" w:space="0" w:color="auto"/>
              <w:bottom w:val="single" w:sz="4" w:space="0" w:color="auto"/>
            </w:tcBorders>
            <w:shd w:val="clear" w:color="auto" w:fill="FFFFFF" w:themeFill="background1"/>
          </w:tcPr>
          <w:p w14:paraId="58CE4909" w14:textId="77777777" w:rsidR="00DC6AD9" w:rsidRPr="00532D0B" w:rsidRDefault="00DC6AD9" w:rsidP="00532D0B">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CD4D494" w14:textId="77777777" w:rsidR="00DC6AD9" w:rsidRPr="00532D0B" w:rsidRDefault="00DC6AD9" w:rsidP="005A3ECF">
            <w:pPr>
              <w:pStyle w:val="a3"/>
              <w:widowControl w:val="0"/>
              <w:spacing w:after="120" w:line="240" w:lineRule="auto"/>
              <w:ind w:left="284"/>
              <w:jc w:val="left"/>
              <w:rPr>
                <w:rFonts w:ascii="Sylfaen" w:hAnsi="Sylfaen"/>
                <w:sz w:val="20"/>
              </w:rPr>
            </w:pPr>
            <w:r w:rsidRPr="00532D0B">
              <w:rPr>
                <w:rFonts w:ascii="Sylfaen" w:hAnsi="Sylfaen"/>
                <w:sz w:val="20"/>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0BEC2AB4" w14:textId="77777777" w:rsidR="00DC6AD9" w:rsidRPr="00532D0B" w:rsidRDefault="00DC6AD9" w:rsidP="008A3138">
            <w:pPr>
              <w:pStyle w:val="a3"/>
              <w:widowControl w:val="0"/>
              <w:spacing w:after="120" w:line="240" w:lineRule="auto"/>
              <w:jc w:val="both"/>
              <w:rPr>
                <w:rFonts w:ascii="Sylfaen" w:hAnsi="Sylfaen"/>
                <w:sz w:val="20"/>
              </w:rPr>
            </w:pPr>
            <w:r w:rsidRPr="00532D0B">
              <w:rPr>
                <w:rFonts w:ascii="Sylfaen" w:hAnsi="Sylfaen"/>
                <w:sz w:val="20"/>
              </w:rPr>
              <w:t>–</w:t>
            </w:r>
          </w:p>
        </w:tc>
      </w:tr>
    </w:tbl>
    <w:p w14:paraId="6A8B80F0" w14:textId="77777777" w:rsidR="00DC6AD9" w:rsidRPr="00CF05DC" w:rsidRDefault="00DC6AD9" w:rsidP="00CF05DC">
      <w:pPr>
        <w:widowControl w:val="0"/>
        <w:spacing w:after="160"/>
        <w:rPr>
          <w:rFonts w:ascii="Sylfaen" w:hAnsi="Sylfaen"/>
          <w:sz w:val="24"/>
          <w:szCs w:val="24"/>
        </w:rPr>
      </w:pPr>
    </w:p>
    <w:p w14:paraId="04DE65B6"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6. «Միության ԱԾՏ-ների միասնական ռեեստրում Միության ԱԾՏ-ի օգտագործման իրավունքի մասին վկայականի գործողության ժամկետի երկարաձգման վերաբերյալ տեղեկությունների ներկայացում՝ Միության տեղեկատվական պորտալում հրապարակման համար» (P.SP.03.TRN.006) ընդհանուր գործընթացի տրանզակցիա</w:t>
      </w:r>
    </w:p>
    <w:p w14:paraId="62F0A785" w14:textId="77777777" w:rsidR="00DC6AD9" w:rsidRPr="00CF05DC" w:rsidRDefault="00DC6AD9" w:rsidP="008A3138">
      <w:pPr>
        <w:pStyle w:val="af0"/>
        <w:widowControl w:val="0"/>
        <w:tabs>
          <w:tab w:val="left" w:pos="1134"/>
        </w:tabs>
        <w:spacing w:after="160"/>
        <w:ind w:firstLine="567"/>
        <w:rPr>
          <w:rFonts w:ascii="Sylfaen" w:hAnsi="Sylfaen"/>
          <w:sz w:val="24"/>
        </w:rPr>
      </w:pPr>
      <w:r w:rsidRPr="00CF05DC">
        <w:rPr>
          <w:rFonts w:ascii="Sylfaen" w:hAnsi="Sylfaen"/>
          <w:sz w:val="24"/>
        </w:rPr>
        <w:t>21.</w:t>
      </w:r>
      <w:r w:rsidR="008A3138" w:rsidRPr="005C67C1">
        <w:rPr>
          <w:rFonts w:ascii="Sylfaen" w:hAnsi="Sylfaen"/>
          <w:sz w:val="24"/>
        </w:rPr>
        <w:tab/>
      </w:r>
      <w:r w:rsidRPr="00CF05DC">
        <w:rPr>
          <w:rFonts w:ascii="Sylfaen" w:hAnsi="Sylfaen"/>
          <w:sz w:val="24"/>
        </w:rPr>
        <w:t xml:space="preserve">«Միության ԱԾՏ-ների միասնական ռեեստրում Միության ԱԾՏ-ի օգտագործման իրավունքի մասին վկայականի գործողության ժամկետի երկարաձգման վերաբերյալ տեղեկությունների ներկայացում՝ Միության տեղեկատվական պորտալում հրապարակման համար» (P.SP.03.TRN.006) ընդհանուր գործընթացի տրանզակցիան կատարվում է ռեսպոնդենտին </w:t>
      </w:r>
      <w:r w:rsidRPr="008A3138">
        <w:rPr>
          <w:rFonts w:ascii="Sylfaen" w:hAnsi="Sylfaen"/>
          <w:spacing w:val="-4"/>
          <w:sz w:val="24"/>
        </w:rPr>
        <w:t>համապատասխան տեղեկություններ փոխանցելու համար։ Ընդհանուր գործընթացի նշված տրանզակցիայի կատարման սխեման ներկայացված է 10-րդ նկարում։ Ընդհանուր գործընթացի տրանզակցիայի պարամետրերը բերված են 11-րդ աղյուսակում</w:t>
      </w:r>
      <w:r w:rsidRPr="00CF05DC">
        <w:rPr>
          <w:rFonts w:ascii="Sylfaen" w:hAnsi="Sylfaen"/>
          <w:sz w:val="24"/>
        </w:rPr>
        <w:t>։</w:t>
      </w:r>
    </w:p>
    <w:p w14:paraId="45578031" w14:textId="77777777" w:rsidR="00DC6AD9" w:rsidRPr="00CF05DC" w:rsidRDefault="002C1A7F" w:rsidP="008A3138">
      <w:pPr>
        <w:pStyle w:val="a9"/>
        <w:keepNext w:val="0"/>
        <w:keepLines w:val="0"/>
        <w:widowControl w:val="0"/>
        <w:spacing w:before="0" w:after="160" w:line="360" w:lineRule="auto"/>
        <w:rPr>
          <w:noProof/>
        </w:rPr>
      </w:pPr>
      <w:r>
        <w:rPr>
          <w:rFonts w:ascii="Sylfaen" w:hAnsi="Sylfaen"/>
          <w:noProof/>
          <w:sz w:val="24"/>
          <w:szCs w:val="24"/>
          <w:lang w:val="en-US" w:eastAsia="en-US" w:bidi="ar-SA"/>
        </w:rPr>
        <w:pict w14:anchorId="247C1FED">
          <v:group id="_x0000_s1206" style="position:absolute;left:0;text-align:left;margin-left:3.4pt;margin-top:3.35pt;width:453.55pt;height:206.65pt;z-index:251720192" coordorigin="1486,1493" coordsize="9071,4133">
            <v:rect id="_x0000_s1196" style="position:absolute;left:2841;top:1493;width:2193;height:215" stroked="f">
              <v:textbox inset="0,0,0,0">
                <w:txbxContent>
                  <w:p w14:paraId="7D3581BF" w14:textId="77777777" w:rsidR="00423BF2" w:rsidRPr="00AD66F5" w:rsidRDefault="00423BF2" w:rsidP="00B70B5A">
                    <w:pPr>
                      <w:jc w:val="center"/>
                      <w:rPr>
                        <w:rFonts w:ascii="Sylfaen" w:hAnsi="Sylfaen"/>
                        <w:sz w:val="13"/>
                        <w:szCs w:val="13"/>
                      </w:rPr>
                    </w:pPr>
                    <w:r w:rsidRPr="00AD66F5">
                      <w:rPr>
                        <w:rFonts w:ascii="Sylfaen" w:hAnsi="Sylfaen"/>
                        <w:sz w:val="13"/>
                        <w:szCs w:val="13"/>
                      </w:rPr>
                      <w:t>Նախաձեռնող</w:t>
                    </w:r>
                  </w:p>
                </w:txbxContent>
              </v:textbox>
            </v:rect>
            <v:rect id="_x0000_s1197" style="position:absolute;left:7456;top:1493;width:1778;height:215" stroked="f">
              <v:textbox inset="0,0,0,0">
                <w:txbxContent>
                  <w:p w14:paraId="3726A711" w14:textId="77777777" w:rsidR="00423BF2" w:rsidRPr="00AD66F5" w:rsidRDefault="00423BF2" w:rsidP="00B70B5A">
                    <w:pPr>
                      <w:jc w:val="center"/>
                      <w:rPr>
                        <w:rFonts w:ascii="Sylfaen" w:hAnsi="Sylfaen"/>
                        <w:sz w:val="13"/>
                        <w:szCs w:val="13"/>
                      </w:rPr>
                    </w:pPr>
                    <w:r w:rsidRPr="00AD66F5">
                      <w:rPr>
                        <w:rFonts w:ascii="Sylfaen" w:hAnsi="Sylfaen"/>
                        <w:sz w:val="13"/>
                        <w:szCs w:val="13"/>
                      </w:rPr>
                      <w:t>Ռեսպոնդենտ</w:t>
                    </w:r>
                  </w:p>
                </w:txbxContent>
              </v:textbox>
            </v:rect>
            <v:rect id="_x0000_s1198" style="position:absolute;left:2530;top:2306;width:2504;height:1761" stroked="f">
              <v:textbox>
                <w:txbxContent>
                  <w:p w14:paraId="263D1158" w14:textId="77777777" w:rsidR="00423BF2" w:rsidRPr="00AD66F5" w:rsidRDefault="00423BF2" w:rsidP="004423A5">
                    <w:pPr>
                      <w:spacing w:after="0" w:line="240" w:lineRule="auto"/>
                      <w:jc w:val="center"/>
                      <w:rPr>
                        <w:rFonts w:ascii="Sylfaen" w:hAnsi="Sylfaen"/>
                        <w:sz w:val="13"/>
                        <w:szCs w:val="13"/>
                      </w:rPr>
                    </w:pPr>
                    <w:r w:rsidRPr="00AD66F5">
                      <w:rPr>
                        <w:rFonts w:ascii="Sylfaen" w:hAnsi="Sylfaen"/>
                        <w:sz w:val="13"/>
                        <w:szCs w:val="13"/>
                      </w:rPr>
                      <w:t>Միության ԱԾՏ-ի օգտագործման իրավունքի մասին վկայականի գործողության ժամկետի երկարաձգման վերաբերյալ տեղեկությունների ուղարկում՝ Միության տեղեկատվական պորտալում հրապարակման համար</w:t>
                    </w:r>
                  </w:p>
                </w:txbxContent>
              </v:textbox>
            </v:rect>
            <v:rect id="_x0000_s1199" style="position:absolute;left:1486;top:2306;width:806;height:692" stroked="f">
              <v:textbox>
                <w:txbxContent>
                  <w:p w14:paraId="1B179924" w14:textId="77777777" w:rsidR="00423BF2" w:rsidRPr="00AD66F5" w:rsidRDefault="00423BF2" w:rsidP="00B70B5A">
                    <w:pPr>
                      <w:spacing w:after="0" w:line="240" w:lineRule="auto"/>
                      <w:jc w:val="center"/>
                      <w:rPr>
                        <w:rFonts w:ascii="Sylfaen" w:hAnsi="Sylfaen"/>
                        <w:sz w:val="13"/>
                        <w:szCs w:val="13"/>
                      </w:rPr>
                    </w:pPr>
                    <w:r w:rsidRPr="00AD66F5">
                      <w:rPr>
                        <w:rFonts w:ascii="Sylfaen" w:hAnsi="Sylfaen"/>
                        <w:sz w:val="13"/>
                        <w:szCs w:val="13"/>
                      </w:rPr>
                      <w:t>Հսկողության սխալ</w:t>
                    </w:r>
                  </w:p>
                </w:txbxContent>
              </v:textbox>
            </v:rect>
            <v:rect id="_x0000_s1200" style="position:absolute;left:1981;top:4347;width:3266;height:752" stroked="f">
              <v:textbox inset="0,0,0,0">
                <w:txbxContent>
                  <w:p w14:paraId="7BD1AEF3" w14:textId="77777777" w:rsidR="00423BF2" w:rsidRPr="00AD66F5" w:rsidRDefault="00423BF2" w:rsidP="00B70B5A">
                    <w:pPr>
                      <w:spacing w:after="0" w:line="240" w:lineRule="auto"/>
                      <w:jc w:val="center"/>
                      <w:rPr>
                        <w:rFonts w:ascii="Sylfaen" w:hAnsi="Sylfaen"/>
                        <w:sz w:val="13"/>
                        <w:szCs w:val="13"/>
                      </w:rPr>
                    </w:pPr>
                    <w:r w:rsidRPr="00AD66F5">
                      <w:rPr>
                        <w:rFonts w:ascii="Sylfaen" w:hAnsi="Sylfaen"/>
                        <w:sz w:val="13"/>
                        <w:szCs w:val="13"/>
                      </w:rPr>
                      <w:t>Միության ԱԾՏ-ներ [վկայականի գործողության ժամկետի երկարաձգման վերաբերյալ տեղեկությունները մշակվել են Հանձնաժողովի կողմից]</w:t>
                    </w:r>
                  </w:p>
                </w:txbxContent>
              </v:textbox>
            </v:rect>
            <v:rect id="_x0000_s1201" style="position:absolute;left:3807;top:5276;width:1170;height:350" stroked="f">
              <v:textbox>
                <w:txbxContent>
                  <w:p w14:paraId="26F7F6AD" w14:textId="77777777" w:rsidR="00423BF2" w:rsidRPr="00AD66F5" w:rsidRDefault="00423BF2">
                    <w:pPr>
                      <w:rPr>
                        <w:rFonts w:ascii="Sylfaen" w:hAnsi="Sylfaen"/>
                        <w:sz w:val="13"/>
                        <w:szCs w:val="13"/>
                      </w:rPr>
                    </w:pPr>
                    <w:r w:rsidRPr="00AD66F5">
                      <w:rPr>
                        <w:rFonts w:ascii="Sylfaen" w:hAnsi="Sylfaen"/>
                        <w:sz w:val="13"/>
                        <w:szCs w:val="13"/>
                      </w:rPr>
                      <w:t>Հաջողված է</w:t>
                    </w:r>
                  </w:p>
                </w:txbxContent>
              </v:textbox>
            </v:rect>
            <v:rect id="_x0000_s1202" style="position:absolute;left:5247;top:1993;width:2406;height:1166" stroked="f">
              <v:textbox>
                <w:txbxContent>
                  <w:p w14:paraId="6AE6FD04" w14:textId="77777777" w:rsidR="00423BF2" w:rsidRPr="00AD66F5" w:rsidRDefault="00423BF2" w:rsidP="00B70B5A">
                    <w:pPr>
                      <w:spacing w:after="0" w:line="240" w:lineRule="auto"/>
                      <w:jc w:val="center"/>
                      <w:rPr>
                        <w:rFonts w:ascii="Sylfaen" w:hAnsi="Sylfaen"/>
                        <w:sz w:val="13"/>
                        <w:szCs w:val="13"/>
                      </w:rPr>
                    </w:pPr>
                    <w:r w:rsidRPr="00AD66F5">
                      <w:rPr>
                        <w:rFonts w:ascii="Sylfaen" w:hAnsi="Sylfaen"/>
                        <w:sz w:val="13"/>
                        <w:szCs w:val="13"/>
                      </w:rPr>
                      <w:t>Միության ԱԾՏ-ների օգտագործման իրավունքի մասին վկայականի գործողության ժամկետի երկարաձգման վերաբերյալ տեղեկություններ (Р.SР.03.МSG.007)</w:t>
                    </w:r>
                  </w:p>
                </w:txbxContent>
              </v:textbox>
            </v:rect>
            <v:rect id="_x0000_s1203" style="position:absolute;left:5334;top:3383;width:2119;height:765" stroked="f">
              <v:textbox>
                <w:txbxContent>
                  <w:p w14:paraId="2BADBE57" w14:textId="77777777" w:rsidR="00423BF2" w:rsidRPr="00AD66F5" w:rsidRDefault="00423BF2" w:rsidP="004423A5">
                    <w:pPr>
                      <w:spacing w:after="120" w:line="240" w:lineRule="auto"/>
                      <w:jc w:val="center"/>
                      <w:rPr>
                        <w:rFonts w:ascii="Sylfaen" w:hAnsi="Sylfaen"/>
                        <w:sz w:val="13"/>
                        <w:szCs w:val="13"/>
                      </w:rPr>
                    </w:pPr>
                    <w:r w:rsidRPr="00AD66F5">
                      <w:rPr>
                        <w:rFonts w:ascii="Sylfaen" w:hAnsi="Sylfaen"/>
                        <w:sz w:val="13"/>
                        <w:szCs w:val="13"/>
                      </w:rPr>
                      <w:t>Տեղեկությունների ընդունման և մշակման մասին ծանուցումը (P.SP.03.MSG.002)</w:t>
                    </w:r>
                  </w:p>
                </w:txbxContent>
              </v:textbox>
            </v:rect>
            <v:rect id="_x0000_s1204" style="position:absolute;left:7882;top:2306;width:2675;height:1662" stroked="f">
              <v:textbox inset="0,0,0,0">
                <w:txbxContent>
                  <w:p w14:paraId="1994DDE1" w14:textId="77777777" w:rsidR="00423BF2" w:rsidRPr="00AD66F5" w:rsidRDefault="00423BF2" w:rsidP="004423A5">
                    <w:pPr>
                      <w:spacing w:after="0" w:line="240" w:lineRule="auto"/>
                      <w:jc w:val="center"/>
                      <w:rPr>
                        <w:rFonts w:ascii="Sylfaen" w:hAnsi="Sylfaen"/>
                        <w:sz w:val="13"/>
                        <w:szCs w:val="13"/>
                      </w:rPr>
                    </w:pPr>
                    <w:r w:rsidRPr="00AD66F5">
                      <w:rPr>
                        <w:rFonts w:ascii="Sylfaen" w:hAnsi="Sylfaen"/>
                        <w:sz w:val="13"/>
                        <w:szCs w:val="13"/>
                      </w:rPr>
                      <w:t>Միության ԱԾՏ-ների օգտագործման իրավունքի մասին վկայականի գործողության ժամկետի երկարաձգման վերաբերյալ ստացված տեղեկությունների ընդունում և մշակում՝ Միության տեղեկատվական պորտալում հրապարակման համար</w:t>
                    </w:r>
                  </w:p>
                </w:txbxContent>
              </v:textbox>
            </v:rect>
          </v:group>
        </w:pict>
      </w:r>
      <w:r w:rsidR="00DC6AD9" w:rsidRPr="00CF05DC">
        <w:rPr>
          <w:rFonts w:ascii="Sylfaen" w:hAnsi="Sylfaen"/>
          <w:sz w:val="24"/>
          <w:szCs w:val="24"/>
        </w:rPr>
        <w:object w:dxaOrig="11991" w:dyaOrig="5450" w14:anchorId="48E1910D">
          <v:shape id="_x0000_i1066" type="#_x0000_t75" style="width:468.85pt;height:213.5pt" o:ole="">
            <v:imagedata r:id="rId117" o:title=""/>
          </v:shape>
          <o:OLEObject Type="Embed" ProgID="Visio.Drawing.15" ShapeID="_x0000_i1066" DrawAspect="Content" ObjectID="_1824988380" r:id="rId118"/>
        </w:object>
      </w:r>
      <w:r w:rsidR="00DC6AD9" w:rsidRPr="008A3138">
        <w:rPr>
          <w:rFonts w:ascii="Sylfaen" w:hAnsi="Sylfaen" w:cs="Sylfaen"/>
          <w:sz w:val="20"/>
        </w:rPr>
        <w:t>Նկար</w:t>
      </w:r>
      <w:r w:rsidR="00DC6AD9" w:rsidRPr="008A3138">
        <w:rPr>
          <w:sz w:val="20"/>
        </w:rPr>
        <w:t> 10. «</w:t>
      </w:r>
      <w:r w:rsidR="00DC6AD9" w:rsidRPr="008A3138">
        <w:rPr>
          <w:rFonts w:ascii="Sylfaen" w:hAnsi="Sylfaen" w:cs="Sylfaen"/>
          <w:sz w:val="20"/>
        </w:rPr>
        <w:t>Միության</w:t>
      </w:r>
      <w:r w:rsidR="00DC6AD9" w:rsidRPr="008A3138">
        <w:rPr>
          <w:sz w:val="20"/>
        </w:rPr>
        <w:t xml:space="preserve"> </w:t>
      </w:r>
      <w:r w:rsidR="00DC6AD9" w:rsidRPr="008A3138">
        <w:rPr>
          <w:rFonts w:ascii="Sylfaen" w:hAnsi="Sylfaen" w:cs="Sylfaen"/>
          <w:sz w:val="20"/>
        </w:rPr>
        <w:t>ԱԾՏ</w:t>
      </w:r>
      <w:r w:rsidR="00DC6AD9" w:rsidRPr="008A3138">
        <w:rPr>
          <w:sz w:val="20"/>
        </w:rPr>
        <w:t>-</w:t>
      </w:r>
      <w:r w:rsidR="00DC6AD9" w:rsidRPr="008A3138">
        <w:rPr>
          <w:rFonts w:ascii="Sylfaen" w:hAnsi="Sylfaen" w:cs="Sylfaen"/>
          <w:sz w:val="20"/>
        </w:rPr>
        <w:t>ների</w:t>
      </w:r>
      <w:r w:rsidR="00DC6AD9" w:rsidRPr="008A3138">
        <w:rPr>
          <w:sz w:val="20"/>
        </w:rPr>
        <w:t xml:space="preserve"> </w:t>
      </w:r>
      <w:r w:rsidR="00DC6AD9" w:rsidRPr="008A3138">
        <w:rPr>
          <w:rFonts w:ascii="Sylfaen" w:hAnsi="Sylfaen" w:cs="Sylfaen"/>
          <w:sz w:val="20"/>
        </w:rPr>
        <w:t>միասնական</w:t>
      </w:r>
      <w:r w:rsidR="00DC6AD9" w:rsidRPr="008A3138">
        <w:rPr>
          <w:sz w:val="20"/>
        </w:rPr>
        <w:t xml:space="preserve"> </w:t>
      </w:r>
      <w:r w:rsidR="00DC6AD9" w:rsidRPr="008A3138">
        <w:rPr>
          <w:rFonts w:ascii="Sylfaen" w:hAnsi="Sylfaen" w:cs="Sylfaen"/>
          <w:sz w:val="20"/>
        </w:rPr>
        <w:t>ռեեստրում</w:t>
      </w:r>
      <w:r w:rsidR="00DC6AD9" w:rsidRPr="008A3138">
        <w:rPr>
          <w:sz w:val="20"/>
        </w:rPr>
        <w:t xml:space="preserve"> </w:t>
      </w:r>
      <w:r w:rsidR="00DC6AD9" w:rsidRPr="008A3138">
        <w:rPr>
          <w:rFonts w:ascii="Sylfaen" w:hAnsi="Sylfaen" w:cs="Sylfaen"/>
          <w:sz w:val="20"/>
        </w:rPr>
        <w:t>Միության</w:t>
      </w:r>
      <w:r w:rsidR="00DC6AD9" w:rsidRPr="008A3138">
        <w:rPr>
          <w:sz w:val="20"/>
        </w:rPr>
        <w:t xml:space="preserve"> </w:t>
      </w:r>
      <w:r w:rsidR="00DC6AD9" w:rsidRPr="008A3138">
        <w:rPr>
          <w:rFonts w:ascii="Sylfaen" w:hAnsi="Sylfaen" w:cs="Sylfaen"/>
          <w:sz w:val="20"/>
        </w:rPr>
        <w:t>ԱԾՏ</w:t>
      </w:r>
      <w:r w:rsidR="00DC6AD9" w:rsidRPr="008A3138">
        <w:rPr>
          <w:sz w:val="20"/>
        </w:rPr>
        <w:t>-</w:t>
      </w:r>
      <w:r w:rsidR="00DC6AD9" w:rsidRPr="008A3138">
        <w:rPr>
          <w:rFonts w:ascii="Sylfaen" w:hAnsi="Sylfaen" w:cs="Sylfaen"/>
          <w:sz w:val="20"/>
        </w:rPr>
        <w:t>ի</w:t>
      </w:r>
      <w:r w:rsidR="00DC6AD9" w:rsidRPr="008A3138">
        <w:rPr>
          <w:sz w:val="20"/>
        </w:rPr>
        <w:t xml:space="preserve"> </w:t>
      </w:r>
      <w:r w:rsidR="00DC6AD9" w:rsidRPr="008A3138">
        <w:rPr>
          <w:rFonts w:ascii="Sylfaen" w:hAnsi="Sylfaen" w:cs="Sylfaen"/>
          <w:sz w:val="20"/>
        </w:rPr>
        <w:t>օգտագործման</w:t>
      </w:r>
      <w:r w:rsidR="00DC6AD9" w:rsidRPr="008A3138">
        <w:rPr>
          <w:sz w:val="20"/>
        </w:rPr>
        <w:t xml:space="preserve"> </w:t>
      </w:r>
      <w:r w:rsidR="00DC6AD9" w:rsidRPr="008A3138">
        <w:rPr>
          <w:rFonts w:ascii="Sylfaen" w:hAnsi="Sylfaen" w:cs="Sylfaen"/>
          <w:sz w:val="20"/>
        </w:rPr>
        <w:t>իրավունքի</w:t>
      </w:r>
      <w:r w:rsidR="00DC6AD9" w:rsidRPr="008A3138">
        <w:rPr>
          <w:sz w:val="20"/>
        </w:rPr>
        <w:t xml:space="preserve"> </w:t>
      </w:r>
      <w:r w:rsidR="00DC6AD9" w:rsidRPr="008A3138">
        <w:rPr>
          <w:rFonts w:ascii="Sylfaen" w:hAnsi="Sylfaen" w:cs="Sylfaen"/>
          <w:sz w:val="20"/>
        </w:rPr>
        <w:t>մասին</w:t>
      </w:r>
      <w:r w:rsidR="00DC6AD9" w:rsidRPr="008A3138">
        <w:rPr>
          <w:sz w:val="20"/>
        </w:rPr>
        <w:t xml:space="preserve"> </w:t>
      </w:r>
      <w:r w:rsidR="00DC6AD9" w:rsidRPr="008A3138">
        <w:rPr>
          <w:rFonts w:ascii="Sylfaen" w:hAnsi="Sylfaen" w:cs="Sylfaen"/>
          <w:sz w:val="20"/>
        </w:rPr>
        <w:t>վկայականի</w:t>
      </w:r>
      <w:r w:rsidR="00DC6AD9" w:rsidRPr="008A3138">
        <w:rPr>
          <w:sz w:val="20"/>
        </w:rPr>
        <w:t xml:space="preserve"> </w:t>
      </w:r>
      <w:r w:rsidR="00DC6AD9" w:rsidRPr="008A3138">
        <w:rPr>
          <w:rFonts w:ascii="Sylfaen" w:hAnsi="Sylfaen" w:cs="Sylfaen"/>
          <w:sz w:val="20"/>
        </w:rPr>
        <w:t>գործողության</w:t>
      </w:r>
      <w:r w:rsidR="00DC6AD9" w:rsidRPr="008A3138">
        <w:rPr>
          <w:sz w:val="20"/>
        </w:rPr>
        <w:t xml:space="preserve"> </w:t>
      </w:r>
      <w:r w:rsidR="00DC6AD9" w:rsidRPr="008A3138">
        <w:rPr>
          <w:rFonts w:ascii="Sylfaen" w:hAnsi="Sylfaen" w:cs="Sylfaen"/>
          <w:sz w:val="20"/>
        </w:rPr>
        <w:t>ժամկետի</w:t>
      </w:r>
      <w:r w:rsidR="00DC6AD9" w:rsidRPr="008A3138">
        <w:rPr>
          <w:sz w:val="20"/>
        </w:rPr>
        <w:t xml:space="preserve"> </w:t>
      </w:r>
      <w:r w:rsidR="00DC6AD9" w:rsidRPr="008A3138">
        <w:rPr>
          <w:rFonts w:ascii="Sylfaen" w:hAnsi="Sylfaen" w:cs="Sylfaen"/>
          <w:sz w:val="20"/>
        </w:rPr>
        <w:t>երկարաձգման</w:t>
      </w:r>
      <w:r w:rsidR="00DC6AD9" w:rsidRPr="008A3138">
        <w:rPr>
          <w:sz w:val="20"/>
        </w:rPr>
        <w:t xml:space="preserve"> </w:t>
      </w:r>
      <w:r w:rsidR="00DC6AD9" w:rsidRPr="008A3138">
        <w:rPr>
          <w:rFonts w:ascii="Sylfaen" w:hAnsi="Sylfaen" w:cs="Sylfaen"/>
          <w:sz w:val="20"/>
        </w:rPr>
        <w:t>վերաբերյալ</w:t>
      </w:r>
      <w:r w:rsidR="00DC6AD9" w:rsidRPr="008A3138">
        <w:rPr>
          <w:sz w:val="20"/>
        </w:rPr>
        <w:t xml:space="preserve"> </w:t>
      </w:r>
      <w:r w:rsidR="00DC6AD9" w:rsidRPr="008A3138">
        <w:rPr>
          <w:rFonts w:ascii="Sylfaen" w:hAnsi="Sylfaen" w:cs="Sylfaen"/>
          <w:sz w:val="20"/>
        </w:rPr>
        <w:t>տեղեկությունների</w:t>
      </w:r>
      <w:r w:rsidR="00DC6AD9" w:rsidRPr="008A3138">
        <w:rPr>
          <w:sz w:val="20"/>
        </w:rPr>
        <w:t xml:space="preserve"> </w:t>
      </w:r>
      <w:r w:rsidR="00DC6AD9" w:rsidRPr="008A3138">
        <w:rPr>
          <w:rFonts w:ascii="Sylfaen" w:hAnsi="Sylfaen" w:cs="Sylfaen"/>
          <w:sz w:val="20"/>
        </w:rPr>
        <w:t>ներկայացում՝</w:t>
      </w:r>
      <w:r w:rsidR="00DC6AD9" w:rsidRPr="008A3138">
        <w:rPr>
          <w:sz w:val="20"/>
        </w:rPr>
        <w:t xml:space="preserve"> </w:t>
      </w:r>
      <w:r w:rsidR="00DC6AD9" w:rsidRPr="008A3138">
        <w:rPr>
          <w:rFonts w:ascii="Sylfaen" w:hAnsi="Sylfaen" w:cs="Sylfaen"/>
          <w:sz w:val="20"/>
        </w:rPr>
        <w:t>Միության</w:t>
      </w:r>
      <w:r w:rsidR="00DC6AD9" w:rsidRPr="008A3138">
        <w:rPr>
          <w:sz w:val="20"/>
        </w:rPr>
        <w:t xml:space="preserve"> </w:t>
      </w:r>
      <w:r w:rsidR="00DC6AD9" w:rsidRPr="008A3138">
        <w:rPr>
          <w:rFonts w:ascii="Sylfaen" w:hAnsi="Sylfaen" w:cs="Sylfaen"/>
          <w:sz w:val="20"/>
        </w:rPr>
        <w:t>տեղեկատվական</w:t>
      </w:r>
      <w:r w:rsidR="00DC6AD9" w:rsidRPr="008A3138">
        <w:rPr>
          <w:sz w:val="20"/>
        </w:rPr>
        <w:t xml:space="preserve"> </w:t>
      </w:r>
      <w:r w:rsidR="00DC6AD9" w:rsidRPr="008A3138">
        <w:rPr>
          <w:rFonts w:ascii="Sylfaen" w:hAnsi="Sylfaen" w:cs="Sylfaen"/>
          <w:sz w:val="20"/>
        </w:rPr>
        <w:t>պորտալում</w:t>
      </w:r>
      <w:r w:rsidR="00DC6AD9" w:rsidRPr="008A3138">
        <w:rPr>
          <w:sz w:val="20"/>
        </w:rPr>
        <w:t xml:space="preserve"> </w:t>
      </w:r>
      <w:r w:rsidR="00DC6AD9" w:rsidRPr="008A3138">
        <w:rPr>
          <w:rFonts w:ascii="Sylfaen" w:hAnsi="Sylfaen" w:cs="Sylfaen"/>
          <w:sz w:val="20"/>
        </w:rPr>
        <w:t>հրապարակման</w:t>
      </w:r>
      <w:r w:rsidR="00DC6AD9" w:rsidRPr="008A3138">
        <w:rPr>
          <w:sz w:val="20"/>
        </w:rPr>
        <w:t xml:space="preserve"> </w:t>
      </w:r>
      <w:r w:rsidR="00DC6AD9" w:rsidRPr="008A3138">
        <w:rPr>
          <w:rFonts w:ascii="Sylfaen" w:hAnsi="Sylfaen" w:cs="Sylfaen"/>
          <w:sz w:val="20"/>
        </w:rPr>
        <w:t>համար</w:t>
      </w:r>
      <w:r w:rsidR="00DC6AD9" w:rsidRPr="008A3138">
        <w:rPr>
          <w:sz w:val="20"/>
        </w:rPr>
        <w:t xml:space="preserve">» (P.SP.03.TRN.006) </w:t>
      </w:r>
      <w:r w:rsidR="00DC6AD9" w:rsidRPr="008A3138">
        <w:rPr>
          <w:rFonts w:ascii="Sylfaen" w:hAnsi="Sylfaen" w:cs="Sylfaen"/>
          <w:sz w:val="20"/>
        </w:rPr>
        <w:t>ընդհանուր</w:t>
      </w:r>
      <w:r w:rsidR="00DC6AD9" w:rsidRPr="008A3138">
        <w:rPr>
          <w:sz w:val="20"/>
        </w:rPr>
        <w:t xml:space="preserve"> </w:t>
      </w:r>
      <w:r w:rsidR="00DC6AD9" w:rsidRPr="008A3138">
        <w:rPr>
          <w:rFonts w:ascii="Sylfaen" w:hAnsi="Sylfaen" w:cs="Sylfaen"/>
          <w:sz w:val="20"/>
        </w:rPr>
        <w:t>գործընթացի</w:t>
      </w:r>
      <w:r w:rsidR="00DC6AD9" w:rsidRPr="008A3138">
        <w:rPr>
          <w:sz w:val="20"/>
        </w:rPr>
        <w:t xml:space="preserve"> </w:t>
      </w:r>
      <w:r w:rsidR="00DC6AD9" w:rsidRPr="008A3138">
        <w:rPr>
          <w:rFonts w:ascii="Sylfaen" w:hAnsi="Sylfaen" w:cs="Sylfaen"/>
          <w:sz w:val="20"/>
        </w:rPr>
        <w:t>տրանզակցիայի</w:t>
      </w:r>
      <w:r w:rsidR="00DC6AD9" w:rsidRPr="008A3138">
        <w:rPr>
          <w:sz w:val="20"/>
        </w:rPr>
        <w:t xml:space="preserve"> </w:t>
      </w:r>
      <w:r w:rsidR="00DC6AD9" w:rsidRPr="008A3138">
        <w:rPr>
          <w:rFonts w:ascii="Sylfaen" w:hAnsi="Sylfaen" w:cs="Sylfaen"/>
          <w:sz w:val="20"/>
        </w:rPr>
        <w:t>կատարման</w:t>
      </w:r>
      <w:r w:rsidR="00DC6AD9" w:rsidRPr="008A3138">
        <w:rPr>
          <w:sz w:val="20"/>
        </w:rPr>
        <w:t xml:space="preserve"> </w:t>
      </w:r>
      <w:r w:rsidR="00DC6AD9" w:rsidRPr="008A3138">
        <w:rPr>
          <w:rFonts w:ascii="Sylfaen" w:hAnsi="Sylfaen" w:cs="Sylfaen"/>
          <w:sz w:val="20"/>
        </w:rPr>
        <w:t>սխեմա</w:t>
      </w:r>
    </w:p>
    <w:p w14:paraId="48DDC0B3" w14:textId="77777777" w:rsidR="008A3138" w:rsidRPr="005C67C1" w:rsidRDefault="008A3138" w:rsidP="00CF05DC">
      <w:pPr>
        <w:pStyle w:val="af3"/>
        <w:keepNext w:val="0"/>
        <w:keepLines w:val="0"/>
        <w:widowControl w:val="0"/>
        <w:spacing w:before="0" w:after="160" w:line="360" w:lineRule="auto"/>
        <w:rPr>
          <w:rFonts w:ascii="Sylfaen" w:hAnsi="Sylfaen"/>
          <w:sz w:val="24"/>
        </w:rPr>
      </w:pPr>
    </w:p>
    <w:p w14:paraId="7E367841"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sz w:val="24"/>
        </w:rPr>
      </w:pPr>
      <w:r w:rsidRPr="00CF05DC">
        <w:rPr>
          <w:rFonts w:ascii="Sylfaen" w:hAnsi="Sylfaen"/>
          <w:sz w:val="24"/>
        </w:rPr>
        <w:t>Աղյուսակ 11</w:t>
      </w:r>
    </w:p>
    <w:p w14:paraId="0AB03EAB"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«Միության ԱԾՏ-ների միասնական ռեեստրում Միության ԱԾՏ-ի օգտագործման իրավունքի մասին վկայականի գործողության ժամկետի երկարաձգման վերաբերյալ տեղեկությունների ներկայացում՝ Միության տեղեկատվական պորտալում հրապարակման համար» (P.SP.03.TRN.006) ընդհանուր գործընթացի տրանզակցիայի նկարագրություն</w:t>
      </w:r>
    </w:p>
    <w:tbl>
      <w:tblPr>
        <w:tblW w:w="9639" w:type="dxa"/>
        <w:jc w:val="center"/>
        <w:tblLayout w:type="fixed"/>
        <w:tblLook w:val="04A0" w:firstRow="1" w:lastRow="0" w:firstColumn="1" w:lastColumn="0" w:noHBand="0" w:noVBand="1"/>
      </w:tblPr>
      <w:tblGrid>
        <w:gridCol w:w="1136"/>
        <w:gridCol w:w="3117"/>
        <w:gridCol w:w="5386"/>
      </w:tblGrid>
      <w:tr w:rsidR="00DC6AD9" w:rsidRPr="00532D0B" w14:paraId="0DE620B7" w14:textId="77777777" w:rsidTr="008A3138">
        <w:trPr>
          <w:trHeight w:val="601"/>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Pr>
          <w:p w14:paraId="2660CCB6"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A9A2A7F"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75D35CF"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Նկարագրությունը</w:t>
            </w:r>
          </w:p>
        </w:tc>
      </w:tr>
      <w:tr w:rsidR="00DC6AD9" w:rsidRPr="00532D0B" w14:paraId="42000F2F" w14:textId="77777777" w:rsidTr="008A3138">
        <w:trPr>
          <w:trHeight w:val="301"/>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81D024"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F1ACFBE"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2A07D9E"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3</w:t>
            </w:r>
          </w:p>
        </w:tc>
      </w:tr>
      <w:tr w:rsidR="00DC6AD9" w:rsidRPr="00532D0B" w14:paraId="0B8B6EF9" w14:textId="77777777" w:rsidTr="008A3138">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1753506C"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2410A9C"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440F889"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P.SP.03.TRN.006</w:t>
            </w:r>
          </w:p>
        </w:tc>
      </w:tr>
      <w:tr w:rsidR="00DC6AD9" w:rsidRPr="00532D0B" w14:paraId="1F6BC49C" w14:textId="77777777" w:rsidTr="008A3138">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7F2CF9B4"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B7477E1"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E27FEEE"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Միության ԱԾՏ-ների միասնական ռեեստրում Միության ԱԾՏ-ի օգտագործման իրավունքի մասին վկայականի գործողության ժամկետի երկարաձգման վերաբերյալ տեղեկությունների ներկայացում՝ Միության տեղեկատվական պորտալում հրապարակման համար</w:t>
            </w:r>
          </w:p>
        </w:tc>
      </w:tr>
      <w:tr w:rsidR="00DC6AD9" w:rsidRPr="00532D0B" w14:paraId="56198284" w14:textId="77777777" w:rsidTr="008A3138">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0462477A"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95CCCA4"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ձ</w:t>
            </w:r>
            <w:r w:rsidR="00CF05DC" w:rsidRPr="00532D0B">
              <w:rPr>
                <w:rFonts w:ascii="Sylfaen" w:hAnsi="Sylfaen"/>
                <w:sz w:val="20"/>
              </w:rPr>
              <w:t>եւ</w:t>
            </w:r>
            <w:r w:rsidRPr="00532D0B">
              <w:rPr>
                <w:rFonts w:ascii="Sylfaen" w:hAnsi="Sylfaen"/>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82387B3"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հարցում/պատասխան</w:t>
            </w:r>
          </w:p>
        </w:tc>
      </w:tr>
      <w:tr w:rsidR="00DC6AD9" w:rsidRPr="00532D0B" w14:paraId="0FB6BE38" w14:textId="77777777" w:rsidTr="008A3138">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2BB0ED67"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D904E07"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40E3291"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նախաձեռնող</w:t>
            </w:r>
          </w:p>
        </w:tc>
      </w:tr>
      <w:tr w:rsidR="00DC6AD9" w:rsidRPr="00532D0B" w14:paraId="532C76DB" w14:textId="77777777" w:rsidTr="008A3138">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70AC2024"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659EEF4"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Սկզբնավորող գործողությունը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330D372"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Միության ԱԾՏ-ի օգտագործման իրավունքի մասին վկայականի գործողության ժամկետի երկարաձգման վերաբերյալ տեղեկությունների ուղարկում՝ Միության տեղեկատվական պորտալում հրապարակման համար</w:t>
            </w:r>
          </w:p>
        </w:tc>
      </w:tr>
      <w:tr w:rsidR="00DC6AD9" w:rsidRPr="00532D0B" w14:paraId="1F9460F9" w14:textId="77777777" w:rsidTr="008A3138">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6BD8A378"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10432B8"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91AAE0F"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ռեսպոնդենտ</w:t>
            </w:r>
          </w:p>
        </w:tc>
      </w:tr>
      <w:tr w:rsidR="00DC6AD9" w:rsidRPr="00532D0B" w14:paraId="2ED65B32" w14:textId="77777777" w:rsidTr="008A3138">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1A58FD09"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2F00E2C"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Ընդունող գործողությունը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E5C87E6"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 xml:space="preserve">Միության ԱԾՏ-ի օգտագործման իրավունքի մասին վկայականի գործողության ժամկետի երկարաձգման վերաբերյալ տեղեկությունների ընդունում </w:t>
            </w:r>
            <w:r w:rsidR="00CF05DC" w:rsidRPr="00532D0B">
              <w:rPr>
                <w:rFonts w:ascii="Sylfaen" w:hAnsi="Sylfaen"/>
                <w:sz w:val="20"/>
              </w:rPr>
              <w:t>եւ</w:t>
            </w:r>
            <w:r w:rsidRPr="00532D0B">
              <w:rPr>
                <w:rFonts w:ascii="Sylfaen" w:hAnsi="Sylfaen"/>
                <w:sz w:val="20"/>
              </w:rPr>
              <w:t xml:space="preserve"> մշակում՝ Միության տեղեկատվական պորտալում հրապարակման համար</w:t>
            </w:r>
          </w:p>
        </w:tc>
      </w:tr>
      <w:tr w:rsidR="00DC6AD9" w:rsidRPr="00532D0B" w14:paraId="6997CA1F" w14:textId="77777777" w:rsidTr="008A3138">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7075626E"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24E0AEC"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705EE67"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Միության ԱԾՏ (P.SP.03.BEN.002)` վկայականի գործողության ժամկետի երկարաձգման մասին տեղեկությունները մշակվել են Հանձնաժողովի կողմից</w:t>
            </w:r>
          </w:p>
        </w:tc>
      </w:tr>
      <w:tr w:rsidR="00DC6AD9" w:rsidRPr="00532D0B" w14:paraId="5D8ABDD3" w14:textId="77777777" w:rsidTr="008A3138">
        <w:trPr>
          <w:cantSplit/>
          <w:jc w:val="center"/>
        </w:trPr>
        <w:tc>
          <w:tcPr>
            <w:tcW w:w="589" w:type="pct"/>
            <w:tcBorders>
              <w:top w:val="single" w:sz="4" w:space="0" w:color="auto"/>
              <w:left w:val="single" w:sz="4" w:space="0" w:color="auto"/>
            </w:tcBorders>
            <w:shd w:val="clear" w:color="auto" w:fill="FFFFFF" w:themeFill="background1"/>
          </w:tcPr>
          <w:p w14:paraId="7F31E5E5"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84D6BD7"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0D2EF572" w14:textId="77777777" w:rsidR="00DC6AD9" w:rsidRPr="00532D0B" w:rsidRDefault="00DC6AD9" w:rsidP="008A3138">
            <w:pPr>
              <w:pStyle w:val="a3"/>
              <w:widowControl w:val="0"/>
              <w:spacing w:after="120" w:line="240" w:lineRule="auto"/>
              <w:jc w:val="left"/>
              <w:rPr>
                <w:rFonts w:ascii="Sylfaen" w:hAnsi="Sylfaen"/>
                <w:sz w:val="20"/>
              </w:rPr>
            </w:pPr>
          </w:p>
        </w:tc>
      </w:tr>
      <w:tr w:rsidR="00DC6AD9" w:rsidRPr="00532D0B" w14:paraId="39366B81" w14:textId="77777777" w:rsidTr="008A3138">
        <w:trPr>
          <w:cantSplit/>
          <w:jc w:val="center"/>
        </w:trPr>
        <w:tc>
          <w:tcPr>
            <w:tcW w:w="589" w:type="pct"/>
            <w:tcBorders>
              <w:left w:val="single" w:sz="4" w:space="0" w:color="auto"/>
            </w:tcBorders>
            <w:shd w:val="clear" w:color="auto" w:fill="FFFFFF" w:themeFill="background1"/>
          </w:tcPr>
          <w:p w14:paraId="2EA13653" w14:textId="77777777" w:rsidR="00DC6AD9" w:rsidRPr="00532D0B" w:rsidRDefault="00DC6AD9" w:rsidP="00532D0B">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79ADCC7D" w14:textId="77777777" w:rsidR="00DC6AD9" w:rsidRPr="00532D0B" w:rsidDel="00C2156F"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1B8ADC69"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5 րոպե</w:t>
            </w:r>
          </w:p>
        </w:tc>
      </w:tr>
      <w:tr w:rsidR="00DC6AD9" w:rsidRPr="00532D0B" w14:paraId="5D274E9A" w14:textId="77777777" w:rsidTr="008A3138">
        <w:trPr>
          <w:cantSplit/>
          <w:jc w:val="center"/>
        </w:trPr>
        <w:tc>
          <w:tcPr>
            <w:tcW w:w="589" w:type="pct"/>
            <w:tcBorders>
              <w:left w:val="single" w:sz="4" w:space="0" w:color="auto"/>
            </w:tcBorders>
            <w:shd w:val="clear" w:color="auto" w:fill="FFFFFF" w:themeFill="background1"/>
          </w:tcPr>
          <w:p w14:paraId="77C71903" w14:textId="77777777" w:rsidR="00DC6AD9" w:rsidRPr="00532D0B" w:rsidRDefault="00DC6AD9" w:rsidP="00532D0B">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2C179089"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մշակման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1F10A8C5"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10 րոպե</w:t>
            </w:r>
          </w:p>
        </w:tc>
      </w:tr>
      <w:tr w:rsidR="00DC6AD9" w:rsidRPr="00532D0B" w14:paraId="57241B77" w14:textId="77777777" w:rsidTr="008A3138">
        <w:trPr>
          <w:cantSplit/>
          <w:jc w:val="center"/>
        </w:trPr>
        <w:tc>
          <w:tcPr>
            <w:tcW w:w="589" w:type="pct"/>
            <w:tcBorders>
              <w:left w:val="single" w:sz="4" w:space="0" w:color="auto"/>
            </w:tcBorders>
            <w:shd w:val="clear" w:color="auto" w:fill="FFFFFF" w:themeFill="background1"/>
          </w:tcPr>
          <w:p w14:paraId="47FF5D43" w14:textId="77777777" w:rsidR="00DC6AD9" w:rsidRPr="00532D0B" w:rsidRDefault="00DC6AD9" w:rsidP="00532D0B">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2AA99BB9"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47C7CD84"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20 րոպե</w:t>
            </w:r>
          </w:p>
        </w:tc>
      </w:tr>
      <w:tr w:rsidR="00DC6AD9" w:rsidRPr="00532D0B" w14:paraId="4E1D6DC0" w14:textId="77777777" w:rsidTr="008A3138">
        <w:trPr>
          <w:cantSplit/>
          <w:jc w:val="center"/>
        </w:trPr>
        <w:tc>
          <w:tcPr>
            <w:tcW w:w="589" w:type="pct"/>
            <w:tcBorders>
              <w:left w:val="single" w:sz="4" w:space="0" w:color="auto"/>
            </w:tcBorders>
            <w:shd w:val="clear" w:color="auto" w:fill="FFFFFF" w:themeFill="background1"/>
          </w:tcPr>
          <w:p w14:paraId="1F3E8E42" w14:textId="77777777" w:rsidR="00DC6AD9" w:rsidRPr="00532D0B" w:rsidRDefault="00DC6AD9" w:rsidP="00532D0B">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3DE42E47"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75D02B63"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այո</w:t>
            </w:r>
          </w:p>
        </w:tc>
      </w:tr>
      <w:tr w:rsidR="00DC6AD9" w:rsidRPr="00532D0B" w14:paraId="7331FA45" w14:textId="77777777" w:rsidTr="008A3138">
        <w:trPr>
          <w:cantSplit/>
          <w:jc w:val="center"/>
        </w:trPr>
        <w:tc>
          <w:tcPr>
            <w:tcW w:w="589" w:type="pct"/>
            <w:tcBorders>
              <w:left w:val="single" w:sz="4" w:space="0" w:color="auto"/>
              <w:bottom w:val="single" w:sz="4" w:space="0" w:color="auto"/>
            </w:tcBorders>
            <w:shd w:val="clear" w:color="auto" w:fill="FFFFFF" w:themeFill="background1"/>
          </w:tcPr>
          <w:p w14:paraId="5A083118" w14:textId="77777777" w:rsidR="00DC6AD9" w:rsidRPr="00532D0B" w:rsidRDefault="00DC6AD9" w:rsidP="00532D0B">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7505777"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3038195E"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3</w:t>
            </w:r>
          </w:p>
        </w:tc>
      </w:tr>
      <w:tr w:rsidR="00DC6AD9" w:rsidRPr="00532D0B" w14:paraId="5CBA485F" w14:textId="77777777" w:rsidTr="008A3138">
        <w:trPr>
          <w:cantSplit/>
          <w:jc w:val="center"/>
        </w:trPr>
        <w:tc>
          <w:tcPr>
            <w:tcW w:w="589" w:type="pct"/>
            <w:tcBorders>
              <w:top w:val="single" w:sz="4" w:space="0" w:color="auto"/>
              <w:left w:val="single" w:sz="4" w:space="0" w:color="auto"/>
            </w:tcBorders>
            <w:shd w:val="clear" w:color="auto" w:fill="FFFFFF" w:themeFill="background1"/>
          </w:tcPr>
          <w:p w14:paraId="5F5B2213"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6371A3A"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4AF60F6B" w14:textId="77777777" w:rsidR="00DC6AD9" w:rsidRPr="00532D0B" w:rsidRDefault="00DC6AD9" w:rsidP="008A3138">
            <w:pPr>
              <w:pStyle w:val="a3"/>
              <w:widowControl w:val="0"/>
              <w:spacing w:after="120" w:line="240" w:lineRule="auto"/>
              <w:jc w:val="left"/>
              <w:rPr>
                <w:rFonts w:ascii="Sylfaen" w:hAnsi="Sylfaen"/>
                <w:sz w:val="20"/>
              </w:rPr>
            </w:pPr>
          </w:p>
        </w:tc>
      </w:tr>
      <w:tr w:rsidR="00DC6AD9" w:rsidRPr="00532D0B" w14:paraId="52DDA279" w14:textId="77777777" w:rsidTr="008A3138">
        <w:trPr>
          <w:cantSplit/>
          <w:jc w:val="center"/>
        </w:trPr>
        <w:tc>
          <w:tcPr>
            <w:tcW w:w="589" w:type="pct"/>
            <w:tcBorders>
              <w:left w:val="single" w:sz="4" w:space="0" w:color="auto"/>
            </w:tcBorders>
            <w:shd w:val="clear" w:color="auto" w:fill="FFFFFF" w:themeFill="background1"/>
          </w:tcPr>
          <w:p w14:paraId="71774FCE" w14:textId="77777777" w:rsidR="00DC6AD9" w:rsidRPr="00532D0B" w:rsidRDefault="00DC6AD9" w:rsidP="00532D0B">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093D963D"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1AB95424"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տեղեկություններ՝ Միության ԱԾՏ-ների միասնական ռեեստրում Միության ԱԾՏ-ի օգտագործման իրավունքի մասին վկայականի գործողության ժամկետը երկարաձգելու մասին՝ հրապարակման համար (P.SP.03.MSG.007)</w:t>
            </w:r>
          </w:p>
        </w:tc>
      </w:tr>
      <w:tr w:rsidR="00DC6AD9" w:rsidRPr="00532D0B" w14:paraId="25A0B6C8" w14:textId="77777777" w:rsidTr="008A3138">
        <w:trPr>
          <w:cantSplit/>
          <w:jc w:val="center"/>
        </w:trPr>
        <w:tc>
          <w:tcPr>
            <w:tcW w:w="589" w:type="pct"/>
            <w:tcBorders>
              <w:left w:val="single" w:sz="4" w:space="0" w:color="auto"/>
              <w:bottom w:val="single" w:sz="4" w:space="0" w:color="auto"/>
            </w:tcBorders>
            <w:shd w:val="clear" w:color="auto" w:fill="FFFFFF" w:themeFill="background1"/>
          </w:tcPr>
          <w:p w14:paraId="1BAEDB0B" w14:textId="77777777" w:rsidR="00DC6AD9" w:rsidRPr="00532D0B" w:rsidRDefault="00DC6AD9" w:rsidP="00532D0B">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E15FBBB"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4C66FA64"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 xml:space="preserve">տեղեկությունների ընդունման </w:t>
            </w:r>
            <w:r w:rsidR="00CF05DC" w:rsidRPr="00532D0B">
              <w:rPr>
                <w:rFonts w:ascii="Sylfaen" w:hAnsi="Sylfaen"/>
                <w:sz w:val="20"/>
              </w:rPr>
              <w:t>եւ</w:t>
            </w:r>
            <w:r w:rsidRPr="00532D0B">
              <w:rPr>
                <w:rFonts w:ascii="Sylfaen" w:hAnsi="Sylfaen"/>
                <w:sz w:val="20"/>
              </w:rPr>
              <w:t xml:space="preserve"> մշակման մասին ծանուցում (P.SP.03.MSG.002)</w:t>
            </w:r>
          </w:p>
        </w:tc>
      </w:tr>
      <w:tr w:rsidR="00DC6AD9" w:rsidRPr="00532D0B" w14:paraId="2B8AF3C2" w14:textId="77777777" w:rsidTr="008A3138">
        <w:trPr>
          <w:cantSplit/>
          <w:jc w:val="center"/>
        </w:trPr>
        <w:tc>
          <w:tcPr>
            <w:tcW w:w="589" w:type="pct"/>
            <w:tcBorders>
              <w:top w:val="single" w:sz="4" w:space="0" w:color="auto"/>
              <w:left w:val="single" w:sz="4" w:space="0" w:color="auto"/>
            </w:tcBorders>
            <w:shd w:val="clear" w:color="auto" w:fill="FFFFFF" w:themeFill="background1"/>
          </w:tcPr>
          <w:p w14:paraId="2190D214"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BD7FE51"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384433FB" w14:textId="77777777" w:rsidR="00DC6AD9" w:rsidRPr="00532D0B" w:rsidRDefault="00DC6AD9" w:rsidP="008A3138">
            <w:pPr>
              <w:pStyle w:val="a3"/>
              <w:widowControl w:val="0"/>
              <w:spacing w:after="120" w:line="240" w:lineRule="auto"/>
              <w:jc w:val="left"/>
              <w:rPr>
                <w:rFonts w:ascii="Sylfaen" w:hAnsi="Sylfaen"/>
                <w:sz w:val="20"/>
              </w:rPr>
            </w:pPr>
          </w:p>
        </w:tc>
      </w:tr>
      <w:tr w:rsidR="00DC6AD9" w:rsidRPr="00532D0B" w14:paraId="60AEDA0B" w14:textId="77777777" w:rsidTr="008A3138">
        <w:trPr>
          <w:cantSplit/>
          <w:jc w:val="center"/>
        </w:trPr>
        <w:tc>
          <w:tcPr>
            <w:tcW w:w="589" w:type="pct"/>
            <w:tcBorders>
              <w:left w:val="single" w:sz="4" w:space="0" w:color="auto"/>
            </w:tcBorders>
            <w:shd w:val="clear" w:color="auto" w:fill="FFFFFF" w:themeFill="background1"/>
          </w:tcPr>
          <w:p w14:paraId="0CB62F93" w14:textId="77777777" w:rsidR="00DC6AD9" w:rsidRPr="00532D0B" w:rsidRDefault="00DC6AD9" w:rsidP="00532D0B">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444BC290"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ԷԹՍ հատկանիշը</w:t>
            </w:r>
          </w:p>
        </w:tc>
        <w:tc>
          <w:tcPr>
            <w:tcW w:w="2794" w:type="pct"/>
            <w:tcBorders>
              <w:left w:val="single" w:sz="4" w:space="0" w:color="auto"/>
              <w:right w:val="single" w:sz="4" w:space="0" w:color="auto"/>
            </w:tcBorders>
            <w:tcMar>
              <w:top w:w="85" w:type="dxa"/>
              <w:bottom w:w="85" w:type="dxa"/>
            </w:tcMar>
          </w:tcPr>
          <w:p w14:paraId="2973F5F1"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ոչ</w:t>
            </w:r>
          </w:p>
        </w:tc>
      </w:tr>
      <w:tr w:rsidR="00DC6AD9" w:rsidRPr="00532D0B" w14:paraId="17289BE6" w14:textId="77777777" w:rsidTr="008A3138">
        <w:trPr>
          <w:cantSplit/>
          <w:jc w:val="center"/>
        </w:trPr>
        <w:tc>
          <w:tcPr>
            <w:tcW w:w="589" w:type="pct"/>
            <w:tcBorders>
              <w:left w:val="single" w:sz="4" w:space="0" w:color="auto"/>
              <w:bottom w:val="single" w:sz="4" w:space="0" w:color="auto"/>
            </w:tcBorders>
            <w:shd w:val="clear" w:color="auto" w:fill="FFFFFF" w:themeFill="background1"/>
          </w:tcPr>
          <w:p w14:paraId="2EEFBA61" w14:textId="77777777" w:rsidR="00DC6AD9" w:rsidRPr="00532D0B" w:rsidRDefault="00DC6AD9" w:rsidP="00532D0B">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DCDE1AC"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1E57536F"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w:t>
            </w:r>
          </w:p>
        </w:tc>
      </w:tr>
    </w:tbl>
    <w:p w14:paraId="0BF1807A" w14:textId="77777777" w:rsidR="00DC6AD9" w:rsidRPr="00CF05DC" w:rsidRDefault="00DC6AD9" w:rsidP="00CF05DC">
      <w:pPr>
        <w:widowControl w:val="0"/>
        <w:spacing w:after="160"/>
        <w:rPr>
          <w:rFonts w:ascii="Sylfaen" w:hAnsi="Sylfaen"/>
          <w:sz w:val="24"/>
          <w:szCs w:val="24"/>
        </w:rPr>
      </w:pPr>
    </w:p>
    <w:p w14:paraId="4ADA8B75"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7. «Միության ԱԾՏ-ների միասնական ռեեստրում Միության ԱԾՏ-ի օգտագործման իրավունքի մասին վկայականի գործողության դադարեցման վերաբերյալ տեղեկությունների ներկայացում՝ Միության տեղեկատվական պորտալում հրապարակման համար» (P.SP.03.TRN.007) ընդհանուր գործընթացի տրանզակցիա</w:t>
      </w:r>
    </w:p>
    <w:p w14:paraId="3D24D7C1" w14:textId="77777777" w:rsidR="00DC6AD9" w:rsidRPr="00CF05DC" w:rsidRDefault="00DC6AD9" w:rsidP="008A3138">
      <w:pPr>
        <w:pStyle w:val="af0"/>
        <w:widowControl w:val="0"/>
        <w:tabs>
          <w:tab w:val="left" w:pos="1134"/>
        </w:tabs>
        <w:spacing w:after="160"/>
        <w:ind w:firstLine="567"/>
        <w:rPr>
          <w:rFonts w:ascii="Sylfaen" w:hAnsi="Sylfaen"/>
          <w:sz w:val="24"/>
        </w:rPr>
      </w:pPr>
      <w:r w:rsidRPr="00CF05DC">
        <w:rPr>
          <w:rFonts w:ascii="Sylfaen" w:hAnsi="Sylfaen"/>
          <w:sz w:val="24"/>
        </w:rPr>
        <w:t>22.</w:t>
      </w:r>
      <w:r w:rsidR="008A3138" w:rsidRPr="005C67C1">
        <w:rPr>
          <w:rFonts w:ascii="Sylfaen" w:hAnsi="Sylfaen"/>
          <w:sz w:val="24"/>
        </w:rPr>
        <w:tab/>
      </w:r>
      <w:r w:rsidRPr="00CF05DC">
        <w:rPr>
          <w:rFonts w:ascii="Sylfaen" w:hAnsi="Sylfaen"/>
          <w:sz w:val="24"/>
        </w:rPr>
        <w:t>«Միության ԱԾՏ-ների միասնական ռեեստրում Միության ԱԾՏ-ի օգտագործման իրավունքի մասին վկայականի գործողության դադարեցման վերաբերյալ տեղեկությունների ներկայացում՝ Միության տեղեկատվական պորտալում հրապարակման համար» (P.SP.03.TRN.007) ընդհանուր գործընթացի տրանզակցիան կատարվում է ռեսպոնդենտին համապատասխան տեղեկություններ փոխանցելու համար։ Ընդհանուր գործընթացի նշված տրանզակցիայի կատարման սխեման ներկայացված է 11-րդ նկարում։ Ընդհանուր գործընթացի տրանզակցիայի պարամետրերը բերված են 12-րդ աղյուսակում։</w:t>
      </w:r>
    </w:p>
    <w:p w14:paraId="4975CF32" w14:textId="77777777" w:rsidR="00DC6AD9" w:rsidRPr="00CF05DC" w:rsidRDefault="002C1A7F" w:rsidP="008A3138">
      <w:pPr>
        <w:pStyle w:val="a9"/>
        <w:keepNext w:val="0"/>
        <w:keepLines w:val="0"/>
        <w:widowControl w:val="0"/>
        <w:spacing w:before="0" w:after="160" w:line="360" w:lineRule="auto"/>
        <w:rPr>
          <w:noProof/>
        </w:rPr>
      </w:pPr>
      <w:r>
        <w:rPr>
          <w:rFonts w:ascii="Sylfaen" w:hAnsi="Sylfaen"/>
          <w:noProof/>
          <w:sz w:val="24"/>
          <w:szCs w:val="24"/>
          <w:lang w:val="en-US" w:eastAsia="en-US" w:bidi="ar-SA"/>
        </w:rPr>
        <w:pict w14:anchorId="10868448">
          <v:group id="_x0000_s1194" style="position:absolute;left:0;text-align:left;margin-left:5.7pt;margin-top:1.85pt;width:451.85pt;height:205.4pt;z-index:251714560" coordorigin="1532,1463" coordsize="9037,4108">
            <v:rect id="_x0000_s1182" style="position:absolute;left:2871;top:1463;width:1778;height:233" stroked="f">
              <v:textbox inset="0,0,0,0">
                <w:txbxContent>
                  <w:p w14:paraId="40DB3CC3" w14:textId="77777777" w:rsidR="00423BF2" w:rsidRPr="009A3237" w:rsidRDefault="00423BF2" w:rsidP="00B70B5A">
                    <w:pPr>
                      <w:jc w:val="center"/>
                      <w:rPr>
                        <w:rFonts w:ascii="Sylfaen" w:hAnsi="Sylfaen"/>
                        <w:sz w:val="13"/>
                        <w:szCs w:val="13"/>
                      </w:rPr>
                    </w:pPr>
                    <w:r w:rsidRPr="009A3237">
                      <w:rPr>
                        <w:rFonts w:ascii="Sylfaen" w:hAnsi="Sylfaen"/>
                        <w:sz w:val="13"/>
                        <w:szCs w:val="13"/>
                      </w:rPr>
                      <w:t>Նախաձեռնող</w:t>
                    </w:r>
                  </w:p>
                </w:txbxContent>
              </v:textbox>
            </v:rect>
            <v:rect id="_x0000_s1183" style="position:absolute;left:7707;top:1521;width:1845;height:233" stroked="f">
              <v:textbox inset="0,0,0,0">
                <w:txbxContent>
                  <w:p w14:paraId="43670C6F" w14:textId="77777777" w:rsidR="00423BF2" w:rsidRPr="009A3237" w:rsidRDefault="00423BF2" w:rsidP="00B70B5A">
                    <w:pPr>
                      <w:jc w:val="center"/>
                      <w:rPr>
                        <w:rFonts w:ascii="Sylfaen" w:hAnsi="Sylfaen"/>
                        <w:sz w:val="13"/>
                        <w:szCs w:val="13"/>
                      </w:rPr>
                    </w:pPr>
                    <w:r w:rsidRPr="009A3237">
                      <w:rPr>
                        <w:rFonts w:ascii="Sylfaen" w:hAnsi="Sylfaen"/>
                        <w:sz w:val="13"/>
                        <w:szCs w:val="13"/>
                      </w:rPr>
                      <w:t>Ռեսպոնդենտ</w:t>
                    </w:r>
                  </w:p>
                </w:txbxContent>
              </v:textbox>
            </v:rect>
            <v:rect id="_x0000_s1184" style="position:absolute;left:1532;top:2188;width:695;height:867" stroked="f">
              <v:textbox inset="0,0,0,0">
                <w:txbxContent>
                  <w:p w14:paraId="4A8DC291" w14:textId="77777777" w:rsidR="00423BF2" w:rsidRPr="009A3237" w:rsidRDefault="00423BF2" w:rsidP="00B70B5A">
                    <w:pPr>
                      <w:spacing w:after="0" w:line="240" w:lineRule="auto"/>
                      <w:jc w:val="center"/>
                      <w:rPr>
                        <w:rFonts w:ascii="Sylfaen" w:hAnsi="Sylfaen"/>
                        <w:sz w:val="13"/>
                        <w:szCs w:val="13"/>
                      </w:rPr>
                    </w:pPr>
                    <w:r w:rsidRPr="009A3237">
                      <w:rPr>
                        <w:rFonts w:ascii="Sylfaen" w:hAnsi="Sylfaen"/>
                        <w:sz w:val="13"/>
                        <w:szCs w:val="13"/>
                      </w:rPr>
                      <w:t>Հսկողության սխալ</w:t>
                    </w:r>
                  </w:p>
                </w:txbxContent>
              </v:textbox>
            </v:rect>
            <v:rect id="_x0000_s1185" style="position:absolute;left:2493;top:2288;width:2554;height:1666" stroked="f">
              <v:textbox inset="0,0,0,0">
                <w:txbxContent>
                  <w:p w14:paraId="06A8C138" w14:textId="77777777" w:rsidR="00423BF2" w:rsidRPr="009A3237" w:rsidRDefault="00423BF2" w:rsidP="004423A5">
                    <w:pPr>
                      <w:spacing w:after="120" w:line="240" w:lineRule="auto"/>
                      <w:jc w:val="center"/>
                      <w:rPr>
                        <w:rFonts w:ascii="Sylfaen" w:hAnsi="Sylfaen"/>
                        <w:sz w:val="13"/>
                        <w:szCs w:val="13"/>
                      </w:rPr>
                    </w:pPr>
                    <w:r w:rsidRPr="009A3237">
                      <w:rPr>
                        <w:rFonts w:ascii="Sylfaen" w:hAnsi="Sylfaen"/>
                        <w:sz w:val="13"/>
                        <w:szCs w:val="13"/>
                      </w:rPr>
                      <w:t>Միության ԱԾՏ-ների օգտագործման իրավունքի մասին վկայականի գործողության դադարեցման վերաբերյալ տեղեկությունների ուղարկում՝ Միության տեղեկատվական պորտալում հրապարակման համար</w:t>
                    </w:r>
                  </w:p>
                </w:txbxContent>
              </v:textbox>
            </v:rect>
            <v:rect id="_x0000_s1186" style="position:absolute;left:2004;top:4355;width:3226;height:814" stroked="f">
              <v:textbox inset="0,0,0,0">
                <w:txbxContent>
                  <w:p w14:paraId="60EC089A" w14:textId="77777777" w:rsidR="00423BF2" w:rsidRPr="009A3237" w:rsidRDefault="00423BF2" w:rsidP="004423A5">
                    <w:pPr>
                      <w:spacing w:after="120" w:line="240" w:lineRule="auto"/>
                      <w:jc w:val="center"/>
                      <w:rPr>
                        <w:rFonts w:ascii="Sylfaen" w:hAnsi="Sylfaen"/>
                        <w:sz w:val="13"/>
                        <w:szCs w:val="13"/>
                      </w:rPr>
                    </w:pPr>
                    <w:r w:rsidRPr="009A3237">
                      <w:rPr>
                        <w:rFonts w:ascii="Sylfaen" w:hAnsi="Sylfaen"/>
                        <w:sz w:val="13"/>
                        <w:szCs w:val="13"/>
                      </w:rPr>
                      <w:t>Միության ԱԾՏ-ներ [վկայականի գործողության դադարեցման վերաբերյալ տեղեկությունները մշակվել են Հանձնաժողովի կողմից]</w:t>
                    </w:r>
                  </w:p>
                </w:txbxContent>
              </v:textbox>
            </v:rect>
            <v:rect id="_x0000_s1187" style="position:absolute;left:3751;top:5253;width:1377;height:318" stroked="f">
              <v:textbox inset="0,0,0,0">
                <w:txbxContent>
                  <w:p w14:paraId="204CC9EF" w14:textId="77777777" w:rsidR="00423BF2" w:rsidRPr="009A3237" w:rsidRDefault="00423BF2">
                    <w:pPr>
                      <w:rPr>
                        <w:rFonts w:ascii="Sylfaen" w:hAnsi="Sylfaen"/>
                        <w:sz w:val="13"/>
                        <w:szCs w:val="13"/>
                      </w:rPr>
                    </w:pPr>
                    <w:r w:rsidRPr="009A3237">
                      <w:rPr>
                        <w:rFonts w:ascii="Sylfaen" w:hAnsi="Sylfaen"/>
                        <w:sz w:val="13"/>
                        <w:szCs w:val="13"/>
                      </w:rPr>
                      <w:t>Հաջողված է</w:t>
                    </w:r>
                  </w:p>
                </w:txbxContent>
              </v:textbox>
            </v:rect>
            <v:rect id="_x0000_s1188" style="position:absolute;left:5230;top:1889;width:2477;height:1166" stroked="f">
              <v:textbox inset="0,0,0,0">
                <w:txbxContent>
                  <w:p w14:paraId="361E3CB1" w14:textId="77777777" w:rsidR="00423BF2" w:rsidRPr="009A3237" w:rsidRDefault="00423BF2" w:rsidP="004423A5">
                    <w:pPr>
                      <w:spacing w:after="120" w:line="240" w:lineRule="auto"/>
                      <w:jc w:val="center"/>
                      <w:rPr>
                        <w:rFonts w:ascii="Sylfaen" w:hAnsi="Sylfaen"/>
                        <w:sz w:val="13"/>
                        <w:szCs w:val="13"/>
                      </w:rPr>
                    </w:pPr>
                    <w:r w:rsidRPr="009A3237">
                      <w:rPr>
                        <w:rFonts w:ascii="Sylfaen" w:hAnsi="Sylfaen"/>
                        <w:sz w:val="13"/>
                        <w:szCs w:val="13"/>
                      </w:rPr>
                      <w:t>Միության ԱԾՏ-ների օգտագործման իրավունքի մասին վկայականի գործողության դադարեցման վերաբերյալ տեղեկությունները՝ հրապարակման համար (P.SP.03.MSG.008)</w:t>
                    </w:r>
                  </w:p>
                </w:txbxContent>
              </v:textbox>
            </v:rect>
            <v:rect id="_x0000_s1189" style="position:absolute;left:5461;top:3402;width:2054;height:752" stroked="f">
              <v:textbox inset="0,0,0,0">
                <w:txbxContent>
                  <w:p w14:paraId="65612A79" w14:textId="77777777" w:rsidR="00423BF2" w:rsidRPr="009A3237" w:rsidRDefault="00423BF2" w:rsidP="004423A5">
                    <w:pPr>
                      <w:spacing w:after="120" w:line="240" w:lineRule="auto"/>
                      <w:jc w:val="center"/>
                      <w:rPr>
                        <w:rFonts w:ascii="Sylfaen" w:hAnsi="Sylfaen"/>
                        <w:sz w:val="13"/>
                        <w:szCs w:val="13"/>
                      </w:rPr>
                    </w:pPr>
                    <w:r w:rsidRPr="009A3237">
                      <w:rPr>
                        <w:rFonts w:ascii="Sylfaen" w:hAnsi="Sylfaen"/>
                        <w:sz w:val="13"/>
                        <w:szCs w:val="13"/>
                      </w:rPr>
                      <w:t>Տեղեկությունների ընդունման և մշակման մասին ծանուցումը (P.SP.03.MSG.002)</w:t>
                    </w:r>
                  </w:p>
                </w:txbxContent>
              </v:textbox>
            </v:rect>
            <v:rect id="_x0000_s1190" style="position:absolute;left:7857;top:2288;width:2712;height:1666" stroked="f">
              <v:textbox inset="0,0,0,0">
                <w:txbxContent>
                  <w:p w14:paraId="3AA14548" w14:textId="77777777" w:rsidR="00423BF2" w:rsidRPr="009A3237" w:rsidRDefault="00423BF2" w:rsidP="004423A5">
                    <w:pPr>
                      <w:spacing w:after="120" w:line="240" w:lineRule="auto"/>
                      <w:jc w:val="center"/>
                      <w:rPr>
                        <w:rFonts w:ascii="Sylfaen" w:hAnsi="Sylfaen"/>
                        <w:sz w:val="13"/>
                        <w:szCs w:val="13"/>
                      </w:rPr>
                    </w:pPr>
                    <w:r w:rsidRPr="009A3237">
                      <w:rPr>
                        <w:rFonts w:ascii="Sylfaen" w:hAnsi="Sylfaen"/>
                        <w:sz w:val="13"/>
                        <w:szCs w:val="13"/>
                      </w:rPr>
                      <w:t>Միության ԱԾՏ-ների օգտագործման իրավունքի մասին վկայականի գործողության դադարեցման վերաբերյալ ստացված տեղեկությունների ընդունում և մշակում՝ Միության տեղեկատվական պորտալում հրապարակման համար</w:t>
                    </w:r>
                  </w:p>
                </w:txbxContent>
              </v:textbox>
            </v:rect>
            <v:rect id="_x0000_s1192" style="position:absolute;left:7707;top:1819;width:1440;height:255" stroked="f"/>
            <v:rect id="_x0000_s1193" style="position:absolute;left:3917;top:1819;width:1440;height:369" stroked="f"/>
          </v:group>
        </w:pict>
      </w:r>
      <w:r w:rsidR="00DC6AD9" w:rsidRPr="00CF05DC">
        <w:rPr>
          <w:rFonts w:ascii="Sylfaen" w:hAnsi="Sylfaen"/>
          <w:sz w:val="24"/>
          <w:szCs w:val="24"/>
        </w:rPr>
        <w:object w:dxaOrig="11991" w:dyaOrig="5450" w14:anchorId="138D687E">
          <v:shape id="_x0000_i1067" type="#_x0000_t75" style="width:468.85pt;height:213.5pt" o:ole="">
            <v:imagedata r:id="rId119" o:title=""/>
          </v:shape>
          <o:OLEObject Type="Embed" ProgID="Visio.Drawing.15" ShapeID="_x0000_i1067" DrawAspect="Content" ObjectID="_1824988381" r:id="rId120"/>
        </w:object>
      </w:r>
      <w:r w:rsidR="00DC6AD9" w:rsidRPr="008A3138">
        <w:rPr>
          <w:rFonts w:ascii="Sylfaen" w:hAnsi="Sylfaen" w:cs="Sylfaen"/>
          <w:sz w:val="20"/>
        </w:rPr>
        <w:t>Նկար</w:t>
      </w:r>
      <w:r w:rsidR="00DC6AD9" w:rsidRPr="008A3138">
        <w:rPr>
          <w:sz w:val="20"/>
        </w:rPr>
        <w:t> 11. «</w:t>
      </w:r>
      <w:r w:rsidR="00DC6AD9" w:rsidRPr="008A3138">
        <w:rPr>
          <w:rFonts w:ascii="Sylfaen" w:hAnsi="Sylfaen" w:cs="Sylfaen"/>
          <w:sz w:val="20"/>
        </w:rPr>
        <w:t>Միության</w:t>
      </w:r>
      <w:r w:rsidR="00DC6AD9" w:rsidRPr="008A3138">
        <w:rPr>
          <w:sz w:val="20"/>
        </w:rPr>
        <w:t xml:space="preserve"> </w:t>
      </w:r>
      <w:r w:rsidR="00DC6AD9" w:rsidRPr="008A3138">
        <w:rPr>
          <w:rFonts w:ascii="Sylfaen" w:hAnsi="Sylfaen" w:cs="Sylfaen"/>
          <w:sz w:val="20"/>
        </w:rPr>
        <w:t>ԱԾՏ</w:t>
      </w:r>
      <w:r w:rsidR="00DC6AD9" w:rsidRPr="008A3138">
        <w:rPr>
          <w:sz w:val="20"/>
        </w:rPr>
        <w:t>-</w:t>
      </w:r>
      <w:r w:rsidR="00DC6AD9" w:rsidRPr="008A3138">
        <w:rPr>
          <w:rFonts w:ascii="Sylfaen" w:hAnsi="Sylfaen" w:cs="Sylfaen"/>
          <w:sz w:val="20"/>
        </w:rPr>
        <w:t>ների</w:t>
      </w:r>
      <w:r w:rsidR="00DC6AD9" w:rsidRPr="008A3138">
        <w:rPr>
          <w:sz w:val="20"/>
        </w:rPr>
        <w:t xml:space="preserve"> </w:t>
      </w:r>
      <w:r w:rsidR="00DC6AD9" w:rsidRPr="008A3138">
        <w:rPr>
          <w:rFonts w:ascii="Sylfaen" w:hAnsi="Sylfaen" w:cs="Sylfaen"/>
          <w:sz w:val="20"/>
        </w:rPr>
        <w:t>միասնական</w:t>
      </w:r>
      <w:r w:rsidR="00DC6AD9" w:rsidRPr="008A3138">
        <w:rPr>
          <w:sz w:val="20"/>
        </w:rPr>
        <w:t xml:space="preserve"> </w:t>
      </w:r>
      <w:r w:rsidR="00DC6AD9" w:rsidRPr="008A3138">
        <w:rPr>
          <w:rFonts w:ascii="Sylfaen" w:hAnsi="Sylfaen" w:cs="Sylfaen"/>
          <w:sz w:val="20"/>
        </w:rPr>
        <w:t>ռեեստրում</w:t>
      </w:r>
      <w:r w:rsidR="00DC6AD9" w:rsidRPr="008A3138">
        <w:rPr>
          <w:sz w:val="20"/>
        </w:rPr>
        <w:t xml:space="preserve"> </w:t>
      </w:r>
      <w:r w:rsidR="00DC6AD9" w:rsidRPr="008A3138">
        <w:rPr>
          <w:rFonts w:ascii="Sylfaen" w:hAnsi="Sylfaen" w:cs="Sylfaen"/>
          <w:sz w:val="20"/>
        </w:rPr>
        <w:t>Միության</w:t>
      </w:r>
      <w:r w:rsidR="00DC6AD9" w:rsidRPr="008A3138">
        <w:rPr>
          <w:sz w:val="20"/>
        </w:rPr>
        <w:t xml:space="preserve"> </w:t>
      </w:r>
      <w:r w:rsidR="00DC6AD9" w:rsidRPr="008A3138">
        <w:rPr>
          <w:rFonts w:ascii="Sylfaen" w:hAnsi="Sylfaen" w:cs="Sylfaen"/>
          <w:sz w:val="20"/>
        </w:rPr>
        <w:t>ԱԾՏ</w:t>
      </w:r>
      <w:r w:rsidR="00DC6AD9" w:rsidRPr="008A3138">
        <w:rPr>
          <w:sz w:val="20"/>
        </w:rPr>
        <w:t>-</w:t>
      </w:r>
      <w:r w:rsidR="00DC6AD9" w:rsidRPr="008A3138">
        <w:rPr>
          <w:rFonts w:ascii="Sylfaen" w:hAnsi="Sylfaen" w:cs="Sylfaen"/>
          <w:sz w:val="20"/>
        </w:rPr>
        <w:t>ի</w:t>
      </w:r>
      <w:r w:rsidR="00DC6AD9" w:rsidRPr="008A3138">
        <w:rPr>
          <w:sz w:val="20"/>
        </w:rPr>
        <w:t xml:space="preserve"> </w:t>
      </w:r>
      <w:r w:rsidR="00DC6AD9" w:rsidRPr="008A3138">
        <w:rPr>
          <w:rFonts w:ascii="Sylfaen" w:hAnsi="Sylfaen" w:cs="Sylfaen"/>
          <w:sz w:val="20"/>
        </w:rPr>
        <w:t>օգտագործման</w:t>
      </w:r>
      <w:r w:rsidR="00DC6AD9" w:rsidRPr="008A3138">
        <w:rPr>
          <w:sz w:val="20"/>
        </w:rPr>
        <w:t xml:space="preserve"> </w:t>
      </w:r>
      <w:r w:rsidR="00DC6AD9" w:rsidRPr="008A3138">
        <w:rPr>
          <w:rFonts w:ascii="Sylfaen" w:hAnsi="Sylfaen" w:cs="Sylfaen"/>
          <w:sz w:val="20"/>
        </w:rPr>
        <w:t>իրավունքի</w:t>
      </w:r>
      <w:r w:rsidR="00DC6AD9" w:rsidRPr="008A3138">
        <w:rPr>
          <w:sz w:val="20"/>
        </w:rPr>
        <w:t xml:space="preserve"> </w:t>
      </w:r>
      <w:r w:rsidR="00DC6AD9" w:rsidRPr="008A3138">
        <w:rPr>
          <w:rFonts w:ascii="Sylfaen" w:hAnsi="Sylfaen" w:cs="Sylfaen"/>
          <w:sz w:val="20"/>
        </w:rPr>
        <w:t>մասին</w:t>
      </w:r>
      <w:r w:rsidR="00DC6AD9" w:rsidRPr="008A3138">
        <w:rPr>
          <w:sz w:val="20"/>
        </w:rPr>
        <w:t xml:space="preserve"> </w:t>
      </w:r>
      <w:r w:rsidR="00DC6AD9" w:rsidRPr="008A3138">
        <w:rPr>
          <w:rFonts w:ascii="Sylfaen" w:hAnsi="Sylfaen" w:cs="Sylfaen"/>
          <w:sz w:val="20"/>
        </w:rPr>
        <w:t>վկայականի</w:t>
      </w:r>
      <w:r w:rsidR="00DC6AD9" w:rsidRPr="008A3138">
        <w:rPr>
          <w:sz w:val="20"/>
        </w:rPr>
        <w:t xml:space="preserve"> </w:t>
      </w:r>
      <w:r w:rsidR="00DC6AD9" w:rsidRPr="008A3138">
        <w:rPr>
          <w:rFonts w:ascii="Sylfaen" w:hAnsi="Sylfaen" w:cs="Sylfaen"/>
          <w:sz w:val="20"/>
        </w:rPr>
        <w:t>գործողության</w:t>
      </w:r>
      <w:r w:rsidR="00DC6AD9" w:rsidRPr="008A3138">
        <w:rPr>
          <w:sz w:val="20"/>
        </w:rPr>
        <w:t xml:space="preserve"> </w:t>
      </w:r>
      <w:r w:rsidR="00DC6AD9" w:rsidRPr="008A3138">
        <w:rPr>
          <w:rFonts w:ascii="Sylfaen" w:hAnsi="Sylfaen" w:cs="Sylfaen"/>
          <w:sz w:val="20"/>
        </w:rPr>
        <w:t>դադարեցման</w:t>
      </w:r>
      <w:r w:rsidR="00DC6AD9" w:rsidRPr="008A3138">
        <w:rPr>
          <w:sz w:val="20"/>
        </w:rPr>
        <w:t xml:space="preserve"> </w:t>
      </w:r>
      <w:r w:rsidR="00DC6AD9" w:rsidRPr="008A3138">
        <w:rPr>
          <w:rFonts w:ascii="Sylfaen" w:hAnsi="Sylfaen" w:cs="Sylfaen"/>
          <w:sz w:val="20"/>
        </w:rPr>
        <w:t>վերաբերյալ</w:t>
      </w:r>
      <w:r w:rsidR="00DC6AD9" w:rsidRPr="008A3138">
        <w:rPr>
          <w:sz w:val="20"/>
        </w:rPr>
        <w:t xml:space="preserve"> </w:t>
      </w:r>
      <w:r w:rsidR="00DC6AD9" w:rsidRPr="008A3138">
        <w:rPr>
          <w:rFonts w:ascii="Sylfaen" w:hAnsi="Sylfaen" w:cs="Sylfaen"/>
          <w:sz w:val="20"/>
        </w:rPr>
        <w:t>տեղեկությունների</w:t>
      </w:r>
      <w:r w:rsidR="00DC6AD9" w:rsidRPr="008A3138">
        <w:rPr>
          <w:sz w:val="20"/>
        </w:rPr>
        <w:t xml:space="preserve"> </w:t>
      </w:r>
      <w:r w:rsidR="00DC6AD9" w:rsidRPr="008A3138">
        <w:rPr>
          <w:rFonts w:ascii="Sylfaen" w:hAnsi="Sylfaen" w:cs="Sylfaen"/>
          <w:sz w:val="20"/>
        </w:rPr>
        <w:t>ներկայացում՝</w:t>
      </w:r>
      <w:r w:rsidR="00DC6AD9" w:rsidRPr="008A3138">
        <w:rPr>
          <w:sz w:val="20"/>
        </w:rPr>
        <w:t xml:space="preserve"> </w:t>
      </w:r>
      <w:r w:rsidR="00DC6AD9" w:rsidRPr="008A3138">
        <w:rPr>
          <w:rFonts w:ascii="Sylfaen" w:hAnsi="Sylfaen" w:cs="Sylfaen"/>
          <w:sz w:val="20"/>
        </w:rPr>
        <w:t>Միության</w:t>
      </w:r>
      <w:r w:rsidR="00DC6AD9" w:rsidRPr="008A3138">
        <w:rPr>
          <w:sz w:val="20"/>
        </w:rPr>
        <w:t xml:space="preserve"> </w:t>
      </w:r>
      <w:r w:rsidR="00DC6AD9" w:rsidRPr="008A3138">
        <w:rPr>
          <w:rFonts w:ascii="Sylfaen" w:hAnsi="Sylfaen" w:cs="Sylfaen"/>
          <w:sz w:val="20"/>
        </w:rPr>
        <w:t>տեղեկատվական</w:t>
      </w:r>
      <w:r w:rsidR="00DC6AD9" w:rsidRPr="008A3138">
        <w:rPr>
          <w:sz w:val="20"/>
        </w:rPr>
        <w:t xml:space="preserve"> </w:t>
      </w:r>
      <w:r w:rsidR="00DC6AD9" w:rsidRPr="008A3138">
        <w:rPr>
          <w:rFonts w:ascii="Sylfaen" w:hAnsi="Sylfaen" w:cs="Sylfaen"/>
          <w:sz w:val="20"/>
        </w:rPr>
        <w:t>պորտալում</w:t>
      </w:r>
      <w:r w:rsidR="00DC6AD9" w:rsidRPr="008A3138">
        <w:rPr>
          <w:sz w:val="20"/>
        </w:rPr>
        <w:t xml:space="preserve"> </w:t>
      </w:r>
      <w:r w:rsidR="00DC6AD9" w:rsidRPr="008A3138">
        <w:rPr>
          <w:rFonts w:ascii="Sylfaen" w:hAnsi="Sylfaen" w:cs="Sylfaen"/>
          <w:sz w:val="20"/>
        </w:rPr>
        <w:t>հրապարակման</w:t>
      </w:r>
      <w:r w:rsidR="00DC6AD9" w:rsidRPr="008A3138">
        <w:rPr>
          <w:sz w:val="20"/>
        </w:rPr>
        <w:t xml:space="preserve"> </w:t>
      </w:r>
      <w:r w:rsidR="00DC6AD9" w:rsidRPr="008A3138">
        <w:rPr>
          <w:rFonts w:ascii="Sylfaen" w:hAnsi="Sylfaen" w:cs="Sylfaen"/>
          <w:sz w:val="20"/>
        </w:rPr>
        <w:t>համար</w:t>
      </w:r>
      <w:r w:rsidR="00DC6AD9" w:rsidRPr="008A3138">
        <w:rPr>
          <w:sz w:val="20"/>
        </w:rPr>
        <w:t xml:space="preserve">» (P.SP.03.TRN.007) </w:t>
      </w:r>
      <w:r w:rsidR="00DC6AD9" w:rsidRPr="008A3138">
        <w:rPr>
          <w:rFonts w:ascii="Sylfaen" w:hAnsi="Sylfaen" w:cs="Sylfaen"/>
          <w:sz w:val="20"/>
        </w:rPr>
        <w:t>ընդհանուր</w:t>
      </w:r>
      <w:r w:rsidR="00DC6AD9" w:rsidRPr="008A3138">
        <w:rPr>
          <w:sz w:val="20"/>
        </w:rPr>
        <w:t xml:space="preserve"> </w:t>
      </w:r>
      <w:r w:rsidR="00DC6AD9" w:rsidRPr="008A3138">
        <w:rPr>
          <w:rFonts w:ascii="Sylfaen" w:hAnsi="Sylfaen" w:cs="Sylfaen"/>
          <w:sz w:val="20"/>
        </w:rPr>
        <w:t>գործընթացի</w:t>
      </w:r>
      <w:r w:rsidR="00DC6AD9" w:rsidRPr="008A3138">
        <w:rPr>
          <w:sz w:val="20"/>
        </w:rPr>
        <w:t xml:space="preserve"> </w:t>
      </w:r>
      <w:r w:rsidR="00DC6AD9" w:rsidRPr="008A3138">
        <w:rPr>
          <w:rFonts w:ascii="Sylfaen" w:hAnsi="Sylfaen" w:cs="Sylfaen"/>
          <w:sz w:val="20"/>
        </w:rPr>
        <w:t>տրանզակցիայի</w:t>
      </w:r>
      <w:r w:rsidR="00DC6AD9" w:rsidRPr="008A3138">
        <w:rPr>
          <w:sz w:val="20"/>
        </w:rPr>
        <w:t xml:space="preserve"> </w:t>
      </w:r>
      <w:r w:rsidR="00DC6AD9" w:rsidRPr="008A3138">
        <w:rPr>
          <w:rFonts w:ascii="Sylfaen" w:hAnsi="Sylfaen" w:cs="Sylfaen"/>
          <w:sz w:val="20"/>
        </w:rPr>
        <w:t>կատարման</w:t>
      </w:r>
      <w:r w:rsidR="00DC6AD9" w:rsidRPr="008A3138">
        <w:rPr>
          <w:sz w:val="20"/>
        </w:rPr>
        <w:t xml:space="preserve"> </w:t>
      </w:r>
      <w:r w:rsidR="00DC6AD9" w:rsidRPr="008A3138">
        <w:rPr>
          <w:rFonts w:ascii="Sylfaen" w:hAnsi="Sylfaen" w:cs="Sylfaen"/>
          <w:sz w:val="20"/>
        </w:rPr>
        <w:t>սխեմա</w:t>
      </w:r>
    </w:p>
    <w:p w14:paraId="479A80F6" w14:textId="77777777" w:rsidR="008A3138" w:rsidRPr="005C67C1" w:rsidRDefault="008A3138" w:rsidP="00CF05DC">
      <w:pPr>
        <w:pStyle w:val="af3"/>
        <w:keepNext w:val="0"/>
        <w:keepLines w:val="0"/>
        <w:widowControl w:val="0"/>
        <w:spacing w:before="0" w:after="160" w:line="360" w:lineRule="auto"/>
        <w:rPr>
          <w:rFonts w:ascii="Sylfaen" w:hAnsi="Sylfaen"/>
          <w:sz w:val="24"/>
        </w:rPr>
      </w:pPr>
    </w:p>
    <w:p w14:paraId="0D52485E"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sz w:val="24"/>
        </w:rPr>
      </w:pPr>
      <w:r w:rsidRPr="00CF05DC">
        <w:rPr>
          <w:rFonts w:ascii="Sylfaen" w:hAnsi="Sylfaen"/>
          <w:sz w:val="24"/>
        </w:rPr>
        <w:t>Աղյուսակ 12</w:t>
      </w:r>
    </w:p>
    <w:p w14:paraId="28AF0050"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«Միության ԱԾՏ-ների միասնական ռեեստրում Միության ԱԾՏ-ի օգտագործման իրավունքի մասին վկայականի գործողության դադարեցման վերաբերյալ տեղեկությունների ներկայացում՝ Միության տեղեկատվական պորտալում հրապարակման համար» (P.SP.03.TRN.007) ընդհանուր գործընթացի տրանզակցիայի նկարագրություն</w:t>
      </w:r>
    </w:p>
    <w:tbl>
      <w:tblPr>
        <w:tblW w:w="9497" w:type="dxa"/>
        <w:jc w:val="center"/>
        <w:tblLayout w:type="fixed"/>
        <w:tblLook w:val="04A0" w:firstRow="1" w:lastRow="0" w:firstColumn="1" w:lastColumn="0" w:noHBand="0" w:noVBand="1"/>
      </w:tblPr>
      <w:tblGrid>
        <w:gridCol w:w="1065"/>
        <w:gridCol w:w="3045"/>
        <w:gridCol w:w="5387"/>
      </w:tblGrid>
      <w:tr w:rsidR="00DC6AD9" w:rsidRPr="00532D0B" w14:paraId="5183D6A5" w14:textId="77777777" w:rsidTr="008A3138">
        <w:trPr>
          <w:tblHeader/>
          <w:jc w:val="center"/>
        </w:trPr>
        <w:tc>
          <w:tcPr>
            <w:tcW w:w="561" w:type="pct"/>
            <w:tcBorders>
              <w:top w:val="single" w:sz="4" w:space="0" w:color="auto"/>
              <w:left w:val="single" w:sz="4" w:space="0" w:color="auto"/>
              <w:bottom w:val="single" w:sz="4" w:space="0" w:color="auto"/>
              <w:right w:val="single" w:sz="4" w:space="0" w:color="auto"/>
            </w:tcBorders>
            <w:shd w:val="clear" w:color="auto" w:fill="FFFFFF" w:themeFill="background1"/>
          </w:tcPr>
          <w:p w14:paraId="5CABBF73"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Համարը՝ ը/կ</w:t>
            </w:r>
          </w:p>
        </w:tc>
        <w:tc>
          <w:tcPr>
            <w:tcW w:w="16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3DC7612"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BAA5B77"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Նկարագրությունը</w:t>
            </w:r>
          </w:p>
        </w:tc>
      </w:tr>
      <w:tr w:rsidR="00DC6AD9" w:rsidRPr="00532D0B" w14:paraId="2AFBFAA1" w14:textId="77777777" w:rsidTr="008A3138">
        <w:trPr>
          <w:tblHeader/>
          <w:jc w:val="center"/>
        </w:trPr>
        <w:tc>
          <w:tcPr>
            <w:tcW w:w="5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CE5FDE"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1</w:t>
            </w:r>
          </w:p>
        </w:tc>
        <w:tc>
          <w:tcPr>
            <w:tcW w:w="16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D409F05"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3212E5B"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3</w:t>
            </w:r>
          </w:p>
        </w:tc>
      </w:tr>
      <w:tr w:rsidR="00DC6AD9" w:rsidRPr="00532D0B" w14:paraId="5D0D94CA" w14:textId="77777777" w:rsidTr="008A3138">
        <w:trPr>
          <w:jc w:val="center"/>
        </w:trPr>
        <w:tc>
          <w:tcPr>
            <w:tcW w:w="561" w:type="pct"/>
            <w:tcBorders>
              <w:top w:val="single" w:sz="4" w:space="0" w:color="auto"/>
              <w:left w:val="single" w:sz="4" w:space="0" w:color="auto"/>
              <w:bottom w:val="single" w:sz="4" w:space="0" w:color="auto"/>
            </w:tcBorders>
            <w:shd w:val="clear" w:color="auto" w:fill="FFFFFF" w:themeFill="background1"/>
          </w:tcPr>
          <w:p w14:paraId="1FCAB45B"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1</w:t>
            </w:r>
          </w:p>
        </w:tc>
        <w:tc>
          <w:tcPr>
            <w:tcW w:w="16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E75C493"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7031A1D"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P.SP.03.TRN.007</w:t>
            </w:r>
          </w:p>
        </w:tc>
      </w:tr>
      <w:tr w:rsidR="00DC6AD9" w:rsidRPr="00532D0B" w14:paraId="6EEE0431" w14:textId="77777777" w:rsidTr="008A3138">
        <w:trPr>
          <w:jc w:val="center"/>
        </w:trPr>
        <w:tc>
          <w:tcPr>
            <w:tcW w:w="561" w:type="pct"/>
            <w:tcBorders>
              <w:top w:val="single" w:sz="4" w:space="0" w:color="auto"/>
              <w:left w:val="single" w:sz="4" w:space="0" w:color="auto"/>
              <w:bottom w:val="single" w:sz="4" w:space="0" w:color="auto"/>
            </w:tcBorders>
            <w:shd w:val="clear" w:color="auto" w:fill="FFFFFF" w:themeFill="background1"/>
          </w:tcPr>
          <w:p w14:paraId="6D11E372"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2</w:t>
            </w:r>
          </w:p>
        </w:tc>
        <w:tc>
          <w:tcPr>
            <w:tcW w:w="16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24F72FD"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CFB4761"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Միության ԱԾՏ-ների միասնական ռեեստրում Միության ԱԾՏ-ի օգտագործման իրավունքի մասին վկայականի գործողության դադարեցման վերաբերյալ տեղեկությունների ներկայացում՝ Միության տեղեկատվական պորտալում հրապարակման համար</w:t>
            </w:r>
          </w:p>
        </w:tc>
      </w:tr>
      <w:tr w:rsidR="00DC6AD9" w:rsidRPr="00532D0B" w14:paraId="26E21BA6" w14:textId="77777777" w:rsidTr="008A3138">
        <w:trPr>
          <w:jc w:val="center"/>
        </w:trPr>
        <w:tc>
          <w:tcPr>
            <w:tcW w:w="561" w:type="pct"/>
            <w:tcBorders>
              <w:top w:val="single" w:sz="4" w:space="0" w:color="auto"/>
              <w:left w:val="single" w:sz="4" w:space="0" w:color="auto"/>
              <w:bottom w:val="single" w:sz="4" w:space="0" w:color="auto"/>
            </w:tcBorders>
            <w:shd w:val="clear" w:color="auto" w:fill="FFFFFF" w:themeFill="background1"/>
          </w:tcPr>
          <w:p w14:paraId="3C23AF3B"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3</w:t>
            </w:r>
          </w:p>
        </w:tc>
        <w:tc>
          <w:tcPr>
            <w:tcW w:w="16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00645C6"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ձ</w:t>
            </w:r>
            <w:r w:rsidR="00CF05DC" w:rsidRPr="00532D0B">
              <w:rPr>
                <w:rFonts w:ascii="Sylfaen" w:hAnsi="Sylfaen"/>
                <w:sz w:val="20"/>
              </w:rPr>
              <w:t>եւ</w:t>
            </w:r>
            <w:r w:rsidRPr="00532D0B">
              <w:rPr>
                <w:rFonts w:ascii="Sylfaen" w:hAnsi="Sylfaen"/>
                <w:sz w:val="20"/>
              </w:rPr>
              <w:t>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BAF8084"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հարցում/պատասխան</w:t>
            </w:r>
          </w:p>
        </w:tc>
      </w:tr>
      <w:tr w:rsidR="00DC6AD9" w:rsidRPr="00532D0B" w14:paraId="61E5962B" w14:textId="77777777" w:rsidTr="008A3138">
        <w:trPr>
          <w:jc w:val="center"/>
        </w:trPr>
        <w:tc>
          <w:tcPr>
            <w:tcW w:w="561" w:type="pct"/>
            <w:tcBorders>
              <w:top w:val="single" w:sz="4" w:space="0" w:color="auto"/>
              <w:left w:val="single" w:sz="4" w:space="0" w:color="auto"/>
              <w:bottom w:val="single" w:sz="4" w:space="0" w:color="auto"/>
            </w:tcBorders>
            <w:shd w:val="clear" w:color="auto" w:fill="FFFFFF" w:themeFill="background1"/>
          </w:tcPr>
          <w:p w14:paraId="4B4B8506"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4</w:t>
            </w:r>
          </w:p>
        </w:tc>
        <w:tc>
          <w:tcPr>
            <w:tcW w:w="16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B3B093A"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2DDCBF1"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նախաձեռնող</w:t>
            </w:r>
          </w:p>
        </w:tc>
      </w:tr>
      <w:tr w:rsidR="00DC6AD9" w:rsidRPr="00532D0B" w14:paraId="3596B1AC" w14:textId="77777777" w:rsidTr="008A3138">
        <w:trPr>
          <w:jc w:val="center"/>
        </w:trPr>
        <w:tc>
          <w:tcPr>
            <w:tcW w:w="561" w:type="pct"/>
            <w:tcBorders>
              <w:top w:val="single" w:sz="4" w:space="0" w:color="auto"/>
              <w:left w:val="single" w:sz="4" w:space="0" w:color="auto"/>
              <w:bottom w:val="single" w:sz="4" w:space="0" w:color="auto"/>
            </w:tcBorders>
            <w:shd w:val="clear" w:color="auto" w:fill="FFFFFF" w:themeFill="background1"/>
          </w:tcPr>
          <w:p w14:paraId="3FBEE39C"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5</w:t>
            </w:r>
          </w:p>
        </w:tc>
        <w:tc>
          <w:tcPr>
            <w:tcW w:w="16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92EB868"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Սկզբնավորող գործողությունը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065345D"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Միության ԱԾՏ-ի օգտագործման իրավունքի մասին վկայականի գործողության դադարեցման վերաբերյալ տեղեկությունների ուղարկում՝ Միության տեղեկատվական պորտալում հրապարակման համար</w:t>
            </w:r>
          </w:p>
        </w:tc>
      </w:tr>
      <w:tr w:rsidR="00DC6AD9" w:rsidRPr="00532D0B" w14:paraId="6A23BC1E" w14:textId="77777777" w:rsidTr="008A3138">
        <w:trPr>
          <w:jc w:val="center"/>
        </w:trPr>
        <w:tc>
          <w:tcPr>
            <w:tcW w:w="561" w:type="pct"/>
            <w:tcBorders>
              <w:top w:val="single" w:sz="4" w:space="0" w:color="auto"/>
              <w:left w:val="single" w:sz="4" w:space="0" w:color="auto"/>
              <w:bottom w:val="single" w:sz="4" w:space="0" w:color="auto"/>
            </w:tcBorders>
            <w:shd w:val="clear" w:color="auto" w:fill="FFFFFF" w:themeFill="background1"/>
          </w:tcPr>
          <w:p w14:paraId="712ADDD0"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6</w:t>
            </w:r>
          </w:p>
        </w:tc>
        <w:tc>
          <w:tcPr>
            <w:tcW w:w="16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48C5599"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66BC8ABF"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ռեսպոնդենտը</w:t>
            </w:r>
          </w:p>
        </w:tc>
      </w:tr>
      <w:tr w:rsidR="00DC6AD9" w:rsidRPr="00532D0B" w14:paraId="6CEBB20A" w14:textId="77777777" w:rsidTr="008A3138">
        <w:trPr>
          <w:jc w:val="center"/>
        </w:trPr>
        <w:tc>
          <w:tcPr>
            <w:tcW w:w="561" w:type="pct"/>
            <w:tcBorders>
              <w:top w:val="single" w:sz="4" w:space="0" w:color="auto"/>
              <w:left w:val="single" w:sz="4" w:space="0" w:color="auto"/>
              <w:bottom w:val="single" w:sz="4" w:space="0" w:color="auto"/>
            </w:tcBorders>
            <w:shd w:val="clear" w:color="auto" w:fill="FFFFFF" w:themeFill="background1"/>
          </w:tcPr>
          <w:p w14:paraId="77F4B8F7"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7</w:t>
            </w:r>
          </w:p>
        </w:tc>
        <w:tc>
          <w:tcPr>
            <w:tcW w:w="16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268D56B"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Ընդունող գործողությունը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AD01CC0"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 xml:space="preserve">Միության ԱԾՏ-ի օգտագործման իրավունքի մասին վկայականի գործողության դադարեցման վերաբերյալ տեղեկությունների ընդունում </w:t>
            </w:r>
            <w:r w:rsidR="00CF05DC" w:rsidRPr="00532D0B">
              <w:rPr>
                <w:rFonts w:ascii="Sylfaen" w:hAnsi="Sylfaen"/>
                <w:sz w:val="20"/>
              </w:rPr>
              <w:t>եւ</w:t>
            </w:r>
            <w:r w:rsidRPr="00532D0B">
              <w:rPr>
                <w:rFonts w:ascii="Sylfaen" w:hAnsi="Sylfaen"/>
                <w:sz w:val="20"/>
              </w:rPr>
              <w:t xml:space="preserve"> մշակում՝ Միության տեղեկատվական պորտալում հրապարակման համար</w:t>
            </w:r>
          </w:p>
        </w:tc>
      </w:tr>
      <w:tr w:rsidR="00DC6AD9" w:rsidRPr="00532D0B" w14:paraId="552D7571" w14:textId="77777777" w:rsidTr="008A3138">
        <w:trPr>
          <w:jc w:val="center"/>
        </w:trPr>
        <w:tc>
          <w:tcPr>
            <w:tcW w:w="561" w:type="pct"/>
            <w:tcBorders>
              <w:top w:val="single" w:sz="4" w:space="0" w:color="auto"/>
              <w:left w:val="single" w:sz="4" w:space="0" w:color="auto"/>
              <w:bottom w:val="single" w:sz="4" w:space="0" w:color="auto"/>
            </w:tcBorders>
            <w:shd w:val="clear" w:color="auto" w:fill="FFFFFF" w:themeFill="background1"/>
          </w:tcPr>
          <w:p w14:paraId="291A149F"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8</w:t>
            </w:r>
          </w:p>
        </w:tc>
        <w:tc>
          <w:tcPr>
            <w:tcW w:w="160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895F126"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5B513364"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Միության ԱԾՏ (P.SP.03.BEN.002)` վկայականի գործողության դադարեցման մասին տեղեկությունները մշակվել են Հանձնաժողովի կողմից</w:t>
            </w:r>
          </w:p>
        </w:tc>
      </w:tr>
      <w:tr w:rsidR="00DC6AD9" w:rsidRPr="00532D0B" w14:paraId="114A3F5C" w14:textId="77777777" w:rsidTr="008A3138">
        <w:trPr>
          <w:jc w:val="center"/>
        </w:trPr>
        <w:tc>
          <w:tcPr>
            <w:tcW w:w="561" w:type="pct"/>
            <w:tcBorders>
              <w:top w:val="single" w:sz="4" w:space="0" w:color="auto"/>
              <w:left w:val="single" w:sz="4" w:space="0" w:color="auto"/>
            </w:tcBorders>
            <w:shd w:val="clear" w:color="auto" w:fill="FFFFFF" w:themeFill="background1"/>
          </w:tcPr>
          <w:p w14:paraId="4BFF6264"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9</w:t>
            </w:r>
          </w:p>
        </w:tc>
        <w:tc>
          <w:tcPr>
            <w:tcW w:w="1603"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F6E7736"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6BE02722" w14:textId="77777777" w:rsidR="00DC6AD9" w:rsidRPr="00532D0B" w:rsidRDefault="00DC6AD9" w:rsidP="008A3138">
            <w:pPr>
              <w:pStyle w:val="a3"/>
              <w:widowControl w:val="0"/>
              <w:spacing w:after="120" w:line="240" w:lineRule="auto"/>
              <w:jc w:val="left"/>
              <w:rPr>
                <w:rFonts w:ascii="Sylfaen" w:hAnsi="Sylfaen"/>
                <w:sz w:val="20"/>
              </w:rPr>
            </w:pPr>
          </w:p>
        </w:tc>
      </w:tr>
      <w:tr w:rsidR="00DC6AD9" w:rsidRPr="00532D0B" w14:paraId="3800CB2B" w14:textId="77777777" w:rsidTr="008A3138">
        <w:trPr>
          <w:jc w:val="center"/>
        </w:trPr>
        <w:tc>
          <w:tcPr>
            <w:tcW w:w="561" w:type="pct"/>
            <w:tcBorders>
              <w:left w:val="single" w:sz="4" w:space="0" w:color="auto"/>
            </w:tcBorders>
            <w:shd w:val="clear" w:color="auto" w:fill="FFFFFF" w:themeFill="background1"/>
          </w:tcPr>
          <w:p w14:paraId="686D7793" w14:textId="77777777" w:rsidR="00DC6AD9" w:rsidRPr="00532D0B" w:rsidRDefault="00DC6AD9" w:rsidP="00532D0B">
            <w:pPr>
              <w:pStyle w:val="a3"/>
              <w:widowControl w:val="0"/>
              <w:spacing w:after="120" w:line="240" w:lineRule="auto"/>
              <w:rPr>
                <w:rFonts w:ascii="Sylfaen" w:hAnsi="Sylfaen"/>
                <w:sz w:val="20"/>
              </w:rPr>
            </w:pPr>
          </w:p>
        </w:tc>
        <w:tc>
          <w:tcPr>
            <w:tcW w:w="1603" w:type="pct"/>
            <w:tcBorders>
              <w:left w:val="single" w:sz="4" w:space="0" w:color="auto"/>
              <w:right w:val="single" w:sz="4" w:space="0" w:color="auto"/>
            </w:tcBorders>
            <w:shd w:val="clear" w:color="auto" w:fill="FFFFFF" w:themeFill="background1"/>
            <w:tcMar>
              <w:top w:w="85" w:type="dxa"/>
              <w:bottom w:w="85" w:type="dxa"/>
            </w:tcMar>
          </w:tcPr>
          <w:p w14:paraId="4A91235C" w14:textId="77777777" w:rsidR="00DC6AD9" w:rsidRPr="00532D0B" w:rsidDel="00C2156F"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ստացումը հաստատելու համար ժամանակը</w:t>
            </w:r>
          </w:p>
        </w:tc>
        <w:tc>
          <w:tcPr>
            <w:tcW w:w="2836" w:type="pct"/>
            <w:tcBorders>
              <w:left w:val="single" w:sz="4" w:space="0" w:color="auto"/>
              <w:right w:val="single" w:sz="4" w:space="0" w:color="auto"/>
            </w:tcBorders>
            <w:tcMar>
              <w:top w:w="85" w:type="dxa"/>
              <w:bottom w:w="85" w:type="dxa"/>
            </w:tcMar>
          </w:tcPr>
          <w:p w14:paraId="3D065BE9"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5 րոպե</w:t>
            </w:r>
          </w:p>
        </w:tc>
      </w:tr>
      <w:tr w:rsidR="00DC6AD9" w:rsidRPr="00532D0B" w14:paraId="1BDA78FA" w14:textId="77777777" w:rsidTr="008A3138">
        <w:trPr>
          <w:jc w:val="center"/>
        </w:trPr>
        <w:tc>
          <w:tcPr>
            <w:tcW w:w="561" w:type="pct"/>
            <w:tcBorders>
              <w:left w:val="single" w:sz="4" w:space="0" w:color="auto"/>
            </w:tcBorders>
            <w:shd w:val="clear" w:color="auto" w:fill="FFFFFF" w:themeFill="background1"/>
          </w:tcPr>
          <w:p w14:paraId="117EFC14" w14:textId="77777777" w:rsidR="00DC6AD9" w:rsidRPr="00532D0B" w:rsidRDefault="00DC6AD9" w:rsidP="00532D0B">
            <w:pPr>
              <w:pStyle w:val="a3"/>
              <w:widowControl w:val="0"/>
              <w:spacing w:after="120" w:line="240" w:lineRule="auto"/>
              <w:rPr>
                <w:rFonts w:ascii="Sylfaen" w:hAnsi="Sylfaen"/>
                <w:sz w:val="20"/>
              </w:rPr>
            </w:pPr>
          </w:p>
        </w:tc>
        <w:tc>
          <w:tcPr>
            <w:tcW w:w="1603" w:type="pct"/>
            <w:tcBorders>
              <w:left w:val="single" w:sz="4" w:space="0" w:color="auto"/>
              <w:right w:val="single" w:sz="4" w:space="0" w:color="auto"/>
            </w:tcBorders>
            <w:shd w:val="clear" w:color="auto" w:fill="FFFFFF" w:themeFill="background1"/>
            <w:tcMar>
              <w:top w:w="85" w:type="dxa"/>
              <w:bottom w:w="85" w:type="dxa"/>
            </w:tcMar>
          </w:tcPr>
          <w:p w14:paraId="4F993B5E"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մշակման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44877684"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10 րոպե</w:t>
            </w:r>
          </w:p>
        </w:tc>
      </w:tr>
      <w:tr w:rsidR="00DC6AD9" w:rsidRPr="00532D0B" w14:paraId="52D4C1D9" w14:textId="77777777" w:rsidTr="008A3138">
        <w:trPr>
          <w:jc w:val="center"/>
        </w:trPr>
        <w:tc>
          <w:tcPr>
            <w:tcW w:w="561" w:type="pct"/>
            <w:tcBorders>
              <w:left w:val="single" w:sz="4" w:space="0" w:color="auto"/>
            </w:tcBorders>
            <w:shd w:val="clear" w:color="auto" w:fill="FFFFFF" w:themeFill="background1"/>
          </w:tcPr>
          <w:p w14:paraId="275FCC30" w14:textId="77777777" w:rsidR="00DC6AD9" w:rsidRPr="00532D0B" w:rsidRDefault="00DC6AD9" w:rsidP="00532D0B">
            <w:pPr>
              <w:pStyle w:val="a3"/>
              <w:widowControl w:val="0"/>
              <w:spacing w:after="120" w:line="240" w:lineRule="auto"/>
              <w:rPr>
                <w:rFonts w:ascii="Sylfaen" w:hAnsi="Sylfaen"/>
                <w:sz w:val="20"/>
              </w:rPr>
            </w:pPr>
          </w:p>
        </w:tc>
        <w:tc>
          <w:tcPr>
            <w:tcW w:w="1603" w:type="pct"/>
            <w:tcBorders>
              <w:left w:val="single" w:sz="4" w:space="0" w:color="auto"/>
              <w:right w:val="single" w:sz="4" w:space="0" w:color="auto"/>
            </w:tcBorders>
            <w:shd w:val="clear" w:color="auto" w:fill="FFFFFF" w:themeFill="background1"/>
            <w:tcMar>
              <w:top w:w="85" w:type="dxa"/>
              <w:bottom w:w="85" w:type="dxa"/>
            </w:tcMar>
          </w:tcPr>
          <w:p w14:paraId="21291E36"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4178D01D"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20 րոպե</w:t>
            </w:r>
          </w:p>
        </w:tc>
      </w:tr>
      <w:tr w:rsidR="00DC6AD9" w:rsidRPr="00532D0B" w14:paraId="27D5BB7E" w14:textId="77777777" w:rsidTr="008A3138">
        <w:trPr>
          <w:jc w:val="center"/>
        </w:trPr>
        <w:tc>
          <w:tcPr>
            <w:tcW w:w="561" w:type="pct"/>
            <w:tcBorders>
              <w:left w:val="single" w:sz="4" w:space="0" w:color="auto"/>
            </w:tcBorders>
            <w:shd w:val="clear" w:color="auto" w:fill="FFFFFF" w:themeFill="background1"/>
          </w:tcPr>
          <w:p w14:paraId="471D8F74" w14:textId="77777777" w:rsidR="00DC6AD9" w:rsidRPr="00532D0B" w:rsidRDefault="00DC6AD9" w:rsidP="00532D0B">
            <w:pPr>
              <w:pStyle w:val="a3"/>
              <w:widowControl w:val="0"/>
              <w:spacing w:after="120" w:line="240" w:lineRule="auto"/>
              <w:rPr>
                <w:rFonts w:ascii="Sylfaen" w:hAnsi="Sylfaen"/>
                <w:sz w:val="20"/>
              </w:rPr>
            </w:pPr>
          </w:p>
        </w:tc>
        <w:tc>
          <w:tcPr>
            <w:tcW w:w="1603" w:type="pct"/>
            <w:tcBorders>
              <w:left w:val="single" w:sz="4" w:space="0" w:color="auto"/>
              <w:right w:val="single" w:sz="4" w:space="0" w:color="auto"/>
            </w:tcBorders>
            <w:shd w:val="clear" w:color="auto" w:fill="FFFFFF" w:themeFill="background1"/>
            <w:tcMar>
              <w:top w:w="85" w:type="dxa"/>
              <w:bottom w:w="85" w:type="dxa"/>
            </w:tcMar>
          </w:tcPr>
          <w:p w14:paraId="54152503"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4A39D60E"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այո</w:t>
            </w:r>
          </w:p>
        </w:tc>
      </w:tr>
      <w:tr w:rsidR="00DC6AD9" w:rsidRPr="00532D0B" w14:paraId="12AFBA38" w14:textId="77777777" w:rsidTr="008A3138">
        <w:trPr>
          <w:jc w:val="center"/>
        </w:trPr>
        <w:tc>
          <w:tcPr>
            <w:tcW w:w="561" w:type="pct"/>
            <w:tcBorders>
              <w:left w:val="single" w:sz="4" w:space="0" w:color="auto"/>
              <w:bottom w:val="single" w:sz="4" w:space="0" w:color="auto"/>
            </w:tcBorders>
            <w:shd w:val="clear" w:color="auto" w:fill="FFFFFF" w:themeFill="background1"/>
          </w:tcPr>
          <w:p w14:paraId="4D869389" w14:textId="77777777" w:rsidR="00DC6AD9" w:rsidRPr="00532D0B" w:rsidRDefault="00DC6AD9" w:rsidP="00532D0B">
            <w:pPr>
              <w:pStyle w:val="a3"/>
              <w:widowControl w:val="0"/>
              <w:spacing w:after="120" w:line="240" w:lineRule="auto"/>
              <w:rPr>
                <w:rFonts w:ascii="Sylfaen" w:hAnsi="Sylfaen"/>
                <w:sz w:val="20"/>
              </w:rPr>
            </w:pPr>
          </w:p>
        </w:tc>
        <w:tc>
          <w:tcPr>
            <w:tcW w:w="1603"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ED6C28A"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4FF204D2"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3</w:t>
            </w:r>
          </w:p>
        </w:tc>
      </w:tr>
      <w:tr w:rsidR="00DC6AD9" w:rsidRPr="00532D0B" w14:paraId="694C52B5" w14:textId="77777777" w:rsidTr="008A3138">
        <w:trPr>
          <w:jc w:val="center"/>
        </w:trPr>
        <w:tc>
          <w:tcPr>
            <w:tcW w:w="561" w:type="pct"/>
            <w:tcBorders>
              <w:top w:val="single" w:sz="4" w:space="0" w:color="auto"/>
              <w:left w:val="single" w:sz="4" w:space="0" w:color="auto"/>
            </w:tcBorders>
            <w:shd w:val="clear" w:color="auto" w:fill="FFFFFF" w:themeFill="background1"/>
          </w:tcPr>
          <w:p w14:paraId="7A87A638"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10</w:t>
            </w:r>
          </w:p>
        </w:tc>
        <w:tc>
          <w:tcPr>
            <w:tcW w:w="1603"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100B52B"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53331227" w14:textId="77777777" w:rsidR="00DC6AD9" w:rsidRPr="00532D0B" w:rsidRDefault="00DC6AD9" w:rsidP="008A3138">
            <w:pPr>
              <w:pStyle w:val="a3"/>
              <w:widowControl w:val="0"/>
              <w:spacing w:after="120" w:line="240" w:lineRule="auto"/>
              <w:jc w:val="left"/>
              <w:rPr>
                <w:rFonts w:ascii="Sylfaen" w:hAnsi="Sylfaen"/>
                <w:sz w:val="20"/>
              </w:rPr>
            </w:pPr>
          </w:p>
        </w:tc>
      </w:tr>
      <w:tr w:rsidR="00DC6AD9" w:rsidRPr="00532D0B" w14:paraId="4D550323" w14:textId="77777777" w:rsidTr="008A3138">
        <w:trPr>
          <w:jc w:val="center"/>
        </w:trPr>
        <w:tc>
          <w:tcPr>
            <w:tcW w:w="561" w:type="pct"/>
            <w:tcBorders>
              <w:left w:val="single" w:sz="4" w:space="0" w:color="auto"/>
            </w:tcBorders>
            <w:shd w:val="clear" w:color="auto" w:fill="FFFFFF" w:themeFill="background1"/>
          </w:tcPr>
          <w:p w14:paraId="300DE337" w14:textId="77777777" w:rsidR="00DC6AD9" w:rsidRPr="00532D0B" w:rsidRDefault="00DC6AD9" w:rsidP="00532D0B">
            <w:pPr>
              <w:pStyle w:val="a3"/>
              <w:widowControl w:val="0"/>
              <w:spacing w:after="120" w:line="240" w:lineRule="auto"/>
              <w:rPr>
                <w:rFonts w:ascii="Sylfaen" w:hAnsi="Sylfaen"/>
                <w:sz w:val="20"/>
              </w:rPr>
            </w:pPr>
          </w:p>
        </w:tc>
        <w:tc>
          <w:tcPr>
            <w:tcW w:w="1603" w:type="pct"/>
            <w:tcBorders>
              <w:left w:val="single" w:sz="4" w:space="0" w:color="auto"/>
              <w:right w:val="single" w:sz="4" w:space="0" w:color="auto"/>
            </w:tcBorders>
            <w:shd w:val="clear" w:color="auto" w:fill="FFFFFF" w:themeFill="background1"/>
            <w:tcMar>
              <w:top w:w="85" w:type="dxa"/>
              <w:bottom w:w="85" w:type="dxa"/>
            </w:tcMar>
          </w:tcPr>
          <w:p w14:paraId="1FD27951"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սկզբնավորող հաղորդագրությունը</w:t>
            </w:r>
          </w:p>
        </w:tc>
        <w:tc>
          <w:tcPr>
            <w:tcW w:w="2836" w:type="pct"/>
            <w:tcBorders>
              <w:left w:val="single" w:sz="4" w:space="0" w:color="auto"/>
              <w:right w:val="single" w:sz="4" w:space="0" w:color="auto"/>
            </w:tcBorders>
            <w:tcMar>
              <w:top w:w="85" w:type="dxa"/>
              <w:bottom w:w="85" w:type="dxa"/>
            </w:tcMar>
          </w:tcPr>
          <w:p w14:paraId="6884E513"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տեղեկություններ՝ Միության ԱԾՏ-ների միասնական ռեեստրում Միության ԱԾՏ-ի օգտագործման իրավունքի մասին վկայականի գործողությունը դադարեցնելու մասին՝ հրապարակման համար (P.SP.03.MSG.008)</w:t>
            </w:r>
          </w:p>
        </w:tc>
      </w:tr>
      <w:tr w:rsidR="00DC6AD9" w:rsidRPr="00532D0B" w14:paraId="6A442E6C" w14:textId="77777777" w:rsidTr="008A3138">
        <w:trPr>
          <w:jc w:val="center"/>
        </w:trPr>
        <w:tc>
          <w:tcPr>
            <w:tcW w:w="561" w:type="pct"/>
            <w:tcBorders>
              <w:left w:val="single" w:sz="4" w:space="0" w:color="auto"/>
              <w:bottom w:val="single" w:sz="4" w:space="0" w:color="auto"/>
            </w:tcBorders>
            <w:shd w:val="clear" w:color="auto" w:fill="FFFFFF" w:themeFill="background1"/>
          </w:tcPr>
          <w:p w14:paraId="51662B82" w14:textId="77777777" w:rsidR="00DC6AD9" w:rsidRPr="00532D0B" w:rsidRDefault="00DC6AD9" w:rsidP="00532D0B">
            <w:pPr>
              <w:pStyle w:val="a3"/>
              <w:widowControl w:val="0"/>
              <w:spacing w:after="120" w:line="240" w:lineRule="auto"/>
              <w:rPr>
                <w:rFonts w:ascii="Sylfaen" w:hAnsi="Sylfaen"/>
                <w:sz w:val="20"/>
              </w:rPr>
            </w:pPr>
          </w:p>
        </w:tc>
        <w:tc>
          <w:tcPr>
            <w:tcW w:w="1603"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79FF33E"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պատասխան հաղորդագրությունը</w:t>
            </w:r>
          </w:p>
        </w:tc>
        <w:tc>
          <w:tcPr>
            <w:tcW w:w="2836" w:type="pct"/>
            <w:tcBorders>
              <w:left w:val="single" w:sz="4" w:space="0" w:color="auto"/>
              <w:bottom w:val="single" w:sz="4" w:space="0" w:color="auto"/>
              <w:right w:val="single" w:sz="4" w:space="0" w:color="auto"/>
            </w:tcBorders>
            <w:tcMar>
              <w:top w:w="85" w:type="dxa"/>
              <w:bottom w:w="85" w:type="dxa"/>
            </w:tcMar>
          </w:tcPr>
          <w:p w14:paraId="2E436346" w14:textId="77777777" w:rsidR="00DC6AD9" w:rsidRPr="00532D0B" w:rsidRDefault="00DC6AD9" w:rsidP="008A3138">
            <w:pPr>
              <w:pStyle w:val="a3"/>
              <w:widowControl w:val="0"/>
              <w:spacing w:after="120" w:line="240" w:lineRule="auto"/>
              <w:jc w:val="left"/>
              <w:rPr>
                <w:rFonts w:ascii="Sylfaen" w:hAnsi="Sylfaen" w:cs="Times New Roman"/>
                <w:sz w:val="20"/>
              </w:rPr>
            </w:pPr>
            <w:r w:rsidRPr="00532D0B">
              <w:rPr>
                <w:rFonts w:ascii="Sylfaen" w:hAnsi="Sylfaen"/>
                <w:sz w:val="20"/>
              </w:rPr>
              <w:t xml:space="preserve">տեղեկությունների ընդունման </w:t>
            </w:r>
            <w:r w:rsidR="00CF05DC" w:rsidRPr="00532D0B">
              <w:rPr>
                <w:rFonts w:ascii="Sylfaen" w:hAnsi="Sylfaen"/>
                <w:sz w:val="20"/>
              </w:rPr>
              <w:t>եւ</w:t>
            </w:r>
            <w:r w:rsidRPr="00532D0B">
              <w:rPr>
                <w:rFonts w:ascii="Sylfaen" w:hAnsi="Sylfaen"/>
                <w:sz w:val="20"/>
              </w:rPr>
              <w:t xml:space="preserve"> մշակման մասին ծանուցում (P.SP.03.MSG.002)</w:t>
            </w:r>
          </w:p>
        </w:tc>
      </w:tr>
      <w:tr w:rsidR="00DC6AD9" w:rsidRPr="00532D0B" w14:paraId="3FB06C35" w14:textId="77777777" w:rsidTr="008A3138">
        <w:trPr>
          <w:jc w:val="center"/>
        </w:trPr>
        <w:tc>
          <w:tcPr>
            <w:tcW w:w="561" w:type="pct"/>
            <w:tcBorders>
              <w:top w:val="single" w:sz="4" w:space="0" w:color="auto"/>
              <w:left w:val="single" w:sz="4" w:space="0" w:color="auto"/>
            </w:tcBorders>
            <w:shd w:val="clear" w:color="auto" w:fill="FFFFFF" w:themeFill="background1"/>
          </w:tcPr>
          <w:p w14:paraId="54B5D5B3"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11</w:t>
            </w:r>
          </w:p>
        </w:tc>
        <w:tc>
          <w:tcPr>
            <w:tcW w:w="1603"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ED42684"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0BD684C7" w14:textId="77777777" w:rsidR="00DC6AD9" w:rsidRPr="00532D0B" w:rsidRDefault="00DC6AD9" w:rsidP="008A3138">
            <w:pPr>
              <w:pStyle w:val="a3"/>
              <w:widowControl w:val="0"/>
              <w:spacing w:after="120" w:line="240" w:lineRule="auto"/>
              <w:jc w:val="left"/>
              <w:rPr>
                <w:rFonts w:ascii="Sylfaen" w:hAnsi="Sylfaen"/>
                <w:sz w:val="20"/>
              </w:rPr>
            </w:pPr>
          </w:p>
        </w:tc>
      </w:tr>
      <w:tr w:rsidR="00DC6AD9" w:rsidRPr="00532D0B" w14:paraId="03CDB5BF" w14:textId="77777777" w:rsidTr="008A3138">
        <w:trPr>
          <w:jc w:val="center"/>
        </w:trPr>
        <w:tc>
          <w:tcPr>
            <w:tcW w:w="561" w:type="pct"/>
            <w:tcBorders>
              <w:left w:val="single" w:sz="4" w:space="0" w:color="auto"/>
            </w:tcBorders>
            <w:shd w:val="clear" w:color="auto" w:fill="FFFFFF" w:themeFill="background1"/>
          </w:tcPr>
          <w:p w14:paraId="6E3403A5" w14:textId="77777777" w:rsidR="00DC6AD9" w:rsidRPr="00532D0B" w:rsidRDefault="00DC6AD9" w:rsidP="00532D0B">
            <w:pPr>
              <w:pStyle w:val="a3"/>
              <w:widowControl w:val="0"/>
              <w:spacing w:after="120" w:line="240" w:lineRule="auto"/>
              <w:rPr>
                <w:rFonts w:ascii="Sylfaen" w:hAnsi="Sylfaen"/>
                <w:sz w:val="20"/>
              </w:rPr>
            </w:pPr>
          </w:p>
        </w:tc>
        <w:tc>
          <w:tcPr>
            <w:tcW w:w="1603" w:type="pct"/>
            <w:tcBorders>
              <w:left w:val="single" w:sz="4" w:space="0" w:color="auto"/>
              <w:right w:val="single" w:sz="4" w:space="0" w:color="auto"/>
            </w:tcBorders>
            <w:shd w:val="clear" w:color="auto" w:fill="FFFFFF" w:themeFill="background1"/>
            <w:tcMar>
              <w:top w:w="85" w:type="dxa"/>
              <w:bottom w:w="85" w:type="dxa"/>
            </w:tcMar>
          </w:tcPr>
          <w:p w14:paraId="5C7CBB57"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ԷԹՍ հատկանիշը</w:t>
            </w:r>
          </w:p>
        </w:tc>
        <w:tc>
          <w:tcPr>
            <w:tcW w:w="2836" w:type="pct"/>
            <w:tcBorders>
              <w:left w:val="single" w:sz="4" w:space="0" w:color="auto"/>
              <w:right w:val="single" w:sz="4" w:space="0" w:color="auto"/>
            </w:tcBorders>
            <w:tcMar>
              <w:top w:w="85" w:type="dxa"/>
              <w:bottom w:w="85" w:type="dxa"/>
            </w:tcMar>
          </w:tcPr>
          <w:p w14:paraId="382BCFBF"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ոչ</w:t>
            </w:r>
          </w:p>
        </w:tc>
      </w:tr>
      <w:tr w:rsidR="00DC6AD9" w:rsidRPr="00532D0B" w14:paraId="599417E9" w14:textId="77777777" w:rsidTr="008A3138">
        <w:trPr>
          <w:jc w:val="center"/>
        </w:trPr>
        <w:tc>
          <w:tcPr>
            <w:tcW w:w="561" w:type="pct"/>
            <w:tcBorders>
              <w:left w:val="single" w:sz="4" w:space="0" w:color="auto"/>
              <w:bottom w:val="single" w:sz="4" w:space="0" w:color="auto"/>
            </w:tcBorders>
            <w:shd w:val="clear" w:color="auto" w:fill="FFFFFF" w:themeFill="background1"/>
          </w:tcPr>
          <w:p w14:paraId="05C20E52" w14:textId="77777777" w:rsidR="00DC6AD9" w:rsidRPr="00532D0B" w:rsidRDefault="00DC6AD9" w:rsidP="00532D0B">
            <w:pPr>
              <w:pStyle w:val="a3"/>
              <w:widowControl w:val="0"/>
              <w:spacing w:after="120" w:line="240" w:lineRule="auto"/>
              <w:rPr>
                <w:rFonts w:ascii="Sylfaen" w:hAnsi="Sylfaen"/>
                <w:sz w:val="20"/>
              </w:rPr>
            </w:pPr>
          </w:p>
        </w:tc>
        <w:tc>
          <w:tcPr>
            <w:tcW w:w="1603"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0AC2088" w14:textId="77777777" w:rsidR="00DC6AD9" w:rsidRPr="00532D0B" w:rsidRDefault="00DC6AD9" w:rsidP="008A3138">
            <w:pPr>
              <w:pStyle w:val="a3"/>
              <w:widowControl w:val="0"/>
              <w:spacing w:after="120" w:line="240" w:lineRule="auto"/>
              <w:ind w:left="284"/>
              <w:jc w:val="left"/>
              <w:rPr>
                <w:rFonts w:ascii="Sylfaen" w:hAnsi="Sylfaen"/>
                <w:sz w:val="20"/>
              </w:rPr>
            </w:pPr>
            <w:r w:rsidRPr="00532D0B">
              <w:rPr>
                <w:rFonts w:ascii="Sylfaen" w:hAnsi="Sylfaen"/>
                <w:sz w:val="20"/>
              </w:rPr>
              <w:t>ոչ ճշգրիտ ԷԹՍ-ով էլեկտրոնային փաստաթղթի փոխանցումը</w:t>
            </w:r>
          </w:p>
        </w:tc>
        <w:tc>
          <w:tcPr>
            <w:tcW w:w="2836" w:type="pct"/>
            <w:tcBorders>
              <w:left w:val="single" w:sz="4" w:space="0" w:color="auto"/>
              <w:bottom w:val="single" w:sz="4" w:space="0" w:color="auto"/>
              <w:right w:val="single" w:sz="4" w:space="0" w:color="auto"/>
            </w:tcBorders>
            <w:tcMar>
              <w:top w:w="85" w:type="dxa"/>
              <w:bottom w:w="85" w:type="dxa"/>
            </w:tcMar>
          </w:tcPr>
          <w:p w14:paraId="6668B27B" w14:textId="77777777" w:rsidR="00DC6AD9" w:rsidRPr="00532D0B" w:rsidRDefault="00DC6AD9" w:rsidP="008A3138">
            <w:pPr>
              <w:pStyle w:val="a3"/>
              <w:widowControl w:val="0"/>
              <w:spacing w:after="120" w:line="240" w:lineRule="auto"/>
              <w:jc w:val="left"/>
              <w:rPr>
                <w:rFonts w:ascii="Sylfaen" w:hAnsi="Sylfaen"/>
                <w:sz w:val="20"/>
              </w:rPr>
            </w:pPr>
            <w:r w:rsidRPr="00532D0B">
              <w:rPr>
                <w:rFonts w:ascii="Sylfaen" w:hAnsi="Sylfaen"/>
                <w:sz w:val="20"/>
              </w:rPr>
              <w:t>–</w:t>
            </w:r>
          </w:p>
        </w:tc>
      </w:tr>
    </w:tbl>
    <w:p w14:paraId="21663B49" w14:textId="77777777" w:rsidR="00DC6AD9" w:rsidRPr="00CF05DC" w:rsidRDefault="00DC6AD9" w:rsidP="00CF05DC">
      <w:pPr>
        <w:widowControl w:val="0"/>
        <w:spacing w:after="160"/>
        <w:rPr>
          <w:rFonts w:ascii="Sylfaen" w:hAnsi="Sylfaen"/>
          <w:sz w:val="24"/>
          <w:szCs w:val="24"/>
        </w:rPr>
      </w:pPr>
    </w:p>
    <w:p w14:paraId="69FD19BD" w14:textId="77777777" w:rsidR="00DC6AD9" w:rsidRPr="00CF05DC" w:rsidRDefault="00DC6AD9" w:rsidP="00CF05DC">
      <w:pPr>
        <w:pStyle w:val="Heading2"/>
        <w:keepNext w:val="0"/>
        <w:keepLines w:val="0"/>
        <w:widowControl w:val="0"/>
        <w:spacing w:before="0" w:after="160" w:line="360" w:lineRule="auto"/>
        <w:rPr>
          <w:rFonts w:ascii="Sylfaen" w:hAnsi="Sylfaen"/>
          <w:sz w:val="24"/>
          <w:szCs w:val="24"/>
        </w:rPr>
      </w:pPr>
      <w:r w:rsidRPr="00CF05DC">
        <w:rPr>
          <w:rFonts w:ascii="Sylfaen" w:hAnsi="Sylfaen"/>
          <w:sz w:val="24"/>
          <w:szCs w:val="24"/>
        </w:rPr>
        <w:t xml:space="preserve">8. «Միության ԱԾՏ-ների միասնական ռեեստրի վերջին թարմացման ամսաթվի </w:t>
      </w:r>
      <w:r w:rsidR="00CF05DC">
        <w:rPr>
          <w:rFonts w:ascii="Sylfaen" w:hAnsi="Sylfaen"/>
          <w:sz w:val="24"/>
          <w:szCs w:val="24"/>
        </w:rPr>
        <w:t>եւ</w:t>
      </w:r>
      <w:r w:rsidRPr="00CF05DC">
        <w:rPr>
          <w:rFonts w:ascii="Sylfaen" w:hAnsi="Sylfaen"/>
          <w:sz w:val="24"/>
          <w:szCs w:val="24"/>
        </w:rPr>
        <w:t xml:space="preserve"> ժամի մասին տեղեկատվության ստացում» (P.SP.03.TRN.008) ընդհանուր գործընթացի տրանզակցիան</w:t>
      </w:r>
    </w:p>
    <w:p w14:paraId="2DD146AC" w14:textId="77777777" w:rsidR="00DC6AD9" w:rsidRPr="00CF05DC" w:rsidRDefault="00DC6AD9" w:rsidP="008A3138">
      <w:pPr>
        <w:pStyle w:val="af0"/>
        <w:widowControl w:val="0"/>
        <w:tabs>
          <w:tab w:val="left" w:pos="1134"/>
        </w:tabs>
        <w:spacing w:after="160"/>
        <w:ind w:firstLine="567"/>
        <w:rPr>
          <w:rFonts w:ascii="Sylfaen" w:hAnsi="Sylfaen"/>
          <w:sz w:val="24"/>
        </w:rPr>
      </w:pPr>
      <w:r w:rsidRPr="00CF05DC">
        <w:rPr>
          <w:rFonts w:ascii="Sylfaen" w:hAnsi="Sylfaen"/>
          <w:sz w:val="24"/>
        </w:rPr>
        <w:t>23.</w:t>
      </w:r>
      <w:r w:rsidR="008A3138" w:rsidRPr="0083138C">
        <w:rPr>
          <w:rFonts w:ascii="Sylfaen" w:hAnsi="Sylfaen"/>
          <w:sz w:val="24"/>
        </w:rPr>
        <w:tab/>
      </w:r>
      <w:r w:rsidRPr="00CF05DC">
        <w:rPr>
          <w:rFonts w:ascii="Sylfaen" w:hAnsi="Sylfaen"/>
          <w:sz w:val="24"/>
        </w:rPr>
        <w:t xml:space="preserve">«Միության ԱԾՏ-ների միասնական ռեեստրի վերջին թարմացման ամսաթվի </w:t>
      </w:r>
      <w:r w:rsidR="00CF05DC">
        <w:rPr>
          <w:rFonts w:ascii="Sylfaen" w:hAnsi="Sylfaen"/>
          <w:sz w:val="24"/>
        </w:rPr>
        <w:t>եւ</w:t>
      </w:r>
      <w:r w:rsidRPr="00CF05DC">
        <w:rPr>
          <w:rFonts w:ascii="Sylfaen" w:hAnsi="Sylfaen"/>
          <w:sz w:val="24"/>
        </w:rPr>
        <w:t xml:space="preserve"> ժամի մասին տեղեկատվության ստացում» (P.SP.03.TRN.008) ընդհանուր գործընթացի տրանզակցիան կատարվում է նախաձեռնողի հարցմամբ ռեսպոնդենտի կողմից համապատասխան տեղեկությունների թարմացման </w:t>
      </w:r>
      <w:r w:rsidRPr="0083138C">
        <w:rPr>
          <w:rFonts w:ascii="Sylfaen" w:hAnsi="Sylfaen"/>
          <w:spacing w:val="-4"/>
          <w:sz w:val="24"/>
        </w:rPr>
        <w:t>ամսաթվի եւ ժամի մասին տեղեկատվություն ներկայացնելու համար: Ընդհանուր գործընթացի նշված տրանզակցիայի կատարման սխեման ներկայացված է 12-րդ նկարում։ Ընդհանուր գործընթացի տրանզակցիայի պարամետրերը բերված են 13-րդ աղյուսակում</w:t>
      </w:r>
      <w:r w:rsidRPr="00CF05DC">
        <w:rPr>
          <w:rFonts w:ascii="Sylfaen" w:hAnsi="Sylfaen"/>
          <w:sz w:val="24"/>
        </w:rPr>
        <w:t>։</w:t>
      </w:r>
    </w:p>
    <w:p w14:paraId="5090F43F" w14:textId="77777777" w:rsidR="00DC6AD9" w:rsidRPr="00CF05DC" w:rsidRDefault="002C1A7F" w:rsidP="0083138C">
      <w:pPr>
        <w:pStyle w:val="a9"/>
        <w:keepNext w:val="0"/>
        <w:keepLines w:val="0"/>
        <w:widowControl w:val="0"/>
        <w:spacing w:before="0" w:after="160" w:line="360" w:lineRule="auto"/>
        <w:rPr>
          <w:noProof/>
        </w:rPr>
      </w:pPr>
      <w:r>
        <w:rPr>
          <w:rFonts w:ascii="Sylfaen" w:hAnsi="Sylfaen"/>
          <w:noProof/>
          <w:sz w:val="24"/>
          <w:szCs w:val="24"/>
          <w:lang w:val="en-US" w:eastAsia="en-US" w:bidi="ar-SA"/>
        </w:rPr>
        <w:pict w14:anchorId="32EE754D">
          <v:group id="_x0000_s1158" style="position:absolute;left:0;text-align:left;margin-left:3.4pt;margin-top:2.3pt;width:453.9pt;height:206.7pt;z-index:251701248" coordorigin="1486,1472" coordsize="9078,4134">
            <v:rect id="_x0000_s1148" style="position:absolute;left:2860;top:1472;width:2116;height:279" stroked="f">
              <v:textbox style="mso-next-textbox:#_x0000_s1148" inset="0,0,0,0">
                <w:txbxContent>
                  <w:p w14:paraId="0726FC59" w14:textId="77777777" w:rsidR="00423BF2" w:rsidRPr="009A3237" w:rsidRDefault="00423BF2" w:rsidP="00B70B5A">
                    <w:pPr>
                      <w:jc w:val="center"/>
                      <w:rPr>
                        <w:rFonts w:ascii="Sylfaen" w:hAnsi="Sylfaen"/>
                        <w:sz w:val="13"/>
                        <w:szCs w:val="13"/>
                      </w:rPr>
                    </w:pPr>
                    <w:r w:rsidRPr="009A3237">
                      <w:rPr>
                        <w:rFonts w:ascii="Sylfaen" w:hAnsi="Sylfaen"/>
                        <w:sz w:val="13"/>
                        <w:szCs w:val="13"/>
                      </w:rPr>
                      <w:t>Նախաձեռնող</w:t>
                    </w:r>
                  </w:p>
                </w:txbxContent>
              </v:textbox>
            </v:rect>
            <v:rect id="_x0000_s1149" style="position:absolute;left:7580;top:1472;width:2016;height:279" stroked="f">
              <v:textbox style="mso-next-textbox:#_x0000_s1149" inset="0,0,0,0">
                <w:txbxContent>
                  <w:p w14:paraId="3C652370" w14:textId="77777777" w:rsidR="00423BF2" w:rsidRPr="009A3237" w:rsidRDefault="00423BF2" w:rsidP="00B70B5A">
                    <w:pPr>
                      <w:jc w:val="center"/>
                      <w:rPr>
                        <w:rFonts w:ascii="Sylfaen" w:hAnsi="Sylfaen"/>
                        <w:sz w:val="13"/>
                        <w:szCs w:val="13"/>
                      </w:rPr>
                    </w:pPr>
                    <w:r w:rsidRPr="009A3237">
                      <w:rPr>
                        <w:rFonts w:ascii="Sylfaen" w:hAnsi="Sylfaen"/>
                        <w:sz w:val="13"/>
                        <w:szCs w:val="13"/>
                      </w:rPr>
                      <w:t>Ռեսպոնդենտ</w:t>
                    </w:r>
                  </w:p>
                </w:txbxContent>
              </v:textbox>
            </v:rect>
            <v:rect id="_x0000_s1150" style="position:absolute;left:2457;top:2431;width:2617;height:1277" stroked="f">
              <v:textbox style="mso-next-textbox:#_x0000_s1150" inset="0,0,0,0">
                <w:txbxContent>
                  <w:p w14:paraId="0E4760AF" w14:textId="77777777" w:rsidR="00423BF2" w:rsidRPr="009A3237" w:rsidRDefault="00423BF2" w:rsidP="004423A5">
                    <w:pPr>
                      <w:spacing w:after="120" w:line="240" w:lineRule="auto"/>
                      <w:jc w:val="center"/>
                      <w:rPr>
                        <w:rFonts w:ascii="Sylfaen" w:hAnsi="Sylfaen"/>
                        <w:sz w:val="13"/>
                        <w:szCs w:val="13"/>
                      </w:rPr>
                    </w:pPr>
                    <w:r w:rsidRPr="009A3237">
                      <w:rPr>
                        <w:rFonts w:ascii="Sylfaen" w:hAnsi="Sylfaen"/>
                        <w:sz w:val="13"/>
                        <w:szCs w:val="13"/>
                      </w:rPr>
                      <w:t>Միության ԱԾՏ-ների միասնական ռեեստրի թարմացման ամսաթվի և ժամի մասին տեղեկատվության հարցման ձևավորում և ուղարկում</w:t>
                    </w:r>
                  </w:p>
                </w:txbxContent>
              </v:textbox>
            </v:rect>
            <v:rect id="_x0000_s1151" style="position:absolute;left:7779;top:2431;width:2785;height:1277" stroked="f">
              <v:textbox style="mso-next-textbox:#_x0000_s1151" inset="0,0,0,0">
                <w:txbxContent>
                  <w:p w14:paraId="4808F4DC" w14:textId="77777777" w:rsidR="00423BF2" w:rsidRPr="009A3237" w:rsidRDefault="00423BF2" w:rsidP="00B70B5A">
                    <w:pPr>
                      <w:spacing w:after="120" w:line="240" w:lineRule="auto"/>
                      <w:jc w:val="center"/>
                      <w:rPr>
                        <w:rFonts w:ascii="Sylfaen" w:hAnsi="Sylfaen"/>
                        <w:sz w:val="13"/>
                        <w:szCs w:val="13"/>
                      </w:rPr>
                    </w:pPr>
                    <w:r w:rsidRPr="009A3237">
                      <w:rPr>
                        <w:rFonts w:ascii="Sylfaen" w:hAnsi="Sylfaen"/>
                        <w:sz w:val="13"/>
                        <w:szCs w:val="13"/>
                      </w:rPr>
                      <w:t>Միության ԱԾՏ-ների միասնական ռեեստրի թարմացման ամսաթվի և ժամի մասին հարցման մշակում և տեղեկատվության ուղարկում</w:t>
                    </w:r>
                  </w:p>
                </w:txbxContent>
              </v:textbox>
            </v:rect>
            <v:rect id="_x0000_s1152" style="position:absolute;left:5212;top:1805;width:2479;height:1150" stroked="f">
              <v:textbox style="mso-next-textbox:#_x0000_s1152" inset="0,0,0,0">
                <w:txbxContent>
                  <w:p w14:paraId="7E6B123C" w14:textId="77777777" w:rsidR="00423BF2" w:rsidRPr="009A3237" w:rsidRDefault="00423BF2" w:rsidP="00B70B5A">
                    <w:pPr>
                      <w:spacing w:after="0" w:line="240" w:lineRule="auto"/>
                      <w:jc w:val="center"/>
                      <w:rPr>
                        <w:rFonts w:ascii="Sylfaen" w:eastAsia="Times New Roman" w:hAnsi="Sylfaen"/>
                        <w:sz w:val="13"/>
                        <w:szCs w:val="13"/>
                      </w:rPr>
                    </w:pPr>
                    <w:r w:rsidRPr="009A3237">
                      <w:rPr>
                        <w:rFonts w:ascii="Sylfaen" w:hAnsi="Sylfaen"/>
                        <w:sz w:val="13"/>
                        <w:szCs w:val="13"/>
                      </w:rPr>
                      <w:t>Միության ԱԾՏ-ների միասնական ռեեստրի թարմացման</w:t>
                    </w:r>
                  </w:p>
                  <w:p w14:paraId="6CA777AA" w14:textId="77777777" w:rsidR="00423BF2" w:rsidRPr="009A3237" w:rsidRDefault="00423BF2" w:rsidP="00B70B5A">
                    <w:pPr>
                      <w:spacing w:after="0" w:line="240" w:lineRule="auto"/>
                      <w:jc w:val="center"/>
                      <w:rPr>
                        <w:rFonts w:ascii="Sylfaen" w:hAnsi="Sylfaen"/>
                        <w:sz w:val="13"/>
                        <w:szCs w:val="13"/>
                      </w:rPr>
                    </w:pPr>
                    <w:r w:rsidRPr="009A3237">
                      <w:rPr>
                        <w:rFonts w:ascii="Sylfaen" w:hAnsi="Sylfaen"/>
                        <w:sz w:val="13"/>
                        <w:szCs w:val="13"/>
                      </w:rPr>
                      <w:t>ամսաթվի և ժամի մասին տեղեկատվության հարցում (P.SP.03.MSG.016 )</w:t>
                    </w:r>
                  </w:p>
                </w:txbxContent>
              </v:textbox>
            </v:rect>
            <v:rect id="_x0000_s1153" style="position:absolute;left:5212;top:3082;width:2479;height:1184" stroked="f">
              <v:textbox style="mso-next-textbox:#_x0000_s1153" inset="0,0,0,0">
                <w:txbxContent>
                  <w:p w14:paraId="64D308A7" w14:textId="77777777" w:rsidR="00423BF2" w:rsidRPr="009A3237" w:rsidRDefault="00423BF2" w:rsidP="00B70B5A">
                    <w:pPr>
                      <w:spacing w:after="0" w:line="240" w:lineRule="auto"/>
                      <w:jc w:val="center"/>
                      <w:rPr>
                        <w:rFonts w:ascii="Sylfaen" w:hAnsi="Sylfaen"/>
                        <w:sz w:val="13"/>
                        <w:szCs w:val="13"/>
                      </w:rPr>
                    </w:pPr>
                    <w:r w:rsidRPr="009A3237">
                      <w:rPr>
                        <w:rFonts w:ascii="Sylfaen" w:hAnsi="Sylfaen"/>
                        <w:sz w:val="13"/>
                        <w:szCs w:val="13"/>
                      </w:rPr>
                      <w:t>Միության ԱԾՏ-ների միասնական ռեեստրի թարմացման ամսաթվի և ժամի մասին տեղեկատվություն</w:t>
                    </w:r>
                  </w:p>
                </w:txbxContent>
              </v:textbox>
            </v:rect>
            <v:rect id="_x0000_s1154" style="position:absolute;left:2137;top:4441;width:3006;height:632" stroked="f">
              <v:textbox style="mso-next-textbox:#_x0000_s1154" inset="0,0,0,0">
                <w:txbxContent>
                  <w:p w14:paraId="09708A39" w14:textId="77777777" w:rsidR="00423BF2" w:rsidRPr="009A3237" w:rsidRDefault="00423BF2" w:rsidP="00B70B5A">
                    <w:pPr>
                      <w:spacing w:after="120" w:line="240" w:lineRule="auto"/>
                      <w:jc w:val="center"/>
                      <w:rPr>
                        <w:rFonts w:ascii="Sylfaen" w:hAnsi="Sylfaen"/>
                        <w:sz w:val="13"/>
                        <w:szCs w:val="13"/>
                      </w:rPr>
                    </w:pPr>
                    <w:r w:rsidRPr="009A3237">
                      <w:rPr>
                        <w:rFonts w:ascii="Sylfaen" w:hAnsi="Sylfaen"/>
                        <w:sz w:val="13"/>
                        <w:szCs w:val="13"/>
                      </w:rPr>
                      <w:t>Միության ԱԾՏ-ները [թարմացման ամսաթվի և ժամի մասին տեղեկատվությունը ներկայացվել է]</w:t>
                    </w:r>
                  </w:p>
                </w:txbxContent>
              </v:textbox>
            </v:rect>
            <v:rect id="_x0000_s1155" style="position:absolute;left:1486;top:2193;width:783;height:762" stroked="f">
              <v:textbox style="mso-next-textbox:#_x0000_s1155" inset="0,0,0,0">
                <w:txbxContent>
                  <w:p w14:paraId="1157190E" w14:textId="77777777" w:rsidR="00423BF2" w:rsidRPr="009A3237" w:rsidRDefault="00423BF2" w:rsidP="00B70B5A">
                    <w:pPr>
                      <w:jc w:val="center"/>
                      <w:rPr>
                        <w:rFonts w:ascii="Sylfaen" w:hAnsi="Sylfaen"/>
                        <w:sz w:val="13"/>
                        <w:szCs w:val="13"/>
                      </w:rPr>
                    </w:pPr>
                    <w:r w:rsidRPr="009A3237">
                      <w:rPr>
                        <w:rFonts w:ascii="Sylfaen" w:hAnsi="Sylfaen"/>
                        <w:sz w:val="13"/>
                        <w:szCs w:val="13"/>
                      </w:rPr>
                      <w:t>Հսկողության սխալ</w:t>
                    </w:r>
                  </w:p>
                </w:txbxContent>
              </v:textbox>
            </v:rect>
            <v:rect id="_x0000_s1156" style="position:absolute;left:3761;top:5242;width:1140;height:364" stroked="f">
              <v:textbox style="mso-next-textbox:#_x0000_s1156" inset="0,0,0,0">
                <w:txbxContent>
                  <w:p w14:paraId="35964C7C" w14:textId="77777777" w:rsidR="00423BF2" w:rsidRPr="009A3237" w:rsidRDefault="00423BF2">
                    <w:pPr>
                      <w:rPr>
                        <w:rFonts w:ascii="Sylfaen" w:hAnsi="Sylfaen"/>
                        <w:sz w:val="13"/>
                        <w:szCs w:val="13"/>
                      </w:rPr>
                    </w:pPr>
                    <w:r w:rsidRPr="009A3237">
                      <w:rPr>
                        <w:rFonts w:ascii="Sylfaen" w:hAnsi="Sylfaen"/>
                        <w:sz w:val="13"/>
                        <w:szCs w:val="13"/>
                      </w:rPr>
                      <w:t>Հաջողված է</w:t>
                    </w:r>
                  </w:p>
                </w:txbxContent>
              </v:textbox>
            </v:rect>
          </v:group>
        </w:pict>
      </w:r>
      <w:r w:rsidR="00DC6AD9" w:rsidRPr="00CF05DC">
        <w:rPr>
          <w:rFonts w:ascii="Sylfaen" w:hAnsi="Sylfaen"/>
          <w:sz w:val="24"/>
          <w:szCs w:val="24"/>
        </w:rPr>
        <w:object w:dxaOrig="11991" w:dyaOrig="5450" w14:anchorId="0116E86A">
          <v:shape id="_x0000_i1068" type="#_x0000_t75" style="width:468.85pt;height:213.5pt" o:ole="">
            <v:imagedata r:id="rId121" o:title=""/>
          </v:shape>
          <o:OLEObject Type="Embed" ProgID="Visio.Drawing.15" ShapeID="_x0000_i1068" DrawAspect="Content" ObjectID="_1824988382" r:id="rId122"/>
        </w:object>
      </w:r>
      <w:r w:rsidR="00DC6AD9" w:rsidRPr="0083138C">
        <w:rPr>
          <w:rFonts w:ascii="Sylfaen" w:hAnsi="Sylfaen" w:cs="Sylfaen"/>
          <w:sz w:val="20"/>
        </w:rPr>
        <w:t>Նկար</w:t>
      </w:r>
      <w:r w:rsidR="00DC6AD9" w:rsidRPr="0083138C">
        <w:rPr>
          <w:sz w:val="20"/>
        </w:rPr>
        <w:t> 12. «</w:t>
      </w:r>
      <w:r w:rsidR="00DC6AD9" w:rsidRPr="0083138C">
        <w:rPr>
          <w:rFonts w:ascii="Sylfaen" w:hAnsi="Sylfaen" w:cs="Sylfaen"/>
          <w:sz w:val="20"/>
        </w:rPr>
        <w:t>Միության</w:t>
      </w:r>
      <w:r w:rsidR="00DC6AD9" w:rsidRPr="0083138C">
        <w:rPr>
          <w:sz w:val="20"/>
        </w:rPr>
        <w:t xml:space="preserve"> </w:t>
      </w:r>
      <w:r w:rsidR="00DC6AD9" w:rsidRPr="0083138C">
        <w:rPr>
          <w:rFonts w:ascii="Sylfaen" w:hAnsi="Sylfaen" w:cs="Sylfaen"/>
          <w:sz w:val="20"/>
        </w:rPr>
        <w:t>ԱԾՏ</w:t>
      </w:r>
      <w:r w:rsidR="00DC6AD9" w:rsidRPr="0083138C">
        <w:rPr>
          <w:sz w:val="20"/>
        </w:rPr>
        <w:t>-</w:t>
      </w:r>
      <w:r w:rsidR="00DC6AD9" w:rsidRPr="0083138C">
        <w:rPr>
          <w:rFonts w:ascii="Sylfaen" w:hAnsi="Sylfaen" w:cs="Sylfaen"/>
          <w:sz w:val="20"/>
        </w:rPr>
        <w:t>ների</w:t>
      </w:r>
      <w:r w:rsidR="00DC6AD9" w:rsidRPr="0083138C">
        <w:rPr>
          <w:sz w:val="20"/>
        </w:rPr>
        <w:t xml:space="preserve"> </w:t>
      </w:r>
      <w:r w:rsidR="00DC6AD9" w:rsidRPr="0083138C">
        <w:rPr>
          <w:rFonts w:ascii="Sylfaen" w:hAnsi="Sylfaen" w:cs="Sylfaen"/>
          <w:sz w:val="20"/>
        </w:rPr>
        <w:t>միասնական</w:t>
      </w:r>
      <w:r w:rsidR="00DC6AD9" w:rsidRPr="0083138C">
        <w:rPr>
          <w:sz w:val="20"/>
        </w:rPr>
        <w:t xml:space="preserve"> </w:t>
      </w:r>
      <w:r w:rsidR="00DC6AD9" w:rsidRPr="0083138C">
        <w:rPr>
          <w:rFonts w:ascii="Sylfaen" w:hAnsi="Sylfaen" w:cs="Sylfaen"/>
          <w:sz w:val="20"/>
        </w:rPr>
        <w:t>ռեեստրի</w:t>
      </w:r>
      <w:r w:rsidR="00DC6AD9" w:rsidRPr="0083138C">
        <w:rPr>
          <w:sz w:val="20"/>
        </w:rPr>
        <w:t xml:space="preserve"> </w:t>
      </w:r>
      <w:r w:rsidR="00DC6AD9" w:rsidRPr="0083138C">
        <w:rPr>
          <w:rFonts w:ascii="Sylfaen" w:hAnsi="Sylfaen" w:cs="Sylfaen"/>
          <w:sz w:val="20"/>
        </w:rPr>
        <w:t>վերջին</w:t>
      </w:r>
      <w:r w:rsidR="00DC6AD9" w:rsidRPr="0083138C">
        <w:rPr>
          <w:sz w:val="20"/>
        </w:rPr>
        <w:t xml:space="preserve"> </w:t>
      </w:r>
      <w:r w:rsidR="00DC6AD9" w:rsidRPr="0083138C">
        <w:rPr>
          <w:rFonts w:ascii="Sylfaen" w:hAnsi="Sylfaen" w:cs="Sylfaen"/>
          <w:sz w:val="20"/>
        </w:rPr>
        <w:t>թարմացման</w:t>
      </w:r>
      <w:r w:rsidR="00DC6AD9" w:rsidRPr="0083138C">
        <w:rPr>
          <w:sz w:val="20"/>
        </w:rPr>
        <w:t xml:space="preserve"> </w:t>
      </w:r>
      <w:r w:rsidR="00DC6AD9" w:rsidRPr="0083138C">
        <w:rPr>
          <w:rFonts w:ascii="Sylfaen" w:hAnsi="Sylfaen" w:cs="Sylfaen"/>
          <w:sz w:val="20"/>
        </w:rPr>
        <w:t>ամսաթվի</w:t>
      </w:r>
      <w:r w:rsidR="00DC6AD9" w:rsidRPr="0083138C">
        <w:rPr>
          <w:sz w:val="20"/>
        </w:rPr>
        <w:t xml:space="preserve"> </w:t>
      </w:r>
      <w:r w:rsidR="00CF05DC" w:rsidRPr="0083138C">
        <w:rPr>
          <w:rFonts w:ascii="Sylfaen" w:hAnsi="Sylfaen" w:cs="Sylfaen"/>
          <w:sz w:val="20"/>
        </w:rPr>
        <w:t>եւ</w:t>
      </w:r>
      <w:r w:rsidR="00DC6AD9" w:rsidRPr="0083138C">
        <w:rPr>
          <w:sz w:val="20"/>
        </w:rPr>
        <w:t xml:space="preserve"> </w:t>
      </w:r>
      <w:r w:rsidR="00DC6AD9" w:rsidRPr="0083138C">
        <w:rPr>
          <w:rFonts w:ascii="Sylfaen" w:hAnsi="Sylfaen" w:cs="Sylfaen"/>
          <w:sz w:val="20"/>
        </w:rPr>
        <w:t>ժամի</w:t>
      </w:r>
      <w:r w:rsidR="00DC6AD9" w:rsidRPr="0083138C">
        <w:rPr>
          <w:sz w:val="20"/>
        </w:rPr>
        <w:t xml:space="preserve"> </w:t>
      </w:r>
      <w:r w:rsidR="00DC6AD9" w:rsidRPr="0083138C">
        <w:rPr>
          <w:rFonts w:ascii="Sylfaen" w:hAnsi="Sylfaen" w:cs="Sylfaen"/>
          <w:sz w:val="20"/>
        </w:rPr>
        <w:t>մասին</w:t>
      </w:r>
      <w:r w:rsidR="00DC6AD9" w:rsidRPr="0083138C">
        <w:rPr>
          <w:sz w:val="20"/>
        </w:rPr>
        <w:t xml:space="preserve"> </w:t>
      </w:r>
      <w:r w:rsidR="00DC6AD9" w:rsidRPr="0083138C">
        <w:rPr>
          <w:rFonts w:ascii="Sylfaen" w:hAnsi="Sylfaen" w:cs="Sylfaen"/>
          <w:sz w:val="20"/>
        </w:rPr>
        <w:t>տեղեկատվության</w:t>
      </w:r>
      <w:r w:rsidR="00DC6AD9" w:rsidRPr="0083138C">
        <w:rPr>
          <w:sz w:val="20"/>
        </w:rPr>
        <w:t xml:space="preserve"> </w:t>
      </w:r>
      <w:r w:rsidR="00DC6AD9" w:rsidRPr="0083138C">
        <w:rPr>
          <w:rFonts w:ascii="Sylfaen" w:hAnsi="Sylfaen" w:cs="Sylfaen"/>
          <w:sz w:val="20"/>
        </w:rPr>
        <w:t>ստացում</w:t>
      </w:r>
      <w:r w:rsidR="00DC6AD9" w:rsidRPr="0083138C">
        <w:rPr>
          <w:sz w:val="20"/>
        </w:rPr>
        <w:t xml:space="preserve">» (P.SP.03.TRN.008) </w:t>
      </w:r>
      <w:r w:rsidR="00DC6AD9" w:rsidRPr="0083138C">
        <w:rPr>
          <w:rFonts w:ascii="Sylfaen" w:hAnsi="Sylfaen" w:cs="Sylfaen"/>
          <w:sz w:val="20"/>
        </w:rPr>
        <w:t>ընդհանուր</w:t>
      </w:r>
      <w:r w:rsidR="00DC6AD9" w:rsidRPr="0083138C">
        <w:rPr>
          <w:sz w:val="20"/>
        </w:rPr>
        <w:t xml:space="preserve"> </w:t>
      </w:r>
      <w:r w:rsidR="00DC6AD9" w:rsidRPr="0083138C">
        <w:rPr>
          <w:rFonts w:ascii="Sylfaen" w:hAnsi="Sylfaen" w:cs="Sylfaen"/>
          <w:sz w:val="20"/>
        </w:rPr>
        <w:t>գործընթացի</w:t>
      </w:r>
      <w:r w:rsidR="00DC6AD9" w:rsidRPr="0083138C">
        <w:rPr>
          <w:sz w:val="20"/>
        </w:rPr>
        <w:t xml:space="preserve"> </w:t>
      </w:r>
      <w:r w:rsidR="00DC6AD9" w:rsidRPr="0083138C">
        <w:rPr>
          <w:rFonts w:ascii="Sylfaen" w:hAnsi="Sylfaen" w:cs="Sylfaen"/>
          <w:sz w:val="20"/>
        </w:rPr>
        <w:t>տրանզակցիայի</w:t>
      </w:r>
      <w:r w:rsidR="00DC6AD9" w:rsidRPr="0083138C">
        <w:rPr>
          <w:sz w:val="20"/>
        </w:rPr>
        <w:t xml:space="preserve"> </w:t>
      </w:r>
      <w:r w:rsidR="00DC6AD9" w:rsidRPr="0083138C">
        <w:rPr>
          <w:rFonts w:ascii="Sylfaen" w:hAnsi="Sylfaen" w:cs="Sylfaen"/>
          <w:sz w:val="20"/>
        </w:rPr>
        <w:t>կատարման</w:t>
      </w:r>
      <w:r w:rsidR="00DC6AD9" w:rsidRPr="0083138C">
        <w:rPr>
          <w:sz w:val="20"/>
        </w:rPr>
        <w:t xml:space="preserve"> </w:t>
      </w:r>
      <w:r w:rsidR="00DC6AD9" w:rsidRPr="0083138C">
        <w:rPr>
          <w:rFonts w:ascii="Sylfaen" w:hAnsi="Sylfaen" w:cs="Sylfaen"/>
          <w:sz w:val="20"/>
        </w:rPr>
        <w:t>սխեման</w:t>
      </w:r>
    </w:p>
    <w:p w14:paraId="63F704D4" w14:textId="77777777" w:rsidR="0083138C" w:rsidRPr="005C67C1" w:rsidRDefault="0083138C" w:rsidP="00CF05DC">
      <w:pPr>
        <w:pStyle w:val="af3"/>
        <w:keepNext w:val="0"/>
        <w:keepLines w:val="0"/>
        <w:widowControl w:val="0"/>
        <w:spacing w:before="0" w:after="160" w:line="360" w:lineRule="auto"/>
        <w:rPr>
          <w:rFonts w:ascii="Sylfaen" w:hAnsi="Sylfaen"/>
          <w:sz w:val="24"/>
        </w:rPr>
      </w:pPr>
    </w:p>
    <w:p w14:paraId="16812118"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sz w:val="24"/>
        </w:rPr>
      </w:pPr>
      <w:r w:rsidRPr="00CF05DC">
        <w:rPr>
          <w:rFonts w:ascii="Sylfaen" w:hAnsi="Sylfaen"/>
          <w:sz w:val="24"/>
        </w:rPr>
        <w:t>Աղյուսակ 13</w:t>
      </w:r>
    </w:p>
    <w:p w14:paraId="72DF54A8"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 xml:space="preserve">«Միության ԱԾՏ-ների միասնական ռեեստրի վերջին թարմացման ամսաթվի </w:t>
      </w:r>
      <w:r w:rsidR="00CF05DC">
        <w:rPr>
          <w:rFonts w:ascii="Sylfaen" w:hAnsi="Sylfaen"/>
          <w:sz w:val="24"/>
          <w:szCs w:val="24"/>
        </w:rPr>
        <w:t>եւ</w:t>
      </w:r>
      <w:r w:rsidRPr="00CF05DC">
        <w:rPr>
          <w:rFonts w:ascii="Sylfaen" w:hAnsi="Sylfaen"/>
          <w:sz w:val="24"/>
          <w:szCs w:val="24"/>
        </w:rPr>
        <w:t xml:space="preserve"> ժամի մասին տեղեկատվության ստացում» (P.SP.03.TRN.008) ընդհանուր գործընթացի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DC6AD9" w:rsidRPr="00532D0B" w14:paraId="12BC2FBD" w14:textId="77777777" w:rsidTr="0083138C">
        <w:trPr>
          <w:trHeight w:val="601"/>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Pr>
          <w:p w14:paraId="7CBFA10C"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E92387A"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A8D888C"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Նկարագրությունը</w:t>
            </w:r>
          </w:p>
        </w:tc>
      </w:tr>
      <w:tr w:rsidR="00DC6AD9" w:rsidRPr="00532D0B" w14:paraId="659C56FF" w14:textId="77777777" w:rsidTr="0083138C">
        <w:trPr>
          <w:trHeight w:val="301"/>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802712"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767CD55"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43D1004"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3</w:t>
            </w:r>
          </w:p>
        </w:tc>
      </w:tr>
      <w:tr w:rsidR="00DC6AD9" w:rsidRPr="00532D0B" w14:paraId="60B04E74" w14:textId="77777777" w:rsidTr="0083138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39C2640E"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1854ABE"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1915D2D"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P.SP.03.TRN.008</w:t>
            </w:r>
          </w:p>
        </w:tc>
      </w:tr>
      <w:tr w:rsidR="00DC6AD9" w:rsidRPr="00532D0B" w14:paraId="4C5BA4A3" w14:textId="77777777" w:rsidTr="0083138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66BEA070"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A1DE2E5"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7964ED9"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Միության ԱԾՏ-ների միասնական ռեեստրի վերջին թարմացման ամսաթվի </w:t>
            </w:r>
            <w:r w:rsidR="00CF05DC" w:rsidRPr="00532D0B">
              <w:rPr>
                <w:rFonts w:ascii="Sylfaen" w:hAnsi="Sylfaen"/>
                <w:sz w:val="20"/>
              </w:rPr>
              <w:t>եւ</w:t>
            </w:r>
            <w:r w:rsidRPr="00532D0B">
              <w:rPr>
                <w:rFonts w:ascii="Sylfaen" w:hAnsi="Sylfaen"/>
                <w:sz w:val="20"/>
              </w:rPr>
              <w:t xml:space="preserve"> ժամի մասին տեղեկատվության ստացում </w:t>
            </w:r>
          </w:p>
        </w:tc>
      </w:tr>
      <w:tr w:rsidR="00DC6AD9" w:rsidRPr="00532D0B" w14:paraId="5DF2DA19" w14:textId="77777777" w:rsidTr="0083138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72C7D7D4"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7AFDF51"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ձ</w:t>
            </w:r>
            <w:r w:rsidR="00CF05DC" w:rsidRPr="00532D0B">
              <w:rPr>
                <w:rFonts w:ascii="Sylfaen" w:hAnsi="Sylfaen"/>
                <w:sz w:val="20"/>
              </w:rPr>
              <w:t>եւ</w:t>
            </w:r>
            <w:r w:rsidRPr="00532D0B">
              <w:rPr>
                <w:rFonts w:ascii="Sylfaen" w:hAnsi="Sylfaen"/>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11717A5"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հարցում/պատասխան</w:t>
            </w:r>
          </w:p>
        </w:tc>
      </w:tr>
      <w:tr w:rsidR="00DC6AD9" w:rsidRPr="00532D0B" w14:paraId="69538622" w14:textId="77777777" w:rsidTr="0083138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48A5E406"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F298616"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709AD8C"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նախաձեռնող</w:t>
            </w:r>
          </w:p>
        </w:tc>
      </w:tr>
      <w:tr w:rsidR="00DC6AD9" w:rsidRPr="00532D0B" w14:paraId="74ABF000" w14:textId="77777777" w:rsidTr="0083138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444DC1FC"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617AF25" w14:textId="77777777" w:rsidR="00DC6AD9" w:rsidRPr="00532D0B" w:rsidRDefault="00DC6AD9" w:rsidP="0083138C">
            <w:pPr>
              <w:pStyle w:val="a3"/>
              <w:widowControl w:val="0"/>
              <w:spacing w:after="120" w:line="240" w:lineRule="auto"/>
              <w:jc w:val="left"/>
              <w:rPr>
                <w:rFonts w:ascii="Sylfaen" w:hAnsi="Sylfaen" w:cs="Times New Roman"/>
                <w:sz w:val="20"/>
              </w:rPr>
            </w:pPr>
            <w:r w:rsidRPr="00532D0B">
              <w:rPr>
                <w:rFonts w:ascii="Sylfaen" w:hAnsi="Sylfaen"/>
                <w:sz w:val="20"/>
              </w:rPr>
              <w:t>Սկզբնավորող գործողությունը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5A70D0A" w14:textId="77777777" w:rsidR="00DC6AD9" w:rsidRPr="00532D0B" w:rsidRDefault="00DC6AD9" w:rsidP="0083138C">
            <w:pPr>
              <w:pStyle w:val="a3"/>
              <w:widowControl w:val="0"/>
              <w:spacing w:after="120" w:line="240" w:lineRule="auto"/>
              <w:jc w:val="left"/>
              <w:rPr>
                <w:rFonts w:ascii="Sylfaen" w:hAnsi="Sylfaen" w:cs="Times New Roman"/>
                <w:sz w:val="20"/>
              </w:rPr>
            </w:pPr>
            <w:r w:rsidRPr="00532D0B">
              <w:rPr>
                <w:rFonts w:ascii="Sylfaen" w:hAnsi="Sylfaen"/>
                <w:sz w:val="20"/>
              </w:rPr>
              <w:t xml:space="preserve">Միության ԱԾՏ-ների միասնական ռեեստրի թարմացման ամսաթվի </w:t>
            </w:r>
            <w:r w:rsidR="00CF05DC" w:rsidRPr="00532D0B">
              <w:rPr>
                <w:rFonts w:ascii="Sylfaen" w:hAnsi="Sylfaen"/>
                <w:sz w:val="20"/>
              </w:rPr>
              <w:t>եւ</w:t>
            </w:r>
            <w:r w:rsidRPr="00532D0B">
              <w:rPr>
                <w:rFonts w:ascii="Sylfaen" w:hAnsi="Sylfaen"/>
                <w:sz w:val="20"/>
              </w:rPr>
              <w:t xml:space="preserve"> ժամի մասին տեղեկատվության հարցման ձ</w:t>
            </w:r>
            <w:r w:rsidR="00CF05DC" w:rsidRPr="00532D0B">
              <w:rPr>
                <w:rFonts w:ascii="Sylfaen" w:hAnsi="Sylfaen"/>
                <w:sz w:val="20"/>
              </w:rPr>
              <w:t>եւ</w:t>
            </w:r>
            <w:r w:rsidRPr="00532D0B">
              <w:rPr>
                <w:rFonts w:ascii="Sylfaen" w:hAnsi="Sylfaen"/>
                <w:sz w:val="20"/>
              </w:rPr>
              <w:t xml:space="preserve">ավորում </w:t>
            </w:r>
            <w:r w:rsidR="00CF05DC" w:rsidRPr="00532D0B">
              <w:rPr>
                <w:rFonts w:ascii="Sylfaen" w:hAnsi="Sylfaen"/>
                <w:sz w:val="20"/>
              </w:rPr>
              <w:t>եւ</w:t>
            </w:r>
            <w:r w:rsidRPr="00532D0B">
              <w:rPr>
                <w:rFonts w:ascii="Sylfaen" w:hAnsi="Sylfaen"/>
                <w:sz w:val="20"/>
              </w:rPr>
              <w:t xml:space="preserve"> ուղարկում</w:t>
            </w:r>
          </w:p>
        </w:tc>
      </w:tr>
      <w:tr w:rsidR="00DC6AD9" w:rsidRPr="00532D0B" w14:paraId="7367FF9A" w14:textId="77777777" w:rsidTr="0083138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0323391F"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9531D52" w14:textId="77777777" w:rsidR="00DC6AD9" w:rsidRPr="00532D0B" w:rsidRDefault="00DC6AD9" w:rsidP="0083138C">
            <w:pPr>
              <w:pStyle w:val="a3"/>
              <w:widowControl w:val="0"/>
              <w:spacing w:after="120" w:line="240" w:lineRule="auto"/>
              <w:jc w:val="left"/>
              <w:rPr>
                <w:rFonts w:ascii="Sylfaen" w:hAnsi="Sylfaen" w:cs="Times New Roman"/>
                <w:sz w:val="20"/>
              </w:rPr>
            </w:pPr>
            <w:r w:rsidRPr="00532D0B">
              <w:rPr>
                <w:rFonts w:ascii="Sylfaen" w:hAnsi="Sylfaen"/>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498C270"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ռեսպոնդենտ</w:t>
            </w:r>
          </w:p>
        </w:tc>
      </w:tr>
      <w:tr w:rsidR="00DC6AD9" w:rsidRPr="00532D0B" w14:paraId="39AC0D6D" w14:textId="77777777" w:rsidTr="0083138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77C5AAA2"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52FF412" w14:textId="77777777" w:rsidR="00DC6AD9" w:rsidRPr="00532D0B" w:rsidRDefault="00DC6AD9" w:rsidP="0083138C">
            <w:pPr>
              <w:pStyle w:val="a3"/>
              <w:widowControl w:val="0"/>
              <w:spacing w:after="120" w:line="240" w:lineRule="auto"/>
              <w:jc w:val="left"/>
              <w:rPr>
                <w:rFonts w:ascii="Sylfaen" w:hAnsi="Sylfaen" w:cs="Times New Roman"/>
                <w:sz w:val="20"/>
              </w:rPr>
            </w:pPr>
            <w:r w:rsidRPr="00532D0B">
              <w:rPr>
                <w:rFonts w:ascii="Sylfaen" w:hAnsi="Sylfaen"/>
                <w:sz w:val="20"/>
              </w:rPr>
              <w:t>Ընդունող գործողությունը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BB3540B"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Միության ԱԾՏ-ների միասնական ռեեստրի թարմացման ամսաթվի </w:t>
            </w:r>
            <w:r w:rsidR="00CF05DC" w:rsidRPr="00532D0B">
              <w:rPr>
                <w:rFonts w:ascii="Sylfaen" w:hAnsi="Sylfaen"/>
                <w:sz w:val="20"/>
              </w:rPr>
              <w:t>եւ</w:t>
            </w:r>
            <w:r w:rsidRPr="00532D0B">
              <w:rPr>
                <w:rFonts w:ascii="Sylfaen" w:hAnsi="Sylfaen"/>
                <w:sz w:val="20"/>
              </w:rPr>
              <w:t xml:space="preserve"> ժամի մասին հարցման մշակում </w:t>
            </w:r>
            <w:r w:rsidR="00CF05DC" w:rsidRPr="00532D0B">
              <w:rPr>
                <w:rFonts w:ascii="Sylfaen" w:hAnsi="Sylfaen"/>
                <w:sz w:val="20"/>
              </w:rPr>
              <w:t>եւ</w:t>
            </w:r>
            <w:r w:rsidRPr="00532D0B">
              <w:rPr>
                <w:rFonts w:ascii="Sylfaen" w:hAnsi="Sylfaen"/>
                <w:sz w:val="20"/>
              </w:rPr>
              <w:t xml:space="preserve"> տեղեկատվության ուղարկում</w:t>
            </w:r>
          </w:p>
        </w:tc>
      </w:tr>
      <w:tr w:rsidR="00DC6AD9" w:rsidRPr="00532D0B" w14:paraId="317A39A4" w14:textId="77777777" w:rsidTr="0083138C">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188BE9DD"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A977FE7"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11298BC"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Միության ԱԾՏ (P.SP.03.BEN.002)` թարմացման ամսաթվի եւ ժամի մասին տեղեկատվությունը ներկայացվել է</w:t>
            </w:r>
          </w:p>
        </w:tc>
      </w:tr>
      <w:tr w:rsidR="00DC6AD9" w:rsidRPr="00532D0B" w14:paraId="444EA422" w14:textId="77777777" w:rsidTr="0083138C">
        <w:trPr>
          <w:cantSplit/>
          <w:jc w:val="center"/>
        </w:trPr>
        <w:tc>
          <w:tcPr>
            <w:tcW w:w="589" w:type="pct"/>
            <w:tcBorders>
              <w:top w:val="single" w:sz="4" w:space="0" w:color="auto"/>
              <w:left w:val="single" w:sz="4" w:space="0" w:color="auto"/>
            </w:tcBorders>
            <w:shd w:val="clear" w:color="auto" w:fill="FFFFFF" w:themeFill="background1"/>
          </w:tcPr>
          <w:p w14:paraId="39021E26"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9</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14B5BEB"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6311FE1E" w14:textId="77777777" w:rsidR="00DC6AD9" w:rsidRPr="00532D0B" w:rsidRDefault="00DC6AD9" w:rsidP="0083138C">
            <w:pPr>
              <w:pStyle w:val="a3"/>
              <w:widowControl w:val="0"/>
              <w:spacing w:after="120" w:line="240" w:lineRule="auto"/>
              <w:jc w:val="left"/>
              <w:rPr>
                <w:rFonts w:ascii="Sylfaen" w:hAnsi="Sylfaen"/>
                <w:sz w:val="20"/>
              </w:rPr>
            </w:pPr>
          </w:p>
        </w:tc>
      </w:tr>
      <w:tr w:rsidR="00DC6AD9" w:rsidRPr="00532D0B" w14:paraId="51BE8491" w14:textId="77777777" w:rsidTr="0083138C">
        <w:trPr>
          <w:cantSplit/>
          <w:jc w:val="center"/>
        </w:trPr>
        <w:tc>
          <w:tcPr>
            <w:tcW w:w="589" w:type="pct"/>
            <w:tcBorders>
              <w:left w:val="single" w:sz="4" w:space="0" w:color="auto"/>
            </w:tcBorders>
            <w:shd w:val="clear" w:color="auto" w:fill="FFFFFF" w:themeFill="background1"/>
          </w:tcPr>
          <w:p w14:paraId="17FB8106" w14:textId="77777777" w:rsidR="00DC6AD9" w:rsidRPr="00532D0B" w:rsidRDefault="00DC6AD9" w:rsidP="00532D0B">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26918066" w14:textId="77777777" w:rsidR="00DC6AD9" w:rsidRPr="00532D0B" w:rsidDel="00C2156F" w:rsidRDefault="00DC6AD9" w:rsidP="0083138C">
            <w:pPr>
              <w:pStyle w:val="a3"/>
              <w:widowControl w:val="0"/>
              <w:spacing w:after="120" w:line="240" w:lineRule="auto"/>
              <w:ind w:left="284"/>
              <w:jc w:val="left"/>
              <w:rPr>
                <w:rFonts w:ascii="Sylfaen" w:hAnsi="Sylfaen"/>
                <w:sz w:val="20"/>
              </w:rPr>
            </w:pPr>
            <w:r w:rsidRPr="00532D0B">
              <w:rPr>
                <w:rFonts w:ascii="Sylfaen" w:hAnsi="Sylfaen"/>
                <w:sz w:val="20"/>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36F78BE4"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w:t>
            </w:r>
          </w:p>
        </w:tc>
      </w:tr>
      <w:tr w:rsidR="00DC6AD9" w:rsidRPr="00532D0B" w14:paraId="2641B2BC" w14:textId="77777777" w:rsidTr="0083138C">
        <w:trPr>
          <w:cantSplit/>
          <w:jc w:val="center"/>
        </w:trPr>
        <w:tc>
          <w:tcPr>
            <w:tcW w:w="589" w:type="pct"/>
            <w:tcBorders>
              <w:left w:val="single" w:sz="4" w:space="0" w:color="auto"/>
            </w:tcBorders>
            <w:shd w:val="clear" w:color="auto" w:fill="FFFFFF" w:themeFill="background1"/>
          </w:tcPr>
          <w:p w14:paraId="14F0873E" w14:textId="77777777" w:rsidR="00DC6AD9" w:rsidRPr="00532D0B" w:rsidRDefault="00DC6AD9" w:rsidP="00532D0B">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6A8123D2" w14:textId="77777777" w:rsidR="00DC6AD9" w:rsidRPr="00532D0B" w:rsidRDefault="00DC6AD9" w:rsidP="0083138C">
            <w:pPr>
              <w:pStyle w:val="a3"/>
              <w:widowControl w:val="0"/>
              <w:spacing w:after="120" w:line="240" w:lineRule="auto"/>
              <w:ind w:left="284"/>
              <w:jc w:val="left"/>
              <w:rPr>
                <w:rFonts w:ascii="Sylfaen" w:hAnsi="Sylfaen"/>
                <w:sz w:val="20"/>
              </w:rPr>
            </w:pPr>
            <w:r w:rsidRPr="00532D0B">
              <w:rPr>
                <w:rFonts w:ascii="Sylfaen" w:hAnsi="Sylfaen"/>
                <w:sz w:val="20"/>
              </w:rPr>
              <w:t>մշակման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7748285F"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10 րոպե</w:t>
            </w:r>
          </w:p>
        </w:tc>
      </w:tr>
      <w:tr w:rsidR="00DC6AD9" w:rsidRPr="00532D0B" w14:paraId="390DF0BF" w14:textId="77777777" w:rsidTr="0083138C">
        <w:trPr>
          <w:cantSplit/>
          <w:jc w:val="center"/>
        </w:trPr>
        <w:tc>
          <w:tcPr>
            <w:tcW w:w="589" w:type="pct"/>
            <w:tcBorders>
              <w:left w:val="single" w:sz="4" w:space="0" w:color="auto"/>
            </w:tcBorders>
            <w:shd w:val="clear" w:color="auto" w:fill="FFFFFF" w:themeFill="background1"/>
          </w:tcPr>
          <w:p w14:paraId="41729144" w14:textId="77777777" w:rsidR="00DC6AD9" w:rsidRPr="00532D0B" w:rsidRDefault="00DC6AD9" w:rsidP="00532D0B">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633BB5AB" w14:textId="77777777" w:rsidR="00DC6AD9" w:rsidRPr="00532D0B" w:rsidRDefault="00DC6AD9" w:rsidP="0083138C">
            <w:pPr>
              <w:pStyle w:val="a3"/>
              <w:widowControl w:val="0"/>
              <w:spacing w:after="120" w:line="240" w:lineRule="auto"/>
              <w:ind w:left="284"/>
              <w:jc w:val="left"/>
              <w:rPr>
                <w:rFonts w:ascii="Sylfaen" w:hAnsi="Sylfaen"/>
                <w:sz w:val="20"/>
              </w:rPr>
            </w:pPr>
            <w:r w:rsidRPr="00532D0B">
              <w:rPr>
                <w:rFonts w:ascii="Sylfaen" w:hAnsi="Sylfaen"/>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04B54468"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15 րոպե</w:t>
            </w:r>
          </w:p>
        </w:tc>
      </w:tr>
      <w:tr w:rsidR="00DC6AD9" w:rsidRPr="00532D0B" w14:paraId="7BF920F4" w14:textId="77777777" w:rsidTr="0083138C">
        <w:trPr>
          <w:cantSplit/>
          <w:jc w:val="center"/>
        </w:trPr>
        <w:tc>
          <w:tcPr>
            <w:tcW w:w="589" w:type="pct"/>
            <w:tcBorders>
              <w:left w:val="single" w:sz="4" w:space="0" w:color="auto"/>
            </w:tcBorders>
            <w:shd w:val="clear" w:color="auto" w:fill="FFFFFF" w:themeFill="background1"/>
          </w:tcPr>
          <w:p w14:paraId="66D9943E" w14:textId="77777777" w:rsidR="00DC6AD9" w:rsidRPr="00532D0B" w:rsidRDefault="00DC6AD9" w:rsidP="00532D0B">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44190BF4" w14:textId="77777777" w:rsidR="00DC6AD9" w:rsidRPr="00532D0B" w:rsidRDefault="00DC6AD9" w:rsidP="0083138C">
            <w:pPr>
              <w:pStyle w:val="a3"/>
              <w:widowControl w:val="0"/>
              <w:spacing w:after="120" w:line="240" w:lineRule="auto"/>
              <w:ind w:left="284"/>
              <w:jc w:val="left"/>
              <w:rPr>
                <w:rFonts w:ascii="Sylfaen" w:hAnsi="Sylfaen"/>
                <w:sz w:val="20"/>
              </w:rPr>
            </w:pPr>
            <w:r w:rsidRPr="00532D0B">
              <w:rPr>
                <w:rFonts w:ascii="Sylfaen" w:hAnsi="Sylfaen"/>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0FEC6C08"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այո</w:t>
            </w:r>
          </w:p>
        </w:tc>
      </w:tr>
      <w:tr w:rsidR="00DC6AD9" w:rsidRPr="00532D0B" w14:paraId="31253CBD" w14:textId="77777777" w:rsidTr="0083138C">
        <w:trPr>
          <w:cantSplit/>
          <w:jc w:val="center"/>
        </w:trPr>
        <w:tc>
          <w:tcPr>
            <w:tcW w:w="589" w:type="pct"/>
            <w:tcBorders>
              <w:left w:val="single" w:sz="4" w:space="0" w:color="auto"/>
              <w:bottom w:val="single" w:sz="4" w:space="0" w:color="auto"/>
            </w:tcBorders>
            <w:shd w:val="clear" w:color="auto" w:fill="FFFFFF" w:themeFill="background1"/>
          </w:tcPr>
          <w:p w14:paraId="1F723DBC" w14:textId="77777777" w:rsidR="00DC6AD9" w:rsidRPr="00532D0B" w:rsidRDefault="00DC6AD9" w:rsidP="00532D0B">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CB709F8" w14:textId="77777777" w:rsidR="00DC6AD9" w:rsidRPr="00532D0B" w:rsidRDefault="00DC6AD9" w:rsidP="0083138C">
            <w:pPr>
              <w:pStyle w:val="a3"/>
              <w:widowControl w:val="0"/>
              <w:spacing w:after="120" w:line="240" w:lineRule="auto"/>
              <w:ind w:left="284"/>
              <w:jc w:val="left"/>
              <w:rPr>
                <w:rFonts w:ascii="Sylfaen" w:hAnsi="Sylfaen"/>
                <w:sz w:val="20"/>
              </w:rPr>
            </w:pPr>
            <w:r w:rsidRPr="00532D0B">
              <w:rPr>
                <w:rFonts w:ascii="Sylfaen" w:hAnsi="Sylfaen"/>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15066389"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1</w:t>
            </w:r>
          </w:p>
        </w:tc>
      </w:tr>
      <w:tr w:rsidR="00DC6AD9" w:rsidRPr="00532D0B" w14:paraId="264254AA" w14:textId="77777777" w:rsidTr="0083138C">
        <w:trPr>
          <w:cantSplit/>
          <w:jc w:val="center"/>
        </w:trPr>
        <w:tc>
          <w:tcPr>
            <w:tcW w:w="589" w:type="pct"/>
            <w:tcBorders>
              <w:top w:val="single" w:sz="4" w:space="0" w:color="auto"/>
              <w:left w:val="single" w:sz="4" w:space="0" w:color="auto"/>
            </w:tcBorders>
            <w:shd w:val="clear" w:color="auto" w:fill="FFFFFF" w:themeFill="background1"/>
          </w:tcPr>
          <w:p w14:paraId="7C97DA73"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10</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8A46C08"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06D14B4C" w14:textId="77777777" w:rsidR="00DC6AD9" w:rsidRPr="00532D0B" w:rsidRDefault="00DC6AD9" w:rsidP="0083138C">
            <w:pPr>
              <w:pStyle w:val="a3"/>
              <w:widowControl w:val="0"/>
              <w:spacing w:after="120" w:line="240" w:lineRule="auto"/>
              <w:jc w:val="left"/>
              <w:rPr>
                <w:rFonts w:ascii="Sylfaen" w:hAnsi="Sylfaen"/>
                <w:sz w:val="20"/>
              </w:rPr>
            </w:pPr>
          </w:p>
        </w:tc>
      </w:tr>
      <w:tr w:rsidR="00DC6AD9" w:rsidRPr="00532D0B" w14:paraId="6CEF74A5" w14:textId="77777777" w:rsidTr="0083138C">
        <w:trPr>
          <w:cantSplit/>
          <w:jc w:val="center"/>
        </w:trPr>
        <w:tc>
          <w:tcPr>
            <w:tcW w:w="589" w:type="pct"/>
            <w:tcBorders>
              <w:left w:val="single" w:sz="4" w:space="0" w:color="auto"/>
            </w:tcBorders>
            <w:shd w:val="clear" w:color="auto" w:fill="FFFFFF" w:themeFill="background1"/>
          </w:tcPr>
          <w:p w14:paraId="59B6BE1F" w14:textId="77777777" w:rsidR="00DC6AD9" w:rsidRPr="00532D0B" w:rsidRDefault="00DC6AD9" w:rsidP="00532D0B">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52A88639" w14:textId="77777777" w:rsidR="00DC6AD9" w:rsidRPr="00532D0B" w:rsidRDefault="00DC6AD9" w:rsidP="0083138C">
            <w:pPr>
              <w:pStyle w:val="a3"/>
              <w:widowControl w:val="0"/>
              <w:spacing w:after="120" w:line="240" w:lineRule="auto"/>
              <w:ind w:left="284"/>
              <w:jc w:val="left"/>
              <w:rPr>
                <w:rFonts w:ascii="Sylfaen" w:hAnsi="Sylfaen"/>
                <w:sz w:val="20"/>
              </w:rPr>
            </w:pPr>
            <w:r w:rsidRPr="00532D0B">
              <w:rPr>
                <w:rFonts w:ascii="Sylfaen" w:hAnsi="Sylfaen"/>
                <w:sz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2632262E" w14:textId="77777777" w:rsidR="00DC6AD9" w:rsidRPr="00532D0B" w:rsidRDefault="00DC6AD9" w:rsidP="0083138C">
            <w:pPr>
              <w:pStyle w:val="a3"/>
              <w:widowControl w:val="0"/>
              <w:spacing w:after="120" w:line="240" w:lineRule="auto"/>
              <w:jc w:val="left"/>
              <w:rPr>
                <w:rFonts w:ascii="Sylfaen" w:hAnsi="Sylfaen" w:cs="Times New Roman"/>
                <w:sz w:val="20"/>
              </w:rPr>
            </w:pPr>
            <w:r w:rsidRPr="00532D0B">
              <w:rPr>
                <w:rFonts w:ascii="Sylfaen" w:hAnsi="Sylfaen"/>
                <w:sz w:val="20"/>
              </w:rPr>
              <w:t xml:space="preserve">Միության ԱԾՏ-ների միասնական ռեեստրի թարմացման ամսաթվի </w:t>
            </w:r>
            <w:r w:rsidR="00CF05DC" w:rsidRPr="00532D0B">
              <w:rPr>
                <w:rFonts w:ascii="Sylfaen" w:hAnsi="Sylfaen"/>
                <w:sz w:val="20"/>
              </w:rPr>
              <w:t>եւ</w:t>
            </w:r>
            <w:r w:rsidRPr="00532D0B">
              <w:rPr>
                <w:rFonts w:ascii="Sylfaen" w:hAnsi="Sylfaen"/>
                <w:sz w:val="20"/>
              </w:rPr>
              <w:t xml:space="preserve"> ժամի մասին տեղեկատվության հարցում (P.SP.03.MSG.016)</w:t>
            </w:r>
          </w:p>
        </w:tc>
      </w:tr>
      <w:tr w:rsidR="00DC6AD9" w:rsidRPr="00532D0B" w14:paraId="2D6CD425" w14:textId="77777777" w:rsidTr="0083138C">
        <w:trPr>
          <w:cantSplit/>
          <w:jc w:val="center"/>
        </w:trPr>
        <w:tc>
          <w:tcPr>
            <w:tcW w:w="589" w:type="pct"/>
            <w:tcBorders>
              <w:left w:val="single" w:sz="4" w:space="0" w:color="auto"/>
              <w:bottom w:val="single" w:sz="4" w:space="0" w:color="auto"/>
            </w:tcBorders>
            <w:shd w:val="clear" w:color="auto" w:fill="FFFFFF" w:themeFill="background1"/>
          </w:tcPr>
          <w:p w14:paraId="395AD826" w14:textId="77777777" w:rsidR="00DC6AD9" w:rsidRPr="00532D0B" w:rsidRDefault="00DC6AD9" w:rsidP="00532D0B">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D230D88" w14:textId="77777777" w:rsidR="00DC6AD9" w:rsidRPr="00532D0B" w:rsidRDefault="00DC6AD9" w:rsidP="0083138C">
            <w:pPr>
              <w:pStyle w:val="a3"/>
              <w:widowControl w:val="0"/>
              <w:spacing w:after="120" w:line="240" w:lineRule="auto"/>
              <w:ind w:left="284"/>
              <w:jc w:val="left"/>
              <w:rPr>
                <w:rFonts w:ascii="Sylfaen" w:hAnsi="Sylfaen"/>
                <w:sz w:val="20"/>
              </w:rPr>
            </w:pPr>
            <w:r w:rsidRPr="00532D0B">
              <w:rPr>
                <w:rFonts w:ascii="Sylfaen" w:hAnsi="Sylfaen"/>
                <w:sz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74CB118A" w14:textId="77777777" w:rsidR="00DC6AD9" w:rsidRPr="00532D0B" w:rsidRDefault="00DC6AD9" w:rsidP="0083138C">
            <w:pPr>
              <w:pStyle w:val="a3"/>
              <w:widowControl w:val="0"/>
              <w:spacing w:after="120" w:line="240" w:lineRule="auto"/>
              <w:jc w:val="left"/>
              <w:rPr>
                <w:rFonts w:ascii="Sylfaen" w:hAnsi="Sylfaen" w:cs="Times New Roman"/>
                <w:sz w:val="20"/>
              </w:rPr>
            </w:pPr>
            <w:r w:rsidRPr="00532D0B">
              <w:rPr>
                <w:rFonts w:ascii="Sylfaen" w:hAnsi="Sylfaen"/>
                <w:sz w:val="20"/>
              </w:rPr>
              <w:t xml:space="preserve">Միության ԱԾՏ-ների միասնական ռեեստրի թարմացման ամսաթվի </w:t>
            </w:r>
            <w:r w:rsidR="00CF05DC" w:rsidRPr="00532D0B">
              <w:rPr>
                <w:rFonts w:ascii="Sylfaen" w:hAnsi="Sylfaen"/>
                <w:sz w:val="20"/>
              </w:rPr>
              <w:t>եւ</w:t>
            </w:r>
            <w:r w:rsidRPr="00532D0B">
              <w:rPr>
                <w:rFonts w:ascii="Sylfaen" w:hAnsi="Sylfaen"/>
                <w:sz w:val="20"/>
              </w:rPr>
              <w:t xml:space="preserve"> ժամի մասին տեղեկատվություն (P.SP.03.MSG.017)</w:t>
            </w:r>
          </w:p>
        </w:tc>
      </w:tr>
      <w:tr w:rsidR="00DC6AD9" w:rsidRPr="00532D0B" w14:paraId="2F2E86B0" w14:textId="77777777" w:rsidTr="0083138C">
        <w:trPr>
          <w:cantSplit/>
          <w:jc w:val="center"/>
        </w:trPr>
        <w:tc>
          <w:tcPr>
            <w:tcW w:w="589" w:type="pct"/>
            <w:tcBorders>
              <w:top w:val="single" w:sz="4" w:space="0" w:color="auto"/>
              <w:left w:val="single" w:sz="4" w:space="0" w:color="auto"/>
            </w:tcBorders>
            <w:shd w:val="clear" w:color="auto" w:fill="FFFFFF" w:themeFill="background1"/>
          </w:tcPr>
          <w:p w14:paraId="43135068"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11</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7006BC3"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46330AB4" w14:textId="77777777" w:rsidR="00DC6AD9" w:rsidRPr="00532D0B" w:rsidRDefault="00DC6AD9" w:rsidP="0083138C">
            <w:pPr>
              <w:pStyle w:val="a3"/>
              <w:widowControl w:val="0"/>
              <w:spacing w:after="120" w:line="240" w:lineRule="auto"/>
              <w:jc w:val="left"/>
              <w:rPr>
                <w:rFonts w:ascii="Sylfaen" w:hAnsi="Sylfaen"/>
                <w:sz w:val="20"/>
              </w:rPr>
            </w:pPr>
          </w:p>
        </w:tc>
      </w:tr>
      <w:tr w:rsidR="00DC6AD9" w:rsidRPr="00532D0B" w14:paraId="2BB0C5D8" w14:textId="77777777" w:rsidTr="0083138C">
        <w:trPr>
          <w:cantSplit/>
          <w:jc w:val="center"/>
        </w:trPr>
        <w:tc>
          <w:tcPr>
            <w:tcW w:w="589" w:type="pct"/>
            <w:tcBorders>
              <w:left w:val="single" w:sz="4" w:space="0" w:color="auto"/>
            </w:tcBorders>
            <w:shd w:val="clear" w:color="auto" w:fill="FFFFFF" w:themeFill="background1"/>
          </w:tcPr>
          <w:p w14:paraId="26F1EBF9" w14:textId="77777777" w:rsidR="00DC6AD9" w:rsidRPr="00532D0B" w:rsidRDefault="00DC6AD9" w:rsidP="00532D0B">
            <w:pPr>
              <w:pStyle w:val="a3"/>
              <w:widowControl w:val="0"/>
              <w:spacing w:after="120" w:line="240" w:lineRule="auto"/>
              <w:rPr>
                <w:rFonts w:ascii="Sylfaen" w:hAnsi="Sylfaen"/>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29F687B9" w14:textId="77777777" w:rsidR="00DC6AD9" w:rsidRPr="00532D0B" w:rsidRDefault="00DC6AD9" w:rsidP="0083138C">
            <w:pPr>
              <w:pStyle w:val="a3"/>
              <w:widowControl w:val="0"/>
              <w:spacing w:after="120" w:line="240" w:lineRule="auto"/>
              <w:ind w:left="284"/>
              <w:jc w:val="left"/>
              <w:rPr>
                <w:rFonts w:ascii="Sylfaen" w:hAnsi="Sylfaen"/>
                <w:sz w:val="20"/>
              </w:rPr>
            </w:pPr>
            <w:r w:rsidRPr="00532D0B">
              <w:rPr>
                <w:rFonts w:ascii="Sylfaen" w:hAnsi="Sylfaen"/>
                <w:sz w:val="20"/>
              </w:rPr>
              <w:t>ԷԹՍ հատկանիշը</w:t>
            </w:r>
          </w:p>
        </w:tc>
        <w:tc>
          <w:tcPr>
            <w:tcW w:w="2794" w:type="pct"/>
            <w:tcBorders>
              <w:left w:val="single" w:sz="4" w:space="0" w:color="auto"/>
              <w:right w:val="single" w:sz="4" w:space="0" w:color="auto"/>
            </w:tcBorders>
            <w:tcMar>
              <w:top w:w="85" w:type="dxa"/>
              <w:bottom w:w="85" w:type="dxa"/>
            </w:tcMar>
          </w:tcPr>
          <w:p w14:paraId="71C19CFF"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ոչ</w:t>
            </w:r>
          </w:p>
        </w:tc>
      </w:tr>
      <w:tr w:rsidR="00DC6AD9" w:rsidRPr="00532D0B" w14:paraId="603C6D7F" w14:textId="77777777" w:rsidTr="0083138C">
        <w:trPr>
          <w:cantSplit/>
          <w:jc w:val="center"/>
        </w:trPr>
        <w:tc>
          <w:tcPr>
            <w:tcW w:w="589" w:type="pct"/>
            <w:tcBorders>
              <w:left w:val="single" w:sz="4" w:space="0" w:color="auto"/>
              <w:bottom w:val="single" w:sz="4" w:space="0" w:color="auto"/>
            </w:tcBorders>
            <w:shd w:val="clear" w:color="auto" w:fill="FFFFFF" w:themeFill="background1"/>
          </w:tcPr>
          <w:p w14:paraId="37A2B5D4" w14:textId="77777777" w:rsidR="00DC6AD9" w:rsidRPr="00532D0B" w:rsidRDefault="00DC6AD9" w:rsidP="00532D0B">
            <w:pPr>
              <w:pStyle w:val="a3"/>
              <w:widowControl w:val="0"/>
              <w:spacing w:after="120" w:line="240" w:lineRule="auto"/>
              <w:rPr>
                <w:rFonts w:ascii="Sylfaen" w:hAnsi="Sylfaen"/>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8264EFE" w14:textId="77777777" w:rsidR="00DC6AD9" w:rsidRPr="00532D0B" w:rsidRDefault="00DC6AD9" w:rsidP="0083138C">
            <w:pPr>
              <w:pStyle w:val="a3"/>
              <w:widowControl w:val="0"/>
              <w:spacing w:after="120" w:line="240" w:lineRule="auto"/>
              <w:ind w:left="284"/>
              <w:jc w:val="left"/>
              <w:rPr>
                <w:rFonts w:ascii="Sylfaen" w:hAnsi="Sylfaen"/>
                <w:sz w:val="20"/>
              </w:rPr>
            </w:pPr>
            <w:r w:rsidRPr="00532D0B">
              <w:rPr>
                <w:rFonts w:ascii="Sylfaen" w:hAnsi="Sylfaen"/>
                <w:sz w:val="20"/>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70B16353"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w:t>
            </w:r>
          </w:p>
        </w:tc>
      </w:tr>
    </w:tbl>
    <w:p w14:paraId="09419534" w14:textId="77777777" w:rsidR="00DC6AD9" w:rsidRPr="00B70B5A" w:rsidRDefault="00DC6AD9" w:rsidP="00B70B5A">
      <w:pPr>
        <w:widowControl w:val="0"/>
        <w:spacing w:after="160" w:line="240" w:lineRule="auto"/>
        <w:rPr>
          <w:rFonts w:ascii="Sylfaen" w:hAnsi="Sylfaen"/>
          <w:sz w:val="12"/>
          <w:szCs w:val="24"/>
        </w:rPr>
      </w:pPr>
    </w:p>
    <w:p w14:paraId="3405AD3B" w14:textId="77777777" w:rsidR="00DC6AD9" w:rsidRPr="00CF05DC" w:rsidRDefault="00DC6AD9" w:rsidP="00B70B5A">
      <w:pPr>
        <w:pStyle w:val="Heading2"/>
        <w:keepNext w:val="0"/>
        <w:keepLines w:val="0"/>
        <w:widowControl w:val="0"/>
        <w:spacing w:before="0" w:after="160" w:line="336" w:lineRule="auto"/>
        <w:rPr>
          <w:rFonts w:ascii="Sylfaen" w:hAnsi="Sylfaen"/>
          <w:sz w:val="24"/>
          <w:szCs w:val="24"/>
        </w:rPr>
      </w:pPr>
      <w:r w:rsidRPr="00CF05DC">
        <w:rPr>
          <w:rFonts w:ascii="Sylfaen" w:hAnsi="Sylfaen"/>
          <w:sz w:val="24"/>
          <w:szCs w:val="24"/>
        </w:rPr>
        <w:t xml:space="preserve">9. «Միության ԱԾՏ-ների միասնական ռեեստրում փոփոխված տեղեկությունների ստացում» (P.SP.03.TRN.009) ընդհանուր գործընթացի տրանզակցիա </w:t>
      </w:r>
    </w:p>
    <w:p w14:paraId="58D372E5" w14:textId="77777777" w:rsidR="00DC6AD9" w:rsidRDefault="00DC6AD9" w:rsidP="00B70B5A">
      <w:pPr>
        <w:pStyle w:val="af0"/>
        <w:widowControl w:val="0"/>
        <w:tabs>
          <w:tab w:val="left" w:pos="1134"/>
        </w:tabs>
        <w:spacing w:after="160" w:line="336" w:lineRule="auto"/>
        <w:ind w:firstLine="567"/>
        <w:rPr>
          <w:rFonts w:ascii="Sylfaen" w:hAnsi="Sylfaen"/>
          <w:sz w:val="24"/>
        </w:rPr>
      </w:pPr>
      <w:r w:rsidRPr="00CF05DC">
        <w:rPr>
          <w:rFonts w:ascii="Sylfaen" w:hAnsi="Sylfaen"/>
          <w:sz w:val="24"/>
        </w:rPr>
        <w:t>24.</w:t>
      </w:r>
      <w:r w:rsidR="0083138C" w:rsidRPr="005C67C1">
        <w:rPr>
          <w:rFonts w:ascii="Sylfaen" w:hAnsi="Sylfaen"/>
          <w:sz w:val="24"/>
        </w:rPr>
        <w:tab/>
      </w:r>
      <w:r w:rsidRPr="00CF05DC">
        <w:rPr>
          <w:rFonts w:ascii="Sylfaen" w:hAnsi="Sylfaen"/>
          <w:sz w:val="24"/>
        </w:rPr>
        <w:t>«Միության ԱԾՏ-ների միասնական ռեեստրում փոփոխված տեղեկությունների ստացում» (P.SP.03.TRN.009) ընդհանուր գործընթացի տրանզակցիան կատարվում է նախաձեռնողի հարցմամբ ռեսպոնդենտի կողմից Միության ԱԾՏ-ների միասնական ռեեստրից համապատասխան փոփոխված տեղե</w:t>
      </w:r>
      <w:r w:rsidR="00672EB5">
        <w:rPr>
          <w:rFonts w:ascii="Sylfaen" w:hAnsi="Sylfaen"/>
          <w:sz w:val="24"/>
        </w:rPr>
        <w:t>կությունների ներկայացման համար։</w:t>
      </w:r>
      <w:r w:rsidRPr="00CF05DC">
        <w:rPr>
          <w:rFonts w:ascii="Sylfaen" w:hAnsi="Sylfaen"/>
          <w:sz w:val="24"/>
        </w:rPr>
        <w:t xml:space="preserve"> Ընդհանուր գործընթացի նշված տրանզակցիայի կատարման սխեման ներկայացված է 13-րդ նկարում։ Ընդհանուր գործընթացի տրանզակցիայի պարամետրերը բերված են 14-րդ աղյուսակում։</w:t>
      </w:r>
    </w:p>
    <w:p w14:paraId="42EB9974" w14:textId="77777777" w:rsidR="005A3ECF" w:rsidRDefault="005A3ECF" w:rsidP="00B70B5A">
      <w:pPr>
        <w:pStyle w:val="af0"/>
        <w:widowControl w:val="0"/>
        <w:tabs>
          <w:tab w:val="left" w:pos="1134"/>
        </w:tabs>
        <w:spacing w:after="160" w:line="336" w:lineRule="auto"/>
        <w:ind w:firstLine="567"/>
        <w:rPr>
          <w:rFonts w:ascii="Sylfaen" w:hAnsi="Sylfaen"/>
          <w:sz w:val="24"/>
        </w:rPr>
      </w:pPr>
    </w:p>
    <w:p w14:paraId="636ABDF2" w14:textId="77777777" w:rsidR="005A3ECF" w:rsidRPr="00CF05DC" w:rsidRDefault="005A3ECF" w:rsidP="00B70B5A">
      <w:pPr>
        <w:pStyle w:val="af0"/>
        <w:widowControl w:val="0"/>
        <w:tabs>
          <w:tab w:val="left" w:pos="1134"/>
        </w:tabs>
        <w:spacing w:after="160" w:line="336" w:lineRule="auto"/>
        <w:ind w:firstLine="567"/>
        <w:rPr>
          <w:rFonts w:ascii="Sylfaen" w:hAnsi="Sylfaen"/>
          <w:sz w:val="24"/>
        </w:rPr>
      </w:pPr>
    </w:p>
    <w:p w14:paraId="1105DFB5" w14:textId="77777777" w:rsidR="005A3ECF" w:rsidRDefault="002C1A7F" w:rsidP="00B70B5A">
      <w:pPr>
        <w:pStyle w:val="a9"/>
        <w:keepNext w:val="0"/>
        <w:keepLines w:val="0"/>
        <w:widowControl w:val="0"/>
        <w:spacing w:before="0" w:after="160" w:line="360" w:lineRule="auto"/>
        <w:rPr>
          <w:rFonts w:ascii="Sylfaen" w:hAnsi="Sylfaen" w:cs="Sylfaen"/>
          <w:sz w:val="20"/>
        </w:rPr>
      </w:pPr>
      <w:r>
        <w:rPr>
          <w:rFonts w:ascii="Sylfaen" w:hAnsi="Sylfaen"/>
          <w:noProof/>
          <w:sz w:val="24"/>
          <w:lang w:val="en-US" w:eastAsia="en-US" w:bidi="ar-SA"/>
        </w:rPr>
        <w:pict w14:anchorId="66DECB06">
          <v:group id="_x0000_s1146" style="position:absolute;left:0;text-align:left;margin-left:4.1pt;margin-top:4.25pt;width:447.7pt;height:270.65pt;z-index:251689984" coordorigin="1500,1511" coordsize="8954,5413">
            <v:rect id="_x0000_s1134" style="position:absolute;left:2735;top:1511;width:2079;height:204" stroked="f">
              <v:textbox inset="0,0,0,0">
                <w:txbxContent>
                  <w:p w14:paraId="5900A6B1" w14:textId="77777777" w:rsidR="00423BF2" w:rsidRPr="00674724" w:rsidRDefault="00423BF2" w:rsidP="00B70B5A">
                    <w:pPr>
                      <w:jc w:val="center"/>
                      <w:rPr>
                        <w:rFonts w:ascii="Sylfaen" w:hAnsi="Sylfaen"/>
                        <w:sz w:val="13"/>
                        <w:szCs w:val="13"/>
                      </w:rPr>
                    </w:pPr>
                    <w:r w:rsidRPr="00674724">
                      <w:rPr>
                        <w:rFonts w:ascii="Sylfaen" w:hAnsi="Sylfaen"/>
                        <w:sz w:val="13"/>
                        <w:szCs w:val="13"/>
                      </w:rPr>
                      <w:t>Նախաձեռնող</w:t>
                    </w:r>
                  </w:p>
                </w:txbxContent>
              </v:textbox>
            </v:rect>
            <v:rect id="_x0000_s1135" style="position:absolute;left:7736;top:1511;width:1853;height:204" stroked="f">
              <v:textbox inset="0,0,0,0">
                <w:txbxContent>
                  <w:p w14:paraId="0A7C010B" w14:textId="77777777" w:rsidR="00423BF2" w:rsidRPr="00674724" w:rsidRDefault="00423BF2" w:rsidP="00B70B5A">
                    <w:pPr>
                      <w:jc w:val="center"/>
                      <w:rPr>
                        <w:rFonts w:ascii="Sylfaen" w:hAnsi="Sylfaen"/>
                        <w:sz w:val="13"/>
                        <w:szCs w:val="13"/>
                      </w:rPr>
                    </w:pPr>
                    <w:r w:rsidRPr="00674724">
                      <w:rPr>
                        <w:rFonts w:ascii="Sylfaen" w:hAnsi="Sylfaen"/>
                        <w:sz w:val="13"/>
                        <w:szCs w:val="13"/>
                      </w:rPr>
                      <w:t>Ռեսպոնդենտ</w:t>
                    </w:r>
                  </w:p>
                </w:txbxContent>
              </v:textbox>
            </v:rect>
            <v:rect id="_x0000_s1136" style="position:absolute;left:5225;top:1797;width:2504;height:977" stroked="f">
              <v:textbox inset="0,0,0,0">
                <w:txbxContent>
                  <w:p w14:paraId="15CDA6D7" w14:textId="77777777" w:rsidR="00423BF2" w:rsidRPr="00674724" w:rsidRDefault="00423BF2" w:rsidP="00B70B5A">
                    <w:pPr>
                      <w:spacing w:after="0" w:line="240" w:lineRule="auto"/>
                      <w:jc w:val="center"/>
                      <w:rPr>
                        <w:rFonts w:ascii="Sylfaen" w:hAnsi="Sylfaen"/>
                        <w:sz w:val="13"/>
                        <w:szCs w:val="13"/>
                      </w:rPr>
                    </w:pPr>
                    <w:r w:rsidRPr="00674724">
                      <w:rPr>
                        <w:rFonts w:ascii="Sylfaen" w:hAnsi="Sylfaen"/>
                        <w:sz w:val="13"/>
                        <w:szCs w:val="13"/>
                      </w:rPr>
                      <w:t>Միության ԱԾՏ-ների միասնական ռեեստրից փոփոխված տեղեկությունների հարցում (P.SP.03.MSG.018)</w:t>
                    </w:r>
                  </w:p>
                </w:txbxContent>
              </v:textbox>
            </v:rect>
            <v:rect id="_x0000_s1137" style="position:absolute;left:5225;top:2523;width:2354;height:1866" stroked="f">
              <v:textbox inset="0,0,0,0">
                <w:txbxContent>
                  <w:p w14:paraId="74D6F2B5" w14:textId="77777777" w:rsidR="00423BF2" w:rsidRPr="00674724" w:rsidRDefault="00423BF2" w:rsidP="00B70B5A">
                    <w:pPr>
                      <w:spacing w:after="0" w:line="240" w:lineRule="auto"/>
                      <w:jc w:val="center"/>
                      <w:rPr>
                        <w:rFonts w:ascii="Sylfaen" w:eastAsia="Times New Roman" w:hAnsi="Sylfaen"/>
                        <w:sz w:val="13"/>
                        <w:szCs w:val="13"/>
                      </w:rPr>
                    </w:pPr>
                    <w:r w:rsidRPr="00674724">
                      <w:rPr>
                        <w:rFonts w:ascii="Sylfaen" w:hAnsi="Sylfaen"/>
                        <w:sz w:val="13"/>
                        <w:szCs w:val="13"/>
                      </w:rPr>
                      <w:t>Միության ԱԾՏ-ների միասնական ռեեստրից փոփոխված տեղեկություններ (P.SP. 03.MSG.019)</w:t>
                    </w:r>
                  </w:p>
                  <w:p w14:paraId="7529FDF7" w14:textId="77777777" w:rsidR="00423BF2" w:rsidRPr="00674724" w:rsidRDefault="00423BF2" w:rsidP="00B70B5A">
                    <w:pPr>
                      <w:spacing w:after="0" w:line="240" w:lineRule="auto"/>
                      <w:jc w:val="center"/>
                      <w:rPr>
                        <w:rFonts w:ascii="Sylfaen" w:eastAsia="Times New Roman" w:hAnsi="Sylfaen"/>
                        <w:sz w:val="13"/>
                        <w:szCs w:val="13"/>
                      </w:rPr>
                    </w:pPr>
                  </w:p>
                  <w:p w14:paraId="6700E271" w14:textId="77777777" w:rsidR="00423BF2" w:rsidRPr="00674724" w:rsidRDefault="00423BF2" w:rsidP="00B70B5A">
                    <w:pPr>
                      <w:spacing w:after="0" w:line="240" w:lineRule="auto"/>
                      <w:jc w:val="center"/>
                      <w:rPr>
                        <w:rFonts w:ascii="Sylfaen" w:hAnsi="Sylfaen"/>
                        <w:sz w:val="13"/>
                        <w:szCs w:val="13"/>
                      </w:rPr>
                    </w:pPr>
                    <w:r w:rsidRPr="00674724">
                      <w:rPr>
                        <w:rFonts w:ascii="Sylfaen" w:hAnsi="Sylfaen"/>
                        <w:sz w:val="13"/>
                        <w:szCs w:val="13"/>
                      </w:rPr>
                      <w:t>Հարցվող տեղեկությունների բացակայության մասին ծանուցում (Р.SР. 03.MSG.020)</w:t>
                    </w:r>
                  </w:p>
                </w:txbxContent>
              </v:textbox>
            </v:rect>
            <v:rect id="_x0000_s1138" style="position:absolute;left:1670;top:4389;width:2594;height:818" stroked="f">
              <v:textbox inset="0,0,0,0">
                <w:txbxContent>
                  <w:p w14:paraId="074CFEB5" w14:textId="77777777" w:rsidR="00423BF2" w:rsidRPr="00674724" w:rsidRDefault="00423BF2" w:rsidP="00B70B5A">
                    <w:pPr>
                      <w:spacing w:after="0" w:line="240" w:lineRule="auto"/>
                      <w:jc w:val="center"/>
                      <w:rPr>
                        <w:rFonts w:ascii="Sylfaen" w:hAnsi="Sylfaen"/>
                        <w:sz w:val="13"/>
                        <w:szCs w:val="13"/>
                      </w:rPr>
                    </w:pPr>
                    <w:r w:rsidRPr="00674724">
                      <w:rPr>
                        <w:rFonts w:ascii="Sylfaen" w:hAnsi="Sylfaen"/>
                        <w:sz w:val="13"/>
                        <w:szCs w:val="13"/>
                      </w:rPr>
                      <w:t>: Միության ԱԾՏ-ներ [հարցումով ներկայացվել են Միության ԱԾՏ-ների միասնական ռեեստրի փոփոխված տեղեկությունները]</w:t>
                    </w:r>
                  </w:p>
                </w:txbxContent>
              </v:textbox>
            </v:rect>
            <v:rect id="_x0000_s1139" style="position:absolute;left:8012;top:2413;width:2442;height:1364" stroked="f">
              <v:textbox inset="0,0,0,0">
                <w:txbxContent>
                  <w:p w14:paraId="78206F5C" w14:textId="77777777" w:rsidR="00423BF2" w:rsidRPr="00672EB5" w:rsidRDefault="00423BF2" w:rsidP="00672EB5">
                    <w:pPr>
                      <w:spacing w:after="120" w:line="240" w:lineRule="auto"/>
                      <w:jc w:val="center"/>
                      <w:rPr>
                        <w:rFonts w:ascii="Sylfaen" w:hAnsi="Sylfaen"/>
                        <w:sz w:val="15"/>
                        <w:szCs w:val="13"/>
                      </w:rPr>
                    </w:pPr>
                    <w:r w:rsidRPr="00672EB5">
                      <w:rPr>
                        <w:rFonts w:ascii="Sylfaen" w:hAnsi="Sylfaen"/>
                        <w:sz w:val="15"/>
                        <w:szCs w:val="13"/>
                      </w:rPr>
                      <w:t>Միության ԱԾՏ-ների միասնական ռեեստրից փոփոխված տեղեկությունների հարցման մշակում և ուղարկում</w:t>
                    </w:r>
                  </w:p>
                </w:txbxContent>
              </v:textbox>
            </v:rect>
            <v:rect id="_x0000_s1140" style="position:absolute;left:2477;top:2413;width:2569;height:1177" stroked="f">
              <v:textbox inset="0,0,0,0">
                <w:txbxContent>
                  <w:p w14:paraId="00A488F2" w14:textId="77777777" w:rsidR="00423BF2" w:rsidRPr="00674724" w:rsidRDefault="00423BF2" w:rsidP="00672EB5">
                    <w:pPr>
                      <w:spacing w:after="120" w:line="240" w:lineRule="auto"/>
                      <w:jc w:val="center"/>
                      <w:rPr>
                        <w:rFonts w:ascii="Sylfaen" w:hAnsi="Sylfaen"/>
                        <w:sz w:val="13"/>
                        <w:szCs w:val="13"/>
                      </w:rPr>
                    </w:pPr>
                    <w:r w:rsidRPr="00674724">
                      <w:rPr>
                        <w:rFonts w:ascii="Sylfaen" w:hAnsi="Sylfaen"/>
                        <w:sz w:val="13"/>
                        <w:szCs w:val="13"/>
                      </w:rPr>
                      <w:t>Միության ԱԾՏ-ների միասնական ռեեստրից փոփոխված տեղեկությունների հարցման ձևավորում և ուղարկում</w:t>
                    </w:r>
                  </w:p>
                </w:txbxContent>
              </v:textbox>
            </v:rect>
            <v:rect id="_x0000_s1141" style="position:absolute;left:1500;top:2316;width:772;height:710" stroked="f">
              <v:textbox inset="0,0,0,0">
                <w:txbxContent>
                  <w:p w14:paraId="3428D9DA" w14:textId="77777777" w:rsidR="00423BF2" w:rsidRPr="00674724" w:rsidRDefault="00423BF2" w:rsidP="00B70B5A">
                    <w:pPr>
                      <w:spacing w:after="0" w:line="240" w:lineRule="auto"/>
                      <w:jc w:val="center"/>
                      <w:rPr>
                        <w:rFonts w:ascii="Sylfaen" w:hAnsi="Sylfaen"/>
                        <w:sz w:val="13"/>
                        <w:szCs w:val="13"/>
                      </w:rPr>
                    </w:pPr>
                    <w:r w:rsidRPr="00674724">
                      <w:rPr>
                        <w:rFonts w:ascii="Sylfaen" w:hAnsi="Sylfaen"/>
                        <w:sz w:val="13"/>
                        <w:szCs w:val="13"/>
                      </w:rPr>
                      <w:t>Հսկողության սխալ</w:t>
                    </w:r>
                  </w:p>
                </w:txbxContent>
              </v:textbox>
            </v:rect>
            <v:rect id="_x0000_s1142" style="position:absolute;left:3560;top:5405;width:2226;height:793" stroked="f">
              <v:textbox inset="0,0,0,0">
                <w:txbxContent>
                  <w:p w14:paraId="3FF31910" w14:textId="77777777" w:rsidR="00423BF2" w:rsidRPr="00674724" w:rsidRDefault="00423BF2" w:rsidP="00672EB5">
                    <w:pPr>
                      <w:spacing w:after="0" w:line="240" w:lineRule="auto"/>
                      <w:jc w:val="center"/>
                      <w:rPr>
                        <w:rFonts w:ascii="Sylfaen" w:hAnsi="Sylfaen"/>
                        <w:sz w:val="13"/>
                        <w:szCs w:val="13"/>
                      </w:rPr>
                    </w:pPr>
                    <w:r w:rsidRPr="00674724">
                      <w:rPr>
                        <w:rFonts w:ascii="Sylfaen" w:hAnsi="Sylfaen"/>
                        <w:sz w:val="13"/>
                        <w:szCs w:val="13"/>
                      </w:rPr>
                      <w:t>Միության ԱԾՏ-ներ [Միության ԱԾՏ-ների միասնական ռեեստրի փոփոխված տեղեկությունները]</w:t>
                    </w:r>
                  </w:p>
                </w:txbxContent>
              </v:textbox>
            </v:rect>
            <v:rect id="_x0000_s1143" style="position:absolute;left:2203;top:5783;width:939;height:501" stroked="f">
              <v:textbox inset="0,0,0,0">
                <w:txbxContent>
                  <w:p w14:paraId="08046BDD" w14:textId="77777777" w:rsidR="00423BF2" w:rsidRPr="00674724" w:rsidRDefault="00423BF2">
                    <w:pPr>
                      <w:rPr>
                        <w:rFonts w:ascii="Sylfaen" w:hAnsi="Sylfaen"/>
                        <w:sz w:val="13"/>
                        <w:szCs w:val="13"/>
                      </w:rPr>
                    </w:pPr>
                    <w:r w:rsidRPr="00674724">
                      <w:rPr>
                        <w:rFonts w:ascii="Sylfaen" w:hAnsi="Sylfaen"/>
                        <w:sz w:val="13"/>
                        <w:szCs w:val="13"/>
                      </w:rPr>
                      <w:t>Հաջողված է</w:t>
                    </w:r>
                  </w:p>
                </w:txbxContent>
              </v:textbox>
            </v:rect>
            <v:rect id="_x0000_s1144" style="position:absolute;left:4264;top:6718;width:1715;height:206" stroked="f">
              <v:textbox inset="0,0,0,0">
                <w:txbxContent>
                  <w:p w14:paraId="2A9F8246" w14:textId="77777777" w:rsidR="00423BF2" w:rsidRPr="00674724" w:rsidRDefault="00423BF2" w:rsidP="00672EB5">
                    <w:pPr>
                      <w:jc w:val="center"/>
                      <w:rPr>
                        <w:rFonts w:ascii="Sylfaen" w:hAnsi="Sylfaen"/>
                        <w:sz w:val="13"/>
                        <w:szCs w:val="13"/>
                      </w:rPr>
                    </w:pPr>
                    <w:r w:rsidRPr="00674724">
                      <w:rPr>
                        <w:rFonts w:ascii="Sylfaen" w:hAnsi="Sylfaen"/>
                        <w:sz w:val="13"/>
                        <w:szCs w:val="13"/>
                      </w:rPr>
                      <w:t>Հաջողված է</w:t>
                    </w:r>
                  </w:p>
                </w:txbxContent>
              </v:textbox>
            </v:rect>
          </v:group>
        </w:pict>
      </w:r>
      <w:r w:rsidR="00DC6AD9" w:rsidRPr="00CF05DC">
        <w:rPr>
          <w:rFonts w:ascii="Sylfaen" w:hAnsi="Sylfaen"/>
          <w:sz w:val="24"/>
          <w:szCs w:val="24"/>
        </w:rPr>
        <w:object w:dxaOrig="11991" w:dyaOrig="7191" w14:anchorId="0C1F9EF1">
          <v:shape id="_x0000_i1069" type="#_x0000_t75" style="width:468.85pt;height:279.65pt" o:ole="">
            <v:imagedata r:id="rId123" o:title=""/>
          </v:shape>
          <o:OLEObject Type="Embed" ProgID="Visio.Drawing.15" ShapeID="_x0000_i1069" DrawAspect="Content" ObjectID="_1824988383" r:id="rId124"/>
        </w:object>
      </w:r>
      <w:r w:rsidR="00DC6AD9" w:rsidRPr="0083138C">
        <w:rPr>
          <w:rFonts w:ascii="Sylfaen" w:hAnsi="Sylfaen" w:cs="Sylfaen"/>
          <w:sz w:val="20"/>
        </w:rPr>
        <w:t>Նկար</w:t>
      </w:r>
      <w:r w:rsidR="00DC6AD9" w:rsidRPr="0083138C">
        <w:rPr>
          <w:sz w:val="20"/>
        </w:rPr>
        <w:t> 13. «</w:t>
      </w:r>
      <w:r w:rsidR="00DC6AD9" w:rsidRPr="0083138C">
        <w:rPr>
          <w:rFonts w:ascii="Sylfaen" w:hAnsi="Sylfaen" w:cs="Sylfaen"/>
          <w:sz w:val="20"/>
        </w:rPr>
        <w:t>Միության</w:t>
      </w:r>
      <w:r w:rsidR="00DC6AD9" w:rsidRPr="0083138C">
        <w:rPr>
          <w:sz w:val="20"/>
        </w:rPr>
        <w:t xml:space="preserve"> </w:t>
      </w:r>
      <w:r w:rsidR="00DC6AD9" w:rsidRPr="0083138C">
        <w:rPr>
          <w:rFonts w:ascii="Sylfaen" w:hAnsi="Sylfaen" w:cs="Sylfaen"/>
          <w:sz w:val="20"/>
        </w:rPr>
        <w:t>ԱԾՏ</w:t>
      </w:r>
      <w:r w:rsidR="00DC6AD9" w:rsidRPr="0083138C">
        <w:rPr>
          <w:sz w:val="20"/>
        </w:rPr>
        <w:t>-</w:t>
      </w:r>
      <w:r w:rsidR="00DC6AD9" w:rsidRPr="0083138C">
        <w:rPr>
          <w:rFonts w:ascii="Sylfaen" w:hAnsi="Sylfaen" w:cs="Sylfaen"/>
          <w:sz w:val="20"/>
        </w:rPr>
        <w:t>ների</w:t>
      </w:r>
      <w:r w:rsidR="00DC6AD9" w:rsidRPr="0083138C">
        <w:rPr>
          <w:sz w:val="20"/>
        </w:rPr>
        <w:t xml:space="preserve"> </w:t>
      </w:r>
      <w:r w:rsidR="00DC6AD9" w:rsidRPr="0083138C">
        <w:rPr>
          <w:rFonts w:ascii="Sylfaen" w:hAnsi="Sylfaen" w:cs="Sylfaen"/>
          <w:sz w:val="20"/>
        </w:rPr>
        <w:t>միասնական</w:t>
      </w:r>
      <w:r w:rsidR="00DC6AD9" w:rsidRPr="0083138C">
        <w:rPr>
          <w:sz w:val="20"/>
        </w:rPr>
        <w:t xml:space="preserve"> </w:t>
      </w:r>
      <w:r w:rsidR="00DC6AD9" w:rsidRPr="0083138C">
        <w:rPr>
          <w:rFonts w:ascii="Sylfaen" w:hAnsi="Sylfaen" w:cs="Sylfaen"/>
          <w:sz w:val="20"/>
        </w:rPr>
        <w:t>ռեեստրում</w:t>
      </w:r>
      <w:r w:rsidR="00DC6AD9" w:rsidRPr="0083138C">
        <w:rPr>
          <w:sz w:val="20"/>
        </w:rPr>
        <w:t xml:space="preserve"> </w:t>
      </w:r>
      <w:r w:rsidR="00DC6AD9" w:rsidRPr="0083138C">
        <w:rPr>
          <w:rFonts w:ascii="Sylfaen" w:hAnsi="Sylfaen" w:cs="Sylfaen"/>
          <w:sz w:val="20"/>
        </w:rPr>
        <w:t>փոփոխված</w:t>
      </w:r>
      <w:r w:rsidR="00DC6AD9" w:rsidRPr="0083138C">
        <w:rPr>
          <w:sz w:val="20"/>
        </w:rPr>
        <w:t xml:space="preserve"> </w:t>
      </w:r>
      <w:r w:rsidR="00DC6AD9" w:rsidRPr="0083138C">
        <w:rPr>
          <w:rFonts w:ascii="Sylfaen" w:hAnsi="Sylfaen" w:cs="Sylfaen"/>
          <w:sz w:val="20"/>
        </w:rPr>
        <w:t>տեղեկությունների</w:t>
      </w:r>
      <w:r w:rsidR="00DC6AD9" w:rsidRPr="0083138C">
        <w:rPr>
          <w:sz w:val="20"/>
        </w:rPr>
        <w:t xml:space="preserve"> </w:t>
      </w:r>
      <w:r w:rsidR="00DC6AD9" w:rsidRPr="0083138C">
        <w:rPr>
          <w:rFonts w:ascii="Sylfaen" w:hAnsi="Sylfaen" w:cs="Sylfaen"/>
          <w:sz w:val="20"/>
        </w:rPr>
        <w:t>ստացում</w:t>
      </w:r>
      <w:r w:rsidR="00DC6AD9" w:rsidRPr="0083138C">
        <w:rPr>
          <w:sz w:val="20"/>
        </w:rPr>
        <w:t xml:space="preserve">» (P.SP.03.TRN.009) </w:t>
      </w:r>
      <w:r w:rsidR="00DC6AD9" w:rsidRPr="0083138C">
        <w:rPr>
          <w:rFonts w:ascii="Sylfaen" w:hAnsi="Sylfaen" w:cs="Sylfaen"/>
          <w:sz w:val="20"/>
        </w:rPr>
        <w:t>ընդհանուր</w:t>
      </w:r>
      <w:r w:rsidR="00DC6AD9" w:rsidRPr="0083138C">
        <w:rPr>
          <w:sz w:val="20"/>
        </w:rPr>
        <w:t xml:space="preserve"> </w:t>
      </w:r>
      <w:r w:rsidR="00DC6AD9" w:rsidRPr="0083138C">
        <w:rPr>
          <w:rFonts w:ascii="Sylfaen" w:hAnsi="Sylfaen" w:cs="Sylfaen"/>
          <w:sz w:val="20"/>
        </w:rPr>
        <w:t>գործընթացի</w:t>
      </w:r>
      <w:r w:rsidR="00DC6AD9" w:rsidRPr="0083138C">
        <w:rPr>
          <w:sz w:val="20"/>
        </w:rPr>
        <w:t xml:space="preserve"> </w:t>
      </w:r>
      <w:r w:rsidR="00DC6AD9" w:rsidRPr="0083138C">
        <w:rPr>
          <w:rFonts w:ascii="Sylfaen" w:hAnsi="Sylfaen" w:cs="Sylfaen"/>
          <w:sz w:val="20"/>
        </w:rPr>
        <w:t>տրանզակցիայի</w:t>
      </w:r>
      <w:r w:rsidR="00DC6AD9" w:rsidRPr="0083138C">
        <w:rPr>
          <w:sz w:val="20"/>
        </w:rPr>
        <w:t xml:space="preserve"> </w:t>
      </w:r>
      <w:r w:rsidR="00DC6AD9" w:rsidRPr="0083138C">
        <w:rPr>
          <w:rFonts w:ascii="Sylfaen" w:hAnsi="Sylfaen" w:cs="Sylfaen"/>
          <w:sz w:val="20"/>
        </w:rPr>
        <w:t>կատարման</w:t>
      </w:r>
      <w:r w:rsidR="00DC6AD9" w:rsidRPr="0083138C">
        <w:rPr>
          <w:sz w:val="20"/>
        </w:rPr>
        <w:t xml:space="preserve"> </w:t>
      </w:r>
      <w:r w:rsidR="00DC6AD9" w:rsidRPr="0083138C">
        <w:rPr>
          <w:rFonts w:ascii="Sylfaen" w:hAnsi="Sylfaen" w:cs="Sylfaen"/>
          <w:sz w:val="20"/>
        </w:rPr>
        <w:t>սխեմա</w:t>
      </w:r>
    </w:p>
    <w:p w14:paraId="2963E0B9" w14:textId="77777777" w:rsidR="005A3ECF" w:rsidRDefault="005A3ECF" w:rsidP="00CF05DC">
      <w:pPr>
        <w:pStyle w:val="af3"/>
        <w:keepNext w:val="0"/>
        <w:keepLines w:val="0"/>
        <w:widowControl w:val="0"/>
        <w:spacing w:before="0" w:after="160" w:line="360" w:lineRule="auto"/>
        <w:rPr>
          <w:rFonts w:ascii="Sylfaen" w:hAnsi="Sylfaen"/>
          <w:sz w:val="24"/>
        </w:rPr>
      </w:pPr>
    </w:p>
    <w:p w14:paraId="77B0D4FF"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sz w:val="24"/>
        </w:rPr>
      </w:pPr>
      <w:r w:rsidRPr="00CF05DC">
        <w:rPr>
          <w:rFonts w:ascii="Sylfaen" w:hAnsi="Sylfaen"/>
          <w:sz w:val="24"/>
        </w:rPr>
        <w:t>Աղյուսակ 14</w:t>
      </w:r>
    </w:p>
    <w:p w14:paraId="55E838E4"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 xml:space="preserve"> «Միության ԱԾՏ-ների միասնական ռեեստրում փոփոխված տեղեկությունների ստացում» (P.SP.03.TRN.009) ընդհանուր գործընթացի տրանզակցիայի նկարագրություն</w:t>
      </w:r>
    </w:p>
    <w:tbl>
      <w:tblPr>
        <w:tblW w:w="9497" w:type="dxa"/>
        <w:jc w:val="center"/>
        <w:tblLayout w:type="fixed"/>
        <w:tblLook w:val="04A0" w:firstRow="1" w:lastRow="0" w:firstColumn="1" w:lastColumn="0" w:noHBand="0" w:noVBand="1"/>
      </w:tblPr>
      <w:tblGrid>
        <w:gridCol w:w="1136"/>
        <w:gridCol w:w="2974"/>
        <w:gridCol w:w="5387"/>
      </w:tblGrid>
      <w:tr w:rsidR="00DC6AD9" w:rsidRPr="00532D0B" w14:paraId="77EF49D5" w14:textId="77777777" w:rsidTr="0083138C">
        <w:trPr>
          <w:trHeight w:val="601"/>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48DB5F37"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Համարը՝ ը/կ</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2E09966"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D699E6C"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Նկարագրությունը</w:t>
            </w:r>
          </w:p>
        </w:tc>
      </w:tr>
      <w:tr w:rsidR="00DC6AD9" w:rsidRPr="00532D0B" w14:paraId="2462EDB6" w14:textId="77777777" w:rsidTr="0083138C">
        <w:trPr>
          <w:trHeight w:val="301"/>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F05DDA"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D4D3634"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6256A11"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3</w:t>
            </w:r>
          </w:p>
        </w:tc>
      </w:tr>
      <w:tr w:rsidR="00DC6AD9" w:rsidRPr="00532D0B" w14:paraId="7AAD5D02" w14:textId="77777777" w:rsidTr="0083138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0246294D"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8AB1BB4"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752B317"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P.SP.03.TRN.009</w:t>
            </w:r>
          </w:p>
        </w:tc>
      </w:tr>
      <w:tr w:rsidR="00DC6AD9" w:rsidRPr="00532D0B" w14:paraId="0622F7C0" w14:textId="77777777" w:rsidTr="0083138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67D605E4"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2</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8ACF8E3"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ED4D603"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Միության ԱԾՏ-ների միասնական ռեեստրում փոփոխված տեղեկությունների հարցում</w:t>
            </w:r>
          </w:p>
        </w:tc>
      </w:tr>
      <w:tr w:rsidR="00DC6AD9" w:rsidRPr="00532D0B" w14:paraId="403E9E8A" w14:textId="77777777" w:rsidTr="0083138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06873F3E"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3</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D91F3BC"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ձ</w:t>
            </w:r>
            <w:r w:rsidR="00CF05DC" w:rsidRPr="00532D0B">
              <w:rPr>
                <w:rFonts w:ascii="Sylfaen" w:hAnsi="Sylfaen"/>
                <w:sz w:val="20"/>
              </w:rPr>
              <w:t>եւ</w:t>
            </w:r>
            <w:r w:rsidRPr="00532D0B">
              <w:rPr>
                <w:rFonts w:ascii="Sylfaen" w:hAnsi="Sylfaen"/>
                <w:sz w:val="20"/>
              </w:rPr>
              <w:t>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3402E57"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հարցում/պատասխան</w:t>
            </w:r>
          </w:p>
        </w:tc>
      </w:tr>
      <w:tr w:rsidR="00DC6AD9" w:rsidRPr="00532D0B" w14:paraId="1D25A7DD" w14:textId="77777777" w:rsidTr="0083138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3D54F34B"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4</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F0651F1"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082989E"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նախաձեռնող</w:t>
            </w:r>
          </w:p>
        </w:tc>
      </w:tr>
      <w:tr w:rsidR="00DC6AD9" w:rsidRPr="00532D0B" w14:paraId="46307F5F" w14:textId="77777777" w:rsidTr="0083138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48A5812E"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5</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059AEE2" w14:textId="77777777" w:rsidR="00DC6AD9" w:rsidRPr="00532D0B" w:rsidRDefault="00DC6AD9" w:rsidP="0083138C">
            <w:pPr>
              <w:pStyle w:val="a3"/>
              <w:widowControl w:val="0"/>
              <w:spacing w:after="120" w:line="240" w:lineRule="auto"/>
              <w:jc w:val="left"/>
              <w:rPr>
                <w:rFonts w:ascii="Sylfaen" w:hAnsi="Sylfaen" w:cs="Times New Roman"/>
                <w:sz w:val="20"/>
              </w:rPr>
            </w:pPr>
            <w:r w:rsidRPr="00532D0B">
              <w:rPr>
                <w:rFonts w:ascii="Sylfaen" w:hAnsi="Sylfaen"/>
                <w:sz w:val="20"/>
              </w:rPr>
              <w:t>Սկզբնավորող գործողություն</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5B96E087" w14:textId="77777777" w:rsidR="00DC6AD9" w:rsidRPr="00532D0B" w:rsidRDefault="00DC6AD9" w:rsidP="0083138C">
            <w:pPr>
              <w:pStyle w:val="a3"/>
              <w:widowControl w:val="0"/>
              <w:spacing w:after="120" w:line="240" w:lineRule="auto"/>
              <w:jc w:val="left"/>
              <w:rPr>
                <w:rFonts w:ascii="Sylfaen" w:hAnsi="Sylfaen" w:cs="Times New Roman"/>
                <w:sz w:val="20"/>
              </w:rPr>
            </w:pPr>
            <w:r w:rsidRPr="00532D0B">
              <w:rPr>
                <w:rFonts w:ascii="Sylfaen" w:hAnsi="Sylfaen"/>
                <w:sz w:val="20"/>
              </w:rPr>
              <w:t>Միության ԱԾՏ-ների միասնական ռեեստրից փոփոխված տեղեկությունների հարցման ձ</w:t>
            </w:r>
            <w:r w:rsidR="00CF05DC" w:rsidRPr="00532D0B">
              <w:rPr>
                <w:rFonts w:ascii="Sylfaen" w:hAnsi="Sylfaen"/>
                <w:sz w:val="20"/>
              </w:rPr>
              <w:t>եւ</w:t>
            </w:r>
            <w:r w:rsidRPr="00532D0B">
              <w:rPr>
                <w:rFonts w:ascii="Sylfaen" w:hAnsi="Sylfaen"/>
                <w:sz w:val="20"/>
              </w:rPr>
              <w:t xml:space="preserve">ավորում </w:t>
            </w:r>
            <w:r w:rsidR="00CF05DC" w:rsidRPr="00532D0B">
              <w:rPr>
                <w:rFonts w:ascii="Sylfaen" w:hAnsi="Sylfaen"/>
                <w:sz w:val="20"/>
              </w:rPr>
              <w:t>եւ</w:t>
            </w:r>
            <w:r w:rsidRPr="00532D0B">
              <w:rPr>
                <w:rFonts w:ascii="Sylfaen" w:hAnsi="Sylfaen"/>
                <w:sz w:val="20"/>
              </w:rPr>
              <w:t xml:space="preserve"> ուղարկում</w:t>
            </w:r>
          </w:p>
        </w:tc>
      </w:tr>
      <w:tr w:rsidR="00DC6AD9" w:rsidRPr="00532D0B" w14:paraId="4A2070DD" w14:textId="77777777" w:rsidTr="0083138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4D9341AB"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6</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54B1504" w14:textId="77777777" w:rsidR="00DC6AD9" w:rsidRPr="00532D0B" w:rsidRDefault="00DC6AD9" w:rsidP="0083138C">
            <w:pPr>
              <w:pStyle w:val="a3"/>
              <w:widowControl w:val="0"/>
              <w:spacing w:after="120" w:line="240" w:lineRule="auto"/>
              <w:jc w:val="left"/>
              <w:rPr>
                <w:rFonts w:ascii="Sylfaen" w:hAnsi="Sylfaen" w:cs="Times New Roman"/>
                <w:sz w:val="20"/>
              </w:rPr>
            </w:pPr>
            <w:r w:rsidRPr="00532D0B">
              <w:rPr>
                <w:rFonts w:ascii="Sylfaen" w:hAnsi="Sylfaen"/>
                <w:sz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C71F067"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ռեսպոնդենտ</w:t>
            </w:r>
          </w:p>
        </w:tc>
      </w:tr>
      <w:tr w:rsidR="00DC6AD9" w:rsidRPr="00532D0B" w14:paraId="4882A241" w14:textId="77777777" w:rsidTr="0083138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5996B922"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7</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64927F2" w14:textId="77777777" w:rsidR="00DC6AD9" w:rsidRPr="00532D0B" w:rsidRDefault="00DC6AD9" w:rsidP="0083138C">
            <w:pPr>
              <w:pStyle w:val="a3"/>
              <w:widowControl w:val="0"/>
              <w:spacing w:after="120" w:line="240" w:lineRule="auto"/>
              <w:jc w:val="left"/>
              <w:rPr>
                <w:rFonts w:ascii="Sylfaen" w:hAnsi="Sylfaen" w:cs="Times New Roman"/>
                <w:sz w:val="20"/>
              </w:rPr>
            </w:pPr>
            <w:r w:rsidRPr="00532D0B">
              <w:rPr>
                <w:rFonts w:ascii="Sylfaen" w:hAnsi="Sylfaen"/>
                <w:sz w:val="20"/>
              </w:rPr>
              <w:t>Ընդունող գործողությունը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F8E132E"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Միության ԱԾՏ-ների միասնական ռեեստրից փոփոխված տեղեկությունների հարցման մշակում </w:t>
            </w:r>
            <w:r w:rsidR="00CF05DC" w:rsidRPr="00532D0B">
              <w:rPr>
                <w:rFonts w:ascii="Sylfaen" w:hAnsi="Sylfaen"/>
                <w:sz w:val="20"/>
              </w:rPr>
              <w:t>եւ</w:t>
            </w:r>
            <w:r w:rsidRPr="00532D0B">
              <w:rPr>
                <w:rFonts w:ascii="Sylfaen" w:hAnsi="Sylfaen"/>
                <w:sz w:val="20"/>
              </w:rPr>
              <w:t xml:space="preserve"> ուղարկում</w:t>
            </w:r>
          </w:p>
        </w:tc>
      </w:tr>
      <w:tr w:rsidR="00DC6AD9" w:rsidRPr="00532D0B" w14:paraId="512544A8" w14:textId="77777777" w:rsidTr="0083138C">
        <w:trPr>
          <w:cantSplit/>
          <w:jc w:val="center"/>
        </w:trPr>
        <w:tc>
          <w:tcPr>
            <w:tcW w:w="598" w:type="pct"/>
            <w:tcBorders>
              <w:top w:val="single" w:sz="4" w:space="0" w:color="auto"/>
              <w:left w:val="single" w:sz="4" w:space="0" w:color="auto"/>
              <w:bottom w:val="single" w:sz="4" w:space="0" w:color="auto"/>
            </w:tcBorders>
            <w:shd w:val="clear" w:color="auto" w:fill="FFFFFF" w:themeFill="background1"/>
          </w:tcPr>
          <w:p w14:paraId="56976995"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8</w:t>
            </w:r>
          </w:p>
        </w:tc>
        <w:tc>
          <w:tcPr>
            <w:tcW w:w="156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9BA6E65"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5029D66F"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Միության ԱԾՏ (P.SP.03.BEN.002)` Միության ԱԾՏ-ների միասնական ռեեստրի փոփոխված տեղեկությունները բացակայում են</w:t>
            </w:r>
          </w:p>
          <w:p w14:paraId="70142D93"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Միության ԱԾՏ (P.SP.03.BEN.002)` հարցման հիման վրա ներկայացվել են Միության ԱԾՏ-ների միասնական ռեեստրի փոփոխված տեղեկությունները</w:t>
            </w:r>
          </w:p>
        </w:tc>
      </w:tr>
      <w:tr w:rsidR="00DC6AD9" w:rsidRPr="00532D0B" w14:paraId="30D55E03" w14:textId="77777777" w:rsidTr="0083138C">
        <w:trPr>
          <w:cantSplit/>
          <w:jc w:val="center"/>
        </w:trPr>
        <w:tc>
          <w:tcPr>
            <w:tcW w:w="598" w:type="pct"/>
            <w:tcBorders>
              <w:top w:val="single" w:sz="4" w:space="0" w:color="auto"/>
              <w:left w:val="single" w:sz="4" w:space="0" w:color="auto"/>
            </w:tcBorders>
            <w:shd w:val="clear" w:color="auto" w:fill="FFFFFF" w:themeFill="background1"/>
          </w:tcPr>
          <w:p w14:paraId="1DC7BC5F"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9</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2924C1A"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117E2EC8" w14:textId="77777777" w:rsidR="00DC6AD9" w:rsidRPr="00532D0B" w:rsidRDefault="00DC6AD9" w:rsidP="0083138C">
            <w:pPr>
              <w:pStyle w:val="a3"/>
              <w:widowControl w:val="0"/>
              <w:spacing w:after="120" w:line="240" w:lineRule="auto"/>
              <w:jc w:val="left"/>
              <w:rPr>
                <w:rFonts w:ascii="Sylfaen" w:hAnsi="Sylfaen"/>
                <w:sz w:val="20"/>
              </w:rPr>
            </w:pPr>
          </w:p>
        </w:tc>
      </w:tr>
      <w:tr w:rsidR="00DC6AD9" w:rsidRPr="00532D0B" w14:paraId="71B6D528" w14:textId="77777777" w:rsidTr="0083138C">
        <w:trPr>
          <w:cantSplit/>
          <w:jc w:val="center"/>
        </w:trPr>
        <w:tc>
          <w:tcPr>
            <w:tcW w:w="598" w:type="pct"/>
            <w:tcBorders>
              <w:left w:val="single" w:sz="4" w:space="0" w:color="auto"/>
            </w:tcBorders>
            <w:shd w:val="clear" w:color="auto" w:fill="FFFFFF" w:themeFill="background1"/>
          </w:tcPr>
          <w:p w14:paraId="04846B24" w14:textId="77777777" w:rsidR="00DC6AD9" w:rsidRPr="00532D0B" w:rsidRDefault="00DC6AD9" w:rsidP="00532D0B">
            <w:pPr>
              <w:pStyle w:val="a3"/>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670EF395" w14:textId="77777777" w:rsidR="00DC6AD9" w:rsidRPr="00532D0B" w:rsidDel="00C2156F" w:rsidRDefault="00DC6AD9" w:rsidP="0083138C">
            <w:pPr>
              <w:pStyle w:val="a3"/>
              <w:widowControl w:val="0"/>
              <w:spacing w:after="120" w:line="240" w:lineRule="auto"/>
              <w:ind w:left="284"/>
              <w:jc w:val="left"/>
              <w:rPr>
                <w:rFonts w:ascii="Sylfaen" w:hAnsi="Sylfaen"/>
                <w:sz w:val="20"/>
              </w:rPr>
            </w:pPr>
            <w:r w:rsidRPr="00532D0B">
              <w:rPr>
                <w:rFonts w:ascii="Sylfaen" w:hAnsi="Sylfaen"/>
                <w:sz w:val="20"/>
              </w:rPr>
              <w:t>ստացումը հաստատելու համար ժամանակը</w:t>
            </w:r>
          </w:p>
        </w:tc>
        <w:tc>
          <w:tcPr>
            <w:tcW w:w="2836" w:type="pct"/>
            <w:tcBorders>
              <w:left w:val="single" w:sz="4" w:space="0" w:color="auto"/>
              <w:right w:val="single" w:sz="4" w:space="0" w:color="auto"/>
            </w:tcBorders>
            <w:tcMar>
              <w:top w:w="85" w:type="dxa"/>
              <w:bottom w:w="85" w:type="dxa"/>
            </w:tcMar>
          </w:tcPr>
          <w:p w14:paraId="43A37B1D"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w:t>
            </w:r>
          </w:p>
        </w:tc>
      </w:tr>
      <w:tr w:rsidR="00DC6AD9" w:rsidRPr="00532D0B" w14:paraId="1D2D36F8" w14:textId="77777777" w:rsidTr="0083138C">
        <w:trPr>
          <w:cantSplit/>
          <w:jc w:val="center"/>
        </w:trPr>
        <w:tc>
          <w:tcPr>
            <w:tcW w:w="598" w:type="pct"/>
            <w:tcBorders>
              <w:left w:val="single" w:sz="4" w:space="0" w:color="auto"/>
            </w:tcBorders>
            <w:shd w:val="clear" w:color="auto" w:fill="FFFFFF" w:themeFill="background1"/>
          </w:tcPr>
          <w:p w14:paraId="0E1C66A1" w14:textId="77777777" w:rsidR="00DC6AD9" w:rsidRPr="00532D0B" w:rsidRDefault="00DC6AD9" w:rsidP="00532D0B">
            <w:pPr>
              <w:pStyle w:val="a3"/>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7299F525" w14:textId="77777777" w:rsidR="00DC6AD9" w:rsidRPr="00532D0B" w:rsidRDefault="00DC6AD9" w:rsidP="0083138C">
            <w:pPr>
              <w:pStyle w:val="a3"/>
              <w:widowControl w:val="0"/>
              <w:spacing w:after="120" w:line="240" w:lineRule="auto"/>
              <w:ind w:left="284"/>
              <w:jc w:val="left"/>
              <w:rPr>
                <w:rFonts w:ascii="Sylfaen" w:hAnsi="Sylfaen"/>
                <w:sz w:val="20"/>
              </w:rPr>
            </w:pPr>
            <w:r w:rsidRPr="00532D0B">
              <w:rPr>
                <w:rFonts w:ascii="Sylfaen" w:hAnsi="Sylfaen"/>
                <w:sz w:val="20"/>
              </w:rPr>
              <w:t>մշակման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175E714C"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10 րոպե</w:t>
            </w:r>
          </w:p>
        </w:tc>
      </w:tr>
      <w:tr w:rsidR="00DC6AD9" w:rsidRPr="00532D0B" w14:paraId="3FC79FA5" w14:textId="77777777" w:rsidTr="0083138C">
        <w:trPr>
          <w:cantSplit/>
          <w:jc w:val="center"/>
        </w:trPr>
        <w:tc>
          <w:tcPr>
            <w:tcW w:w="598" w:type="pct"/>
            <w:tcBorders>
              <w:left w:val="single" w:sz="4" w:space="0" w:color="auto"/>
            </w:tcBorders>
            <w:shd w:val="clear" w:color="auto" w:fill="FFFFFF" w:themeFill="background1"/>
          </w:tcPr>
          <w:p w14:paraId="6AA29112" w14:textId="77777777" w:rsidR="00DC6AD9" w:rsidRPr="00532D0B" w:rsidRDefault="00DC6AD9" w:rsidP="00532D0B">
            <w:pPr>
              <w:pStyle w:val="a3"/>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79A45C97" w14:textId="77777777" w:rsidR="00DC6AD9" w:rsidRPr="00532D0B" w:rsidRDefault="00DC6AD9" w:rsidP="0083138C">
            <w:pPr>
              <w:pStyle w:val="a3"/>
              <w:widowControl w:val="0"/>
              <w:spacing w:after="120" w:line="240" w:lineRule="auto"/>
              <w:ind w:left="284"/>
              <w:jc w:val="left"/>
              <w:rPr>
                <w:rFonts w:ascii="Sylfaen" w:hAnsi="Sylfaen"/>
                <w:sz w:val="20"/>
              </w:rPr>
            </w:pPr>
            <w:r w:rsidRPr="00532D0B">
              <w:rPr>
                <w:rFonts w:ascii="Sylfaen" w:hAnsi="Sylfaen"/>
                <w:sz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31811321"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30 րոպե</w:t>
            </w:r>
          </w:p>
        </w:tc>
      </w:tr>
      <w:tr w:rsidR="00DC6AD9" w:rsidRPr="00532D0B" w14:paraId="0EF93B51" w14:textId="77777777" w:rsidTr="0083138C">
        <w:trPr>
          <w:cantSplit/>
          <w:jc w:val="center"/>
        </w:trPr>
        <w:tc>
          <w:tcPr>
            <w:tcW w:w="598" w:type="pct"/>
            <w:tcBorders>
              <w:left w:val="single" w:sz="4" w:space="0" w:color="auto"/>
            </w:tcBorders>
            <w:shd w:val="clear" w:color="auto" w:fill="FFFFFF" w:themeFill="background1"/>
          </w:tcPr>
          <w:p w14:paraId="684461CB" w14:textId="77777777" w:rsidR="00DC6AD9" w:rsidRPr="00532D0B" w:rsidRDefault="00DC6AD9" w:rsidP="00532D0B">
            <w:pPr>
              <w:pStyle w:val="a3"/>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22689552" w14:textId="77777777" w:rsidR="00DC6AD9" w:rsidRPr="00532D0B" w:rsidRDefault="00DC6AD9" w:rsidP="0083138C">
            <w:pPr>
              <w:pStyle w:val="a3"/>
              <w:widowControl w:val="0"/>
              <w:spacing w:after="120" w:line="240" w:lineRule="auto"/>
              <w:ind w:left="284"/>
              <w:jc w:val="left"/>
              <w:rPr>
                <w:rFonts w:ascii="Sylfaen" w:hAnsi="Sylfaen"/>
                <w:sz w:val="20"/>
              </w:rPr>
            </w:pPr>
            <w:r w:rsidRPr="00532D0B">
              <w:rPr>
                <w:rFonts w:ascii="Sylfaen" w:hAnsi="Sylfaen"/>
                <w:sz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213525D6"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այո</w:t>
            </w:r>
          </w:p>
        </w:tc>
      </w:tr>
      <w:tr w:rsidR="00DC6AD9" w:rsidRPr="00532D0B" w14:paraId="04534F83" w14:textId="77777777" w:rsidTr="0083138C">
        <w:trPr>
          <w:cantSplit/>
          <w:jc w:val="center"/>
        </w:trPr>
        <w:tc>
          <w:tcPr>
            <w:tcW w:w="598" w:type="pct"/>
            <w:tcBorders>
              <w:left w:val="single" w:sz="4" w:space="0" w:color="auto"/>
              <w:bottom w:val="single" w:sz="4" w:space="0" w:color="auto"/>
            </w:tcBorders>
            <w:shd w:val="clear" w:color="auto" w:fill="FFFFFF" w:themeFill="background1"/>
          </w:tcPr>
          <w:p w14:paraId="0A654B3A" w14:textId="77777777" w:rsidR="00DC6AD9" w:rsidRPr="00532D0B" w:rsidRDefault="00DC6AD9" w:rsidP="00532D0B">
            <w:pPr>
              <w:pStyle w:val="a3"/>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B039768" w14:textId="77777777" w:rsidR="00DC6AD9" w:rsidRPr="00532D0B" w:rsidRDefault="00DC6AD9" w:rsidP="0083138C">
            <w:pPr>
              <w:pStyle w:val="a3"/>
              <w:widowControl w:val="0"/>
              <w:spacing w:after="120" w:line="240" w:lineRule="auto"/>
              <w:ind w:left="284"/>
              <w:jc w:val="left"/>
              <w:rPr>
                <w:rFonts w:ascii="Sylfaen" w:hAnsi="Sylfaen"/>
                <w:sz w:val="20"/>
              </w:rPr>
            </w:pPr>
            <w:r w:rsidRPr="00532D0B">
              <w:rPr>
                <w:rFonts w:ascii="Sylfaen" w:hAnsi="Sylfaen"/>
                <w:sz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03D4587C"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1</w:t>
            </w:r>
          </w:p>
        </w:tc>
      </w:tr>
      <w:tr w:rsidR="00DC6AD9" w:rsidRPr="00532D0B" w14:paraId="38AA27E5" w14:textId="77777777" w:rsidTr="0083138C">
        <w:trPr>
          <w:cantSplit/>
          <w:jc w:val="center"/>
        </w:trPr>
        <w:tc>
          <w:tcPr>
            <w:tcW w:w="598" w:type="pct"/>
            <w:tcBorders>
              <w:top w:val="single" w:sz="4" w:space="0" w:color="auto"/>
              <w:left w:val="single" w:sz="4" w:space="0" w:color="auto"/>
            </w:tcBorders>
            <w:shd w:val="clear" w:color="auto" w:fill="FFFFFF" w:themeFill="background1"/>
          </w:tcPr>
          <w:p w14:paraId="0B1E0C7D"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10</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AD1DE38"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0046D6C6" w14:textId="77777777" w:rsidR="00DC6AD9" w:rsidRPr="00532D0B" w:rsidRDefault="00DC6AD9" w:rsidP="0083138C">
            <w:pPr>
              <w:pStyle w:val="a3"/>
              <w:widowControl w:val="0"/>
              <w:spacing w:after="120" w:line="240" w:lineRule="auto"/>
              <w:jc w:val="left"/>
              <w:rPr>
                <w:rFonts w:ascii="Sylfaen" w:hAnsi="Sylfaen"/>
                <w:sz w:val="20"/>
              </w:rPr>
            </w:pPr>
          </w:p>
        </w:tc>
      </w:tr>
      <w:tr w:rsidR="00DC6AD9" w:rsidRPr="00532D0B" w14:paraId="4AD33B24" w14:textId="77777777" w:rsidTr="0083138C">
        <w:trPr>
          <w:cantSplit/>
          <w:jc w:val="center"/>
        </w:trPr>
        <w:tc>
          <w:tcPr>
            <w:tcW w:w="598" w:type="pct"/>
            <w:tcBorders>
              <w:left w:val="single" w:sz="4" w:space="0" w:color="auto"/>
            </w:tcBorders>
            <w:shd w:val="clear" w:color="auto" w:fill="FFFFFF" w:themeFill="background1"/>
          </w:tcPr>
          <w:p w14:paraId="72C95E59" w14:textId="77777777" w:rsidR="00DC6AD9" w:rsidRPr="00532D0B" w:rsidRDefault="00DC6AD9" w:rsidP="00532D0B">
            <w:pPr>
              <w:pStyle w:val="a3"/>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3235629C" w14:textId="77777777" w:rsidR="00DC6AD9" w:rsidRPr="00532D0B" w:rsidRDefault="00DC6AD9" w:rsidP="0083138C">
            <w:pPr>
              <w:pStyle w:val="a3"/>
              <w:widowControl w:val="0"/>
              <w:spacing w:after="120" w:line="240" w:lineRule="auto"/>
              <w:ind w:left="284"/>
              <w:jc w:val="left"/>
              <w:rPr>
                <w:rFonts w:ascii="Sylfaen" w:hAnsi="Sylfaen"/>
                <w:sz w:val="20"/>
              </w:rPr>
            </w:pPr>
            <w:r w:rsidRPr="00532D0B">
              <w:rPr>
                <w:rFonts w:ascii="Sylfaen" w:hAnsi="Sylfaen"/>
                <w:sz w:val="20"/>
              </w:rPr>
              <w:t>սկզբնավորող հաղորդագրությունը</w:t>
            </w:r>
          </w:p>
        </w:tc>
        <w:tc>
          <w:tcPr>
            <w:tcW w:w="2836" w:type="pct"/>
            <w:tcBorders>
              <w:left w:val="single" w:sz="4" w:space="0" w:color="auto"/>
              <w:right w:val="single" w:sz="4" w:space="0" w:color="auto"/>
            </w:tcBorders>
            <w:tcMar>
              <w:top w:w="85" w:type="dxa"/>
              <w:bottom w:w="85" w:type="dxa"/>
            </w:tcMar>
          </w:tcPr>
          <w:p w14:paraId="4514D243" w14:textId="77777777" w:rsidR="00DC6AD9" w:rsidRPr="00532D0B" w:rsidRDefault="00DC6AD9" w:rsidP="0083138C">
            <w:pPr>
              <w:pStyle w:val="a3"/>
              <w:widowControl w:val="0"/>
              <w:spacing w:after="120" w:line="240" w:lineRule="auto"/>
              <w:jc w:val="left"/>
              <w:rPr>
                <w:rFonts w:ascii="Sylfaen" w:hAnsi="Sylfaen" w:cs="Times New Roman"/>
                <w:sz w:val="20"/>
              </w:rPr>
            </w:pPr>
            <w:r w:rsidRPr="00532D0B">
              <w:rPr>
                <w:rFonts w:ascii="Sylfaen" w:hAnsi="Sylfaen"/>
                <w:sz w:val="20"/>
              </w:rPr>
              <w:t>Միության ԱԾՏ-ների միասնական ռեեստրից փոփոխված տեղեկությունների հարցում (P.SP.03.MSG.018)</w:t>
            </w:r>
          </w:p>
        </w:tc>
      </w:tr>
      <w:tr w:rsidR="00DC6AD9" w:rsidRPr="00532D0B" w14:paraId="3726B468" w14:textId="77777777" w:rsidTr="0083138C">
        <w:trPr>
          <w:cantSplit/>
          <w:jc w:val="center"/>
        </w:trPr>
        <w:tc>
          <w:tcPr>
            <w:tcW w:w="598" w:type="pct"/>
            <w:tcBorders>
              <w:left w:val="single" w:sz="4" w:space="0" w:color="auto"/>
              <w:bottom w:val="single" w:sz="4" w:space="0" w:color="auto"/>
            </w:tcBorders>
            <w:shd w:val="clear" w:color="auto" w:fill="FFFFFF" w:themeFill="background1"/>
          </w:tcPr>
          <w:p w14:paraId="2490B603" w14:textId="77777777" w:rsidR="00DC6AD9" w:rsidRPr="00532D0B" w:rsidRDefault="00DC6AD9" w:rsidP="00532D0B">
            <w:pPr>
              <w:pStyle w:val="a3"/>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EA35413" w14:textId="77777777" w:rsidR="00DC6AD9" w:rsidRPr="00532D0B" w:rsidRDefault="00DC6AD9" w:rsidP="0083138C">
            <w:pPr>
              <w:pStyle w:val="a3"/>
              <w:widowControl w:val="0"/>
              <w:spacing w:after="120" w:line="240" w:lineRule="auto"/>
              <w:ind w:left="284"/>
              <w:jc w:val="left"/>
              <w:rPr>
                <w:rFonts w:ascii="Sylfaen" w:hAnsi="Sylfaen"/>
                <w:sz w:val="20"/>
              </w:rPr>
            </w:pPr>
            <w:r w:rsidRPr="00532D0B">
              <w:rPr>
                <w:rFonts w:ascii="Sylfaen" w:hAnsi="Sylfaen"/>
                <w:sz w:val="20"/>
              </w:rPr>
              <w:t>պատասխան հաղորդագրությունը</w:t>
            </w:r>
          </w:p>
        </w:tc>
        <w:tc>
          <w:tcPr>
            <w:tcW w:w="2836" w:type="pct"/>
            <w:tcBorders>
              <w:left w:val="single" w:sz="4" w:space="0" w:color="auto"/>
              <w:bottom w:val="single" w:sz="4" w:space="0" w:color="auto"/>
              <w:right w:val="single" w:sz="4" w:space="0" w:color="auto"/>
            </w:tcBorders>
            <w:tcMar>
              <w:top w:w="85" w:type="dxa"/>
              <w:bottom w:w="85" w:type="dxa"/>
            </w:tcMar>
          </w:tcPr>
          <w:p w14:paraId="3ADD4594" w14:textId="77777777" w:rsidR="00DC6AD9" w:rsidRPr="00532D0B" w:rsidRDefault="00DC6AD9" w:rsidP="0083138C">
            <w:pPr>
              <w:pStyle w:val="a3"/>
              <w:widowControl w:val="0"/>
              <w:spacing w:after="120" w:line="240" w:lineRule="auto"/>
              <w:jc w:val="left"/>
              <w:rPr>
                <w:rFonts w:ascii="Sylfaen" w:hAnsi="Sylfaen" w:cs="Times New Roman"/>
                <w:sz w:val="20"/>
              </w:rPr>
            </w:pPr>
            <w:r w:rsidRPr="00532D0B">
              <w:rPr>
                <w:rFonts w:ascii="Sylfaen" w:hAnsi="Sylfaen"/>
                <w:sz w:val="20"/>
              </w:rPr>
              <w:t>Միության ԱԾՏ-ների միասնական ռեեստրից փոփոխված տեղեկություններ (P.SP.03.MSG.019)</w:t>
            </w:r>
          </w:p>
          <w:p w14:paraId="55C30F16" w14:textId="77777777" w:rsidR="00DC6AD9" w:rsidRPr="00532D0B" w:rsidRDefault="00DC6AD9" w:rsidP="0083138C">
            <w:pPr>
              <w:pStyle w:val="a3"/>
              <w:widowControl w:val="0"/>
              <w:spacing w:after="120" w:line="240" w:lineRule="auto"/>
              <w:jc w:val="left"/>
              <w:rPr>
                <w:rFonts w:ascii="Sylfaen" w:hAnsi="Sylfaen" w:cs="Times New Roman"/>
                <w:sz w:val="20"/>
              </w:rPr>
            </w:pPr>
            <w:r w:rsidRPr="00532D0B">
              <w:rPr>
                <w:rFonts w:ascii="Sylfaen" w:hAnsi="Sylfaen"/>
                <w:sz w:val="20"/>
              </w:rPr>
              <w:t>հարցվող տեղեկությունների բացակայության մասին ծանուցում (P.SP.03.MSG.020)</w:t>
            </w:r>
          </w:p>
        </w:tc>
      </w:tr>
      <w:tr w:rsidR="00DC6AD9" w:rsidRPr="00532D0B" w14:paraId="32AA5F62" w14:textId="77777777" w:rsidTr="0083138C">
        <w:trPr>
          <w:cantSplit/>
          <w:jc w:val="center"/>
        </w:trPr>
        <w:tc>
          <w:tcPr>
            <w:tcW w:w="598" w:type="pct"/>
            <w:tcBorders>
              <w:top w:val="single" w:sz="4" w:space="0" w:color="auto"/>
              <w:left w:val="single" w:sz="4" w:space="0" w:color="auto"/>
            </w:tcBorders>
            <w:shd w:val="clear" w:color="auto" w:fill="FFFFFF" w:themeFill="background1"/>
          </w:tcPr>
          <w:p w14:paraId="62E3C575" w14:textId="77777777" w:rsidR="00DC6AD9" w:rsidRPr="00532D0B" w:rsidRDefault="00DC6AD9" w:rsidP="00532D0B">
            <w:pPr>
              <w:pStyle w:val="a3"/>
              <w:widowControl w:val="0"/>
              <w:spacing w:after="120" w:line="240" w:lineRule="auto"/>
              <w:rPr>
                <w:rFonts w:ascii="Sylfaen" w:hAnsi="Sylfaen"/>
                <w:sz w:val="20"/>
              </w:rPr>
            </w:pPr>
            <w:r w:rsidRPr="00532D0B">
              <w:rPr>
                <w:rFonts w:ascii="Sylfaen" w:hAnsi="Sylfaen"/>
                <w:sz w:val="20"/>
              </w:rPr>
              <w:t>11</w:t>
            </w:r>
          </w:p>
        </w:tc>
        <w:tc>
          <w:tcPr>
            <w:tcW w:w="1566"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71B04E0"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4296EA61" w14:textId="77777777" w:rsidR="00DC6AD9" w:rsidRPr="00532D0B" w:rsidRDefault="00DC6AD9" w:rsidP="0083138C">
            <w:pPr>
              <w:pStyle w:val="a3"/>
              <w:widowControl w:val="0"/>
              <w:spacing w:after="120" w:line="240" w:lineRule="auto"/>
              <w:jc w:val="left"/>
              <w:rPr>
                <w:rFonts w:ascii="Sylfaen" w:hAnsi="Sylfaen"/>
                <w:sz w:val="20"/>
              </w:rPr>
            </w:pPr>
          </w:p>
        </w:tc>
      </w:tr>
      <w:tr w:rsidR="00DC6AD9" w:rsidRPr="00532D0B" w14:paraId="20DBEFFC" w14:textId="77777777" w:rsidTr="0083138C">
        <w:trPr>
          <w:cantSplit/>
          <w:jc w:val="center"/>
        </w:trPr>
        <w:tc>
          <w:tcPr>
            <w:tcW w:w="598" w:type="pct"/>
            <w:tcBorders>
              <w:left w:val="single" w:sz="4" w:space="0" w:color="auto"/>
            </w:tcBorders>
            <w:shd w:val="clear" w:color="auto" w:fill="FFFFFF" w:themeFill="background1"/>
          </w:tcPr>
          <w:p w14:paraId="4D1A0BC4" w14:textId="77777777" w:rsidR="00DC6AD9" w:rsidRPr="00532D0B" w:rsidRDefault="00DC6AD9" w:rsidP="00532D0B">
            <w:pPr>
              <w:pStyle w:val="a3"/>
              <w:widowControl w:val="0"/>
              <w:spacing w:after="120" w:line="240" w:lineRule="auto"/>
              <w:rPr>
                <w:rFonts w:ascii="Sylfaen" w:hAnsi="Sylfaen"/>
                <w:sz w:val="20"/>
              </w:rPr>
            </w:pPr>
          </w:p>
        </w:tc>
        <w:tc>
          <w:tcPr>
            <w:tcW w:w="1566" w:type="pct"/>
            <w:tcBorders>
              <w:left w:val="single" w:sz="4" w:space="0" w:color="auto"/>
              <w:right w:val="single" w:sz="4" w:space="0" w:color="auto"/>
            </w:tcBorders>
            <w:shd w:val="clear" w:color="auto" w:fill="FFFFFF" w:themeFill="background1"/>
            <w:tcMar>
              <w:top w:w="85" w:type="dxa"/>
              <w:bottom w:w="85" w:type="dxa"/>
            </w:tcMar>
          </w:tcPr>
          <w:p w14:paraId="7B423DE2" w14:textId="77777777" w:rsidR="00DC6AD9" w:rsidRPr="00532D0B" w:rsidRDefault="00DC6AD9" w:rsidP="0083138C">
            <w:pPr>
              <w:pStyle w:val="a3"/>
              <w:widowControl w:val="0"/>
              <w:spacing w:after="120" w:line="240" w:lineRule="auto"/>
              <w:ind w:left="284"/>
              <w:jc w:val="left"/>
              <w:rPr>
                <w:rFonts w:ascii="Sylfaen" w:hAnsi="Sylfaen"/>
                <w:sz w:val="20"/>
              </w:rPr>
            </w:pPr>
            <w:r w:rsidRPr="00532D0B">
              <w:rPr>
                <w:rFonts w:ascii="Sylfaen" w:hAnsi="Sylfaen"/>
                <w:sz w:val="20"/>
              </w:rPr>
              <w:t>ԷԹՍ հատկանիշը</w:t>
            </w:r>
          </w:p>
        </w:tc>
        <w:tc>
          <w:tcPr>
            <w:tcW w:w="2836" w:type="pct"/>
            <w:tcBorders>
              <w:left w:val="single" w:sz="4" w:space="0" w:color="auto"/>
              <w:right w:val="single" w:sz="4" w:space="0" w:color="auto"/>
            </w:tcBorders>
            <w:tcMar>
              <w:top w:w="85" w:type="dxa"/>
              <w:bottom w:w="85" w:type="dxa"/>
            </w:tcMar>
          </w:tcPr>
          <w:p w14:paraId="374D0595"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ոչ</w:t>
            </w:r>
          </w:p>
        </w:tc>
      </w:tr>
      <w:tr w:rsidR="00DC6AD9" w:rsidRPr="00532D0B" w14:paraId="64DCFD5E" w14:textId="77777777" w:rsidTr="0083138C">
        <w:trPr>
          <w:cantSplit/>
          <w:jc w:val="center"/>
        </w:trPr>
        <w:tc>
          <w:tcPr>
            <w:tcW w:w="598" w:type="pct"/>
            <w:tcBorders>
              <w:left w:val="single" w:sz="4" w:space="0" w:color="auto"/>
              <w:bottom w:val="single" w:sz="4" w:space="0" w:color="auto"/>
            </w:tcBorders>
            <w:shd w:val="clear" w:color="auto" w:fill="FFFFFF" w:themeFill="background1"/>
          </w:tcPr>
          <w:p w14:paraId="30925BA2" w14:textId="77777777" w:rsidR="00DC6AD9" w:rsidRPr="00532D0B" w:rsidRDefault="00DC6AD9" w:rsidP="00532D0B">
            <w:pPr>
              <w:pStyle w:val="a3"/>
              <w:widowControl w:val="0"/>
              <w:spacing w:after="120" w:line="240" w:lineRule="auto"/>
              <w:rPr>
                <w:rFonts w:ascii="Sylfaen" w:hAnsi="Sylfaen"/>
                <w:sz w:val="20"/>
              </w:rPr>
            </w:pPr>
          </w:p>
        </w:tc>
        <w:tc>
          <w:tcPr>
            <w:tcW w:w="1566"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9D21B75" w14:textId="77777777" w:rsidR="00DC6AD9" w:rsidRPr="00532D0B" w:rsidRDefault="00DC6AD9" w:rsidP="0083138C">
            <w:pPr>
              <w:pStyle w:val="a3"/>
              <w:widowControl w:val="0"/>
              <w:spacing w:after="120" w:line="240" w:lineRule="auto"/>
              <w:ind w:left="284"/>
              <w:jc w:val="left"/>
              <w:rPr>
                <w:rFonts w:ascii="Sylfaen" w:hAnsi="Sylfaen"/>
                <w:sz w:val="20"/>
              </w:rPr>
            </w:pPr>
            <w:r w:rsidRPr="00532D0B">
              <w:rPr>
                <w:rFonts w:ascii="Sylfaen" w:hAnsi="Sylfaen"/>
                <w:sz w:val="20"/>
              </w:rPr>
              <w:t>ոչ ճշգրիտ ԷԹՍ-ով էլեկտրոնային փաստաթղթի փոխանցումը</w:t>
            </w:r>
          </w:p>
        </w:tc>
        <w:tc>
          <w:tcPr>
            <w:tcW w:w="2836" w:type="pct"/>
            <w:tcBorders>
              <w:left w:val="single" w:sz="4" w:space="0" w:color="auto"/>
              <w:bottom w:val="single" w:sz="4" w:space="0" w:color="auto"/>
              <w:right w:val="single" w:sz="4" w:space="0" w:color="auto"/>
            </w:tcBorders>
            <w:tcMar>
              <w:top w:w="85" w:type="dxa"/>
              <w:bottom w:w="85" w:type="dxa"/>
            </w:tcMar>
          </w:tcPr>
          <w:p w14:paraId="0C744DE5"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w:t>
            </w:r>
          </w:p>
        </w:tc>
      </w:tr>
    </w:tbl>
    <w:p w14:paraId="0CF0DB50" w14:textId="77777777" w:rsidR="00DC6AD9" w:rsidRPr="00CF05DC" w:rsidRDefault="00DC6AD9" w:rsidP="00CF05DC">
      <w:pPr>
        <w:widowControl w:val="0"/>
        <w:spacing w:after="160"/>
        <w:rPr>
          <w:rFonts w:ascii="Sylfaen" w:hAnsi="Sylfaen"/>
          <w:sz w:val="24"/>
          <w:szCs w:val="24"/>
        </w:rPr>
      </w:pPr>
    </w:p>
    <w:p w14:paraId="0F1A4F94" w14:textId="77777777" w:rsidR="00DC6AD9" w:rsidRPr="00CF05DC" w:rsidRDefault="00DC6AD9" w:rsidP="00CF05DC">
      <w:pPr>
        <w:pStyle w:val="Heading1"/>
        <w:keepNext w:val="0"/>
        <w:keepLines w:val="0"/>
        <w:widowControl w:val="0"/>
        <w:spacing w:before="0" w:after="160" w:line="360" w:lineRule="auto"/>
        <w:rPr>
          <w:rFonts w:ascii="Sylfaen" w:hAnsi="Sylfaen"/>
          <w:sz w:val="24"/>
          <w:szCs w:val="24"/>
        </w:rPr>
      </w:pPr>
      <w:r w:rsidRPr="00CF05DC">
        <w:rPr>
          <w:rFonts w:ascii="Sylfaen" w:hAnsi="Sylfaen"/>
          <w:sz w:val="24"/>
          <w:szCs w:val="24"/>
        </w:rPr>
        <w:t>VIII. Արտակարգ իրավիճակներում գործողությունների կարգը</w:t>
      </w:r>
    </w:p>
    <w:p w14:paraId="7F6B8720" w14:textId="77777777" w:rsidR="00DC6AD9" w:rsidRDefault="00DC6AD9" w:rsidP="0083138C">
      <w:pPr>
        <w:pStyle w:val="af0"/>
        <w:widowControl w:val="0"/>
        <w:tabs>
          <w:tab w:val="left" w:pos="1134"/>
        </w:tabs>
        <w:spacing w:after="160"/>
        <w:ind w:firstLine="567"/>
        <w:rPr>
          <w:rFonts w:ascii="Sylfaen" w:hAnsi="Sylfaen"/>
          <w:sz w:val="24"/>
        </w:rPr>
      </w:pPr>
      <w:r w:rsidRPr="00CF05DC">
        <w:rPr>
          <w:rFonts w:ascii="Sylfaen" w:hAnsi="Sylfaen"/>
          <w:sz w:val="24"/>
        </w:rPr>
        <w:t>25.</w:t>
      </w:r>
      <w:r w:rsidR="0083138C" w:rsidRPr="005C67C1">
        <w:rPr>
          <w:rFonts w:ascii="Sylfaen" w:hAnsi="Sylfaen"/>
          <w:sz w:val="24"/>
        </w:rPr>
        <w:tab/>
      </w:r>
      <w:r w:rsidRPr="00CF05DC">
        <w:rPr>
          <w:rFonts w:ascii="Sylfaen" w:hAnsi="Sylfaen"/>
          <w:sz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CF05DC">
        <w:rPr>
          <w:rFonts w:ascii="Sylfaen" w:hAnsi="Sylfaen"/>
          <w:sz w:val="24"/>
        </w:rPr>
        <w:t>եւ</w:t>
      </w:r>
      <w:r w:rsidRPr="00CF05DC">
        <w:rPr>
          <w:rFonts w:ascii="Sylfaen" w:hAnsi="Sylfaen"/>
          <w:sz w:val="24"/>
        </w:rPr>
        <w:t xml:space="preserve"> այլ դեպքերում: Ընդհանուր գործընթացի մասնակցի կողմից արտակարգ իրավիճակի առաջացման պատճառների մասին մեկնաբանություններ </w:t>
      </w:r>
      <w:r w:rsidR="00CF05DC">
        <w:rPr>
          <w:rFonts w:ascii="Sylfaen" w:hAnsi="Sylfaen"/>
          <w:sz w:val="24"/>
        </w:rPr>
        <w:t>եւ</w:t>
      </w:r>
      <w:r w:rsidRPr="00CF05DC">
        <w:rPr>
          <w:rFonts w:ascii="Sylfaen" w:hAnsi="Sylfaen"/>
          <w:sz w:val="24"/>
        </w:rPr>
        <w:t xml:space="preserve"> այն կարգավորելու վերաբերյալ առաջարկություններ ստանալու համար նախատեսված է Եվրասիական տնտեսական միության ինտեգրված տեղեկատվական համակարգի աջակցության ծառայությանը համապատասխան հարցում ուղարկելու հնարավորությունը: Արտակարգ իրավիճակի կարգավորման վերաբերյալ ընդհանուր առաջարկությունները բերված են 15-րդ աղյուսակում:</w:t>
      </w:r>
    </w:p>
    <w:p w14:paraId="5B2BD6D3" w14:textId="77777777" w:rsidR="005A3ECF" w:rsidRPr="005C67C1" w:rsidRDefault="005A3ECF" w:rsidP="0083138C">
      <w:pPr>
        <w:pStyle w:val="af0"/>
        <w:widowControl w:val="0"/>
        <w:tabs>
          <w:tab w:val="left" w:pos="1134"/>
        </w:tabs>
        <w:spacing w:after="160"/>
        <w:ind w:firstLine="567"/>
        <w:rPr>
          <w:rFonts w:ascii="Sylfaen" w:hAnsi="Sylfaen"/>
          <w:sz w:val="24"/>
        </w:rPr>
      </w:pPr>
    </w:p>
    <w:p w14:paraId="3BDD54C3" w14:textId="77777777" w:rsidR="00DC6AD9" w:rsidRPr="00CF05DC" w:rsidRDefault="00DC6AD9" w:rsidP="0083138C">
      <w:pPr>
        <w:pStyle w:val="af0"/>
        <w:widowControl w:val="0"/>
        <w:tabs>
          <w:tab w:val="left" w:pos="1134"/>
        </w:tabs>
        <w:spacing w:after="160"/>
        <w:ind w:firstLine="567"/>
        <w:rPr>
          <w:rFonts w:ascii="Sylfaen" w:hAnsi="Sylfaen"/>
          <w:sz w:val="24"/>
        </w:rPr>
      </w:pPr>
      <w:r w:rsidRPr="00CF05DC">
        <w:rPr>
          <w:rFonts w:ascii="Sylfaen" w:hAnsi="Sylfaen"/>
          <w:sz w:val="24"/>
        </w:rPr>
        <w:t>26.</w:t>
      </w:r>
      <w:r w:rsidR="0083138C" w:rsidRPr="005C67C1">
        <w:rPr>
          <w:rFonts w:ascii="Sylfaen" w:hAnsi="Sylfaen"/>
          <w:sz w:val="24"/>
        </w:rPr>
        <w:tab/>
      </w:r>
      <w:r w:rsidRPr="00CF05DC">
        <w:rPr>
          <w:rFonts w:ascii="Sylfaen" w:hAnsi="Sylfaen"/>
          <w:sz w:val="24"/>
        </w:rPr>
        <w:t xml:space="preserve">Ազգային արտոնագրային գերատեսչությունը կատարում է Էլեկտրոնային փաստաթղթերի </w:t>
      </w:r>
      <w:r w:rsidR="00CF05DC">
        <w:rPr>
          <w:rFonts w:ascii="Sylfaen" w:hAnsi="Sylfaen"/>
          <w:sz w:val="24"/>
        </w:rPr>
        <w:t>եւ</w:t>
      </w:r>
      <w:r w:rsidRPr="00CF05DC">
        <w:rPr>
          <w:rFonts w:ascii="Sylfaen" w:hAnsi="Sylfaen"/>
          <w:sz w:val="24"/>
        </w:rPr>
        <w:t xml:space="preserve"> տեղեկությունների ձ</w:t>
      </w:r>
      <w:r w:rsidR="00CF05DC">
        <w:rPr>
          <w:rFonts w:ascii="Sylfaen" w:hAnsi="Sylfaen"/>
          <w:sz w:val="24"/>
        </w:rPr>
        <w:t>եւ</w:t>
      </w:r>
      <w:r w:rsidRPr="00CF05DC">
        <w:rPr>
          <w:rFonts w:ascii="Sylfaen" w:hAnsi="Sylfaen"/>
          <w:sz w:val="24"/>
        </w:rPr>
        <w:t xml:space="preserve">աչափերի ու կառուցվածքների նկարագրությանը </w:t>
      </w:r>
      <w:r w:rsidR="00CF05DC">
        <w:rPr>
          <w:rFonts w:ascii="Sylfaen" w:hAnsi="Sylfaen"/>
          <w:sz w:val="24"/>
        </w:rPr>
        <w:t>եւ</w:t>
      </w:r>
      <w:r w:rsidRPr="00CF05DC">
        <w:rPr>
          <w:rFonts w:ascii="Sylfaen" w:hAnsi="Sylfaen"/>
          <w:sz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ազգային արտոնագրային գերատեսչությունը ձեռնարկում է բոլոր անհրաժեշտ միջոցները՝ հայտնաբերված սխալը վերացնելու համար։ Անհամապատասխանություն չհայտնաբերելու դեպքում արտոնագրային գերատեսչությունն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35099D33" w14:textId="77777777" w:rsidR="005A3ECF" w:rsidRDefault="005A3ECF" w:rsidP="00CF05DC">
      <w:pPr>
        <w:pStyle w:val="af3"/>
        <w:keepNext w:val="0"/>
        <w:keepLines w:val="0"/>
        <w:widowControl w:val="0"/>
        <w:spacing w:before="0" w:after="160" w:line="360" w:lineRule="auto"/>
        <w:rPr>
          <w:rFonts w:ascii="Sylfaen" w:hAnsi="Sylfaen"/>
          <w:sz w:val="24"/>
        </w:rPr>
      </w:pPr>
    </w:p>
    <w:p w14:paraId="4CE077A2" w14:textId="77777777" w:rsidR="00DC6AD9" w:rsidRPr="00CF05DC" w:rsidRDefault="00DC6AD9" w:rsidP="00CF05DC">
      <w:pPr>
        <w:pStyle w:val="af3"/>
        <w:keepNext w:val="0"/>
        <w:keepLines w:val="0"/>
        <w:widowControl w:val="0"/>
        <w:spacing w:before="0" w:after="160" w:line="360" w:lineRule="auto"/>
        <w:rPr>
          <w:rFonts w:ascii="Sylfaen" w:hAnsi="Sylfaen"/>
          <w:color w:val="A6A6A6" w:themeColor="background1" w:themeShade="A6"/>
          <w:sz w:val="24"/>
        </w:rPr>
      </w:pPr>
      <w:r w:rsidRPr="00CF05DC">
        <w:rPr>
          <w:rFonts w:ascii="Sylfaen" w:hAnsi="Sylfaen"/>
          <w:sz w:val="24"/>
        </w:rPr>
        <w:t>Աղյուսակ 15</w:t>
      </w:r>
    </w:p>
    <w:p w14:paraId="5A5A4DFA"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DC6AD9" w:rsidRPr="00532D0B" w14:paraId="608CFFFD" w14:textId="77777777" w:rsidTr="00532D0B">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hemeFill="background1"/>
          </w:tcPr>
          <w:p w14:paraId="556E5EA3"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63185DC"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4E8F8F4"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8A36CAC"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Արտակարգ իրավիճակի առաջացման դեպքում գործողությունների նկարագրությունը</w:t>
            </w:r>
          </w:p>
        </w:tc>
      </w:tr>
      <w:tr w:rsidR="00DC6AD9" w:rsidRPr="00532D0B" w14:paraId="231F4950" w14:textId="77777777" w:rsidTr="00532D0B">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457044"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EF0B500"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35C81BC"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EEA0719"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4</w:t>
            </w:r>
          </w:p>
        </w:tc>
      </w:tr>
      <w:tr w:rsidR="00DC6AD9" w:rsidRPr="00532D0B" w14:paraId="460217D6" w14:textId="77777777" w:rsidTr="00532D0B">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024C4607"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P.EXC.002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4327245A"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ընդհանուր գործընթացի երկկողմ տրանզակցիան նախաձեռնողը կրկնությունների համաձայնեցված քանակը լրանալուց հետո պատասխան հաղորդագրություն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4FAA782C" w14:textId="77777777" w:rsidR="00DC6AD9" w:rsidRPr="00532D0B" w:rsidRDefault="00DC6AD9" w:rsidP="0083138C">
            <w:pPr>
              <w:pStyle w:val="a3"/>
              <w:widowControl w:val="0"/>
              <w:spacing w:after="120" w:line="240" w:lineRule="auto"/>
              <w:jc w:val="left"/>
              <w:rPr>
                <w:rFonts w:ascii="Sylfaen" w:eastAsiaTheme="minorEastAsia" w:hAnsi="Sylfaen"/>
                <w:sz w:val="20"/>
                <w:szCs w:val="24"/>
              </w:rPr>
            </w:pPr>
            <w:r w:rsidRPr="00532D0B">
              <w:rPr>
                <w:rFonts w:ascii="Sylfaen" w:hAnsi="Sylfaen"/>
                <w:sz w:val="20"/>
                <w:szCs w:val="24"/>
              </w:rPr>
              <w:t>տրանսպորտային համակարգում տեխնիկական խափանումները կամ ծրագրային ապահովման համակարգային սխալը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59D11AE8" w14:textId="77777777" w:rsidR="00DC6AD9" w:rsidRPr="00532D0B" w:rsidRDefault="00DC6AD9" w:rsidP="0083138C">
            <w:pPr>
              <w:pStyle w:val="a3"/>
              <w:widowControl w:val="0"/>
              <w:spacing w:after="120" w:line="240" w:lineRule="auto"/>
              <w:jc w:val="left"/>
              <w:rPr>
                <w:rFonts w:ascii="Sylfaen" w:eastAsiaTheme="minorEastAsia" w:hAnsi="Sylfaen"/>
                <w:sz w:val="20"/>
                <w:szCs w:val="24"/>
              </w:rPr>
            </w:pPr>
            <w:r w:rsidRPr="00532D0B">
              <w:rPr>
                <w:rFonts w:ascii="Sylfaen" w:hAnsi="Sylfaen"/>
                <w:sz w:val="20"/>
                <w:szCs w:val="24"/>
              </w:rPr>
              <w:t>անհրաժեշտ է հարցում ուղարկել ազգային հատվածի տեխնիկական աջակցության այն ծառայություն, որտեղից սկզբնավորվել է հաղորդագրությունը</w:t>
            </w:r>
          </w:p>
        </w:tc>
      </w:tr>
      <w:tr w:rsidR="00DC6AD9" w:rsidRPr="00532D0B" w14:paraId="48941B2F" w14:textId="77777777" w:rsidTr="00532D0B">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5959599D"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P.EXC.004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53CFB2F3"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ընդհանուր գործընթացի տրանզակցիան նախաձեռնողը ծանուցում է ստացել սխալի մասին</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62110917" w14:textId="77777777" w:rsidR="00DC6AD9" w:rsidRPr="00532D0B" w:rsidRDefault="00DC6AD9" w:rsidP="0083138C">
            <w:pPr>
              <w:pStyle w:val="a3"/>
              <w:widowControl w:val="0"/>
              <w:spacing w:after="120" w:line="240" w:lineRule="auto"/>
              <w:jc w:val="left"/>
              <w:rPr>
                <w:rFonts w:ascii="Sylfaen" w:eastAsiaTheme="minorEastAsia" w:hAnsi="Sylfaen"/>
                <w:sz w:val="20"/>
                <w:szCs w:val="24"/>
              </w:rPr>
            </w:pPr>
            <w:r w:rsidRPr="00532D0B">
              <w:rPr>
                <w:rFonts w:ascii="Sylfaen" w:hAnsi="Sylfaen"/>
                <w:sz w:val="20"/>
                <w:szCs w:val="24"/>
              </w:rPr>
              <w:t>չեն սինքրոնացվել տեղեկագրքերն ու դասակարգիչները, կամ չեն թարմացվել էլեկտրոնային փաստաթղթերի (տեղեկությունների) XML սխեմաները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42969803" w14:textId="77777777" w:rsidR="00DC6AD9" w:rsidRPr="00532D0B" w:rsidRDefault="00DC6AD9" w:rsidP="0083138C">
            <w:pPr>
              <w:pStyle w:val="a3"/>
              <w:widowControl w:val="0"/>
              <w:spacing w:after="120" w:line="240" w:lineRule="auto"/>
              <w:jc w:val="left"/>
              <w:rPr>
                <w:rFonts w:ascii="Sylfaen" w:eastAsiaTheme="minorEastAsia" w:hAnsi="Sylfaen"/>
                <w:sz w:val="20"/>
                <w:szCs w:val="24"/>
              </w:rPr>
            </w:pPr>
            <w:r w:rsidRPr="00532D0B">
              <w:rPr>
                <w:rFonts w:ascii="Sylfaen" w:hAnsi="Sylfaen"/>
                <w:sz w:val="20"/>
                <w:szCs w:val="24"/>
              </w:rPr>
              <w:t>ընդհանուր գործընթացի տրանզակցիայի նախաձեռնողին անհրաժեշտ է սինքրոնացնել օգտագործվող տեղեկագրքերն ու դասակարգիչները կամ թարմացնել էլեկտրոնային փաստաթղթերի (տեղեկությունների) XML սխեմաները։</w:t>
            </w:r>
          </w:p>
          <w:p w14:paraId="26529112"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Եթե տեղեկագրքերն ու դասակարգիչները համաժամանակեցվել,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r>
    </w:tbl>
    <w:p w14:paraId="74E3A407" w14:textId="77777777" w:rsidR="0083138C" w:rsidRPr="00B70B5A" w:rsidRDefault="0083138C" w:rsidP="00CF05DC">
      <w:pPr>
        <w:pStyle w:val="Heading1"/>
        <w:keepNext w:val="0"/>
        <w:keepLines w:val="0"/>
        <w:widowControl w:val="0"/>
        <w:spacing w:before="0" w:after="160" w:line="360" w:lineRule="auto"/>
        <w:rPr>
          <w:rFonts w:ascii="Sylfaen" w:hAnsi="Sylfaen"/>
          <w:sz w:val="24"/>
          <w:szCs w:val="24"/>
        </w:rPr>
      </w:pPr>
    </w:p>
    <w:p w14:paraId="5C188518" w14:textId="77777777" w:rsidR="00DC6AD9" w:rsidRPr="00CF05DC" w:rsidRDefault="00DC6AD9" w:rsidP="00CF05DC">
      <w:pPr>
        <w:pStyle w:val="Heading1"/>
        <w:keepNext w:val="0"/>
        <w:keepLines w:val="0"/>
        <w:widowControl w:val="0"/>
        <w:spacing w:before="0" w:after="160" w:line="360" w:lineRule="auto"/>
        <w:rPr>
          <w:rFonts w:ascii="Sylfaen" w:hAnsi="Sylfaen"/>
          <w:sz w:val="24"/>
          <w:szCs w:val="24"/>
        </w:rPr>
      </w:pPr>
      <w:r w:rsidRPr="00CF05DC">
        <w:rPr>
          <w:rFonts w:ascii="Sylfaen" w:hAnsi="Sylfaen"/>
          <w:sz w:val="24"/>
          <w:szCs w:val="24"/>
        </w:rPr>
        <w:t xml:space="preserve">IX. Էլեկտրոնային փաստաթղթերի </w:t>
      </w:r>
      <w:r w:rsidR="00CF05DC">
        <w:rPr>
          <w:rFonts w:ascii="Sylfaen" w:hAnsi="Sylfaen"/>
          <w:sz w:val="24"/>
          <w:szCs w:val="24"/>
        </w:rPr>
        <w:t>եւ</w:t>
      </w:r>
      <w:r w:rsidRPr="00CF05DC">
        <w:rPr>
          <w:rFonts w:ascii="Sylfaen" w:hAnsi="Sylfaen"/>
          <w:sz w:val="24"/>
          <w:szCs w:val="24"/>
        </w:rPr>
        <w:t xml:space="preserve"> տեղեկությունների լրացմանը </w:t>
      </w:r>
      <w:r w:rsidR="005A3ECF">
        <w:rPr>
          <w:rFonts w:ascii="Sylfaen" w:hAnsi="Sylfaen"/>
          <w:sz w:val="24"/>
          <w:szCs w:val="24"/>
        </w:rPr>
        <w:br/>
      </w:r>
      <w:r w:rsidRPr="00CF05DC">
        <w:rPr>
          <w:rFonts w:ascii="Sylfaen" w:hAnsi="Sylfaen"/>
          <w:sz w:val="24"/>
          <w:szCs w:val="24"/>
        </w:rPr>
        <w:t>ներկայացվող պահանջները</w:t>
      </w:r>
    </w:p>
    <w:p w14:paraId="33B6E0EE" w14:textId="77777777" w:rsidR="00DC6AD9" w:rsidRPr="00CF05DC" w:rsidRDefault="00DC6AD9" w:rsidP="0083138C">
      <w:pPr>
        <w:pStyle w:val="af0"/>
        <w:widowControl w:val="0"/>
        <w:tabs>
          <w:tab w:val="left" w:pos="1134"/>
        </w:tabs>
        <w:spacing w:after="160"/>
        <w:ind w:firstLine="567"/>
        <w:rPr>
          <w:rStyle w:val="af1"/>
          <w:rFonts w:ascii="Sylfaen" w:hAnsi="Sylfaen"/>
          <w:sz w:val="24"/>
        </w:rPr>
      </w:pPr>
      <w:r w:rsidRPr="00CF05DC">
        <w:rPr>
          <w:rStyle w:val="af1"/>
          <w:rFonts w:ascii="Sylfaen" w:hAnsi="Sylfaen"/>
          <w:sz w:val="24"/>
        </w:rPr>
        <w:t>27.</w:t>
      </w:r>
      <w:r w:rsidR="0083138C" w:rsidRPr="005C67C1">
        <w:rPr>
          <w:rStyle w:val="af1"/>
          <w:rFonts w:ascii="Sylfaen" w:hAnsi="Sylfaen"/>
          <w:sz w:val="24"/>
        </w:rPr>
        <w:tab/>
      </w:r>
      <w:r w:rsidRPr="00CF05DC">
        <w:rPr>
          <w:rStyle w:val="af1"/>
          <w:rFonts w:ascii="Sylfaen" w:hAnsi="Sylfaen"/>
          <w:sz w:val="24"/>
        </w:rPr>
        <w:t xml:space="preserve">«Միության ԱԾՏ հայտի մասին  տեղեկություններ՝ հրապարակման համար» (P.SP.03.MSG.001) հաղորդագրությամբ փոխանցվող՝ «Միության ԱԾՏ-ի օգտագործման իրավունքի գրանցման,  տրամադրման ընթացակարգերն անցնելիս կամ Միության ԱԾՏ-ի օգտագործման իրավունքի մասին վկայական տրամադրելիս հայտի, միջնորդությունների մասին տեղեկություններ» (R.IP.SP.03.001) էլեկտրոնային փաստաթղթերի (տեղեկությունների) </w:t>
      </w:r>
      <w:r w:rsidRPr="00CF05DC">
        <w:rPr>
          <w:rFonts w:ascii="Sylfaen" w:hAnsi="Sylfaen"/>
          <w:sz w:val="24"/>
        </w:rPr>
        <w:t>վավերապայման</w:t>
      </w:r>
      <w:r w:rsidRPr="00CF05DC">
        <w:rPr>
          <w:rStyle w:val="af1"/>
          <w:rFonts w:ascii="Sylfaen" w:hAnsi="Sylfaen"/>
          <w:sz w:val="24"/>
        </w:rPr>
        <w:t>ների լրացմանը ներկայացվող պահանջները բերված են 16-րդ աղյուսակում։</w:t>
      </w:r>
    </w:p>
    <w:p w14:paraId="09DFE3EE" w14:textId="77777777" w:rsidR="0083138C" w:rsidRPr="005C67C1" w:rsidRDefault="0083138C" w:rsidP="00CF05DC">
      <w:pPr>
        <w:pStyle w:val="af3"/>
        <w:keepNext w:val="0"/>
        <w:keepLines w:val="0"/>
        <w:widowControl w:val="0"/>
        <w:spacing w:before="0" w:after="160" w:line="360" w:lineRule="auto"/>
        <w:rPr>
          <w:rFonts w:ascii="Sylfaen" w:hAnsi="Sylfaen"/>
          <w:sz w:val="24"/>
        </w:rPr>
      </w:pPr>
    </w:p>
    <w:p w14:paraId="6D37D04A"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noProof/>
          <w:sz w:val="24"/>
        </w:rPr>
      </w:pPr>
      <w:r w:rsidRPr="00CF05DC">
        <w:rPr>
          <w:rFonts w:ascii="Sylfaen" w:hAnsi="Sylfaen"/>
          <w:sz w:val="24"/>
        </w:rPr>
        <w:t>Աղյուսակ 16</w:t>
      </w:r>
    </w:p>
    <w:p w14:paraId="113E94E1"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«Միության ԱԾՏ հայտի մասին տեղեկություններ՝ հրապարակման համար» (P.SP.03.MSG.001) հաղորդագրությամբ փոխանցվող՝ «Միության ԱԾՏ-ի օգտագործման իրավունքի գրանցման,  տրամադրման ընթացակարգերն անցնելիս կամ Միության ԱԾՏ-ի օգտագործման իրավունքի մասին վկայական տրամադրելիս հայտի, միջնորդությունների մասին տեղեկություններ» (R.IP.SP.03.001)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DC6AD9" w:rsidRPr="00532D0B" w14:paraId="3CA18DC2" w14:textId="77777777" w:rsidTr="00532D0B">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E24818"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F477B8"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Պահանջի ձ</w:t>
            </w:r>
            <w:r w:rsidR="00CF05DC" w:rsidRPr="00532D0B">
              <w:rPr>
                <w:rFonts w:ascii="Sylfaen" w:hAnsi="Sylfaen"/>
                <w:sz w:val="20"/>
                <w:szCs w:val="20"/>
              </w:rPr>
              <w:t>եւ</w:t>
            </w:r>
            <w:r w:rsidRPr="00532D0B">
              <w:rPr>
                <w:rFonts w:ascii="Sylfaen" w:hAnsi="Sylfaen"/>
                <w:sz w:val="20"/>
                <w:szCs w:val="20"/>
              </w:rPr>
              <w:t>ակերպումը</w:t>
            </w:r>
          </w:p>
        </w:tc>
      </w:tr>
      <w:tr w:rsidR="00DC6AD9" w:rsidRPr="00532D0B" w14:paraId="446ED3DC"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C822FF"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F34A1B"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էլեկտրոնային փաստաթղթի (տեղեկությունների) մեջ պետք է լրացված լինի «Միության ԱԾՏ-ի վերաբերյալ հայտ (միջնորդություն, վկայական)» (ipcdo:ApellationOfOriginApplicationDetails) վավերապայմանի 1 օրինակը</w:t>
            </w:r>
          </w:p>
        </w:tc>
      </w:tr>
      <w:tr w:rsidR="00DC6AD9" w:rsidRPr="00532D0B" w14:paraId="27B9E2E5"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C287E5"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E44863"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«Կարգավիճակի մասին տեղեկությունները» (ipcdo:IPStatusDetails) վավերապայմանի կազմում պետք է լրացվի «Ամսաթիվը» վավերապայմանը (csdo:EventDate), «Կարգավիճակի ծածկագիրը» (csdo:StatusCode) վավերապայմանի արժեքը պետք է համապատասխանի «01» արժեքին՝ «նոր», «Կարգավիճակի ծածկագիրը» (csdo:StatusCode) վավերապայմանի կազմում «տեղեկագրքի (դասակարգչի) նույնականացուցիչը» (codeListld ատրիբուտ) չի լրացվում</w:t>
            </w:r>
          </w:p>
        </w:tc>
      </w:tr>
      <w:tr w:rsidR="00DC6AD9" w:rsidRPr="00532D0B" w14:paraId="3C4FC0A2"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42385F"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794B70"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Հանձնաժողովի՝ Միության ԱԾՏ-ի հայտերի մասին տեղեկություններ պարունակող տեղեկատվական ռեսուրսներում չպետք է լինի գրառում, որի կազմում «Միության ԱԾՏ-ի վերաբերյալ հայտի գրանցման համարը» (ipsdo:ApellationOfOriginApplicationId) վավերապայմանի արժեքը համընկնում է ներկայացվող տեղեկություններում  «Միության ԱԾՏ-ի վերաբերյալ հայտի գրանցման համարը» (ipsdo:ApellationOfOriginApplicationId) վավերապայմանի արժեքի հետ, «Կարգավիճակի ծածկագիրը» (csdo:StatusCode) վավերապայմանը հավասար է «01»՝ «նոր» կամ «02»՝ «փոփոխված» արժեքին, իսկ «Ընդհանուր ռեսուրսի գրառման տեխնոլոգիական բնութագրերը» (ccdo:ResourceItemStatusDetails) վավերապայմանի կազմում «Վերջնական ամսաթիվը </w:t>
            </w:r>
            <w:r w:rsidR="00CF05DC" w:rsidRPr="00532D0B">
              <w:rPr>
                <w:rFonts w:ascii="Sylfaen" w:hAnsi="Sylfaen"/>
                <w:sz w:val="20"/>
              </w:rPr>
              <w:t>եւ</w:t>
            </w:r>
            <w:r w:rsidRPr="00532D0B">
              <w:rPr>
                <w:rFonts w:ascii="Sylfaen" w:hAnsi="Sylfaen"/>
                <w:sz w:val="20"/>
              </w:rPr>
              <w:t xml:space="preserve"> ժամը» (csdo:EndDateTime) վավերապայմանը լրացված չէ</w:t>
            </w:r>
          </w:p>
        </w:tc>
      </w:tr>
      <w:tr w:rsidR="00DC6AD9" w:rsidRPr="00532D0B" w14:paraId="7A559238"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9DE27D"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06B4DE"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մտավոր սեփականության ոլորտում օգտագործվող՝ Հանձնաժողովի կոլեգիայի 2021 թվականի հուլիսի 27-ի թիվ 92 որոշմամբ հաստատված փաստաթղթերի, տեղեկությունների եւ նյութերի տեսակների դասակարգչի (այսուհետ՝ փաստաթղթերի, տեղեկությունների եւ նյութերի տեսակների դասակարգիչ) մեջ «Եվրասիական տնտեսական միության ապրանքի ծագման տեղանվան գրանցման </w:t>
            </w:r>
            <w:r w:rsidR="00CF05DC" w:rsidRPr="00532D0B">
              <w:rPr>
                <w:rFonts w:ascii="Sylfaen" w:hAnsi="Sylfaen"/>
                <w:sz w:val="20"/>
              </w:rPr>
              <w:t>եւ</w:t>
            </w:r>
            <w:r w:rsidRPr="00532D0B">
              <w:rPr>
                <w:rFonts w:ascii="Sylfaen" w:hAnsi="Sylfaen"/>
                <w:sz w:val="20"/>
              </w:rPr>
              <w:t xml:space="preserve"> օգտագործման իրավունքի տրամադրման հայտ», «Եվրասիական տնտեսական միության ապրանքի գրանցված ծագման տեղանվան օգտագործման իրավունքի տրամադրման հայտ» կամ «Մինչեւ «Եվրասիական տնտեսական միության ապրանքային նշանների, սպասարկման նշանների </w:t>
            </w:r>
            <w:r w:rsidR="00CF05DC" w:rsidRPr="00532D0B">
              <w:rPr>
                <w:rFonts w:ascii="Sylfaen" w:hAnsi="Sylfaen"/>
                <w:sz w:val="20"/>
              </w:rPr>
              <w:t>եւ</w:t>
            </w:r>
            <w:r w:rsidRPr="00532D0B">
              <w:rPr>
                <w:rFonts w:ascii="Sylfaen" w:hAnsi="Sylfaen"/>
                <w:sz w:val="20"/>
              </w:rPr>
              <w:t xml:space="preserve"> ապրանքների ծագման տեղանունների մասին» 2020 թվականի փետրվարի 3-ի պայմանագիրն ուժի մեջ մտնելը գրանցված ապրանքի ծագման տեղանվան նկատմամբ Եվրասիական տնտեսական միության ապրանքի ծագման տեղանվան օգտագործման իրավունքի մասին վկայականի տրման մասին միջնորդություն» փաստաթղթերի տեսակներին համապատասխանող արժեքները ներառելիս «Միության ԱԾՏ-ի վերաբերյալ հայտ (միջնորդություն, վկայական)» (ipcdo:ApellationOfOriginApplicationDetails) վավերապայմանի կազմում «Մտավոր սեփականության ոլորտում օգտագործվող փաստաթղթի տեսակի ծածկագիրը» (ipsdo:IPDocKindCode) վավերապայմանը պետք է լրացվի </w:t>
            </w:r>
            <w:r w:rsidR="00CF05DC" w:rsidRPr="00532D0B">
              <w:rPr>
                <w:rFonts w:ascii="Sylfaen" w:hAnsi="Sylfaen"/>
                <w:sz w:val="20"/>
              </w:rPr>
              <w:t>եւ</w:t>
            </w:r>
            <w:r w:rsidRPr="00532D0B">
              <w:rPr>
                <w:rFonts w:ascii="Sylfaen" w:hAnsi="Sylfaen"/>
                <w:sz w:val="20"/>
              </w:rPr>
              <w:t xml:space="preserve"> պետք է պարունակի փաստաթղթերի թվարկված տեսակներից մեկի ծածկագրային նշագիրը, իսկ  «Մտավոր սեփականության ոլորտում օգտագործվող փաստաթղթի տեսակի անվանումը» (ipsdo: I</w:t>
            </w:r>
            <w:r w:rsidRPr="00532D0B">
              <w:rPr>
                <w:rFonts w:cs="Times New Roman"/>
                <w:sz w:val="20"/>
              </w:rPr>
              <w:t>​</w:t>
            </w:r>
            <w:r w:rsidRPr="00532D0B">
              <w:rPr>
                <w:rFonts w:ascii="Sylfaen" w:hAnsi="Sylfaen"/>
                <w:sz w:val="20"/>
              </w:rPr>
              <w:t>P</w:t>
            </w:r>
            <w:r w:rsidRPr="00532D0B">
              <w:rPr>
                <w:rFonts w:cs="Times New Roman"/>
                <w:sz w:val="20"/>
              </w:rPr>
              <w:t>​</w:t>
            </w:r>
            <w:r w:rsidRPr="00532D0B">
              <w:rPr>
                <w:rFonts w:ascii="Sylfaen" w:hAnsi="Sylfaen"/>
                <w:sz w:val="20"/>
              </w:rPr>
              <w:t>Doc</w:t>
            </w:r>
            <w:r w:rsidRPr="00532D0B">
              <w:rPr>
                <w:rFonts w:cs="Times New Roman"/>
                <w:sz w:val="20"/>
              </w:rPr>
              <w:t>​</w:t>
            </w:r>
            <w:r w:rsidRPr="00532D0B">
              <w:rPr>
                <w:rFonts w:ascii="Sylfaen" w:hAnsi="Sylfaen"/>
                <w:sz w:val="20"/>
              </w:rPr>
              <w:t>Kind</w:t>
            </w:r>
            <w:r w:rsidRPr="00532D0B">
              <w:rPr>
                <w:rFonts w:cs="Times New Roman"/>
                <w:sz w:val="20"/>
              </w:rPr>
              <w:t>​</w:t>
            </w:r>
            <w:r w:rsidRPr="00532D0B">
              <w:rPr>
                <w:rFonts w:ascii="Sylfaen" w:hAnsi="Sylfaen"/>
                <w:sz w:val="20"/>
              </w:rPr>
              <w:t>Name) վավերապայմանը չի լրացվում</w:t>
            </w:r>
          </w:p>
        </w:tc>
      </w:tr>
      <w:tr w:rsidR="00DC6AD9" w:rsidRPr="00532D0B" w14:paraId="13B48463"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D76C00"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570701"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դասակարգչի մեջ «Եվրասիական տնտեսական միության ապրանքի ծագման տեղանվան գրանցման </w:t>
            </w:r>
            <w:r w:rsidR="00CF05DC" w:rsidRPr="00532D0B">
              <w:rPr>
                <w:rFonts w:ascii="Sylfaen" w:hAnsi="Sylfaen"/>
                <w:sz w:val="20"/>
              </w:rPr>
              <w:t>եւ</w:t>
            </w:r>
            <w:r w:rsidRPr="00532D0B">
              <w:rPr>
                <w:rFonts w:ascii="Sylfaen" w:hAnsi="Sylfaen"/>
                <w:sz w:val="20"/>
              </w:rPr>
              <w:t xml:space="preserve"> օգտագործման իրավունքի տրամադրման հայտ», «Եվրասիական տնտեսական միության ապրանքի գրանցված ծագման տեղանվան օգտագործման իրավունքի տրամադրման հայտ» կամ «Մինչեւ «Եվրասիական տնտեսական միության ապրանքային նշանների, սպասարկման նշանների </w:t>
            </w:r>
            <w:r w:rsidR="00CF05DC" w:rsidRPr="00532D0B">
              <w:rPr>
                <w:rFonts w:ascii="Sylfaen" w:hAnsi="Sylfaen"/>
                <w:sz w:val="20"/>
              </w:rPr>
              <w:t>եւ</w:t>
            </w:r>
            <w:r w:rsidRPr="00532D0B">
              <w:rPr>
                <w:rFonts w:ascii="Sylfaen" w:hAnsi="Sylfaen"/>
                <w:sz w:val="20"/>
              </w:rPr>
              <w:t xml:space="preserve"> ապրանքների ծագման տեղանունների մասին» 2020 թվականի փետրվարի 3-ի պայմանագիրն ուժի մեջ մտնելը գրանցված ապրանքի ծագման տեղանվան նկատմամբ Եվրասիական տնտեսական միության ապրանքի ծագման տեղանվան օգտագործման իրավունքի մասին վկայականի տրման մասին միջնորդություն» փաստաթղթերի տեսակներին համապատասխանող փաստաթղթերի, տեղեկությունների եւ նյութերի տեսակների բացակայության դեպքում «Միության ԱԾՏ-ի վերաբերյալ հայտ (միջնորդություն, վկայական)» (ipcdo:ApellationOfOriginApplicationDetails) վավերապայմանի կազմում «Մտավոր սեփականության ոլորտում օգտագործվող փաստաթղթի տեսակի ծածկագիրը» (ipsdo:IPDocKindCode) վավերապայմանը չի լրացվում, իսկ «Մտավոր սեփականության ոլորտում օգտագործվող փաստաթղթի տեսակի անվանումը» (ipsdo: I</w:t>
            </w:r>
            <w:r w:rsidRPr="00532D0B">
              <w:rPr>
                <w:rFonts w:cs="Times New Roman"/>
                <w:sz w:val="20"/>
              </w:rPr>
              <w:t>​</w:t>
            </w:r>
            <w:r w:rsidRPr="00532D0B">
              <w:rPr>
                <w:rFonts w:ascii="Sylfaen" w:hAnsi="Sylfaen"/>
                <w:sz w:val="20"/>
              </w:rPr>
              <w:t>P</w:t>
            </w:r>
            <w:r w:rsidRPr="00532D0B">
              <w:rPr>
                <w:rFonts w:cs="Times New Roman"/>
                <w:sz w:val="20"/>
              </w:rPr>
              <w:t>​</w:t>
            </w:r>
            <w:r w:rsidRPr="00532D0B">
              <w:rPr>
                <w:rFonts w:ascii="Sylfaen" w:hAnsi="Sylfaen"/>
                <w:sz w:val="20"/>
              </w:rPr>
              <w:t>Doc</w:t>
            </w:r>
            <w:r w:rsidRPr="00532D0B">
              <w:rPr>
                <w:rFonts w:cs="Times New Roman"/>
                <w:sz w:val="20"/>
              </w:rPr>
              <w:t>​</w:t>
            </w:r>
            <w:r w:rsidRPr="00532D0B">
              <w:rPr>
                <w:rFonts w:ascii="Sylfaen" w:hAnsi="Sylfaen"/>
                <w:sz w:val="20"/>
              </w:rPr>
              <w:t>Kind</w:t>
            </w:r>
            <w:r w:rsidRPr="00532D0B">
              <w:rPr>
                <w:rFonts w:cs="Times New Roman"/>
                <w:sz w:val="20"/>
              </w:rPr>
              <w:t>​</w:t>
            </w:r>
            <w:r w:rsidRPr="00532D0B">
              <w:rPr>
                <w:rFonts w:ascii="Sylfaen" w:hAnsi="Sylfaen"/>
                <w:sz w:val="20"/>
              </w:rPr>
              <w:t xml:space="preserve">Name) վավերապայմանը պետք է լրացվի, </w:t>
            </w:r>
            <w:r w:rsidR="00CF05DC" w:rsidRPr="00532D0B">
              <w:rPr>
                <w:rFonts w:ascii="Sylfaen" w:hAnsi="Sylfaen"/>
                <w:sz w:val="20"/>
              </w:rPr>
              <w:t>եւ</w:t>
            </w:r>
            <w:r w:rsidRPr="00532D0B">
              <w:rPr>
                <w:rFonts w:ascii="Sylfaen" w:hAnsi="Sylfaen"/>
                <w:sz w:val="20"/>
              </w:rPr>
              <w:t xml:space="preserve"> դրա արժեքը պետք է համապատասխանի հետ</w:t>
            </w:r>
            <w:r w:rsidR="00CF05DC" w:rsidRPr="00532D0B">
              <w:rPr>
                <w:rFonts w:ascii="Sylfaen" w:hAnsi="Sylfaen"/>
                <w:sz w:val="20"/>
              </w:rPr>
              <w:t>եւ</w:t>
            </w:r>
            <w:r w:rsidRPr="00532D0B">
              <w:rPr>
                <w:rFonts w:ascii="Sylfaen" w:hAnsi="Sylfaen"/>
                <w:sz w:val="20"/>
              </w:rPr>
              <w:t xml:space="preserve">յալ արժեքներից մեկին՝ «Եվրասիական տնտեսական միության ապրանքի ծագման տեղանվան գրանցման </w:t>
            </w:r>
            <w:r w:rsidR="00CF05DC" w:rsidRPr="00532D0B">
              <w:rPr>
                <w:rFonts w:ascii="Sylfaen" w:hAnsi="Sylfaen"/>
                <w:sz w:val="20"/>
              </w:rPr>
              <w:t>եւ</w:t>
            </w:r>
            <w:r w:rsidRPr="00532D0B">
              <w:rPr>
                <w:rFonts w:ascii="Sylfaen" w:hAnsi="Sylfaen"/>
                <w:sz w:val="20"/>
              </w:rPr>
              <w:t xml:space="preserve"> օգտագործման իրավունքի տրամադրման հայտ», «Եվրասիական տնտեսական միության ապրանքի գրանցված ծագման տեղանվան օգտագործման իրավունքի տրամադրման հայտ» կամ «Մինչեւ «Եվրասիական տնտեսական միության ապրանքային նշանների, սպասարկման նշանների </w:t>
            </w:r>
            <w:r w:rsidR="00CF05DC" w:rsidRPr="00532D0B">
              <w:rPr>
                <w:rFonts w:ascii="Sylfaen" w:hAnsi="Sylfaen"/>
                <w:sz w:val="20"/>
              </w:rPr>
              <w:t>եւ</w:t>
            </w:r>
            <w:r w:rsidRPr="00532D0B">
              <w:rPr>
                <w:rFonts w:ascii="Sylfaen" w:hAnsi="Sylfaen"/>
                <w:sz w:val="20"/>
              </w:rPr>
              <w:t xml:space="preserve"> ապրանքների ծագման տեղանունների մասին» 2020 թվականի փետրվարի 3-ի պայմանագիրն ուժի մեջ մտնելը գրանցված ապրանքի ծագման տեղանվան նկատմամբ Եվրասիական տնտեսական միության ապրանքի ծագման տեղանվան օգտագործման իրավունքի մասին վկայականի տրման մասին միջնորդություն» </w:t>
            </w:r>
          </w:p>
        </w:tc>
      </w:tr>
      <w:tr w:rsidR="00DC6AD9" w:rsidRPr="00532D0B" w14:paraId="4530112A"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478756"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1F98A7"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եթե «Հասցեն» (ccdo:SubjectAddressDetails) վավերապայմանը ցանկացած վավերապայմանների կազմում լրացվել է, ապա դրա կազմում պետք է լրացվեն «Հասցեի տեսակի ծածկագիրը» (csdo:AddressKindCode), «Երկրի ծածկագիրը» (csdo:UnifiedCountryCode), «Քաղաքը» (csdo:CityName), «Փողոցը» (csdo:StreetName) </w:t>
            </w:r>
            <w:r w:rsidR="00CF05DC" w:rsidRPr="00532D0B">
              <w:rPr>
                <w:rFonts w:ascii="Sylfaen" w:hAnsi="Sylfaen"/>
                <w:sz w:val="20"/>
              </w:rPr>
              <w:t>եւ</w:t>
            </w:r>
            <w:r w:rsidRPr="00532D0B">
              <w:rPr>
                <w:rFonts w:ascii="Sylfaen" w:hAnsi="Sylfaen"/>
                <w:sz w:val="20"/>
              </w:rPr>
              <w:t xml:space="preserve"> «Շենքի համարը» (csdo:BuildingNumberId) վավերապայմանները</w:t>
            </w:r>
          </w:p>
        </w:tc>
      </w:tr>
      <w:tr w:rsidR="00DC6AD9" w:rsidRPr="00532D0B" w14:paraId="4B329245"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0F5192"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B93BA9"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եթե «Կոնտակտային վավերապայմանը» (ccdo:CommunicationDetails) վավերապայմանը լրացվել է ցանկացած վավերապայմանի կազմում, դրա կազմում լրացվում են «Կապի տեսակի ծածկագիրը» (csdo:CommunicationChannelCode) </w:t>
            </w:r>
            <w:r w:rsidR="00CF05DC" w:rsidRPr="00532D0B">
              <w:rPr>
                <w:rFonts w:ascii="Sylfaen" w:hAnsi="Sylfaen"/>
                <w:sz w:val="20"/>
              </w:rPr>
              <w:t>եւ</w:t>
            </w:r>
            <w:r w:rsidRPr="00532D0B">
              <w:rPr>
                <w:rFonts w:ascii="Sylfaen" w:hAnsi="Sylfaen"/>
                <w:sz w:val="20"/>
              </w:rPr>
              <w:t xml:space="preserve"> «Կապուղու նույնականացուցիչը» (csdo:CommunicationChannelId), վավերապայմանները, իսկ «Կապի տեսակի անվանումը» (csdo:CommunicationChannelName) վավերապայմանը չի լրացվում</w:t>
            </w:r>
          </w:p>
        </w:tc>
      </w:tr>
      <w:tr w:rsidR="00DC6AD9" w:rsidRPr="00532D0B" w14:paraId="37077DCE"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222CAB"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188087"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«Կոնտակտային վավերապայմանը» (ccdo:CommunicationDetails) վավերապայմանը ցանկացած վավերապայմանների կազմում լրացվել է, դրա կազմում «Կապի տեսակի ծածկագիրը» (csdo:CommunicationChannelCode) վավերապայմանի արժեքը պետք է համապատասխանի հետ</w:t>
            </w:r>
            <w:r w:rsidR="00CF05DC" w:rsidRPr="00532D0B">
              <w:rPr>
                <w:rFonts w:ascii="Sylfaen" w:hAnsi="Sylfaen"/>
                <w:sz w:val="20"/>
              </w:rPr>
              <w:t>եւ</w:t>
            </w:r>
            <w:r w:rsidRPr="00532D0B">
              <w:rPr>
                <w:rFonts w:ascii="Sylfaen" w:hAnsi="Sylfaen"/>
                <w:sz w:val="20"/>
              </w:rPr>
              <w:t>յալ արժեքներից մեկին՝  «TE», «EM» կամ «FX»՝ Հանձնաժողովի կոլեգիայի 2022 թվականի դեկտեմբերի 6-ի թիվ 192 որոշմամբ հաստատված՝ կապի միջոցների (կապուղիների) տեսակների ցանկին համապատասխան</w:t>
            </w:r>
          </w:p>
        </w:tc>
      </w:tr>
      <w:tr w:rsidR="00DC6AD9" w:rsidRPr="00532D0B" w14:paraId="2C193590"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721B9B"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99E5FE"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եթե «Երկրի ծածկագիրը» (csdo:UnifiedCountryCode) վավերապայմանը ցանկացած վավերապայմանի կազմում լրացվել է, դրա կազմում «տեղեկագրքի (դասակարգչի) նույնականացուցիչը» (codeListId ատրիբուտ) ատրիբուտի արժեքը պետք է համապատասխանի «ՄՍՀԿ ST.3» արժեքին</w:t>
            </w:r>
          </w:p>
        </w:tc>
      </w:tr>
      <w:tr w:rsidR="00DC6AD9" w:rsidRPr="00532D0B" w14:paraId="10FB02BF"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28AB8E"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4A430C"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«Միության ԱԾՏ-ի վերաբերյալ հայտը» (ipcdo:ApellationOfOriginApplicationDetails) վավերապայմանի կազմում «Փաստաթղթի համարը» (csdo:DocId) վավերապայմանը պետք է լրացվի</w:t>
            </w:r>
          </w:p>
        </w:tc>
      </w:tr>
      <w:tr w:rsidR="00DC6AD9" w:rsidRPr="00532D0B" w14:paraId="49FC349A"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A515A2"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3B9CD4"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«Միության ԱԾՏ-ի վերաբերյալ հայտը (միջնորդություն, վկայական)» (ipcdo:ApellationOfOriginApplicationDetails) վավերապայմանի կազմում «Փաստաթղթի ստացման ամսաթիվը» (ipsdo:IPDocReceiptDate) վավերապայմանը պետք է լրացվի</w:t>
            </w:r>
          </w:p>
        </w:tc>
      </w:tr>
      <w:tr w:rsidR="00DC6AD9" w:rsidRPr="00532D0B" w14:paraId="058DBDA9"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7ACBA3"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E3284B"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«Միության ԱԾՏ-ի վերաբերյալ հայտը (միջնորդություն, վկայական)» (ipcdo:ApellationOfOriginApplicationDetails) վավերապայմանի կազմում «Հայտը ներկայացնելու ամսաթիվը» (ipsdo:ApplicationReceiptDate) վավերապայմանը պետք է լրացվի </w:t>
            </w:r>
          </w:p>
        </w:tc>
      </w:tr>
      <w:tr w:rsidR="00DC6AD9" w:rsidRPr="00532D0B" w14:paraId="7EFC59C1"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B1ABE7"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1C768A"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«Միության ԱԾՏ-ի վերաբերյալ հայտը» (ipcdo:ApellationOfOriginApplicationDetails) վավերապայմանի կազմում «Միության ԱԾՏ-ի վերաբերյալ հայտի գրանցման համարը» (ipsdo:ApellationOfOriginApplicationId) (csdo:DocId) վավերապայմանը պետք է լրացվի</w:t>
            </w:r>
          </w:p>
        </w:tc>
      </w:tr>
      <w:tr w:rsidR="00DC6AD9" w:rsidRPr="00532D0B" w14:paraId="1F6C9049"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0C4836"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3B0647"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 xml:space="preserve">«Ազգային արտոնագրային գերատեսչություն» (ipcdo:PatentAuthorityDetails) վավերապայմանի կազմում պետք է լրացվեն «Երկրի ծածկագիրը» (csdo:UnifiedCountryCode) </w:t>
            </w:r>
            <w:r w:rsidR="00CF05DC" w:rsidRPr="00532D0B">
              <w:rPr>
                <w:rFonts w:ascii="Sylfaen" w:hAnsi="Sylfaen"/>
                <w:sz w:val="20"/>
              </w:rPr>
              <w:t>եւ</w:t>
            </w:r>
            <w:r w:rsidRPr="00532D0B">
              <w:rPr>
                <w:rFonts w:ascii="Sylfaen" w:hAnsi="Sylfaen"/>
                <w:sz w:val="20"/>
              </w:rPr>
              <w:t xml:space="preserve"> «Լիազորված մարմնի անվանումը» (csdo:AuthorityName) վավերապայմանները </w:t>
            </w:r>
          </w:p>
        </w:tc>
      </w:tr>
      <w:tr w:rsidR="00DC6AD9" w:rsidRPr="00532D0B" w14:paraId="341ACBC1"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E806BB"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56EEFA"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«Ազգային արտոնագրային գերատեսչություն» (ipcdo:PatentAuthorityDetails) վավերապայմանի կազմում «Ներկայացման գերատեսչության հատկանիշը» վավերապայմանի արժեքը պետք է համապատասխանի «1» արժեքին՝ ներկայացման գերատեսչություն</w:t>
            </w:r>
          </w:p>
        </w:tc>
      </w:tr>
      <w:tr w:rsidR="00DC6AD9" w:rsidRPr="00532D0B" w14:paraId="4F7772B1"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078A47"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506D21"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«Ազգային արտոնագրային գերատեսչություն» (ipcdo:PatentAuthorityDetails) վավերապայմանի կազմում պետք է լրացվի «Հասցեն» (ccdo:SubjectAddressDetails) վավերապայմանը, որի կազմում «Հասցեի տեսակի ծածկագիրը» (csdo:AddressKindCode) վավերապայմանի արժեքը պետք է համապատասխանի «2» արժեքին՝ փաստացի հասցե (գտնվելու վայրի կամ բնակության վայրի հասցե)</w:t>
            </w:r>
          </w:p>
        </w:tc>
      </w:tr>
      <w:tr w:rsidR="00DC6AD9" w:rsidRPr="00532D0B" w14:paraId="072D39CE"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77C9C4"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843965"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պետք է համապատասխանի հետ</w:t>
            </w:r>
            <w:r w:rsidR="00CF05DC" w:rsidRPr="00532D0B">
              <w:rPr>
                <w:rFonts w:ascii="Sylfaen" w:hAnsi="Sylfaen"/>
                <w:sz w:val="20"/>
              </w:rPr>
              <w:t>եւ</w:t>
            </w:r>
            <w:r w:rsidRPr="00532D0B">
              <w:rPr>
                <w:rFonts w:ascii="Sylfaen" w:hAnsi="Sylfaen"/>
                <w:sz w:val="20"/>
              </w:rPr>
              <w:t>յալ արժեքներից մեկին՝</w:t>
            </w:r>
          </w:p>
          <w:p w14:paraId="559AC5AF"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«AP»՝ «դիմումատու»</w:t>
            </w:r>
            <w:r w:rsidRPr="00532D0B">
              <w:rPr>
                <w:rFonts w:ascii="MS Mincho" w:eastAsia="MS Mincho" w:hAnsi="MS Mincho" w:cs="MS Mincho" w:hint="eastAsia"/>
                <w:sz w:val="20"/>
              </w:rPr>
              <w:t>․</w:t>
            </w:r>
          </w:p>
          <w:p w14:paraId="2D9EBD4A"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«PA»՝ «արտոնագրային հավատարմատար հանդիսացող դիմումատուի ներկայացուցիչ»</w:t>
            </w:r>
            <w:r w:rsidRPr="00532D0B">
              <w:rPr>
                <w:rFonts w:ascii="MS Mincho" w:eastAsia="MS Mincho" w:hAnsi="MS Mincho" w:cs="MS Mincho" w:hint="eastAsia"/>
                <w:sz w:val="20"/>
              </w:rPr>
              <w:t>․</w:t>
            </w:r>
          </w:p>
          <w:p w14:paraId="3DD09D3E"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«RE»՝ «արտոնագրային հավատարմատար չհանդիսացող դիմումատուի ներկայացուցիչ»</w:t>
            </w:r>
          </w:p>
        </w:tc>
      </w:tr>
      <w:tr w:rsidR="00DC6AD9" w:rsidRPr="00532D0B" w14:paraId="28A2C827"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0F44FD"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D67DBD"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էլեկտրոնային փաստաթղթի (տեղեկությունների) մեջ պետք է լրացվի «Մտավոր սեփականության օբյեկտների նկատմամբ իրավունքների գրանցման եւ օգտագործման ոլորտում հարաբերությունների մասնակիցը» (ipcdo:IPPartyDetails) վավերապայմանի 1 օրինակը, որի կազմում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համապատասխանում է «AP»՝ «դիմումատու» արժեքին    </w:t>
            </w:r>
          </w:p>
        </w:tc>
      </w:tr>
      <w:tr w:rsidR="00DC6AD9" w:rsidRPr="00532D0B" w14:paraId="036E5CEC"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E549D4"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4DEC56"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եթե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համապատասխանում է «AP»՝ «դիմումատու» արժեքին, ապա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պետք է լրացվեն հետ</w:t>
            </w:r>
            <w:r w:rsidR="00CF05DC" w:rsidRPr="00532D0B">
              <w:rPr>
                <w:rFonts w:ascii="Sylfaen" w:hAnsi="Sylfaen"/>
                <w:sz w:val="20"/>
              </w:rPr>
              <w:t>եւ</w:t>
            </w:r>
            <w:r w:rsidRPr="00532D0B">
              <w:rPr>
                <w:rFonts w:ascii="Sylfaen" w:hAnsi="Sylfaen"/>
                <w:sz w:val="20"/>
              </w:rPr>
              <w:t>յալ վավերապայմանները՝</w:t>
            </w:r>
          </w:p>
          <w:p w14:paraId="02705A11"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«Երկրի ծածկագիրը» (csdo:UnifiedCountryCode).</w:t>
            </w:r>
          </w:p>
          <w:p w14:paraId="2B3BE1D8"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«Սուբյեկտի լրիվ անվանումը՝ տեղեկությունների ներկայացման տեսակի եւ լեզվի ծածկագրի նշմամբ» (ipsdo:IPSubjectName)</w:t>
            </w:r>
            <w:r w:rsidRPr="00532D0B">
              <w:rPr>
                <w:rFonts w:ascii="MS Mincho" w:eastAsia="MS Mincho" w:hAnsi="MS Mincho" w:cs="MS Mincho" w:hint="eastAsia"/>
                <w:sz w:val="20"/>
              </w:rPr>
              <w:t>․</w:t>
            </w:r>
          </w:p>
          <w:p w14:paraId="3353F7A1"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«Հասցեն» (ccdo:SubjectAddressDetails)</w:t>
            </w:r>
            <w:r w:rsidRPr="00532D0B">
              <w:rPr>
                <w:rFonts w:ascii="MS Mincho" w:eastAsia="MS Mincho" w:hAnsi="MS Mincho" w:cs="MS Mincho" w:hint="eastAsia"/>
                <w:sz w:val="20"/>
              </w:rPr>
              <w:t>․</w:t>
            </w:r>
          </w:p>
          <w:p w14:paraId="374F975B"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«Կոնտակտային վավերապայմանը» (ccdo:CommunicationDetails)</w:t>
            </w:r>
          </w:p>
        </w:tc>
      </w:tr>
      <w:tr w:rsidR="00DC6AD9" w:rsidRPr="00532D0B" w14:paraId="2A2A9F8A"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EF7B90"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641522"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եթե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համապատասխանում է «AP»՝ «դիմումատու» արժեքին, ապա «Սուբյեկտի լրիվ անվանումը՝ տեղեկությունների ներկայացման տեսակի եւ լեզվի ծածկագրի նշմամբ» (ipsdo:IPSubjectName) վավերապայմանի կազմում «անվանումը ներկայացնելու տեսակի ծածկագիրը» (nameRepresentationKindCode ատրիբուտ) ատրիբուտի արժեքը պետք է համապատասխանի հետ</w:t>
            </w:r>
            <w:r w:rsidR="00CF05DC" w:rsidRPr="00532D0B">
              <w:rPr>
                <w:rFonts w:ascii="Sylfaen" w:hAnsi="Sylfaen"/>
                <w:sz w:val="20"/>
              </w:rPr>
              <w:t>եւ</w:t>
            </w:r>
            <w:r w:rsidRPr="00532D0B">
              <w:rPr>
                <w:rFonts w:ascii="Sylfaen" w:hAnsi="Sylfaen"/>
                <w:sz w:val="20"/>
              </w:rPr>
              <w:t>յալ արժեքներից մեկին՝</w:t>
            </w:r>
          </w:p>
          <w:p w14:paraId="338BA0AE"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«OR»՝ «ելքային (օրիգինալ) լեզվով ներկայացված տեղեկություններ»</w:t>
            </w:r>
            <w:r w:rsidRPr="00532D0B">
              <w:rPr>
                <w:rFonts w:ascii="MS Mincho" w:eastAsia="MS Mincho" w:hAnsi="MS Mincho" w:cs="MS Mincho" w:hint="eastAsia"/>
                <w:sz w:val="20"/>
              </w:rPr>
              <w:t>․</w:t>
            </w:r>
          </w:p>
          <w:p w14:paraId="0E9FF946"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«LA»՝ « լատինական այբուբենի տառերով ելքային (օրիգինալ) լեզվով տեղեկությունների գրադարձություն»</w:t>
            </w:r>
          </w:p>
        </w:tc>
      </w:tr>
      <w:tr w:rsidR="00DC6AD9" w:rsidRPr="00532D0B" w14:paraId="008117E7"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3731F2"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83EF53"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եթե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համապատասխանում է «AP»՝ «դիմումատու» արժեքին, ապա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պետք է լրացվի «Սուբյեկտի լրիվ անվանումը՝ տեղեկությունների ներկայացման տեսակի եւ լեզվի ծածկագրի նշմամբ» (ipsdo:IPSubjectName) վավերապայմանի 1 օրինակը, որի կազմում «անվանումը ներկայացնելու տեսակի ծածկագիրը» (nameRepresentationKindCode ատրիբուտ) ատրիբուտի արժեքը պետք է համապատասխանի «OR» արժեքին՝ «ելքային (օրիգինալ) լեզվով ներկայացված տեղեկություններ», </w:t>
            </w:r>
            <w:r w:rsidR="00CF05DC" w:rsidRPr="00532D0B">
              <w:rPr>
                <w:rFonts w:ascii="Sylfaen" w:hAnsi="Sylfaen"/>
                <w:sz w:val="20"/>
              </w:rPr>
              <w:t>եւ</w:t>
            </w:r>
            <w:r w:rsidRPr="00532D0B">
              <w:rPr>
                <w:rFonts w:ascii="Sylfaen" w:hAnsi="Sylfaen"/>
                <w:sz w:val="20"/>
              </w:rPr>
              <w:t xml:space="preserve"> «լեզվի ծածկագիրը» (languageCode ատրիբուտ) ատրիբուտը պետք է լրացվի</w:t>
            </w:r>
          </w:p>
        </w:tc>
      </w:tr>
      <w:tr w:rsidR="00DC6AD9" w:rsidRPr="00532D0B" w14:paraId="246DFA64"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7E96BD"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69B5BD"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եթե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համապատասխանում է «AP»՝ «դիմումատու» արժեքին, </w:t>
            </w:r>
            <w:r w:rsidR="00CF05DC" w:rsidRPr="00532D0B">
              <w:rPr>
                <w:rFonts w:ascii="Sylfaen" w:hAnsi="Sylfaen"/>
                <w:sz w:val="20"/>
              </w:rPr>
              <w:t>եւ</w:t>
            </w:r>
            <w:r w:rsidRPr="00532D0B">
              <w:rPr>
                <w:rFonts w:ascii="Sylfaen" w:hAnsi="Sylfaen"/>
                <w:sz w:val="20"/>
              </w:rPr>
              <w:t xml:space="preserve"> եթե «Սուբյեկտի լրիվ անվանումը՝ տեղեկությունների ներկայացման տեսակի եւ լեզվի ծածկագրի նշմամբ» (ipsdo:IPSubjectName) վավերապայմանի կազմում «լեզվի ծածկագիրը» (languageCode ատրիբուտ) ատրիբուտի արժեքը համապատասխանում է «RU» արժեքին, ապա «Սուբյեկտի լրիվ անվանումը՝ տեղեկությունների ներկայացման տեսակի եւ լեզվի ծածկագրի նշմամբ» (ipsdo:IPSubjectName) վավերապայմանի երկրորդ օրինակը չի լրացվում</w:t>
            </w:r>
          </w:p>
        </w:tc>
      </w:tr>
      <w:tr w:rsidR="00DC6AD9" w:rsidRPr="00532D0B" w14:paraId="65A4C1F9"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2B82EE"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4AAB91"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եթե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համապատասխանում է «AP»՝ «դիմումատու» արժեքին, </w:t>
            </w:r>
            <w:r w:rsidR="00CF05DC" w:rsidRPr="00532D0B">
              <w:rPr>
                <w:rFonts w:ascii="Sylfaen" w:hAnsi="Sylfaen"/>
                <w:sz w:val="20"/>
              </w:rPr>
              <w:t>եւ</w:t>
            </w:r>
            <w:r w:rsidRPr="00532D0B">
              <w:rPr>
                <w:rFonts w:ascii="Sylfaen" w:hAnsi="Sylfaen"/>
                <w:sz w:val="20"/>
              </w:rPr>
              <w:t xml:space="preserve"> եթե «Սուբյեկտի լրիվ անվանումը՝ տեղեկությունների ներկայացման տեսակի եւ լեզվի ծածկագրի նշմամբ» (ipsdo:IPSubjectName) վավերապայմանի կազմում «լեզվի ծածկագիրը» (languageCode ատրիբուտ) ատրիբուտի արժեքը չի համապատասխանում «RU» արժեքին, ապա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պետք է լրացվի «Սուբյեկտի լրիվ անվանումը՝ տեղեկությունների ներկայացման տեսակի եւ լեզվի ծածկագրի նշմամբ» (ipsdo:IPSubjectName) վավերապայմանի երկրորդ օրինակը, որի կազմում «անվանումը ներկայացնելու տեսակի ծածկագիրը» (nameRepresentationKindCode ատրիբուտ) ատրիբուտի արժեքը պետք է համապատասխանի «LA» արժեքին՝ «լատինական այբուբենի տառերով ելքային (օրիգինալ) լեզվով տեղեկությունների գրադարձություն», </w:t>
            </w:r>
            <w:r w:rsidR="00CF05DC" w:rsidRPr="00532D0B">
              <w:rPr>
                <w:rFonts w:ascii="Sylfaen" w:hAnsi="Sylfaen"/>
                <w:sz w:val="20"/>
              </w:rPr>
              <w:t>եւ</w:t>
            </w:r>
            <w:r w:rsidRPr="00532D0B">
              <w:rPr>
                <w:rFonts w:ascii="Sylfaen" w:hAnsi="Sylfaen"/>
                <w:sz w:val="20"/>
              </w:rPr>
              <w:t xml:space="preserve"> «լեզվի ծածկագիրը» (languageCode ատրիբուտ) ատրիբուտը չի լրացվում </w:t>
            </w:r>
          </w:p>
        </w:tc>
      </w:tr>
      <w:tr w:rsidR="00DC6AD9" w:rsidRPr="00532D0B" w14:paraId="20F85477"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B267A9"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3FC869"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եթե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համապատասխանում է «AP»՝ «դիմումատու» արժեքին, ապա «Հասցեն»  (ccdo:SubjectAddressDetails) վավերապայմանի կազմում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«Հասցեի տեսակի ծածկագիրը» (csdo:AddressKindCode) վավերապայմանի արժեքը պետք է համապատասխանի «2» արժեքին՝ «փաստացի հասցեն (գտնվելու վայրի կամ բնակության վայրի հասցեն)»</w:t>
            </w:r>
          </w:p>
        </w:tc>
      </w:tr>
      <w:tr w:rsidR="00DC6AD9" w:rsidRPr="00532D0B" w14:paraId="0455EE2B"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CD176B"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085AEE"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եթե էլեկտրոնային փաստաթղթի (տեղեկությունների) կազմում ներառված է «Մտավոր սեփականության օբյեկտների նկատմամբ իրավունքների գրանցման եւ օգտագործման ոլորտում հարաբերությունների մասնակիցը» (ipcdo:IPPartyDetails) վավերապայմանի օրինակը, որի կազմում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համապատասխանում է «PA» արժեքին՝ «արտոնագրային հավատարմատար հանդիսացող դիմումատուի ներկայացուցիչ», ապա «Մտավոր սեփականության օբյեկտների նկատմամբ իրավունքների գրանցման եւ օգտագործման ոլորտում հարաբերությունների մասնակիցը» վավերապայմանի այդ օրինակի կազմում պետք է լրացվեն հետ</w:t>
            </w:r>
            <w:r w:rsidR="00CF05DC" w:rsidRPr="00532D0B">
              <w:rPr>
                <w:rFonts w:ascii="Sylfaen" w:hAnsi="Sylfaen"/>
                <w:sz w:val="20"/>
              </w:rPr>
              <w:t>եւ</w:t>
            </w:r>
            <w:r w:rsidRPr="00532D0B">
              <w:rPr>
                <w:rFonts w:ascii="Sylfaen" w:hAnsi="Sylfaen"/>
                <w:sz w:val="20"/>
              </w:rPr>
              <w:t>յալ վավերապայմանները՝</w:t>
            </w:r>
          </w:p>
          <w:p w14:paraId="2F954E6E"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«Երկրի ծածկագիրը» (csdo:UnifiedCountryCode).</w:t>
            </w:r>
          </w:p>
          <w:p w14:paraId="0DEE9001"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«Սուբյեկտի լրիվ անվանումը՝ տեղեկությունների ներկայացման տեսակի եւ լեզվի ծածկագրի նշմամբ» (ipsdo:IPSubjectName)</w:t>
            </w:r>
            <w:r w:rsidRPr="00532D0B">
              <w:rPr>
                <w:rFonts w:ascii="MS Mincho" w:eastAsia="MS Mincho" w:hAnsi="MS Mincho" w:cs="MS Mincho" w:hint="eastAsia"/>
                <w:sz w:val="20"/>
              </w:rPr>
              <w:t>․</w:t>
            </w:r>
          </w:p>
          <w:p w14:paraId="14173921"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«Հասցեն» (ccdo:SubjectAddressDetails)</w:t>
            </w:r>
            <w:r w:rsidRPr="00532D0B">
              <w:rPr>
                <w:rFonts w:ascii="MS Mincho" w:eastAsia="MS Mincho" w:hAnsi="MS Mincho" w:cs="MS Mincho" w:hint="eastAsia"/>
                <w:sz w:val="20"/>
              </w:rPr>
              <w:t>․</w:t>
            </w:r>
          </w:p>
          <w:p w14:paraId="59F75465"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«Կոնտակտային վավերապայմանը» (ccdo:CommunicationDetails)</w:t>
            </w:r>
            <w:r w:rsidRPr="00532D0B">
              <w:rPr>
                <w:rFonts w:ascii="MS Mincho" w:eastAsia="MS Mincho" w:hAnsi="MS Mincho" w:cs="MS Mincho" w:hint="eastAsia"/>
                <w:sz w:val="20"/>
              </w:rPr>
              <w:t>․</w:t>
            </w:r>
          </w:p>
          <w:p w14:paraId="006D8362"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«Արտոնագրային հավատարմատարի գրանցման համարը» (ipsdo:PatentAttorneyId)</w:t>
            </w:r>
          </w:p>
        </w:tc>
      </w:tr>
      <w:tr w:rsidR="00DC6AD9" w:rsidRPr="00532D0B" w14:paraId="634A7388"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9E9780"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26F176"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եթե էլեկտրոնային փաստաթղթի (տեղեկությունների) կազմում ներառված է «Մտավոր սեփականության օբյեկտների նկատմամբ իրավունքների գրանցման եւ օգտագործման ոլորտում հարաբերությունների մասնակիցը» (ipcdo:IPPartyDetails) վավերապայմանի օրինակը, որի կազմում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համապատասխանում է «RE» արժեքին՝ «արտոնագրային հավատարմատար չհանդիսացող դիմումատուի ներկայացուցիչ», ապա «Մտավոր սեփականության օբյեկտների նկատմամբ իրավունքների գրանցման եւ օգտագործման ոլորտում հարաբերությունների մասնակիցը» վավերապայմանի այդ օրինակի կազմում պետք է լրացվեն հետ</w:t>
            </w:r>
            <w:r w:rsidR="00CF05DC" w:rsidRPr="00532D0B">
              <w:rPr>
                <w:rFonts w:ascii="Sylfaen" w:hAnsi="Sylfaen"/>
                <w:sz w:val="20"/>
              </w:rPr>
              <w:t>եւ</w:t>
            </w:r>
            <w:r w:rsidRPr="00532D0B">
              <w:rPr>
                <w:rFonts w:ascii="Sylfaen" w:hAnsi="Sylfaen"/>
                <w:sz w:val="20"/>
              </w:rPr>
              <w:t>յալ վավերապայմանները՝</w:t>
            </w:r>
          </w:p>
          <w:p w14:paraId="1B09FBEF"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«Երկրի ծածկագիրը» (csdo:UnifiedCountryCode).</w:t>
            </w:r>
          </w:p>
          <w:p w14:paraId="6912BEE9"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«Սուբյեկտի լրիվ անվանումը՝ տեղեկությունների ներկայացման տեսակի եւ լեզվի ծածկագրի նշմամբ» (ipsdo:IPSubjectName)</w:t>
            </w:r>
            <w:r w:rsidRPr="00532D0B">
              <w:rPr>
                <w:rFonts w:ascii="MS Mincho" w:eastAsia="MS Mincho" w:hAnsi="MS Mincho" w:cs="MS Mincho" w:hint="eastAsia"/>
                <w:sz w:val="20"/>
              </w:rPr>
              <w:t>․</w:t>
            </w:r>
          </w:p>
          <w:p w14:paraId="0F32EE9A"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«Հասցեն» (ccdo:SubjectAddressDetails)</w:t>
            </w:r>
            <w:r w:rsidRPr="00532D0B">
              <w:rPr>
                <w:rFonts w:ascii="MS Mincho" w:eastAsia="MS Mincho" w:hAnsi="MS Mincho" w:cs="MS Mincho" w:hint="eastAsia"/>
                <w:sz w:val="20"/>
              </w:rPr>
              <w:t>․</w:t>
            </w:r>
          </w:p>
          <w:p w14:paraId="2FF84A63"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«Կոնտակտային վավերապայմանը» (ccdo:CommunicationDetails)</w:t>
            </w:r>
          </w:p>
        </w:tc>
      </w:tr>
      <w:tr w:rsidR="00DC6AD9" w:rsidRPr="00532D0B" w14:paraId="28E672B5"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3F11C2"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9901CA"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եթե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համապատասխանում է «PA» արժեքին՝ «արտոնագրային հավատարմատար հանդիսացող դիմումատուի ներկայացուցիչ», կամ «RE» արժեքին՝ «արտոնագրային հավատարմատար չհանդիսացող դիմումատուի ներկայացուցիչ», ապա «Հասցեն»  (ccdo:SubjectAddressDetails) վավերապայմանի կազմում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«Հասցեի տեսակի ծածկագիրը» (csdo:AddressKindCode) վավերապայմանի արժեքը պետք է համապատասխանի «1» արժեքին՝ «գրանցման հասցեն»</w:t>
            </w:r>
          </w:p>
        </w:tc>
      </w:tr>
      <w:tr w:rsidR="00DC6AD9" w:rsidRPr="00532D0B" w14:paraId="1FD966F7"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CB58CE"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1AA284"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եթե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համապատասխանում է «PA» արժեքին՝ «արտոնագրային հավատարմատար հանդիսացող դիմումատուի ներկայացուցիչ», կամ «RE» արժեքին՝ «արտոնագրային հավատարմատար չհանդիսացող դիմումատուի ներկայացուցիչ», ապա «Երկրի ծածկագիրը» (csdo:UnifiedCountryCode) վավերապայմանի արժեքը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ինչպես նա</w:t>
            </w:r>
            <w:r w:rsidR="00CF05DC" w:rsidRPr="00532D0B">
              <w:rPr>
                <w:rFonts w:ascii="Sylfaen" w:hAnsi="Sylfaen"/>
                <w:sz w:val="20"/>
              </w:rPr>
              <w:t>եւ</w:t>
            </w:r>
            <w:r w:rsidRPr="00532D0B">
              <w:rPr>
                <w:rFonts w:ascii="Sylfaen" w:hAnsi="Sylfaen"/>
                <w:sz w:val="20"/>
              </w:rPr>
              <w:t xml:space="preserve"> «Հասցեն»  (ccdo:SubjectAddressDetails) վավերապայմանի կազմում պետք է համապատասխանի հետ</w:t>
            </w:r>
            <w:r w:rsidR="00CF05DC" w:rsidRPr="00532D0B">
              <w:rPr>
                <w:rFonts w:ascii="Sylfaen" w:hAnsi="Sylfaen"/>
                <w:sz w:val="20"/>
              </w:rPr>
              <w:t>եւ</w:t>
            </w:r>
            <w:r w:rsidRPr="00532D0B">
              <w:rPr>
                <w:rFonts w:ascii="Sylfaen" w:hAnsi="Sylfaen"/>
                <w:sz w:val="20"/>
              </w:rPr>
              <w:t>յալ արժեքներից մեկին՝ «AM», «BY», «KZ», «KG» կամ «RU»</w:t>
            </w:r>
          </w:p>
        </w:tc>
      </w:tr>
      <w:tr w:rsidR="00DC6AD9" w:rsidRPr="00532D0B" w14:paraId="55952645"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4FD05E"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F9A0A7"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եթե էլեկտրոնային փաստաթղթի (տեղեկությունների) կազմում ներառված է «Մտավոր սեփականության օբյեկտների նկատմամբ իրավունքների գրանցման եւ օգտագործման ոլորտում հարաբերությունների մասնակիցը» (ipcdo:IPPartyDetails) վավերապայմանի օրինակը, որի կազմում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համապատասխանում է «PA» արժեքին՝ «արտոնագրային հավատարմատար հանդիսացող դիմումատուի ներկայացուցիչ» կամ «RE» արժեքին՝ «արտոնագրային հավատարմատար չհանդիսացող դիմումատուի ներկայացուցիչ», ապա «Սուբյեկտի լրիվ անվանումը՝ տեղեկությունների ներկայացման տեսակի եւ լեզվի ծածկագրի նշմամբ» (ipsdo:IPSubjectName) վավերապայմանի կազմում «Մտավոր սեփականության օբյեկտների նկատմամբ իրավունքների գրանցման եւ օգտագործման ոլորտում հարաբերությունների մասնակիցը» վավերապայմանի այդ օրինակի կազմում «անվանումը ներկայացնելու տեսակի ծածկագիրը» (nameRepresentationKindCode ատրիբուտ) ատրիբուտը չի լրացվում, իսկ «լեզվի ծածկագիրը» (languageCode ատրիբուտ) ատրիբուտը պետք է լրացվի, </w:t>
            </w:r>
            <w:r w:rsidR="00CF05DC" w:rsidRPr="00532D0B">
              <w:rPr>
                <w:rFonts w:ascii="Sylfaen" w:hAnsi="Sylfaen"/>
                <w:sz w:val="20"/>
              </w:rPr>
              <w:t>եւ</w:t>
            </w:r>
            <w:r w:rsidRPr="00532D0B">
              <w:rPr>
                <w:rFonts w:ascii="Sylfaen" w:hAnsi="Sylfaen"/>
                <w:sz w:val="20"/>
              </w:rPr>
              <w:t xml:space="preserve"> դրա արժեքը պետք է համապատասխանի «RU» արժեքին</w:t>
            </w:r>
          </w:p>
        </w:tc>
      </w:tr>
      <w:tr w:rsidR="00DC6AD9" w:rsidRPr="00532D0B" w14:paraId="0C9445B2"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EA0BCB"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D345B6"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«Նամակագրության հասցեն» (ipcdo:CorrespondenceAddressDetails) վավերապայմանի կազմում պետք է լրացվեն հետ</w:t>
            </w:r>
            <w:r w:rsidR="00CF05DC" w:rsidRPr="00532D0B">
              <w:rPr>
                <w:rFonts w:ascii="Sylfaen" w:hAnsi="Sylfaen"/>
                <w:sz w:val="20"/>
              </w:rPr>
              <w:t>եւ</w:t>
            </w:r>
            <w:r w:rsidRPr="00532D0B">
              <w:rPr>
                <w:rFonts w:ascii="Sylfaen" w:hAnsi="Sylfaen"/>
                <w:sz w:val="20"/>
              </w:rPr>
              <w:t>յալ վավերապայմանները՝</w:t>
            </w:r>
          </w:p>
          <w:p w14:paraId="5A261E39"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«Սուբյեկտի անվանումը» (csdo:SubjectName).</w:t>
            </w:r>
          </w:p>
          <w:p w14:paraId="03625903"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«Հասցեն» (ccdo:SubjectAddressDetails)</w:t>
            </w:r>
            <w:r w:rsidRPr="00532D0B">
              <w:rPr>
                <w:rFonts w:ascii="MS Mincho" w:eastAsia="MS Mincho" w:hAnsi="MS Mincho" w:cs="MS Mincho" w:hint="eastAsia"/>
                <w:sz w:val="20"/>
              </w:rPr>
              <w:t>․</w:t>
            </w:r>
          </w:p>
          <w:p w14:paraId="6EFD7592"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«Կոնտակտային վավերապայմանը» (ccdo:CommunicationDetails)</w:t>
            </w:r>
          </w:p>
        </w:tc>
      </w:tr>
      <w:tr w:rsidR="00DC6AD9" w:rsidRPr="00532D0B" w14:paraId="56E70D56"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42879F"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599CF4"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«Հասցեն» (ccdo:SubjectAddressDetails) վավերապայմանի կազմում «Նամակագրության հասցեն» (ipcdo:CorrespondenceAddressDetails) վավերապայմանի կազմում «Հասցեի տեսակի ծածկագիրը» (csdo:AddressKindCode) վավերապայմանի արժեքը պետք է համապատասխանի «3» արժեքին՝ «փոստային հասցե (նամակագրության համար հասցե)»</w:t>
            </w:r>
          </w:p>
        </w:tc>
      </w:tr>
      <w:tr w:rsidR="00DC6AD9" w:rsidRPr="00532D0B" w14:paraId="4B438B57"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F78E21"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148BC9"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«Հասցեն» (ccdo:SubjectAddressDetails) վավերապայմանի կազմում «Նամակագրության հասցեն» (ipcdo:CorrespondenceAddressDetails) վավերապայմանի կազմում «Երկրի ծածկագիրը» (csdo:UnifiedCountryCode) վավերապայմանի արժեքը պետք է համապատասխանի հետ</w:t>
            </w:r>
            <w:r w:rsidR="00CF05DC" w:rsidRPr="00532D0B">
              <w:rPr>
                <w:rFonts w:ascii="Sylfaen" w:hAnsi="Sylfaen"/>
                <w:sz w:val="20"/>
              </w:rPr>
              <w:t>եւ</w:t>
            </w:r>
            <w:r w:rsidRPr="00532D0B">
              <w:rPr>
                <w:rFonts w:ascii="Sylfaen" w:hAnsi="Sylfaen"/>
                <w:sz w:val="20"/>
              </w:rPr>
              <w:t>յալ արժեքներից մեկին՝ «AM», «BY», «KZ», «KG» կամ «RU»</w:t>
            </w:r>
          </w:p>
        </w:tc>
      </w:tr>
      <w:tr w:rsidR="00DC6AD9" w:rsidRPr="00532D0B" w14:paraId="3697F7CB"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4562F7"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F2A02D"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 xml:space="preserve">եթե «Միության ԱԾՏ-ի վերաբերյալ հայտ (միջնորդություն, վկայական)» (ipcdo:ApellationOfOriginApplicationDetails) վավերապայմանի կազմում «Մտավոր սեփականության ոլորտում օգտագործվող փաստաթղթի տեսակի ծածկագիրը» (ipsdo:IPDocKindCode) վավերապայմանի կամ «Մտավոր սեփականության ոլորտում օգտագործվող փաստաթղթի տեսակի անվանումը» (ipsdo:IPDocKindName) վավերապայմանի արժեքը համապատասխանում է «Եվրասիական տնտեսական միության ապրանքի ծագման տեղանվան օգտագործման իրավունքի գրանցման </w:t>
            </w:r>
            <w:r w:rsidR="00CF05DC" w:rsidRPr="00532D0B">
              <w:rPr>
                <w:rFonts w:ascii="Sylfaen" w:hAnsi="Sylfaen"/>
                <w:sz w:val="20"/>
              </w:rPr>
              <w:t>եւ</w:t>
            </w:r>
            <w:r w:rsidRPr="00532D0B">
              <w:rPr>
                <w:rFonts w:ascii="Sylfaen" w:hAnsi="Sylfaen"/>
                <w:sz w:val="20"/>
              </w:rPr>
              <w:t xml:space="preserve"> տրամադրման հայտ» արժեքին, «Միության ԱԾՏ-ի վերաբերյալ հայտ (միջնորդություն, վկայական)» (ipcdo:ApellationOfOriginApplicationDetails) վավերապայմանի կազմում «Միության ԱԾՏ-ն» (ipcdo:ApellationOfOriginDetails) վավերապայմանը պետք է լրացվի, </w:t>
            </w:r>
            <w:r w:rsidR="00CF05DC" w:rsidRPr="00532D0B">
              <w:rPr>
                <w:rFonts w:ascii="Sylfaen" w:hAnsi="Sylfaen"/>
                <w:sz w:val="20"/>
              </w:rPr>
              <w:t>եւ</w:t>
            </w:r>
            <w:r w:rsidRPr="00532D0B">
              <w:rPr>
                <w:rFonts w:ascii="Sylfaen" w:hAnsi="Sylfaen"/>
                <w:sz w:val="20"/>
              </w:rPr>
              <w:t xml:space="preserve"> դրա կազմում պետք է լրացվեն հետ</w:t>
            </w:r>
            <w:r w:rsidR="00CF05DC" w:rsidRPr="00532D0B">
              <w:rPr>
                <w:rFonts w:ascii="Sylfaen" w:hAnsi="Sylfaen"/>
                <w:sz w:val="20"/>
              </w:rPr>
              <w:t>եւ</w:t>
            </w:r>
            <w:r w:rsidRPr="00532D0B">
              <w:rPr>
                <w:rFonts w:ascii="Sylfaen" w:hAnsi="Sylfaen"/>
                <w:sz w:val="20"/>
              </w:rPr>
              <w:t>յալ վավերապայմանները՝</w:t>
            </w:r>
          </w:p>
          <w:p w14:paraId="77F7E7B0"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«ԱԾՏ-ի նշագրի անվանումը» (ipsdo:ApellationOfOriginName)</w:t>
            </w:r>
            <w:r w:rsidRPr="00532D0B">
              <w:rPr>
                <w:rFonts w:ascii="MS Mincho" w:eastAsia="MS Mincho" w:hAnsi="MS Mincho" w:cs="MS Mincho" w:hint="eastAsia"/>
                <w:sz w:val="20"/>
              </w:rPr>
              <w:t>․</w:t>
            </w:r>
          </w:p>
          <w:p w14:paraId="7C804930"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«Այն ապրանքի նշումը, որի առնչությամբ իրականացվում է ԱԾՏ-ի գրանցում եւ (կամ) դրա օգտագործման իրավունքի տրամադրում» (ipsdo:ApellationOfOriginGoodsText)</w:t>
            </w:r>
            <w:r w:rsidRPr="00532D0B">
              <w:rPr>
                <w:rFonts w:ascii="MS Mincho" w:eastAsia="MS Mincho" w:hAnsi="MS Mincho" w:cs="MS Mincho" w:hint="eastAsia"/>
                <w:sz w:val="20"/>
              </w:rPr>
              <w:t>․</w:t>
            </w:r>
          </w:p>
          <w:p w14:paraId="6084B930"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«Ապրանքի առանձնահատկության նկարագրությունը» (ipsdo:GoodsPropertiesDescriptionText)</w:t>
            </w:r>
            <w:r w:rsidRPr="00532D0B">
              <w:rPr>
                <w:rFonts w:ascii="MS Mincho" w:eastAsia="MS Mincho" w:hAnsi="MS Mincho" w:cs="MS Mincho" w:hint="eastAsia"/>
                <w:sz w:val="20"/>
              </w:rPr>
              <w:t>․</w:t>
            </w:r>
            <w:r w:rsidRPr="00532D0B">
              <w:rPr>
                <w:rFonts w:ascii="Sylfaen" w:hAnsi="Sylfaen"/>
                <w:sz w:val="20"/>
              </w:rPr>
              <w:t xml:space="preserve"> </w:t>
            </w:r>
          </w:p>
          <w:p w14:paraId="5EC13EED"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«Աշխարհագրական օբյեկտի կամ դրա սահմանների նկարագրությունը» (ipsdo:GeographicRegionDescriptionText)</w:t>
            </w:r>
          </w:p>
        </w:tc>
      </w:tr>
      <w:tr w:rsidR="00DC6AD9" w:rsidRPr="00532D0B" w14:paraId="1A07352C"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09FD96"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525156"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եթե «Միության ԱԾՏ-ի վերաբերյալ հայտ (միջնորդություն, վկայական)» (ipcdo:ApellationOfOriginApplicationDetails) վավերապայմանի կազմում «Մտավոր սեփականության ոլորտում օգտագործվող փաստաթղթի տեսակի ծածկագիրը» (ipsdo:IPDocKindCode) վավերապայմանի կամ «Մտավոր սեփականության ոլորտում օգտագործվող փաստաթղթի տեսակի անվանումը» (ipsdo:IPDocKindName) վավերապայմանի արժեքը համապատասխանում է «Եվրասիական տնտեսական միության ապրանքի ծագման տեղանվան օգտագործման իրավունքի գրանցման </w:t>
            </w:r>
            <w:r w:rsidR="00CF05DC" w:rsidRPr="00532D0B">
              <w:rPr>
                <w:rFonts w:ascii="Sylfaen" w:hAnsi="Sylfaen"/>
                <w:sz w:val="20"/>
              </w:rPr>
              <w:t>եւ</w:t>
            </w:r>
            <w:r w:rsidRPr="00532D0B">
              <w:rPr>
                <w:rFonts w:ascii="Sylfaen" w:hAnsi="Sylfaen"/>
                <w:sz w:val="20"/>
              </w:rPr>
              <w:t xml:space="preserve"> տրամադրման հայտ» արժեքին, «Միության ԱԾՏ-ն» (ipcdo:ApellationOfOriginDetails) վավերապայմանի կազմում «Միության ԱԾՏ-ի գրանցման համարը» (ipsdo:ApellationOfOriginEAEUId) վավերապայմանը չի լրացվում</w:t>
            </w:r>
          </w:p>
        </w:tc>
      </w:tr>
      <w:tr w:rsidR="00DC6AD9" w:rsidRPr="00532D0B" w14:paraId="499F4B28"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8FA62A"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E6502F"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«ԱԾՏ-ի նշագրի անվանումը» (ipsdo:ApellationOfOriginName) վավերապայմանի կազմում «անվանումը ներկայացնելու տեսակի ծածկագիրը» (nameRepresentationKindCode ատրիբուտ) ատրիբուտի արժեքը պետք է համապատասխանի հետ</w:t>
            </w:r>
            <w:r w:rsidR="00CF05DC" w:rsidRPr="00532D0B">
              <w:rPr>
                <w:rFonts w:ascii="Sylfaen" w:hAnsi="Sylfaen"/>
                <w:sz w:val="20"/>
              </w:rPr>
              <w:t>եւ</w:t>
            </w:r>
            <w:r w:rsidRPr="00532D0B">
              <w:rPr>
                <w:rFonts w:ascii="Sylfaen" w:hAnsi="Sylfaen"/>
                <w:sz w:val="20"/>
              </w:rPr>
              <w:t xml:space="preserve">յալ արժեքներից մեկին՝ </w:t>
            </w:r>
          </w:p>
          <w:p w14:paraId="049ED406"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«OR»՝ «ելքային (օրիգինալ) լեզվով ներկայացված տեղեկություններ»</w:t>
            </w:r>
            <w:r w:rsidRPr="00532D0B">
              <w:rPr>
                <w:rFonts w:ascii="MS Mincho" w:eastAsia="MS Mincho" w:hAnsi="MS Mincho" w:cs="MS Mincho" w:hint="eastAsia"/>
                <w:sz w:val="20"/>
              </w:rPr>
              <w:t>․</w:t>
            </w:r>
          </w:p>
          <w:p w14:paraId="5C389F74"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«CY»՝ «կիրիլյան այբուբենի տառերով ելքային (օրիգինալ) լեզվով տեղեկությունների գրադարձություն»</w:t>
            </w:r>
            <w:r w:rsidRPr="00532D0B">
              <w:rPr>
                <w:rFonts w:ascii="MS Mincho" w:eastAsia="MS Mincho" w:hAnsi="MS Mincho" w:cs="MS Mincho" w:hint="eastAsia"/>
                <w:sz w:val="20"/>
              </w:rPr>
              <w:t>․</w:t>
            </w:r>
          </w:p>
          <w:p w14:paraId="034A049A"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«TR»՝ «տեղեկությունների թարգմանություն ելքային (օրիգինալ) լեզվից»</w:t>
            </w:r>
          </w:p>
        </w:tc>
      </w:tr>
      <w:tr w:rsidR="00DC6AD9" w:rsidRPr="00532D0B" w14:paraId="6EC607BC"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1314BF"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0FE4B7"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«Միության ԱԾՏ-ն» (ipcdo:ApellationOfOriginDetails) վավերապայմանի կազմում պետք է լրացվի «ԱԾՏ-ի նշագրի անվանումը» (ipsdo:ApellationOfOriginName) վավերապայմանի 1 օրինակը, որի կազմում «անվանումը ներկայացնելու տեսակի ծածկագիրը» (nameRepresentationKindCode ատրիբուտ) ատրիբուտի արժեքը պետք է համապատասխանի «OR» արժեքին՝ «ելքային (օրիգինալ) լեզվով ներկայացված տեղեկությունները» </w:t>
            </w:r>
            <w:r w:rsidR="00CF05DC" w:rsidRPr="00532D0B">
              <w:rPr>
                <w:rFonts w:ascii="Sylfaen" w:hAnsi="Sylfaen"/>
                <w:sz w:val="20"/>
              </w:rPr>
              <w:t>եւ</w:t>
            </w:r>
            <w:r w:rsidRPr="00532D0B">
              <w:rPr>
                <w:rFonts w:ascii="Sylfaen" w:hAnsi="Sylfaen"/>
                <w:sz w:val="20"/>
              </w:rPr>
              <w:t xml:space="preserve"> «լեզվի ծածկագիրը» ատրիբուտը (languageCode ատրիբուտ) պետք է լրացվի</w:t>
            </w:r>
          </w:p>
        </w:tc>
      </w:tr>
      <w:tr w:rsidR="00DC6AD9" w:rsidRPr="00532D0B" w14:paraId="1C49DCA9"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23AD89"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C52C85"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«Միության ԱԾՏ-ն» (ipcdo:ApellationOfOriginDetails) վավերապայմանի կազմում սույն աղյուսակի թիվ 36 պահանջի մեջ նկարագրված՝ «ԱԾՏ-ի նշագրի անվանումը» (ipsdo:ApellationOfOriginName) վավերապայմանի նկատմամբ լրացուցիչ օրինակների լրացման ժամանակ «ԱԾՏ-ի նշագրի անվանումը» (ipsdo:ApellationOfOriginName) վավերապայմանի նման օրինակների կազմում «անվանումը ներկայացնելու տեսակի ծածկագիրը»  (nameRepresentationKindCode ատրիբուտ) ատրիբուտի արժեքը պետք է համապատասխանի «CY» արժեքին՝ «կիրիլյան այբուբենի տառերով ելքային (օրիգինալ) լեզվով տեղեկությունների գրադարձություն», կամ «TR» արժեքին՝ «տեղեկությունների թարգմանություն ելքային (օրիգինալ) լեզվից», </w:t>
            </w:r>
            <w:r w:rsidR="00CF05DC" w:rsidRPr="00532D0B">
              <w:rPr>
                <w:rFonts w:ascii="Sylfaen" w:hAnsi="Sylfaen"/>
                <w:sz w:val="20"/>
              </w:rPr>
              <w:t>եւ</w:t>
            </w:r>
            <w:r w:rsidRPr="00532D0B">
              <w:rPr>
                <w:rFonts w:ascii="Sylfaen" w:hAnsi="Sylfaen"/>
                <w:sz w:val="20"/>
              </w:rPr>
              <w:t xml:space="preserve"> «լեզվի ծածկագիրը» (languageCode ատրիբուտ) ատրիբուտը չի լրացվում   </w:t>
            </w:r>
          </w:p>
        </w:tc>
      </w:tr>
      <w:tr w:rsidR="00DC6AD9" w:rsidRPr="00532D0B" w14:paraId="24DC9678"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A2FA10"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601A44"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«Ապրանքի առանձնահատկության նկարագրությունը» (ipsdo:GoodsPropertiesDescriptionText) վավերապայմանի կազմում «հատկության տեսակի ծածկագիրը» (featureKindCode ատրիբուտ) ատրիբուտը </w:t>
            </w:r>
            <w:r w:rsidR="00CF05DC" w:rsidRPr="00532D0B">
              <w:rPr>
                <w:rFonts w:ascii="Sylfaen" w:hAnsi="Sylfaen"/>
                <w:sz w:val="20"/>
              </w:rPr>
              <w:t>եւ</w:t>
            </w:r>
            <w:r w:rsidRPr="00532D0B">
              <w:rPr>
                <w:rFonts w:ascii="Sylfaen" w:hAnsi="Sylfaen"/>
                <w:sz w:val="20"/>
              </w:rPr>
              <w:t xml:space="preserve"> «նկարագրվող հատկության անվանումը» (featureName ատրիբուտ) ատրիբուտը չեն լրացվում</w:t>
            </w:r>
          </w:p>
        </w:tc>
      </w:tr>
      <w:tr w:rsidR="00DC6AD9" w:rsidRPr="00532D0B" w14:paraId="7FBBA2CF"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85457F"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C7F30D"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 xml:space="preserve">եթե «Միության ԱԾՏ-ի վերաբերյալ հայտ (միջնորդություն, վկայական)» (ipcdo:ApellationOfOriginApplicationDetails) վավերապայմանի կազմում «Մտավոր սեփականության ոլորտում օգտագործվող փաստաթղթի տեսակի ծածկագիրը» (ipsdo:IPDocKindCode) վավերապայմանի կամ «Մտավոր սեփականության ոլորտում օգտագործվող փաստաթղթի տեսակի անվանումը» (ipsdo:IPDocKindName) վավերապայմանի արժեքը համապատասխանում է «Եվրասիական տնտեսական միության ապրանքի ծագման գրանցված տեղանվան օգտագործման իրավունքի տրամադրման հայտ» արժեքին, «Միության ԱԾՏ-ի վերաբերյալ հայտ (միջնորդություն, վկայական)» (ipcdo:ApellationOfOriginApplicationDetails) վավերապայմանի կազմում «Միության ԱԾՏ-ն» (ipcdo:ApellationOfOriginDetails) վավերապայմանը պետք է լրացվի, </w:t>
            </w:r>
            <w:r w:rsidR="00CF05DC" w:rsidRPr="00532D0B">
              <w:rPr>
                <w:rFonts w:ascii="Sylfaen" w:hAnsi="Sylfaen"/>
                <w:sz w:val="20"/>
              </w:rPr>
              <w:t>եւ</w:t>
            </w:r>
            <w:r w:rsidRPr="00532D0B">
              <w:rPr>
                <w:rFonts w:ascii="Sylfaen" w:hAnsi="Sylfaen"/>
                <w:sz w:val="20"/>
              </w:rPr>
              <w:t xml:space="preserve"> դրա կազմում պետք է լրացվեն հետ</w:t>
            </w:r>
            <w:r w:rsidR="00CF05DC" w:rsidRPr="00532D0B">
              <w:rPr>
                <w:rFonts w:ascii="Sylfaen" w:hAnsi="Sylfaen"/>
                <w:sz w:val="20"/>
              </w:rPr>
              <w:t>եւ</w:t>
            </w:r>
            <w:r w:rsidRPr="00532D0B">
              <w:rPr>
                <w:rFonts w:ascii="Sylfaen" w:hAnsi="Sylfaen"/>
                <w:sz w:val="20"/>
              </w:rPr>
              <w:t>յալ վավերապայմանները՝</w:t>
            </w:r>
          </w:p>
          <w:p w14:paraId="5DC4125D"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«Միության ԱԾՏ-ի գրանցման համարը» (ipsdo:ApellationOfOriginEAEUId)</w:t>
            </w:r>
            <w:r w:rsidRPr="00532D0B">
              <w:rPr>
                <w:rFonts w:ascii="MS Mincho" w:eastAsia="MS Mincho" w:hAnsi="MS Mincho" w:cs="MS Mincho" w:hint="eastAsia"/>
                <w:sz w:val="20"/>
              </w:rPr>
              <w:t>․</w:t>
            </w:r>
          </w:p>
          <w:p w14:paraId="46014F0E"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«ԱԾՏ-ի նշագրի անվանումը» (ipsdo:ApellationOfOriginName)</w:t>
            </w:r>
            <w:r w:rsidRPr="00532D0B">
              <w:rPr>
                <w:rFonts w:ascii="MS Mincho" w:eastAsia="MS Mincho" w:hAnsi="MS Mincho" w:cs="MS Mincho" w:hint="eastAsia"/>
                <w:sz w:val="20"/>
              </w:rPr>
              <w:t>․</w:t>
            </w:r>
          </w:p>
          <w:p w14:paraId="3B429AB0"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«Այն ապրանքի նշումը, որի առնչությամբ իրականացվում է ԱԾՏ-ի գրանցում եւ (կամ) դրա օգտագործման իրավունքի տրամադրում» (ipsdo:ApellationOfOriginGoodsText)</w:t>
            </w:r>
            <w:r w:rsidRPr="00532D0B">
              <w:rPr>
                <w:rFonts w:ascii="MS Mincho" w:eastAsia="MS Mincho" w:hAnsi="MS Mincho" w:cs="MS Mincho" w:hint="eastAsia"/>
                <w:sz w:val="20"/>
              </w:rPr>
              <w:t>․</w:t>
            </w:r>
          </w:p>
          <w:p w14:paraId="05351A2C"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«Ապրանքի առանձնահատկության նկարագրությունը» (ipsdo:GoodsPropertiesDescriptionText)</w:t>
            </w:r>
            <w:r w:rsidRPr="00532D0B">
              <w:rPr>
                <w:rFonts w:ascii="MS Mincho" w:eastAsia="MS Mincho" w:hAnsi="MS Mincho" w:cs="MS Mincho" w:hint="eastAsia"/>
                <w:sz w:val="20"/>
              </w:rPr>
              <w:t>․</w:t>
            </w:r>
          </w:p>
          <w:p w14:paraId="6139C15B"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«Աշխարհագրական օբյեկտի կամ դրա սահմանների նկարագրությունը» (ipsdo:GeographicRegionDescriptionText)</w:t>
            </w:r>
          </w:p>
        </w:tc>
      </w:tr>
      <w:tr w:rsidR="00DC6AD9" w:rsidRPr="00532D0B" w14:paraId="0E211518"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61EED6"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146986"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«Երկրի ծածկագիրը» (csdo:UnifiedCountryCode), «Մտավոր սեփականության օբյեկտի գրանցման ամսաթիվը» (ipsdo:RegistrationDate) </w:t>
            </w:r>
            <w:r w:rsidR="00CF05DC" w:rsidRPr="00532D0B">
              <w:rPr>
                <w:rFonts w:ascii="Sylfaen" w:hAnsi="Sylfaen"/>
                <w:sz w:val="20"/>
              </w:rPr>
              <w:t>եւ</w:t>
            </w:r>
            <w:r w:rsidRPr="00532D0B">
              <w:rPr>
                <w:rFonts w:ascii="Sylfaen" w:hAnsi="Sylfaen"/>
                <w:sz w:val="20"/>
              </w:rPr>
              <w:t xml:space="preserve"> «Մտավոր սեփականության օբյեկտի մասին տեղեկությունների հրապարակման ամսաթիվը» (ipsdo:PublicationDate) վավերապայմանները «Միության ԱԾՏ-ն» (ipcdo:ApellationOfOriginDetails) վավերապայմանի կազմում չեն լրացվում</w:t>
            </w:r>
          </w:p>
        </w:tc>
      </w:tr>
      <w:tr w:rsidR="00DC6AD9" w:rsidRPr="00532D0B" w14:paraId="0BF41976"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330446"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37C102"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«ԱԾՏ-ի ազգային գրանցման մասին տեղեկությունները» (ipcdo:ApellationOfOriginNationalRegistrationDetails) վավերապայմանը չի լրացվում</w:t>
            </w:r>
          </w:p>
        </w:tc>
      </w:tr>
      <w:tr w:rsidR="00DC6AD9" w:rsidRPr="00532D0B" w14:paraId="25B6C37B"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816C08"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1A302B"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«Կցվող փաստաթուղթը» (ipcdo:AccompanyingDocumentsDetails) վավերապայմանը չի լրացվում</w:t>
            </w:r>
          </w:p>
        </w:tc>
      </w:tr>
      <w:tr w:rsidR="00DC6AD9" w:rsidRPr="00532D0B" w14:paraId="405A9A9A"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7601B3"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2C1CD3"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«Ներկայացված տեղեկությունների մշակման համաձայնության հատկանիշը» (ipsdo:ConsentToDataProcessingIndicator) վավերապայմանը չի լրացվում</w:t>
            </w:r>
          </w:p>
        </w:tc>
      </w:tr>
      <w:tr w:rsidR="00DC6AD9" w:rsidRPr="00532D0B" w14:paraId="30F5875F"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E9D884"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24203D"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«Փաստաթղթի ստորագրման մասին տեղեկությունները» (ipcdo:ApellationOfOriginNationalRegistrationDetails) վավերապայմանը չի լրացվում</w:t>
            </w:r>
          </w:p>
        </w:tc>
      </w:tr>
      <w:tr w:rsidR="00DC6AD9" w:rsidRPr="00532D0B" w14:paraId="0462B45E"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571EBA"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42AFE4"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«Մեկնարկի ամսաթիվը եւ ժամը»  վավերապայմանը (csdo:StartDateTime) «Ընդհանուր ռեսուրսի գրառման տեխնոլոգիական բնութագրերը» վավերապայմանի (ccdo:ResourceItemStatusDetails) կազմում պարտադիր կերպով լրացվում է</w:t>
            </w:r>
          </w:p>
        </w:tc>
      </w:tr>
      <w:tr w:rsidR="00DC6AD9" w:rsidRPr="00532D0B" w14:paraId="67B4C799"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AE3B43"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244D43"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«Ավարտի ամսաթիվը եւ ժամը» (csdo:EndDateTime) վավերապայմանը «Ընդհանուր ռեսուրսի գրառման տեխնոլոգիական բնութագրերը» (ccdo:ResourceItemStatusDetails) վավերապայմանի կազմում չի լրացվում</w:t>
            </w:r>
          </w:p>
        </w:tc>
      </w:tr>
    </w:tbl>
    <w:p w14:paraId="1D5A24A2" w14:textId="77777777" w:rsidR="00DC6AD9" w:rsidRPr="00B70B5A" w:rsidRDefault="00DC6AD9" w:rsidP="00CF05DC">
      <w:pPr>
        <w:widowControl w:val="0"/>
        <w:spacing w:after="160"/>
        <w:rPr>
          <w:rFonts w:ascii="Sylfaen" w:hAnsi="Sylfaen"/>
          <w:sz w:val="16"/>
          <w:szCs w:val="24"/>
        </w:rPr>
      </w:pPr>
    </w:p>
    <w:p w14:paraId="263C0B7B" w14:textId="77777777" w:rsidR="00DC6AD9" w:rsidRPr="00CF05DC" w:rsidRDefault="00DC6AD9" w:rsidP="0083138C">
      <w:pPr>
        <w:pStyle w:val="af0"/>
        <w:widowControl w:val="0"/>
        <w:tabs>
          <w:tab w:val="left" w:pos="1134"/>
        </w:tabs>
        <w:spacing w:after="160"/>
        <w:ind w:firstLine="567"/>
        <w:rPr>
          <w:rStyle w:val="af1"/>
          <w:rFonts w:ascii="Sylfaen" w:hAnsi="Sylfaen"/>
          <w:sz w:val="24"/>
        </w:rPr>
      </w:pPr>
      <w:r w:rsidRPr="00CF05DC">
        <w:rPr>
          <w:rStyle w:val="af1"/>
          <w:rFonts w:ascii="Sylfaen" w:hAnsi="Sylfaen"/>
          <w:sz w:val="24"/>
        </w:rPr>
        <w:t>28.</w:t>
      </w:r>
      <w:r w:rsidR="0083138C" w:rsidRPr="005C67C1">
        <w:rPr>
          <w:rStyle w:val="af1"/>
          <w:rFonts w:ascii="Sylfaen" w:hAnsi="Sylfaen"/>
          <w:sz w:val="24"/>
        </w:rPr>
        <w:tab/>
      </w:r>
      <w:r w:rsidRPr="00CF05DC">
        <w:rPr>
          <w:rStyle w:val="af1"/>
          <w:rFonts w:ascii="Sylfaen" w:hAnsi="Sylfaen"/>
          <w:sz w:val="24"/>
        </w:rPr>
        <w:t xml:space="preserve">«Հրապարակման համար Միության ԱԾՏ հայտի մասին փոփոխված տեղեկություններ» (P.SP.03.MSG.003) հաղորդագրությամբ փոխանցվող՝ «Միության ԱԾՏ-ի օգտագործման իրավունքի գրանցման,  տրամադրման ընթացակարգերն անցնելիս կամ Միության ԱԾՏ-ի օգտագործման իրավունքի մասին վկայական տրամադրելիս հայտի, միջնորդությունների մասին տեղեկություններ» (R.IP.SP.03.001) էլեկտրոնային փաստաթղթերի (տեղեկությունների) </w:t>
      </w:r>
      <w:r w:rsidRPr="00CF05DC">
        <w:rPr>
          <w:rFonts w:ascii="Sylfaen" w:hAnsi="Sylfaen"/>
          <w:sz w:val="24"/>
        </w:rPr>
        <w:t>վավերապայման</w:t>
      </w:r>
      <w:r w:rsidRPr="00CF05DC">
        <w:rPr>
          <w:rStyle w:val="af1"/>
          <w:rFonts w:ascii="Sylfaen" w:hAnsi="Sylfaen"/>
          <w:sz w:val="24"/>
        </w:rPr>
        <w:t>ների լրացմանը ներկայացվող պահանջները բերված են 17-րդ աղյուսակում։</w:t>
      </w:r>
    </w:p>
    <w:p w14:paraId="6891431A" w14:textId="77777777" w:rsidR="005A3ECF" w:rsidRDefault="005A3ECF">
      <w:pPr>
        <w:spacing w:line="276" w:lineRule="auto"/>
        <w:jc w:val="left"/>
        <w:rPr>
          <w:rFonts w:ascii="Sylfaen" w:eastAsia="Times New Roman" w:hAnsi="Sylfaen"/>
          <w:sz w:val="24"/>
          <w:szCs w:val="24"/>
        </w:rPr>
      </w:pPr>
      <w:r>
        <w:rPr>
          <w:rFonts w:ascii="Sylfaen" w:hAnsi="Sylfaen"/>
          <w:sz w:val="24"/>
        </w:rPr>
        <w:br w:type="page"/>
      </w:r>
    </w:p>
    <w:p w14:paraId="27C818FC"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noProof/>
          <w:sz w:val="24"/>
        </w:rPr>
      </w:pPr>
      <w:r w:rsidRPr="00CF05DC">
        <w:rPr>
          <w:rFonts w:ascii="Sylfaen" w:hAnsi="Sylfaen"/>
          <w:sz w:val="24"/>
        </w:rPr>
        <w:t>Աղյուսակ 17</w:t>
      </w:r>
    </w:p>
    <w:p w14:paraId="42733B89"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«Հրապարակման համար Միության ԱԾՏ հայտի մասին  փոփոխված տեղեկություններ» (P.SP.03.MSG.003) հաղորդագրությամբ փոխանցվող՝ «Միության ԱԾՏ-ի օգտագործման իրավունքի գրանցման,  տրամադրման ընթացակարգերն անցնելիս կամ Միության ԱԾՏ-ի օգտագործման իրավունքի մասին վկայական տրամադրելիս հայտի, միջնորդությունների մասին տեղեկություններ» (R.IP.SP.03.001)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DC6AD9" w:rsidRPr="00532D0B" w14:paraId="4FE42894" w14:textId="77777777" w:rsidTr="00D126AE">
        <w:trPr>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BFD541"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64FA54"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Պահանջի ձ</w:t>
            </w:r>
            <w:r w:rsidR="00CF05DC" w:rsidRPr="00532D0B">
              <w:rPr>
                <w:rFonts w:ascii="Sylfaen" w:hAnsi="Sylfaen"/>
                <w:sz w:val="20"/>
              </w:rPr>
              <w:t>եւ</w:t>
            </w:r>
            <w:r w:rsidRPr="00532D0B">
              <w:rPr>
                <w:rFonts w:ascii="Sylfaen" w:hAnsi="Sylfaen"/>
                <w:sz w:val="20"/>
              </w:rPr>
              <w:t>ակերպումը</w:t>
            </w:r>
          </w:p>
        </w:tc>
      </w:tr>
      <w:tr w:rsidR="00DC6AD9" w:rsidRPr="00532D0B" w14:paraId="33702E68" w14:textId="77777777" w:rsidTr="00D126AE">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F59B37"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508AF0"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 xml:space="preserve">էլեկտրոնային փաստաթղթի (տեղեկությունների) մեջ պետք է լրացվի «Միության ԱԾՏ-ի վերաբերյալ հայտ (միջնորդություն, վկայական)» (ipcdo:ApellationOfOriginApplicationDetails) վավերապայմանի 2 օրինակ, որոնք համապատասխանաբար պարունակում են փոփոխվող </w:t>
            </w:r>
            <w:r w:rsidR="00CF05DC" w:rsidRPr="00532D0B">
              <w:rPr>
                <w:rFonts w:ascii="Sylfaen" w:hAnsi="Sylfaen"/>
                <w:sz w:val="20"/>
                <w:szCs w:val="24"/>
              </w:rPr>
              <w:t>եւ</w:t>
            </w:r>
            <w:r w:rsidRPr="00532D0B">
              <w:rPr>
                <w:rFonts w:ascii="Sylfaen" w:hAnsi="Sylfaen"/>
                <w:sz w:val="20"/>
                <w:szCs w:val="24"/>
              </w:rPr>
              <w:t xml:space="preserve"> փոփոխված տեղեկություններ Միության ԱԾՏ-ի վերաբերյալ հայտի մասին, որոնց կազմում պետք է համապատասխանեն վավերապայմանների հետ</w:t>
            </w:r>
            <w:r w:rsidR="00CF05DC" w:rsidRPr="00532D0B">
              <w:rPr>
                <w:rFonts w:ascii="Sylfaen" w:hAnsi="Sylfaen"/>
                <w:sz w:val="20"/>
                <w:szCs w:val="24"/>
              </w:rPr>
              <w:t>եւ</w:t>
            </w:r>
            <w:r w:rsidRPr="00532D0B">
              <w:rPr>
                <w:rFonts w:ascii="Sylfaen" w:hAnsi="Sylfaen"/>
                <w:sz w:val="20"/>
                <w:szCs w:val="24"/>
              </w:rPr>
              <w:t xml:space="preserve">յալ արժեքները՝   </w:t>
            </w:r>
          </w:p>
          <w:p w14:paraId="3FEED9B3"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«Մտավոր սեփականության ոլորտում օգտագործվող փաստաթղթի տեսակի ծածկագիրը» (ipsdo:IPDocKindCode) («Միության ԱԾՏ-ի վերաբերյալ հայտ (միջնորդություն, վկայական)» (ipcdo:ApellationOfOriginApplicationDetails) վավերապայմանի օրինակներում այդ վավերապայմանը լրացնելու դեպքում)</w:t>
            </w:r>
            <w:r w:rsidRPr="00532D0B">
              <w:rPr>
                <w:rFonts w:ascii="MS Mincho" w:eastAsia="MS Mincho" w:hAnsi="MS Mincho" w:cs="MS Mincho" w:hint="eastAsia"/>
                <w:sz w:val="20"/>
                <w:szCs w:val="24"/>
              </w:rPr>
              <w:t>․</w:t>
            </w:r>
            <w:r w:rsidRPr="00532D0B">
              <w:rPr>
                <w:rFonts w:ascii="Sylfaen" w:hAnsi="Sylfaen"/>
                <w:sz w:val="20"/>
                <w:szCs w:val="24"/>
              </w:rPr>
              <w:t xml:space="preserve"> </w:t>
            </w:r>
          </w:p>
          <w:p w14:paraId="492290ED"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«Մտավոր սեփականության ոլորտում օգտագործվող փաստաթղթի տեսակի անվանումը» (ipsdo:IPDocKindName) («Միության ԱԾՏ-ի վերաբերյալ հայտ (միջնորդություն, վկայական)» (ipcdo:ApellationOfOriginApplicationDetails) վավերապայմանի օրինակներում այդ վավերապայմանը լրացնելու դեպքում)</w:t>
            </w:r>
            <w:r w:rsidRPr="00532D0B">
              <w:rPr>
                <w:rFonts w:ascii="MS Mincho" w:eastAsia="MS Mincho" w:hAnsi="MS Mincho" w:cs="MS Mincho" w:hint="eastAsia"/>
                <w:sz w:val="20"/>
                <w:szCs w:val="24"/>
              </w:rPr>
              <w:t>․</w:t>
            </w:r>
          </w:p>
          <w:p w14:paraId="4E1EB953"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«Փաստաթղթի համարը» (csdo:DocId).</w:t>
            </w:r>
          </w:p>
          <w:p w14:paraId="0BB88E35"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«Փաստաթղթի ստացման ամսաթիվը» (ipsdo:IPDocReceiptDate)</w:t>
            </w:r>
            <w:r w:rsidRPr="00532D0B">
              <w:rPr>
                <w:rFonts w:ascii="MS Mincho" w:eastAsia="MS Mincho" w:hAnsi="MS Mincho" w:cs="MS Mincho" w:hint="eastAsia"/>
                <w:sz w:val="20"/>
                <w:szCs w:val="24"/>
              </w:rPr>
              <w:t>․</w:t>
            </w:r>
          </w:p>
          <w:p w14:paraId="42342DB1"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«Հայտը ներկայացնելու ամսաթիվը» (ipsdo:ApplicationReceiptDate)</w:t>
            </w:r>
          </w:p>
          <w:p w14:paraId="66C9C01B"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«Միության ԱԾՏ-ի վերաբերյալ հայտի գրանցման համարը» (ipsdo:ApellationOfOriginApplicationId)</w:t>
            </w:r>
            <w:r w:rsidRPr="00532D0B">
              <w:rPr>
                <w:rFonts w:ascii="MS Mincho" w:eastAsia="MS Mincho" w:hAnsi="MS Mincho" w:cs="MS Mincho" w:hint="eastAsia"/>
                <w:sz w:val="20"/>
                <w:szCs w:val="24"/>
              </w:rPr>
              <w:t>․</w:t>
            </w:r>
          </w:p>
          <w:p w14:paraId="64DBBFB9"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«Ազգային արտոնագրային գերատեսչություն» (ipcdo:PatentAuthorityDetails) վավերապայմանի կազմում  «Երկրի ծածկագիրը» (csdo:UnifiedCountryCode)</w:t>
            </w:r>
            <w:r w:rsidRPr="00532D0B">
              <w:rPr>
                <w:rFonts w:ascii="MS Mincho" w:eastAsia="MS Mincho" w:hAnsi="MS Mincho" w:cs="MS Mincho" w:hint="eastAsia"/>
                <w:sz w:val="20"/>
                <w:szCs w:val="24"/>
              </w:rPr>
              <w:t>․</w:t>
            </w:r>
          </w:p>
          <w:p w14:paraId="5D56F5F8"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«ԱԾՏ-ի նշագրի անվանումը» (ipsdo:ApellationOfOriginName)</w:t>
            </w:r>
            <w:r w:rsidRPr="00532D0B">
              <w:rPr>
                <w:rFonts w:ascii="MS Mincho" w:eastAsia="MS Mincho" w:hAnsi="MS Mincho" w:cs="MS Mincho" w:hint="eastAsia"/>
                <w:sz w:val="20"/>
                <w:szCs w:val="24"/>
              </w:rPr>
              <w:t>․</w:t>
            </w:r>
          </w:p>
          <w:p w14:paraId="6C271C28"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«Միության ԱԾՏ-ի գրանցման համարը» (ipsdo:ApellationOfOriginEAEUId) («Միության ԱԾՏ-ի վերաբերյալ հայտ (միջնորդություն, վկայական)» (ipcdo:ApellationOfOriginApplicationDetails) վավերապայմանի օրինակներում այդ վավերապայմանը լրացնելու դեպքում)</w:t>
            </w:r>
          </w:p>
        </w:tc>
      </w:tr>
      <w:tr w:rsidR="00DC6AD9" w:rsidRPr="00532D0B" w14:paraId="23504B5C" w14:textId="77777777" w:rsidTr="00D126AE">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B119A1"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312B20"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 xml:space="preserve">«Միության ԱԾՏ-ի վերաբերյալ հայտերի մասին տեղեկություններ պարունակող Հանձնաժողովի տեղեկատվական ռեսուրսներում պետք է առկա լինի գրառում, որի կազմում «Կարգավիճակի ծածկագիրը» (csdo:StatusCode) վավերապայմանը հավասար է «01» արժեքին՝ «նոր» կամ «02»՝ «փոփոխված», «Ավարտի ամսաթիվը եւ ժամը» (csdo:EndDateTime) վավերապայմանը լրացված չէ, </w:t>
            </w:r>
            <w:r w:rsidR="00CF05DC" w:rsidRPr="00532D0B">
              <w:rPr>
                <w:rFonts w:ascii="Sylfaen" w:hAnsi="Sylfaen"/>
                <w:sz w:val="20"/>
                <w:szCs w:val="24"/>
              </w:rPr>
              <w:t>եւ</w:t>
            </w:r>
            <w:r w:rsidRPr="00532D0B">
              <w:rPr>
                <w:rFonts w:ascii="Sylfaen" w:hAnsi="Sylfaen"/>
                <w:sz w:val="20"/>
                <w:szCs w:val="24"/>
              </w:rPr>
              <w:t xml:space="preserve"> որի կազմում «Միության ԱԾՏ-ի վերաբերյալ հայտի գրանցման համարը» (ipsdo:ApellationOfOriginApplicationId), «Կարգավիճակի ծածկագիրը» (csdo: Status</w:t>
            </w:r>
            <w:r w:rsidRPr="00532D0B">
              <w:rPr>
                <w:rFonts w:cs="Times New Roman"/>
                <w:sz w:val="20"/>
                <w:szCs w:val="24"/>
              </w:rPr>
              <w:t>​</w:t>
            </w:r>
            <w:r w:rsidRPr="00532D0B">
              <w:rPr>
                <w:rFonts w:ascii="Sylfaen" w:hAnsi="Sylfaen"/>
                <w:sz w:val="20"/>
                <w:szCs w:val="24"/>
              </w:rPr>
              <w:t xml:space="preserve">Code) </w:t>
            </w:r>
            <w:r w:rsidR="00CF05DC" w:rsidRPr="00532D0B">
              <w:rPr>
                <w:rFonts w:ascii="Sylfaen" w:hAnsi="Sylfaen"/>
                <w:sz w:val="20"/>
                <w:szCs w:val="24"/>
              </w:rPr>
              <w:t>եւ</w:t>
            </w:r>
            <w:r w:rsidRPr="00532D0B">
              <w:rPr>
                <w:rFonts w:ascii="Sylfaen" w:hAnsi="Sylfaen"/>
                <w:sz w:val="20"/>
                <w:szCs w:val="24"/>
              </w:rPr>
              <w:t xml:space="preserve"> «Մեկնարկի ամսաթիվը </w:t>
            </w:r>
            <w:r w:rsidR="00CF05DC" w:rsidRPr="00532D0B">
              <w:rPr>
                <w:rFonts w:ascii="Sylfaen" w:hAnsi="Sylfaen"/>
                <w:sz w:val="20"/>
                <w:szCs w:val="24"/>
              </w:rPr>
              <w:t>եւ</w:t>
            </w:r>
            <w:r w:rsidRPr="00532D0B">
              <w:rPr>
                <w:rFonts w:ascii="Sylfaen" w:hAnsi="Sylfaen"/>
                <w:sz w:val="20"/>
                <w:szCs w:val="24"/>
              </w:rPr>
              <w:t xml:space="preserve"> ժամը» (csdo:StartDateTime) վավերապայմանների արժեքների համակցությունը համընկնում է Միության ԱԾՏ-ի վերաբերյալ հայտի մասին փոփոխվող տեղեկություններում ներկայացվող համապատասխան վավերապայմանների արժեքների համակցության հետ</w:t>
            </w:r>
          </w:p>
        </w:tc>
      </w:tr>
      <w:tr w:rsidR="00DC6AD9" w:rsidRPr="00532D0B" w14:paraId="6DBD5C94" w14:textId="77777777" w:rsidTr="00D126AE">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67CF01"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7D373F"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 xml:space="preserve">«Միության ԱԾՏ-ի վերաբերյալ հայտ (միջնորդություն, վկայական)» (ipcdo:ApellationOfOriginApplicationDetails) վավերապայմանի օրինակի կազմում, որը պարունակում է Միության ԱԾՏ-ի վերաբերյալ հայտի մասին փոփոխվող տեղեկություններ, «Ավարտի ամսաթիվը եւ ժամը» (csdo:EndDateTime) վավերապայմանը պետք է լրացվի, </w:t>
            </w:r>
            <w:r w:rsidR="00CF05DC" w:rsidRPr="00532D0B">
              <w:rPr>
                <w:rFonts w:ascii="Sylfaen" w:hAnsi="Sylfaen"/>
                <w:sz w:val="20"/>
                <w:szCs w:val="24"/>
              </w:rPr>
              <w:t>եւ</w:t>
            </w:r>
            <w:r w:rsidRPr="00532D0B">
              <w:rPr>
                <w:rFonts w:ascii="Sylfaen" w:hAnsi="Sylfaen"/>
                <w:sz w:val="20"/>
                <w:szCs w:val="24"/>
              </w:rPr>
              <w:t xml:space="preserve"> այդ վավերապայմանի արժեքը պետք է ավելի լինի, քան «Միության ԱԾՏ-ի վերաբերյալ հայտը» (ipcdo:ApellationOfOriginApplicationDetails) վավերապայմանի այդ օրինակի կազմում «Մեկնարկի ամսաթիվը </w:t>
            </w:r>
            <w:r w:rsidR="00CF05DC" w:rsidRPr="00532D0B">
              <w:rPr>
                <w:rFonts w:ascii="Sylfaen" w:hAnsi="Sylfaen"/>
                <w:sz w:val="20"/>
                <w:szCs w:val="24"/>
              </w:rPr>
              <w:t>եւ</w:t>
            </w:r>
            <w:r w:rsidRPr="00532D0B">
              <w:rPr>
                <w:rFonts w:ascii="Sylfaen" w:hAnsi="Sylfaen"/>
                <w:sz w:val="20"/>
                <w:szCs w:val="24"/>
              </w:rPr>
              <w:t xml:space="preserve"> ժամը» (csdo:StartDateTime) վավերապայմանի արժեքը, </w:t>
            </w:r>
            <w:r w:rsidR="00CF05DC" w:rsidRPr="00532D0B">
              <w:rPr>
                <w:rFonts w:ascii="Sylfaen" w:hAnsi="Sylfaen"/>
                <w:sz w:val="20"/>
                <w:szCs w:val="24"/>
              </w:rPr>
              <w:t>եւ</w:t>
            </w:r>
            <w:r w:rsidRPr="00532D0B">
              <w:rPr>
                <w:rFonts w:ascii="Sylfaen" w:hAnsi="Sylfaen"/>
                <w:sz w:val="20"/>
                <w:szCs w:val="24"/>
              </w:rPr>
              <w:t xml:space="preserve"> պակաս լինի, քան «Միության ԱԾՏ-ի վերաբերյալ հայտ (միջնորդություն, վկայական)» (ipcdo:ApellationOfOriginApplicationDetails) վավերապայմանի օրինակի կազմում «Մեկնարկի ամսաթիվը </w:t>
            </w:r>
            <w:r w:rsidR="00CF05DC" w:rsidRPr="00532D0B">
              <w:rPr>
                <w:rFonts w:ascii="Sylfaen" w:hAnsi="Sylfaen"/>
                <w:sz w:val="20"/>
                <w:szCs w:val="24"/>
              </w:rPr>
              <w:t>եւ</w:t>
            </w:r>
            <w:r w:rsidRPr="00532D0B">
              <w:rPr>
                <w:rFonts w:ascii="Sylfaen" w:hAnsi="Sylfaen"/>
                <w:sz w:val="20"/>
                <w:szCs w:val="24"/>
              </w:rPr>
              <w:t xml:space="preserve"> ժամը» (csdo:StartDateTime) վավերապայմանի արժեքը, որը պարունակում է Միության ԱԾՏ-ի վերաբերյալ հայտի մասին փոփոխված տեղեկություններ       </w:t>
            </w:r>
          </w:p>
        </w:tc>
      </w:tr>
      <w:tr w:rsidR="00DC6AD9" w:rsidRPr="00532D0B" w14:paraId="779555F2" w14:textId="77777777" w:rsidTr="00D126AE">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957ACD"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4-45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94C6A4"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 xml:space="preserve">համապատասխանում են սույն կանոնակարգի 16-րդ աղյուսակի 4-45 պահանջներին, որոնք կիրառվում են ԱԾՏ-ի վերաբերյալ հայտի մասին համապատասխանաբար փոփոխվող </w:t>
            </w:r>
            <w:r w:rsidR="00CF05DC" w:rsidRPr="00532D0B">
              <w:rPr>
                <w:rFonts w:ascii="Sylfaen" w:hAnsi="Sylfaen"/>
                <w:sz w:val="20"/>
                <w:szCs w:val="24"/>
              </w:rPr>
              <w:t>եւ</w:t>
            </w:r>
            <w:r w:rsidRPr="00532D0B">
              <w:rPr>
                <w:rFonts w:ascii="Sylfaen" w:hAnsi="Sylfaen"/>
                <w:sz w:val="20"/>
                <w:szCs w:val="24"/>
              </w:rPr>
              <w:t xml:space="preserve"> փոփոխված տեղեկություններ պարունակող՝ «Միության ԱԾՏ-ի վերաբերյալ հայտ (միջնորդություն, վկայական)» (ipcdo:ApellationOfOriginApplicationDetails)  վավերապայմանի օրինակները լրացնելու ժամանակ (16-րդ աղյուսակի </w:t>
            </w:r>
            <w:r w:rsidR="00CF05DC" w:rsidRPr="00532D0B">
              <w:rPr>
                <w:rFonts w:ascii="Sylfaen" w:hAnsi="Sylfaen"/>
                <w:sz w:val="20"/>
                <w:szCs w:val="24"/>
              </w:rPr>
              <w:t>եւ</w:t>
            </w:r>
            <w:r w:rsidRPr="00532D0B">
              <w:rPr>
                <w:rFonts w:ascii="Sylfaen" w:hAnsi="Sylfaen"/>
                <w:sz w:val="20"/>
                <w:szCs w:val="24"/>
              </w:rPr>
              <w:t xml:space="preserve"> 17-րդ աղյուսակի պահանջների ծածկագրերի արժեքներ)   </w:t>
            </w:r>
          </w:p>
        </w:tc>
      </w:tr>
      <w:tr w:rsidR="00DC6AD9" w:rsidRPr="00532D0B" w14:paraId="47F49DC2" w14:textId="77777777" w:rsidTr="00D126AE">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0F12FC"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5820F1"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Միության ԱԾՏ-ի վերաբերյալ հայտի մասին փոփոխված տեղեկություններ պարունակող՝ «Միության ԱԾՏ-ի վերաբերյալ հայտ (միջնորդություն, վկայական)» վավերապայմանի օրինակի կազմում «Ավարտի ամսաթիվը եւ ժամը» (csdo:EndDateTime) վավերապայմանը չի լրացվում</w:t>
            </w:r>
          </w:p>
        </w:tc>
      </w:tr>
      <w:tr w:rsidR="00DC6AD9" w:rsidRPr="00532D0B" w14:paraId="63FCF1C9" w14:textId="77777777" w:rsidTr="00D126AE">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54FE03"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A16718"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 xml:space="preserve">Միության ԱԾՏ-ի վերաբերյալ հայտի մասին փոփոխված տեղեկություններ պարունակող՝ «Միության ԱԾՏ-ի վերաբերյալ հայտ (միջնորդություն, վկայական)» վավերապայմանի օրինակի կազմում «Կարգավիճակի մասին տեղեկությունները» (ipcdo:IPStatusDetails) վավերապայմանը պետք է լրացվի, դրա կազմում «Կարգավիճակի ծածկագիրը» (csdo:StatusCode) վավերապայմանի արժեքը պետք է համապատասխանի «02» արժեքին՝ «փոփոխված է», իսկ «Կարգավիճակի ծածկագիրը» (csdo:StatusCode) վավերապայմանի կազմում «տեղեկագրքի (դասակարգիչը) նույնականացուցիչը» (codeListld ատրիբուտ) ատրիբուտը չի լրացվում    </w:t>
            </w:r>
          </w:p>
        </w:tc>
      </w:tr>
      <w:tr w:rsidR="00DC6AD9" w:rsidRPr="00532D0B" w14:paraId="10D54809" w14:textId="77777777" w:rsidTr="00D126AE">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D4A5C6"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E8A380"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 xml:space="preserve">փաստաթղթերի, տեղեկությունների եւ նյութերի տեսակների դասակարգչի մեջ «Եվրասիական տնտեսական միության ապրանքի ծագման տեղանվան օգտագործման իրավունքի գրանցման </w:t>
            </w:r>
            <w:r w:rsidR="00CF05DC" w:rsidRPr="00532D0B">
              <w:rPr>
                <w:rFonts w:ascii="Sylfaen" w:hAnsi="Sylfaen"/>
                <w:sz w:val="20"/>
                <w:szCs w:val="24"/>
              </w:rPr>
              <w:t>եւ</w:t>
            </w:r>
            <w:r w:rsidRPr="00532D0B">
              <w:rPr>
                <w:rFonts w:ascii="Sylfaen" w:hAnsi="Sylfaen"/>
                <w:sz w:val="20"/>
                <w:szCs w:val="24"/>
              </w:rPr>
              <w:t xml:space="preserve"> (կամ) տրամադրման հայտում փոփոխություններ կատարելու մասին միջնորդագիր» փաստաթղթի տեսակին համապատասխանող արժեքը ներառելիս Միության ԱԾՏ-ի վերաբերյալ հայտի մասին փոփոխված տեղեկություններ պարունակող՝ «Միության ԱԾՏ-ի վերաբերյալ հայտ (միջնորդություն, վկայական)» (ipcdo:ApellationOfOriginApplicationDetails) վավերապայմանի օրինակի կազմում, «Կարգավիճակի մասին տեղեկություններ» (ipcdo:IPStatusDetails) վավերապայմանի կազմում «Մտավոր սեփականության ոլորտում օգտագործվող փաստաթղթի տեսակի ծածկագիրը» (ipsdo:IPDocKindCode) վավերապայմանը պետք է լրացվի </w:t>
            </w:r>
            <w:r w:rsidR="00CF05DC" w:rsidRPr="00532D0B">
              <w:rPr>
                <w:rFonts w:ascii="Sylfaen" w:hAnsi="Sylfaen"/>
                <w:sz w:val="20"/>
                <w:szCs w:val="24"/>
              </w:rPr>
              <w:t>եւ</w:t>
            </w:r>
            <w:r w:rsidRPr="00532D0B">
              <w:rPr>
                <w:rFonts w:ascii="Sylfaen" w:hAnsi="Sylfaen"/>
                <w:sz w:val="20"/>
                <w:szCs w:val="24"/>
              </w:rPr>
              <w:t xml:space="preserve"> պետք է պարունակի փաստաթղթի նշված տեսակի ծածկագրային նշագիրը, իսկ «Մտավոր սեփականության ոլորտում օգտագործվող փաստաթղթի տեսակի անվանումը» (ipsdo:IPDocKindName) վավերապայմանը չի լրացվում</w:t>
            </w:r>
          </w:p>
        </w:tc>
      </w:tr>
      <w:tr w:rsidR="00DC6AD9" w:rsidRPr="00532D0B" w14:paraId="796331B5" w14:textId="77777777" w:rsidTr="00D126AE">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392F59"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DA5E5E"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 xml:space="preserve">փաստաթղթերի, տեղեկությունների եւ նյութերի տեսակների դասակարգչի մեջ «Եվրասիական տնտեսական միության ապրանքի ծագման տեղանվան օգտագործման իրավունքի գրանցման </w:t>
            </w:r>
            <w:r w:rsidR="00CF05DC" w:rsidRPr="00532D0B">
              <w:rPr>
                <w:rFonts w:ascii="Sylfaen" w:hAnsi="Sylfaen"/>
                <w:sz w:val="20"/>
                <w:szCs w:val="24"/>
              </w:rPr>
              <w:t>եւ</w:t>
            </w:r>
            <w:r w:rsidRPr="00532D0B">
              <w:rPr>
                <w:rFonts w:ascii="Sylfaen" w:hAnsi="Sylfaen"/>
                <w:sz w:val="20"/>
                <w:szCs w:val="24"/>
              </w:rPr>
              <w:t xml:space="preserve"> (կամ) տրամադրման հայտում փոփոխություններ կատարելու մասին միջնորդագիր» փաստաթղթի տեսակին համապատասխանող արժեքի բացակայության դեպքում Միության ԱԾՏ-ի վերաբերյալ հայտի մասին փոփոխված տեղեկություններ պարունակող՝ «Միության ԱԾՏ-ի վերաբերյալ հայտ (միջնորդություն, վկայական)» վավերապայմանի օրինակի կազմում, «Միության ԱԾՏ-ի վերաբերյալ հայտ (միջնորդություն, վկայական)» (ipcdo:ApellationOfOriginApplicationDetails) վավերապայմանի օրինակի կազմում, «Կարգավիճակի մասին տեղեկությունները» (ipcdo:IPStatusDetails) վավերապայմանի կազմում «Մտավոր սեփականության ոլորտում օգտագործվող փաստաթղթի տեսակի ծածկագիրը» (ipsdo:IPDocKindCode) վավերապայմանը չի լրացվում, իսկ «Մտավոր սեփականության ոլորտում օգտագործվող փաստաթղթի տեսակի անվանումը» (ipsdo:IPDocKindName) վավերապայմանը պետք է լրացվի, </w:t>
            </w:r>
            <w:r w:rsidR="00CF05DC" w:rsidRPr="00532D0B">
              <w:rPr>
                <w:rFonts w:ascii="Sylfaen" w:hAnsi="Sylfaen"/>
                <w:sz w:val="20"/>
                <w:szCs w:val="24"/>
              </w:rPr>
              <w:t>եւ</w:t>
            </w:r>
            <w:r w:rsidRPr="00532D0B">
              <w:rPr>
                <w:rFonts w:ascii="Sylfaen" w:hAnsi="Sylfaen"/>
                <w:sz w:val="20"/>
                <w:szCs w:val="24"/>
              </w:rPr>
              <w:t xml:space="preserve"> դրա արժեքը պետք է համապատասխանի «Եվրասիական տնտեսական միության ապրանքի ծագման տեղանվան օգտագործման իրավունքի գրանցման </w:t>
            </w:r>
            <w:r w:rsidR="00CF05DC" w:rsidRPr="00532D0B">
              <w:rPr>
                <w:rFonts w:ascii="Sylfaen" w:hAnsi="Sylfaen"/>
                <w:sz w:val="20"/>
                <w:szCs w:val="24"/>
              </w:rPr>
              <w:t>եւ</w:t>
            </w:r>
            <w:r w:rsidRPr="00532D0B">
              <w:rPr>
                <w:rFonts w:ascii="Sylfaen" w:hAnsi="Sylfaen"/>
                <w:sz w:val="20"/>
                <w:szCs w:val="24"/>
              </w:rPr>
              <w:t xml:space="preserve"> (կամ) տրամադրման հայտում փոփոխություններ կատարելու մասին միջնորդագիր» արժեքին </w:t>
            </w:r>
          </w:p>
        </w:tc>
      </w:tr>
      <w:tr w:rsidR="00DC6AD9" w:rsidRPr="00532D0B" w14:paraId="69A2D313" w14:textId="77777777" w:rsidTr="00D126AE">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76ECBB"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64A511"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Միության ԱԾՏ-ի վերաբերյալ հայտի մասին փոփոխված տեղեկություններ պարունակող՝ «Միության ԱԾՏ-ի վերաբերյալ հայտը (միջնորդությունը, վկայականը)» (ipcdo:ApellationOfOriginApplicationDetails) վավերապայմանի օրինակի կազմում, «Կարգավիճակի մասին տեղեկությունները» (ipcdo:IPStatusDetails) վավերապայմանի կազմում պետք է լրացվեն հետ</w:t>
            </w:r>
            <w:r w:rsidR="00CF05DC" w:rsidRPr="00532D0B">
              <w:rPr>
                <w:rFonts w:ascii="Sylfaen" w:hAnsi="Sylfaen"/>
                <w:sz w:val="20"/>
                <w:szCs w:val="24"/>
              </w:rPr>
              <w:t>եւ</w:t>
            </w:r>
            <w:r w:rsidRPr="00532D0B">
              <w:rPr>
                <w:rFonts w:ascii="Sylfaen" w:hAnsi="Sylfaen"/>
                <w:sz w:val="20"/>
                <w:szCs w:val="24"/>
              </w:rPr>
              <w:t>յալ վավերապայմանները՝</w:t>
            </w:r>
          </w:p>
          <w:p w14:paraId="5E1D3CA3"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«Ամսաթիվը» (csdo:EventDate)</w:t>
            </w:r>
            <w:r w:rsidRPr="00532D0B">
              <w:rPr>
                <w:rFonts w:ascii="MS Mincho" w:eastAsia="MS Mincho" w:hAnsi="MS Mincho" w:cs="MS Mincho" w:hint="eastAsia"/>
                <w:sz w:val="20"/>
                <w:szCs w:val="24"/>
              </w:rPr>
              <w:t>․</w:t>
            </w:r>
          </w:p>
          <w:p w14:paraId="22AC33A6"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«Փաստաթղթի համարը» (csdo:DocId).</w:t>
            </w:r>
          </w:p>
          <w:p w14:paraId="43463980"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«Փաստաթղթի ստացման ամսաթիվը» (ipsdo:IPDocReceiptDate)</w:t>
            </w:r>
            <w:r w:rsidRPr="00532D0B">
              <w:rPr>
                <w:rFonts w:ascii="MS Mincho" w:eastAsia="MS Mincho" w:hAnsi="MS Mincho" w:cs="MS Mincho" w:hint="eastAsia"/>
                <w:sz w:val="20"/>
                <w:szCs w:val="24"/>
              </w:rPr>
              <w:t>․</w:t>
            </w:r>
          </w:p>
          <w:p w14:paraId="7818C74D"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«Նկարագրությունը» (csdo:DescriptionText)</w:t>
            </w:r>
          </w:p>
        </w:tc>
      </w:tr>
    </w:tbl>
    <w:p w14:paraId="268874B8" w14:textId="77777777" w:rsidR="005A3ECF" w:rsidRDefault="005A3ECF" w:rsidP="00CF05DC">
      <w:pPr>
        <w:widowControl w:val="0"/>
        <w:spacing w:after="160"/>
        <w:rPr>
          <w:rFonts w:ascii="Sylfaen" w:hAnsi="Sylfaen"/>
          <w:sz w:val="24"/>
          <w:szCs w:val="24"/>
        </w:rPr>
      </w:pPr>
    </w:p>
    <w:p w14:paraId="5BF27123" w14:textId="77777777" w:rsidR="005A3ECF" w:rsidRDefault="005A3ECF">
      <w:pPr>
        <w:spacing w:line="276" w:lineRule="auto"/>
        <w:jc w:val="left"/>
        <w:rPr>
          <w:rFonts w:ascii="Sylfaen" w:hAnsi="Sylfaen"/>
          <w:sz w:val="24"/>
          <w:szCs w:val="24"/>
        </w:rPr>
      </w:pPr>
      <w:r>
        <w:rPr>
          <w:rFonts w:ascii="Sylfaen" w:hAnsi="Sylfaen"/>
          <w:sz w:val="24"/>
          <w:szCs w:val="24"/>
        </w:rPr>
        <w:br w:type="page"/>
      </w:r>
    </w:p>
    <w:p w14:paraId="7EEB31B0" w14:textId="77777777" w:rsidR="00DC6AD9" w:rsidRPr="00CF05DC" w:rsidRDefault="00DC6AD9" w:rsidP="0083138C">
      <w:pPr>
        <w:pStyle w:val="af0"/>
        <w:widowControl w:val="0"/>
        <w:tabs>
          <w:tab w:val="left" w:pos="1134"/>
        </w:tabs>
        <w:spacing w:after="160"/>
        <w:ind w:firstLine="567"/>
        <w:rPr>
          <w:rStyle w:val="af1"/>
          <w:rFonts w:ascii="Sylfaen" w:hAnsi="Sylfaen"/>
          <w:sz w:val="24"/>
        </w:rPr>
      </w:pPr>
      <w:r w:rsidRPr="00CF05DC">
        <w:rPr>
          <w:rStyle w:val="af1"/>
          <w:rFonts w:ascii="Sylfaen" w:hAnsi="Sylfaen"/>
          <w:sz w:val="24"/>
        </w:rPr>
        <w:t>29.</w:t>
      </w:r>
      <w:r w:rsidR="0083138C" w:rsidRPr="005A3ECF">
        <w:rPr>
          <w:rStyle w:val="af1"/>
          <w:rFonts w:ascii="Sylfaen" w:hAnsi="Sylfaen"/>
          <w:sz w:val="24"/>
        </w:rPr>
        <w:tab/>
      </w:r>
      <w:r w:rsidRPr="00CF05DC">
        <w:rPr>
          <w:rFonts w:ascii="Sylfaen" w:hAnsi="Sylfaen"/>
          <w:sz w:val="24"/>
        </w:rPr>
        <w:t xml:space="preserve">«Տեղեկություններ՝ Միության ԱԾՏ-ն Միության ԱԾՏ-ների միասնական ռեեստրում գրանցելու </w:t>
      </w:r>
      <w:r w:rsidR="00CF05DC">
        <w:rPr>
          <w:rFonts w:ascii="Sylfaen" w:hAnsi="Sylfaen"/>
          <w:sz w:val="24"/>
        </w:rPr>
        <w:t>եւ</w:t>
      </w:r>
      <w:r w:rsidRPr="00CF05DC">
        <w:rPr>
          <w:rFonts w:ascii="Sylfaen" w:hAnsi="Sylfaen"/>
          <w:sz w:val="24"/>
        </w:rPr>
        <w:t xml:space="preserve"> (կամ) Միության ԱԾՏ-ի օգտագործման իրավունքի մասին վկայական տալու մասին` հրապարակման համար» (P.SP.03.MSG.004) հաղորդագրության մեջ փոխանցվող՝ «Միության ԱԾՏ-ների միասնական ռեեստրից Միության ԱԾՏ-ի մասին տեղեկություններ» (R.IP.SP.03.002) էլեկտրոնային փաստաթղթերի (տեղեկությունների) վավերապայմանների լրացմանը ներկայացվող պահանջները բերված են 18-րդ աղյուսակում։</w:t>
      </w:r>
    </w:p>
    <w:p w14:paraId="1FDE354F" w14:textId="77777777" w:rsidR="0083138C" w:rsidRPr="005A3ECF" w:rsidRDefault="0083138C" w:rsidP="00CF05DC">
      <w:pPr>
        <w:pStyle w:val="af3"/>
        <w:keepNext w:val="0"/>
        <w:keepLines w:val="0"/>
        <w:widowControl w:val="0"/>
        <w:spacing w:before="0" w:after="160" w:line="360" w:lineRule="auto"/>
        <w:rPr>
          <w:rFonts w:ascii="Sylfaen" w:hAnsi="Sylfaen"/>
          <w:sz w:val="24"/>
        </w:rPr>
      </w:pPr>
    </w:p>
    <w:p w14:paraId="2AAFE1A8"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noProof/>
          <w:sz w:val="24"/>
        </w:rPr>
      </w:pPr>
      <w:r w:rsidRPr="00CF05DC">
        <w:rPr>
          <w:rFonts w:ascii="Sylfaen" w:hAnsi="Sylfaen"/>
          <w:sz w:val="24"/>
        </w:rPr>
        <w:t>Աղյուսակ 18</w:t>
      </w:r>
    </w:p>
    <w:p w14:paraId="3870A839"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 xml:space="preserve">«Տեղեկություններ՝ Միության ԱԾՏ-ն Միության ԱԾՏ-ների միասնական ռեեստրում գրանցելու </w:t>
      </w:r>
      <w:r w:rsidR="00CF05DC">
        <w:rPr>
          <w:rFonts w:ascii="Sylfaen" w:hAnsi="Sylfaen"/>
          <w:sz w:val="24"/>
          <w:szCs w:val="24"/>
        </w:rPr>
        <w:t>եւ</w:t>
      </w:r>
      <w:r w:rsidRPr="00CF05DC">
        <w:rPr>
          <w:rFonts w:ascii="Sylfaen" w:hAnsi="Sylfaen"/>
          <w:sz w:val="24"/>
          <w:szCs w:val="24"/>
        </w:rPr>
        <w:t xml:space="preserve"> (կամ) Միության ԱԾՏ-ի օգտագործման իրավունքի մասին վկայական տալու մասին` հրապարակման համար» (P.SP.03.MSG.004) հաղորդագրության մեջ փոխանցվող՝ «Միության ԱԾՏ-ների միասնական ռեեստրից Միության ԱԾՏ-ի մասին տեղեկություններ» (R.IP.SP.03.002)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DC6AD9" w:rsidRPr="00532D0B" w14:paraId="2D34AC23" w14:textId="77777777" w:rsidTr="00532D0B">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F26367"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DC584E"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Պահանջի ձ</w:t>
            </w:r>
            <w:r w:rsidR="00CF05DC" w:rsidRPr="00532D0B">
              <w:rPr>
                <w:rFonts w:ascii="Sylfaen" w:hAnsi="Sylfaen"/>
                <w:sz w:val="20"/>
                <w:szCs w:val="20"/>
              </w:rPr>
              <w:t>եւ</w:t>
            </w:r>
            <w:r w:rsidRPr="00532D0B">
              <w:rPr>
                <w:rFonts w:ascii="Sylfaen" w:hAnsi="Sylfaen"/>
                <w:sz w:val="20"/>
                <w:szCs w:val="20"/>
              </w:rPr>
              <w:t>ակերպումը</w:t>
            </w:r>
          </w:p>
        </w:tc>
      </w:tr>
      <w:tr w:rsidR="00DC6AD9" w:rsidRPr="00532D0B" w14:paraId="4A33C9EB"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BC81AC"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C77DD9"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էլեկտրոնային փաստաթղթի մեջ պետք է լրացվեն «Միության ԱԾՏ-ների միասնական ռեեստրի գրառման տեղեկությունները» (ipcdo:ApellationOfOriginRegisterItemDetails) վավերապայմանի 1-ից 2 օրինակ </w:t>
            </w:r>
          </w:p>
        </w:tc>
      </w:tr>
      <w:tr w:rsidR="00DC6AD9" w:rsidRPr="00532D0B" w14:paraId="42E3E80B"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D61F47"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7AB7A5"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եթե էլեկտրոնային փաստաթղթի (տեղեկությունների) կազմում լրացվել է «Միության ԱԾՏ-ների միասնական ռեեստրի գրառման տեղեկությունները» (ipcdo:ApellationOfOriginRegisterItemDetails) վավերապայմանի 2 օրինակ, «Միության ԱԾՏ-ների միասնական ռեեստրի գրառման տեղեկությունները» (ipcdo:ApellationOfOriginRegisterItemDetails) վավերապայմանի այդ օրինակներից առաջինի մեջ «Ընդհանուր տեղեկատվական ռեսուրսի գրառման տեսակի ծածկագիրը» (ipsdo:ResourceItemKindCode) վավերապայմանի արժեքը պետք է համապատասխանի «AO»՝ «Միության ԱԾՏ-ի վերաբերյալ տեղեկությունները» արժեքին, «Միության ԱԾՏ-ների միասնական ռեեստրի գրառման տեղեկությունները» (ipcdo:ApellationOfOriginRegisterItemDetails) վավերապայմանի այդ օրինակներից երկրորդի մեջ «Ընդհանուր տեղեկատվական ռեսուրսի գրառման տեսակի ծածկագիրը» (ipsdo:ResourceItemKindCode) վավերապայմանի արժեքը պետք է համապատասխանի «RH»՝ «Միության ԱԾՏ-ի օգտագործման իրավունքի մասին տեղեկությունները» արժեքին</w:t>
            </w:r>
          </w:p>
        </w:tc>
      </w:tr>
      <w:tr w:rsidR="00DC6AD9" w:rsidRPr="00532D0B" w14:paraId="35E7CCAD"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49C331"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D1F66E"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եթե էլեկտրոնային փաստաթղթի (տեղեկությունների) կազմում լրացվել է «Միության ԱԾՏ-ների միասնական ռեեստրի գրառման տեղեկությունները» (ipcdo:ApellationOfOriginRegisterItemDetails) վավերապայմանի միայն 1 օրինակը, դրա կազմում «Ընդհանուր տեղեկատվական ռեսուրսի գրառման տեսակի ծածկագիրը» (ipsdo:ResourceItemKindCode) վավերապայմանի արժեքը պետք է համապատասխանի «RH»՝ «Միության ԱԾՏ-ի օգտագործման իրավունքի մասին տեղեկությունները» արժեքին      </w:t>
            </w:r>
          </w:p>
        </w:tc>
      </w:tr>
      <w:tr w:rsidR="00DC6AD9" w:rsidRPr="00532D0B" w14:paraId="6B6153D0"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A3E649"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C64566"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փաստաթղթերի, տեղեկությունների եւ նյութերի տեսակների դասակարգչի մեջ «Եվրասիական տնտեսական միության ապրանքի ծագման տեղանվան գրանցման </w:t>
            </w:r>
            <w:r w:rsidR="00CF05DC" w:rsidRPr="00532D0B">
              <w:rPr>
                <w:rFonts w:ascii="Sylfaen" w:hAnsi="Sylfaen"/>
                <w:sz w:val="20"/>
              </w:rPr>
              <w:t>եւ</w:t>
            </w:r>
            <w:r w:rsidRPr="00532D0B">
              <w:rPr>
                <w:rFonts w:ascii="Sylfaen" w:hAnsi="Sylfaen"/>
                <w:sz w:val="20"/>
              </w:rPr>
              <w:t xml:space="preserve"> օգտագործման իրավունքի տրամադրման հայտ», «Եվրասիական տնտեսական միության ապրանքի գրանցված ծագման տեղանվան օգտագործման իրավունքի տրամադրման հայտ» </w:t>
            </w:r>
            <w:r w:rsidR="00CF05DC" w:rsidRPr="00532D0B">
              <w:rPr>
                <w:rFonts w:ascii="Sylfaen" w:hAnsi="Sylfaen"/>
                <w:sz w:val="20"/>
              </w:rPr>
              <w:t>եւ</w:t>
            </w:r>
            <w:r w:rsidRPr="00532D0B">
              <w:rPr>
                <w:rFonts w:ascii="Sylfaen" w:hAnsi="Sylfaen"/>
                <w:sz w:val="20"/>
              </w:rPr>
              <w:t xml:space="preserve"> «Մինչեւ «Եվրասիական տնտեսական միության ապրանքային նշանների, սպասարկման նշանների </w:t>
            </w:r>
            <w:r w:rsidR="00CF05DC" w:rsidRPr="00532D0B">
              <w:rPr>
                <w:rFonts w:ascii="Sylfaen" w:hAnsi="Sylfaen"/>
                <w:sz w:val="20"/>
              </w:rPr>
              <w:t>եւ</w:t>
            </w:r>
            <w:r w:rsidRPr="00532D0B">
              <w:rPr>
                <w:rFonts w:ascii="Sylfaen" w:hAnsi="Sylfaen"/>
                <w:sz w:val="20"/>
              </w:rPr>
              <w:t xml:space="preserve"> ապրանքների ծագման տեղանունների մասին» 2020 թվականի փետրվարի 3-ի պայմանագիրն ուժի մեջ մտնելը գրանցված ապրանքի ծագման տեղանվան նկատմամբ Եվրասիական տնտեսական միության ապրանքի ծագման տեղանվան օգտագործման իրավունքի մասին վկայականի տրման մասին միջնորդություն» փաստաթղթերի տեսակներին համապատասխանող արժեքները ներառելիս «Միության ԱԾՏ-ների միասնական ռեեստրի գրառման տեղեկությունները» (ipcdo:ApellationOfOriginRegisterItemDetails) վավերապայմանի կազմում «Մտավոր սեփականության ոլորտում օգտագործվող փաստաթղթի տեսակի ծածկագիրը» (ipsdo:IPDocKindCode) վավերապայմանը պետք է լրացվի </w:t>
            </w:r>
            <w:r w:rsidR="00CF05DC" w:rsidRPr="00532D0B">
              <w:rPr>
                <w:rFonts w:ascii="Sylfaen" w:hAnsi="Sylfaen"/>
                <w:sz w:val="20"/>
              </w:rPr>
              <w:t>եւ</w:t>
            </w:r>
            <w:r w:rsidRPr="00532D0B">
              <w:rPr>
                <w:rFonts w:ascii="Sylfaen" w:hAnsi="Sylfaen"/>
                <w:sz w:val="20"/>
              </w:rPr>
              <w:t xml:space="preserve"> պետք է պարունակի փաստաթղթերի թվարկված տեսակներից մեկի ծածկագրային նշագիրը, իսկ  «Մտավոր սեփականության ոլորտում օգտագործվող փաստաթղթի տեսակի անվանումը» (ipsdo: I</w:t>
            </w:r>
            <w:r w:rsidRPr="00532D0B">
              <w:rPr>
                <w:rFonts w:cs="Times New Roman"/>
                <w:sz w:val="20"/>
              </w:rPr>
              <w:t>​</w:t>
            </w:r>
            <w:r w:rsidRPr="00532D0B">
              <w:rPr>
                <w:rFonts w:ascii="Sylfaen" w:hAnsi="Sylfaen"/>
                <w:sz w:val="20"/>
              </w:rPr>
              <w:t>P</w:t>
            </w:r>
            <w:r w:rsidRPr="00532D0B">
              <w:rPr>
                <w:rFonts w:cs="Times New Roman"/>
                <w:sz w:val="20"/>
              </w:rPr>
              <w:t>​</w:t>
            </w:r>
            <w:r w:rsidRPr="00532D0B">
              <w:rPr>
                <w:rFonts w:ascii="Sylfaen" w:hAnsi="Sylfaen"/>
                <w:sz w:val="20"/>
              </w:rPr>
              <w:t>Doc</w:t>
            </w:r>
            <w:r w:rsidRPr="00532D0B">
              <w:rPr>
                <w:rFonts w:cs="Times New Roman"/>
                <w:sz w:val="20"/>
              </w:rPr>
              <w:t>​</w:t>
            </w:r>
            <w:r w:rsidRPr="00532D0B">
              <w:rPr>
                <w:rFonts w:ascii="Sylfaen" w:hAnsi="Sylfaen"/>
                <w:sz w:val="20"/>
              </w:rPr>
              <w:t>Kind</w:t>
            </w:r>
            <w:r w:rsidRPr="00532D0B">
              <w:rPr>
                <w:rFonts w:cs="Times New Roman"/>
                <w:sz w:val="20"/>
              </w:rPr>
              <w:t>​</w:t>
            </w:r>
            <w:r w:rsidRPr="00532D0B">
              <w:rPr>
                <w:rFonts w:ascii="Sylfaen" w:hAnsi="Sylfaen"/>
                <w:sz w:val="20"/>
              </w:rPr>
              <w:t>Name) վավերապայմանը չի լրացվում</w:t>
            </w:r>
          </w:p>
        </w:tc>
      </w:tr>
      <w:tr w:rsidR="00DC6AD9" w:rsidRPr="00532D0B" w14:paraId="5E5A9D73"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D932C6"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7D921A"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դասակարգչի մեջ «Եվրասիական տնտեսական միության ապրանքի ծագման տեղանվան գրանցման </w:t>
            </w:r>
            <w:r w:rsidR="00CF05DC" w:rsidRPr="00532D0B">
              <w:rPr>
                <w:rFonts w:ascii="Sylfaen" w:hAnsi="Sylfaen"/>
                <w:sz w:val="20"/>
              </w:rPr>
              <w:t>եւ</w:t>
            </w:r>
            <w:r w:rsidRPr="00532D0B">
              <w:rPr>
                <w:rFonts w:ascii="Sylfaen" w:hAnsi="Sylfaen"/>
                <w:sz w:val="20"/>
              </w:rPr>
              <w:t xml:space="preserve"> օգտագործման իրավունքի տրամադրման հայտ», «Եվրասիական տնտեսական միության ապրանքի գրանցված ծագման տեղանվան օգտագործման իրավունքի տրամադրման հայտ» </w:t>
            </w:r>
            <w:r w:rsidR="00CF05DC" w:rsidRPr="00532D0B">
              <w:rPr>
                <w:rFonts w:ascii="Sylfaen" w:hAnsi="Sylfaen"/>
                <w:sz w:val="20"/>
              </w:rPr>
              <w:t>եւ</w:t>
            </w:r>
            <w:r w:rsidRPr="00532D0B">
              <w:rPr>
                <w:rFonts w:ascii="Sylfaen" w:hAnsi="Sylfaen"/>
                <w:sz w:val="20"/>
              </w:rPr>
              <w:t xml:space="preserve"> «Մինչեւ «Եվրասիական տնտեսական միության ապրանքային նշանների, սպասարկման նշանների </w:t>
            </w:r>
            <w:r w:rsidR="00CF05DC" w:rsidRPr="00532D0B">
              <w:rPr>
                <w:rFonts w:ascii="Sylfaen" w:hAnsi="Sylfaen"/>
                <w:sz w:val="20"/>
              </w:rPr>
              <w:t>եւ</w:t>
            </w:r>
            <w:r w:rsidRPr="00532D0B">
              <w:rPr>
                <w:rFonts w:ascii="Sylfaen" w:hAnsi="Sylfaen"/>
                <w:sz w:val="20"/>
              </w:rPr>
              <w:t xml:space="preserve"> ապրանքների ծագման տեղանունների մասին» 2020 թվականի փետրվարի 3-ի պայմանագիրն ուժի մեջ մտնելը գրանցված ապրանքի ծագման տեղանվան նկատմամբ Եվրասիական տնտեսական միության ապրանքի ծագման տեղանվան օգտագործման իրավունքի մասին վկայականի տրման մասին միջնորդություն» փաստաթղթերի տեսակներին համապատասխանող փաստաթղթերի, տեղեկությունների եւ նյութերի տեսակների բացակայության դեպքում «Միության ԱԾՏ-ների միասնական ռեեստրի գրառման տեղեկությունները» (ipcdo:ApellationOfOriginRegisterItemDetails) վավերապայմանի կազմում «Մտավոր սեփականության ոլորտում օգտագործվող փաստաթղթի տեսակի ծածկագիրը» (ipsdo:IPDocKindCode) վավերապայմանը չի լրացվում, իսկ «Մտավոր սեփականության ոլորտում օգտագործվող փաստաթղթի տեսակի անվանումը» (ipsdo: I</w:t>
            </w:r>
            <w:r w:rsidRPr="00532D0B">
              <w:rPr>
                <w:rFonts w:cs="Times New Roman"/>
                <w:sz w:val="20"/>
              </w:rPr>
              <w:t>​</w:t>
            </w:r>
            <w:r w:rsidRPr="00532D0B">
              <w:rPr>
                <w:rFonts w:ascii="Sylfaen" w:hAnsi="Sylfaen"/>
                <w:sz w:val="20"/>
              </w:rPr>
              <w:t>P</w:t>
            </w:r>
            <w:r w:rsidRPr="00532D0B">
              <w:rPr>
                <w:rFonts w:cs="Times New Roman"/>
                <w:sz w:val="20"/>
              </w:rPr>
              <w:t>​</w:t>
            </w:r>
            <w:r w:rsidRPr="00532D0B">
              <w:rPr>
                <w:rFonts w:ascii="Sylfaen" w:hAnsi="Sylfaen"/>
                <w:sz w:val="20"/>
              </w:rPr>
              <w:t>Doc</w:t>
            </w:r>
            <w:r w:rsidRPr="00532D0B">
              <w:rPr>
                <w:rFonts w:cs="Times New Roman"/>
                <w:sz w:val="20"/>
              </w:rPr>
              <w:t>​</w:t>
            </w:r>
            <w:r w:rsidRPr="00532D0B">
              <w:rPr>
                <w:rFonts w:ascii="Sylfaen" w:hAnsi="Sylfaen"/>
                <w:sz w:val="20"/>
              </w:rPr>
              <w:t>Kind</w:t>
            </w:r>
            <w:r w:rsidRPr="00532D0B">
              <w:rPr>
                <w:rFonts w:cs="Times New Roman"/>
                <w:sz w:val="20"/>
              </w:rPr>
              <w:t>​</w:t>
            </w:r>
            <w:r w:rsidRPr="00532D0B">
              <w:rPr>
                <w:rFonts w:ascii="Sylfaen" w:hAnsi="Sylfaen"/>
                <w:sz w:val="20"/>
              </w:rPr>
              <w:t xml:space="preserve">Name) վավերապայմանը պետք է լրացվի, </w:t>
            </w:r>
            <w:r w:rsidR="00CF05DC" w:rsidRPr="00532D0B">
              <w:rPr>
                <w:rFonts w:ascii="Sylfaen" w:hAnsi="Sylfaen"/>
                <w:sz w:val="20"/>
              </w:rPr>
              <w:t>եւ</w:t>
            </w:r>
            <w:r w:rsidRPr="00532D0B">
              <w:rPr>
                <w:rFonts w:ascii="Sylfaen" w:hAnsi="Sylfaen"/>
                <w:sz w:val="20"/>
              </w:rPr>
              <w:t xml:space="preserve"> դրա արժեքը պետք է համապատասխանի հետ</w:t>
            </w:r>
            <w:r w:rsidR="00CF05DC" w:rsidRPr="00532D0B">
              <w:rPr>
                <w:rFonts w:ascii="Sylfaen" w:hAnsi="Sylfaen"/>
                <w:sz w:val="20"/>
              </w:rPr>
              <w:t>եւ</w:t>
            </w:r>
            <w:r w:rsidRPr="00532D0B">
              <w:rPr>
                <w:rFonts w:ascii="Sylfaen" w:hAnsi="Sylfaen"/>
                <w:sz w:val="20"/>
              </w:rPr>
              <w:t xml:space="preserve">յալ արժեքներից մեկին՝ «Եվրասիական տնտեսական միության ապրանքի ծագման տեղանվան գրանցման </w:t>
            </w:r>
            <w:r w:rsidR="00CF05DC" w:rsidRPr="00532D0B">
              <w:rPr>
                <w:rFonts w:ascii="Sylfaen" w:hAnsi="Sylfaen"/>
                <w:sz w:val="20"/>
              </w:rPr>
              <w:t>եւ</w:t>
            </w:r>
            <w:r w:rsidRPr="00532D0B">
              <w:rPr>
                <w:rFonts w:ascii="Sylfaen" w:hAnsi="Sylfaen"/>
                <w:sz w:val="20"/>
              </w:rPr>
              <w:t xml:space="preserve"> օգտագործման իրավունքի տրամադրման հայտ», «Եվրասիական տնտեսական միության ապրանքի գրանցված ծագման տեղանվան օգտագործման իրավունքի տրամադրման հայտ» կամ «Մինչեւ «Եվրասիական տնտեսական միության ապրանքային նշանների, սպասարկման նշանների </w:t>
            </w:r>
            <w:r w:rsidR="00CF05DC" w:rsidRPr="00532D0B">
              <w:rPr>
                <w:rFonts w:ascii="Sylfaen" w:hAnsi="Sylfaen"/>
                <w:sz w:val="20"/>
              </w:rPr>
              <w:t>եւ</w:t>
            </w:r>
            <w:r w:rsidRPr="00532D0B">
              <w:rPr>
                <w:rFonts w:ascii="Sylfaen" w:hAnsi="Sylfaen"/>
                <w:sz w:val="20"/>
              </w:rPr>
              <w:t xml:space="preserve"> ապրանքների ծագման տեղանունների մասին» 2020 թվականի փետրվարի 3-ի պայմանագիրն ուժի մեջ մտնելը գրանցված ապրանքի ծագման տեղանվան նկատմամբ Եվրասիական տնտեսական միության ապրանքի ծագման տեղանվան օգտագործման իրավունքի մասին վկայականի տրման մասին միջնորդություն»</w:t>
            </w:r>
          </w:p>
        </w:tc>
      </w:tr>
      <w:tr w:rsidR="00DC6AD9" w:rsidRPr="00532D0B" w14:paraId="64FBEB68"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5732D9"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468228"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եթե էլեկտրոնային փաստաթղթի (տեղեկությունների) կազմում լրացվել են «Միության ԱԾՏ-ների միասնական ռեեստրի գրառման տեղեկությունները» (ipcdo:ApellationOfOriginRegisterItemDetails) վավերապայմանի 2 օրինակները, այդ վավերապայմանների օրինակների կազմում «Մտավոր սեփականության ոլորտում օգտագործվող փաստաթղթի տեսակի ծածկագիրը» (ipsdo:IPDocKindCode) կամ «Մտավոր սեփականության ոլորտում օգտագործվող փաստաթղթի տեսակի անվանումը» (ipsdo:IPDocKindName) վավերապայմանների արժեքները պետք է համընկնեն </w:t>
            </w:r>
            <w:r w:rsidR="00CF05DC" w:rsidRPr="00532D0B">
              <w:rPr>
                <w:rFonts w:ascii="Sylfaen" w:hAnsi="Sylfaen"/>
                <w:sz w:val="20"/>
              </w:rPr>
              <w:t>եւ</w:t>
            </w:r>
            <w:r w:rsidRPr="00532D0B">
              <w:rPr>
                <w:rFonts w:ascii="Sylfaen" w:hAnsi="Sylfaen"/>
                <w:sz w:val="20"/>
              </w:rPr>
              <w:t xml:space="preserve"> պետք է համապատասխանեն «Եվրասիական տնտեսական միության ապրանքի ծագման տեղանվան գրանցման </w:t>
            </w:r>
            <w:r w:rsidR="00CF05DC" w:rsidRPr="00532D0B">
              <w:rPr>
                <w:rFonts w:ascii="Sylfaen" w:hAnsi="Sylfaen"/>
                <w:sz w:val="20"/>
              </w:rPr>
              <w:t>եւ</w:t>
            </w:r>
            <w:r w:rsidRPr="00532D0B">
              <w:rPr>
                <w:rFonts w:ascii="Sylfaen" w:hAnsi="Sylfaen"/>
                <w:sz w:val="20"/>
              </w:rPr>
              <w:t xml:space="preserve"> օգտագործման իրավունքի տրամադրման հայտ», «Եվրասիական տնտեսական միության ապրանքի գրանցված ծագման տեղանվան օգտագործման իրավունքի տրամադրման հայտ» կամ «Մինչեւ «Եվրասիական տնտեսական միության ապրանքային նշանների, սպասարկման նշանների </w:t>
            </w:r>
            <w:r w:rsidR="00CF05DC" w:rsidRPr="00532D0B">
              <w:rPr>
                <w:rFonts w:ascii="Sylfaen" w:hAnsi="Sylfaen"/>
                <w:sz w:val="20"/>
              </w:rPr>
              <w:t>եւ</w:t>
            </w:r>
            <w:r w:rsidRPr="00532D0B">
              <w:rPr>
                <w:rFonts w:ascii="Sylfaen" w:hAnsi="Sylfaen"/>
                <w:sz w:val="20"/>
              </w:rPr>
              <w:t xml:space="preserve"> ապրանքների ծագման տեղանունների մասին» 2020 թվականի փետրվարի 3-ի պայմանագիրն ուժի մեջ մտնելը գրանցված ապրանքի ծագման տեղանվան նկատմամբ Եվրասիական տնտեսական միության ապրանքի ծագման տեղանվան օգտագործման իրավունքի մասին վկայականի տրման մասին միջնորդություն» արժեքին</w:t>
            </w:r>
          </w:p>
        </w:tc>
      </w:tr>
      <w:tr w:rsidR="00DC6AD9" w:rsidRPr="00532D0B" w14:paraId="22BDE605"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82DB6F"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290552"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եթե էլեկտրոնային փաստաթղթի (տեղեկությունների) կազմում լրացվել են «Միության ԱԾՏ-ների միասնական ռեեստրի գրառման տեղեկությունները» (ipcdo:ApellationOfOriginRegisterItemDetails) վավերապայմանի 2 օրինակները, այդ օրինակների կազմում «Միության ԱԾՏ-ի գրանցման համարը» (ipsdo:ApellationOfOriginEAEUId) վավերապայմանների արժեքները պետք է լրացվեն </w:t>
            </w:r>
            <w:r w:rsidR="00CF05DC" w:rsidRPr="00532D0B">
              <w:rPr>
                <w:rFonts w:ascii="Sylfaen" w:hAnsi="Sylfaen"/>
                <w:sz w:val="20"/>
              </w:rPr>
              <w:t>եւ</w:t>
            </w:r>
            <w:r w:rsidRPr="00532D0B">
              <w:rPr>
                <w:rFonts w:ascii="Sylfaen" w:hAnsi="Sylfaen"/>
                <w:sz w:val="20"/>
              </w:rPr>
              <w:t xml:space="preserve"> պետք է համընկնեն</w:t>
            </w:r>
          </w:p>
        </w:tc>
      </w:tr>
      <w:tr w:rsidR="00DC6AD9" w:rsidRPr="00532D0B" w14:paraId="1492B335"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2E0F60"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10D39C"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եթե էլեկտրոնային փաստաթղթի (տեղեկությունների) կազմում լրացվել է «Միության ԱԾՏ-ների միասնական ռեեստրի գրառման տեղեկությունները» (ipcdo:ApellationOfOriginRegisterItemDetails) վավերապայմանի միայն 1 օրինակը, դրա կազմում «Մտավոր սեփականության ոլորտում օգտագործվող փաստաթղթի տեսակի ծածկագիրը» (ipsdo:IPDocKindCode) կամ «Մտավոր սեփականության ոլորտում օգտագործվող փաստաթղթի տեսակի անվանումը» (ipsdo:IPDocKindName) վավերապայմանի արժեքը պետք է համապատասխանի «Եվրասիական տնտեսական միության ապրանքի ծագման գրանցված տեղանվան օգտագործման իրավունքի տրամադրման հայտ» կամ «Մինչեւ «Եվրասիական տնտեսական միության ապրանքային նշանների, սպասարկման նշանների </w:t>
            </w:r>
            <w:r w:rsidR="00CF05DC" w:rsidRPr="00532D0B">
              <w:rPr>
                <w:rFonts w:ascii="Sylfaen" w:hAnsi="Sylfaen"/>
                <w:sz w:val="20"/>
              </w:rPr>
              <w:t>եւ</w:t>
            </w:r>
            <w:r w:rsidRPr="00532D0B">
              <w:rPr>
                <w:rFonts w:ascii="Sylfaen" w:hAnsi="Sylfaen"/>
                <w:sz w:val="20"/>
              </w:rPr>
              <w:t xml:space="preserve"> ապրանքների ծագման տեղանունների մասին» 2020 թվականի փետրվարի 3-ի պայմանագիրն ուժի մեջ մտնելը գրանցված ապրանքի ծագման տեղանվան նկատմամբ Եվրասիական տնտեսական միության ապրանքի ծագման տեղանվան օգտագործման իրավունքի մասին վկայականի տրման մասին միջնորդություն» արժեքին</w:t>
            </w:r>
          </w:p>
        </w:tc>
      </w:tr>
      <w:tr w:rsidR="00DC6AD9" w:rsidRPr="00532D0B" w14:paraId="0A1F6B1B"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F1C02F"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66B34E"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 xml:space="preserve">եթե էլեկտրոնային փաստաթղթի (տեղեկությունների) կազմում լրացվել է «Միության ԱԾՏ-ների միասնական ռեեստրի գրառման տեղեկությունները» (ipcdo:ApellationOfOriginRegisterItemDetails) վավերապայմանի օրինակ, որի կազմում լրացված՝ «Մտավոր սեփականության ոլորտում օգտագործվող փաստաթղթի տեսակի ծածկագիրը» (ipsdo:IPDocKindCode) կամ «Մտավոր սեփականության ոլորտում օգտագործվող փաստաթղթի տեսակի անվանումը» (ipsdo:IPDocKindName)  վավերապայմաններից մեկի արժեքը համապատասխանում է «Եվրասիական տնտեսական միության ապրանքի ծագման տեղանվան օգտագործման իրավունքի գրանցման </w:t>
            </w:r>
            <w:r w:rsidR="00CF05DC" w:rsidRPr="00532D0B">
              <w:rPr>
                <w:rFonts w:ascii="Sylfaen" w:hAnsi="Sylfaen"/>
                <w:sz w:val="20"/>
              </w:rPr>
              <w:t>եւ</w:t>
            </w:r>
            <w:r w:rsidRPr="00532D0B">
              <w:rPr>
                <w:rFonts w:ascii="Sylfaen" w:hAnsi="Sylfaen"/>
                <w:sz w:val="20"/>
              </w:rPr>
              <w:t xml:space="preserve"> տրամադրման հայտը» արժեքին, «Ընդհանուր տեղեկատվական ռեսուրսի գրառման տեսակի ծածկագիրը»  (ipsdo:ResourceItemKindCode) վավերապայմանի արժեքը համապատասխանում է «AO»՝ «Միության ԱԾՏ-ի մասին տեղեկություններ» արժեքին, ապա «Միության ԱԾՏ-ների միասնական ռեեստրի գրառման տեղեկությունները» (ipcdo:ApellationOfOriginRegisterItemDetails) վավերապայմանի այդ օրինակի կազմում (այսուհետ՝ Միության գրանցված ԱԾՏ-ի մասին տեղեկություններ պարունակող՝  «Միության ԱԾՏ-ների միասնական ռեեստրի գրառման տեղեկությունները» (ipcdo:ApellationOfOriginRegisterItemDetails) վավերապայմանի օրինակ) պետք է լրացվեն հետ</w:t>
            </w:r>
            <w:r w:rsidR="00CF05DC" w:rsidRPr="00532D0B">
              <w:rPr>
                <w:rFonts w:ascii="Sylfaen" w:hAnsi="Sylfaen"/>
                <w:sz w:val="20"/>
              </w:rPr>
              <w:t>եւ</w:t>
            </w:r>
            <w:r w:rsidRPr="00532D0B">
              <w:rPr>
                <w:rFonts w:ascii="Sylfaen" w:hAnsi="Sylfaen"/>
                <w:sz w:val="20"/>
              </w:rPr>
              <w:t>յալ վավերապայմանները՝</w:t>
            </w:r>
          </w:p>
          <w:p w14:paraId="09F95DDA"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«Միության ԱԾՏ-ի վերաբերյալ հայտի գրանցման համարը» (ipsdo:ApellationOfOriginApplicationId)</w:t>
            </w:r>
            <w:r w:rsidRPr="00532D0B">
              <w:rPr>
                <w:rFonts w:ascii="MS Mincho" w:eastAsia="MS Mincho" w:hAnsi="MS Mincho" w:cs="MS Mincho" w:hint="eastAsia"/>
                <w:sz w:val="20"/>
              </w:rPr>
              <w:t>․</w:t>
            </w:r>
          </w:p>
          <w:p w14:paraId="3E92359C"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«Հայտը ներկայացնելու ամսաթիվը» (ipsdo:ApplicationReceiptDate)</w:t>
            </w:r>
          </w:p>
        </w:tc>
      </w:tr>
      <w:tr w:rsidR="00DC6AD9" w:rsidRPr="00532D0B" w14:paraId="62ECE9E6"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5C9E95"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3CA7AC"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եթե էլեկտրոնային փաստաթղթի (տեղեկությունների) կազմում լրացվել է Միության գրանցված ԱԾՏ-ի մասին տեղեկություններ պարունակող՝ «Միության ԱԾՏ-ների միասնական ռեեստրի գրառման տեղեկությունները» (ipcdo:ApellationOfOriginRegisterItemDetails) վավերապայմանի օրինակը, ապա «Միության ԱԾՏ-ների միասնական ռեեստրի գրառման տեղեկությունները» (ipcdo:ApellationOfOriginRegisterItemDetails) վավերապայմանի այդ օրինակի կազմում չեն լրացվում հետ</w:t>
            </w:r>
            <w:r w:rsidR="00CF05DC" w:rsidRPr="00532D0B">
              <w:rPr>
                <w:rFonts w:ascii="Sylfaen" w:hAnsi="Sylfaen"/>
                <w:sz w:val="20"/>
              </w:rPr>
              <w:t>եւ</w:t>
            </w:r>
            <w:r w:rsidRPr="00532D0B">
              <w:rPr>
                <w:rFonts w:ascii="Sylfaen" w:hAnsi="Sylfaen"/>
                <w:sz w:val="20"/>
              </w:rPr>
              <w:t xml:space="preserve">յալ վավերապայմանները՝  </w:t>
            </w:r>
          </w:p>
          <w:p w14:paraId="3FF960E7"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«Փաստաթղթի համարը» (csdo:DocId).</w:t>
            </w:r>
          </w:p>
          <w:p w14:paraId="5D075B94"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«Փաստաթղթի ստացման ամսաթիվը» (ipsdo:IPDocReceiptDate)</w:t>
            </w:r>
            <w:r w:rsidRPr="00532D0B">
              <w:rPr>
                <w:rFonts w:ascii="MS Mincho" w:eastAsia="MS Mincho" w:hAnsi="MS Mincho" w:cs="MS Mincho" w:hint="eastAsia"/>
                <w:sz w:val="20"/>
              </w:rPr>
              <w:t>․</w:t>
            </w:r>
          </w:p>
          <w:p w14:paraId="7E51188D"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«Միության ԱԾՏ-ի օգտագործման իրավունքի մասին տեղեկությունները» (ipcdo:ApellationOfOriginEAEURightDetails)</w:t>
            </w:r>
            <w:r w:rsidRPr="00532D0B">
              <w:rPr>
                <w:rFonts w:ascii="MS Mincho" w:eastAsia="MS Mincho" w:hAnsi="MS Mincho" w:cs="MS Mincho" w:hint="eastAsia"/>
                <w:sz w:val="20"/>
              </w:rPr>
              <w:t>․</w:t>
            </w:r>
          </w:p>
          <w:p w14:paraId="0827C69F"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«ԱԾՏ-ի ազգային գրանցման մասին տեղեկությունները» (ipcdo:ApellationOfOriginNationalRegistrationDetails)</w:t>
            </w:r>
          </w:p>
          <w:p w14:paraId="78FB7CBA"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«Նամակագրության հասցեն» (ipcdo:CorrespondenceAddressDetails)</w:t>
            </w:r>
          </w:p>
        </w:tc>
      </w:tr>
      <w:tr w:rsidR="00DC6AD9" w:rsidRPr="00532D0B" w14:paraId="1471316D"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D5FFFC"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CA41CF"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 xml:space="preserve">եթե էլեկտրոնային փաստաթղթի (տեղեկությունների) կազմում լրացվել է «Միության ԱԾՏ-ների միասնական ռեեստրի գրառման տեղեկությունները» (ipcdo:ApellationOfOriginRegisterItemDetails) վավերապայմանի օրինակ, որի կազմում լրացված՝ «Մտավոր սեփականության ոլորտում օգտագործվող փաստաթղթի տեսակի ծածկագիրը» (ipsdo:IPDocKindCode) կամ «Մտավոր սեփականության ոլորտում օգտագործվող փաստաթղթի տեսակի անվանումը» (ipsdo:IPDocKindName)  վավերապայմաններից մեկի արժեքը համապատասխանում է «Մինչեւ «Եվրասիական տնտեսական միության ապրանքային նշանների, սպասարկման նշանների </w:t>
            </w:r>
            <w:r w:rsidR="00CF05DC" w:rsidRPr="00532D0B">
              <w:rPr>
                <w:rFonts w:ascii="Sylfaen" w:hAnsi="Sylfaen"/>
                <w:sz w:val="20"/>
              </w:rPr>
              <w:t>եւ</w:t>
            </w:r>
            <w:r w:rsidRPr="00532D0B">
              <w:rPr>
                <w:rFonts w:ascii="Sylfaen" w:hAnsi="Sylfaen"/>
                <w:sz w:val="20"/>
              </w:rPr>
              <w:t xml:space="preserve"> ապրանքների ծագման տեղանունների մասին» 2020 թվականի փետրվարի 3-ի պայմանագիրն ուժի մեջ մտնելը գրանցված ապրանքի ծագման տեղանվան նկատմամբ Եվրասիական տնտեսական միության ապրանքի ծագման տեղանվան օգտագործման իրավունքի մասին վկայականի տրման մասին միջնորդություն» արժեքին, «Ընդհանուր տեղեկատվական ռեսուրսի գրառման տեսակի ծածկագիրը»  (ipsdo:ResourceItemKindCode) վավերապայմանի արժեքը համապատասխանում է «AO»՝ «Միության ԱԾՏ-ի մասին տեղեկություններ» արժեքին, ապա «Միության ԱԾՏ-ների միասնական ռեեստրի գրառման տեղեկությունները» (ipcdo:ApellationOfOriginRegisterItemDetails) վավերապայմանի այդ օրինակի կազմում (այսուհետ՝ ազգային ԱԾՏ-ի հիման վրա գրանցված Միության ԱԾՏ-ի մասին տեղեկություններ պարունակող՝ «Միության ԱԾՏ-ների միասնական ռեեստրի գրառման տեղեկությունները» (ipcdo:ApellationOfOriginRegisterItemDetails) վավերապայմանի օրինակ) պետք է լրացվեն հետ</w:t>
            </w:r>
            <w:r w:rsidR="00CF05DC" w:rsidRPr="00532D0B">
              <w:rPr>
                <w:rFonts w:ascii="Sylfaen" w:hAnsi="Sylfaen"/>
                <w:sz w:val="20"/>
              </w:rPr>
              <w:t>եւ</w:t>
            </w:r>
            <w:r w:rsidRPr="00532D0B">
              <w:rPr>
                <w:rFonts w:ascii="Sylfaen" w:hAnsi="Sylfaen"/>
                <w:sz w:val="20"/>
              </w:rPr>
              <w:t>յալ վավերապայմանները՝</w:t>
            </w:r>
          </w:p>
          <w:p w14:paraId="034B852F"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«Փաստաթղթի համարը» (csdo:DocId).</w:t>
            </w:r>
          </w:p>
          <w:p w14:paraId="03410D9B"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«Փաստաթղթի ստացման ամսաթիվը» (ipsdo:IPDocReceiptDate)</w:t>
            </w:r>
            <w:r w:rsidRPr="00532D0B">
              <w:rPr>
                <w:rFonts w:ascii="MS Mincho" w:eastAsia="MS Mincho" w:hAnsi="MS Mincho" w:cs="MS Mincho" w:hint="eastAsia"/>
                <w:sz w:val="20"/>
              </w:rPr>
              <w:t>․</w:t>
            </w:r>
          </w:p>
          <w:p w14:paraId="71B3A942"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«ԱԾՏ-ի ազգային գրանցման մասին տեղեկությունները» (ipcdo:ApellationOfOriginNationalRegistrationDetails)</w:t>
            </w:r>
          </w:p>
        </w:tc>
      </w:tr>
      <w:tr w:rsidR="00DC6AD9" w:rsidRPr="00532D0B" w14:paraId="46CFFD72"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81D686"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0FA7CC"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եթե էլեկտրոնային փաստաթղթի (տեղեկությունների) կազմում լրացվել է ազգային ԱԾՏ-ի հիման վրա գրանցված Միության ԱԾՏ-ի մասին տեղեկություններ պարունակող՝ «Միության ԱԾՏ-ների միասնական ռեեստրի գրառման տեղեկությունները» (ipcdo:ApellationOfOriginRegisterItemDetails) վավերապայմանի օրինակը, ապա «Միության ԱԾՏ-ների միասնական ռեեստրի գրառման տեղեկությունները» (ipcdo:ApellationOfOriginRegisterItemDetails) վավերապայմանի այդ օրինակի կազմում չեն լրացվում հետ</w:t>
            </w:r>
            <w:r w:rsidR="00CF05DC" w:rsidRPr="00532D0B">
              <w:rPr>
                <w:rFonts w:ascii="Sylfaen" w:hAnsi="Sylfaen"/>
                <w:sz w:val="20"/>
              </w:rPr>
              <w:t>եւ</w:t>
            </w:r>
            <w:r w:rsidRPr="00532D0B">
              <w:rPr>
                <w:rFonts w:ascii="Sylfaen" w:hAnsi="Sylfaen"/>
                <w:sz w:val="20"/>
              </w:rPr>
              <w:t>յալ վավերապայմանները՝</w:t>
            </w:r>
          </w:p>
          <w:p w14:paraId="00A52424"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«Միության ԱԾՏ-ի վերաբերյալ հայտի գրանցման համարը» (ipsdo:ApellationOfOriginApplicationId)</w:t>
            </w:r>
            <w:r w:rsidRPr="00532D0B">
              <w:rPr>
                <w:rFonts w:ascii="MS Mincho" w:eastAsia="MS Mincho" w:hAnsi="MS Mincho" w:cs="MS Mincho" w:hint="eastAsia"/>
                <w:sz w:val="20"/>
              </w:rPr>
              <w:t>․</w:t>
            </w:r>
          </w:p>
          <w:p w14:paraId="5A682343"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«Հայտը ներկայացնելու ամսաթիվը» (ipsdo:ApplicationReceiptDate)</w:t>
            </w:r>
          </w:p>
          <w:p w14:paraId="681DA54B"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«Միության ԱԾՏ-ի օգտագործման իրավունքի մասին տեղեկությունները» (ipcdo:ApellationOfOriginEAEURightDetails)</w:t>
            </w:r>
            <w:r w:rsidRPr="00532D0B">
              <w:rPr>
                <w:rFonts w:ascii="MS Mincho" w:eastAsia="MS Mincho" w:hAnsi="MS Mincho" w:cs="MS Mincho" w:hint="eastAsia"/>
                <w:sz w:val="20"/>
              </w:rPr>
              <w:t>․</w:t>
            </w:r>
          </w:p>
          <w:p w14:paraId="545B1F63"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«Նամակագրության հասցեն» (ipcdo:CorrespondenceAddressDetails)</w:t>
            </w:r>
          </w:p>
        </w:tc>
      </w:tr>
      <w:tr w:rsidR="00DC6AD9" w:rsidRPr="00532D0B" w14:paraId="4AD5BF45"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3AC825"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1D0317"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 xml:space="preserve">եթե էլեկտրոնային փաստաթղթի (տեղեկությունների) կազմում լրացվել է Միության գրանցված ԱԾՏ-ի մասին տեղեկություններ պարունակող՝ «Միության ԱԾՏ-ների միասնական ռեեստրի գրառման տեղեկությունները» (ipcdo:ApellationOfOriginRegisterItemDetails) վավերապայմանի օրինակը, կամ եթե էլեկտրոնային փաստաթղթի (տեղեկությունների) կազմում լրացվել է ազգային ԱԾՏ-ի հիման վրա գրանցված Միության ԱԾՏ-ի մասին տեղեկություններ պարունակող՝ «Միության ԱԾՏ-ների միասնական ռեեստրի գրառման տեղեկությունները» (ipcdo:ApellationOfOriginRegisterItemDetails) վավերապայմանի օրինակը, ապա «Միության ԱԾՏ-ների միասնական ռեեստրի գրառման տեղեկությունները» (ipcdo:ApellationOfOriginRegisterItemDetails) վավերապայմանի այդ օրինակի կազմում «Միության ԱԾՏ-ն» (ipcdo:ApellationOfOriginDetails) վավերապայմանը պետք է լրացվի, </w:t>
            </w:r>
            <w:r w:rsidR="00CF05DC" w:rsidRPr="00532D0B">
              <w:rPr>
                <w:rFonts w:ascii="Sylfaen" w:hAnsi="Sylfaen"/>
                <w:sz w:val="20"/>
              </w:rPr>
              <w:t>եւ</w:t>
            </w:r>
            <w:r w:rsidRPr="00532D0B">
              <w:rPr>
                <w:rFonts w:ascii="Sylfaen" w:hAnsi="Sylfaen"/>
                <w:sz w:val="20"/>
              </w:rPr>
              <w:t xml:space="preserve"> դրա կազմում պետք է լրացվեն հետ</w:t>
            </w:r>
            <w:r w:rsidR="00CF05DC" w:rsidRPr="00532D0B">
              <w:rPr>
                <w:rFonts w:ascii="Sylfaen" w:hAnsi="Sylfaen"/>
                <w:sz w:val="20"/>
              </w:rPr>
              <w:t>եւ</w:t>
            </w:r>
            <w:r w:rsidRPr="00532D0B">
              <w:rPr>
                <w:rFonts w:ascii="Sylfaen" w:hAnsi="Sylfaen"/>
                <w:sz w:val="20"/>
              </w:rPr>
              <w:t>յալ վավերապայմանները՝</w:t>
            </w:r>
          </w:p>
          <w:p w14:paraId="4A0C666B"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«Երկրի ծածկագիրը» (csdo:UnifiedCountryCode).</w:t>
            </w:r>
          </w:p>
          <w:p w14:paraId="58C1E146"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«Միության ԱԾՏ-ի գրանցման համարը» (ipsdo:ApellationOfOriginEAEUId)</w:t>
            </w:r>
            <w:r w:rsidRPr="00532D0B">
              <w:rPr>
                <w:rFonts w:ascii="MS Mincho" w:eastAsia="MS Mincho" w:hAnsi="MS Mincho" w:cs="MS Mincho" w:hint="eastAsia"/>
                <w:sz w:val="20"/>
              </w:rPr>
              <w:t>․</w:t>
            </w:r>
          </w:p>
          <w:p w14:paraId="20EC226F"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«Մտավոր սեփականության օբյեկտի գրանցման ամսաթիվը» (ipsdo:RegistrationDate)</w:t>
            </w:r>
            <w:r w:rsidRPr="00532D0B">
              <w:rPr>
                <w:rFonts w:ascii="MS Mincho" w:eastAsia="MS Mincho" w:hAnsi="MS Mincho" w:cs="MS Mincho" w:hint="eastAsia"/>
                <w:sz w:val="20"/>
              </w:rPr>
              <w:t>․</w:t>
            </w:r>
          </w:p>
          <w:p w14:paraId="1DF1B44C"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«Մտավոր սեփականության օբյեկտի մասին տեղեկությունների հրապարակման ամսաթիվը» (ipsdo:PublicationDate)</w:t>
            </w:r>
            <w:r w:rsidRPr="00532D0B">
              <w:rPr>
                <w:rFonts w:ascii="MS Mincho" w:eastAsia="MS Mincho" w:hAnsi="MS Mincho" w:cs="MS Mincho" w:hint="eastAsia"/>
                <w:sz w:val="20"/>
              </w:rPr>
              <w:t>․</w:t>
            </w:r>
          </w:p>
          <w:p w14:paraId="5C9E9562"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«ԱԾՏ-ի նշագրի անվանումը» (ipsdo:ApellationOfOriginName)</w:t>
            </w:r>
          </w:p>
        </w:tc>
      </w:tr>
      <w:tr w:rsidR="00DC6AD9" w:rsidRPr="00532D0B" w14:paraId="1583F02E"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179EC6"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32CA33"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եթե էլեկտրոնային փաստաթղթի (տեղեկությունների) կազմում լրացվել է Միության գրանցված ԱԾՏ-ի մասին տեղեկություններ պարունակող՝ «Միության ԱԾՏ-ների միասնական ռեեստրի գրառման տեղեկությունները» (ipcdo:ApellationOfOriginRegisterItemDetails) վավերապայմանի օրինակը, կամ եթե էլեկտրոնային փաստաթղթի (տեղեկությունների) կազմում լրացվել է ազգային ԱԾՏ-ի հիման վրա գրանցված Միության ԱԾՏ-ի մասին տեղեկություններ պարունակող՝ «Միության ԱԾՏ-ների միասնական ռեեստրի գրառման տեղեկությունները» (ipcdo:ApellationOfOriginRegisterItemDetails) վավերապայմանի օրինակը, ապա Հանձնաժողովի՝ Միության ԱԾՏ-ների միասնական ռեեստրի տեղեկություններ պարունակող տեղեկատվական ռեսուրսներում չպետք է պարունակվի գրառում, որի կազմում «Ընդհանուր տեղեկատվական ռեսուրսի գրառման տեսակի ծածկագիրը» (ipsdo:ResourceItemKindCode) վավերապայմանի արժեքը համապատասխանում է «AO»՝ «Միության ԱԾՏ-ի մասին տեղեկությունները» արժեքին, «Միության ԱԾՏ-ի գրանցման համարը» (ipsdo:ApellationOfOriginEAEUId) վավերապայմանի արժեքը եւ «ԱԾՏ-ի նշագրի անվանումը» (ipsdo:ApellationOfOriginName) վավերապայմանի արժեքը համընկնում են ներկայացվող տեղեկություններում համապատասխան վավերապայմանների արժեքի հետ, «Կարգավիճակի ծածկագիրը» (csdo:StatusCode)  վավերապայմանը համապատասխանում է «01»՝ «Միության ԱԾՏ-ն գրանցված է», կամ «02»՝ «Միության ԱԾՏ-ի մասին տեղեկությունները փոփոխված են» արժեքին, իսկ «Ընդհանուր ռեսուրսի գրառման տեխնոլոգիական բնութագրերը» (ccdo:ResourceItemStatusDetails) վավերապայմանի կազմում «Ավարտի ամսաթիվը </w:t>
            </w:r>
            <w:r w:rsidR="00CF05DC" w:rsidRPr="00532D0B">
              <w:rPr>
                <w:rFonts w:ascii="Sylfaen" w:hAnsi="Sylfaen"/>
                <w:sz w:val="20"/>
              </w:rPr>
              <w:t>եւ</w:t>
            </w:r>
            <w:r w:rsidRPr="00532D0B">
              <w:rPr>
                <w:rFonts w:ascii="Sylfaen" w:hAnsi="Sylfaen"/>
                <w:sz w:val="20"/>
              </w:rPr>
              <w:t xml:space="preserve"> ժամը» (csdo:EndDateTime) վավերապայմանը լրացված չէ</w:t>
            </w:r>
          </w:p>
        </w:tc>
      </w:tr>
      <w:tr w:rsidR="00DC6AD9" w:rsidRPr="00532D0B" w14:paraId="32F6FC01"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A1CCB0"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36235A"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եթե էլեկտրոնային փաստաթղթի (տեղեկությունների) կազմում լրացվել է Միության գրանցված ԱԾՏ-ի վերաբերյալ տեղեկություններ պարունակող՝ «Միության ԱԾՏ-ների միասնական ռեեստրի գրառման տեղեկությունները» (ipcdo:ApellationOfOriginRegisterItemDetails) վավերապայմանի օրինակը, կամ եթե էլեկտրոնային փաստաթղթի (տեղեկությունների) կազմում լրացվել է ազգային ԱԾՏ-ի հիման վրա գրանցված՝ Միության ԱԾՏ-ի վերաբերյալ տեղեկություններ պարունակող՝ «Միության ԱԾՏ-ների միասնական ռեեստրի գրառման տեղեկությունները» (ipcdo:ApellationOfOriginRegisterItemDetails)  վավերապայմանի օրինակը, «Միության ԱԾՏ-ն» (ipcdo:ApellationOfOriginDetails) վավերապայմանի կազմում պետք է լրացվի «ԱԾՏ-ի նշագրի անվանումը» (ipsdo:ApellationOfOriginName) վավերապայմանի 1 օրինակ, որի կազմում «անվանումը ներկայացնելու տեսակի ծածկագիրը» (nameRepresentationKindCode ատրիբուտ) ատրիբուտի արժեքը պետք է համապատասխանի «OR»՝ «սկզբնական (օրիգինալ) լեզվով ներկայացված տեղեկությունները» արժեքին, </w:t>
            </w:r>
            <w:r w:rsidR="00CF05DC" w:rsidRPr="00532D0B">
              <w:rPr>
                <w:rFonts w:ascii="Sylfaen" w:hAnsi="Sylfaen"/>
                <w:sz w:val="20"/>
              </w:rPr>
              <w:t>եւ</w:t>
            </w:r>
            <w:r w:rsidRPr="00532D0B">
              <w:rPr>
                <w:rFonts w:ascii="Sylfaen" w:hAnsi="Sylfaen"/>
                <w:sz w:val="20"/>
              </w:rPr>
              <w:t xml:space="preserve"> «լեզվի ծածկագիրը» (languageCode ատրիբուտ) ատրիբուտը պետք է լրացվի</w:t>
            </w:r>
          </w:p>
        </w:tc>
      </w:tr>
      <w:tr w:rsidR="00DC6AD9" w:rsidRPr="00532D0B" w14:paraId="4FD28119"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2E7C2B"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5E543D"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եթե էլեկտրոնային փաստաթղթի (տեղեկությունների) կազմում լրացվել է Միության գրանցված ԱԾՏ-ի մասին տեղեկություններ պարունակող՝ «Միության ԱԾՏ-ների միասնական ռեեստրի գրառման տեղեկությունները» (ipcdo:ApellationOfOriginRegisterItemDetails) վավերապայմանի օրինակը, կամ եթե էլեկտրոնային փաստաթղթի (տեղեկությունների) կազմում լրացվել է ազգային ԱԾՏ-ի հիման վրա գրանցված Միության ԱԾՏ-ի մասին տեղեկություններ պարունակող՝ «Միության ԱԾՏ-ների միասնական ռեեստրի գրառման տեղեկությունները» (ipcdo:ApellationOfOriginRegisterItemDetails) վավերապայմանի օրինակը, ապա «Միության ԱԾՏ-ն» (ipcdo:ApellationOfOriginDetails) վավերապայմանի կազմում սույն աղյուսակի թիվ 15 պահանջի մեջ նկարագրված՝ «ԱԾՏ-ի նշագրի անվանումը» (ipsdo:ApellationOfOriginName) վավերապայմանի նկատմամբ լրացուցիչ օրինակների լրացման դեպքում «ԱԾՏ-ի նշագրի անվանումը» (ipsdo:ApellationOfOriginName) վավերապայմանի այդ օրինակների կազմում «անվանումը ներկայացնելու տեսակի ծածկագիրը» (nameRepresentationKindCode ատրիբուտ) ատրիբուտի արժեքը պետք է համապատասխանի «CY»՝ «սկզբնական (օրիգինալ) լեզվով տեղեկությունների գրադարձությունը կիրիլյան այբուբենի տառերով», կամ «TR»՝ «տեղեկությունների թարգմանությունը սկզբնական (օրիգինալ) լեզվից» արժեքին, եւ «լեզվի ծածկագիրը (languageCode ատրիբուտ) ատրիբուտը չի լրացվում</w:t>
            </w:r>
          </w:p>
        </w:tc>
      </w:tr>
      <w:tr w:rsidR="00DC6AD9" w:rsidRPr="00532D0B" w14:paraId="5946032A"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AF8D39"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C9A830"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եթե էլեկտրոնային փաստաթղթի (տեղեկությունների) կազմում լրացվել է ազգային ԱԾՏ-ի հիման վրա գրանցված՝  Միության ԱԾՏ-ի վերաբերյալ տեղեկություններ պարունակող՝ «Միության ԱԾՏ-ների միասնական ռեեստրի գրառման տեղեկությունները» (ipcdo:ApellationOfOriginRegisterItemDetails) վավերապայմանի օրինակը, ապա «Միության ԱԾՏ-ների միասնական ռեեստրի գրառման տեղեկությունները» (ipcdo:ApellationOfOriginRegisterItemDetails) վավերապայմանի այդ օրինակի կազմում պետք է լրացվի «ԱԾՏ-ի ազգային գրանցման մասին տեղեկությունները» (ipcdo:ApellationOfOriginNationalRegistrationDetails) վավերապայմանի 1-ից 5 օրինակ, որոնց կազմում «Երկրի ծածկագիրը» (csdo:UnifiedCountryCode) վավերապայմանը չի համընկնում «ԱԾՏ-ի ազգային գրանցման մասին տեղեկությունները» (ipcdo:ApellationOfOriginNationalRegistrationDetails) վավերապայմանի այդ օրինակների հետ, </w:t>
            </w:r>
            <w:r w:rsidR="00CF05DC" w:rsidRPr="00532D0B">
              <w:rPr>
                <w:rFonts w:ascii="Sylfaen" w:hAnsi="Sylfaen"/>
                <w:sz w:val="20"/>
              </w:rPr>
              <w:t>եւ</w:t>
            </w:r>
            <w:r w:rsidRPr="00532D0B">
              <w:rPr>
                <w:rFonts w:ascii="Sylfaen" w:hAnsi="Sylfaen"/>
                <w:sz w:val="20"/>
              </w:rPr>
              <w:t xml:space="preserve"> լրացվել է «ԱԾՏ-ների ազգային ռեեստրում ԱԾՏ-ի գրանցման համարը» (ipsdo:ApellationOfOriginNationalId) վավերապայմանը, իսկ «ԱԾՏ-ի ազգային գրանցման մասին տեղեկությունները» (ipcdo:ApellationOfOriginNationalRegistrationDetails) վավերապայմանի կազմում մնացած վավերապայմանները չեն լրացվում</w:t>
            </w:r>
          </w:p>
        </w:tc>
      </w:tr>
      <w:tr w:rsidR="00DC6AD9" w:rsidRPr="00532D0B" w14:paraId="4608B88B"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F45844"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EB2C20"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եթե էլեկտրոնային փաստաթղթի (տեղեկությունների) կազմում լրացվել է ազգային ԱԾՏ-ի հիման վրա գրանցված՝ Միության ԱԾՏ-ի մասին տեղեկություններ պարունակող՝ «Միության ԱԾՏ-ների միասնական ռեեստրի գրառման տեղեկությունները» (ipcdo:ApellationOfOriginRegisterItemDetails) վավերապայմանի օրինակը, ապա մինչեւ Պայմանագիրն ուժի մեջ մտնելը գրանցված ԱԾՏ-ների մասին տեղեկություններ պարունակող՝ Հանձնաժողովի տեղեկատվական ռեսուրսներում պետք է պարունակվի գրառում, որի կազմում «Ընդհանուր տեղեկատվական ռեսուրսի գրառման տեսակի ծածկագիրը» (ipsdo:ResourceItemKindCode) վավերապայմանի արժեքը համապատասխանում է «AN»՝ «ազգային ԱԾՏ-ի մասին տեղեկությունները» արժեքին, «Կարգավիճակի ծածկագիրը» (csdo:StatusCode) համապատասխանում է «20»՝ «Միության ԱԾՏ-ն գրանցված չէ» արժեքին, «Ավարտի ամսաթիվը եւ ժամը» (csdo:EndDateTime) վավերապայմանը «Ընդհանուր ռեսուրսի գրառման տեխնոլոգիական բնութագրերը» (ccdo:ResourceItemStatusDetails) վավերապայմանի կազմում լրացված չէ, իսկ «ԱԾՏ-ի ազգային գրանցման մասին տեղեկություններ» (ipcdo:ApellationOfOriginNationalRegistrationDetails) վավերապայմանի կազմում «Երկրի ծածկագիրը» (csdo:UnifiedCountryCode) եւ «ԱԾՏ-ների ազգային ռեեստրում ԱԾՏ-ի գրանցման համարը» (ipsdo:ApellationOfOriginNationalId) վավերապայմանների արժեքների ամբողջությունը համընկնում է ներկայացվող տեղեկություններում համապատասխան վավերապայմանների արժեքների հետ</w:t>
            </w:r>
          </w:p>
        </w:tc>
      </w:tr>
      <w:tr w:rsidR="00DC6AD9" w:rsidRPr="00532D0B" w14:paraId="1AD7535C"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9C7C12"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5094A2"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 xml:space="preserve">եթե էլեկտրոնային փաստաթղթի (տեղեկությունների) կազմում լրացվել է «Միության ԱԾՏ-ների միասնական ռեեստրի գրառման տեղեկությունները» (ipcdo:ApellationOfOriginRegisterItemDetails) վավերապայմանի օրինակ, որի կազմում լրացված՝ «Մտավոր սեփականության ոլորտում օգտագործվող փաստաթղթի տեսակի ծածկագիրը» (ipsdo:IPDocKindCode) կամ «Մտավոր սեփականության ոլորտում օգտագործվող փաստաթղթի տեսակի անվանումը» (ipsdo:IPDocKindName) վավերապայմաններից մեկի արժեքը համապատասխանում է «Եվրասիական տնտեսական միության ապրանքի ծագման տեղանվան գրանցման </w:t>
            </w:r>
            <w:r w:rsidR="00CF05DC" w:rsidRPr="00532D0B">
              <w:rPr>
                <w:rFonts w:ascii="Sylfaen" w:hAnsi="Sylfaen"/>
                <w:sz w:val="20"/>
              </w:rPr>
              <w:t>եւ</w:t>
            </w:r>
            <w:r w:rsidRPr="00532D0B">
              <w:rPr>
                <w:rFonts w:ascii="Sylfaen" w:hAnsi="Sylfaen"/>
                <w:sz w:val="20"/>
              </w:rPr>
              <w:t xml:space="preserve"> օգտագործման իրավունքի տրամադրման վերաբերյալ հայտը» կամ «Եվրասիական տնտեսական միության ապրանքի ծագման գրանցված տեղանվան օգտագործման իրավունքի տրամադրման վերաբերյալ հայտը» արժեքին,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 արժեքին, ապա «Միության ԱԾՏ-ների միասնական ռեեստրի գրառման տեղեկությունները» (ipcdo:ApellationOfOriginRegisterItemDetails) վավերապայմանի այդ օրինակի (այսուհետ՝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 կազմում պետք է լրացվեն հետ</w:t>
            </w:r>
            <w:r w:rsidR="00CF05DC" w:rsidRPr="00532D0B">
              <w:rPr>
                <w:rFonts w:ascii="Sylfaen" w:hAnsi="Sylfaen"/>
                <w:sz w:val="20"/>
              </w:rPr>
              <w:t>եւ</w:t>
            </w:r>
            <w:r w:rsidRPr="00532D0B">
              <w:rPr>
                <w:rFonts w:ascii="Sylfaen" w:hAnsi="Sylfaen"/>
                <w:sz w:val="20"/>
              </w:rPr>
              <w:t>յալ վավերապայմանները՝</w:t>
            </w:r>
          </w:p>
          <w:p w14:paraId="1362D961"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«Միության ԱԾՏ-ի վերաբերյալ հայտի գրանցման համարը» (ipsdo:ApellationOfOriginApplicationId)</w:t>
            </w:r>
            <w:r w:rsidRPr="00532D0B">
              <w:rPr>
                <w:rFonts w:ascii="MS Mincho" w:eastAsia="MS Mincho" w:hAnsi="MS Mincho" w:cs="MS Mincho" w:hint="eastAsia"/>
                <w:sz w:val="20"/>
              </w:rPr>
              <w:t>․</w:t>
            </w:r>
          </w:p>
          <w:p w14:paraId="523A1F80"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«Հայտը ներկայացնելու ամսաթիվը» (ipsdo:ApplicationReceiptDate)</w:t>
            </w:r>
          </w:p>
        </w:tc>
      </w:tr>
      <w:tr w:rsidR="00DC6AD9" w:rsidRPr="00532D0B" w14:paraId="21EF6445"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A5AC70"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D5317B"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եթե էլեկտրոնային փաստաթղթի (տեղեկությունների) կազմում լրացվել է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ապա «Միության ԱԾՏ-ների միասնական ռեեստրի գրառման տեղեկությունները» (ipcdo:ApellationOfOriginRegisterItemDetails) վավերապայմանի այդ օրինակի կազմում չեն լրացվում հետ</w:t>
            </w:r>
            <w:r w:rsidR="00CF05DC" w:rsidRPr="00532D0B">
              <w:rPr>
                <w:rFonts w:ascii="Sylfaen" w:hAnsi="Sylfaen"/>
                <w:sz w:val="20"/>
              </w:rPr>
              <w:t>եւ</w:t>
            </w:r>
            <w:r w:rsidRPr="00532D0B">
              <w:rPr>
                <w:rFonts w:ascii="Sylfaen" w:hAnsi="Sylfaen"/>
                <w:sz w:val="20"/>
              </w:rPr>
              <w:t>յալ վավերապայմանները՝</w:t>
            </w:r>
          </w:p>
          <w:p w14:paraId="1CD831FF"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«Փաստաթղթի համարը» (csdo:DocId).</w:t>
            </w:r>
          </w:p>
          <w:p w14:paraId="2D02D636"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«Փաստաթղթի ստացման ամսաթիվը» (ipsdo:IPDocReceiptDate)</w:t>
            </w:r>
            <w:r w:rsidRPr="00532D0B">
              <w:rPr>
                <w:rFonts w:ascii="MS Mincho" w:eastAsia="MS Mincho" w:hAnsi="MS Mincho" w:cs="MS Mincho" w:hint="eastAsia"/>
                <w:sz w:val="20"/>
              </w:rPr>
              <w:t>․</w:t>
            </w:r>
          </w:p>
          <w:p w14:paraId="60E08F89"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«ԱԾՏ-ի ազգային գրանցման մասին տեղեկությունները» (ipcdo:ApellationOfOriginNationalRegistrationDetails) </w:t>
            </w:r>
          </w:p>
        </w:tc>
      </w:tr>
      <w:tr w:rsidR="00DC6AD9" w:rsidRPr="00532D0B" w14:paraId="38868C2B"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E67B50"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159A81"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 xml:space="preserve">եթե էլեկտրոնային փաստաթղթի (տեղեկությունների) կազմում լրացվել է «Միության ԱԾՏ-ների միասնական ռեեստրի գրառման տեղեկությունները» (ipcdo:ApellationOfOriginRegisterItemDetails) վավերապայմանի օրինակ, որի կազմում լրացված՝ «Մտավոր սեփականության ոլորտում օգտագործվող փաստաթղթի տեսակի ծածկագիրը» (ipsdo:IPDocKindCode) կամ «Մտավոր սեփականության ոլորտում օգտագործվող փաստաթղթի տեսակի անվանումը» (ipsdo:IPDocKindName)  վավերապայմաններից մեկի արժեքը համապատասխանում է «Մինչեւ «Եվրասիական տնտեսական միության ապրանքային նշանների, սպասարկման նշանների </w:t>
            </w:r>
            <w:r w:rsidR="00CF05DC" w:rsidRPr="00532D0B">
              <w:rPr>
                <w:rFonts w:ascii="Sylfaen" w:hAnsi="Sylfaen"/>
                <w:sz w:val="20"/>
              </w:rPr>
              <w:t>եւ</w:t>
            </w:r>
            <w:r w:rsidRPr="00532D0B">
              <w:rPr>
                <w:rFonts w:ascii="Sylfaen" w:hAnsi="Sylfaen"/>
                <w:sz w:val="20"/>
              </w:rPr>
              <w:t xml:space="preserve"> ապրանքների ծագման տեղանունների մասին» 2020 թվականի փետրվարի 3-ի պայմանագիրն ուժի մեջ մտնելը գրանցված ապրանքի ծագման տեղանվան նկատմամբ Եվրասիական տնտեսական միության ապրանքի ծագման տեղանվան օգտագործման իրավունքի մասին վկայականի տրման մասին միջնորդություն» արժեքին,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 արժեքին, ապա «Միության ԱԾՏ-ների միասնական ռեեստրի գրառման տեղեկությունները» (ipcdo:ApellationOfOriginRegisterItemDetails) վավերապայմանի այդ օրինակի կազմում (այսուհետ՝ Միության ԱԾՏ-ի օգտագործման իրավունքի ազգային վկայականի հիման վրա տրամադրված տեղեկություններ պարունակող՝ «Միության ԱԾՏ-ների միասնական ռեեստրի գրառման տեղեկությունները» (ipcdo:ApellationOfOriginRegisterItemDetails) վավերապայմանի օրինակ) պետք է լրացվեն հետ</w:t>
            </w:r>
            <w:r w:rsidR="00CF05DC" w:rsidRPr="00532D0B">
              <w:rPr>
                <w:rFonts w:ascii="Sylfaen" w:hAnsi="Sylfaen"/>
                <w:sz w:val="20"/>
              </w:rPr>
              <w:t>եւ</w:t>
            </w:r>
            <w:r w:rsidRPr="00532D0B">
              <w:rPr>
                <w:rFonts w:ascii="Sylfaen" w:hAnsi="Sylfaen"/>
                <w:sz w:val="20"/>
              </w:rPr>
              <w:t>յալ վավերապայմանները՝</w:t>
            </w:r>
          </w:p>
          <w:p w14:paraId="37D53D2D"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«Փաստաթղթի համարը» (csdo:DocId).</w:t>
            </w:r>
          </w:p>
          <w:p w14:paraId="0A98B9EC"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«Փաստաթղթի ստացման ամսաթիվը» (ipsdo:IPDocReceiptDate)</w:t>
            </w:r>
            <w:r w:rsidRPr="00532D0B">
              <w:rPr>
                <w:rFonts w:ascii="MS Mincho" w:eastAsia="MS Mincho" w:hAnsi="MS Mincho" w:cs="MS Mincho" w:hint="eastAsia"/>
                <w:sz w:val="20"/>
              </w:rPr>
              <w:t>․</w:t>
            </w:r>
          </w:p>
          <w:p w14:paraId="20214CA8"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«ԱԾՏ-ի ազգային գրանցման մասին տեղեկությունները» (ipcdo:ApellationOfOriginNationalRegistrationDetails)</w:t>
            </w:r>
          </w:p>
        </w:tc>
      </w:tr>
      <w:tr w:rsidR="00DC6AD9" w:rsidRPr="00532D0B" w14:paraId="332830AD"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BC1DDF"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D2BC17"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եթե էլեկտրոնային փաստաթղթի (տեղեկությունների) կազմում լրացվել է ազգային վկայականի հիման վրա տրամադրված՝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ապա «Միության ԱԾՏ-ների միասնական ռեեստրի գրառման տեղեկությունները» (ipcdo:ApellationOfOriginRegisterItemDetails) վավերապայմանի այդ օրինակի կազմում չեն լրացվում հետ</w:t>
            </w:r>
            <w:r w:rsidR="00CF05DC" w:rsidRPr="00532D0B">
              <w:rPr>
                <w:rFonts w:ascii="Sylfaen" w:hAnsi="Sylfaen"/>
                <w:sz w:val="20"/>
              </w:rPr>
              <w:t>եւ</w:t>
            </w:r>
            <w:r w:rsidRPr="00532D0B">
              <w:rPr>
                <w:rFonts w:ascii="Sylfaen" w:hAnsi="Sylfaen"/>
                <w:sz w:val="20"/>
              </w:rPr>
              <w:t>յալ վավերապայմանները՝</w:t>
            </w:r>
          </w:p>
          <w:p w14:paraId="6A86B484"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«Միության ԱԾՏ-ի վերաբերյալ հայտի գրանցման համարը» (ipsdo:ApellationOfOriginApplicationId)</w:t>
            </w:r>
            <w:r w:rsidRPr="00532D0B">
              <w:rPr>
                <w:rFonts w:ascii="MS Mincho" w:eastAsia="MS Mincho" w:hAnsi="MS Mincho" w:cs="MS Mincho" w:hint="eastAsia"/>
                <w:sz w:val="20"/>
              </w:rPr>
              <w:t>․</w:t>
            </w:r>
          </w:p>
          <w:p w14:paraId="4CC81706"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«Հայտը ներկայացնելու ամսաթիվը» (ipsdo:ApplicationReceiptDate)</w:t>
            </w:r>
          </w:p>
        </w:tc>
      </w:tr>
      <w:tr w:rsidR="00DC6AD9" w:rsidRPr="00532D0B" w14:paraId="78C32697"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E01B1D"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7CFF33"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 xml:space="preserve">եթե էլեկտրոնային փաստաթղթի (տեղեկությունների) կազմում լրացվել է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կամ եթե էլեկտրոնային փաստաթղթի (տեղեկությունների) կազմում լրացվել է ազգային վկայականի հիման վրա տրամադրված՝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ապա «Միության ԱԾՏ-ների միասնական ռեեստրի գրառման տեղեկությունները» (ipcdo:ApellationOfOriginRegisterItemDetails) վավերապայմանի այդ օրինակի կազմում «Միության ԱԾՏ-ն» (ipcdo:ApellationOfOriginDetails) վավերապայմանը պետք է լրացվի, </w:t>
            </w:r>
            <w:r w:rsidR="00CF05DC" w:rsidRPr="00532D0B">
              <w:rPr>
                <w:rFonts w:ascii="Sylfaen" w:hAnsi="Sylfaen"/>
                <w:sz w:val="20"/>
              </w:rPr>
              <w:t>եւ</w:t>
            </w:r>
            <w:r w:rsidRPr="00532D0B">
              <w:rPr>
                <w:rFonts w:ascii="Sylfaen" w:hAnsi="Sylfaen"/>
                <w:sz w:val="20"/>
              </w:rPr>
              <w:t xml:space="preserve"> դրա կազմում պետք է լրացվեն հետ</w:t>
            </w:r>
            <w:r w:rsidR="00CF05DC" w:rsidRPr="00532D0B">
              <w:rPr>
                <w:rFonts w:ascii="Sylfaen" w:hAnsi="Sylfaen"/>
                <w:sz w:val="20"/>
              </w:rPr>
              <w:t>եւ</w:t>
            </w:r>
            <w:r w:rsidRPr="00532D0B">
              <w:rPr>
                <w:rFonts w:ascii="Sylfaen" w:hAnsi="Sylfaen"/>
                <w:sz w:val="20"/>
              </w:rPr>
              <w:t>յալ վավերապայմանները՝</w:t>
            </w:r>
          </w:p>
          <w:p w14:paraId="6557354C"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«Միության ԱԾՏ-ի գրանցման համարը» (ipsdo:ApellationOfOriginEAEUId)</w:t>
            </w:r>
            <w:r w:rsidRPr="00532D0B">
              <w:rPr>
                <w:rFonts w:ascii="MS Mincho" w:eastAsia="MS Mincho" w:hAnsi="MS Mincho" w:cs="MS Mincho" w:hint="eastAsia"/>
                <w:sz w:val="20"/>
              </w:rPr>
              <w:t>․</w:t>
            </w:r>
          </w:p>
          <w:p w14:paraId="5DA4826B"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«Այն ապրանքի նշումը, որի առնչությամբ իրականացվում է ԱԾՏ-ի գրանցում եւ (կամ) դրա օգտագործման իրավունքի տրամադրում» (ipsdo:ApellationOfOriginGoodsText)</w:t>
            </w:r>
            <w:r w:rsidRPr="00532D0B">
              <w:rPr>
                <w:rFonts w:ascii="MS Mincho" w:eastAsia="MS Mincho" w:hAnsi="MS Mincho" w:cs="MS Mincho" w:hint="eastAsia"/>
                <w:sz w:val="20"/>
              </w:rPr>
              <w:t>․</w:t>
            </w:r>
          </w:p>
          <w:p w14:paraId="0B2C2C99"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«Ապրանքի առանձնահատկության նկարագրությունը» (ipsdo:GoodsPropertiesDescriptionText)</w:t>
            </w:r>
            <w:r w:rsidRPr="00532D0B">
              <w:rPr>
                <w:rFonts w:ascii="MS Mincho" w:eastAsia="MS Mincho" w:hAnsi="MS Mincho" w:cs="MS Mincho" w:hint="eastAsia"/>
                <w:sz w:val="20"/>
              </w:rPr>
              <w:t>․</w:t>
            </w:r>
          </w:p>
          <w:p w14:paraId="38B7A85F"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«Աշխարհագրական օբյեկտի կամ դրա սահմանների նկարագրությունը» (ipsdo:GeographicRegionDescriptionText)</w:t>
            </w:r>
          </w:p>
        </w:tc>
      </w:tr>
      <w:tr w:rsidR="00DC6AD9" w:rsidRPr="00532D0B" w14:paraId="48AB99BD"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AC6623"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D75382"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եթե էլեկտրոնային փաստաթղթի (տեղեկությունների) կազմում լրացվել է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միայն 1 օրինակ, կամ եթե էլեկտրոնային փաստաթղթի (տեղեկությունների) կազմում լրացվել է ազգային վկայականի հիման վրա տրամադրված՝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միայն 1 օրինակ, ապա Հանձնաժողովի՝ Միության ԱԾՏ-ների միասնական ռեեստրի տեղեկություններ պարունակող տեղեկատվական ռեսուրսներում պետք է պարունակվի գրառում, որի կազմում «Ընդհանուր տեղեկատվական ռեսուրսի գրառման տեսակի ծածկագիրը» (ipsdo:ResourceItemKindCode) վավերապայմանի արժեքը համապատասխանում է «AO»՝ «Միության ԱԾՏ-ի մասին տեղեկությունները» արժեքին, «Միության ԱԾՏ-ի գրանցման համարը» (ipsdo:ApellationOfOriginEAEUId) վավերապայմանի արժեքը համընկնում է ներկայացվող տեղեկություններում համապատասխան վավերապայմանի արժեքի հետ, «Կարգավիճակի ծածկագիրը» (csdo:StatusCode) վավերապայմանը համապատասխանում է «01»՝ «Միության ԱԾՏ-ն գրանցված է», կամ «02»՝ «Միության ԱԾՏ-ի մասին տեղեկությունները փոփոխվել են» արժեքին, իսկ «Ավարտի ամսաթիվը եւ ժամը» (csdo:EndDateTime) վավերապայմանը «Ընդհանուր ռեսուրսի գրառման տեխնոլոգիական բնութագրերը» (ccdo:ResourceItemStatusDetails) վավերապայմանի կազմում լրացված չէ</w:t>
            </w:r>
          </w:p>
        </w:tc>
      </w:tr>
      <w:tr w:rsidR="00DC6AD9" w:rsidRPr="00532D0B" w14:paraId="50C96A44"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35B6B5"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AF2FCB"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եթե էլեկտրոնային փաստաթղթի (տեղեկությունների) կազմում լրացվել է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կամ եթե էլեկտրոնային փաստաթղթի (տեղեկությունների) կազմում լրացվել է ազգային վկայականի հիման վրա տրամադրված՝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ապա «Միության ԱԾՏ-ի օգտագործման իրավունքի մասին տեղեկությունները» (ipcdo:ApellationOfOriginEAEURightDetails) վավերապայմանը պետք է լրացվի, դրա կազմում պետք է լրացվեն «Միության ԱԾՏ-ի օգտագործման իրավունքի մասին վկայականի գրանցման համարը» (ipsdo:ApellationOfOriginEAEUCertificateId) եւ «Փաստաթղթի գործողության ժամկետի լրանալու ամսաթիվը» (csdo:DocValidityDate) վավերապայմանները</w:t>
            </w:r>
          </w:p>
        </w:tc>
      </w:tr>
      <w:tr w:rsidR="00DC6AD9" w:rsidRPr="00532D0B" w14:paraId="3B938046"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FEA5B7"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2856B8"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եթե էլեկտրոնային փաստաթղթի (տեղեկությունների) կազմում լրացվել է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կամ եթե էլեկտրոնային փաստաթղթի (տեղեկությունների) կազմում լրացվել է ազգային վկայականի հիման վրա տրամադրված՝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ապա Հանձնաժողովի՝ Միության ԱԾՏ-ների միասնական ռեեստրի տեղեկություններ պարունակող տեղեկատվական ռեսուրսներում չպետք է պարունակվի գրառում, որի կազմում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«Միության ԱԾՏ-ի օգտագործման իրավունքի մասին վկայականի գրանցման համարը» (ipsdo:ApellationOfOriginEAEUCertificateId) վավերապայմանի արժեքը համընկնում է ներկայացվող տեղեկություններում համապատասխան վավերապայմանի արժեքի հետ, «Կարգավիճակի ծածկագիրը» (csdo:StatusCode) վավերապայմանը հավասար է հետ</w:t>
            </w:r>
            <w:r w:rsidR="00CF05DC" w:rsidRPr="00532D0B">
              <w:rPr>
                <w:rFonts w:ascii="Sylfaen" w:hAnsi="Sylfaen"/>
                <w:sz w:val="20"/>
              </w:rPr>
              <w:t>եւ</w:t>
            </w:r>
            <w:r w:rsidRPr="00532D0B">
              <w:rPr>
                <w:rFonts w:ascii="Sylfaen" w:hAnsi="Sylfaen"/>
                <w:sz w:val="20"/>
              </w:rPr>
              <w:t>յալ արժեքներից մեկին՝ «10»՝ «Միության ԱԾՏ-ի օգտագործման իրավունքը գործում  է», «11»՝ «Միության ԱԾՏ-ի օգտագործման իրավունքը գործում  է (կատարվել են փոփոխություններ)», կամ «12»՝ «Միության ԱԾՏ-ի օգտագործման իրավունքը գործում  է (երկարաձգվել է)», իսկ «Ավարտի ամսաթիվը եւ ժամը» (csdo:EndDateTime) վավերապայմանը «Ընդհանուր ռեսուրսի գրառման տեխնոլոգիական բնութագրերը» (ccdo:ResourceItemStatusDetails) վավերապայմանի կազմում լրացված չէ</w:t>
            </w:r>
          </w:p>
        </w:tc>
      </w:tr>
      <w:tr w:rsidR="00DC6AD9" w:rsidRPr="00532D0B" w14:paraId="74EBF640"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ACD672"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ABA52A"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եթե էլեկտրոնային փաստաթղթի (տեղեկությունների) կազմում լրացվել է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եթե էլեկտրոնային փաստաթղթի (տեղեկությունների) կազմում լրացվել է ազգային վկայականի հիման վրա տրամադրված՝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«Միության ԱԾՏ-ի օգտագործման իրավունքի մասին տեղեկություններ» (ipcdo:ApellationOfOriginEAEURightDetails) վավերապայմանի կազմում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պետք է համապատասխանի «RH»՝ «իրավատերը» արժեքին</w:t>
            </w:r>
          </w:p>
        </w:tc>
      </w:tr>
      <w:tr w:rsidR="00DC6AD9" w:rsidRPr="00532D0B" w14:paraId="73464CEF"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52E5B8"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43900B"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եթե էլեկտրոնային փաստաթղթի (տեղեկությունների) կազմում լրացվել է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եթե էլեկտրոնային փաստաթղթի (տեղեկությունների) կազմում լրացվել է ազգային վկայականի հիման վրա տրամադրված՝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«Միության ԱԾՏ-ի օգտագործման իրավունքի մասին տեղեկությունները» (ipcdo:ApellationOfOriginEAEURightDetails) վավերապայմանի կազմում պետք է լրացվեն հետ</w:t>
            </w:r>
            <w:r w:rsidR="00CF05DC" w:rsidRPr="00532D0B">
              <w:rPr>
                <w:rFonts w:ascii="Sylfaen" w:hAnsi="Sylfaen"/>
                <w:sz w:val="20"/>
              </w:rPr>
              <w:t>եւ</w:t>
            </w:r>
            <w:r w:rsidRPr="00532D0B">
              <w:rPr>
                <w:rFonts w:ascii="Sylfaen" w:hAnsi="Sylfaen"/>
                <w:sz w:val="20"/>
              </w:rPr>
              <w:t>յալ վավերապայմանները՝</w:t>
            </w:r>
          </w:p>
          <w:p w14:paraId="78F9EBC8"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«Երկրի ծածկագիրը» (csdo:UnifiedCountryCode).</w:t>
            </w:r>
          </w:p>
          <w:p w14:paraId="26D7462D"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«Սուբյեկտի լրիվ անվանումը՝ տեղեկությունների ներկայացման տեսակի եւ լեզվի ծածկագրի նշմամբ» (ipsdo:IPSubjectName)</w:t>
            </w:r>
            <w:r w:rsidRPr="00532D0B">
              <w:rPr>
                <w:rFonts w:ascii="MS Mincho" w:eastAsia="MS Mincho" w:hAnsi="MS Mincho" w:cs="MS Mincho" w:hint="eastAsia"/>
                <w:sz w:val="20"/>
              </w:rPr>
              <w:t>․</w:t>
            </w:r>
          </w:p>
          <w:p w14:paraId="2BAC0331"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«Հասցեն» (ccdo:SubjectAddressDetails)</w:t>
            </w:r>
            <w:r w:rsidRPr="00532D0B">
              <w:rPr>
                <w:rFonts w:ascii="MS Mincho" w:eastAsia="MS Mincho" w:hAnsi="MS Mincho" w:cs="MS Mincho" w:hint="eastAsia"/>
                <w:sz w:val="20"/>
              </w:rPr>
              <w:t>․</w:t>
            </w:r>
          </w:p>
          <w:p w14:paraId="01033649"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«Կոնտակտային վավերապայմանը» (ccdo:CommunicationDetails)</w:t>
            </w:r>
          </w:p>
        </w:tc>
      </w:tr>
      <w:tr w:rsidR="00DC6AD9" w:rsidRPr="00532D0B" w14:paraId="7CB12388"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02526D"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2110AA"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եթե էլեկտրոնային փաստաթղթի (տեղեկությունների) կազմում լրացվել է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եթե էլեկտրոնային փաստաթղթի (տեղեկությունների) կազմում լրացվել է ազգային վկայականի հիման վրա տրամադրված՝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«Միության ԱԾՏ-ի օգտագործման իրավունքի մասին տեղեկությունները» (ipcdo:ApellationOfOriginEAEURightDetails) վավերապայմանի կազմում «Սուբյեկտի լրիվ անվանումը՝ տեղեկությունների ներկայացման տեսակի եւ լեզվի ծածկագրի նշմամբ» (ipsdo:IPSubjectName) վավերապայմանի կազմում ատրիբուտների արժեքները պետք է լրացվեն հետ</w:t>
            </w:r>
            <w:r w:rsidR="00CF05DC" w:rsidRPr="00532D0B">
              <w:rPr>
                <w:rFonts w:ascii="Sylfaen" w:hAnsi="Sylfaen"/>
                <w:sz w:val="20"/>
              </w:rPr>
              <w:t>եւ</w:t>
            </w:r>
            <w:r w:rsidRPr="00532D0B">
              <w:rPr>
                <w:rFonts w:ascii="Sylfaen" w:hAnsi="Sylfaen"/>
                <w:sz w:val="20"/>
              </w:rPr>
              <w:t>յալ կանոններից մեկին համապատասխան՝</w:t>
            </w:r>
          </w:p>
          <w:p w14:paraId="36892758"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«անվանումը ներկայացնելու տեսակի ծածկագիրը» (nameRepresentationKindCode ատրիբուտ) ատրիբուտի արժեքը պետք է համապատասխանի «OR»՝ «սկզբնական (օրիգինալ) լեզվով ներկայացված տեղեկությունները» արժեքին, «լեզվի ծածկագիրը» (languageCode ատրիբուտ) ատրիբուտը պետք է լրացվի եւ պարունակի «RU» արժեքը.</w:t>
            </w:r>
          </w:p>
          <w:p w14:paraId="46B72FCA"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«անվանումը ներկայացնելու տեսակի ծածկագիրը» (nameRepresentationKindCode ատրիբուտ) ատրիբուտի արժեքը պետք է համապատասխանի «LA»՝ «սկզբնական (օրիգինալ) լեզվով տեղեկությունների գրադարձությունը լատինական այբուբենի տառերով» արժեքին, «լեզվի ծածկագիրը» (languageCode ատրիբուտ) ատրիբուտը չի լրացվում</w:t>
            </w:r>
          </w:p>
        </w:tc>
      </w:tr>
      <w:tr w:rsidR="00DC6AD9" w:rsidRPr="00532D0B" w14:paraId="3F7316B7"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AD1FBA"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A6FE35"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եթե էլեկտրոնային փաստաթղթի (տեղեկությունների) կազմում լրացվել է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կամ եթե էլեկտրոնային փաստաթղթի (տեղեկությունների) կազմում լրացվել է ազգային վկայականի հիման վրա տրամադրված՝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«Հասցեն» (ccdo:SubjectAddressDetails) վավերապայմանի կազմում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«Միության ԱԾՏ-ի օգտագործման իրավունքի մասին տեղեկությունները» (ipcdo:ApellationOfOriginEAEURightDetails) վավերապայմանի կազմում «Հասցեի տեսակի ծածկագիրը» (csdo:AddressKindCode) վավերապայմանի արժեքը պետք է համապատասխանի «2»՝ «փաստացի հասցեն (գտնվելու վայրի կամ բնակության վայրի հասցեն)» արժեքին</w:t>
            </w:r>
          </w:p>
        </w:tc>
      </w:tr>
      <w:tr w:rsidR="00DC6AD9" w:rsidRPr="00532D0B" w14:paraId="6C7F7F2C"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3B2DB1"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54B685"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եթե էլեկտրոնային փաստաթղթի (տեղեկությունների) կազմում լրացվել է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կամ եթե էլեկտրոնային փաստաթղթի (տեղեկությունների) կազմում լրացվել է ազգային վկայականի հիման վրա տրամադրված՝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ապա «Նամակագրության հասցեն» (ipcdo:CorrespondenceAddressDetails) վավերապայմանի կազմում պետք է լրացվեն հետ</w:t>
            </w:r>
            <w:r w:rsidR="00CF05DC" w:rsidRPr="00532D0B">
              <w:rPr>
                <w:rFonts w:ascii="Sylfaen" w:hAnsi="Sylfaen"/>
                <w:sz w:val="20"/>
              </w:rPr>
              <w:t>եւ</w:t>
            </w:r>
            <w:r w:rsidRPr="00532D0B">
              <w:rPr>
                <w:rFonts w:ascii="Sylfaen" w:hAnsi="Sylfaen"/>
                <w:sz w:val="20"/>
              </w:rPr>
              <w:t>յալ վավերապայմանները՝</w:t>
            </w:r>
          </w:p>
          <w:p w14:paraId="26EAD047"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«Սուբյեկտի անվանումը» (csdo:SubjectName).</w:t>
            </w:r>
          </w:p>
          <w:p w14:paraId="194503F8"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«Հասցեն» (ccdo:SubjectAddressDetails)</w:t>
            </w:r>
            <w:r w:rsidRPr="00532D0B">
              <w:rPr>
                <w:rFonts w:ascii="MS Mincho" w:eastAsia="MS Mincho" w:hAnsi="MS Mincho" w:cs="MS Mincho" w:hint="eastAsia"/>
                <w:sz w:val="20"/>
              </w:rPr>
              <w:t>․</w:t>
            </w:r>
          </w:p>
          <w:p w14:paraId="07B60236"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«Կոնտակտային վավերապայմանը» (ccdo:CommunicationDetails)</w:t>
            </w:r>
          </w:p>
        </w:tc>
      </w:tr>
      <w:tr w:rsidR="00DC6AD9" w:rsidRPr="00532D0B" w14:paraId="62E3B4FE"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3EA59B"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64176E"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եթե էլեկտրոնային փաստաթղթի (տեղեկությունների) կազմում լրացվել է Միության ԱԾՏ-ի օգտագործման իրավունքի վերաբերյալ տեղեկություններ պարունակող՝ «Միության ԱԾՏ-ների միասնական ռեեստրի գրառման տեղեկությունները» (ipcdo:ApellationOfOriginRegisterItemDetails) վավերապայմանի օրինակը, կամ եթե էլեկտրոնային փաստաթղթի (տեղեկությունների) կազմում լրացվել է  ազգային վկայականի հիման վրա տրամադրված՝ Միության ԱԾՏ-ի օգտագործման իրավունքի վերաբերյալ տեղեկություններ պարունակող՝ «Միության ԱԾՏ-ների միասնական ռեեստրի գրառման տեղեկությունները» (ipcdo:ApellationOfOriginRegisterItemDetails) վավերապայմանի օրինակը, ապա «Հասցեն» (ccdo:SubjectAddressDetails) վավերապայմանի կազմում «Նամակագրության հասցեն» (ipcdo:CorrespondenceAddressDetails) վավերապայմանի կազմում «Հասցեի տեսակի ծածկագիրը» վավերապայմանի արժեքը պետք է համապատասխանի «3»՝ «փոստային հասցեն (նամակագրության վարման հասցեն)» արժեքին, իսկ «Երկրի ծածկագիրը» (csdo:UnifiedCountryCode) վավերապայմանի արժեքը պետք է համապատասխանի հետ</w:t>
            </w:r>
            <w:r w:rsidR="00CF05DC" w:rsidRPr="00532D0B">
              <w:rPr>
                <w:rFonts w:ascii="Sylfaen" w:hAnsi="Sylfaen"/>
                <w:sz w:val="20"/>
              </w:rPr>
              <w:t>եւ</w:t>
            </w:r>
            <w:r w:rsidRPr="00532D0B">
              <w:rPr>
                <w:rFonts w:ascii="Sylfaen" w:hAnsi="Sylfaen"/>
                <w:sz w:val="20"/>
              </w:rPr>
              <w:t>յալ արժեքներից մեկին՝ «AM», «BY», «KZ», «KG» կամ «RU»</w:t>
            </w:r>
          </w:p>
        </w:tc>
      </w:tr>
      <w:tr w:rsidR="00DC6AD9" w:rsidRPr="00532D0B" w14:paraId="2EB1D18D"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A372E7"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7BE0B6"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եթե էլեկտրոնային փաստաթղթի (տեղեկությունների) կազմում լրացվել է ազգային վկայականի հիման վրա տրամադրված՝ Միության ԱԾՏ-ի օգտագործման իրավունքի վերաբերյալ տեղեկություններ պարունակող՝ «Միության ԱԾՏ-ների միասնական ռեեստրի գրառման տեղեկությունները» (ipcdo:ApellationOfOriginRegisterItemDetails) վավերապայմանի օրինակը, ապա «Միության ԱԾՏ-ների միասնական ռեեստրի գրառման տեղեկությունները» (ipcdo:ApellationOfOriginRegisterItemDetails) վավերապայմանի այդ օրինակի կազմում պետք է լրացվեն «ԱԾՏ-ի ազգային գրանցման մասին տեղեկությունները» (ipcdo:ApellationOfOriginNationalRegistrationDetails) վավերապայմանի 1-ից 5 օրինակներ, որոնց կազմում</w:t>
            </w:r>
          </w:p>
          <w:p w14:paraId="346862F6"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 xml:space="preserve">«Երկրի ծածկագիրը» (csdo:UnifiedCountryCode) վավերապայմանը լրացվել է </w:t>
            </w:r>
            <w:r w:rsidR="00CF05DC" w:rsidRPr="00532D0B">
              <w:rPr>
                <w:rFonts w:ascii="Sylfaen" w:hAnsi="Sylfaen"/>
                <w:sz w:val="20"/>
              </w:rPr>
              <w:t>եւ</w:t>
            </w:r>
            <w:r w:rsidRPr="00532D0B">
              <w:rPr>
                <w:rFonts w:ascii="Sylfaen" w:hAnsi="Sylfaen"/>
                <w:sz w:val="20"/>
              </w:rPr>
              <w:t xml:space="preserve"> եզակի է «ԱԾՏ-ի ազգային գրանցման մասին տեղեկությունները» (ipcdo:ApellationOfOriginNationalRegistrationDetails) վավերապայմանի այդ օրինակների շրջանակներում</w:t>
            </w:r>
            <w:r w:rsidRPr="00532D0B">
              <w:rPr>
                <w:rFonts w:ascii="MS Mincho" w:eastAsia="MS Mincho" w:hAnsi="MS Mincho" w:cs="MS Mincho" w:hint="eastAsia"/>
                <w:sz w:val="20"/>
              </w:rPr>
              <w:t>․</w:t>
            </w:r>
          </w:p>
          <w:p w14:paraId="23A93DBA"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լրացվել են «ԱԾՏ-ի գրանցման համարը ԱԾՏ-ների ազգային ռեեստրում» (ipsdo:ApellationOfOriginNationalId) </w:t>
            </w:r>
            <w:r w:rsidR="00CF05DC" w:rsidRPr="00532D0B">
              <w:rPr>
                <w:rFonts w:ascii="Sylfaen" w:hAnsi="Sylfaen"/>
                <w:sz w:val="20"/>
              </w:rPr>
              <w:t>եւ</w:t>
            </w:r>
            <w:r w:rsidRPr="00532D0B">
              <w:rPr>
                <w:rFonts w:ascii="Sylfaen" w:hAnsi="Sylfaen"/>
                <w:sz w:val="20"/>
              </w:rPr>
              <w:t xml:space="preserve"> «Օգտագործման իրավունքի (բացառիկ իրավունքի) մասին տեղեկությունները» (ipcdo:IPRightDetails) վավերապայմանները, իսկ «ԱԾՏ-ի ազգային գրանցման մասին տեղեկությունները» (ipcdo:ApellationOfOriginNationalRegistrationDetails) վավերապայմանի կազմում մնացած վավերապայմանները չեն լրացվում</w:t>
            </w:r>
          </w:p>
        </w:tc>
      </w:tr>
      <w:tr w:rsidR="00DC6AD9" w:rsidRPr="00532D0B" w14:paraId="24CCDE44"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C0E4E9"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1AC4EA"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 xml:space="preserve">եթե էլեկտրոնային փաստաթղթի (տեղեկությունների) կազմում լրացվել են «Միության ԱԾՏ-ների միասնական ռեեստրի գրառման տեղեկությունները» (ipcdo:ApellationOfOriginRegisterItemDetails) վավերապայմանի 2 օրինակները, </w:t>
            </w:r>
            <w:r w:rsidR="00CF05DC" w:rsidRPr="00532D0B">
              <w:rPr>
                <w:rFonts w:ascii="Sylfaen" w:hAnsi="Sylfaen"/>
                <w:sz w:val="20"/>
              </w:rPr>
              <w:t>եւ</w:t>
            </w:r>
            <w:r w:rsidRPr="00532D0B">
              <w:rPr>
                <w:rFonts w:ascii="Sylfaen" w:hAnsi="Sylfaen"/>
                <w:sz w:val="20"/>
              </w:rPr>
              <w:t xml:space="preserve"> դրանց կազմում «Մտավոր սեփականության ոլորտում օգտագործվող փաստաթղթի տեսակի ծածկագիրը» կամ «Մտավոր սեփականության ոլորտում օգտագործվող փաստաթղթի տեսակի անվանումը» (ipsdo:IPDocKindName) վավերապայմանների արժեքները համապատասխանում են «Մինչեւ «Եվրասիական տնտեսական միության ապրանքային նշանների, սպասարկման նշանների </w:t>
            </w:r>
            <w:r w:rsidR="00CF05DC" w:rsidRPr="00532D0B">
              <w:rPr>
                <w:rFonts w:ascii="Sylfaen" w:hAnsi="Sylfaen"/>
                <w:sz w:val="20"/>
              </w:rPr>
              <w:t>եւ</w:t>
            </w:r>
            <w:r w:rsidRPr="00532D0B">
              <w:rPr>
                <w:rFonts w:ascii="Sylfaen" w:hAnsi="Sylfaen"/>
                <w:sz w:val="20"/>
              </w:rPr>
              <w:t xml:space="preserve"> ապրանքների ծագման տեղանունների մասին» 2020 թվականի փետրվարի 3-ի պայմանագիրն ուժի մեջ մտնելը գրանցված ապրանքի ծագման տեղանվան նկատմամբ Եվրասիական տնտեսական միության ապրանքի ծագման տեղանվան օգտագործման իրավունքի մասին վկայականի տրման մասին միջնորդություն» արժեքին, ապա միաժամանակ պետք է կատարվեն հետ</w:t>
            </w:r>
            <w:r w:rsidR="00CF05DC" w:rsidRPr="00532D0B">
              <w:rPr>
                <w:rFonts w:ascii="Sylfaen" w:hAnsi="Sylfaen"/>
                <w:sz w:val="20"/>
              </w:rPr>
              <w:t>եւ</w:t>
            </w:r>
            <w:r w:rsidRPr="00532D0B">
              <w:rPr>
                <w:rFonts w:ascii="Sylfaen" w:hAnsi="Sylfaen"/>
                <w:sz w:val="20"/>
              </w:rPr>
              <w:t>յալ պայմանները՝</w:t>
            </w:r>
          </w:p>
          <w:p w14:paraId="5B013207"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«ԱԾՏ-ի ազգային գրանցման մասին տեղեկությունները» (ipcdo:ApellationOfOriginNationalRegistrationDetails) վավերապայմանի օրինակների ընդհանուր քանակը պետք է համապատասխանի «Միության ԱԾՏ-ների միասնական ռեեստրի գրառման տեղեկությունները» (ipcdo:ApellationOfOriginRegisterItemDetails) վավերապայմանի երկու օրինակների մեջ</w:t>
            </w:r>
          </w:p>
          <w:p w14:paraId="57E91B65"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«ԱԾՏ-ի գրանցման համարը՝ ԱԾՏ-ների ազգային ռեեստրում» (ipsdo:ApellationOfOriginNationalId) վավերապայմանի յուրաքանչյուր արժեքի համար «Միության ԱԾՏ-ների միասնական ռեեստրի գրառման տեղեկությունները» (ipcdo:ApellationOfOriginRegisterItemDetails) վավերապայմանի մեկ օրինակից պետք է գտնվեն «ԱԾՏ-ի գրանցման համարը՝ ԱԾՏ-ների ազգային ռեեստրում» (ipsdo:ApellationOfOriginNationalId) վավերապայմանի՝ «Միության ԱԾՏ-ների միասնական ռեեստրի գրառման տեղեկությունները» (ipcdo:ApellationOfOriginRegisterItemDetails) վավերապայմանի մեկ այլ օրինակից համընկնող արժեքներ</w:t>
            </w:r>
          </w:p>
        </w:tc>
      </w:tr>
      <w:tr w:rsidR="00DC6AD9" w:rsidRPr="00532D0B" w14:paraId="66CDC7F2"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7791BF"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1F2B53"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եթե էլեկտրոնային փաստաթղթի (տեղեկությունների) կազմում լրացվել է ազգային վկայականի հիման վրա տրամադրված՝ Միության ԱԾՏ-ի օգտագործման իրավունքի մասին տեղեկություններ պարունակող՝ «Միության ԱԾՏ-ների միասնական ռեեստրի գրառման տեղեկությունները» (ipcdo:ApellationOfOriginRegisterItemDetails) վավերապայմանի օրինակը, ապա դրա կազմում լրացված՝ «ԱԾՏ-ի ազգային գրանցման մասին տեղեկությունները» (ipcdo:ApellationOfOriginNationalRegistrationDetails) վավերապայմանի յուրաքանչյուր օրինակի համար պետք է կատարվի հետեւյալ կանոնը. մինչեւ Պայմանագիրն ուժի մեջ մտնելը գրանցված ԱԾՏ-ների մասին տեղեկություններ պարունակող՝ Հանձնաժողովի տեղեկատվական ռեսուրսներում պետք է պարունակվի գրառում, որի կազմում «Ընդհանուր տեղեկատվական ռեսուրսի գրառման տեսակի ծածկագիրը» (ipsdo:ResourceItemKindCode) վավերապայմանի արժեքը համապատասխանում է «RN»՝ «ազգային ԱԾՏ-ի օգտագործման իրավունքի մասին տեղեկություններ» արժեքին, «Կարգավիճակի ծածկագիրը»  (csdo:StatusCode) համապատասխանում է «30»՝ «ԱԾՏ-ի օգտագործման ազգային իրավունքը գործում է» արժեքին, «Ավարտի ամսաթիվը եւ ժամը» (csdo:EndDateTime) վավերապայմանը «Ընդհանուր ռեսուրսի գրառման տեխնոլոգիական բնութագրերը» (ccdo:ResourceItemStatusDetails) վավերապայմանի կազմում լրացված չէ, իսկ «ԱԾՏ-ի ազգային գրանցման մասին տեղեկությունները» (ipcdo:ApellationOfOriginNationalRegistrationDetails) վավերապայմանի կազմում «Երկրի ծածկագիրը» (csdo:UnifiedCountryCode) եւ «Վկայականի գրանցման համարը» (ipsdo:CertificateId) վավերապայմանների արժեքների ամբողջությունը համընկնում է ներկայացվող տեղեկություններում «ԱԾՏ-ի ազգային գրանցման մասին տեղեկությունները» (ipcdo:ApellationOfOriginNationalRegistrationDetails) վավերապայմանի կազմում համապատասխան վավերապայմանների արժեքների հետ</w:t>
            </w:r>
          </w:p>
        </w:tc>
      </w:tr>
      <w:tr w:rsidR="00DC6AD9" w:rsidRPr="00532D0B" w14:paraId="791D0F23"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7C82F9"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B99885"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եթե էլեկտրոնային փաստաթղթի (տեղեկությունների) կազմում լրացվել է «Միության ԱԾՏ-ների միասնական ռեեստրի գրառման տեղեկությունները» (ipcdo:ApellationOfOriginRegisterItemDetails) վավերապայմանի օրինակը, որի կազմում «Ընդհանուր տեղեկատվական ռեսուրսի գրառման տեսակի ծածկագիրը» (ipsdo:ResourceItemKindCode) վավերապայմանի արժեքը համապատասխանում է «AO»՝ «Միության ԱԾՏ-ի մասին տեղեկությունները» արժեքին, ապա «Կարգավիճակի մասին տեղեկությունները» (ipcdo:IPEntityStatusDetails) վավերապայմանի կազմում «Միության ԱԾՏ-ների միասնական ռեեստրի գրառման տեղեկությունները» (ipcdo:ApellationOfOriginRegisterItemDetails) վավերապայմանի կազմում «Ամսաթիվը» (csdo:EventDate) վավերապայմանը պետք է լրացվի, «Կարգավիճակի ծածկագիրը» (csdo:StatusCode) վավերապայմանի արժեքը պետք է համապատասխանի «01»՝ «Միության ԱԾՏ-ն գրանցված է» արժեքին, իսկ «տեղեկագրքի (դասակարգչի) նույնականացուցիչը» (codeListId ատրիբուտ) ատրիբուտը «Կարգավիճակի ծածկագիրը» (csdo:StatusCode) վավերապայմանի կազմում չի լրացվում</w:t>
            </w:r>
          </w:p>
        </w:tc>
      </w:tr>
      <w:tr w:rsidR="00DC6AD9" w:rsidRPr="00532D0B" w14:paraId="7079E4C0"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DAB656"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91EE90"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եթե էլեկտրոնային փաստաթղթի (տեղեկությունների) կազմում լրացվել է «Միության ԱԾՏ-ների միասնական ռեեստրի գրառման տեղեկությունները» (ipcdo:ApellationOfOriginRegisterItemDetails) վավերապայմանի օրինակը, որի կազմում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ապա «Կարգավիճակի մասին տեղեկությունները» (ipcdo:IPEntityStatusDetails) վավերապայմանի կազմում «Միության ԱԾՏ-ների միասնական ռեեստրի գրառման տեղեկությունները» (ipcdo:ApellationOfOriginRegisterItemDetails) վավերապայմանի կազմում «Ամսաթիվը» (csdo:EventDate) վավերապայմանը պետք է լրացվի, «Կարգավիճակի ծածկագիրը» (csdo:StatusCode) վավերապայմանի արժեքը պետք է համապատասխանի «10»՝ «Միության ԱԾՏ-ի օգտագործման իրավունքը գործում է» արժեքին, իսկ «տեղեկագրքի (դասակարգչի) նույնականացուցիչը» (codeListId ատրիբուտ) ատրիբուտը «Կարգավիճակի ծածկագիրը» (csdo:StatusCode) վավերապայմանի կազմում չի լրացվում</w:t>
            </w:r>
          </w:p>
        </w:tc>
      </w:tr>
      <w:tr w:rsidR="00DC6AD9" w:rsidRPr="00532D0B" w14:paraId="3D5A69BA"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497CCF"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45C9C6"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եթե «Ապրանքի առանձնահատկության նկարագրությունը» (ipsdo:GoodsPropertiesDescriptionText) վավերապայմանը լրացված է, դրա կազմում «հատկության տեսակի ծածկագիրը» (featureKindCode ատրիբուտ) ատրիբուտը </w:t>
            </w:r>
            <w:r w:rsidR="00CF05DC" w:rsidRPr="00532D0B">
              <w:rPr>
                <w:rFonts w:ascii="Sylfaen" w:hAnsi="Sylfaen"/>
                <w:sz w:val="20"/>
              </w:rPr>
              <w:t>եւ</w:t>
            </w:r>
            <w:r w:rsidRPr="00532D0B">
              <w:rPr>
                <w:rFonts w:ascii="Sylfaen" w:hAnsi="Sylfaen"/>
                <w:sz w:val="20"/>
              </w:rPr>
              <w:t xml:space="preserve"> «նկարագրվող հատկության անվանումը» (featureName ատրիբուտ) ատրիբուտը չեն լրացվում ցանկացած վավերապայմանի կազմում  </w:t>
            </w:r>
          </w:p>
        </w:tc>
      </w:tr>
      <w:tr w:rsidR="00DC6AD9" w:rsidRPr="00532D0B" w14:paraId="4804A171"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96D245"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0D88C4"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«Ազգային արտոնագրային գերատեսչություն» (ipcdo:PatentAuthorityDetails) վավերապայմանի կազմում «Միության ԱԾՏ-ների միասնական ռեեստրի գրառման տեղեկությունները» (ipcdo:ApellationOfOriginRegisterItemDetails) վավերապայմանի ցանկացած օրինակի կազմում պետք է լրացվեն հետ</w:t>
            </w:r>
            <w:r w:rsidR="00CF05DC" w:rsidRPr="00532D0B">
              <w:rPr>
                <w:rFonts w:ascii="Sylfaen" w:hAnsi="Sylfaen"/>
                <w:sz w:val="20"/>
              </w:rPr>
              <w:t>եւ</w:t>
            </w:r>
            <w:r w:rsidRPr="00532D0B">
              <w:rPr>
                <w:rFonts w:ascii="Sylfaen" w:hAnsi="Sylfaen"/>
                <w:sz w:val="20"/>
              </w:rPr>
              <w:t>յալ վավերապայմանները՝</w:t>
            </w:r>
          </w:p>
          <w:p w14:paraId="3344B007"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«Երկրի ծածկագիրը» (csdo:UnifiedCountryCode).</w:t>
            </w:r>
          </w:p>
          <w:p w14:paraId="6D21DACD"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«Լիազորված մարմնի անվանումը» (csdo:AuthorityName)</w:t>
            </w:r>
            <w:r w:rsidRPr="00532D0B">
              <w:rPr>
                <w:rFonts w:ascii="MS Mincho" w:eastAsia="MS Mincho" w:hAnsi="MS Mincho" w:cs="MS Mincho" w:hint="eastAsia"/>
                <w:sz w:val="20"/>
              </w:rPr>
              <w:t>․</w:t>
            </w:r>
          </w:p>
          <w:p w14:paraId="46D3D7A5"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«Հասցեն» վավերապայմանը (ccdo:SubjectAddressDetails), որի կազմում «Հասցեի տեսակի ծածկագիրը» վավերապայմանի (csdo:AddressKindCode) արժեքը պետք է համապատասխանի «2» արժեքին՝ «փաստացի հասցեն (գտնվելու վայրի կամ բնակության վայրի հասցեն)»</w:t>
            </w:r>
          </w:p>
        </w:tc>
      </w:tr>
      <w:tr w:rsidR="00DC6AD9" w:rsidRPr="00532D0B" w14:paraId="0A99217E"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B25758"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CDCF5D"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եթե «Հասցեն» (ccdo:SubjectAddressDetails) վավերապայմանը ցանկացած վավերապայմանների կազմում լրացվել է, ապա դրա կազմում պետք է լրացվեն «Հասցեի տեսակի ծածկագիրը» (csdo:AddressKindCode), «Երկրի ծածկագիրը» (csdo:UnifiedCountryCode), «Քաղաքը» (csdo:CityName), «Փողոցը» (csdo:StreetName) </w:t>
            </w:r>
            <w:r w:rsidR="00CF05DC" w:rsidRPr="00532D0B">
              <w:rPr>
                <w:rFonts w:ascii="Sylfaen" w:hAnsi="Sylfaen"/>
                <w:sz w:val="20"/>
              </w:rPr>
              <w:t>եւ</w:t>
            </w:r>
            <w:r w:rsidRPr="00532D0B">
              <w:rPr>
                <w:rFonts w:ascii="Sylfaen" w:hAnsi="Sylfaen"/>
                <w:sz w:val="20"/>
              </w:rPr>
              <w:t xml:space="preserve"> «Շենքի համարը» (csdo:BuildingNumberId) վավերապայմանները</w:t>
            </w:r>
          </w:p>
        </w:tc>
      </w:tr>
      <w:tr w:rsidR="00DC6AD9" w:rsidRPr="00532D0B" w14:paraId="0D57B861"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A6983F"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2B6894"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եթե «Կոնտակտային վավերապայմանը» վավերապայմանը (ccdo:CommunicationDetails) լրացվել է ցանկացած վավերապայմանի կազմում, ապա դրա կազմում լրացվում են «Կապի տեսակի ծածկագիրը» (csdo:CommunicationChannelCode) </w:t>
            </w:r>
            <w:r w:rsidR="00CF05DC" w:rsidRPr="00532D0B">
              <w:rPr>
                <w:rFonts w:ascii="Sylfaen" w:hAnsi="Sylfaen"/>
                <w:sz w:val="20"/>
              </w:rPr>
              <w:t>եւ</w:t>
            </w:r>
            <w:r w:rsidRPr="00532D0B">
              <w:rPr>
                <w:rFonts w:ascii="Sylfaen" w:hAnsi="Sylfaen"/>
                <w:sz w:val="20"/>
              </w:rPr>
              <w:t xml:space="preserve"> «Կապուղու նույնականացուցիչը» (csdo:CommunicationChannelId), վավերապայմանները, իսկ «Կապի տեսակի անվանումը» վավերապայմանը (csdo:CommunicationChannelName) չի լրացվում</w:t>
            </w:r>
          </w:p>
        </w:tc>
      </w:tr>
      <w:tr w:rsidR="00DC6AD9" w:rsidRPr="00532D0B" w14:paraId="156D42D9"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492711"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6CC279"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եթե «Կոնտակտային վավերապայմանը» վավերապայմանը (ccdo:CommunicationDetails) ցանկացած վավերապայմանի կազմում լրացվել է, ապա դրա կազմում «Կապի տեսակի ծածկագիրը» վավերապայմանի (csdo:CommunicationChannelCode) արժեքը պետք է համապատասխանի հետ</w:t>
            </w:r>
            <w:r w:rsidR="00CF05DC" w:rsidRPr="00532D0B">
              <w:rPr>
                <w:rFonts w:ascii="Sylfaen" w:hAnsi="Sylfaen"/>
                <w:sz w:val="20"/>
              </w:rPr>
              <w:t>եւ</w:t>
            </w:r>
            <w:r w:rsidRPr="00532D0B">
              <w:rPr>
                <w:rFonts w:ascii="Sylfaen" w:hAnsi="Sylfaen"/>
                <w:sz w:val="20"/>
              </w:rPr>
              <w:t>յալ արժեքներից մեկին՝ «TE», «EM» կամ «FX»՝ Հանձնաժողովի կոլեգիայի 2022 թվականի դեկտեմբերի 6-ի թիվ 192 որոշմամբ հաստատված՝ կապի միջոցների (կապուղիների) տեսակների ցանկին համապատասխան</w:t>
            </w:r>
          </w:p>
        </w:tc>
      </w:tr>
      <w:tr w:rsidR="00DC6AD9" w:rsidRPr="00532D0B" w14:paraId="29C6DEB4"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AA3CBA"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E86064"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եթե «Երկրի ծածկագիրը» վավերապայմանը (csdo:UnifiedCountryCode) ցանկացած վավերապայմանի կազմում լրացվել է, ապա դրա կազմում «տեղեկագրքի (դասակարգչի) նույնականացուցիչը» ատրիբուտի  (codeListId ատրիբուտ) արժեքը պետք է համապատասխանի «ՄՍՀԿ ST.3» արժեքին</w:t>
            </w:r>
          </w:p>
        </w:tc>
      </w:tr>
      <w:tr w:rsidR="00DC6AD9" w:rsidRPr="00532D0B" w14:paraId="0716E024"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5A7B54"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3A1A7D"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«Միության ԱԾՏ-ների միասնական ռեեստրի գրառման տեղեկությունները» (ipcdo:ApellationOfOriginRegisterItemDetails) վավերապայմանի ցանկացած օրինակի կազմում «Կցվող փաստաթուղթը» (ipcdo:AccompanyingDocumentsDetails) վավերապայմանը չի լրացվում</w:t>
            </w:r>
          </w:p>
        </w:tc>
      </w:tr>
      <w:tr w:rsidR="00DC6AD9" w:rsidRPr="00532D0B" w14:paraId="376ED602"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A1776F"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6F9333"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«Ազգային արտոնագրային գերատեսչություն» (ipcdo:PatentAuthorityDetails) վավերապայմանի կազմում «Ներկայացման գերատեսչության հատկանիշը» վավերապայմանի արժեքը պետք է համապատասխանի «1» արժեքին՝ ներկայացման գերատեսչություն</w:t>
            </w:r>
          </w:p>
        </w:tc>
      </w:tr>
      <w:tr w:rsidR="00DC6AD9" w:rsidRPr="00532D0B" w14:paraId="5EE6ECDE"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14D355"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FC3E17"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«Ընդհանուր ռեսուրսի գրառման տեխնոլոգիական բնութագրերը» (ccdo:ResourceItemStatusDetails) վավերապայմանի կազմում «Միության ԱԾՏ-ների միասնական ռեեստրի գրառման տեղեկությունները» (ipcdo:ApellationOfOriginRegisterItemDetails) վավերապայմանի ցանկացած օրինակի կազմում «Մեկնարկի ամսաթիվը </w:t>
            </w:r>
            <w:r w:rsidR="00CF05DC" w:rsidRPr="00532D0B">
              <w:rPr>
                <w:rFonts w:ascii="Sylfaen" w:hAnsi="Sylfaen"/>
                <w:sz w:val="20"/>
              </w:rPr>
              <w:t>եւ</w:t>
            </w:r>
            <w:r w:rsidRPr="00532D0B">
              <w:rPr>
                <w:rFonts w:ascii="Sylfaen" w:hAnsi="Sylfaen"/>
                <w:sz w:val="20"/>
              </w:rPr>
              <w:t xml:space="preserve"> ժամը» (csdo:StartDateTime) վավերապայմանը պարտադիր լրացվում է</w:t>
            </w:r>
          </w:p>
        </w:tc>
      </w:tr>
      <w:tr w:rsidR="00DC6AD9" w:rsidRPr="00532D0B" w14:paraId="323BEEC3"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19EBCB"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77C135"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«Ընդհանուր ռեսուրսի գրառման տեխնոլոգիական բնութագրերը» (ccdo:ResourceItemStatusDetails) վավերապայմանի կազմում «Միության ԱԾՏ-ների միասնական ռեեստրի գրառման տեղեկությունները» (ipcdo:ApellationOfOriginRegisterItemDetails) վավերապայմանի ցանկացած օրինակի կազմում «Ավարտի ամսաթիվը </w:t>
            </w:r>
            <w:r w:rsidR="00CF05DC" w:rsidRPr="00532D0B">
              <w:rPr>
                <w:rFonts w:ascii="Sylfaen" w:hAnsi="Sylfaen"/>
                <w:sz w:val="20"/>
              </w:rPr>
              <w:t>եւ</w:t>
            </w:r>
            <w:r w:rsidRPr="00532D0B">
              <w:rPr>
                <w:rFonts w:ascii="Sylfaen" w:hAnsi="Sylfaen"/>
                <w:sz w:val="20"/>
              </w:rPr>
              <w:t xml:space="preserve"> ժամը» (csdo: EndDateTime) վավերապայմանը չի լրացվում</w:t>
            </w:r>
          </w:p>
        </w:tc>
      </w:tr>
    </w:tbl>
    <w:p w14:paraId="404386E2" w14:textId="77777777" w:rsidR="0083138C" w:rsidRPr="005C67C1" w:rsidRDefault="0083138C" w:rsidP="00CF05DC">
      <w:pPr>
        <w:pStyle w:val="af0"/>
        <w:widowControl w:val="0"/>
        <w:spacing w:after="160"/>
        <w:rPr>
          <w:rStyle w:val="af1"/>
          <w:rFonts w:ascii="Sylfaen" w:hAnsi="Sylfaen"/>
          <w:sz w:val="24"/>
        </w:rPr>
      </w:pPr>
    </w:p>
    <w:p w14:paraId="799A4FFC" w14:textId="77777777" w:rsidR="00DC6AD9" w:rsidRPr="00CF05DC" w:rsidRDefault="00DC6AD9" w:rsidP="0083138C">
      <w:pPr>
        <w:pStyle w:val="af0"/>
        <w:widowControl w:val="0"/>
        <w:tabs>
          <w:tab w:val="left" w:pos="1134"/>
        </w:tabs>
        <w:spacing w:after="160"/>
        <w:ind w:firstLine="567"/>
        <w:rPr>
          <w:rStyle w:val="af1"/>
          <w:rFonts w:ascii="Sylfaen" w:hAnsi="Sylfaen"/>
          <w:sz w:val="24"/>
        </w:rPr>
      </w:pPr>
      <w:r w:rsidRPr="00CF05DC">
        <w:rPr>
          <w:rStyle w:val="af1"/>
          <w:rFonts w:ascii="Sylfaen" w:hAnsi="Sylfaen"/>
          <w:sz w:val="24"/>
        </w:rPr>
        <w:t>30.</w:t>
      </w:r>
      <w:r w:rsidR="0083138C" w:rsidRPr="005C67C1">
        <w:rPr>
          <w:rStyle w:val="af1"/>
          <w:rFonts w:ascii="Sylfaen" w:hAnsi="Sylfaen"/>
          <w:sz w:val="24"/>
        </w:rPr>
        <w:tab/>
      </w:r>
      <w:r w:rsidRPr="00CF05DC">
        <w:rPr>
          <w:rStyle w:val="af1"/>
          <w:rFonts w:ascii="Sylfaen" w:hAnsi="Sylfaen"/>
          <w:sz w:val="24"/>
        </w:rPr>
        <w:t xml:space="preserve">«Տեղեկություններ՝ գրանցումը </w:t>
      </w:r>
      <w:r w:rsidR="00CF05DC">
        <w:rPr>
          <w:rStyle w:val="af1"/>
          <w:rFonts w:ascii="Sylfaen" w:hAnsi="Sylfaen"/>
          <w:sz w:val="24"/>
        </w:rPr>
        <w:t>եւ</w:t>
      </w:r>
      <w:r w:rsidRPr="00CF05DC">
        <w:rPr>
          <w:rStyle w:val="af1"/>
          <w:rFonts w:ascii="Sylfaen" w:hAnsi="Sylfaen"/>
          <w:sz w:val="24"/>
        </w:rPr>
        <w:t xml:space="preserve"> (կամ) Միության ԱԾՏ-ի օգտագործման իրավունքի տրամադրումը մերժելու մասին (կամ այն մասին, որ Միության ԱԾՏ-ի վերաբերյալ հայտը համարվում է հետ կանչված)՝ հրապարակման համար» (P.SP.03.MSG.005) հաղորդագրությամբ փոխանցվող՝ «Միության ԱԾՏ-ի օգտագործման իրավունքի գրանցման,  տրամադրման ընթացակարգերն անցնելիս կամ Միության ԱԾՏ-ի օգտագործման իրավունքի մասին վկայական տրամադրելիս հայտի, միջնորդությունների մասին տեղեկություններ» (R.IP.SP.03.001) էլեկտրոնային փաստաթղթերի (տեղեկությունների) </w:t>
      </w:r>
      <w:r w:rsidRPr="00CF05DC">
        <w:rPr>
          <w:rFonts w:ascii="Sylfaen" w:hAnsi="Sylfaen"/>
          <w:sz w:val="24"/>
        </w:rPr>
        <w:t>վավերապայման</w:t>
      </w:r>
      <w:r w:rsidRPr="00CF05DC">
        <w:rPr>
          <w:rStyle w:val="af1"/>
          <w:rFonts w:ascii="Sylfaen" w:hAnsi="Sylfaen"/>
          <w:sz w:val="24"/>
        </w:rPr>
        <w:t>ների լրացմանը ներկայացվող պահանջները բերված են 19-րդ աղյուսակում։</w:t>
      </w:r>
    </w:p>
    <w:p w14:paraId="2FFB661E" w14:textId="77777777" w:rsidR="0083138C" w:rsidRPr="005C67C1" w:rsidRDefault="0083138C" w:rsidP="00CF05DC">
      <w:pPr>
        <w:pStyle w:val="af3"/>
        <w:keepNext w:val="0"/>
        <w:keepLines w:val="0"/>
        <w:widowControl w:val="0"/>
        <w:spacing w:before="0" w:after="160" w:line="360" w:lineRule="auto"/>
        <w:rPr>
          <w:rFonts w:ascii="Sylfaen" w:hAnsi="Sylfaen"/>
          <w:sz w:val="24"/>
        </w:rPr>
      </w:pPr>
    </w:p>
    <w:p w14:paraId="5A895235" w14:textId="77777777" w:rsidR="0083138C" w:rsidRDefault="0083138C">
      <w:pPr>
        <w:spacing w:line="276" w:lineRule="auto"/>
        <w:jc w:val="left"/>
        <w:rPr>
          <w:rFonts w:ascii="Sylfaen" w:eastAsia="Times New Roman" w:hAnsi="Sylfaen"/>
          <w:sz w:val="24"/>
          <w:szCs w:val="24"/>
        </w:rPr>
      </w:pPr>
      <w:r>
        <w:rPr>
          <w:rFonts w:ascii="Sylfaen" w:hAnsi="Sylfaen"/>
          <w:sz w:val="24"/>
        </w:rPr>
        <w:br w:type="page"/>
      </w:r>
    </w:p>
    <w:p w14:paraId="612395C4"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noProof/>
          <w:sz w:val="24"/>
        </w:rPr>
      </w:pPr>
      <w:r w:rsidRPr="00CF05DC">
        <w:rPr>
          <w:rFonts w:ascii="Sylfaen" w:hAnsi="Sylfaen"/>
          <w:sz w:val="24"/>
        </w:rPr>
        <w:t>Աղյուսակ 19</w:t>
      </w:r>
    </w:p>
    <w:p w14:paraId="2D356A3A"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 xml:space="preserve">«Տեղեկություններ՝ գրանցումը </w:t>
      </w:r>
      <w:r w:rsidR="00CF05DC">
        <w:rPr>
          <w:rFonts w:ascii="Sylfaen" w:hAnsi="Sylfaen"/>
          <w:sz w:val="24"/>
          <w:szCs w:val="24"/>
        </w:rPr>
        <w:t>եւ</w:t>
      </w:r>
      <w:r w:rsidRPr="00CF05DC">
        <w:rPr>
          <w:rFonts w:ascii="Sylfaen" w:hAnsi="Sylfaen"/>
          <w:sz w:val="24"/>
          <w:szCs w:val="24"/>
        </w:rPr>
        <w:t xml:space="preserve"> (կամ) Միության ԱԾՏ-ի օգտագործման իրավունքի տրամադրումը մերժելու մասին (կամ այն մասին, որ Միության ԱԾՏ-ի վերաբերյալ հայտը համարվում է հետ կանչված)՝ հրապարակման համար» (P.SP.03.MSG.005) հաղորդագրությամբ փոխանցվող՝ «Միության ԱԾՏ-ի օգտագործման իրավունքի գրանցման,  տրամադրման ընթացակարգերն անցնելիս կամ Միության ԱԾՏ-ի օգտագործման իրավունքի մասին վկայական տրամադրելիս հայտի, միջնորդությունների մասին տեղեկություններ» (R.IP.SP.03.001) էլեկտրոնային փաստաթղթերի (տեղեկությունների) վավերապայմանների լրացմանը ներկայացվող պահանջներ  </w:t>
      </w:r>
    </w:p>
    <w:tbl>
      <w:tblPr>
        <w:tblW w:w="9356" w:type="dxa"/>
        <w:jc w:val="center"/>
        <w:tblLook w:val="0400" w:firstRow="0" w:lastRow="0" w:firstColumn="0" w:lastColumn="0" w:noHBand="0" w:noVBand="1"/>
      </w:tblPr>
      <w:tblGrid>
        <w:gridCol w:w="1561"/>
        <w:gridCol w:w="7795"/>
      </w:tblGrid>
      <w:tr w:rsidR="00DC6AD9" w:rsidRPr="00532D0B" w14:paraId="6A0541AF" w14:textId="77777777" w:rsidTr="00532D0B">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390DBB"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D0B6E5"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Պահանջի ձ</w:t>
            </w:r>
            <w:r w:rsidR="00CF05DC" w:rsidRPr="00532D0B">
              <w:rPr>
                <w:rFonts w:ascii="Sylfaen" w:hAnsi="Sylfaen"/>
                <w:sz w:val="20"/>
              </w:rPr>
              <w:t>եւ</w:t>
            </w:r>
            <w:r w:rsidRPr="00532D0B">
              <w:rPr>
                <w:rFonts w:ascii="Sylfaen" w:hAnsi="Sylfaen"/>
                <w:sz w:val="20"/>
              </w:rPr>
              <w:t>ակերպումը</w:t>
            </w:r>
          </w:p>
        </w:tc>
      </w:tr>
      <w:tr w:rsidR="00DC6AD9" w:rsidRPr="00532D0B" w14:paraId="113D822E"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B5D640"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E942DE"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 xml:space="preserve">էլեկտրոնային փաստաթղթի (տեղեկությունների) մեջ պետք է լրացվի «Միության ԱԾՏ-ի վերաբերյալ հայտը (միջնորդությունը, վկայականը)» (ipcdo:ApellationOfOriginApplicationDetails) վավերապայմանի 2 օրինակ, որոնք համապատասխանաբար պարունակում են Միության ԱԾՏ-ի վերաբերյալ հայտի մասին փոփոխվող տեղեկություններ </w:t>
            </w:r>
            <w:r w:rsidR="00CF05DC" w:rsidRPr="00532D0B">
              <w:rPr>
                <w:rFonts w:ascii="Sylfaen" w:hAnsi="Sylfaen"/>
                <w:sz w:val="20"/>
                <w:szCs w:val="24"/>
              </w:rPr>
              <w:t>եւ</w:t>
            </w:r>
            <w:r w:rsidRPr="00532D0B">
              <w:rPr>
                <w:rFonts w:ascii="Sylfaen" w:hAnsi="Sylfaen"/>
                <w:sz w:val="20"/>
                <w:szCs w:val="24"/>
              </w:rPr>
              <w:t xml:space="preserve"> Միության ԱԾՏ-ի վերաբերյալ հայտի մասին տեղեկություններ, որոնցում առկա են Միության ԱԾՏ-ի գրանցումը </w:t>
            </w:r>
            <w:r w:rsidR="00CF05DC" w:rsidRPr="00532D0B">
              <w:rPr>
                <w:rFonts w:ascii="Sylfaen" w:hAnsi="Sylfaen"/>
                <w:sz w:val="20"/>
                <w:szCs w:val="24"/>
              </w:rPr>
              <w:t>եւ</w:t>
            </w:r>
            <w:r w:rsidRPr="00532D0B">
              <w:rPr>
                <w:rFonts w:ascii="Sylfaen" w:hAnsi="Sylfaen"/>
                <w:sz w:val="20"/>
                <w:szCs w:val="24"/>
              </w:rPr>
              <w:t xml:space="preserve"> (կամ) օգտագործման իրավունքի տրամադրումը մերժելու մասին տեղեկությունները կամ այն մասին տեղեկությունները, որ Միության ԱԾՏ-ի հայտը համարվում է հետ կանչված, որոնց կազմում պետք է համապատասխանեն հետ</w:t>
            </w:r>
            <w:r w:rsidR="00CF05DC" w:rsidRPr="00532D0B">
              <w:rPr>
                <w:rFonts w:ascii="Sylfaen" w:hAnsi="Sylfaen"/>
                <w:sz w:val="20"/>
                <w:szCs w:val="24"/>
              </w:rPr>
              <w:t>եւ</w:t>
            </w:r>
            <w:r w:rsidRPr="00532D0B">
              <w:rPr>
                <w:rFonts w:ascii="Sylfaen" w:hAnsi="Sylfaen"/>
                <w:sz w:val="20"/>
                <w:szCs w:val="24"/>
              </w:rPr>
              <w:t>յալ վավերապայմանների արժեքները՝</w:t>
            </w:r>
          </w:p>
          <w:p w14:paraId="57B734E2"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«Մտավոր սեփականության ոլորտում օգտագործվող փաստաթղթի տեսակի ծածկագիրը» (ipsdo:IPDocKindCode) («Միության ԱԾՏ-ի վերաբերյալ հայտ (միջնորդություն, վկայական)» (ipcdo:ApellationOfOriginApplicationDetails) վավերապայմանի օրինակներում այդ վավերապայմանը լրացնելու դեպքում)</w:t>
            </w:r>
            <w:r w:rsidRPr="00532D0B">
              <w:rPr>
                <w:rFonts w:ascii="MS Mincho" w:eastAsia="MS Mincho" w:hAnsi="MS Mincho" w:cs="MS Mincho" w:hint="eastAsia"/>
                <w:sz w:val="20"/>
                <w:szCs w:val="24"/>
              </w:rPr>
              <w:t>․</w:t>
            </w:r>
          </w:p>
          <w:p w14:paraId="2A74B412"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«Մտավոր սեփականության ոլորտում օգտագործվող փաստաթղթի տեսակի անվանումը» (ipsdo:IPDocKindName) («Միության ԱԾՏ-ի վերաբերյալ հայտ (միջնորդություն, վկայական)» (ipcdo:ApellationOfOriginApplicationDetails) վավերապայմանի օրինակներում այդ վավերապայմանը լրացնելու դեպքում)</w:t>
            </w:r>
            <w:r w:rsidRPr="00532D0B">
              <w:rPr>
                <w:rFonts w:ascii="MS Mincho" w:eastAsia="MS Mincho" w:hAnsi="MS Mincho" w:cs="MS Mincho" w:hint="eastAsia"/>
                <w:sz w:val="20"/>
                <w:szCs w:val="24"/>
              </w:rPr>
              <w:t>․</w:t>
            </w:r>
          </w:p>
          <w:p w14:paraId="5A2CD494"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«Փաստաթղթի համարը» (csdo:DocId).</w:t>
            </w:r>
          </w:p>
          <w:p w14:paraId="04E41AE5"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«Փաստաթղթի ստացման ամսաթիվը» (ipsdo:IPDocReceiptDate)</w:t>
            </w:r>
            <w:r w:rsidRPr="00532D0B">
              <w:rPr>
                <w:rFonts w:ascii="MS Mincho" w:eastAsia="MS Mincho" w:hAnsi="MS Mincho" w:cs="MS Mincho" w:hint="eastAsia"/>
                <w:sz w:val="20"/>
                <w:szCs w:val="24"/>
              </w:rPr>
              <w:t>․</w:t>
            </w:r>
          </w:p>
          <w:p w14:paraId="3DE87099"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«Հայտը ներկայացնելու ամսաթիվը» (ipsdo:ApplicationReceiptDate)</w:t>
            </w:r>
          </w:p>
          <w:p w14:paraId="19347A45"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«Միության ԱԾՏ-ի վերաբերյալ հայտի գրանցման համարը» (ipsdo:ApellationOfOriginApplicationId)</w:t>
            </w:r>
            <w:r w:rsidRPr="00532D0B">
              <w:rPr>
                <w:rFonts w:ascii="MS Mincho" w:eastAsia="MS Mincho" w:hAnsi="MS Mincho" w:cs="MS Mincho" w:hint="eastAsia"/>
                <w:sz w:val="20"/>
                <w:szCs w:val="24"/>
              </w:rPr>
              <w:t>․</w:t>
            </w:r>
          </w:p>
          <w:p w14:paraId="0D4376FF"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«Ազգային արտոնագրային գերատեսչություն» (ipcdo:PatentAuthorityDetails) վավերապայմանի կազմում  «Երկրի ծածկագիրը» (csdo:UnifiedCountryCode)</w:t>
            </w:r>
            <w:r w:rsidRPr="00532D0B">
              <w:rPr>
                <w:rFonts w:ascii="MS Mincho" w:eastAsia="MS Mincho" w:hAnsi="MS Mincho" w:cs="MS Mincho" w:hint="eastAsia"/>
                <w:sz w:val="20"/>
                <w:szCs w:val="24"/>
              </w:rPr>
              <w:t>․</w:t>
            </w:r>
          </w:p>
          <w:p w14:paraId="7038C483"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«ԱԾՏ-ի նշագրի անվանումը» (ipsdo:ApellationOfOriginName)</w:t>
            </w:r>
            <w:r w:rsidRPr="00532D0B">
              <w:rPr>
                <w:rFonts w:ascii="MS Mincho" w:eastAsia="MS Mincho" w:hAnsi="MS Mincho" w:cs="MS Mincho" w:hint="eastAsia"/>
                <w:sz w:val="20"/>
                <w:szCs w:val="24"/>
              </w:rPr>
              <w:t>․</w:t>
            </w:r>
          </w:p>
          <w:p w14:paraId="4CD7D86A"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«Միության ԱԾՏ-ի գրանցման համարը»</w:t>
            </w:r>
          </w:p>
          <w:p w14:paraId="0F963A0B"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(ipsdo:ApellationOfOriginEAEUId) («Միության ԱԾՏ-ի վերաբերյալ հայտ (միջնորդություն, վկայական)» (ipcdo:ApellationOfOriginApplicationDetails) վավերապայմանի օրինակներում այդ վավերապայմանը լրացնելու դեպքում)</w:t>
            </w:r>
          </w:p>
        </w:tc>
      </w:tr>
      <w:tr w:rsidR="00DC6AD9" w:rsidRPr="00532D0B" w14:paraId="5064CA67"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B7CB71"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0498C0"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 xml:space="preserve">«Միության ԱԾՏ-ի վերաբերյալ հայտերի մասին տեղեկություններ պարունակող Հանձնաժողովի տեղեկատվական ռեսուրսներում պետք է առկա լինի գրառում, որի կազմում «Կարգավիճակի ծածկագիրը» (csdo:StatusCode) վավերապայմանը հավասար է «01» արժեքին՝ «նոր» կամ «02»՝ «փոփոխված», «Ավարտի ամսաթիվը եւ ժամը» (csdo:EndDateTime) վավերապայմանը լրացված չէ, </w:t>
            </w:r>
            <w:r w:rsidR="00CF05DC" w:rsidRPr="00532D0B">
              <w:rPr>
                <w:rFonts w:ascii="Sylfaen" w:hAnsi="Sylfaen"/>
                <w:sz w:val="20"/>
                <w:szCs w:val="24"/>
              </w:rPr>
              <w:t>եւ</w:t>
            </w:r>
            <w:r w:rsidRPr="00532D0B">
              <w:rPr>
                <w:rFonts w:ascii="Sylfaen" w:hAnsi="Sylfaen"/>
                <w:sz w:val="20"/>
                <w:szCs w:val="24"/>
              </w:rPr>
              <w:t xml:space="preserve"> որի կազմում «Միության ԱԾՏ-ի վերաբերյալ հայտի գրանցման համարը» (ipsdo:ApellationOfOriginApplicationId), «Կարգավիճակի ծածկագիրը» (csdo: Status</w:t>
            </w:r>
            <w:r w:rsidRPr="00532D0B">
              <w:rPr>
                <w:rFonts w:cs="Times New Roman"/>
                <w:sz w:val="20"/>
                <w:szCs w:val="24"/>
              </w:rPr>
              <w:t>​</w:t>
            </w:r>
            <w:r w:rsidRPr="00532D0B">
              <w:rPr>
                <w:rFonts w:ascii="Sylfaen" w:hAnsi="Sylfaen"/>
                <w:sz w:val="20"/>
                <w:szCs w:val="24"/>
              </w:rPr>
              <w:t xml:space="preserve">Code) </w:t>
            </w:r>
            <w:r w:rsidR="00CF05DC" w:rsidRPr="00532D0B">
              <w:rPr>
                <w:rFonts w:ascii="Sylfaen" w:hAnsi="Sylfaen"/>
                <w:sz w:val="20"/>
                <w:szCs w:val="24"/>
              </w:rPr>
              <w:t>եւ</w:t>
            </w:r>
            <w:r w:rsidRPr="00532D0B">
              <w:rPr>
                <w:rFonts w:ascii="Sylfaen" w:hAnsi="Sylfaen"/>
                <w:sz w:val="20"/>
                <w:szCs w:val="24"/>
              </w:rPr>
              <w:t xml:space="preserve"> «Մեկնարկի ամսաթիվը </w:t>
            </w:r>
            <w:r w:rsidR="00CF05DC" w:rsidRPr="00532D0B">
              <w:rPr>
                <w:rFonts w:ascii="Sylfaen" w:hAnsi="Sylfaen"/>
                <w:sz w:val="20"/>
                <w:szCs w:val="24"/>
              </w:rPr>
              <w:t>եւ</w:t>
            </w:r>
            <w:r w:rsidRPr="00532D0B">
              <w:rPr>
                <w:rFonts w:ascii="Sylfaen" w:hAnsi="Sylfaen"/>
                <w:sz w:val="20"/>
                <w:szCs w:val="24"/>
              </w:rPr>
              <w:t xml:space="preserve"> ժամը» (csdo:StartDateTime) վավերապայմանների արժեքների համակցությունը համընկնում է Միության ԱԾՏ-ի վերաբերյալ հայտի մասին փոփոխվող տեղեկություններում ներկայացվող համապատասխան վավերապայմանների արժեքների համակցության հետ</w:t>
            </w:r>
          </w:p>
        </w:tc>
      </w:tr>
      <w:tr w:rsidR="00DC6AD9" w:rsidRPr="00532D0B" w14:paraId="319145DD"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B5A44A"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6C80AC"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 xml:space="preserve">«Միության ԱԾՏ-ի վերաբերյալ հայտ (միջնորդություն, վկայական)» (ipcdo:ApellationOfOriginApplicationDetails) վավերապայմանի օրինակի կազմում, որը պարունակում է Միության ԱԾՏ-ի վերաբերյալ հայտի մասին փոփոխվող տեղեկություններ, «Ավարտի ամսաթիվը եւ ժամը» (csdo:EndDateTime) վավերապայմանը պետք է լրացվի, </w:t>
            </w:r>
            <w:r w:rsidR="00CF05DC" w:rsidRPr="00532D0B">
              <w:rPr>
                <w:rFonts w:ascii="Sylfaen" w:hAnsi="Sylfaen"/>
                <w:sz w:val="20"/>
                <w:szCs w:val="24"/>
              </w:rPr>
              <w:t>եւ</w:t>
            </w:r>
            <w:r w:rsidRPr="00532D0B">
              <w:rPr>
                <w:rFonts w:ascii="Sylfaen" w:hAnsi="Sylfaen"/>
                <w:sz w:val="20"/>
                <w:szCs w:val="24"/>
              </w:rPr>
              <w:t xml:space="preserve"> այդ վավերապայմանի արժեքը պետք է ավելի լինի, քան «Միության ԱԾՏ-ի վերաբերյալ հայտը» (ipcdo:ApellationOfOriginApplicationDetails) վավերապայմանի այդ օրինակի կազմում «Մեկնարկի ամսաթիվը </w:t>
            </w:r>
            <w:r w:rsidR="00CF05DC" w:rsidRPr="00532D0B">
              <w:rPr>
                <w:rFonts w:ascii="Sylfaen" w:hAnsi="Sylfaen"/>
                <w:sz w:val="20"/>
                <w:szCs w:val="24"/>
              </w:rPr>
              <w:t>եւ</w:t>
            </w:r>
            <w:r w:rsidRPr="00532D0B">
              <w:rPr>
                <w:rFonts w:ascii="Sylfaen" w:hAnsi="Sylfaen"/>
                <w:sz w:val="20"/>
                <w:szCs w:val="24"/>
              </w:rPr>
              <w:t xml:space="preserve"> ժամը» (csdo:StartDateTime) վավերապայմանի արժեքը, </w:t>
            </w:r>
            <w:r w:rsidR="00CF05DC" w:rsidRPr="00532D0B">
              <w:rPr>
                <w:rFonts w:ascii="Sylfaen" w:hAnsi="Sylfaen"/>
                <w:sz w:val="20"/>
                <w:szCs w:val="24"/>
              </w:rPr>
              <w:t>եւ</w:t>
            </w:r>
            <w:r w:rsidRPr="00532D0B">
              <w:rPr>
                <w:rFonts w:ascii="Sylfaen" w:hAnsi="Sylfaen"/>
                <w:sz w:val="20"/>
                <w:szCs w:val="24"/>
              </w:rPr>
              <w:t xml:space="preserve"> պակաս լինի, քան «Միության ԱԾՏ-ի վերաբերյալ հայտ (միջնորդություն, վկայական)» (ipcdo:ApellationOfOriginApplicationDetails) վավերապայմանի օրինակի կազմում «Մեկնարկի ամսաթիվը </w:t>
            </w:r>
            <w:r w:rsidR="00CF05DC" w:rsidRPr="00532D0B">
              <w:rPr>
                <w:rFonts w:ascii="Sylfaen" w:hAnsi="Sylfaen"/>
                <w:sz w:val="20"/>
                <w:szCs w:val="24"/>
              </w:rPr>
              <w:t>եւ</w:t>
            </w:r>
            <w:r w:rsidRPr="00532D0B">
              <w:rPr>
                <w:rFonts w:ascii="Sylfaen" w:hAnsi="Sylfaen"/>
                <w:sz w:val="20"/>
                <w:szCs w:val="24"/>
              </w:rPr>
              <w:t xml:space="preserve"> ժամը» (csdo:StartDateTime) վավերապայմանի արժեքը, որը պարունակում է Միության ԱԾՏ-ի վերաբերյալ հայտի մասին փոփոխված տեղեկություններ</w:t>
            </w:r>
          </w:p>
        </w:tc>
      </w:tr>
      <w:tr w:rsidR="00DC6AD9" w:rsidRPr="00532D0B" w14:paraId="2C05AACF"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320109"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4-45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5E7043"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 xml:space="preserve">համապատասխանում են սույն կանոնակարգի 16-րդ աղյուսակի 4-45 պահանջներին, որոնք կիրառվում են ԱԾՏ-ի վերաբերյալ հայտի մասին համապատասխանաբար փոփոխվող </w:t>
            </w:r>
            <w:r w:rsidR="00CF05DC" w:rsidRPr="00532D0B">
              <w:rPr>
                <w:rFonts w:ascii="Sylfaen" w:hAnsi="Sylfaen"/>
                <w:sz w:val="20"/>
                <w:szCs w:val="24"/>
              </w:rPr>
              <w:t>եւ</w:t>
            </w:r>
            <w:r w:rsidRPr="00532D0B">
              <w:rPr>
                <w:rFonts w:ascii="Sylfaen" w:hAnsi="Sylfaen"/>
                <w:sz w:val="20"/>
                <w:szCs w:val="24"/>
              </w:rPr>
              <w:t xml:space="preserve"> փոփոխված տեղեկություններ պարունակող՝ «Միության ԱԾՏ-ի վերաբերյալ հայտ (միջնորդություն, վկայական)» (ipcdo:ApellationOfOriginApplicationDetails)  վավերապայմանի օրինակները լրացնելու ժամանակ (16-րդ աղյուսակի </w:t>
            </w:r>
            <w:r w:rsidR="00CF05DC" w:rsidRPr="00532D0B">
              <w:rPr>
                <w:rFonts w:ascii="Sylfaen" w:hAnsi="Sylfaen"/>
                <w:sz w:val="20"/>
                <w:szCs w:val="24"/>
              </w:rPr>
              <w:t>եւ</w:t>
            </w:r>
            <w:r w:rsidRPr="00532D0B">
              <w:rPr>
                <w:rFonts w:ascii="Sylfaen" w:hAnsi="Sylfaen"/>
                <w:sz w:val="20"/>
                <w:szCs w:val="24"/>
              </w:rPr>
              <w:t xml:space="preserve"> 19-րդ աղյուսակի պահանջների ծածկագրերի արժեքներ)</w:t>
            </w:r>
          </w:p>
        </w:tc>
      </w:tr>
      <w:tr w:rsidR="00DC6AD9" w:rsidRPr="00532D0B" w14:paraId="2A4417A0"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769366"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01A5D8"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Միության ԱԾՏ-ի վերաբերյալ հայտի մասին փոփոխված տեղեկություններ պարունակող՝ «Միության ԱԾՏ-ի վերաբերյալ հայտը (միջնորդությունը, վկայականը)» վավերապայմանի (ipcdo:ApellationOfOriginApplicationDetails) օրինակի կազմում «Ավարտի ամսաթիվը եւ ժամը» վավերապայմանը (csdo:EndDateTime) չի լրացվում</w:t>
            </w:r>
          </w:p>
        </w:tc>
      </w:tr>
      <w:tr w:rsidR="00DC6AD9" w:rsidRPr="00532D0B" w14:paraId="1F8AD24B"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4B2BE5"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DFB0B5"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Միության ԱԾՏ-ի վերաբերյալ հայտի մասին փոփոխված տեղեկություններ պարունակող՝ «Միության ԱԾՏ-ի վերաբերյալ հայտը (միջնորդությունը, վկայականը)» վավերապայմանի (ipcdo:ApellationOfOriginApplicationDetails) օրինակի կազմում «Կարգավիճակի մասին տեղեկություններ» վավերապայմանը (ipcdo:IPStatusDetails) պետք է լրացվի, դրա կազմում «Կարգավիճակի ծածկագիրը» վավերապայմանի (csdo:StatusCode) արժեքը պետք է համապատասխանի «20» արժեքին՝ «փոփոխված է», իսկ «Կարգավիճակի ծածկագիրը» վավերապայմանի (csdo:StatusCode) կազմում «տեղեկագրքի (դասակարգչի) նույնականացուցիչը» ատրիբուտը (codeListld ատրիբուտ) չի լրացվում</w:t>
            </w:r>
          </w:p>
        </w:tc>
      </w:tr>
      <w:tr w:rsidR="00DC6AD9" w:rsidRPr="00532D0B" w14:paraId="45AC7C11"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B2461D"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388938"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«Կարգավիճակի մասին տեղեկությունները» (ipcdo:IPStatusDetails) վավերապայմանի կազմում պետք է լրացվեն հետ</w:t>
            </w:r>
            <w:r w:rsidR="00CF05DC" w:rsidRPr="00532D0B">
              <w:rPr>
                <w:rFonts w:ascii="Sylfaen" w:hAnsi="Sylfaen"/>
                <w:sz w:val="20"/>
                <w:szCs w:val="24"/>
              </w:rPr>
              <w:t>եւ</w:t>
            </w:r>
            <w:r w:rsidRPr="00532D0B">
              <w:rPr>
                <w:rFonts w:ascii="Sylfaen" w:hAnsi="Sylfaen"/>
                <w:sz w:val="20"/>
                <w:szCs w:val="24"/>
              </w:rPr>
              <w:t>յալ վավերապայմանները՝</w:t>
            </w:r>
          </w:p>
          <w:p w14:paraId="20F51C83"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«Ամսաթիվը» (csdo:EventDate)</w:t>
            </w:r>
            <w:r w:rsidRPr="00532D0B">
              <w:rPr>
                <w:rFonts w:ascii="MS Mincho" w:eastAsia="MS Mincho" w:hAnsi="MS Mincho" w:cs="MS Mincho" w:hint="eastAsia"/>
                <w:sz w:val="20"/>
                <w:szCs w:val="24"/>
              </w:rPr>
              <w:t>․</w:t>
            </w:r>
          </w:p>
          <w:p w14:paraId="7653881B"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«Փաստաթղթի համարը» (csdo:DocId).</w:t>
            </w:r>
          </w:p>
          <w:p w14:paraId="7D996EB0"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«Փաստաթղթի ստացման ամսաթիվը» (ipsdo:IPDocReceiptDate)</w:t>
            </w:r>
            <w:r w:rsidRPr="00532D0B">
              <w:rPr>
                <w:rFonts w:ascii="MS Mincho" w:eastAsia="MS Mincho" w:hAnsi="MS Mincho" w:cs="MS Mincho" w:hint="eastAsia"/>
                <w:sz w:val="20"/>
                <w:szCs w:val="24"/>
              </w:rPr>
              <w:t>․</w:t>
            </w:r>
          </w:p>
          <w:p w14:paraId="023851F3"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«Նկարագրությունը» (csdo:DescriptionText)</w:t>
            </w:r>
          </w:p>
        </w:tc>
      </w:tr>
      <w:tr w:rsidR="00DC6AD9" w:rsidRPr="00532D0B" w14:paraId="650AC9EC"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207924"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D3FFD7"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 xml:space="preserve">եթե «Կարգավիճակի ծածկագիրը» (csdo:StatusCode) վավերապայմանի արժեքը համապատասխանում է «20»՝ «մերժում» արժեքին, փաստաթղթերի, տեղեկությունների եւ նյութերի տեսակների դասակարգչի մեջ «Եվրասիական տնտեսական միության ապրանքի ծագման տեղանվան գրանցումը </w:t>
            </w:r>
            <w:r w:rsidR="00CF05DC" w:rsidRPr="00532D0B">
              <w:rPr>
                <w:rFonts w:ascii="Sylfaen" w:hAnsi="Sylfaen"/>
                <w:sz w:val="20"/>
                <w:szCs w:val="24"/>
              </w:rPr>
              <w:t>եւ</w:t>
            </w:r>
            <w:r w:rsidRPr="00532D0B">
              <w:rPr>
                <w:rFonts w:ascii="Sylfaen" w:hAnsi="Sylfaen"/>
                <w:sz w:val="20"/>
                <w:szCs w:val="24"/>
              </w:rPr>
              <w:t xml:space="preserve"> (կամ) Եվրասիական տնտեսական միության ապրանքի ծագման տեղանվան օգտագործման իրավունքի տրամադրումը մերժելու մասին որոշումը» փաստաթղթի տեսակին համապատասխանող արժեքը ներառելիս «Կարգավիճակի մասին տեղեկությունները» (ipcdo:IPStatusDetails) վավերապայմանի կազմում «Մտավոր սեփականության ոլորտում օգտագործվող փաստաթղթի տեսակի ծածկագիրը» (ipsdo:IPDocKindCode) վավերապայմանը պետք է լրացվի </w:t>
            </w:r>
            <w:r w:rsidR="00CF05DC" w:rsidRPr="00532D0B">
              <w:rPr>
                <w:rFonts w:ascii="Sylfaen" w:hAnsi="Sylfaen"/>
                <w:sz w:val="20"/>
                <w:szCs w:val="24"/>
              </w:rPr>
              <w:t>եւ</w:t>
            </w:r>
            <w:r w:rsidRPr="00532D0B">
              <w:rPr>
                <w:rFonts w:ascii="Sylfaen" w:hAnsi="Sylfaen"/>
                <w:sz w:val="20"/>
                <w:szCs w:val="24"/>
              </w:rPr>
              <w:t xml:space="preserve"> պետք է պարունակի փաստաթղթերի թվարկված տեսակներից մեկի ծածկագրային նշագիրը, իսկ «Մտավոր սեփականության ոլորտում օգտագործվող փաստաթղթի տեսակի անվանումը» վավերապայմանը չի լրացվում</w:t>
            </w:r>
          </w:p>
        </w:tc>
      </w:tr>
      <w:tr w:rsidR="00DC6AD9" w:rsidRPr="00532D0B" w14:paraId="43AD8D1A"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F1555F"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651A44"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 xml:space="preserve">եթե «Կարգավիճակի ծածկագիրը» (csdo:StatusCode) վավերապայմանի արժեքը համապատասխանում է «20»՝ «մերժում» արժեքին, փաստաթղթերի, տեղեկությունների եւ նյութերի տեսակների դասակարգչի մեջ «Եվրասիական տնտեսական միության ապրանքի ծագման տեղանվան գրանցումը </w:t>
            </w:r>
            <w:r w:rsidR="00CF05DC" w:rsidRPr="00532D0B">
              <w:rPr>
                <w:rFonts w:ascii="Sylfaen" w:hAnsi="Sylfaen"/>
                <w:sz w:val="20"/>
                <w:szCs w:val="24"/>
              </w:rPr>
              <w:t>եւ</w:t>
            </w:r>
            <w:r w:rsidRPr="00532D0B">
              <w:rPr>
                <w:rFonts w:ascii="Sylfaen" w:hAnsi="Sylfaen"/>
                <w:sz w:val="20"/>
                <w:szCs w:val="24"/>
              </w:rPr>
              <w:t xml:space="preserve"> (կամ) Եվրասիական տնտեսական միության ապրանքի ծագման տեղանվան օգտագործման իրավունքի տրամադրումը մերժելու մասին որոշումը» փաստաթղթի տեսակին համապատասխանող արժեքի բացակայության դեպքում «Կարգավիճակի մասին տեղեկությունները» (ipcdo:IPStatusDetails) վավերապայմանի կազմում «Մտավոր սեփականության ոլորտում օգտագործվող փաստաթղթի տեսակի ծածկագիրը» (ipsdo:IPDocKindCode) վավերապայմանը չի լրացվում, իսկ «Մտավոր սեփականության ոլորտում օգտագործվող փաստաթղթի տեսակի անվանումը» (ipsdo:IPDocKindName) պետք է լրացվի, </w:t>
            </w:r>
            <w:r w:rsidR="00CF05DC" w:rsidRPr="00532D0B">
              <w:rPr>
                <w:rFonts w:ascii="Sylfaen" w:hAnsi="Sylfaen"/>
                <w:sz w:val="20"/>
                <w:szCs w:val="24"/>
              </w:rPr>
              <w:t>եւ</w:t>
            </w:r>
            <w:r w:rsidRPr="00532D0B">
              <w:rPr>
                <w:rFonts w:ascii="Sylfaen" w:hAnsi="Sylfaen"/>
                <w:sz w:val="20"/>
                <w:szCs w:val="24"/>
              </w:rPr>
              <w:t xml:space="preserve"> դրա արժեքը պետք է համապատասխանի «Միության ԱԾՏ-ի գրանցումը </w:t>
            </w:r>
            <w:r w:rsidR="00CF05DC" w:rsidRPr="00532D0B">
              <w:rPr>
                <w:rFonts w:ascii="Sylfaen" w:hAnsi="Sylfaen"/>
                <w:sz w:val="20"/>
                <w:szCs w:val="24"/>
              </w:rPr>
              <w:t>եւ</w:t>
            </w:r>
            <w:r w:rsidRPr="00532D0B">
              <w:rPr>
                <w:rFonts w:ascii="Sylfaen" w:hAnsi="Sylfaen"/>
                <w:sz w:val="20"/>
                <w:szCs w:val="24"/>
              </w:rPr>
              <w:t xml:space="preserve"> (կամ) Միության ԱԾՏ-ի օգտագործման իրավունքի տրամադրումը մերժելու վերաբերյալ որոշումը» արժեքին</w:t>
            </w:r>
          </w:p>
        </w:tc>
      </w:tr>
      <w:tr w:rsidR="00DC6AD9" w:rsidRPr="00532D0B" w14:paraId="354F7F47"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0AF596"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7C5ED8"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եթե «Կարգավիճակի ծածկագիրը» (csdo:StatusCode) վավերապայմանի արժեքը համապատասխանում է«20»՝ «մերժում» արժեքին, ապա «Կարգավիճակի մասին տեղեկությունները» (ipcdo:IPStatusDetails) վավերապայմանի կազմում պետք է լրացվի «Փաստաթղթի ամսաթիվը» (csdo:DocCreationDate) վավերապայմանը</w:t>
            </w:r>
          </w:p>
        </w:tc>
      </w:tr>
    </w:tbl>
    <w:p w14:paraId="45D29578" w14:textId="77777777" w:rsidR="00DC6AD9" w:rsidRPr="00CF05DC" w:rsidRDefault="00DC6AD9" w:rsidP="00CF05DC">
      <w:pPr>
        <w:widowControl w:val="0"/>
        <w:spacing w:after="160"/>
        <w:rPr>
          <w:rFonts w:ascii="Sylfaen" w:hAnsi="Sylfaen"/>
          <w:sz w:val="24"/>
          <w:szCs w:val="24"/>
        </w:rPr>
      </w:pPr>
    </w:p>
    <w:p w14:paraId="3ABCEBCB" w14:textId="77777777" w:rsidR="00DC6AD9" w:rsidRPr="00CF05DC" w:rsidRDefault="00DC6AD9" w:rsidP="0083138C">
      <w:pPr>
        <w:pStyle w:val="af0"/>
        <w:widowControl w:val="0"/>
        <w:tabs>
          <w:tab w:val="left" w:pos="1134"/>
        </w:tabs>
        <w:spacing w:after="160"/>
        <w:ind w:firstLine="567"/>
        <w:rPr>
          <w:rStyle w:val="af1"/>
          <w:rFonts w:ascii="Sylfaen" w:hAnsi="Sylfaen"/>
          <w:sz w:val="24"/>
        </w:rPr>
      </w:pPr>
      <w:r w:rsidRPr="00CF05DC">
        <w:rPr>
          <w:rStyle w:val="af1"/>
          <w:rFonts w:ascii="Sylfaen" w:hAnsi="Sylfaen"/>
          <w:sz w:val="24"/>
        </w:rPr>
        <w:t>31.</w:t>
      </w:r>
      <w:r w:rsidR="0083138C" w:rsidRPr="005C67C1">
        <w:rPr>
          <w:rStyle w:val="af1"/>
          <w:rFonts w:ascii="Sylfaen" w:hAnsi="Sylfaen"/>
          <w:sz w:val="24"/>
        </w:rPr>
        <w:tab/>
      </w:r>
      <w:r w:rsidRPr="00CF05DC">
        <w:rPr>
          <w:rStyle w:val="af1"/>
          <w:rFonts w:ascii="Sylfaen" w:hAnsi="Sylfaen"/>
          <w:sz w:val="24"/>
        </w:rPr>
        <w:t>«Միության ԱԾՏ-ների միասնական ռեեստրի փոփոխված տեղեկություններ՝ հրապարակման համար» (P.SP.03.MSG.006) հաղորդագրությամբ  փոխանցվող՝ «Միության ԱԾՏ-ների միասնական ռեեստրից Միության ԱԾՏ-ի մասին տեղեկությունները» (R.IP.SP.03.002) էլեկտրոնային փաստաթղթերի (տեղեկությունների) վավերապայմանների լրացմանը ներկայացվող պահանջները բերված են 20-րդ աղյուսակում։</w:t>
      </w:r>
    </w:p>
    <w:p w14:paraId="7CAEA45B" w14:textId="77777777" w:rsidR="0083138C" w:rsidRPr="005C67C1" w:rsidRDefault="0083138C" w:rsidP="00CF05DC">
      <w:pPr>
        <w:pStyle w:val="af3"/>
        <w:keepNext w:val="0"/>
        <w:keepLines w:val="0"/>
        <w:widowControl w:val="0"/>
        <w:spacing w:before="0" w:after="160" w:line="360" w:lineRule="auto"/>
        <w:rPr>
          <w:rFonts w:ascii="Sylfaen" w:hAnsi="Sylfaen"/>
          <w:sz w:val="24"/>
        </w:rPr>
      </w:pPr>
    </w:p>
    <w:p w14:paraId="52E4408D"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noProof/>
          <w:sz w:val="24"/>
        </w:rPr>
      </w:pPr>
      <w:r w:rsidRPr="00CF05DC">
        <w:rPr>
          <w:rFonts w:ascii="Sylfaen" w:hAnsi="Sylfaen"/>
          <w:sz w:val="24"/>
        </w:rPr>
        <w:t>Աղյուսակ 20</w:t>
      </w:r>
    </w:p>
    <w:p w14:paraId="198D470E"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«Միության ԱԾՏ-ների միասնական ռեեստրի փոփոխված տեղեկություններ՝ հրապարակման համար» (P.SP.03.MSG.006) հաղորդագրությամբ  փոխանցվող՝ «Միության ԱԾՏ-ների միասնական ռեեստրից Միության ԱԾՏ-ի մասին տեղեկությունները» (R.IP.SP.03.002)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DC6AD9" w:rsidRPr="00532D0B" w14:paraId="29F6035B" w14:textId="77777777" w:rsidTr="00532D0B">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EB91CA"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44EAF0" w14:textId="77777777" w:rsidR="00DC6AD9" w:rsidRPr="00532D0B" w:rsidRDefault="00DC6AD9" w:rsidP="00532D0B">
            <w:pPr>
              <w:pStyle w:val="a5"/>
              <w:keepNext w:val="0"/>
              <w:keepLines w:val="0"/>
              <w:widowControl w:val="0"/>
              <w:spacing w:after="120"/>
              <w:rPr>
                <w:rFonts w:ascii="Sylfaen" w:hAnsi="Sylfaen"/>
                <w:sz w:val="20"/>
                <w:szCs w:val="20"/>
              </w:rPr>
            </w:pPr>
            <w:r w:rsidRPr="00532D0B">
              <w:rPr>
                <w:rFonts w:ascii="Sylfaen" w:hAnsi="Sylfaen"/>
                <w:sz w:val="20"/>
                <w:szCs w:val="20"/>
              </w:rPr>
              <w:t>Պահանջի ձ</w:t>
            </w:r>
            <w:r w:rsidR="00CF05DC" w:rsidRPr="00532D0B">
              <w:rPr>
                <w:rFonts w:ascii="Sylfaen" w:hAnsi="Sylfaen"/>
                <w:sz w:val="20"/>
                <w:szCs w:val="20"/>
              </w:rPr>
              <w:t>եւ</w:t>
            </w:r>
            <w:r w:rsidRPr="00532D0B">
              <w:rPr>
                <w:rFonts w:ascii="Sylfaen" w:hAnsi="Sylfaen"/>
                <w:sz w:val="20"/>
                <w:szCs w:val="20"/>
              </w:rPr>
              <w:t>ակերպումը</w:t>
            </w:r>
          </w:p>
        </w:tc>
      </w:tr>
      <w:tr w:rsidR="00DC6AD9" w:rsidRPr="00532D0B" w14:paraId="46E2E585"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EB91CC"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4533D9"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էլեկտրոնային փաստաթղթի (տեղեկությունների) մեջ պետք է լրացվի Միության ԱԾՏ-ների միասնական ռեեստրի համապատասխանաբար փոփոխվող եւ փոփոխված տեղեկություններ պարունակող՝ «Միության ԱԾՏ-ների միասնական ռեեստրի գրառման տեղեկությունները» (ipcdo:ApellationOfOriginRegisterItemDetails) վավերապայմանի 2 օրինակ, որոնց կազմում պետք է համընկնեն «Ընդհանուր տեղեկատվական ռեսուրսի գրառման տեսակի ծածկագիրը» (ipsdo:ResourceItemKindCode) վավերապայմանների արժեքները</w:t>
            </w:r>
          </w:p>
        </w:tc>
      </w:tr>
      <w:tr w:rsidR="00DC6AD9" w:rsidRPr="00532D0B" w14:paraId="5235778E"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8C096B"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520923"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«Ընդհանուր տեղեկատվական ռեսուրսի գրառման տեսակի ծածկագիրը» (ipsdo:ResourceItemKindCode) վավերապայմանի արժեքը պետք է ունենա հետեւյալ արժեքներից մեկը՝ «AO»՝ «Միության ԱԾՏ-ի մասին տեղեկությունները», կամ «RH»՝ «Միության ԱԾՏ-ի օգտագործման իրավունքի մասին տեղեկությունները»</w:t>
            </w:r>
          </w:p>
        </w:tc>
      </w:tr>
      <w:tr w:rsidR="00DC6AD9" w:rsidRPr="00532D0B" w14:paraId="5EC9B5BB"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385561"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305F6D"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«Միության ԱԾՏ-ների միասնական ռեեստրի գրառման տեղեկությունները» (ipcdo:ApellationOfOriginRegisterItemDetails) վավերապայմանի օրինակների կազմում պետք է լրացվեն «Մեկնարկի ամսաթիվը եւ ժամը» (csdo:StartDateTime) վավերապայմանները, իսկ Միության ԱԾՏ-ների միասնական ռեեստրի փոփոխվող տեղեկությունների կազմում «Մեկնարկի ամսաթիվը եւ ժամը» (csdo:StartDateTime) վավերապայմանի արժեքը պետք է փոքր լինի Միության ԱԾՏ-ների միասնական ռեեստրի փոփոխված տեղեկությունների կազմում «Մեկնարկի ամսաթիվը եւ ժամը» (csdo:StartDateTime) վավերապայմանի արժեքից</w:t>
            </w:r>
          </w:p>
        </w:tc>
      </w:tr>
      <w:tr w:rsidR="00DC6AD9" w:rsidRPr="00532D0B" w14:paraId="26F300C9"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4DBEAA"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9889FF"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«Միության ԱԾՏ-ների միասնական ռեեստրի գրառման տեղեկությունները» (ipcdo:ApellationOfOriginRegisterItemDetails) վավերապայմանի օրինակի կազմում, որը պարունակում է Միության ԱԾՏ-ների միասնական ռեեստրի փոփոխվող տեղեկություններ, «Ավարտի ամսաթիվը եւ ժամը» (csdo:EndDateTime) վավերապայմանը պետք է լրացվի, </w:t>
            </w:r>
            <w:r w:rsidR="00CF05DC" w:rsidRPr="00532D0B">
              <w:rPr>
                <w:rFonts w:ascii="Sylfaen" w:hAnsi="Sylfaen"/>
                <w:sz w:val="20"/>
              </w:rPr>
              <w:t>եւ</w:t>
            </w:r>
            <w:r w:rsidRPr="00532D0B">
              <w:rPr>
                <w:rFonts w:ascii="Sylfaen" w:hAnsi="Sylfaen"/>
                <w:sz w:val="20"/>
              </w:rPr>
              <w:t xml:space="preserve"> այդ վավերապայմանի արժեքը պետք է ավելի լինի «Միության ԱԾՏ-ների միասնական ռեեստրի գրառման տեղեկությունները» (ipcdo:ApellationOfOriginRegisterItemDetails) վավերապայմանի այդ նույն օրինակի կազմում «Մեկնարկի ամսաթիվը </w:t>
            </w:r>
            <w:r w:rsidR="00CF05DC" w:rsidRPr="00532D0B">
              <w:rPr>
                <w:rFonts w:ascii="Sylfaen" w:hAnsi="Sylfaen"/>
                <w:sz w:val="20"/>
              </w:rPr>
              <w:t>եւ</w:t>
            </w:r>
            <w:r w:rsidRPr="00532D0B">
              <w:rPr>
                <w:rFonts w:ascii="Sylfaen" w:hAnsi="Sylfaen"/>
                <w:sz w:val="20"/>
              </w:rPr>
              <w:t xml:space="preserve"> ժամը» (csdo:StartDateTime) վավերապայմանի արժեքից </w:t>
            </w:r>
            <w:r w:rsidR="00CF05DC" w:rsidRPr="00532D0B">
              <w:rPr>
                <w:rFonts w:ascii="Sylfaen" w:hAnsi="Sylfaen"/>
                <w:sz w:val="20"/>
              </w:rPr>
              <w:t>եւ</w:t>
            </w:r>
            <w:r w:rsidRPr="00532D0B">
              <w:rPr>
                <w:rFonts w:ascii="Sylfaen" w:hAnsi="Sylfaen"/>
                <w:sz w:val="20"/>
              </w:rPr>
              <w:t xml:space="preserve"> պակաս լինի Միության ԱԾՏ-ների միասնական ռեեստրի փոփոխված տեղեկություններ պարունակող՝ «Միության ԱԾՏ-ների միասնական ռեեստրի գրառման տեղեկությունները» (ipcdo:ApellationOfOriginRegisterItemDetails)  վավերապայմանի օրինակի կազմում «Մեկնարկի ամսաթիվը </w:t>
            </w:r>
            <w:r w:rsidR="00CF05DC" w:rsidRPr="00532D0B">
              <w:rPr>
                <w:rFonts w:ascii="Sylfaen" w:hAnsi="Sylfaen"/>
                <w:sz w:val="20"/>
              </w:rPr>
              <w:t>եւ</w:t>
            </w:r>
            <w:r w:rsidRPr="00532D0B">
              <w:rPr>
                <w:rFonts w:ascii="Sylfaen" w:hAnsi="Sylfaen"/>
                <w:sz w:val="20"/>
              </w:rPr>
              <w:t xml:space="preserve"> ժամը» (csdo:StartDateTime) վավերապայմանի արժեքից</w:t>
            </w:r>
          </w:p>
        </w:tc>
      </w:tr>
      <w:tr w:rsidR="00DC6AD9" w:rsidRPr="00532D0B" w14:paraId="5BD43612"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71F051"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1D3056"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Միության ԱԾՏ-ների միասնական ռեեստրի փոփոխված տեղեկություններ պարունակող՝ «Միության ԱԾՏ-ների միասնական ռեեստրի գրառման տեղեկությունները» (ipcdo:ApellationOfOriginRegisterItemDetails) վավերապայմանի օրինակի կազմում «Ավարտի ամսաթիվը եւ ժամը» (csdo:EndDateTime) վավերապայմանը չի լրացվում</w:t>
            </w:r>
          </w:p>
        </w:tc>
      </w:tr>
      <w:tr w:rsidR="00DC6AD9" w:rsidRPr="00532D0B" w14:paraId="149F1D6C"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2B40C7"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61163E"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«Միության ԱԾՏ-ների միասնական ռեեստրի գրառման տեղեկությունները» (ipcdo:ApellationOfOriginRegisterItemDetails) վավերապայմանի օրինակների կազմում պետք է լրացվեն եւ պետք է համընկնեն «Միության ԱԾՏ-ի գրանցման համարը» (ipsdo:ApellationOfOriginEAEUId) վավերապայմանների արժեքները</w:t>
            </w:r>
          </w:p>
        </w:tc>
      </w:tr>
      <w:tr w:rsidR="00DC6AD9" w:rsidRPr="00532D0B" w14:paraId="79BB4144"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3863FE"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60E41D"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 xml:space="preserve">«Միության ԱԾՏ-ների միասնական ռեեստրի գրառման տեղեկությունները» (ipcdo:ApellationOfOriginRegisterItemDetails) վավերապայմանի օրինակների կազմում պետք է լրացվի </w:t>
            </w:r>
            <w:r w:rsidR="00CF05DC" w:rsidRPr="00532D0B">
              <w:rPr>
                <w:rFonts w:ascii="Sylfaen" w:hAnsi="Sylfaen"/>
                <w:sz w:val="20"/>
              </w:rPr>
              <w:t>եւ</w:t>
            </w:r>
            <w:r w:rsidRPr="00532D0B">
              <w:rPr>
                <w:rFonts w:ascii="Sylfaen" w:hAnsi="Sylfaen"/>
                <w:sz w:val="20"/>
              </w:rPr>
              <w:t xml:space="preserve"> պետք է համընկնի վավերապայմանների հետ</w:t>
            </w:r>
            <w:r w:rsidR="00CF05DC" w:rsidRPr="00532D0B">
              <w:rPr>
                <w:rFonts w:ascii="Sylfaen" w:hAnsi="Sylfaen"/>
                <w:sz w:val="20"/>
              </w:rPr>
              <w:t>եւ</w:t>
            </w:r>
            <w:r w:rsidRPr="00532D0B">
              <w:rPr>
                <w:rFonts w:ascii="Sylfaen" w:hAnsi="Sylfaen"/>
                <w:sz w:val="20"/>
              </w:rPr>
              <w:t xml:space="preserve">յալ համակցություններից մեկը, ընդ որում, վավերապայմանների թվարկված համակցություններից մյուսը չի լրացվում. «Միության ԱԾՏ-ի վերաբերյալ հայտի գրանցման համարը» (ipsdo:ApellationOfOriginApplicationId) եւ «Հայտը ներկայացնելու ամսաթիվը»  (ipsdo:ApplicationReceiptDate) կամ «Փաստաթղթի համարը» (csdo:DocId)  </w:t>
            </w:r>
          </w:p>
          <w:p w14:paraId="651BE208"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եւ «Փաստաթղթի ստացման ամսաթիվը» (ipsdo:IPDocReceiptDate)</w:t>
            </w:r>
          </w:p>
        </w:tc>
      </w:tr>
      <w:tr w:rsidR="00DC6AD9" w:rsidRPr="00532D0B" w14:paraId="600E1D1C"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C3D148"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406922"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փաստաթղթերի, տեղեկությունների եւ նյութերի տեսակների դասակարգչի մեջ «Եվրասիական տնտեսական միության ապրանքի ծագման տեղանվան գրանցման </w:t>
            </w:r>
            <w:r w:rsidR="00CF05DC" w:rsidRPr="00532D0B">
              <w:rPr>
                <w:rFonts w:ascii="Sylfaen" w:hAnsi="Sylfaen"/>
                <w:sz w:val="20"/>
              </w:rPr>
              <w:t>եւ</w:t>
            </w:r>
            <w:r w:rsidRPr="00532D0B">
              <w:rPr>
                <w:rFonts w:ascii="Sylfaen" w:hAnsi="Sylfaen"/>
                <w:sz w:val="20"/>
              </w:rPr>
              <w:t xml:space="preserve"> օգտագործման իրավունքի տրամադրման վերաբերյալ հայտ», «Եվրասիական տնտեսական միության ապրանքի ծագման գրանցված տեղանվան օգտագործման իրավունք տրամադրելու վերաբերյալ հայտ» </w:t>
            </w:r>
            <w:r w:rsidR="00CF05DC" w:rsidRPr="00532D0B">
              <w:rPr>
                <w:rFonts w:ascii="Sylfaen" w:hAnsi="Sylfaen"/>
                <w:sz w:val="20"/>
              </w:rPr>
              <w:t>եւ</w:t>
            </w:r>
            <w:r w:rsidRPr="00532D0B">
              <w:rPr>
                <w:rFonts w:ascii="Sylfaen" w:hAnsi="Sylfaen"/>
                <w:sz w:val="20"/>
              </w:rPr>
              <w:t xml:space="preserve"> «Մինչեւ «Եվրասիական տնտեսական միության ապրանքային նշանների, սպասարկման նշանների </w:t>
            </w:r>
            <w:r w:rsidR="00CF05DC" w:rsidRPr="00532D0B">
              <w:rPr>
                <w:rFonts w:ascii="Sylfaen" w:hAnsi="Sylfaen"/>
                <w:sz w:val="20"/>
              </w:rPr>
              <w:t>եւ</w:t>
            </w:r>
            <w:r w:rsidRPr="00532D0B">
              <w:rPr>
                <w:rFonts w:ascii="Sylfaen" w:hAnsi="Sylfaen"/>
                <w:sz w:val="20"/>
              </w:rPr>
              <w:t xml:space="preserve"> ապրանքների ծագման տեղանունների մասին» 2020 թվականի փետրվարի 3-ի պայմանագիրն ուժի մեջ մտնելը գրանցված ապրանքի ծագման տեղանվան նկատմամբ Եվրասիական տնտեսական միության ապրանքի ծագման տեղանվան օգտագործման իրավունքի մասին վկայականի տրման մասին միջնորդություն» փաստաթղթերի տեսակներին համապատասխանող արժեքները ներառելիս «Միության ԱԾՏ-ների միասնական ռեեստրի գրառման տեղեկությունները» (ipcdo:ApellationOfOriginRegisterItemDetails) վավերապայմանի կազմում «Մտավոր սեփականության ոլորտում օգտագործվող փաստաթղթի տեսակի ծածկագիրը» (ipsdo:IPDocKindCode) վավերապայմանը պետք է լրացվի </w:t>
            </w:r>
            <w:r w:rsidR="00CF05DC" w:rsidRPr="00532D0B">
              <w:rPr>
                <w:rFonts w:ascii="Sylfaen" w:hAnsi="Sylfaen"/>
                <w:sz w:val="20"/>
              </w:rPr>
              <w:t>եւ</w:t>
            </w:r>
            <w:r w:rsidRPr="00532D0B">
              <w:rPr>
                <w:rFonts w:ascii="Sylfaen" w:hAnsi="Sylfaen"/>
                <w:sz w:val="20"/>
              </w:rPr>
              <w:t xml:space="preserve"> պետք է պարունակի փաստաթղթերի թվարկված տեսակներից մեկի ծածկագրային նշագիրը, իսկ «Մտավոր սեփականության ոլորտում օգտագործվող փաստաթղթի տեսակի անվանումը» (ipsdo:I</w:t>
            </w:r>
            <w:r w:rsidRPr="00532D0B">
              <w:rPr>
                <w:rFonts w:cs="Times New Roman"/>
                <w:sz w:val="20"/>
              </w:rPr>
              <w:t>​</w:t>
            </w:r>
            <w:r w:rsidRPr="00532D0B">
              <w:rPr>
                <w:rFonts w:ascii="Sylfaen" w:hAnsi="Sylfaen"/>
                <w:sz w:val="20"/>
              </w:rPr>
              <w:t>P</w:t>
            </w:r>
            <w:r w:rsidRPr="00532D0B">
              <w:rPr>
                <w:rFonts w:cs="Times New Roman"/>
                <w:sz w:val="20"/>
              </w:rPr>
              <w:t>​</w:t>
            </w:r>
            <w:r w:rsidRPr="00532D0B">
              <w:rPr>
                <w:rFonts w:ascii="Sylfaen" w:hAnsi="Sylfaen"/>
                <w:sz w:val="20"/>
              </w:rPr>
              <w:t>Doc</w:t>
            </w:r>
            <w:r w:rsidRPr="00532D0B">
              <w:rPr>
                <w:rFonts w:cs="Times New Roman"/>
                <w:sz w:val="20"/>
              </w:rPr>
              <w:t>​</w:t>
            </w:r>
            <w:r w:rsidRPr="00532D0B">
              <w:rPr>
                <w:rFonts w:ascii="Sylfaen" w:hAnsi="Sylfaen"/>
                <w:sz w:val="20"/>
              </w:rPr>
              <w:t>Kind</w:t>
            </w:r>
            <w:r w:rsidRPr="00532D0B">
              <w:rPr>
                <w:rFonts w:cs="Times New Roman"/>
                <w:sz w:val="20"/>
              </w:rPr>
              <w:t>​</w:t>
            </w:r>
            <w:r w:rsidRPr="00532D0B">
              <w:rPr>
                <w:rFonts w:ascii="Sylfaen" w:hAnsi="Sylfaen"/>
                <w:sz w:val="20"/>
              </w:rPr>
              <w:t>Name) վավերապայմանը չի լրացվում</w:t>
            </w:r>
          </w:p>
        </w:tc>
      </w:tr>
      <w:tr w:rsidR="00DC6AD9" w:rsidRPr="00532D0B" w14:paraId="2681B794"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7F9A42"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4D9CB5"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դասակարգչի մեջ «Եվրասիական տնտեսական միության ապրանքի ծագման տեղանվան գրանցման </w:t>
            </w:r>
            <w:r w:rsidR="00CF05DC" w:rsidRPr="00532D0B">
              <w:rPr>
                <w:rFonts w:ascii="Sylfaen" w:hAnsi="Sylfaen"/>
                <w:sz w:val="20"/>
              </w:rPr>
              <w:t>եւ</w:t>
            </w:r>
            <w:r w:rsidRPr="00532D0B">
              <w:rPr>
                <w:rFonts w:ascii="Sylfaen" w:hAnsi="Sylfaen"/>
                <w:sz w:val="20"/>
              </w:rPr>
              <w:t xml:space="preserve"> օգտագործման իրավունքի տրամադրման հայտ», «Եվրասիական տնտեսական միության ապրանքի գրանցված ծագման տեղանվան օգտագործման իրավունքի տրամադրման հայտ» </w:t>
            </w:r>
            <w:r w:rsidR="00CF05DC" w:rsidRPr="00532D0B">
              <w:rPr>
                <w:rFonts w:ascii="Sylfaen" w:hAnsi="Sylfaen"/>
                <w:sz w:val="20"/>
              </w:rPr>
              <w:t>եւ</w:t>
            </w:r>
            <w:r w:rsidRPr="00532D0B">
              <w:rPr>
                <w:rFonts w:ascii="Sylfaen" w:hAnsi="Sylfaen"/>
                <w:sz w:val="20"/>
              </w:rPr>
              <w:t xml:space="preserve"> «Մինչեւ «Եվրասիական տնտեսական միության ապրանքային նշանների, սպասարկման նշանների </w:t>
            </w:r>
            <w:r w:rsidR="00CF05DC" w:rsidRPr="00532D0B">
              <w:rPr>
                <w:rFonts w:ascii="Sylfaen" w:hAnsi="Sylfaen"/>
                <w:sz w:val="20"/>
              </w:rPr>
              <w:t>եւ</w:t>
            </w:r>
            <w:r w:rsidRPr="00532D0B">
              <w:rPr>
                <w:rFonts w:ascii="Sylfaen" w:hAnsi="Sylfaen"/>
                <w:sz w:val="20"/>
              </w:rPr>
              <w:t xml:space="preserve"> ապրանքների ծագման տեղանունների մասին» 2020 թվականի փետրվարի 3-ի պայմանագիրն ուժի մեջ մտնելը գրանցված ապրանքի ծագման տեղանվան նկատմամբ Եվրասիական տնտեսական միության ապրանքի ծագման տեղանվան օգտագործման իրավունքի մասին վկայականի տրման մասին միջնորդություն» փաստաթղթերի տեսակներին համապատասխանող փաստաթղթերի, տեղեկությունների եւ նյութերի տեսակների բացակայության դեպքում «Միության ԱԾՏ-ների միասնական ռեեստրի գրառման տեղեկությունները» (ipcdo:ApellationOfOriginRegisterItemDetails) վավերապայմանի կազմում «Մտավոր սեփականության ոլորտում օգտագործվող փաստաթղթի տեսակի ծածկագիրը» (ipsdo:IPDocKindCode) վավերապայմանը չի լրացվում, իսկ «Մտավոր սեփականության ոլորտում օգտագործվող փաստաթղթի տեսակի անվանումը» (ipsdo: I</w:t>
            </w:r>
            <w:r w:rsidRPr="00532D0B">
              <w:rPr>
                <w:rFonts w:cs="Times New Roman"/>
                <w:sz w:val="20"/>
              </w:rPr>
              <w:t>​</w:t>
            </w:r>
            <w:r w:rsidRPr="00532D0B">
              <w:rPr>
                <w:rFonts w:ascii="Sylfaen" w:hAnsi="Sylfaen"/>
                <w:sz w:val="20"/>
              </w:rPr>
              <w:t>P</w:t>
            </w:r>
            <w:r w:rsidRPr="00532D0B">
              <w:rPr>
                <w:rFonts w:cs="Times New Roman"/>
                <w:sz w:val="20"/>
              </w:rPr>
              <w:t>​</w:t>
            </w:r>
            <w:r w:rsidRPr="00532D0B">
              <w:rPr>
                <w:rFonts w:ascii="Sylfaen" w:hAnsi="Sylfaen"/>
                <w:sz w:val="20"/>
              </w:rPr>
              <w:t>Doc</w:t>
            </w:r>
            <w:r w:rsidRPr="00532D0B">
              <w:rPr>
                <w:rFonts w:cs="Times New Roman"/>
                <w:sz w:val="20"/>
              </w:rPr>
              <w:t>​</w:t>
            </w:r>
            <w:r w:rsidRPr="00532D0B">
              <w:rPr>
                <w:rFonts w:ascii="Sylfaen" w:hAnsi="Sylfaen"/>
                <w:sz w:val="20"/>
              </w:rPr>
              <w:t>Kind</w:t>
            </w:r>
            <w:r w:rsidRPr="00532D0B">
              <w:rPr>
                <w:rFonts w:cs="Times New Roman"/>
                <w:sz w:val="20"/>
              </w:rPr>
              <w:t>​</w:t>
            </w:r>
            <w:r w:rsidRPr="00532D0B">
              <w:rPr>
                <w:rFonts w:ascii="Sylfaen" w:hAnsi="Sylfaen"/>
                <w:sz w:val="20"/>
              </w:rPr>
              <w:t xml:space="preserve">Name) վավերապայմանը պետք է լրացվի, </w:t>
            </w:r>
            <w:r w:rsidR="00CF05DC" w:rsidRPr="00532D0B">
              <w:rPr>
                <w:rFonts w:ascii="Sylfaen" w:hAnsi="Sylfaen"/>
                <w:sz w:val="20"/>
              </w:rPr>
              <w:t>եւ</w:t>
            </w:r>
            <w:r w:rsidRPr="00532D0B">
              <w:rPr>
                <w:rFonts w:ascii="Sylfaen" w:hAnsi="Sylfaen"/>
                <w:sz w:val="20"/>
              </w:rPr>
              <w:t xml:space="preserve"> դրա արժեքը պետք է համապատասխանի հետ</w:t>
            </w:r>
            <w:r w:rsidR="00CF05DC" w:rsidRPr="00532D0B">
              <w:rPr>
                <w:rFonts w:ascii="Sylfaen" w:hAnsi="Sylfaen"/>
                <w:sz w:val="20"/>
              </w:rPr>
              <w:t>եւ</w:t>
            </w:r>
            <w:r w:rsidRPr="00532D0B">
              <w:rPr>
                <w:rFonts w:ascii="Sylfaen" w:hAnsi="Sylfaen"/>
                <w:sz w:val="20"/>
              </w:rPr>
              <w:t xml:space="preserve">յալ արժեքներից մեկին՝ «Եվրասիական տնտեսական միության ապրանքի ծագման տեղանվան գրանցման </w:t>
            </w:r>
            <w:r w:rsidR="00CF05DC" w:rsidRPr="00532D0B">
              <w:rPr>
                <w:rFonts w:ascii="Sylfaen" w:hAnsi="Sylfaen"/>
                <w:sz w:val="20"/>
              </w:rPr>
              <w:t>եւ</w:t>
            </w:r>
            <w:r w:rsidRPr="00532D0B">
              <w:rPr>
                <w:rFonts w:ascii="Sylfaen" w:hAnsi="Sylfaen"/>
                <w:sz w:val="20"/>
              </w:rPr>
              <w:t xml:space="preserve"> օգտագործման իրավունքի տրամադրման վերաբերյալ հայտ», «Եվրասիական տնտեսական միության ապրանքի ծագման գրանցված տեղանվան օգտագործման իրավունքի տրամադրման վերաբերյալ հայտ» կամ «Մինչեւ «Եվրասիական տնտեսական միության ապրանքային նշանների, սպասարկման նշանների </w:t>
            </w:r>
            <w:r w:rsidR="00CF05DC" w:rsidRPr="00532D0B">
              <w:rPr>
                <w:rFonts w:ascii="Sylfaen" w:hAnsi="Sylfaen"/>
                <w:sz w:val="20"/>
              </w:rPr>
              <w:t>եւ</w:t>
            </w:r>
            <w:r w:rsidRPr="00532D0B">
              <w:rPr>
                <w:rFonts w:ascii="Sylfaen" w:hAnsi="Sylfaen"/>
                <w:sz w:val="20"/>
              </w:rPr>
              <w:t xml:space="preserve"> ապրանքների ծագման տեղանունների մասին» 2020 թվականի փետրվարի 3-ի պայմանագիրն ուժի մեջ մտնելը գրանցված ապրանքի ծագման տեղանվան նկատմամբ Եվրասիական տնտեսական միության ապրանքի ծագման տեղանվան օգտագործման իրավունքի մասին վկայականի տրման մասին միջնորդություն»</w:t>
            </w:r>
          </w:p>
        </w:tc>
      </w:tr>
      <w:tr w:rsidR="00DC6AD9" w:rsidRPr="00532D0B" w14:paraId="022DD221"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6C6AED"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4EEED9"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եթե «Միության ԱԾՏ-ների միասնական ռեեստրի գրառման տեղեկությունները» (ipcdo:ApellationOfOriginRegisterItemDetails) վավերապայմանի օրինակների կազմում լրացվել են «Միության ԱԾՏ-ի վերաբերյալ հայտի գրանցման համարը» (ipsdo:ApellationOfOriginApplicationId) եւ «Հայտը ներկայացնելու ամսաթիվը»  (ipsdo:ApplicationReceiptDate) վավերապայմանները, ապա վավերապայմանների այդ օրինակների կազմում «Մտավոր սեփականության ոլորտում օգտագործվող փաստաթղթի տեսակի ծածկագիրը» (ipsdo:IPDocKindCode) կամ «Մտավոր սեփականության ոլորտում օգտագործվող փաստաթղթի տեսակի անվանումը» (ipsdo:IPDocKindName) վավերապայմանների արժեքները պետք է համընկնեն եւ պետք է համապատասխանեն «Եվրասիական տնտեսական միության ապրանքի ծագման գրանցված տեղանվան օգտագործման իրավունք տրամադրելու վերաբերյալ հայտ» կամ «Եվրասիական տնտեսական միության ապրանքի ծագման տեղանվան գրանցման </w:t>
            </w:r>
            <w:r w:rsidR="00CF05DC" w:rsidRPr="00532D0B">
              <w:rPr>
                <w:rFonts w:ascii="Sylfaen" w:hAnsi="Sylfaen"/>
                <w:sz w:val="20"/>
              </w:rPr>
              <w:t>եւ</w:t>
            </w:r>
            <w:r w:rsidRPr="00532D0B">
              <w:rPr>
                <w:rFonts w:ascii="Sylfaen" w:hAnsi="Sylfaen"/>
                <w:sz w:val="20"/>
              </w:rPr>
              <w:t xml:space="preserve"> օգտագործման իրավունքի  տրամադրման վերաբերյալ հայտ» արժեքին</w:t>
            </w:r>
          </w:p>
        </w:tc>
      </w:tr>
      <w:tr w:rsidR="00DC6AD9" w:rsidRPr="00532D0B" w14:paraId="18DA3312"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E2E08E"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CD73A4"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եթե «Միության ԱԾՏ-ների միասնական ռեեստրի գրառման տեղեկությունները» (ipcdo:ApellationOfOriginRegisterItemDetails) վավերապայմանի կազմում լրացվել են «Փաստաթղթի համարը» (csdo:DocId) եւ «Փաստաթղթի ստացման ամսաթիվը» (ipsdo:IPDocReceiptDate) վավերապայմանները, ապա վավերապայմանների այդ օրինակների կազմում «Մտավոր սեփականության ոլորտում օգտագործվող փաստաթղթի տեսակի ծածկագիրը» (ipsdo:IPDocKindCode) կամ «Մտավոր սեփականության ոլորտում օգտագործվող փաստաթղթի տեսակի անվանումը» (ipsdo:IPDocKindName) վավերապայմանների արժեքները պետք է համընկնեն </w:t>
            </w:r>
            <w:r w:rsidR="00CF05DC" w:rsidRPr="00532D0B">
              <w:rPr>
                <w:rFonts w:ascii="Sylfaen" w:hAnsi="Sylfaen"/>
                <w:sz w:val="20"/>
              </w:rPr>
              <w:t>եւ</w:t>
            </w:r>
            <w:r w:rsidRPr="00532D0B">
              <w:rPr>
                <w:rFonts w:ascii="Sylfaen" w:hAnsi="Sylfaen"/>
                <w:sz w:val="20"/>
              </w:rPr>
              <w:t xml:space="preserve"> պետք է համապատասխանեն «Մինչեւ «Եվրասիական տնտեսական միության ապրանքային նշանների, սպասարկման նշանների </w:t>
            </w:r>
            <w:r w:rsidR="00CF05DC" w:rsidRPr="00532D0B">
              <w:rPr>
                <w:rFonts w:ascii="Sylfaen" w:hAnsi="Sylfaen"/>
                <w:sz w:val="20"/>
              </w:rPr>
              <w:t>եւ</w:t>
            </w:r>
            <w:r w:rsidRPr="00532D0B">
              <w:rPr>
                <w:rFonts w:ascii="Sylfaen" w:hAnsi="Sylfaen"/>
                <w:sz w:val="20"/>
              </w:rPr>
              <w:t xml:space="preserve"> ապրանքների ծագման տեղանունների մասին» 2020 թվականի փետրվարի 3-ի պայմանագիրն ուժի մեջ մտնելը գրանցված ապրանքի ծագման տեղանվան նկատմամբ Եվրասիական տնտեսական միության ապրանքի ծագման տեղանվան օգտագործման իրավունքի մասին վկայականի տրման մասին միջնորդություն» արժեքին</w:t>
            </w:r>
          </w:p>
        </w:tc>
      </w:tr>
      <w:tr w:rsidR="00DC6AD9" w:rsidRPr="00532D0B" w14:paraId="4B695691"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E600E0"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BC41DA"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եթե «Միության ԱԾՏ-ների միասնական ռեեստրի գրառման տեղեկությունները» (ipcdo:ApellationOfOriginRegisterItemDetails) վավերապայմանի օրինակների կազմում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ապա «Միության ԱԾՏ-ների միասնական ռեեստրի գրառման տեղեկությունները» (ipcdo:ApellationOfOriginRegisterItemDetails) վավերապայմանի այդ օրինակների կազմում «Միության ԱԾՏ-ն» (ipcdo:ApellationOfOriginDetails) վավերապայմանը պետք է լրացվի, եւ դրա կազմում պետք է լրացվեն հետեւյալ վավերապայմանները՝</w:t>
            </w:r>
          </w:p>
          <w:p w14:paraId="4837360A"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«Միության ԱԾՏ-ի գրանցման համարը» (ipsdo:ApellationOfOriginEAEUId)</w:t>
            </w:r>
            <w:r w:rsidRPr="00532D0B">
              <w:rPr>
                <w:rFonts w:ascii="MS Mincho" w:eastAsia="MS Mincho" w:hAnsi="MS Mincho" w:cs="MS Mincho" w:hint="eastAsia"/>
                <w:sz w:val="20"/>
              </w:rPr>
              <w:t>․</w:t>
            </w:r>
          </w:p>
          <w:p w14:paraId="0921026A"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«Այն ապրանքի նշումը, որի առնչությամբ իրականացվում է ԱԾՏ-ի գրանցում եւ (կամ) դրա օգտագործման իրավունքի տրամադրում» (ipsdo:ApellationOfOriginGoodsText)</w:t>
            </w:r>
            <w:r w:rsidRPr="00532D0B">
              <w:rPr>
                <w:rFonts w:ascii="MS Mincho" w:eastAsia="MS Mincho" w:hAnsi="MS Mincho" w:cs="MS Mincho" w:hint="eastAsia"/>
                <w:sz w:val="20"/>
              </w:rPr>
              <w:t>․</w:t>
            </w:r>
          </w:p>
          <w:p w14:paraId="52665BBF"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«Ապրանքի առանձնահատկության նկարագրությունը» (ipsdo:GoodsPropertiesDescriptionText)</w:t>
            </w:r>
            <w:r w:rsidRPr="00532D0B">
              <w:rPr>
                <w:rFonts w:ascii="MS Mincho" w:eastAsia="MS Mincho" w:hAnsi="MS Mincho" w:cs="MS Mincho" w:hint="eastAsia"/>
                <w:sz w:val="20"/>
              </w:rPr>
              <w:t>․</w:t>
            </w:r>
          </w:p>
          <w:p w14:paraId="3BDA93EA"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«Աշխարհագրական օբյեկտի կամ դրա սահմանների նկարագրությունը» (ipsdo:GeographicRegionDescriptionText)</w:t>
            </w:r>
          </w:p>
        </w:tc>
      </w:tr>
      <w:tr w:rsidR="00DC6AD9" w:rsidRPr="00532D0B" w14:paraId="08D0199E"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2ADB5C"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2E145D"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ծածկագիրը»(ipsdo:ResourceItemKindCode) վավերապայմանի արժեքը համապատասխանում է «RH»՝ «Միության ԱԾՏ-ի օգտագործման իրավունքի մասին տեղեկությունները» արժեքին, ապա Հանձնաժողովի՝ Միության ԱԾՏ-ների միասնական ռեեստրի տեղեկություններ պարունակող տեղեկատվական ռեսուրսներում պետք է պարունակվի գրառում, որի կազմում «Ընդհանուր տեղեկատվական ռեսուրսի գրառման տեսակի ծածկագիրը» (ipsdo:ResourceItemKindCode) վավերապայմանի արժեքը համապատասխանում է «AO»՝ «Միության ԱԾՏ-ի մասին տեղեկությունները» արժեքին, «Միության ԱԾՏ-ի գրանցման համարը» (ipsdo:ApellationOfOriginEAEUId) վավերապայմանի արժեքը համընկնում է ներկայացվող տեղեկություններում համապատասխան վավերապայմանի արժեքի հետ, «Կարգավիճակի ծածկագիրը» (csdo:StatusCode) վավերապայմանը համապատասխանում է «01»՝ «Միության ԱԾՏ-ն գրանցված է», կամ «02»՝ «Միության ԱԾՏ-ի մասին տեղեկությունները փոփոխվել են» արժեքին, իսկ «Ավարտի ամսաթիվը եւ ժամը» (csdo:EndDateTime) վավերապայմանը «Ընդհանուր ռեսուրսի գրառման տեխնոլոգիական բնութագրերը» (ccdo:ResourceItemStatusDetails) վավերապայմանի կազմում լրացված չէ</w:t>
            </w:r>
          </w:p>
        </w:tc>
      </w:tr>
      <w:tr w:rsidR="00DC6AD9" w:rsidRPr="00532D0B" w14:paraId="5774A02B"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73701B"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A08E02"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ապա «Միության ԱԾՏ-ների միասնական ռեեստրի գրառման տեղեկությունները» (ipcdo:ApellationOfOriginRegisterItemDetails) վավերապայմանի այդ օրինակների կազմում «Միության ԱԾՏ-ի օգտագործման իրավունքի մասին տեղեկությունները» (ipcdo:ApellationOfOriginEAEURightDetails) վավերապայմանը պետք է լրացվի, դրա կազմում պետք է լրացվեն «Միության ԱԾՏ-ի օգտագործման իրավունքի մասին վկայականի գրանցման համարը» (ipsdo:ApellationOfOriginEAEUCertificateId) եւ «Փաստաթղթի գործողության ժամկետի լրանալու ամսաթիվը» (csdo:DocValidityDate) վավերապայմանները</w:t>
            </w:r>
          </w:p>
        </w:tc>
      </w:tr>
      <w:tr w:rsidR="00DC6AD9" w:rsidRPr="00532D0B" w14:paraId="144E7596"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31695D"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A3E328"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եթե «Միության ԱԾՏ-ների միասնական ռեեստրի գրառման տեղեկությունները» (ipcdo:ApellationOfOriginRegisterItemDetails) վավերապայմանի օրինակների կազմում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ապա «Միության ԱԾՏ-ների միասնական ռեեստրի գրառման տեղեկությունները» (ipcdo:ApellationOfOriginRegisterItemDetails) վավերապայմանի այդ օրինակների կազմում «Միության ԱԾՏ-ի օգտագործման իրավունքի մասին վկայականի գրանցման համարը» (ipsdo:ApellationOfOriginEAEUCertificateId)  վավերապայմանների արժեքները պետք է համընկնեն</w:t>
            </w:r>
          </w:p>
        </w:tc>
      </w:tr>
      <w:tr w:rsidR="00DC6AD9" w:rsidRPr="00532D0B" w14:paraId="495231C2"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01BF4E"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14D592"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ապա Հանձնաժողովի՝ Միության ԱԾՏ-ների միասնական ռեեստրի տեղեկություններ պարունակող տեղեկատվական ռեսուրսներում պետք է պարունակվի գրառում, որի կազմում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«Միության ԱԾՏ-ի օգտագործման իրավունքի մասին վկայականի գրանցման համարը» (ipsdo:ApellationOfOriginEAEUCertificateId), «Փաստաթղթի գործողության ժամկետի լրանալու ամսաթիվը» (csdo:DocValidityDate), «Կարգավիճակի ծածկագիրը» (csdo:StatusCode) եւ «Մեկնարկի ամսաթիվը եւ ժամը» (csdo:StartDateTime) վավերապայմանների ամբողջության արժեքը համընկնում է Միության ԱԾՏ-ների միասնական ռեեստրի ներկայացվող փոփոխվող տեղեկություններում համապատասխան վավերապայմանների ամբողջության արժեքների հետ, իսկ «Ավարտի ամսաթիվը եւ ժամը» (csdo:EndDateTime) վավերապայմանը «Ընդհանուր ռեսուրսի գրառման տեխնոլոգիական բնութագրերը» (ccdo:ResourceItemStatusDetails) վավերապայմանի կազմում լրացված չէ</w:t>
            </w:r>
          </w:p>
        </w:tc>
      </w:tr>
      <w:tr w:rsidR="00DC6AD9" w:rsidRPr="00532D0B" w14:paraId="340E0A47"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4BB2A5"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11559D"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ապա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«Միության ԱԾՏ-ի օգտագործման իրավունքի մասին տեղեկությունները» (ipcdo:ApellationOfOriginEAEURightDetails) վավերապայմանի կազմում «Միության ԱԾՏ-ների միասնական ռեեստրի գրառման տեղեկությունները» (ipcdo:ApellationOfOriginRegisterItemDetails) վավերապայմանի այդ օրինակների կազմում «Մտավոր սեփականության օբյեկտների նկատմամբ իրավունքների գրանցման եւ օգտագործման ոլորտում հարաբերությունների մասնակցի տեսակի ծածկագիրը» (ipsdo:IPPartyKindCode) վավերապայմանի արժեքը պետք է համապատասխանի «RH»՝ «իրավատերը» արժեքին</w:t>
            </w:r>
          </w:p>
        </w:tc>
      </w:tr>
      <w:tr w:rsidR="00DC6AD9" w:rsidRPr="00532D0B" w14:paraId="3EB410D0"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AD2003"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B1C884"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ապա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«Միության ԱԾՏ-ի օգտագործման իրավունքի մասին տեղեկությունները» (ipcdo:ApellationOfOriginEAEURightDetails) վավերապայմանի կազմում «Միության ԱԾՏ-ների միասնական ռեեստրի գրառման տեղեկությունները» (ipcdo:ApellationOfOriginRegisterItemDetails) վավերապայմանի այդ օրինակների կազմում պետք է լրացվեն հետ</w:t>
            </w:r>
            <w:r w:rsidR="00CF05DC" w:rsidRPr="00532D0B">
              <w:rPr>
                <w:rFonts w:ascii="Sylfaen" w:hAnsi="Sylfaen"/>
                <w:sz w:val="20"/>
              </w:rPr>
              <w:t>եւ</w:t>
            </w:r>
            <w:r w:rsidRPr="00532D0B">
              <w:rPr>
                <w:rFonts w:ascii="Sylfaen" w:hAnsi="Sylfaen"/>
                <w:sz w:val="20"/>
              </w:rPr>
              <w:t>յալ վավերապայմանները՝</w:t>
            </w:r>
          </w:p>
          <w:p w14:paraId="3C6636FC"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«Երկրի ծածկագիրը» (csdo:UnifiedCountryCode).</w:t>
            </w:r>
          </w:p>
          <w:p w14:paraId="385842E1"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«Սուբյեկտի լրիվ անվանումը՝ տեղեկությունների ներկայացման տեսակի եւ լեզվի ծածկագրի նշմամբ» (ipsdo:IPSubjectName)</w:t>
            </w:r>
            <w:r w:rsidRPr="00532D0B">
              <w:rPr>
                <w:rFonts w:ascii="MS Mincho" w:eastAsia="MS Mincho" w:hAnsi="MS Mincho" w:cs="MS Mincho" w:hint="eastAsia"/>
                <w:sz w:val="20"/>
              </w:rPr>
              <w:t>․</w:t>
            </w:r>
          </w:p>
          <w:p w14:paraId="2D0A89B5"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«Հասցեն» (ccdo:SubjectAddressDetails)</w:t>
            </w:r>
            <w:r w:rsidRPr="00532D0B">
              <w:rPr>
                <w:rFonts w:ascii="MS Mincho" w:eastAsia="MS Mincho" w:hAnsi="MS Mincho" w:cs="MS Mincho" w:hint="eastAsia"/>
                <w:sz w:val="20"/>
              </w:rPr>
              <w:t>․</w:t>
            </w:r>
          </w:p>
          <w:p w14:paraId="0851A1AD"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«Կոնտակտային վավերապայմանը» (ccdo:CommunicationDetails)</w:t>
            </w:r>
          </w:p>
        </w:tc>
      </w:tr>
      <w:tr w:rsidR="00DC6AD9" w:rsidRPr="00532D0B" w14:paraId="76586977"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F5C06D"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E3C64E"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ապա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«Միության ԱԾՏ-ի օգտագործման իրավունքի մասին տեղեկությունները» (ipcdo:ApellationOfOriginEAEURightDetails) վավերապայմանի կազմում «Միության ԱԾՏ-ների միասնական ռեեստրի գրառման տեղեկությունները» (ipcdo:ApellationOfOriginRegisterItemDetails) վավերապայմանի այդ օրինակների կազմում ատրիբուտների արժեքները «Սուբյեկտի լրիվ անվանումը՝ տեղեկությունների ներկայացման տեսակի եւ լեզվի ծածկագրի նշմամբ» (ipsdo:IPSubjectName) վավերապայմանի կազմում պետք է լրացվեն հետեւյալ կանոններից մեկին համապատասխան.</w:t>
            </w:r>
          </w:p>
          <w:p w14:paraId="2F3B545C"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«անվանումը ներկայացնելու տեսակի ծածկագիրը» (nameRepresentationKindCode ատրիբուտ) ատրիբուտի արժեքը պետք է համապատասխանի «OR»՝ «սկզբնական (օրիգինալ) լեզվով ներկայացված տեղեկությունները» արժեքին, «լեզվի ծածկագիրը» (languageCode ատրիբուտ) ատրիբուտը պետք է լրացվի եւ պարունակի «RU» արժեքը.</w:t>
            </w:r>
          </w:p>
          <w:p w14:paraId="122025D7"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«անվանումը ներկայացնելու տեսակի ծածկագիրը» (nameRepresentationKindCode ատրիբուտ) ատրիբուտի արժեքը պետք է համապատասխանի «LA»՝ «սկզբնական (օրիգինալ) լեզվով տեղեկությունների գրադարձությունը լատինական այբուբենի տառերով» արժեքին, «լեզվի ծածկագիրը» (languageCode ատրիբուտ) ատրիբուտը չի լրացվում</w:t>
            </w:r>
          </w:p>
        </w:tc>
      </w:tr>
      <w:tr w:rsidR="00DC6AD9" w:rsidRPr="00532D0B" w14:paraId="30561521"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D2FB8F"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096436"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ապա «Հասցեն» (ccdo:SubjectAddressDetails) վավերապայմանի կազմում «Մտավոր սեփականության օբյեկտների նկատմամբ իրավունքների գրանցման եւ օգտագործման ոլորտում հարաբերությունների մասնակիցը» (ipcdo:IPPartyDetails) վավերապայմանի կազմում «Միության ԱԾՏ-ի օգտագործման իրավունքի մասին տեղեկությունները» (ipcdo:ApellationOfOriginEAEURightDetails) վավերապայմանի կազմում «Միության ԱԾՏ-ների միասնական ռեեստրի գրառման տեղեկությունները» (ipcdo:ApellationOfOriginRegisterItemDetails) վավերապայմանի այդ օրինակների կազմում «Հասցեի տեսակի ծածկագիրը» (csdo:AddressKindCode) վավերապայմանի արժեքը պետք է համապատասխանի «2»՝ «փաստացի հասցեն (գտնվելու վայրի կամ բնակության վայրի հասցեն)» արժեքին</w:t>
            </w:r>
          </w:p>
        </w:tc>
      </w:tr>
      <w:tr w:rsidR="00DC6AD9" w:rsidRPr="00532D0B" w14:paraId="332FBD1F"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755E97"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BAAB43"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ապա «Նամակագրության հասցեն» (ipcdo:CorrespondenceAddressDetails) վավերապայմանի կազմում «Միության ԱԾՏ-ների միասնական ռեեստրի գրառման տեղեկությունները» (ipcdo:ApellationOfOriginRegisterItemDetails) վավերապայմանի այդ օրինակների կազմում պետք է լրացվեն հետեւյալ վավերապայմանները՝</w:t>
            </w:r>
          </w:p>
          <w:p w14:paraId="1A48EC1B"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«Սուբյեկտի անվանումը» (csdo:SubjectName).</w:t>
            </w:r>
          </w:p>
          <w:p w14:paraId="7A967536"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«Հասցեն» (ccdo:SubjectAddressDetails)</w:t>
            </w:r>
            <w:r w:rsidRPr="00532D0B">
              <w:rPr>
                <w:rFonts w:ascii="MS Mincho" w:eastAsia="MS Mincho" w:hAnsi="MS Mincho" w:cs="MS Mincho" w:hint="eastAsia"/>
                <w:sz w:val="20"/>
              </w:rPr>
              <w:t>․</w:t>
            </w:r>
          </w:p>
          <w:p w14:paraId="791B9BAA"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«Կոնտակտային վավերապայմանը» (ccdo:CommunicationDetails)</w:t>
            </w:r>
          </w:p>
        </w:tc>
      </w:tr>
      <w:tr w:rsidR="00DC6AD9" w:rsidRPr="00532D0B" w14:paraId="3B0B4242"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772B8C"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CE792A"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ապա «Հասցեն» (ccdo:SubjectAddressDetails) վավերապայմանի կազմում «Նամակագրության հասցեն» (ipcdo:CorrespondenceAddressDetails) վավերապայմանի կազմում «Միության ԱԾՏ-ների միասնական ռեեստրի գրառման տեղեկությունները» (ipcdo:ApellationOfOriginRegisterItemDetails)  վավերապայմանի այդ օրինակների կազմում «Հասցեի տեսակի ծածկագիրը» (csdo:AddressKindCode) վավերապայմանի արժեքը պետք է համապատասխանի «3»՝ «փոստային հասցեն (նամակագրության վարման հասցեն)» արժեքին, իսկ «Երկրի ծածկագիրը» (csdo:UnifiedCountryCode) վավերապայմանի արժեքը պետք է համապատասխանի հետ</w:t>
            </w:r>
            <w:r w:rsidR="00CF05DC" w:rsidRPr="00532D0B">
              <w:rPr>
                <w:rFonts w:ascii="Sylfaen" w:hAnsi="Sylfaen"/>
                <w:sz w:val="20"/>
              </w:rPr>
              <w:t>եւ</w:t>
            </w:r>
            <w:r w:rsidRPr="00532D0B">
              <w:rPr>
                <w:rFonts w:ascii="Sylfaen" w:hAnsi="Sylfaen"/>
                <w:sz w:val="20"/>
              </w:rPr>
              <w:t>յալ արժեքներից մեկին՝ «AM», «BY», «KZ», «KG» կամ «RU»</w:t>
            </w:r>
          </w:p>
        </w:tc>
      </w:tr>
      <w:tr w:rsidR="00DC6AD9" w:rsidRPr="00532D0B" w14:paraId="2E719CAA"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F9BD83"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E814C5"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w:t>
            </w:r>
            <w:r w:rsidR="00CF05DC" w:rsidRPr="00532D0B">
              <w:rPr>
                <w:rFonts w:ascii="Sylfaen" w:hAnsi="Sylfaen"/>
                <w:sz w:val="20"/>
              </w:rPr>
              <w:t>եւ</w:t>
            </w:r>
            <w:r w:rsidRPr="00532D0B">
              <w:rPr>
                <w:rFonts w:ascii="Sylfaen" w:hAnsi="Sylfaen"/>
                <w:sz w:val="20"/>
              </w:rPr>
              <w:t xml:space="preserve"> եթե «Միության ԱԾՏ-ների միասնական ռեեստրի գրառման տեղեկությունները» (ipcdo:ApellationOfOriginRegisterItemDetails) վավերապայմանի այդ օրինակների կազմում լրացվել է «ԱԾՏ-ի ազգային գրանցման մասին տեղեկությունները» (ipcdo:ApellationOfOriginNationalRegistrationDetails) վավերապայմանի մեկ կամ մի քանի օրինակ, ապա «ԱԾՏ-ի ազգային գրանցման մասին տեղեկությունները» (ipcdo:ApellationOfOriginNationalRegistrationDetails) վավերապայմանի այդ օրինակների կազմում «Երկրի ծածկագիրը» (csdo:UnifiedCountryCode) վավերապայմանների արժեքները չպետք է համընկնեն, պետք է լրացվեն «ԱԾՏ-ի գրանցման համարը ԱԾՏ-ների ազգային ռեեստրում» (ipsdo:ApellationOfOriginNationalId) </w:t>
            </w:r>
            <w:r w:rsidR="00CF05DC" w:rsidRPr="00532D0B">
              <w:rPr>
                <w:rFonts w:ascii="Sylfaen" w:hAnsi="Sylfaen"/>
                <w:sz w:val="20"/>
              </w:rPr>
              <w:t>եւ</w:t>
            </w:r>
            <w:r w:rsidRPr="00532D0B">
              <w:rPr>
                <w:rFonts w:ascii="Sylfaen" w:hAnsi="Sylfaen"/>
                <w:sz w:val="20"/>
              </w:rPr>
              <w:t xml:space="preserve"> «Օգտագործման իրավունքի (բացառիկ իրավունքի) մասին տեղեկությունները» (ipcdo:IPRightDetails) վավերապայմանները, իսկ «ԱԾՏ-ի ազգային գրանցման մասին տեղեկությունները» (ipcdo:ApellationOfOriginNationalRegistrationDetails) վավերապայմանի կազմում մնացած վավերապայմանները չեն լրացվում</w:t>
            </w:r>
          </w:p>
        </w:tc>
      </w:tr>
      <w:tr w:rsidR="00DC6AD9" w:rsidRPr="00532D0B" w14:paraId="6BF27A61"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93EA17"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88675E"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ապա «Միության ԱԾՏ-ների միասնական ռեեստրի գրառման տեղեկությունները» (ipcdo:ApellationOfOriginRegisterItemDetails) վավերապայմանի այդ օրինակների կազմում, </w:t>
            </w:r>
            <w:r w:rsidR="00CF05DC" w:rsidRPr="00532D0B">
              <w:rPr>
                <w:rFonts w:ascii="Sylfaen" w:hAnsi="Sylfaen"/>
                <w:sz w:val="20"/>
              </w:rPr>
              <w:t>եւ</w:t>
            </w:r>
            <w:r w:rsidRPr="00532D0B">
              <w:rPr>
                <w:rFonts w:ascii="Sylfaen" w:hAnsi="Sylfaen"/>
                <w:sz w:val="20"/>
              </w:rPr>
              <w:t xml:space="preserve"> եթե «Միության ԱԾՏ-ների միասնական ռեեստրի գրառման տեղեկությունները» (ipcdo:ApellationOfOriginRegisterItemDetails) վավերապայմանի այդ օրինակների կազմում լրացվել է «ԱԾՏ-ի ազգային գրանցման մասին տեղեկությունները» (ipcdo:ApellationOfOriginNationalRegistrationDetails) վավերապայմանի մեկ կամ մի քանի օրինակ, ապա «ԱԾՏ-ի ազգային գրանցման մասին տեղեկությունները» (ipcdo:ApellationOfOriginNationalRegistrationDetails) վավերապայմանի յուրաքանչյուր այդ օրինակի համար պետք է կատարվի հետ</w:t>
            </w:r>
            <w:r w:rsidR="00CF05DC" w:rsidRPr="00532D0B">
              <w:rPr>
                <w:rFonts w:ascii="Sylfaen" w:hAnsi="Sylfaen"/>
                <w:sz w:val="20"/>
              </w:rPr>
              <w:t>եւ</w:t>
            </w:r>
            <w:r w:rsidRPr="00532D0B">
              <w:rPr>
                <w:rFonts w:ascii="Sylfaen" w:hAnsi="Sylfaen"/>
                <w:sz w:val="20"/>
              </w:rPr>
              <w:t>յալ կանոնը. մինչեւ Պայմանագիրն ուժի մեջ մտնելը գրանցված ԱԾՏ-ների մասին տեղեկություններ պարունակող՝ Հանձնաժողովի տեղեկատվական ռեսուրսներում պետք է պարունակվի գրառում, որի կազմում «Ընդհանուր տեղեկատվական ռեսուրսի գրառման տեսակի ծածկագիրը» (ipsdo:ResourceItemKindCode) վավերապայմանի արժեքը համապատասխանում է «RN»՝ «ազգային ԱԾՏ-ի օգտագործման իրավունքի մասին տեղեկություններ» արժեքին, «Կարգավիճակի ծածկագիրը»  (csdo:StatusCode) համապատասխանում է «31»՝ «ԱԾՏ-ի օգտագործման ազգային իրավունքը գործում է» արժեքին, «Ավարտի ամսաթիվը եւ ժամը» (csdo:EndDateTime) վավերապայմանը «Ընդհանուր ռեսուրսի գրառման տեխնոլոգիական բնութագրերը» (ccdo:ResourceItemStatusDetails) վավերապայմանի կազմում լրացված չէ, իսկ «ԱԾՏ-ի ազգային գրանցման մասին տեղեկությունները» (ipcdo:ApellationOfOriginNationalRegistrationDetails) վավերապայմանի կազմում «Երկրի ծածկագիրը» (csdo:UnifiedCountryCode) եւ «Վկայականի գրանցման համարը» (ipsdo:CertificateId) վավերապայմանների արժեքների ամբողջությունը համընկնում է ներկայացվող տեղեկություններում «ԱԾՏ-ի ազգային գրանցման մասին տեղեկությունները» (ipcdo:ApellationOfOriginNationalRegistrationDetails) վավերապայմանի կազմում համապատասխան վավերապայմանների արժեքների հետ</w:t>
            </w:r>
          </w:p>
        </w:tc>
      </w:tr>
      <w:tr w:rsidR="00DC6AD9" w:rsidRPr="00532D0B" w14:paraId="7B73D309"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4DD765"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4D16C8"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«Ազգային արտոնագրային գերատեսչությունը» (ipcdo:PatentAuthorityDetails) վավերապայմանի կազմում «Միության ԱԾՏ-ների միասնական ռեեստրի գրառման տեղեկությունները» (ipcdo:ApellationOfOriginRegisterItemDetails) վավերապայմանի ցանկացած օրինակի կազմում պետք է լրացվեն հետ</w:t>
            </w:r>
            <w:r w:rsidR="00CF05DC" w:rsidRPr="00532D0B">
              <w:rPr>
                <w:rFonts w:ascii="Sylfaen" w:hAnsi="Sylfaen"/>
                <w:sz w:val="20"/>
              </w:rPr>
              <w:t>եւ</w:t>
            </w:r>
            <w:r w:rsidRPr="00532D0B">
              <w:rPr>
                <w:rFonts w:ascii="Sylfaen" w:hAnsi="Sylfaen"/>
                <w:sz w:val="20"/>
              </w:rPr>
              <w:t>յալ վավերապայմանները՝</w:t>
            </w:r>
          </w:p>
          <w:p w14:paraId="096FCF60"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«Երկրի ծածկագիրը» (csdo:UnifiedCountryCode).</w:t>
            </w:r>
          </w:p>
          <w:p w14:paraId="21734BC0"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«Լիազորված մարմնի անվանումը» (csdo:AuthorityName)</w:t>
            </w:r>
            <w:r w:rsidRPr="00532D0B">
              <w:rPr>
                <w:rFonts w:ascii="MS Mincho" w:eastAsia="MS Mincho" w:hAnsi="MS Mincho" w:cs="MS Mincho" w:hint="eastAsia"/>
                <w:sz w:val="20"/>
              </w:rPr>
              <w:t>․</w:t>
            </w:r>
          </w:p>
          <w:p w14:paraId="5F2DCF3A"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«Հասցեն» վավերապայմանը (ccdo:SubjectAddressDetails), որի կազմում «Հասցեի տեսակի ծածկագիրը» վավերապայմանի (csdo:AddressKindCode) արժեքը պետք է համապատասխանի «2» արժեքին՝ «փաստացի հասցեն (գտնվելու վայրի կամ բնակության վայրի հասցեն)»</w:t>
            </w:r>
          </w:p>
        </w:tc>
      </w:tr>
      <w:tr w:rsidR="00DC6AD9" w:rsidRPr="00532D0B" w14:paraId="40E95255"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7400D9"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5152FB"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«Ազգային արտոնագրային գերատեսչություն» (ipcdo:PatentAuthorityDetails) վավերապայմանի կազմում «Ներկայացման գերատեսչության հատկանիշը» վավերապայմանի արժեքը պետք է համապատասխանի «1» արժեքին՝ ներկայացման գերատեսչություն</w:t>
            </w:r>
          </w:p>
        </w:tc>
      </w:tr>
      <w:tr w:rsidR="00DC6AD9" w:rsidRPr="00532D0B" w14:paraId="0BE36357"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085720"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035512"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եթե «Հասցեն» (ccdo:SubjectAddressDetails) վավերապայմանը ցանկացած վավերապայմանների կազմում լրացվել է, ապա դրա կազմում պետք է լրացվեն «Հասցեի տեսակի ծածկագիրը» (csdo:AddressKindCode), «Երկրի ծածկագիրը» (csdo:UnifiedCountryCode), «Քաղաքը» (csdo:CityName), «Փողոցը» (csdo:StreetName) </w:t>
            </w:r>
            <w:r w:rsidR="00CF05DC" w:rsidRPr="00532D0B">
              <w:rPr>
                <w:rFonts w:ascii="Sylfaen" w:hAnsi="Sylfaen"/>
                <w:sz w:val="20"/>
              </w:rPr>
              <w:t>եւ</w:t>
            </w:r>
            <w:r w:rsidRPr="00532D0B">
              <w:rPr>
                <w:rFonts w:ascii="Sylfaen" w:hAnsi="Sylfaen"/>
                <w:sz w:val="20"/>
              </w:rPr>
              <w:t xml:space="preserve"> «Շենքի համարը» (csdo:BuildingNumberId) վավերապայմանները</w:t>
            </w:r>
          </w:p>
        </w:tc>
      </w:tr>
      <w:tr w:rsidR="00DC6AD9" w:rsidRPr="00532D0B" w14:paraId="38132B53"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66C53E"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A99DAF"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եթե «Կոնտակտային վավերապայմանը» (ccdo:CommunicationDetails) վավերապայմանը լրացվել է ցանկացած վավերապայմանի կազմում, դրա կազմում լրացվում են «Կապի տեսակի ծածկագիրը» (csdo:CommunicationChannelCode) </w:t>
            </w:r>
            <w:r w:rsidR="00CF05DC" w:rsidRPr="00532D0B">
              <w:rPr>
                <w:rFonts w:ascii="Sylfaen" w:hAnsi="Sylfaen"/>
                <w:sz w:val="20"/>
              </w:rPr>
              <w:t>եւ</w:t>
            </w:r>
            <w:r w:rsidRPr="00532D0B">
              <w:rPr>
                <w:rFonts w:ascii="Sylfaen" w:hAnsi="Sylfaen"/>
                <w:sz w:val="20"/>
              </w:rPr>
              <w:t xml:space="preserve"> «Կապուղու նույնականացուցիչը» (csdo:CommunicationChannelId) վավերապայմանները, իսկ «Կապի տեսակի անվանումը» (csdo:CommunicationChannelName) վավերապայմանը չի լրացվում</w:t>
            </w:r>
          </w:p>
        </w:tc>
      </w:tr>
      <w:tr w:rsidR="00DC6AD9" w:rsidRPr="00532D0B" w14:paraId="506FF205"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71E671"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A26E57"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«Կոնտակտային վավերապայմանը» (ccdo:CommunicationDetails) վավերապայմանը ցանկացած վավերապայմանների կազմում լրացվել է, դրա կազմում «Կապի տեսակի ծածկագիրը» (csdo:CommunicationChannelCode) վավերապայմանի արժեքը պետք է համապատասխանի հետ</w:t>
            </w:r>
            <w:r w:rsidR="00CF05DC" w:rsidRPr="00532D0B">
              <w:rPr>
                <w:rFonts w:ascii="Sylfaen" w:hAnsi="Sylfaen"/>
                <w:sz w:val="20"/>
              </w:rPr>
              <w:t>եւ</w:t>
            </w:r>
            <w:r w:rsidRPr="00532D0B">
              <w:rPr>
                <w:rFonts w:ascii="Sylfaen" w:hAnsi="Sylfaen"/>
                <w:sz w:val="20"/>
              </w:rPr>
              <w:t>յալ արժեքներից մեկին՝ «TE», «EM» կամ «FX»՝ Հանձնաժողովի կոլեգիայի 2022 թվականի դեկտեմբերի 6-ի թիվ 192 որոշմամբ հաստատված՝ կապի միջոցների (կապուղիների) տեսակների ցանկին համապատասխան</w:t>
            </w:r>
          </w:p>
        </w:tc>
      </w:tr>
      <w:tr w:rsidR="00DC6AD9" w:rsidRPr="00532D0B" w14:paraId="0340B761"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A491BD"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77FD64"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եթե «Երկրի ծածկագիրը» (csdo:UnifiedCountryCode) վավերապայմանը ցանկացած վավերապայմանի կազմում լրացվել է, դրա կազմում «տեղեկագրքի (դասակարգչի) նույնականացուցիչը» (codeListId ատրիբուտ) ատրիբուտի արժեքը պետք է համապատասխանի «ՄՍՀԿ ST.3» արժեքին</w:t>
            </w:r>
          </w:p>
        </w:tc>
      </w:tr>
      <w:tr w:rsidR="00DC6AD9" w:rsidRPr="00532D0B" w14:paraId="393B115B"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C7B3BE"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476002"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«Միության ԱԾՏ-ների միասնական ռեեստրի գրառման տեղեկությունները» (ipcdo:ApellationOfOriginRegisterItemDetails) վավերապայմանի ցանկացած օրինակի կազմում «Կցվող փաստաթուղթը» (ipcdo:AccompanyingDocumentsDetails) վավերապայմանը չի լրացվում</w:t>
            </w:r>
          </w:p>
        </w:tc>
      </w:tr>
      <w:tr w:rsidR="00DC6AD9" w:rsidRPr="00532D0B" w14:paraId="7D1FBB39"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15A7BA"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D051FB"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«Կարգավիճակի մասին տեղեկությունները» (ipcdo:IPStatusDetails) վավերապայմանի կազմում պետք է լրացվեն հետ</w:t>
            </w:r>
            <w:r w:rsidR="00CF05DC" w:rsidRPr="00532D0B">
              <w:rPr>
                <w:rFonts w:ascii="Sylfaen" w:hAnsi="Sylfaen"/>
                <w:sz w:val="20"/>
              </w:rPr>
              <w:t>եւ</w:t>
            </w:r>
            <w:r w:rsidRPr="00532D0B">
              <w:rPr>
                <w:rFonts w:ascii="Sylfaen" w:hAnsi="Sylfaen"/>
                <w:sz w:val="20"/>
              </w:rPr>
              <w:t>յալ վավերապայմանները՝</w:t>
            </w:r>
          </w:p>
          <w:p w14:paraId="21E5C1A2"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«Ամսաթիվը» (csdo:EventDate)</w:t>
            </w:r>
            <w:r w:rsidRPr="00532D0B">
              <w:rPr>
                <w:rFonts w:ascii="MS Mincho" w:eastAsia="MS Mincho" w:hAnsi="MS Mincho" w:cs="MS Mincho" w:hint="eastAsia"/>
                <w:sz w:val="20"/>
              </w:rPr>
              <w:t>․</w:t>
            </w:r>
          </w:p>
          <w:p w14:paraId="06422737"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«Փաստաթղթի համարը» (csdo:DocId).</w:t>
            </w:r>
          </w:p>
          <w:p w14:paraId="32E727C6"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«Փաստաթղթի ստացման ամսաթիվը» (ipsdo:IPDocReceiptDate)</w:t>
            </w:r>
            <w:r w:rsidRPr="00532D0B">
              <w:rPr>
                <w:rFonts w:ascii="MS Mincho" w:eastAsia="MS Mincho" w:hAnsi="MS Mincho" w:cs="MS Mincho" w:hint="eastAsia"/>
                <w:sz w:val="20"/>
              </w:rPr>
              <w:t>․</w:t>
            </w:r>
          </w:p>
          <w:p w14:paraId="68ED92A5"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«Նկարագրությունը» (csdo:DescriptionText)</w:t>
            </w:r>
          </w:p>
        </w:tc>
      </w:tr>
      <w:tr w:rsidR="00DC6AD9" w:rsidRPr="00532D0B" w14:paraId="77119010"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5E8081"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74A602"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«RH»՝ «Միության ԱԾՏ-ի օգտագործման իրավունքի մասին տեղեկությունները» արժեքին, ապա «Կարգավիճակի մասին տեղեկությունները» (ipcdo:IPEntityStatusDetails) վավերապայմանի կազմում  Միության ԱԾՏ-ների միասնական ռեեստրի փոփոխված տեղեկությունները պարունակող՝ «Միության ԱԾՏ-ների միասնական ռեեստրի գրառման տեղեկությունները» (ipcdo:ApellationOfOriginRegisterItemDetails) վավերապայմանի օրինակի կազմում «Ամսաթիվը» (csdo:EventDate) վավերապայմանը պետք է լրացվի, «Կարգավիճակի ծածկագիրը» (csdo:StatusCode) վավերապայմանի արժեքը պետք է համապատասխանի «11»՝ «Միության ԱԾՏ-ի օգտագործման իրավունքը գործում է (կատարվել են փոփոխություններ)» արժեքին, իսկ «տեղեկագրքի (դասակարգչի) նույնականացուցիչը» (codeListId ատրիբուտ) ատրիբուտը «Կարգավիճակի ծածկագիրը» (csdo:StatusCode) վավերապայմանի կազմում չի լրացվում</w:t>
            </w:r>
          </w:p>
        </w:tc>
      </w:tr>
      <w:tr w:rsidR="00DC6AD9" w:rsidRPr="00532D0B" w14:paraId="6682A4CB"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D0A0E2"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B8EDAC"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Միության ԱԾՏ-ների միասնական ռեեստրի փոփոխված տեղեկությունները պարունակող՝ «Միության ԱԾՏ-ների միասնական ռեեստրի գրառման տեղեկությունները» (ipcdo:ApellationOfOriginRegisterItemDetails) վավերապայմանի օրինակի կազմում փաստաթղթերի, տեղեկությունների եւ նյութերի տեսակների դասակարգչի մեջ «Եվրասիական տնտեսական միության ապրանքների ծագման տեղանունների միասնական ռեեստրի տեղեկություններում փոփոխություններ կատարելու մասին հայտ» փաստաթղթի տեսակին համապատասխանող արժեքը ներառելիս «Կարգավիճակի մասին տեղեկությունները» (ipcdo:IPStatusDetails)  վավերապայմանի կազմում «Մտավոր սեփականության ոլորտում օգտագործվող փաստաթղթի տեսակի ծածկագիրը» (ipsdo:IPDocKindCode) վավերապայմանը պետք է լրացվի </w:t>
            </w:r>
            <w:r w:rsidR="00CF05DC" w:rsidRPr="00532D0B">
              <w:rPr>
                <w:rFonts w:ascii="Sylfaen" w:hAnsi="Sylfaen"/>
                <w:sz w:val="20"/>
              </w:rPr>
              <w:t>եւ</w:t>
            </w:r>
            <w:r w:rsidRPr="00532D0B">
              <w:rPr>
                <w:rFonts w:ascii="Sylfaen" w:hAnsi="Sylfaen"/>
                <w:sz w:val="20"/>
              </w:rPr>
              <w:t xml:space="preserve"> պետք է պարունակի «Եվրասիական տնտեսական միության ապրանքների ծագման տեղանունների միասնական ռեեստրի տեղեկություններում փոփոխություններ կատարելու մասին հայտ» փաստաթղթի տեսակին համապատասխանող ծածկագրային նշագիրը, իսկ «Մտավոր սեփականության ոլորտում օգտագործվող փաստաթղթի տեսակի անվանումը» (ipsdo:IPDocKindName) վավերապայմանը չի լրացվում</w:t>
            </w:r>
          </w:p>
        </w:tc>
      </w:tr>
      <w:tr w:rsidR="00DC6AD9" w:rsidRPr="00532D0B" w14:paraId="133EDAAB"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F8DA43"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DA0000"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Միության ԱԾՏ-ների միասնական ռեեստրի փոփոխված տեղեկությունները պարունակող՝ «Միության ԱԾՏ-ների միասնական ռեեստրի գրառման տեղեկությունները» (ipcdo:ApellationOfOriginRegisterItemDetails) վավերապայմանի օրինակի կազմում փաստաթղթերի, տեղեկությունների եւ նյութերի տեսակների դասակարգչի մեջ «Եվրասիական տնտեսական միության ապրանքների ծագման տեղանունների միասնական ռեեստրի տեղեկություններում փոփոխություններ կատարելու մասին հայտ» փաստաթղթի տեսակին համապատասխանող արժեքի բացակայության դեպքում «Կարգավիճակի մասին տեղեկությունները» (ipcdo:IPStatusDetails)  վավերապայմանի կազմում «Մտավոր սեփականության ոլորտում օգտագործվող փաստաթղթի տեսակի ծածկագիրը» (ipsdo:IPDocKindCode) վավերապայմանը չի լրացվում, իսկ «Մտավոր սեփականության ոլորտում օգտագործվող փաստաթղթի տեսակի անվանումը» (ipsdo:IPDocKindName) վավերապայմանը պետք է լրացվի, </w:t>
            </w:r>
            <w:r w:rsidR="00CF05DC" w:rsidRPr="00532D0B">
              <w:rPr>
                <w:rFonts w:ascii="Sylfaen" w:hAnsi="Sylfaen"/>
                <w:sz w:val="20"/>
              </w:rPr>
              <w:t>եւ</w:t>
            </w:r>
            <w:r w:rsidRPr="00532D0B">
              <w:rPr>
                <w:rFonts w:ascii="Sylfaen" w:hAnsi="Sylfaen"/>
                <w:sz w:val="20"/>
              </w:rPr>
              <w:t xml:space="preserve"> դրա արժեքը պետք է համապատասխանի «Եվրասիական տնտեսական միության ապրանքների ծագման տեղանունների միասնական ռեեստրի տեղեկություններում փոփոխություններ կատարելու մասին հայտ» արժեքին</w:t>
            </w:r>
          </w:p>
        </w:tc>
      </w:tr>
      <w:tr w:rsidR="00DC6AD9" w:rsidRPr="00532D0B" w14:paraId="1513E708"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577D5A"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70DE7B"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եթե «Ապրանքի առանձնահատկության նկարագրությունը» (ipsdo:GoodsPropertiesDescriptionText) վավերապայմանը լրացված է, ապա դրա կազմում «հատկության տեսակի ծածկագիրը» (featureKindCode ատրիբուտ) ատրիբուտը </w:t>
            </w:r>
            <w:r w:rsidR="00CF05DC" w:rsidRPr="00532D0B">
              <w:rPr>
                <w:rFonts w:ascii="Sylfaen" w:hAnsi="Sylfaen"/>
                <w:sz w:val="20"/>
              </w:rPr>
              <w:t>եւ</w:t>
            </w:r>
            <w:r w:rsidRPr="00532D0B">
              <w:rPr>
                <w:rFonts w:ascii="Sylfaen" w:hAnsi="Sylfaen"/>
                <w:sz w:val="20"/>
              </w:rPr>
              <w:t xml:space="preserve"> «նկարագրվող հատկության անվանումը» (featureName ատրիբուտ) ատրիբուտը չեն լրացվում ցանկացած վավերապայմանի կազմում</w:t>
            </w:r>
          </w:p>
        </w:tc>
      </w:tr>
      <w:tr w:rsidR="00DC6AD9" w:rsidRPr="00532D0B" w14:paraId="611C0C6A"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92E949"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0C6505"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«AO»՝ «Միության ԱԾՏ-ի մասին տեղեկությունները» արժեքին, ապա «Միության ԱԾՏ-ների միասնական ռեեստրի գրառման տեղեկությունները» (ipcdo:ApellationOfOriginRegisterItemDetails) վավերապայմանի այդ օրինակների կազմում չեն լրացվում հետեւյալ վավերապայմանները՝</w:t>
            </w:r>
          </w:p>
          <w:p w14:paraId="688C3FF0"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«Միության ԱԾՏ-ի օգտագործման իրավունքի մասին տեղեկությունները» (ipcdo:ApellationOfOriginEAEURightDetails)</w:t>
            </w:r>
            <w:r w:rsidRPr="00532D0B">
              <w:rPr>
                <w:rFonts w:ascii="MS Mincho" w:eastAsia="MS Mincho" w:hAnsi="MS Mincho" w:cs="MS Mincho" w:hint="eastAsia"/>
                <w:sz w:val="20"/>
              </w:rPr>
              <w:t>․</w:t>
            </w:r>
          </w:p>
          <w:p w14:paraId="677DD332"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«Նամակագրության հասցեն» (ipcdo:CorrespondenceAddressDetails)</w:t>
            </w:r>
          </w:p>
        </w:tc>
      </w:tr>
      <w:tr w:rsidR="00DC6AD9" w:rsidRPr="00532D0B" w14:paraId="1A6350BA"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1523E4"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0E8C17"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եթե «Միության ԱԾՏ-ների միասնական ռեեստրի գրառման տեղեկությունները» (ipcdo:ApellationOfOriginRegisterItemDetails) վավերապայմանի օրինակների կազմում «Ընդհանուր տեղեկատվական ռեսուրսի գրառման տեսակի ծածկագիրը» (ipsdo:ResourceItemKindCode) վավերապայմանի արժեքը համապատասխանում է «AO»՝ «Միության ԱԾՏ-ի մասին տեղեկությունները» արժեքին, ապա «Միության ԱԾՏ-ների միասնական ռեեստրի գրառման տեղեկությունները» (ipcdo:ApellationOfOriginRegisterItemDetails) վավերապայմանի այդ օրինակների կազմում «Միության ԱԾՏ-ն» (ipcdo:ApellationOfOriginDetails) վավերապայմանը պետք է լրացվի, եւ դրա կազմում պետք է լրացվեն հետեւյալ վավերապայմանները՝</w:t>
            </w:r>
          </w:p>
          <w:p w14:paraId="232112EB"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«Երկրի ծածկագիրը» (csdo:UnifiedCountryCode).</w:t>
            </w:r>
          </w:p>
          <w:p w14:paraId="46DF7C90"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«Մտավոր սեփականության օբյեկտի գրանցման ամսաթիվը» (ipsdo:RegistrationDate)</w:t>
            </w:r>
            <w:r w:rsidRPr="00532D0B">
              <w:rPr>
                <w:rFonts w:ascii="MS Mincho" w:eastAsia="MS Mincho" w:hAnsi="MS Mincho" w:cs="MS Mincho" w:hint="eastAsia"/>
                <w:sz w:val="20"/>
              </w:rPr>
              <w:t>․</w:t>
            </w:r>
          </w:p>
          <w:p w14:paraId="06BA8D30" w14:textId="77777777" w:rsidR="00DC6AD9" w:rsidRPr="00532D0B" w:rsidRDefault="00DC6AD9" w:rsidP="0083138C">
            <w:pPr>
              <w:pStyle w:val="a3"/>
              <w:widowControl w:val="0"/>
              <w:spacing w:after="120" w:line="240" w:lineRule="auto"/>
              <w:jc w:val="left"/>
              <w:rPr>
                <w:rFonts w:ascii="Sylfaen" w:hAnsi="Sylfaen"/>
                <w:noProof/>
                <w:sz w:val="20"/>
              </w:rPr>
            </w:pPr>
            <w:r w:rsidRPr="00532D0B">
              <w:rPr>
                <w:rFonts w:ascii="Sylfaen" w:hAnsi="Sylfaen"/>
                <w:sz w:val="20"/>
              </w:rPr>
              <w:t>«Մտավոր սեփականության օբյեկտի մասին տեղեկությունների հրապարակման ամսաթիվը» (ipsdo:PublicationDate)</w:t>
            </w:r>
            <w:r w:rsidRPr="00532D0B">
              <w:rPr>
                <w:rFonts w:ascii="MS Mincho" w:eastAsia="MS Mincho" w:hAnsi="MS Mincho" w:cs="MS Mincho" w:hint="eastAsia"/>
                <w:sz w:val="20"/>
              </w:rPr>
              <w:t>․</w:t>
            </w:r>
          </w:p>
          <w:p w14:paraId="3DC71AFE"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«ԱԾՏ-ի նշագրի անվանումը» (ipsdo:ApellationOfOriginName)</w:t>
            </w:r>
          </w:p>
        </w:tc>
      </w:tr>
      <w:tr w:rsidR="00DC6AD9" w:rsidRPr="00532D0B" w14:paraId="4CAC116C"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1CA9DD"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AD6943"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«AO»՝ «Միության ԱԾՏ-ի մասին տեղեկությունները» արժեքին, ապա Հանձնաժողովի՝ Միության ԱԾՏ-ների միասնական ռեեստրի տեղեկություններ պարունակող տեղեկատվական ռեսուրսներում պետք է պարունակվի գրառում, որի կազմում «Ընդհանուր տեղեկատվական ռեսուրսի գրառման տեսակի ծածկագիրը» (ipsdo:ResourceItemKindCode) վավերապայմանի արժեքը համապատասխանում է «AO»՝ «Միության ԱԾՏ-ի մասին տեղեկությունները» արժեքին, իսկ «Միության ԱԾՏ-ի գրանցման համարը» (ipsdo:ApellationOfOriginEAEUId), «ԱԾՏ-ի նշագրի անվանումը» (ipsdo:ApellationOfOriginName), «Կարգավիճակի ծածկագիրը» (csdo:StatusCode) եւ «Մեկնարկի ամսաթիվը եւ ժամը» (csdo:StartDateTime) վավերապայմանների ամբողջության արժեքը համընկնում է Միության ԱԾՏ-ների միասնական ռեեստրի ներկայացվող փոփոխվող տեղեկություններում համապատասխան վավերապայմանների ամբողջության արժեքների հետ, իսկ «Ավարտի ամսաթիվը եւ ժամը» (csdo:EndDateTime) վավերապայմանը «Ընդհանուր ռեսուրսի գրառման տեխնոլոգիական բնութագրերը» (ccdo:ResourceItemStatusDetails) վավերապայմանի կազմում լրացված չէ</w:t>
            </w:r>
          </w:p>
        </w:tc>
      </w:tr>
      <w:tr w:rsidR="00DC6AD9" w:rsidRPr="00532D0B" w14:paraId="6069CFCD"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252D29"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4237F7"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«AO»՝ «Միության ԱԾՏ-ի մասին տեղեկությունները» արժեքին, ապա «Միության ԱԾՏ-ն» (ipcdo:ApellationOfOriginDetails) վավերապայմանի կազմում «Միության ԱԾՏ-ների միասնական ռեեստրի գրառման տեղեկությունները» (ipcdo:ApellationOfOriginRegisterItemDetails)  վավերապայմանի այդ օրինակների կազմում պետք է լրացվի «ԱԾՏ-ի նշագրի անվանումը» (ipsdo:ApellationOfOriginName) վավերապայմանի 1 օրինակ, որի կազմում «անվանումը ներկայացնելու տեսակի ծածկագիրը» (nameRepresentationKindCode ատրիբուտ) ատրիբուտի արժեքը պետք է համապատասխանի «OR»՝ «սկզբնական (օրիգինալ) լեզվով ներկայացված տեղեկությունները» արժեքին, </w:t>
            </w:r>
            <w:r w:rsidR="00CF05DC" w:rsidRPr="00532D0B">
              <w:rPr>
                <w:rFonts w:ascii="Sylfaen" w:hAnsi="Sylfaen"/>
                <w:sz w:val="20"/>
              </w:rPr>
              <w:t>եւ</w:t>
            </w:r>
            <w:r w:rsidRPr="00532D0B">
              <w:rPr>
                <w:rFonts w:ascii="Sylfaen" w:hAnsi="Sylfaen"/>
                <w:sz w:val="20"/>
              </w:rPr>
              <w:t xml:space="preserve"> «լեզվի ծածկագիրը» (languageCode ատրիբուտ) ատրիբուտը պետք է լրացվի</w:t>
            </w:r>
          </w:p>
        </w:tc>
      </w:tr>
      <w:tr w:rsidR="00DC6AD9" w:rsidRPr="00532D0B" w14:paraId="74B549BC"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55E83A"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BAE378"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«AO»՝ «Միության ԱԾՏ-ի մասին տեղեկությունները» արժեքին, ապա «Միության ԱԾՏ-ների միասնական ռեեստրի գրառման տեղեկությունները» (ipcdo:ApellationOfOriginRegisterItemDetails) վավերապայմանի այդ օրինակների կազմում «Միության ԱԾՏ-ն» (ipcdo:ApellationOfOriginDetails) վավերապայմանի կազմում սույն աղյուսակի թիվ 39 պահանջի մեջ նկարագրված՝ «ԱԾՏ-ի նշագրի անվանումը» (ipsdo:ApellationOfOriginName) վավերապայմանի նկատմամբ լրացուցիչ օրինակների լրացման դեպքում «ԱԾՏ-ի նշագրի անվանումը» (ipsdo:ApellationOfOriginName) վավերապայմանի այդ օրինակների կազմում «անվանումը ներկայացնելու տեսակի ծածկագիրը» (nameRepresentationKindCode ատրիբուտ) ատրիբուտի արժեքը պետք է համապատասխանի «CY»՝ «սկզբնական (օրիգինալ) լեզվով տեղեկությունների գրադարձությունը կիրիլյան այբուբենի տառերով», կամ «TR»՝ «տեղեկությունների թարգմանությունը սկզբնական (օրիգինալ) լեզվից» արժեքին, եւ «լեզվի ծածկագիրը (languageCode ատրիբուտ) ատրիբուտը չի լրացվում</w:t>
            </w:r>
          </w:p>
        </w:tc>
      </w:tr>
      <w:tr w:rsidR="00DC6AD9" w:rsidRPr="00532D0B" w14:paraId="7E35EA35"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DA94A6"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859F1E"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«RH»՝ «Միության ԱԾՏ-ի մասին տեղեկությունները» արժեքին, </w:t>
            </w:r>
            <w:r w:rsidR="00CF05DC" w:rsidRPr="00532D0B">
              <w:rPr>
                <w:rFonts w:ascii="Sylfaen" w:hAnsi="Sylfaen"/>
                <w:sz w:val="20"/>
              </w:rPr>
              <w:t>եւ</w:t>
            </w:r>
            <w:r w:rsidRPr="00532D0B">
              <w:rPr>
                <w:rFonts w:ascii="Sylfaen" w:hAnsi="Sylfaen"/>
                <w:sz w:val="20"/>
              </w:rPr>
              <w:t xml:space="preserve"> եթե «Միության ԱԾՏ-ների միասնական ռեեստրի գրառման տեղեկությունները» (ipcdo:ApellationOfOriginRegisterItemDetails) վավերապայմանի այդ օրինակների կազմում լրացվել է «ԱԾՏ-ի ազգային գրանցման մասին տեղեկությունները» (ipcdo:ApellationOfOriginNationalRegistrationDetails) վավերապայմանի մեկ կամ մի քանի օրինակ, ապա «ԱԾՏ-ի ազգային գրանցման մասին տեղեկությունները» (ipcdo:ApellationOfOriginNationalRegistrationDetails) վավերապայմանի այդ օրինակների կազմում «Երկրի ծածկագիրը» (csdo:UnifiedCountryCode) վավերապայմանի արժեքը չպետք է համընկնի, պետք է լրացվի «ԱԾՏ-ի գրանցման համարը ԱԾՏ-ների ազգային ռեեստրում» (ipsdo:ApellationOfOriginNationalId) վավերապայմանը, իսկ «ԱԾՏ-ի ազգային գրանցման մասին տեղեկությունները» (ipcdo:ApellationOfOriginNationalRegistrationDetails) վավերապայմանի կազմում մնացած վավերապայմանները չեն լրացվում</w:t>
            </w:r>
          </w:p>
        </w:tc>
      </w:tr>
      <w:tr w:rsidR="00DC6AD9" w:rsidRPr="00532D0B" w14:paraId="4960E44B"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66E8D1"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FE7F28"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 xml:space="preserve">եթե «Միության ԱԾՏ-ների միասնական ռեեստրի գրառման տեղեկությունները» (ipcdo:ApellationOfOriginRegisterItemDetails) վավերապայմանի օրինակներում «Ընդհանուր տեղեկատվական ռեսուրսի գրառման տեսակի ծածկագիրը» (ipsdo:ResourceItemKindCode) վավերապայմանի արժեքը համապատասխանում է «AO»՝ «Միության ԱԾՏ-ի մասին տեղեկությունները» արժեքին, </w:t>
            </w:r>
            <w:r w:rsidR="00CF05DC" w:rsidRPr="00532D0B">
              <w:rPr>
                <w:rFonts w:ascii="Sylfaen" w:hAnsi="Sylfaen"/>
                <w:sz w:val="20"/>
              </w:rPr>
              <w:t>եւ</w:t>
            </w:r>
            <w:r w:rsidRPr="00532D0B">
              <w:rPr>
                <w:rFonts w:ascii="Sylfaen" w:hAnsi="Sylfaen"/>
                <w:sz w:val="20"/>
              </w:rPr>
              <w:t xml:space="preserve"> եթե «Միության ԱԾՏ-ների միասնական ռեեստրի գրառման տեղեկությունները» (ipcdo:ApellationOfOriginRegisterItemDetails) վավերապայմանի այդ օրինակների կազմում լրացվել է «ԱԾՏ-ի ազգային գրանցման մասին տեղեկությունները» (ipcdo:ApellationOfOriginNationalRegistrationDetails) վավերապայմանի մեկ կամ մի քանի օրինակ, ապա մինչեւ Պայմանագիրն ուժի մեջ մտնելը գրանցված ԱԾՏ-ների մասին տեղեկություններ պարունակող՝ Հանձնաժողովի տեղեկատվական ռեսուրսներում պետք է պարունակվի գրառում, որի կազմում «Ընդհանուր տեղեկատվական ռեսուրսի գրառման տեսակի ծածկագիրը» (ipsdo:ResourceItemKindCode) վավերապայմանի արժեքը համապատասխանում է «AN»՝ «ազգային ԱԾՏ-ի մասին տեղեկությունները» արժեքին, «Կարգավիճակի ծածկագիրը» (csdo:StatusCode) համապատասխանում է «21»՝ «Միության ԱԾՏ-ն գրանցված է» արժեքին, «Ավարտի ամսաթիվը եւ ժամը» (csdo:EndDateTime) վավերապայմանը «Ընդհանուր ռեսուրսի գրառման տեխնոլոգիական բնութագրերը» (ccdo:ResourceItemStatusDetails) վավերապայմանի կազմում լրացված չէ, իսկ «ԱԾՏ-ի ազգային գրանցման մասին տեղեկություններ» (ipcdo:ApellationOfOriginNationalRegistrationDetails) վավերապայմանի կազմում «Երկրի ծածկագիրը» (csdo:UnifiedCountryCode) եւ «ԱԾՏ-ների ազգային ռեեստրում ԱԾՏ-ի գրանցման համարը» (ipsdo:ApellationOfOriginNationalId) վավերապայմանների արժեքների ամբողջությունը համընկնում է ներկայացվող տեղեկություններում համապատասխան վավերապայմանների արժեքների հետ</w:t>
            </w:r>
          </w:p>
        </w:tc>
      </w:tr>
      <w:tr w:rsidR="00DC6AD9" w:rsidRPr="00532D0B" w14:paraId="34F0DE01"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22E505" w14:textId="77777777" w:rsidR="00DC6AD9" w:rsidRPr="00532D0B" w:rsidRDefault="00DC6AD9" w:rsidP="00532D0B">
            <w:pPr>
              <w:pStyle w:val="af9"/>
              <w:widowControl w:val="0"/>
              <w:spacing w:after="120" w:line="240" w:lineRule="auto"/>
              <w:rPr>
                <w:rFonts w:ascii="Sylfaen" w:hAnsi="Sylfaen"/>
                <w:sz w:val="20"/>
              </w:rPr>
            </w:pPr>
            <w:r w:rsidRPr="00532D0B">
              <w:rPr>
                <w:rFonts w:ascii="Sylfaen" w:hAnsi="Sylfaen"/>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B8A724" w14:textId="77777777" w:rsidR="00DC6AD9" w:rsidRPr="00532D0B" w:rsidRDefault="00DC6AD9" w:rsidP="0083138C">
            <w:pPr>
              <w:pStyle w:val="a3"/>
              <w:widowControl w:val="0"/>
              <w:spacing w:after="120" w:line="240" w:lineRule="auto"/>
              <w:jc w:val="left"/>
              <w:rPr>
                <w:rFonts w:ascii="Sylfaen" w:hAnsi="Sylfaen"/>
                <w:sz w:val="20"/>
              </w:rPr>
            </w:pPr>
            <w:r w:rsidRPr="00532D0B">
              <w:rPr>
                <w:rFonts w:ascii="Sylfaen" w:hAnsi="Sylfaen"/>
                <w:sz w:val="20"/>
              </w:rPr>
              <w:t>եթե էլեկտրոնային փաստաթղթի (տեղեկությունների) կազմում լրացվել է «Միության ԱԾՏ-ների միասնական ռեեստրի գրառման տեղեկությունները» (ipcdo:ApellationOfOriginRegisterItemDetails) վավերապայմանի օրինակը, որի կազմում «Ընդհանուր տեղեկատվական ռեսուրսի գրառման տեսակի ծածկագիրը» (ipsdo:ResourceItemKindCode) վավերապայմանի արժեքը համապատասխանում է «AO»՝ «Միության ԱԾՏ-ի մասին տեղեկությունները» արժեքին, ապա «Կարգավիճակի մասին տեղեկությունները» (ipcdo:IPEntityStatusDetails) վավերապայմանի կազմում Միության  փոփոխված տեղեկությունները պարունակող՝  «Միության ԱԾՏ-ների միասնական ռեեստրի գրառման տեղեկությունները» (ipcdo:ApellationOfOriginRegisterItemDetails) վավերապայմանի օրինակի կազմում «Ամսաթիվը» (csdo:EventDate) վավերապայմանը պետք է լրացվի, «Կարգավիճակի ծածկագիրը» (csdo:StatusCode) վավերապայմանի արժեքը պետք է համապատասխանի «02»՝ «Միության ԱԾՏ-ի մասին տեղեկությունները փոփոխվել են» արժեքին, իսկ «տեղեկագրքի (դասակարգչի) նույնականացուցիչը» (codeListId ատրիբուտ) ատրիբուտը «Կարգավիճակի ծածկագիրը» (csdo:StatusCode) վավերապայմանի կազմում չի լրացվում</w:t>
            </w:r>
          </w:p>
        </w:tc>
      </w:tr>
    </w:tbl>
    <w:p w14:paraId="1781A29C" w14:textId="77777777" w:rsidR="00DC6AD9" w:rsidRPr="00CF05DC" w:rsidRDefault="00DC6AD9" w:rsidP="00CF05DC">
      <w:pPr>
        <w:widowControl w:val="0"/>
        <w:spacing w:after="160"/>
        <w:rPr>
          <w:rFonts w:ascii="Sylfaen" w:hAnsi="Sylfaen"/>
          <w:sz w:val="24"/>
          <w:szCs w:val="24"/>
        </w:rPr>
      </w:pPr>
    </w:p>
    <w:p w14:paraId="6347F0C5" w14:textId="77777777" w:rsidR="00DC6AD9" w:rsidRPr="00CF05DC" w:rsidRDefault="00DC6AD9" w:rsidP="0083138C">
      <w:pPr>
        <w:pStyle w:val="af0"/>
        <w:widowControl w:val="0"/>
        <w:tabs>
          <w:tab w:val="left" w:pos="1134"/>
        </w:tabs>
        <w:spacing w:after="160"/>
        <w:ind w:firstLine="567"/>
        <w:rPr>
          <w:rStyle w:val="af1"/>
          <w:rFonts w:ascii="Sylfaen" w:hAnsi="Sylfaen"/>
          <w:sz w:val="24"/>
        </w:rPr>
      </w:pPr>
      <w:r w:rsidRPr="00CF05DC">
        <w:rPr>
          <w:rStyle w:val="af1"/>
          <w:rFonts w:ascii="Sylfaen" w:hAnsi="Sylfaen"/>
          <w:sz w:val="24"/>
        </w:rPr>
        <w:t>32.</w:t>
      </w:r>
      <w:r w:rsidR="0083138C" w:rsidRPr="005C67C1">
        <w:rPr>
          <w:rStyle w:val="af1"/>
          <w:rFonts w:ascii="Sylfaen" w:hAnsi="Sylfaen"/>
          <w:sz w:val="24"/>
        </w:rPr>
        <w:tab/>
      </w:r>
      <w:r w:rsidRPr="00CF05DC">
        <w:rPr>
          <w:rStyle w:val="af1"/>
          <w:rFonts w:ascii="Sylfaen" w:hAnsi="Sylfaen"/>
          <w:sz w:val="24"/>
        </w:rPr>
        <w:t>«Տեղեկություններ՝ Միության ԱԾՏ-ների միասնական ռեեստրում Միության ԱԾՏ-ի օգտագործման իրավունքի մասին վկայականի գործողության ժամկետը երկարաձգելու մասին՝ հրապարակման համար» (P.SP.03.MSG.007) հաղորդագրությամբ  փոխանցվող՝ «Միության ԱԾՏ-ների միասնական ռեեստրից Միության ԱԾՏ-ի մասին տեղեկությունները» (R.IP.SP.03.002) էլեկտրոնային փաստաթղթերի (տեղեկությունների) վավերապայմանների լրացմանը ներկայացվող պահանջները բերված են 21-րդ աղյուսակում։</w:t>
      </w:r>
    </w:p>
    <w:p w14:paraId="59EC94F3" w14:textId="77777777" w:rsidR="0083138C" w:rsidRPr="005C67C1" w:rsidRDefault="0083138C" w:rsidP="00CF05DC">
      <w:pPr>
        <w:pStyle w:val="af3"/>
        <w:keepNext w:val="0"/>
        <w:keepLines w:val="0"/>
        <w:widowControl w:val="0"/>
        <w:spacing w:before="0" w:after="160" w:line="360" w:lineRule="auto"/>
        <w:rPr>
          <w:rFonts w:ascii="Sylfaen" w:hAnsi="Sylfaen"/>
          <w:sz w:val="24"/>
        </w:rPr>
      </w:pPr>
    </w:p>
    <w:p w14:paraId="641B10E2"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noProof/>
          <w:sz w:val="24"/>
        </w:rPr>
      </w:pPr>
      <w:r w:rsidRPr="00CF05DC">
        <w:rPr>
          <w:rFonts w:ascii="Sylfaen" w:hAnsi="Sylfaen"/>
          <w:sz w:val="24"/>
        </w:rPr>
        <w:t>Աղյուսակ 21</w:t>
      </w:r>
    </w:p>
    <w:p w14:paraId="7D638970"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 xml:space="preserve">«Տեղեկություններ՝ Միության ԱԾՏ-ների միասնական ռեեստրում Միության ԱԾՏ-ի օգտագործման իրավունքի մասին վկայականի գործողության ժամկետը երկարաձգելու մասին՝ հրապարակման համար» (P.SP.03.MSG.007) հաղորդագրությամբ  փոխանցվող՝ «Միության ԱԾՏ-ների միասնական ռեեստրից Միության ԱԾՏ-ի մասին տեղեկությունները» (R.IP.SP.03.002) էլեկտրոնային փաստաթղթերի (տեղեկությունների) վավերապայմանների լրացմանը ներկայացվող պահանջներ </w:t>
      </w:r>
    </w:p>
    <w:tbl>
      <w:tblPr>
        <w:tblW w:w="9356" w:type="dxa"/>
        <w:jc w:val="center"/>
        <w:tblLook w:val="0400" w:firstRow="0" w:lastRow="0" w:firstColumn="0" w:lastColumn="0" w:noHBand="0" w:noVBand="1"/>
      </w:tblPr>
      <w:tblGrid>
        <w:gridCol w:w="1561"/>
        <w:gridCol w:w="7795"/>
      </w:tblGrid>
      <w:tr w:rsidR="00DC6AD9" w:rsidRPr="00532D0B" w14:paraId="24F22F2E" w14:textId="77777777" w:rsidTr="00532D0B">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9C77A2"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A67C10"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Պահանջի ձ</w:t>
            </w:r>
            <w:r w:rsidR="00CF05DC" w:rsidRPr="00532D0B">
              <w:rPr>
                <w:rFonts w:ascii="Sylfaen" w:hAnsi="Sylfaen"/>
                <w:sz w:val="20"/>
              </w:rPr>
              <w:t>եւ</w:t>
            </w:r>
            <w:r w:rsidRPr="00532D0B">
              <w:rPr>
                <w:rFonts w:ascii="Sylfaen" w:hAnsi="Sylfaen"/>
                <w:sz w:val="20"/>
              </w:rPr>
              <w:t>ակերպումը</w:t>
            </w:r>
          </w:p>
        </w:tc>
      </w:tr>
      <w:tr w:rsidR="00DC6AD9" w:rsidRPr="00532D0B" w14:paraId="236120E3"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08C87B"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000F8B"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 xml:space="preserve">էլեկտրոնային փաստաթղթի (տեղեկությունների) մեջ պետք է լրացվի «Միության ԱԾՏ-ների միասնական ռեեստրի գրառման տեղեկությունները» (ipcdo:ApellationOfOriginRegisterItemDetails) վավերապայմանի 2 օրինակ, որոնք համապատասխանաբար պարունակում են Միության ԱԾՏ-ների միասնական ռեեստրի փոփոխվող տեղեկությունները </w:t>
            </w:r>
            <w:r w:rsidR="00CF05DC" w:rsidRPr="00532D0B">
              <w:rPr>
                <w:rFonts w:ascii="Sylfaen" w:hAnsi="Sylfaen"/>
                <w:sz w:val="20"/>
                <w:szCs w:val="24"/>
              </w:rPr>
              <w:t>եւ</w:t>
            </w:r>
            <w:r w:rsidRPr="00532D0B">
              <w:rPr>
                <w:rFonts w:ascii="Sylfaen" w:hAnsi="Sylfaen"/>
                <w:sz w:val="20"/>
                <w:szCs w:val="24"/>
              </w:rPr>
              <w:t xml:space="preserve"> Միության ԱԾՏ-ների միասնական ռեեստրի փոփոխված տեղեկությունները, որոնք պարունակում են տեղեկատվություն՝ Միության ԱԾՏ-ի օգտագործման իրավունքի մասին վկայականի գործողության ժամկետի երկարաձգման վերաբերյալ (այսուհետ՝ Միության ԱԾՏ-ների միասնական ռեեստրի փոփոխված տեղեկություններ)   </w:t>
            </w:r>
          </w:p>
        </w:tc>
      </w:tr>
      <w:tr w:rsidR="00DC6AD9" w:rsidRPr="00532D0B" w14:paraId="57363110"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3772B0"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37BC0E"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 xml:space="preserve">«Միության ԱԾՏ-ների միասնական ռեեստրի գրառման տեղեկությունները» (ipcdo:ApellationOfOriginRegisterItemDetails) վավերապայմանի օրինակների կազմում «Ընդհանուր տեղեկատվական ռեսուրսի գրառման տեսակի ծածկագիրը» (ipsdo:ResourceItemKindCode) վավերապայմանի արժեքը պետք է ընդունի «RH»՝ «Միության ԱԾՏ-ի օգտագործման իրավունքի մասին տեղեկությունները» արժեքը   </w:t>
            </w:r>
          </w:p>
        </w:tc>
      </w:tr>
      <w:tr w:rsidR="00DC6AD9" w:rsidRPr="00532D0B" w14:paraId="0296A8B9"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0513B2"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3-31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D1682F"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 xml:space="preserve">համապատասխանում է սույն կանոնակարգի 20-րդ աղյուսակի 3-31-րդ պահանջներին, որոնք կիրառվում են «Միության ԱԾՏ-ների միասնական ռեեստրի գրառման տեղեկությունները» (ipcdo:ApellationOfOriginRegisterItemDetails) վավերապայմանի օրինակները լրացնելիս (պահանջների ծածկագրերի արժեքները 20-րդ աղյուսակում </w:t>
            </w:r>
            <w:r w:rsidR="00CF05DC" w:rsidRPr="00532D0B">
              <w:rPr>
                <w:rFonts w:ascii="Sylfaen" w:hAnsi="Sylfaen"/>
                <w:sz w:val="20"/>
                <w:szCs w:val="24"/>
              </w:rPr>
              <w:t>եւ</w:t>
            </w:r>
            <w:r w:rsidRPr="00532D0B">
              <w:rPr>
                <w:rFonts w:ascii="Sylfaen" w:hAnsi="Sylfaen"/>
                <w:sz w:val="20"/>
                <w:szCs w:val="24"/>
              </w:rPr>
              <w:t xml:space="preserve"> 21-րդ աղյուսակում համընկնում են)</w:t>
            </w:r>
          </w:p>
        </w:tc>
      </w:tr>
      <w:tr w:rsidR="00DC6AD9" w:rsidRPr="00532D0B" w14:paraId="061FE510"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D365EB"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F9E8BB"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«Կարգավիճակի մասին տեղեկությունները» (ipcdo:IPStatusDetails) վավերապայմանի կազմում պետք է լրացվեն հետ</w:t>
            </w:r>
            <w:r w:rsidR="00CF05DC" w:rsidRPr="00532D0B">
              <w:rPr>
                <w:rFonts w:ascii="Sylfaen" w:hAnsi="Sylfaen"/>
                <w:sz w:val="20"/>
                <w:szCs w:val="24"/>
              </w:rPr>
              <w:t>եւ</w:t>
            </w:r>
            <w:r w:rsidRPr="00532D0B">
              <w:rPr>
                <w:rFonts w:ascii="Sylfaen" w:hAnsi="Sylfaen"/>
                <w:sz w:val="20"/>
                <w:szCs w:val="24"/>
              </w:rPr>
              <w:t>յալ վավերապայմանները՝</w:t>
            </w:r>
          </w:p>
          <w:p w14:paraId="5E61F7D1"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«Ամսաթիվը» (csdo:EventDate)</w:t>
            </w:r>
            <w:r w:rsidRPr="00532D0B">
              <w:rPr>
                <w:rFonts w:ascii="MS Mincho" w:eastAsia="MS Mincho" w:hAnsi="MS Mincho" w:cs="MS Mincho" w:hint="eastAsia"/>
                <w:sz w:val="20"/>
                <w:szCs w:val="24"/>
              </w:rPr>
              <w:t>․</w:t>
            </w:r>
          </w:p>
          <w:p w14:paraId="6F6CFB5E"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«Փաստաթղթի համարը» (csdo:DocId).</w:t>
            </w:r>
          </w:p>
          <w:p w14:paraId="42F43B4F"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«Փաստաթղթի ստացման ամսաթիվը» (ipsdo:IPDocReceiptDate)</w:t>
            </w:r>
            <w:r w:rsidRPr="00532D0B">
              <w:rPr>
                <w:rFonts w:ascii="MS Mincho" w:eastAsia="MS Mincho" w:hAnsi="MS Mincho" w:cs="MS Mincho" w:hint="eastAsia"/>
                <w:sz w:val="20"/>
                <w:szCs w:val="24"/>
              </w:rPr>
              <w:t>․</w:t>
            </w:r>
          </w:p>
          <w:p w14:paraId="2E9430C6"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«Նկարագրությունը» (csdo:DescriptionText)</w:t>
            </w:r>
          </w:p>
        </w:tc>
      </w:tr>
      <w:tr w:rsidR="00DC6AD9" w:rsidRPr="00532D0B" w14:paraId="5AB4133B"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A35515"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03B7EE"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Միության ԱԾՏ-ների միասնական ռեեստրի փոփոխված տեղեկությունները պարունակող՝ «Միության ԱԾՏ-ների միասնական ռեեստրի գրառման տեղեկությունները» (ipcdo:ApellationOfOriginRegisterItemDetails) վավերապայմանի օրինակի կազմում «Կարգավիճակի մասին տեղեկությունները» (ipcdo:IPEntityStatusDetails) վավերապայմանի կազմում «Ամսաթիվը» (csdo:EventDate) վավերապայմանը պետք է լրացվի, «Կարգավիճակի ծածկագիրը» (csdo:StatusCode) վավերապայմանի արժեքը պետք է համապատասխանի «12»՝ «Միության ԱԾՏ-ի օգտագործման իրավունքը գործում է (երկարաձգվել է)» արժեքին, իսկ «տեղեկագրքի (դասակարգչի) նույնականացուցիչը» (codeListId ատրիբուտ) ատրիբուտը «Կարգավիճակի ծածկագիրը» (csdo:StatusCode) վավերապայմանի կազմում չի լրացվում</w:t>
            </w:r>
          </w:p>
        </w:tc>
      </w:tr>
      <w:tr w:rsidR="00DC6AD9" w:rsidRPr="00532D0B" w14:paraId="30E7B60B"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529C3E"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40E040"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 xml:space="preserve">Միության ԱԾՏ-ների միասնական ռեեստրի փոփոխված տեղեկությունները պարունակող՝ «Միության ԱԾՏ-ների միասնական ռեեստրի գրառման տեղեկությունները» (ipcdo:ApellationOfOriginRegisterItemDetails) վավերապայմանի օրինակի կազմում փաստաթղթերի, տեղեկությունների եւ նյութերի տեսակների դասակարգչի մեջ «Եվրասիական տնտեսական միության ապրանքի ծագման տեղանվան օգտագործման իրավունքի մասին վկայականի գործողության ժամկետի երկարաձգման մասին հայտ» փաստաթղթի տեսակին համապատասխանող արժեքը ներառելիս «Կարգավիճակի մասին տեղեկությունները» (ipcdo:IPStatusDetails) վավերապայմանի կազմում «Մտավոր սեփականության ոլորտում օգտագործվող փաստաթղթի տեսակի ծածկագիրը» (ipsdo:IPDocKindCode) վավերապայմանը պետք է լրացվի </w:t>
            </w:r>
            <w:r w:rsidR="00CF05DC" w:rsidRPr="00532D0B">
              <w:rPr>
                <w:rFonts w:ascii="Sylfaen" w:hAnsi="Sylfaen"/>
                <w:sz w:val="20"/>
                <w:szCs w:val="24"/>
              </w:rPr>
              <w:t>եւ</w:t>
            </w:r>
            <w:r w:rsidRPr="00532D0B">
              <w:rPr>
                <w:rFonts w:ascii="Sylfaen" w:hAnsi="Sylfaen"/>
                <w:sz w:val="20"/>
                <w:szCs w:val="24"/>
              </w:rPr>
              <w:t xml:space="preserve"> պետք է պարունակի «Եվրասիական տնտեսական միության ապրանքի ծագման տեղանվան օգտագործման իրավունքի մասին վկայականի գործողության ժամկետի երկարաձգման մասին հայտ» փաստաթղթի տեսակին համապատասխանող ծածկագրային նշագիր, իսկ «Մտավոր սեփականության ոլորտում օգտագործվող փաստաթղթի տեսակի անվանումը» (ipsdo:IPDocKindName) վավերապայմանը չի լրացվում</w:t>
            </w:r>
          </w:p>
        </w:tc>
      </w:tr>
      <w:tr w:rsidR="00DC6AD9" w:rsidRPr="00532D0B" w14:paraId="2B1F6BF7"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3F7FB7"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136BE7"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Միության ԱԾՏ-ների միասնական ռեեստրի փոփոխված տեղեկությունները պարունակող՝ «Միության ԱԾՏ-ների միասնական ռեեստրի գրառման տեղեկությունները» (ipcdo:ApellationOfOriginRegisterItemDetails) վավերապայմանի օրինակի կազմում փաստաթղթերի, տեղեկությունների եւ նյութերի տեսակների դասակարգչի մեջ «Եվրասիական տնտեսական միության ապրանքի ծագման տեղանվան օգտագործման իրավունքի մասին վկայականի գործողության ժամկետի երկարաձգման մասին հայտ» փաստաթղթի տեսակին համապատասխանող արժեքի բացակայության դեպքում «Կարգավիճակի մասին տեղեկությունները» (ipcdo:IPStatusDetails) վավերապայմանի կազմում «Մտավոր սեփականության ոլորտում օգտագործվող փաստաթղթի տեսակի ծածկագիրը» (ipsdo:IPDocKindCode) վավերապայմանը չի լրացվում, իսկ «Մտավոր սեփականության ոլորտում օգտագործվող փաստաթղթի տեսակի անվանումը» (ipsdo:IPDocKindName) վավերապայմանը պետք է լրացվի, եւ դրա արժեքը պետք է համապատասխանի «Եվրասիական տնտեսական միության ապրանքի ծագման տեղանվան օգտագործման իրավունքի մասին վկայականի գործողության ժամկետի երկարաձգման մասին հայտ» արժեքին</w:t>
            </w:r>
          </w:p>
        </w:tc>
      </w:tr>
      <w:tr w:rsidR="00DC6AD9" w:rsidRPr="00532D0B" w14:paraId="68D426C5" w14:textId="77777777" w:rsidTr="00532D0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7D9D8C"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11F441"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 xml:space="preserve">Միության ԱԾՏ-ների միասնական ռեեստրի փոփոխված տեղեկությունները պարունակող՝ «Միության ԱԾՏ-ների միասնական ռեեստրի գրառման տեղեկությունները» (ipcdo:ApellationOfOriginRegisterItemDetails) վավերապայմանի օրինակի կազմում «Փաստաթղթի գործողության ժամկետը լրանալու ամսաթիվը» (csdo:DocValidityDate) վավերապայմանի արժեքը պետք է ավելի լինի Միության ԱԾՏ-ների միասնական ռեեստրի փոփոխված տեղեկությունները պարունակող՝ «Միության ԱԾՏ-ների միասնական ռեեստրի գրառման տեղեկությունները» (ipcdo:ApellationOfOriginRegisterItemDetails)  վավերապայմանի օրինակի կազմում համապատասխան վավերապայմանի արժեքից  </w:t>
            </w:r>
          </w:p>
        </w:tc>
      </w:tr>
    </w:tbl>
    <w:p w14:paraId="2DE04682" w14:textId="77777777" w:rsidR="00DC6AD9" w:rsidRPr="00CF05DC" w:rsidRDefault="00DC6AD9" w:rsidP="00CF05DC">
      <w:pPr>
        <w:widowControl w:val="0"/>
        <w:spacing w:after="160"/>
        <w:rPr>
          <w:rFonts w:ascii="Sylfaen" w:hAnsi="Sylfaen"/>
          <w:sz w:val="24"/>
          <w:szCs w:val="24"/>
        </w:rPr>
      </w:pPr>
    </w:p>
    <w:p w14:paraId="0FFDB522" w14:textId="77777777" w:rsidR="00DC6AD9" w:rsidRPr="00CF05DC" w:rsidRDefault="00DC6AD9" w:rsidP="0083138C">
      <w:pPr>
        <w:pStyle w:val="af0"/>
        <w:widowControl w:val="0"/>
        <w:tabs>
          <w:tab w:val="left" w:pos="1134"/>
        </w:tabs>
        <w:spacing w:after="160"/>
        <w:ind w:firstLine="567"/>
        <w:rPr>
          <w:rStyle w:val="af1"/>
          <w:rFonts w:ascii="Sylfaen" w:hAnsi="Sylfaen"/>
          <w:sz w:val="24"/>
        </w:rPr>
      </w:pPr>
      <w:r w:rsidRPr="00CF05DC">
        <w:rPr>
          <w:rStyle w:val="af1"/>
          <w:rFonts w:ascii="Sylfaen" w:hAnsi="Sylfaen"/>
          <w:sz w:val="24"/>
        </w:rPr>
        <w:t>33.</w:t>
      </w:r>
      <w:r w:rsidR="0083138C" w:rsidRPr="005C67C1">
        <w:rPr>
          <w:rStyle w:val="af1"/>
          <w:rFonts w:ascii="Sylfaen" w:hAnsi="Sylfaen"/>
          <w:sz w:val="24"/>
        </w:rPr>
        <w:tab/>
      </w:r>
      <w:r w:rsidRPr="00CF05DC">
        <w:rPr>
          <w:rStyle w:val="af1"/>
          <w:rFonts w:ascii="Sylfaen" w:hAnsi="Sylfaen"/>
          <w:sz w:val="24"/>
        </w:rPr>
        <w:t>«Տեղեկություններ՝ Միության ԱԾՏ-ների միասնական ռեեստրում Միության ԱԾՏ-ի օգտագործման իրավունքի մասին վկայականի գործողության ժամկետը դադարեցնելու մասին՝ հրապարակման համար» (P.SP.03.MSG.008) հաղորդագրությամբ փոխանցվող՝ «Միության ԱԾՏ-ների միասնական ռեեստրից Միության ԱԾՏ-ի մասին տեղեկությունները» (R.IP.SP.03.002) էլեկտրոնային փաստաթղթերի (տեղեկությունների) վավերապայմանների լրացմանը ներկայացվող պահանջները բերված են 22-րդ աղյուսակում։</w:t>
      </w:r>
    </w:p>
    <w:p w14:paraId="131A8CE8"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noProof/>
          <w:sz w:val="24"/>
        </w:rPr>
      </w:pPr>
      <w:r w:rsidRPr="00CF05DC">
        <w:rPr>
          <w:rFonts w:ascii="Sylfaen" w:hAnsi="Sylfaen"/>
          <w:sz w:val="24"/>
        </w:rPr>
        <w:t>Աղյուսակ 22</w:t>
      </w:r>
    </w:p>
    <w:p w14:paraId="7C9C528E"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«Տեղեկություններ՝ Միության ԱԾՏ-ների միասնական ռեեստրում Միության ԱԾՏ-ի օգտագործման իրավունքի մասին վկայականի գործողության ժամկետը դադարեցնելու մասին՝ հրապարակման համար» (P.SP.03.MSG.008) հաղորդագրությամբ փոխանցվող՝ «Միության ԱԾՏ-ների միասնական ռեեստրից Միության ԱԾՏ-ի մասին տեղեկությունները» (R.IP.SP.03.002)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DC6AD9" w:rsidRPr="00532D0B" w14:paraId="52D12AE3" w14:textId="77777777" w:rsidTr="0083138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180D38"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BFEC17"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Պահանջի ձ</w:t>
            </w:r>
            <w:r w:rsidR="00CF05DC" w:rsidRPr="00532D0B">
              <w:rPr>
                <w:rFonts w:ascii="Sylfaen" w:hAnsi="Sylfaen"/>
                <w:sz w:val="20"/>
              </w:rPr>
              <w:t>եւ</w:t>
            </w:r>
            <w:r w:rsidRPr="00532D0B">
              <w:rPr>
                <w:rFonts w:ascii="Sylfaen" w:hAnsi="Sylfaen"/>
                <w:sz w:val="20"/>
              </w:rPr>
              <w:t>ակերպումը</w:t>
            </w:r>
          </w:p>
        </w:tc>
      </w:tr>
      <w:tr w:rsidR="00DC6AD9" w:rsidRPr="00532D0B" w14:paraId="2F71563D" w14:textId="77777777" w:rsidTr="0083138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671C1C"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AE2940"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 xml:space="preserve">էլեկտրոնային փաստաթղթի (տեղեկությունների) մեջ պետք է լրացվի «Միության ԱԾՏ-ների միասնական ռեեստրի գրառման տեղեկությունները» (ipcdo:ApellationOfOriginRegisterItemDetails) վավերապայմանի 2 օրինակ, որոնք համապատասխանաբար պարունակում են Միության ԱԾՏ-ների միասնական ռեեստրի փոփոխվող տեղեկությունները </w:t>
            </w:r>
            <w:r w:rsidR="00CF05DC" w:rsidRPr="00532D0B">
              <w:rPr>
                <w:rFonts w:ascii="Sylfaen" w:hAnsi="Sylfaen"/>
                <w:sz w:val="20"/>
                <w:szCs w:val="24"/>
              </w:rPr>
              <w:t>եւ</w:t>
            </w:r>
            <w:r w:rsidRPr="00532D0B">
              <w:rPr>
                <w:rFonts w:ascii="Sylfaen" w:hAnsi="Sylfaen"/>
                <w:sz w:val="20"/>
                <w:szCs w:val="24"/>
              </w:rPr>
              <w:t xml:space="preserve"> Միության ԱԾՏ-ների միասնական ռեեստրի փոփոխված տեղեկությունները, որոնք պարունակում են տեղեկատվություն՝ Միության ԱԾՏ-ի օգտագործման իրավունքի մասին վկայականի գործողության ժամկետի դադարեցման վերաբերյալ (այսուհետ՝ Միության ԱԾՏ-ների միասնական ռեեստրի փոփոխված տեղեկություններ)</w:t>
            </w:r>
          </w:p>
        </w:tc>
      </w:tr>
      <w:tr w:rsidR="00DC6AD9" w:rsidRPr="00532D0B" w14:paraId="5E338274" w14:textId="77777777" w:rsidTr="0083138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0641C5"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15F3B7"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«Միության ԱԾՏ-ների միասնական ռեեստրի գրառման տեղեկությունները» (ipcdo:ApellationOfOriginRegisterItemDetails) վավերապայմանի օրինակների կազմում «Ընդհանուր տեղեկատվական ռեսուրսի գրառման տեսակի ծածկագիրը» (ipsdo:ResourceItemKindCode) վավերապայմանի արժեքը պետք է ընդունի «RH»՝ «Միության ԱԾՏ-ի օգտագործման իրավունքի մասին տեղեկությունները» արժեքը</w:t>
            </w:r>
          </w:p>
        </w:tc>
      </w:tr>
      <w:tr w:rsidR="00DC6AD9" w:rsidRPr="00532D0B" w14:paraId="67F3A0CC" w14:textId="77777777" w:rsidTr="0083138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208736"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3-31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F0121C"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 xml:space="preserve">համապատասխանում է սույն կանոնակարգի 20-րդ աղյուսակի 3-31-րդ պահանջներին, որոնք կիրառվում են «Միության ԱԾՏ-ների միասնական ռեեստրի գրառման տեղեկությունները» (ipcdo:ApellationOfOriginRegisterItemDetails) վավերապայմանի օրինակները լրացնելիս (պահանջների ծածկագրերի արժեքները 20-րդ աղյուսակում </w:t>
            </w:r>
            <w:r w:rsidR="00CF05DC" w:rsidRPr="00532D0B">
              <w:rPr>
                <w:rFonts w:ascii="Sylfaen" w:hAnsi="Sylfaen"/>
                <w:sz w:val="20"/>
                <w:szCs w:val="24"/>
              </w:rPr>
              <w:t>եւ</w:t>
            </w:r>
            <w:r w:rsidRPr="00532D0B">
              <w:rPr>
                <w:rFonts w:ascii="Sylfaen" w:hAnsi="Sylfaen"/>
                <w:sz w:val="20"/>
                <w:szCs w:val="24"/>
              </w:rPr>
              <w:t xml:space="preserve"> 22-րդ աղյուսակում համընկնում են)</w:t>
            </w:r>
          </w:p>
        </w:tc>
      </w:tr>
      <w:tr w:rsidR="00DC6AD9" w:rsidRPr="00532D0B" w14:paraId="753883AD" w14:textId="77777777" w:rsidTr="0083138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6CB038"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B0FC5B"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«Կարգավիճակի մասին տեղեկությունները» (ipcdo:IPStatusDetails) վավերապայմանի կազմում պետք է լրացվեն հետ</w:t>
            </w:r>
            <w:r w:rsidR="00CF05DC" w:rsidRPr="00532D0B">
              <w:rPr>
                <w:rFonts w:ascii="Sylfaen" w:hAnsi="Sylfaen"/>
                <w:sz w:val="20"/>
                <w:szCs w:val="24"/>
              </w:rPr>
              <w:t>եւ</w:t>
            </w:r>
            <w:r w:rsidRPr="00532D0B">
              <w:rPr>
                <w:rFonts w:ascii="Sylfaen" w:hAnsi="Sylfaen"/>
                <w:sz w:val="20"/>
                <w:szCs w:val="24"/>
              </w:rPr>
              <w:t>յալ վավերապայմանները՝</w:t>
            </w:r>
          </w:p>
          <w:p w14:paraId="3CCE08C0" w14:textId="77777777" w:rsidR="00DC6AD9" w:rsidRPr="00532D0B" w:rsidRDefault="00DC6AD9" w:rsidP="0083138C">
            <w:pPr>
              <w:pStyle w:val="a3"/>
              <w:widowControl w:val="0"/>
              <w:spacing w:after="120" w:line="240" w:lineRule="auto"/>
              <w:jc w:val="left"/>
              <w:rPr>
                <w:rFonts w:ascii="Sylfaen" w:hAnsi="Sylfaen"/>
                <w:noProof/>
                <w:sz w:val="20"/>
                <w:szCs w:val="24"/>
              </w:rPr>
            </w:pPr>
            <w:r w:rsidRPr="00532D0B">
              <w:rPr>
                <w:rFonts w:ascii="Sylfaen" w:hAnsi="Sylfaen"/>
                <w:sz w:val="20"/>
                <w:szCs w:val="24"/>
              </w:rPr>
              <w:t>«Ամսաթիվը» (csdo:EventDate)</w:t>
            </w:r>
            <w:r w:rsidRPr="00532D0B">
              <w:rPr>
                <w:rFonts w:ascii="MS Mincho" w:eastAsia="MS Mincho" w:hAnsi="MS Mincho" w:cs="MS Mincho" w:hint="eastAsia"/>
                <w:sz w:val="20"/>
                <w:szCs w:val="24"/>
              </w:rPr>
              <w:t>․</w:t>
            </w:r>
          </w:p>
          <w:p w14:paraId="4732717C"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«Նկարագրությունը» (csdo:DescriptionText)</w:t>
            </w:r>
          </w:p>
        </w:tc>
      </w:tr>
      <w:tr w:rsidR="00DC6AD9" w:rsidRPr="00532D0B" w14:paraId="583053DD" w14:textId="77777777" w:rsidTr="0083138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2077B1"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9C6DE2"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Միության ԱԾՏ-ների միասնական ռեեստրի փոփոխված տեղեկությունները պարունակող՝ «Միության ԱԾՏ-ների միասնական ռեեստրի գրառման տեղեկությունները» (ipcdo:ApellationOfOriginRegisterItemDetails) վավերապայմանի օրինակի կազմում «Կարգավիճակի մասին տեղեկությունները» (ipcdo:IPEntityStatusDetails) վավերապայմանի կազմում «Ամսաթիվը» (csdo:EventDate) վավերապայմանը պետք է լրացվի, «Կարգավիճակի ծածկագիրը» (csdo:StatusCode) վավերապայմանի արժեքը պետք է համապատասխանի «19»՝ «Միության ԱԾՏ-ի օգտագործման իրավունքի գործողությունը դադարեցվել է» արժեքին, իսկ «տեղեկագրքի (դասակարգչի) նույնականացուցիչը» (codeListId ատրիբուտ) ատրիբուտը «Կարգավիճակի ծածկագիրը» (csdo:StatusCode) վավերապայմանի կազմում չի լրացվում</w:t>
            </w:r>
          </w:p>
        </w:tc>
      </w:tr>
      <w:tr w:rsidR="00DC6AD9" w:rsidRPr="00532D0B" w14:paraId="519E5037" w14:textId="77777777" w:rsidTr="0083138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0E1A2E"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0F28D6"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Միության ԱԾՏ-ների միասնական ռեեստրի փոփոխված տեղեկությունները պարունակող՝ «Միության ԱԾՏ-ների միասնական ռեեստրի գրառման տեղեկությունները» (ipcdo:ApellationOfOriginRegisterItemDetails) վավերապայմանի օրինակի կազմում «Փաստաթղթի գործողության ժամկետը լրանալու ամսաթիվը» (csdo:DocValidityDate) վավերապայմանի արժեքը պետք է համընկնի Միության ԱԾՏ-ների միասնական ռեեստրի փոփոխված տեղեկությունները պարունակող՝ «Միության ԱԾՏ-ների միասնական ռեեստրի գրառման տեղեկությունները» (ipcdo:ApellationOfOriginRegisterItemDetails)  վավերապայմանի օրինակի կազմում համապատասխան վավերապայմանի արժեքին</w:t>
            </w:r>
          </w:p>
        </w:tc>
      </w:tr>
    </w:tbl>
    <w:p w14:paraId="417829D8" w14:textId="77777777" w:rsidR="00DC6AD9" w:rsidRPr="00CF05DC" w:rsidRDefault="00DC6AD9" w:rsidP="00CF05DC">
      <w:pPr>
        <w:widowControl w:val="0"/>
        <w:spacing w:after="160"/>
        <w:rPr>
          <w:rFonts w:ascii="Sylfaen" w:hAnsi="Sylfaen"/>
          <w:sz w:val="24"/>
          <w:szCs w:val="24"/>
        </w:rPr>
      </w:pPr>
    </w:p>
    <w:p w14:paraId="39EA1178" w14:textId="77777777" w:rsidR="00DC6AD9" w:rsidRPr="00CF05DC" w:rsidRDefault="00DC6AD9" w:rsidP="0083138C">
      <w:pPr>
        <w:pStyle w:val="af0"/>
        <w:widowControl w:val="0"/>
        <w:tabs>
          <w:tab w:val="left" w:pos="1134"/>
        </w:tabs>
        <w:spacing w:after="160"/>
        <w:ind w:firstLine="567"/>
        <w:rPr>
          <w:rStyle w:val="af1"/>
          <w:rFonts w:ascii="Sylfaen" w:hAnsi="Sylfaen"/>
          <w:sz w:val="24"/>
        </w:rPr>
      </w:pPr>
      <w:r w:rsidRPr="00CF05DC">
        <w:rPr>
          <w:rStyle w:val="af1"/>
          <w:rFonts w:ascii="Sylfaen" w:hAnsi="Sylfaen"/>
          <w:sz w:val="24"/>
        </w:rPr>
        <w:t>34.</w:t>
      </w:r>
      <w:r w:rsidR="0083138C" w:rsidRPr="005C67C1">
        <w:rPr>
          <w:rStyle w:val="af1"/>
          <w:rFonts w:ascii="Sylfaen" w:hAnsi="Sylfaen"/>
          <w:sz w:val="24"/>
        </w:rPr>
        <w:tab/>
      </w:r>
      <w:r w:rsidRPr="00CF05DC">
        <w:rPr>
          <w:rStyle w:val="af1"/>
          <w:rFonts w:ascii="Sylfaen" w:hAnsi="Sylfaen"/>
          <w:sz w:val="24"/>
        </w:rPr>
        <w:t xml:space="preserve">«Միության ԱԾՏ-ների միասնական ռեեստրի թարմացման ամսաթվի </w:t>
      </w:r>
      <w:r w:rsidR="00CF05DC">
        <w:rPr>
          <w:rStyle w:val="af1"/>
          <w:rFonts w:ascii="Sylfaen" w:hAnsi="Sylfaen"/>
          <w:sz w:val="24"/>
        </w:rPr>
        <w:t>եւ</w:t>
      </w:r>
      <w:r w:rsidRPr="00CF05DC">
        <w:rPr>
          <w:rStyle w:val="af1"/>
          <w:rFonts w:ascii="Sylfaen" w:hAnsi="Sylfaen"/>
          <w:sz w:val="24"/>
        </w:rPr>
        <w:t xml:space="preserve"> ժամի մասին տեղեկատվության հարցում» (P.SP.03.MSG.016) հաղորդագրությամբ փոխանցվող՝ «Միության ԱԾՏ-ների միասնական ռեեստրի ազգային բաժիններից տեղեկությունների հարցում» (R.IP.SP.03.007) էլեկտրոնային փաստաթղթերի (տեղեկությունների) վավերապայմանների լրացմանը ներկայացվող պահանջները բերված են 23-րդ աղյուսակում։</w:t>
      </w:r>
    </w:p>
    <w:p w14:paraId="63AD05CD" w14:textId="77777777" w:rsidR="0083138C" w:rsidRDefault="0083138C">
      <w:pPr>
        <w:spacing w:line="276" w:lineRule="auto"/>
        <w:jc w:val="left"/>
        <w:rPr>
          <w:rFonts w:ascii="Sylfaen" w:eastAsia="Times New Roman" w:hAnsi="Sylfaen"/>
          <w:sz w:val="24"/>
          <w:szCs w:val="24"/>
        </w:rPr>
      </w:pPr>
      <w:r>
        <w:rPr>
          <w:rFonts w:ascii="Sylfaen" w:hAnsi="Sylfaen"/>
          <w:sz w:val="24"/>
        </w:rPr>
        <w:br w:type="page"/>
      </w:r>
    </w:p>
    <w:p w14:paraId="7FC4882C"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noProof/>
          <w:sz w:val="24"/>
        </w:rPr>
      </w:pPr>
      <w:r w:rsidRPr="00CF05DC">
        <w:rPr>
          <w:rFonts w:ascii="Sylfaen" w:hAnsi="Sylfaen"/>
          <w:sz w:val="24"/>
        </w:rPr>
        <w:t>Աղյուսակ 23</w:t>
      </w:r>
    </w:p>
    <w:p w14:paraId="31A9061B"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 xml:space="preserve">«Միության ԱԾՏ-ների միասնական ռեեստրի թարմացման ամսաթվի </w:t>
      </w:r>
      <w:r w:rsidR="00CF05DC">
        <w:rPr>
          <w:rFonts w:ascii="Sylfaen" w:hAnsi="Sylfaen"/>
          <w:sz w:val="24"/>
          <w:szCs w:val="24"/>
        </w:rPr>
        <w:t>եւ</w:t>
      </w:r>
      <w:r w:rsidRPr="00CF05DC">
        <w:rPr>
          <w:rFonts w:ascii="Sylfaen" w:hAnsi="Sylfaen"/>
          <w:sz w:val="24"/>
          <w:szCs w:val="24"/>
        </w:rPr>
        <w:t xml:space="preserve"> ժամի մասին տեղեկատվության հարցում» (P.SP.03.MSG.016) հաղորդագրությամբ փոխանցվող՝ «Միության ԱԾՏ-ների միասնական ռեեստրի ազգային բաժիններից տեղեկությունների հարցում» (R.IP.SP.03.007)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DC6AD9" w:rsidRPr="00532D0B" w14:paraId="1F495057" w14:textId="77777777" w:rsidTr="00D126AE">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5C190B"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398FAB"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Պահանջի ձ</w:t>
            </w:r>
            <w:r w:rsidR="00CF05DC" w:rsidRPr="00532D0B">
              <w:rPr>
                <w:rFonts w:ascii="Sylfaen" w:hAnsi="Sylfaen"/>
                <w:sz w:val="20"/>
              </w:rPr>
              <w:t>եւ</w:t>
            </w:r>
            <w:r w:rsidRPr="00532D0B">
              <w:rPr>
                <w:rFonts w:ascii="Sylfaen" w:hAnsi="Sylfaen"/>
                <w:sz w:val="20"/>
              </w:rPr>
              <w:t>ակերպումը</w:t>
            </w:r>
          </w:p>
        </w:tc>
      </w:tr>
      <w:tr w:rsidR="00DC6AD9" w:rsidRPr="00532D0B" w14:paraId="3A9EDEF3" w14:textId="77777777" w:rsidTr="00D126A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9BDC71"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64B5CA"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էլեկտրոնային փաստաթղթերի (տեղեկությունների) մեջ պետք է լրացվի միայն «Էլեկտրոնային փաստաթղթի (տեղեկությունների) վերնագիրը» (ccdo:EDocHeader) վավերապայմանը, մնացած վավերապայմանները չեն լրացվում</w:t>
            </w:r>
          </w:p>
        </w:tc>
      </w:tr>
    </w:tbl>
    <w:p w14:paraId="7BDBDE93" w14:textId="77777777" w:rsidR="00DC6AD9" w:rsidRPr="00CF05DC" w:rsidRDefault="00DC6AD9" w:rsidP="00CF05DC">
      <w:pPr>
        <w:widowControl w:val="0"/>
        <w:spacing w:after="160"/>
        <w:rPr>
          <w:rFonts w:ascii="Sylfaen" w:hAnsi="Sylfaen"/>
          <w:sz w:val="24"/>
          <w:szCs w:val="24"/>
        </w:rPr>
      </w:pPr>
    </w:p>
    <w:p w14:paraId="3CF6A67D" w14:textId="77777777" w:rsidR="00DC6AD9" w:rsidRPr="00CF05DC" w:rsidRDefault="00DC6AD9" w:rsidP="0083138C">
      <w:pPr>
        <w:pStyle w:val="af0"/>
        <w:widowControl w:val="0"/>
        <w:tabs>
          <w:tab w:val="left" w:pos="1134"/>
        </w:tabs>
        <w:spacing w:after="160"/>
        <w:ind w:firstLine="567"/>
        <w:rPr>
          <w:rStyle w:val="af1"/>
          <w:rFonts w:ascii="Sylfaen" w:hAnsi="Sylfaen"/>
          <w:sz w:val="24"/>
        </w:rPr>
      </w:pPr>
      <w:r w:rsidRPr="00CF05DC">
        <w:rPr>
          <w:rStyle w:val="af1"/>
          <w:rFonts w:ascii="Sylfaen" w:hAnsi="Sylfaen"/>
          <w:sz w:val="24"/>
        </w:rPr>
        <w:t>35.</w:t>
      </w:r>
      <w:r w:rsidR="0083138C" w:rsidRPr="005C67C1">
        <w:rPr>
          <w:rStyle w:val="af1"/>
          <w:rFonts w:ascii="Sylfaen" w:hAnsi="Sylfaen"/>
          <w:sz w:val="24"/>
        </w:rPr>
        <w:tab/>
      </w:r>
      <w:r w:rsidRPr="00CF05DC">
        <w:rPr>
          <w:rStyle w:val="af1"/>
          <w:rFonts w:ascii="Sylfaen" w:hAnsi="Sylfaen"/>
          <w:sz w:val="24"/>
        </w:rPr>
        <w:t>«Միության ԱԾՏ-ների միասնական ռեեստրից փոփոխված տեղեկությունների հարցում» (P.SP.03.MSG.018) հաղորդագրությամբ փոխանցվող՝ «Միության ԱԾՏ-ների միասնական ռեեստրի ազգային բաժիններից տեղեկությունների հարցում» (R.IP.SP.03.007) էլեկտրոնային փաստաթղթերի (տեղեկությունների) վավերապայմանների լրացմանը ներկայացվող պահանջները բերված են 24-րդ աղյուսակում։</w:t>
      </w:r>
    </w:p>
    <w:p w14:paraId="5D5DD144" w14:textId="77777777" w:rsidR="0083138C" w:rsidRDefault="0083138C">
      <w:pPr>
        <w:spacing w:line="276" w:lineRule="auto"/>
        <w:jc w:val="left"/>
        <w:rPr>
          <w:rFonts w:ascii="Sylfaen" w:eastAsia="Times New Roman" w:hAnsi="Sylfaen"/>
          <w:sz w:val="24"/>
          <w:szCs w:val="24"/>
        </w:rPr>
      </w:pPr>
      <w:r>
        <w:rPr>
          <w:rFonts w:ascii="Sylfaen" w:hAnsi="Sylfaen"/>
          <w:sz w:val="24"/>
        </w:rPr>
        <w:br w:type="page"/>
      </w:r>
    </w:p>
    <w:p w14:paraId="7331FEF5" w14:textId="77777777" w:rsidR="00DC6AD9" w:rsidRPr="00CF05DC" w:rsidRDefault="00DC6AD9" w:rsidP="00CF05DC">
      <w:pPr>
        <w:pStyle w:val="af3"/>
        <w:keepNext w:val="0"/>
        <w:keepLines w:val="0"/>
        <w:widowControl w:val="0"/>
        <w:spacing w:before="0" w:after="160" w:line="360" w:lineRule="auto"/>
        <w:rPr>
          <w:rStyle w:val="ac"/>
          <w:rFonts w:ascii="Sylfaen" w:eastAsiaTheme="minorEastAsia" w:hAnsi="Sylfaen"/>
          <w:bCs/>
          <w:noProof/>
          <w:sz w:val="24"/>
        </w:rPr>
      </w:pPr>
      <w:r w:rsidRPr="00CF05DC">
        <w:rPr>
          <w:rFonts w:ascii="Sylfaen" w:hAnsi="Sylfaen"/>
          <w:sz w:val="24"/>
        </w:rPr>
        <w:t>Աղյուսակ 24</w:t>
      </w:r>
    </w:p>
    <w:p w14:paraId="600EF45D"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«Միության ԱԾՏ-ների միասնական ռեեստրից փոփոխված տեղեկությունների հարցում» (P.SP.03.MSG.018) հաղորդագրությամբ փոխանցվող՝ «Միության ԱԾՏ-ների միասնական ռեեստրի ազգային բաժիններից տեղեկությունների հարցում» (R.IP.SP.03.007)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DC6AD9" w:rsidRPr="00532D0B" w14:paraId="0412079A" w14:textId="77777777" w:rsidTr="00D126AE">
        <w:trPr>
          <w:cantSplit/>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C17B43"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A28D42"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Պահանջի ձ</w:t>
            </w:r>
            <w:r w:rsidR="00CF05DC" w:rsidRPr="00532D0B">
              <w:rPr>
                <w:rFonts w:ascii="Sylfaen" w:hAnsi="Sylfaen"/>
                <w:sz w:val="20"/>
              </w:rPr>
              <w:t>եւ</w:t>
            </w:r>
            <w:r w:rsidRPr="00532D0B">
              <w:rPr>
                <w:rFonts w:ascii="Sylfaen" w:hAnsi="Sylfaen"/>
                <w:sz w:val="20"/>
              </w:rPr>
              <w:t>ակերպումը</w:t>
            </w:r>
          </w:p>
        </w:tc>
      </w:tr>
      <w:tr w:rsidR="00DC6AD9" w:rsidRPr="00532D0B" w14:paraId="7EA9ECFD" w14:textId="77777777" w:rsidTr="00D126A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BA64B4"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B62B5B"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 xml:space="preserve">«Թարմացման ամսաթիվ </w:t>
            </w:r>
            <w:r w:rsidR="00CF05DC" w:rsidRPr="00532D0B">
              <w:rPr>
                <w:rFonts w:ascii="Sylfaen" w:hAnsi="Sylfaen"/>
                <w:sz w:val="20"/>
                <w:szCs w:val="24"/>
              </w:rPr>
              <w:t>եւ</w:t>
            </w:r>
            <w:r w:rsidRPr="00532D0B">
              <w:rPr>
                <w:rFonts w:ascii="Sylfaen" w:hAnsi="Sylfaen"/>
                <w:sz w:val="20"/>
                <w:szCs w:val="24"/>
              </w:rPr>
              <w:t xml:space="preserve"> ժամ» վավերապայմանը (csdo:UpdateDateTime) պետք է լրացվի</w:t>
            </w:r>
          </w:p>
        </w:tc>
      </w:tr>
      <w:tr w:rsidR="00DC6AD9" w:rsidRPr="00532D0B" w14:paraId="6B415829" w14:textId="77777777" w:rsidTr="00D126A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F5A92F"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6852E9"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 xml:space="preserve">«Կցվող փաստաթուղթը» (ipcdo:AccompanyingDocumentsDetails) </w:t>
            </w:r>
            <w:r w:rsidR="00CF05DC" w:rsidRPr="00532D0B">
              <w:rPr>
                <w:rFonts w:ascii="Sylfaen" w:hAnsi="Sylfaen"/>
                <w:sz w:val="20"/>
                <w:szCs w:val="24"/>
              </w:rPr>
              <w:t>եւ</w:t>
            </w:r>
            <w:r w:rsidRPr="00532D0B">
              <w:rPr>
                <w:rFonts w:ascii="Sylfaen" w:hAnsi="Sylfaen"/>
                <w:sz w:val="20"/>
                <w:szCs w:val="24"/>
              </w:rPr>
              <w:t xml:space="preserve"> «Միության ԱԾՏ-ի վերաբերյալ հայտի գրանցման համարը» (ipsdo:ApellationOfOriginApplicationId) վավերապայմանները չեն լրացվում</w:t>
            </w:r>
          </w:p>
        </w:tc>
      </w:tr>
      <w:tr w:rsidR="00DC6AD9" w:rsidRPr="00532D0B" w14:paraId="0EDDA0E4" w14:textId="77777777" w:rsidTr="00D126AE">
        <w:trPr>
          <w:cantSplit/>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DFFA7B" w14:textId="77777777" w:rsidR="00DC6AD9" w:rsidRPr="00532D0B" w:rsidRDefault="00DC6AD9" w:rsidP="00532D0B">
            <w:pPr>
              <w:pStyle w:val="af9"/>
              <w:widowControl w:val="0"/>
              <w:spacing w:after="120" w:line="240" w:lineRule="auto"/>
              <w:rPr>
                <w:rFonts w:ascii="Sylfaen" w:hAnsi="Sylfaen"/>
                <w:sz w:val="20"/>
                <w:szCs w:val="24"/>
              </w:rPr>
            </w:pPr>
            <w:r w:rsidRPr="00532D0B">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991593" w14:textId="77777777" w:rsidR="00DC6AD9" w:rsidRPr="00532D0B" w:rsidRDefault="00DC6AD9" w:rsidP="0083138C">
            <w:pPr>
              <w:pStyle w:val="a3"/>
              <w:widowControl w:val="0"/>
              <w:spacing w:after="120" w:line="240" w:lineRule="auto"/>
              <w:jc w:val="left"/>
              <w:rPr>
                <w:rFonts w:ascii="Sylfaen" w:hAnsi="Sylfaen"/>
                <w:sz w:val="20"/>
                <w:szCs w:val="24"/>
              </w:rPr>
            </w:pPr>
            <w:r w:rsidRPr="00532D0B">
              <w:rPr>
                <w:rFonts w:ascii="Sylfaen" w:hAnsi="Sylfaen"/>
                <w:sz w:val="20"/>
                <w:szCs w:val="24"/>
              </w:rPr>
              <w:t>եթե «Երկրի ծածկագիրը» (csdo:UnifiedCountryCode) վավերապայմանը լրացվել է, դրա կազմում «տեղեկագրքի (դասակարգչի) նույնականացուցիչը» (codeListId ատրիբուտ) ատրիբուտի արժեքը պետք է համապատասխանի «ՄՍՀԿ ST.3» արժեքին</w:t>
            </w:r>
          </w:p>
        </w:tc>
      </w:tr>
    </w:tbl>
    <w:p w14:paraId="6772014D" w14:textId="77777777" w:rsidR="00DC6AD9" w:rsidRPr="005C67C1" w:rsidRDefault="00DC6AD9" w:rsidP="00CF05DC">
      <w:pPr>
        <w:widowControl w:val="0"/>
        <w:spacing w:after="160"/>
        <w:rPr>
          <w:rFonts w:ascii="Sylfaen" w:hAnsi="Sylfaen"/>
          <w:sz w:val="24"/>
          <w:szCs w:val="24"/>
        </w:rPr>
      </w:pPr>
    </w:p>
    <w:p w14:paraId="1BA8C2D6" w14:textId="77777777" w:rsidR="0083138C" w:rsidRDefault="0083138C" w:rsidP="00CF05DC">
      <w:pPr>
        <w:widowControl w:val="0"/>
        <w:spacing w:after="160"/>
        <w:rPr>
          <w:rFonts w:ascii="Sylfaen" w:hAnsi="Sylfaen"/>
          <w:sz w:val="24"/>
          <w:szCs w:val="24"/>
        </w:rPr>
      </w:pPr>
    </w:p>
    <w:p w14:paraId="344759BE" w14:textId="77777777" w:rsidR="005A3ECF" w:rsidRDefault="005A3ECF" w:rsidP="005A3ECF">
      <w:pPr>
        <w:widowControl w:val="0"/>
        <w:spacing w:after="160"/>
        <w:jc w:val="center"/>
        <w:rPr>
          <w:rFonts w:ascii="Sylfaen" w:hAnsi="Sylfaen"/>
          <w:sz w:val="24"/>
          <w:szCs w:val="24"/>
        </w:rPr>
      </w:pPr>
      <w:r>
        <w:rPr>
          <w:rFonts w:ascii="Sylfaen" w:hAnsi="Sylfaen"/>
          <w:sz w:val="24"/>
          <w:szCs w:val="24"/>
        </w:rPr>
        <w:t>———————</w:t>
      </w:r>
    </w:p>
    <w:p w14:paraId="304AAB3C" w14:textId="77777777" w:rsidR="005A3ECF" w:rsidRDefault="005A3ECF" w:rsidP="00CF05DC">
      <w:pPr>
        <w:widowControl w:val="0"/>
        <w:spacing w:after="160"/>
        <w:rPr>
          <w:rFonts w:ascii="Sylfaen" w:hAnsi="Sylfaen"/>
          <w:sz w:val="24"/>
          <w:szCs w:val="24"/>
        </w:rPr>
      </w:pPr>
    </w:p>
    <w:p w14:paraId="3B97F523" w14:textId="77777777" w:rsidR="005A3ECF" w:rsidRPr="005C67C1" w:rsidRDefault="005A3ECF" w:rsidP="00CF05DC">
      <w:pPr>
        <w:widowControl w:val="0"/>
        <w:spacing w:after="160"/>
        <w:rPr>
          <w:rFonts w:ascii="Sylfaen" w:hAnsi="Sylfaen"/>
          <w:sz w:val="24"/>
          <w:szCs w:val="24"/>
        </w:rPr>
        <w:sectPr w:rsidR="005A3ECF" w:rsidRPr="005C67C1" w:rsidSect="005C67C1">
          <w:headerReference w:type="default" r:id="rId125"/>
          <w:type w:val="nextColumn"/>
          <w:pgSz w:w="11906" w:h="16838"/>
          <w:pgMar w:top="1418" w:right="1418" w:bottom="1418" w:left="1418" w:header="709" w:footer="775" w:gutter="0"/>
          <w:cols w:space="708"/>
          <w:titlePg/>
          <w:docGrid w:linePitch="408"/>
        </w:sectPr>
      </w:pPr>
    </w:p>
    <w:tbl>
      <w:tblPr>
        <w:tblW w:w="5000" w:type="pct"/>
        <w:jc w:val="center"/>
        <w:tblLayout w:type="fixed"/>
        <w:tblLook w:val="04A0" w:firstRow="1" w:lastRow="0" w:firstColumn="1" w:lastColumn="0" w:noHBand="0" w:noVBand="1"/>
      </w:tblPr>
      <w:tblGrid>
        <w:gridCol w:w="5211"/>
        <w:gridCol w:w="4075"/>
      </w:tblGrid>
      <w:tr w:rsidR="00DC6AD9" w:rsidRPr="00CF05DC" w14:paraId="633720BA" w14:textId="77777777" w:rsidTr="0083138C">
        <w:trPr>
          <w:jc w:val="center"/>
        </w:trPr>
        <w:tc>
          <w:tcPr>
            <w:tcW w:w="5211" w:type="dxa"/>
            <w:shd w:val="clear" w:color="auto" w:fill="FFFFFF"/>
            <w:tcMar>
              <w:top w:w="0" w:type="dxa"/>
              <w:bottom w:w="0" w:type="dxa"/>
            </w:tcMar>
            <w:vAlign w:val="center"/>
          </w:tcPr>
          <w:p w14:paraId="4FA41F79" w14:textId="77777777" w:rsidR="00DC6AD9" w:rsidRPr="00CF05DC" w:rsidRDefault="00DC6AD9" w:rsidP="00CF05DC">
            <w:pPr>
              <w:widowControl w:val="0"/>
              <w:spacing w:after="160"/>
              <w:rPr>
                <w:rFonts w:ascii="Sylfaen" w:hAnsi="Sylfaen"/>
                <w:sz w:val="24"/>
                <w:szCs w:val="24"/>
              </w:rPr>
            </w:pPr>
          </w:p>
        </w:tc>
        <w:tc>
          <w:tcPr>
            <w:tcW w:w="4075" w:type="dxa"/>
            <w:shd w:val="clear" w:color="auto" w:fill="FFFFFF"/>
            <w:tcMar>
              <w:top w:w="0" w:type="dxa"/>
              <w:bottom w:w="0" w:type="dxa"/>
            </w:tcMar>
            <w:vAlign w:val="center"/>
          </w:tcPr>
          <w:p w14:paraId="6658440A" w14:textId="77777777" w:rsidR="00DC6AD9" w:rsidRPr="00CF05DC" w:rsidRDefault="00DC6AD9" w:rsidP="00CF05DC">
            <w:pPr>
              <w:widowControl w:val="0"/>
              <w:spacing w:after="160"/>
              <w:jc w:val="center"/>
              <w:rPr>
                <w:rFonts w:ascii="Sylfaen" w:hAnsi="Sylfaen"/>
                <w:sz w:val="24"/>
                <w:szCs w:val="24"/>
              </w:rPr>
            </w:pPr>
            <w:r w:rsidRPr="00CF05DC">
              <w:rPr>
                <w:rFonts w:ascii="Sylfaen" w:hAnsi="Sylfaen"/>
                <w:sz w:val="24"/>
                <w:szCs w:val="24"/>
              </w:rPr>
              <w:t>ՀԱՍՏԱՏՎԱԾ Է</w:t>
            </w:r>
          </w:p>
        </w:tc>
      </w:tr>
      <w:tr w:rsidR="00DC6AD9" w:rsidRPr="00CF05DC" w14:paraId="5F1E8B13" w14:textId="77777777" w:rsidTr="0083138C">
        <w:trPr>
          <w:jc w:val="center"/>
        </w:trPr>
        <w:tc>
          <w:tcPr>
            <w:tcW w:w="5211" w:type="dxa"/>
            <w:shd w:val="clear" w:color="auto" w:fill="FFFFFF"/>
            <w:tcMar>
              <w:top w:w="0" w:type="dxa"/>
              <w:bottom w:w="0" w:type="dxa"/>
            </w:tcMar>
            <w:vAlign w:val="center"/>
          </w:tcPr>
          <w:p w14:paraId="54EF6B64" w14:textId="77777777" w:rsidR="00DC6AD9" w:rsidRPr="00CF05DC" w:rsidRDefault="00DC6AD9" w:rsidP="00CF05DC">
            <w:pPr>
              <w:widowControl w:val="0"/>
              <w:spacing w:after="160"/>
              <w:rPr>
                <w:rFonts w:ascii="Sylfaen" w:hAnsi="Sylfaen"/>
                <w:sz w:val="24"/>
                <w:szCs w:val="24"/>
              </w:rPr>
            </w:pPr>
          </w:p>
        </w:tc>
        <w:tc>
          <w:tcPr>
            <w:tcW w:w="4075" w:type="dxa"/>
            <w:shd w:val="clear" w:color="auto" w:fill="auto"/>
            <w:tcMar>
              <w:top w:w="0" w:type="dxa"/>
              <w:bottom w:w="0" w:type="dxa"/>
            </w:tcMar>
            <w:vAlign w:val="center"/>
          </w:tcPr>
          <w:p w14:paraId="7FF7C3C6" w14:textId="77777777" w:rsidR="00DC6AD9" w:rsidRPr="00CF05DC" w:rsidRDefault="00DC6AD9" w:rsidP="00CF05DC">
            <w:pPr>
              <w:widowControl w:val="0"/>
              <w:spacing w:after="160"/>
              <w:jc w:val="center"/>
              <w:rPr>
                <w:rFonts w:ascii="Sylfaen" w:hAnsi="Sylfaen"/>
                <w:sz w:val="24"/>
                <w:szCs w:val="24"/>
              </w:rPr>
            </w:pPr>
            <w:r w:rsidRPr="00CF05DC">
              <w:rPr>
                <w:rFonts w:ascii="Sylfaen" w:hAnsi="Sylfaen"/>
                <w:sz w:val="24"/>
                <w:szCs w:val="24"/>
              </w:rPr>
              <w:t xml:space="preserve">Եվրասիական տնտեսական </w:t>
            </w:r>
            <w:r w:rsidRPr="00CF05DC">
              <w:rPr>
                <w:rFonts w:ascii="Sylfaen" w:hAnsi="Sylfaen"/>
                <w:sz w:val="24"/>
                <w:szCs w:val="24"/>
              </w:rPr>
              <w:br/>
              <w:t xml:space="preserve">հանձնաժողովի կոլեգիայի </w:t>
            </w:r>
            <w:r w:rsidRPr="00CF05DC">
              <w:rPr>
                <w:rFonts w:ascii="Sylfaen" w:hAnsi="Sylfaen"/>
                <w:sz w:val="24"/>
                <w:szCs w:val="24"/>
              </w:rPr>
              <w:br/>
              <w:t xml:space="preserve">2024 թվականի հուլիսի 30-ի </w:t>
            </w:r>
            <w:r w:rsidRPr="00CF05DC">
              <w:rPr>
                <w:rFonts w:ascii="Sylfaen" w:hAnsi="Sylfaen"/>
                <w:sz w:val="24"/>
                <w:szCs w:val="24"/>
              </w:rPr>
              <w:br/>
              <w:t>թիվ 87 որոշմամբ</w:t>
            </w:r>
          </w:p>
        </w:tc>
      </w:tr>
    </w:tbl>
    <w:p w14:paraId="31CA3364" w14:textId="77777777" w:rsidR="00DC6AD9" w:rsidRPr="00CF05DC" w:rsidRDefault="00DC6AD9" w:rsidP="0083138C">
      <w:pPr>
        <w:pStyle w:val="ad"/>
        <w:keepNext w:val="0"/>
        <w:keepLines w:val="0"/>
        <w:widowControl w:val="0"/>
        <w:spacing w:after="160" w:line="346" w:lineRule="auto"/>
        <w:rPr>
          <w:rFonts w:ascii="Sylfaen" w:hAnsi="Sylfaen"/>
          <w:sz w:val="24"/>
          <w:szCs w:val="24"/>
        </w:rPr>
      </w:pPr>
    </w:p>
    <w:p w14:paraId="352254DA" w14:textId="77777777" w:rsidR="00DC6AD9" w:rsidRPr="00CF05DC" w:rsidRDefault="00DC6AD9" w:rsidP="0083138C">
      <w:pPr>
        <w:pStyle w:val="ad"/>
        <w:keepNext w:val="0"/>
        <w:keepLines w:val="0"/>
        <w:widowControl w:val="0"/>
        <w:spacing w:after="160" w:line="346" w:lineRule="auto"/>
        <w:rPr>
          <w:rFonts w:ascii="Sylfaen" w:hAnsi="Sylfaen"/>
          <w:bCs/>
          <w:caps w:val="0"/>
          <w:sz w:val="24"/>
          <w:szCs w:val="24"/>
        </w:rPr>
      </w:pPr>
      <w:r w:rsidRPr="00CF05DC">
        <w:rPr>
          <w:rFonts w:ascii="Sylfaen" w:hAnsi="Sylfaen"/>
          <w:sz w:val="24"/>
          <w:szCs w:val="24"/>
        </w:rPr>
        <w:t>ՆԿԱՐԱԳՐՈՒԹՅՈՒՆ</w:t>
      </w:r>
    </w:p>
    <w:p w14:paraId="011DFAA7" w14:textId="77777777" w:rsidR="00DC6AD9" w:rsidRPr="00CF05DC" w:rsidRDefault="00DC6AD9" w:rsidP="0083138C">
      <w:pPr>
        <w:pStyle w:val="a6"/>
        <w:widowControl w:val="0"/>
        <w:spacing w:after="160" w:line="346" w:lineRule="auto"/>
        <w:contextualSpacing w:val="0"/>
        <w:rPr>
          <w:rFonts w:ascii="Sylfaen" w:hAnsi="Sylfaen"/>
          <w:sz w:val="24"/>
          <w:szCs w:val="24"/>
        </w:rPr>
      </w:pPr>
      <w:r w:rsidRPr="00CF05DC">
        <w:rPr>
          <w:rFonts w:ascii="Sylfaen" w:hAnsi="Sylfaen"/>
          <w:sz w:val="24"/>
          <w:szCs w:val="24"/>
        </w:rPr>
        <w:t xml:space="preserve">«Եվրասիական տնտեսական միության ապրանքների ծագման տեղանունների գրանցում, իրավական պահպանություն </w:t>
      </w:r>
      <w:r w:rsidR="00CF05DC">
        <w:rPr>
          <w:rFonts w:ascii="Sylfaen" w:hAnsi="Sylfaen"/>
          <w:sz w:val="24"/>
          <w:szCs w:val="24"/>
        </w:rPr>
        <w:t>եւ</w:t>
      </w:r>
      <w:r w:rsidRPr="00CF05DC">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CF05DC">
        <w:rPr>
          <w:rFonts w:ascii="Sylfaen" w:hAnsi="Sylfaen"/>
          <w:sz w:val="24"/>
          <w:szCs w:val="24"/>
        </w:rPr>
        <w:t>եւ</w:t>
      </w:r>
      <w:r w:rsidRPr="00CF05DC">
        <w:rPr>
          <w:rFonts w:ascii="Sylfaen" w:hAnsi="Sylfaen"/>
          <w:sz w:val="24"/>
          <w:szCs w:val="24"/>
        </w:rPr>
        <w:t xml:space="preserve"> տեղեկությունների ձ</w:t>
      </w:r>
      <w:r w:rsidR="00CF05DC">
        <w:rPr>
          <w:rFonts w:ascii="Sylfaen" w:hAnsi="Sylfaen"/>
          <w:sz w:val="24"/>
          <w:szCs w:val="24"/>
        </w:rPr>
        <w:t>եւ</w:t>
      </w:r>
      <w:r w:rsidRPr="00CF05DC">
        <w:rPr>
          <w:rFonts w:ascii="Sylfaen" w:hAnsi="Sylfaen"/>
          <w:sz w:val="24"/>
          <w:szCs w:val="24"/>
        </w:rPr>
        <w:t xml:space="preserve">աչափերի ու կառուցվածքների </w:t>
      </w:r>
    </w:p>
    <w:p w14:paraId="762588C5" w14:textId="77777777" w:rsidR="00DC6AD9" w:rsidRPr="00CF05DC" w:rsidRDefault="00DC6AD9" w:rsidP="0083138C">
      <w:pPr>
        <w:pStyle w:val="a6"/>
        <w:widowControl w:val="0"/>
        <w:spacing w:after="160" w:line="346" w:lineRule="auto"/>
        <w:contextualSpacing w:val="0"/>
        <w:rPr>
          <w:rFonts w:ascii="Sylfaen" w:hAnsi="Sylfaen"/>
          <w:sz w:val="24"/>
          <w:szCs w:val="24"/>
        </w:rPr>
      </w:pPr>
    </w:p>
    <w:p w14:paraId="18FCDEF0" w14:textId="77777777" w:rsidR="00DC6AD9" w:rsidRPr="00CF05DC" w:rsidRDefault="00DC6AD9" w:rsidP="0083138C">
      <w:pPr>
        <w:pStyle w:val="Heading1"/>
        <w:keepNext w:val="0"/>
        <w:keepLines w:val="0"/>
        <w:widowControl w:val="0"/>
        <w:spacing w:before="0" w:after="160" w:line="346" w:lineRule="auto"/>
        <w:rPr>
          <w:rFonts w:ascii="Sylfaen" w:hAnsi="Sylfaen"/>
          <w:sz w:val="24"/>
          <w:szCs w:val="24"/>
        </w:rPr>
      </w:pPr>
      <w:r w:rsidRPr="00CF05DC">
        <w:rPr>
          <w:rFonts w:ascii="Sylfaen" w:hAnsi="Sylfaen"/>
          <w:sz w:val="24"/>
          <w:szCs w:val="24"/>
        </w:rPr>
        <w:t>I. Ընդհանուր դրույթներ</w:t>
      </w:r>
    </w:p>
    <w:p w14:paraId="38015576" w14:textId="77777777" w:rsidR="00DC6AD9" w:rsidRPr="00CF05DC" w:rsidRDefault="00DC6AD9" w:rsidP="0083138C">
      <w:pPr>
        <w:pStyle w:val="af0"/>
        <w:widowControl w:val="0"/>
        <w:tabs>
          <w:tab w:val="left" w:pos="1134"/>
        </w:tabs>
        <w:spacing w:after="160" w:line="346" w:lineRule="auto"/>
        <w:ind w:firstLine="567"/>
        <w:rPr>
          <w:rFonts w:ascii="Sylfaen" w:hAnsi="Sylfaen"/>
          <w:sz w:val="24"/>
        </w:rPr>
      </w:pPr>
      <w:r w:rsidRPr="00CF05DC">
        <w:rPr>
          <w:rFonts w:ascii="Sylfaen" w:hAnsi="Sylfaen"/>
          <w:sz w:val="24"/>
        </w:rPr>
        <w:t>1.</w:t>
      </w:r>
      <w:r w:rsidR="0083138C" w:rsidRPr="0083138C">
        <w:rPr>
          <w:rFonts w:ascii="Sylfaen" w:hAnsi="Sylfaen"/>
          <w:sz w:val="24"/>
        </w:rPr>
        <w:tab/>
      </w:r>
      <w:r w:rsidRPr="00CF05DC">
        <w:rPr>
          <w:rFonts w:ascii="Sylfaen" w:hAnsi="Sylfaen"/>
          <w:sz w:val="24"/>
        </w:rPr>
        <w:t>Սույն նկարագրությունը մշակվել է Եվրասիական տնտեսական միության (այսուհետ՝ Միություն) իրավունքը կազմող հետ</w:t>
      </w:r>
      <w:r w:rsidR="00CF05DC">
        <w:rPr>
          <w:rFonts w:ascii="Sylfaen" w:hAnsi="Sylfaen"/>
          <w:sz w:val="24"/>
        </w:rPr>
        <w:t>եւ</w:t>
      </w:r>
      <w:r w:rsidRPr="00CF05DC">
        <w:rPr>
          <w:rFonts w:ascii="Sylfaen" w:hAnsi="Sylfaen"/>
          <w:sz w:val="24"/>
        </w:rPr>
        <w:t>յալ միջազգային պայմանագրերին եւ ակտերին համապատասխան.</w:t>
      </w:r>
    </w:p>
    <w:p w14:paraId="26385328" w14:textId="77777777" w:rsidR="00DC6AD9" w:rsidRPr="00CF05DC" w:rsidRDefault="00DC6AD9" w:rsidP="0083138C">
      <w:pPr>
        <w:widowControl w:val="0"/>
        <w:tabs>
          <w:tab w:val="left" w:pos="1134"/>
        </w:tabs>
        <w:spacing w:after="160" w:line="346" w:lineRule="auto"/>
        <w:ind w:firstLine="567"/>
        <w:rPr>
          <w:rFonts w:ascii="Sylfaen" w:eastAsia="Times New Roman" w:hAnsi="Sylfaen"/>
          <w:noProof/>
          <w:sz w:val="24"/>
          <w:szCs w:val="24"/>
        </w:rPr>
      </w:pPr>
      <w:bookmarkStart w:id="64" w:name="_Toc369513671"/>
      <w:r w:rsidRPr="00CF05DC">
        <w:rPr>
          <w:rFonts w:ascii="Sylfaen" w:hAnsi="Sylfaen"/>
          <w:sz w:val="24"/>
          <w:szCs w:val="24"/>
        </w:rPr>
        <w:t>«Եվրասիական տնտեսական միության մասին» 2014 թվականի մայիսի 29-ի պայմանագիր.</w:t>
      </w:r>
    </w:p>
    <w:p w14:paraId="59DADD5A" w14:textId="77777777" w:rsidR="00DC6AD9" w:rsidRPr="00CF05DC" w:rsidRDefault="00DC6AD9" w:rsidP="0083138C">
      <w:pPr>
        <w:pStyle w:val="a1"/>
        <w:widowControl w:val="0"/>
        <w:tabs>
          <w:tab w:val="left" w:pos="1134"/>
        </w:tabs>
        <w:spacing w:after="160" w:line="346" w:lineRule="auto"/>
        <w:ind w:firstLine="567"/>
        <w:rPr>
          <w:rStyle w:val="ac"/>
          <w:rFonts w:ascii="Sylfaen" w:hAnsi="Sylfaen"/>
          <w:color w:val="auto"/>
          <w:sz w:val="24"/>
        </w:rPr>
      </w:pPr>
      <w:r w:rsidRPr="00CF05DC">
        <w:rPr>
          <w:rFonts w:ascii="Sylfaen" w:hAnsi="Sylfaen"/>
          <w:sz w:val="24"/>
        </w:rPr>
        <w:t>«Եվրասիական տնտեսական միության սպրանքային նշանների, սպասարկման նշանների եւ ապրանքների ծագման տեղանունների մասին» 2020</w:t>
      </w:r>
      <w:r w:rsidR="0083138C" w:rsidRPr="0083138C">
        <w:rPr>
          <w:rFonts w:ascii="Sylfaen" w:hAnsi="Sylfaen"/>
          <w:sz w:val="24"/>
        </w:rPr>
        <w:t> </w:t>
      </w:r>
      <w:r w:rsidRPr="00CF05DC">
        <w:rPr>
          <w:rFonts w:ascii="Sylfaen" w:hAnsi="Sylfaen"/>
          <w:sz w:val="24"/>
        </w:rPr>
        <w:t>թվականի փետրվարի 3-ի պայմանագիր.</w:t>
      </w:r>
    </w:p>
    <w:p w14:paraId="3C6AABE6" w14:textId="77777777" w:rsidR="00DC6AD9" w:rsidRPr="00CF05DC" w:rsidRDefault="00DC6AD9" w:rsidP="0083138C">
      <w:pPr>
        <w:pStyle w:val="a1"/>
        <w:widowControl w:val="0"/>
        <w:tabs>
          <w:tab w:val="left" w:pos="1134"/>
        </w:tabs>
        <w:spacing w:after="160"/>
        <w:ind w:firstLine="567"/>
        <w:rPr>
          <w:rFonts w:ascii="Sylfaen" w:hAnsi="Sylfaen"/>
          <w:noProof/>
          <w:sz w:val="24"/>
        </w:rPr>
      </w:pPr>
      <w:r w:rsidRPr="00CF05DC">
        <w:rPr>
          <w:rFonts w:ascii="Sylfaen" w:hAnsi="Sylfaen"/>
          <w:sz w:val="24"/>
        </w:rPr>
        <w:t>««Եվրասիական տնտեսական միության ապրանքային նշանների, սպասարկման նշանների եւ ապրանքների ծագման տեղանունների մասին» 2020</w:t>
      </w:r>
      <w:r w:rsidR="0083138C" w:rsidRPr="0083138C">
        <w:rPr>
          <w:rFonts w:ascii="Sylfaen" w:hAnsi="Sylfaen"/>
          <w:sz w:val="24"/>
        </w:rPr>
        <w:t> </w:t>
      </w:r>
      <w:r w:rsidRPr="00CF05DC">
        <w:rPr>
          <w:rFonts w:ascii="Sylfaen" w:hAnsi="Sylfaen"/>
          <w:sz w:val="24"/>
        </w:rPr>
        <w:t>թվականի փետրվարի 3-ի պայմանագրի իրականացման որոշ հարցերի մասին» Եվրասիական տնտեսական հանձնաժողովի խորհրդի 2021 թվականի մայիսի 18-ի թիվ 53 որոշում.</w:t>
      </w:r>
    </w:p>
    <w:p w14:paraId="6351671A" w14:textId="77777777" w:rsidR="00DC6AD9" w:rsidRPr="00CF05DC" w:rsidRDefault="00DC6AD9" w:rsidP="0083138C">
      <w:pPr>
        <w:pStyle w:val="af7"/>
        <w:widowControl w:val="0"/>
        <w:spacing w:after="160" w:line="346" w:lineRule="auto"/>
        <w:ind w:firstLine="567"/>
        <w:rPr>
          <w:rFonts w:ascii="Sylfaen" w:hAnsi="Sylfaen"/>
          <w:sz w:val="24"/>
        </w:rPr>
      </w:pPr>
      <w:r w:rsidRPr="00CF05DC">
        <w:rPr>
          <w:rFonts w:ascii="Sylfaen" w:hAnsi="Sylfaen"/>
          <w:sz w:val="24"/>
        </w:rPr>
        <w:t xml:space="preserve">«Ընդհանուր գործընթացներն արտաքին </w:t>
      </w:r>
      <w:r w:rsidR="00CF05DC">
        <w:rPr>
          <w:rFonts w:ascii="Sylfaen" w:hAnsi="Sylfaen"/>
          <w:sz w:val="24"/>
        </w:rPr>
        <w:t>եւ</w:t>
      </w:r>
      <w:r w:rsidRPr="00CF05DC">
        <w:rPr>
          <w:rFonts w:ascii="Sylfaen" w:hAnsi="Sylfaen"/>
          <w:sz w:val="24"/>
        </w:rPr>
        <w:t xml:space="preserve"> փոխադարձ առ</w:t>
      </w:r>
      <w:r w:rsidR="00CF05DC">
        <w:rPr>
          <w:rFonts w:ascii="Sylfaen" w:hAnsi="Sylfaen"/>
          <w:sz w:val="24"/>
        </w:rPr>
        <w:t>եւ</w:t>
      </w:r>
      <w:r w:rsidRPr="00CF05DC">
        <w:rPr>
          <w:rFonts w:ascii="Sylfaen" w:hAnsi="Sylfaen"/>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 6-ի թիվ 200 որոշում.</w:t>
      </w:r>
    </w:p>
    <w:p w14:paraId="44ED3466" w14:textId="77777777" w:rsidR="00DC6AD9" w:rsidRPr="00CF05DC" w:rsidRDefault="00DC6AD9" w:rsidP="0083138C">
      <w:pPr>
        <w:pStyle w:val="af7"/>
        <w:widowControl w:val="0"/>
        <w:spacing w:after="160" w:line="346" w:lineRule="auto"/>
        <w:ind w:firstLine="567"/>
        <w:rPr>
          <w:rFonts w:ascii="Sylfaen" w:hAnsi="Sylfaen"/>
          <w:sz w:val="24"/>
        </w:rPr>
      </w:pPr>
      <w:r w:rsidRPr="00CF05DC">
        <w:rPr>
          <w:rFonts w:ascii="Sylfaen" w:hAnsi="Sylfaen"/>
          <w:sz w:val="24"/>
        </w:rPr>
        <w:t>«Արտաքին եւ փոխադարձ առեւտրի ինտեգրված տեղեկատվական համակարգում տվյալների էլեկտրոնային փոխանակման կանոնները հաստատելու մասին» Եվրասիական տնտեսական հանձնաժողովի կոլեգիայի 2015</w:t>
      </w:r>
      <w:r w:rsidR="0083138C" w:rsidRPr="0083138C">
        <w:rPr>
          <w:rFonts w:ascii="Sylfaen" w:hAnsi="Sylfaen"/>
          <w:sz w:val="24"/>
        </w:rPr>
        <w:t> </w:t>
      </w:r>
      <w:r w:rsidRPr="00CF05DC">
        <w:rPr>
          <w:rFonts w:ascii="Sylfaen" w:hAnsi="Sylfaen"/>
          <w:sz w:val="24"/>
        </w:rPr>
        <w:t>թվականի հունվարի 27-ի թիվ 5 որոշում.</w:t>
      </w:r>
    </w:p>
    <w:p w14:paraId="5B0012BB" w14:textId="77777777" w:rsidR="00DC6AD9" w:rsidRPr="00CF05DC" w:rsidRDefault="00DC6AD9" w:rsidP="0083138C">
      <w:pPr>
        <w:pStyle w:val="af7"/>
        <w:widowControl w:val="0"/>
        <w:spacing w:after="160" w:line="346" w:lineRule="auto"/>
        <w:ind w:firstLine="567"/>
        <w:rPr>
          <w:rFonts w:ascii="Sylfaen" w:hAnsi="Sylfaen"/>
          <w:sz w:val="24"/>
        </w:rPr>
      </w:pPr>
      <w:r w:rsidRPr="00CF05DC">
        <w:rPr>
          <w:rFonts w:ascii="Sylfaen" w:hAnsi="Sylfaen"/>
          <w:sz w:val="24"/>
        </w:rPr>
        <w:t xml:space="preserve">«Եվրասիական տնտեսական միության շրջանակներում ընդհանուր գործընթացների ցանկի </w:t>
      </w:r>
      <w:r w:rsidR="00CF05DC">
        <w:rPr>
          <w:rFonts w:ascii="Sylfaen" w:hAnsi="Sylfaen"/>
          <w:sz w:val="24"/>
        </w:rPr>
        <w:t>եւ</w:t>
      </w:r>
      <w:r w:rsidRPr="00CF05DC">
        <w:rPr>
          <w:rFonts w:ascii="Sylfaen" w:hAnsi="Sylfaen"/>
          <w:sz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14:paraId="2CDB7C6E" w14:textId="77777777" w:rsidR="00DC6AD9" w:rsidRPr="00CF05DC" w:rsidRDefault="00DC6AD9" w:rsidP="0083138C">
      <w:pPr>
        <w:pStyle w:val="af7"/>
        <w:widowControl w:val="0"/>
        <w:spacing w:after="160" w:line="346" w:lineRule="auto"/>
        <w:ind w:firstLine="567"/>
        <w:rPr>
          <w:rFonts w:ascii="Sylfaen" w:hAnsi="Sylfaen"/>
          <w:sz w:val="24"/>
        </w:rPr>
      </w:pPr>
      <w:r w:rsidRPr="00CF05DC">
        <w:rPr>
          <w:rFonts w:ascii="Sylfaen" w:hAnsi="Sylfaen"/>
          <w:sz w:val="24"/>
        </w:rPr>
        <w:t>«Եվրասիական տնտեսական միության շրջանակներում ընդհանուր գործընթացների վերլուծության, օպտիմալացման, ներդաշնակեցման եւ նկարագրության մեթոդիկայի մասին» Եվրասիական տնտեսական հանձնաժողովի կոլեգիայի 2015 թվականի հունիսի 9-ի թիվ 63 որոշում.</w:t>
      </w:r>
    </w:p>
    <w:p w14:paraId="7B416265" w14:textId="77777777" w:rsidR="00DC6AD9" w:rsidRPr="00CF05DC" w:rsidRDefault="00DC6AD9" w:rsidP="0083138C">
      <w:pPr>
        <w:pStyle w:val="af7"/>
        <w:widowControl w:val="0"/>
        <w:spacing w:after="160" w:line="346" w:lineRule="auto"/>
        <w:ind w:firstLine="567"/>
        <w:rPr>
          <w:rFonts w:ascii="Sylfaen" w:hAnsi="Sylfaen"/>
          <w:sz w:val="24"/>
        </w:rPr>
      </w:pPr>
      <w:r w:rsidRPr="00CF05DC">
        <w:rPr>
          <w:rFonts w:ascii="Sylfaen" w:hAnsi="Sylfaen"/>
          <w:sz w:val="24"/>
        </w:rPr>
        <w:t>«Եվրասիական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Եվրասիական տնտեսական հանձնաժողովի կոլեգիայի 2015</w:t>
      </w:r>
      <w:r w:rsidR="0083138C" w:rsidRPr="0083138C">
        <w:rPr>
          <w:rFonts w:ascii="Sylfaen" w:hAnsi="Sylfaen"/>
          <w:sz w:val="24"/>
        </w:rPr>
        <w:t> </w:t>
      </w:r>
      <w:r w:rsidRPr="00CF05DC">
        <w:rPr>
          <w:rFonts w:ascii="Sylfaen" w:hAnsi="Sylfaen"/>
          <w:sz w:val="24"/>
        </w:rPr>
        <w:t>թվականի սեպտեմբերի 28-ի թիվ 125 որոշում.</w:t>
      </w:r>
    </w:p>
    <w:p w14:paraId="1668C61D" w14:textId="77777777" w:rsidR="00DC6AD9" w:rsidRPr="00CF05DC" w:rsidRDefault="00DC6AD9" w:rsidP="0083138C">
      <w:pPr>
        <w:pStyle w:val="af7"/>
        <w:widowControl w:val="0"/>
        <w:spacing w:after="160" w:line="346" w:lineRule="auto"/>
        <w:ind w:firstLine="567"/>
        <w:rPr>
          <w:rFonts w:ascii="Sylfaen" w:hAnsi="Sylfaen"/>
          <w:sz w:val="24"/>
        </w:rPr>
      </w:pPr>
      <w:r w:rsidRPr="00CF05DC">
        <w:rPr>
          <w:rFonts w:ascii="Sylfaen" w:hAnsi="Sylfaen"/>
          <w:sz w:val="24"/>
        </w:rPr>
        <w:t xml:space="preserve">««Եվրասիական տնտեսական միության ապրանքների ծագման տեղանունների գրանցում, իրավական պահպանություն </w:t>
      </w:r>
      <w:r w:rsidR="00CF05DC">
        <w:rPr>
          <w:rFonts w:ascii="Sylfaen" w:hAnsi="Sylfaen"/>
          <w:sz w:val="24"/>
        </w:rPr>
        <w:t>եւ</w:t>
      </w:r>
      <w:r w:rsidRPr="00CF05DC">
        <w:rPr>
          <w:rFonts w:ascii="Sylfaen" w:hAnsi="Sylfaen"/>
          <w:sz w:val="24"/>
        </w:rPr>
        <w:t xml:space="preserve"> օգտագործում» ընդհանուր գործընթացի իրագործման կանոնները հաստատելու մասին» Եվրասիական տնտեսական հանձնաժողովի կոլեգիայի 2023 թվականի հունիսի</w:t>
      </w:r>
      <w:r w:rsidR="0083138C" w:rsidRPr="0083138C">
        <w:rPr>
          <w:rFonts w:ascii="Sylfaen" w:hAnsi="Sylfaen"/>
          <w:sz w:val="24"/>
        </w:rPr>
        <w:t> </w:t>
      </w:r>
      <w:r w:rsidRPr="00CF05DC">
        <w:rPr>
          <w:rFonts w:ascii="Sylfaen" w:hAnsi="Sylfaen"/>
          <w:sz w:val="24"/>
        </w:rPr>
        <w:t>20-ի թիվ 81 որոշում:</w:t>
      </w:r>
    </w:p>
    <w:p w14:paraId="4C84FF1B" w14:textId="77777777" w:rsidR="00DC6AD9" w:rsidRPr="00CF05DC" w:rsidRDefault="00DC6AD9" w:rsidP="00CF05DC">
      <w:pPr>
        <w:pStyle w:val="Heading1"/>
        <w:keepNext w:val="0"/>
        <w:keepLines w:val="0"/>
        <w:widowControl w:val="0"/>
        <w:spacing w:before="0" w:after="160" w:line="360" w:lineRule="auto"/>
        <w:rPr>
          <w:rFonts w:ascii="Sylfaen" w:hAnsi="Sylfaen"/>
          <w:sz w:val="24"/>
          <w:szCs w:val="24"/>
        </w:rPr>
      </w:pPr>
      <w:r w:rsidRPr="00CF05DC">
        <w:rPr>
          <w:rFonts w:ascii="Sylfaen" w:hAnsi="Sylfaen"/>
          <w:sz w:val="24"/>
          <w:szCs w:val="24"/>
        </w:rPr>
        <w:t>II. Կիրառության ոլորտը</w:t>
      </w:r>
      <w:bookmarkEnd w:id="64"/>
    </w:p>
    <w:p w14:paraId="253B8DF8" w14:textId="77777777" w:rsidR="00DC6AD9" w:rsidRPr="00CF05DC" w:rsidRDefault="00DC6AD9" w:rsidP="0083138C">
      <w:pPr>
        <w:pStyle w:val="af0"/>
        <w:widowControl w:val="0"/>
        <w:tabs>
          <w:tab w:val="left" w:pos="1134"/>
        </w:tabs>
        <w:spacing w:after="160"/>
        <w:ind w:firstLine="567"/>
        <w:rPr>
          <w:rFonts w:ascii="Sylfaen" w:hAnsi="Sylfaen"/>
          <w:sz w:val="24"/>
        </w:rPr>
      </w:pPr>
      <w:r w:rsidRPr="00CF05DC">
        <w:rPr>
          <w:rFonts w:ascii="Sylfaen" w:hAnsi="Sylfaen"/>
          <w:sz w:val="24"/>
        </w:rPr>
        <w:t>2.</w:t>
      </w:r>
      <w:r w:rsidR="0083138C" w:rsidRPr="005C67C1">
        <w:rPr>
          <w:rFonts w:ascii="Sylfaen" w:hAnsi="Sylfaen"/>
          <w:sz w:val="24"/>
        </w:rPr>
        <w:tab/>
      </w:r>
      <w:r w:rsidRPr="00CF05DC">
        <w:rPr>
          <w:rFonts w:ascii="Sylfaen" w:hAnsi="Sylfaen"/>
          <w:sz w:val="24"/>
        </w:rPr>
        <w:t xml:space="preserve">Սույն նկարագրությամբ սահմանվում են «Եվրասիական տնտեսական միության ապրանքների ծագման տեղանունների գրանցում, իրավական պահպանություն </w:t>
      </w:r>
      <w:r w:rsidR="00CF05DC">
        <w:rPr>
          <w:rFonts w:ascii="Sylfaen" w:hAnsi="Sylfaen"/>
          <w:sz w:val="24"/>
        </w:rPr>
        <w:t>եւ</w:t>
      </w:r>
      <w:r w:rsidRPr="00CF05DC">
        <w:rPr>
          <w:rFonts w:ascii="Sylfaen" w:hAnsi="Sylfaen"/>
          <w:sz w:val="24"/>
        </w:rPr>
        <w:t xml:space="preserve">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եւ տեղեկությունների ձեւաչափերին ու կառուցվածքներին ներկայացվող պահանջները:</w:t>
      </w:r>
    </w:p>
    <w:p w14:paraId="78C230CB" w14:textId="77777777" w:rsidR="00DC6AD9" w:rsidRPr="00CF05DC" w:rsidRDefault="00DC6AD9" w:rsidP="0083138C">
      <w:pPr>
        <w:pStyle w:val="af0"/>
        <w:widowControl w:val="0"/>
        <w:tabs>
          <w:tab w:val="left" w:pos="1134"/>
        </w:tabs>
        <w:spacing w:after="160"/>
        <w:ind w:firstLine="567"/>
        <w:rPr>
          <w:rFonts w:ascii="Sylfaen" w:hAnsi="Sylfaen"/>
          <w:sz w:val="24"/>
        </w:rPr>
      </w:pPr>
      <w:r w:rsidRPr="00CF05DC">
        <w:rPr>
          <w:rFonts w:ascii="Sylfaen" w:hAnsi="Sylfaen"/>
          <w:sz w:val="24"/>
        </w:rPr>
        <w:t>3.</w:t>
      </w:r>
      <w:r w:rsidR="0083138C" w:rsidRPr="005C67C1">
        <w:rPr>
          <w:rFonts w:ascii="Sylfaen" w:hAnsi="Sylfaen"/>
          <w:sz w:val="24"/>
        </w:rPr>
        <w:tab/>
      </w:r>
      <w:r w:rsidRPr="00CF05DC">
        <w:rPr>
          <w:rFonts w:ascii="Sylfaen" w:hAnsi="Sylfaen"/>
          <w:sz w:val="24"/>
        </w:rPr>
        <w:t xml:space="preserve">Սույն նկարագրությունը կիրառվում է ընդհանուր գործընթացի ընթացակարգերը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sidR="00CF05DC">
        <w:rPr>
          <w:rFonts w:ascii="Sylfaen" w:hAnsi="Sylfaen"/>
          <w:sz w:val="24"/>
        </w:rPr>
        <w:t>եւ</w:t>
      </w:r>
      <w:r w:rsidRPr="00CF05DC">
        <w:rPr>
          <w:rFonts w:ascii="Sylfaen" w:hAnsi="Sylfaen"/>
          <w:sz w:val="24"/>
        </w:rPr>
        <w:t xml:space="preserve"> լրամշակման ժամանակ։</w:t>
      </w:r>
    </w:p>
    <w:p w14:paraId="4CD6C372" w14:textId="77777777" w:rsidR="00DC6AD9" w:rsidRPr="00CF05DC" w:rsidRDefault="00DC6AD9" w:rsidP="0083138C">
      <w:pPr>
        <w:pStyle w:val="af0"/>
        <w:widowControl w:val="0"/>
        <w:tabs>
          <w:tab w:val="left" w:pos="1134"/>
        </w:tabs>
        <w:spacing w:after="160"/>
        <w:ind w:firstLine="567"/>
        <w:rPr>
          <w:rFonts w:ascii="Sylfaen" w:hAnsi="Sylfaen"/>
          <w:sz w:val="24"/>
        </w:rPr>
      </w:pPr>
      <w:r w:rsidRPr="00CF05DC">
        <w:rPr>
          <w:rFonts w:ascii="Sylfaen" w:hAnsi="Sylfaen"/>
          <w:sz w:val="24"/>
        </w:rPr>
        <w:t>4.</w:t>
      </w:r>
      <w:r w:rsidR="0083138C" w:rsidRPr="005C67C1">
        <w:rPr>
          <w:rFonts w:ascii="Sylfaen" w:hAnsi="Sylfaen"/>
          <w:sz w:val="24"/>
        </w:rPr>
        <w:tab/>
      </w:r>
      <w:r w:rsidRPr="00CF05DC">
        <w:rPr>
          <w:rFonts w:ascii="Sylfaen" w:hAnsi="Sylfaen"/>
          <w:sz w:val="24"/>
        </w:rPr>
        <w:t>Էլեկտրոնային փաստաթղթերի եւ տեղեկությունների ձեւաչափերի ու կառուցվածքների նկարագրությունը բերվում է աղյուսակի տեսքով՝ վավերապայմանների ամբողջական կազմի նշմամբ՝ հաշվի առնելով ստորակարգության մակարդակները՝ ընդհուպ մինչեւ պարզ (անտրոհելի) վավերապայմանները:</w:t>
      </w:r>
    </w:p>
    <w:p w14:paraId="6614D53D" w14:textId="77777777" w:rsidR="00DC6AD9" w:rsidRPr="00CF05DC" w:rsidRDefault="00DC6AD9" w:rsidP="0083138C">
      <w:pPr>
        <w:pStyle w:val="a1"/>
        <w:widowControl w:val="0"/>
        <w:tabs>
          <w:tab w:val="left" w:pos="1134"/>
        </w:tabs>
        <w:spacing w:after="160"/>
        <w:ind w:firstLine="567"/>
        <w:outlineLvl w:val="2"/>
        <w:rPr>
          <w:rFonts w:ascii="Sylfaen" w:hAnsi="Sylfaen"/>
          <w:sz w:val="24"/>
        </w:rPr>
      </w:pPr>
      <w:r w:rsidRPr="00CF05DC">
        <w:rPr>
          <w:rFonts w:ascii="Sylfaen" w:hAnsi="Sylfaen"/>
          <w:sz w:val="24"/>
        </w:rPr>
        <w:t>5.</w:t>
      </w:r>
      <w:r w:rsidR="0083138C" w:rsidRPr="005C67C1">
        <w:rPr>
          <w:rFonts w:ascii="Sylfaen" w:hAnsi="Sylfaen"/>
          <w:sz w:val="24"/>
        </w:rPr>
        <w:tab/>
      </w:r>
      <w:r w:rsidRPr="00CF05DC">
        <w:rPr>
          <w:rFonts w:ascii="Sylfaen" w:hAnsi="Sylfaen"/>
          <w:sz w:val="24"/>
        </w:rPr>
        <w:t>Աղյուսակում նկարագրվում է էլեկտրոնային փաստաթղթերի (տեղեկությունների) վավերապայմանների (այսուհետ՝ վավերապայմաններ) եւ տվյալների մոդելի տարրերի միանշանակ համապատասխանությունը:</w:t>
      </w:r>
    </w:p>
    <w:p w14:paraId="4845636B" w14:textId="77777777" w:rsidR="00DC6AD9" w:rsidRPr="00CF05DC" w:rsidRDefault="00DC6AD9" w:rsidP="0083138C">
      <w:pPr>
        <w:pStyle w:val="a1"/>
        <w:widowControl w:val="0"/>
        <w:tabs>
          <w:tab w:val="left" w:pos="1134"/>
        </w:tabs>
        <w:spacing w:after="160"/>
        <w:ind w:firstLine="567"/>
        <w:outlineLvl w:val="2"/>
        <w:rPr>
          <w:rFonts w:ascii="Sylfaen" w:hAnsi="Sylfaen"/>
          <w:sz w:val="24"/>
        </w:rPr>
      </w:pPr>
      <w:r w:rsidRPr="00CF05DC">
        <w:rPr>
          <w:rFonts w:ascii="Sylfaen" w:hAnsi="Sylfaen"/>
          <w:sz w:val="24"/>
        </w:rPr>
        <w:t>6.</w:t>
      </w:r>
      <w:r w:rsidR="0083138C" w:rsidRPr="005C67C1">
        <w:rPr>
          <w:rFonts w:ascii="Sylfaen" w:hAnsi="Sylfaen"/>
          <w:sz w:val="24"/>
        </w:rPr>
        <w:tab/>
      </w:r>
      <w:r w:rsidRPr="00CF05DC">
        <w:rPr>
          <w:rFonts w:ascii="Sylfaen" w:hAnsi="Sylfaen"/>
          <w:sz w:val="24"/>
        </w:rPr>
        <w:t>Աղյուսակում ձ</w:t>
      </w:r>
      <w:r w:rsidR="00CF05DC">
        <w:rPr>
          <w:rFonts w:ascii="Sylfaen" w:hAnsi="Sylfaen"/>
          <w:sz w:val="24"/>
        </w:rPr>
        <w:t>եւ</w:t>
      </w:r>
      <w:r w:rsidRPr="00CF05DC">
        <w:rPr>
          <w:rFonts w:ascii="Sylfaen" w:hAnsi="Sylfaen"/>
          <w:sz w:val="24"/>
        </w:rPr>
        <w:t>ավորվում են հետ</w:t>
      </w:r>
      <w:r w:rsidR="00CF05DC">
        <w:rPr>
          <w:rFonts w:ascii="Sylfaen" w:hAnsi="Sylfaen"/>
          <w:sz w:val="24"/>
        </w:rPr>
        <w:t>եւ</w:t>
      </w:r>
      <w:r w:rsidRPr="00CF05DC">
        <w:rPr>
          <w:rFonts w:ascii="Sylfaen" w:hAnsi="Sylfaen"/>
          <w:sz w:val="24"/>
        </w:rPr>
        <w:t>յալ դաշտերը (վանդակները).</w:t>
      </w:r>
    </w:p>
    <w:p w14:paraId="2903ED0B" w14:textId="77777777" w:rsidR="00DC6AD9" w:rsidRPr="00CF05DC" w:rsidRDefault="00DC6AD9" w:rsidP="0083138C">
      <w:pPr>
        <w:pStyle w:val="a1"/>
        <w:widowControl w:val="0"/>
        <w:tabs>
          <w:tab w:val="left" w:pos="1134"/>
        </w:tabs>
        <w:spacing w:after="160"/>
        <w:ind w:firstLine="567"/>
        <w:rPr>
          <w:rFonts w:ascii="Sylfaen" w:hAnsi="Sylfaen"/>
          <w:sz w:val="24"/>
        </w:rPr>
      </w:pPr>
      <w:r w:rsidRPr="00CF05DC">
        <w:rPr>
          <w:rFonts w:ascii="Sylfaen" w:hAnsi="Sylfaen"/>
          <w:sz w:val="24"/>
        </w:rPr>
        <w:t>«ստորակարգային համարը»՝ վավերապայմանի հերթական համարը.</w:t>
      </w:r>
    </w:p>
    <w:p w14:paraId="16A98B6D" w14:textId="77777777" w:rsidR="00DC6AD9" w:rsidRPr="00CF05DC" w:rsidRDefault="00DC6AD9" w:rsidP="0083138C">
      <w:pPr>
        <w:pStyle w:val="a1"/>
        <w:widowControl w:val="0"/>
        <w:tabs>
          <w:tab w:val="left" w:pos="1134"/>
        </w:tabs>
        <w:spacing w:after="160"/>
        <w:ind w:firstLine="567"/>
        <w:rPr>
          <w:rFonts w:ascii="Sylfaen" w:hAnsi="Sylfaen"/>
          <w:sz w:val="24"/>
        </w:rPr>
      </w:pPr>
      <w:r w:rsidRPr="00CF05DC">
        <w:rPr>
          <w:rFonts w:ascii="Sylfaen" w:hAnsi="Sylfaen"/>
          <w:sz w:val="24"/>
        </w:rPr>
        <w:t>«վավերապայմանի անվանումը»՝ վավերապայմանի հաստատուն կամ պաշտոնական բառային նշագիրը.</w:t>
      </w:r>
    </w:p>
    <w:p w14:paraId="01569291" w14:textId="77777777" w:rsidR="00DC6AD9" w:rsidRPr="00CF05DC" w:rsidRDefault="00DC6AD9" w:rsidP="0083138C">
      <w:pPr>
        <w:pStyle w:val="a1"/>
        <w:widowControl w:val="0"/>
        <w:tabs>
          <w:tab w:val="left" w:pos="1134"/>
        </w:tabs>
        <w:spacing w:after="160"/>
        <w:ind w:firstLine="567"/>
        <w:rPr>
          <w:rFonts w:ascii="Sylfaen" w:hAnsi="Sylfaen"/>
          <w:sz w:val="24"/>
        </w:rPr>
      </w:pPr>
      <w:r w:rsidRPr="00CF05DC">
        <w:rPr>
          <w:rFonts w:ascii="Sylfaen" w:hAnsi="Sylfaen"/>
          <w:sz w:val="24"/>
        </w:rPr>
        <w:t>«վավերապայմանի նկարագրությունը»՝ վավերապայմանի իմաստը (իմաստաբանությունը) պարզաբանող տեքստը.</w:t>
      </w:r>
    </w:p>
    <w:p w14:paraId="71418077" w14:textId="77777777" w:rsidR="00DC6AD9" w:rsidRPr="00CF05DC" w:rsidRDefault="00DC6AD9" w:rsidP="0083138C">
      <w:pPr>
        <w:pStyle w:val="a1"/>
        <w:widowControl w:val="0"/>
        <w:spacing w:after="160"/>
        <w:ind w:firstLine="567"/>
        <w:rPr>
          <w:rFonts w:ascii="Sylfaen" w:hAnsi="Sylfaen"/>
          <w:sz w:val="24"/>
        </w:rPr>
      </w:pPr>
      <w:r w:rsidRPr="00CF05DC">
        <w:rPr>
          <w:rFonts w:ascii="Sylfaen" w:hAnsi="Sylfaen"/>
          <w:sz w:val="24"/>
        </w:rPr>
        <w:t>«նույնականացուցիչը»՝ վավերապայմանին համապատասխանող՝ տվյալների մոդելում տվյալների տարրի նույնականացուցիչը.</w:t>
      </w:r>
    </w:p>
    <w:p w14:paraId="78EA537C" w14:textId="77777777" w:rsidR="00DC6AD9" w:rsidRPr="00CF05DC" w:rsidRDefault="00DC6AD9" w:rsidP="0083138C">
      <w:pPr>
        <w:pStyle w:val="a1"/>
        <w:widowControl w:val="0"/>
        <w:spacing w:after="160"/>
        <w:ind w:firstLine="567"/>
        <w:rPr>
          <w:rFonts w:ascii="Sylfaen" w:hAnsi="Sylfaen"/>
          <w:sz w:val="24"/>
        </w:rPr>
      </w:pPr>
      <w:r w:rsidRPr="00CF05DC">
        <w:rPr>
          <w:rFonts w:ascii="Sylfaen" w:hAnsi="Sylfaen"/>
          <w:sz w:val="24"/>
        </w:rPr>
        <w:t>«արժեքների տիրույթը»՝ վավերապայմանի հնարավոր արժեքների բառային նկարագրությունը.</w:t>
      </w:r>
    </w:p>
    <w:p w14:paraId="5091A3F9" w14:textId="77777777" w:rsidR="00DC6AD9" w:rsidRPr="00CF05DC" w:rsidRDefault="00DC6AD9" w:rsidP="0083138C">
      <w:pPr>
        <w:pStyle w:val="a1"/>
        <w:widowControl w:val="0"/>
        <w:spacing w:after="160"/>
        <w:ind w:firstLine="567"/>
        <w:rPr>
          <w:rFonts w:ascii="Sylfaen" w:hAnsi="Sylfaen"/>
          <w:sz w:val="24"/>
        </w:rPr>
      </w:pPr>
      <w:r w:rsidRPr="00CF05DC">
        <w:rPr>
          <w:rFonts w:ascii="Sylfaen" w:hAnsi="Sylfaen"/>
          <w:sz w:val="24"/>
        </w:rPr>
        <w:t>«բազմ.»՝ վավերապայմանների բազմաքանակություն. վավերապայմանի պարտադիր (կամընտրական) լինելը եւ հնարավոր կրկնությունների քանակը:</w:t>
      </w:r>
    </w:p>
    <w:p w14:paraId="7E4C5EE5" w14:textId="77777777" w:rsidR="00DC6AD9" w:rsidRPr="00CF05DC" w:rsidRDefault="00DC6AD9" w:rsidP="0083138C">
      <w:pPr>
        <w:pStyle w:val="af0"/>
        <w:widowControl w:val="0"/>
        <w:tabs>
          <w:tab w:val="left" w:pos="1134"/>
        </w:tabs>
        <w:spacing w:after="160"/>
        <w:ind w:firstLine="567"/>
        <w:rPr>
          <w:rFonts w:ascii="Sylfaen" w:hAnsi="Sylfaen"/>
          <w:sz w:val="24"/>
        </w:rPr>
      </w:pPr>
      <w:r w:rsidRPr="00CF05DC">
        <w:rPr>
          <w:rFonts w:ascii="Sylfaen" w:hAnsi="Sylfaen"/>
          <w:sz w:val="24"/>
        </w:rPr>
        <w:t>7.</w:t>
      </w:r>
      <w:r w:rsidR="0083138C" w:rsidRPr="005C67C1">
        <w:rPr>
          <w:rFonts w:ascii="Sylfaen" w:hAnsi="Sylfaen"/>
          <w:sz w:val="24"/>
        </w:rPr>
        <w:tab/>
      </w:r>
      <w:r w:rsidRPr="00CF05DC">
        <w:rPr>
          <w:rFonts w:ascii="Sylfaen" w:hAnsi="Sylfaen"/>
          <w:sz w:val="24"/>
        </w:rPr>
        <w:t>Վավերապայմանների բազմաքանակությունը նշելու համար օգտագործվում են հետեւյալ նշագրերը.</w:t>
      </w:r>
    </w:p>
    <w:p w14:paraId="52E1766B" w14:textId="77777777" w:rsidR="00DC6AD9" w:rsidRPr="00CF05DC" w:rsidRDefault="00DC6AD9" w:rsidP="0083138C">
      <w:pPr>
        <w:pStyle w:val="a1"/>
        <w:widowControl w:val="0"/>
        <w:spacing w:after="160"/>
        <w:ind w:firstLine="567"/>
        <w:rPr>
          <w:rFonts w:ascii="Sylfaen" w:hAnsi="Sylfaen"/>
          <w:sz w:val="24"/>
        </w:rPr>
      </w:pPr>
      <w:r w:rsidRPr="00CF05DC">
        <w:rPr>
          <w:rFonts w:ascii="Sylfaen" w:hAnsi="Sylfaen"/>
          <w:sz w:val="24"/>
        </w:rPr>
        <w:t>1՝ վավերապայմանը պարտադիր է, կրկնություններ չեն թույլատրվում.</w:t>
      </w:r>
    </w:p>
    <w:p w14:paraId="2E88D132" w14:textId="77777777" w:rsidR="00DC6AD9" w:rsidRPr="00CF05DC" w:rsidRDefault="00DC6AD9" w:rsidP="0083138C">
      <w:pPr>
        <w:pStyle w:val="a1"/>
        <w:widowControl w:val="0"/>
        <w:spacing w:after="160"/>
        <w:ind w:firstLine="567"/>
        <w:rPr>
          <w:rFonts w:ascii="Sylfaen" w:hAnsi="Sylfaen"/>
          <w:sz w:val="24"/>
        </w:rPr>
      </w:pPr>
      <w:r w:rsidRPr="00CF05DC">
        <w:rPr>
          <w:rFonts w:ascii="Sylfaen" w:hAnsi="Sylfaen"/>
          <w:sz w:val="24"/>
        </w:rPr>
        <w:t>n՝ վավերապայմանը պարտադիր է, պետք է կրկնվի n անգամ (n &gt; 1).</w:t>
      </w:r>
    </w:p>
    <w:p w14:paraId="51CE3B56" w14:textId="77777777" w:rsidR="00DC6AD9" w:rsidRPr="00CF05DC" w:rsidRDefault="00DC6AD9" w:rsidP="0083138C">
      <w:pPr>
        <w:pStyle w:val="a1"/>
        <w:widowControl w:val="0"/>
        <w:spacing w:after="160"/>
        <w:ind w:firstLine="567"/>
        <w:rPr>
          <w:rFonts w:ascii="Sylfaen" w:hAnsi="Sylfaen"/>
          <w:sz w:val="24"/>
        </w:rPr>
      </w:pPr>
      <w:r w:rsidRPr="00CF05DC">
        <w:rPr>
          <w:rFonts w:ascii="Sylfaen" w:hAnsi="Sylfaen"/>
          <w:sz w:val="24"/>
        </w:rPr>
        <w:t>1..*՝ վավերապայմանը պարտադիր է, կարող է կրկնվել առանց սահմանափակումների.</w:t>
      </w:r>
    </w:p>
    <w:p w14:paraId="6FC739B7" w14:textId="77777777" w:rsidR="00DC6AD9" w:rsidRPr="00CF05DC" w:rsidRDefault="00DC6AD9" w:rsidP="0083138C">
      <w:pPr>
        <w:pStyle w:val="a1"/>
        <w:widowControl w:val="0"/>
        <w:spacing w:after="160"/>
        <w:ind w:firstLine="567"/>
        <w:rPr>
          <w:rFonts w:ascii="Sylfaen" w:hAnsi="Sylfaen"/>
          <w:sz w:val="24"/>
        </w:rPr>
      </w:pPr>
      <w:r w:rsidRPr="00CF05DC">
        <w:rPr>
          <w:rFonts w:ascii="Sylfaen" w:hAnsi="Sylfaen"/>
          <w:sz w:val="24"/>
        </w:rPr>
        <w:t>n..*՝ վավերապայմանը պարտադիր է, պետք է կրկնվի ոչ պակաս, քան n անգամ (n &gt; 1).</w:t>
      </w:r>
    </w:p>
    <w:p w14:paraId="48FE1BC3" w14:textId="77777777" w:rsidR="00DC6AD9" w:rsidRPr="00CF05DC" w:rsidRDefault="00DC6AD9" w:rsidP="0083138C">
      <w:pPr>
        <w:pStyle w:val="a1"/>
        <w:widowControl w:val="0"/>
        <w:spacing w:after="160"/>
        <w:ind w:firstLine="567"/>
        <w:rPr>
          <w:rFonts w:ascii="Sylfaen" w:hAnsi="Sylfaen"/>
          <w:sz w:val="24"/>
        </w:rPr>
      </w:pPr>
      <w:r w:rsidRPr="00CF05DC">
        <w:rPr>
          <w:rFonts w:ascii="Sylfaen" w:hAnsi="Sylfaen"/>
          <w:sz w:val="24"/>
        </w:rPr>
        <w:t xml:space="preserve">n..m՝ վավերապայմանը պարտադիր է, պետք է կրկնվի ոչ պակաս, քան n անգամ, </w:t>
      </w:r>
      <w:r w:rsidR="00CF05DC">
        <w:rPr>
          <w:rFonts w:ascii="Sylfaen" w:hAnsi="Sylfaen"/>
          <w:sz w:val="24"/>
        </w:rPr>
        <w:t>եւ</w:t>
      </w:r>
      <w:r w:rsidRPr="00CF05DC">
        <w:rPr>
          <w:rFonts w:ascii="Sylfaen" w:hAnsi="Sylfaen"/>
          <w:sz w:val="24"/>
        </w:rPr>
        <w:t xml:space="preserve"> ոչ ավելի, քան m անգամ (n &gt; 1, m &gt; n).</w:t>
      </w:r>
    </w:p>
    <w:p w14:paraId="577BF276" w14:textId="77777777" w:rsidR="00DC6AD9" w:rsidRPr="00CF05DC" w:rsidRDefault="00DC6AD9" w:rsidP="0083138C">
      <w:pPr>
        <w:pStyle w:val="a1"/>
        <w:widowControl w:val="0"/>
        <w:spacing w:after="160"/>
        <w:ind w:firstLine="567"/>
        <w:rPr>
          <w:rFonts w:ascii="Sylfaen" w:hAnsi="Sylfaen"/>
          <w:sz w:val="24"/>
        </w:rPr>
      </w:pPr>
      <w:r w:rsidRPr="00CF05DC">
        <w:rPr>
          <w:rFonts w:ascii="Sylfaen" w:hAnsi="Sylfaen"/>
          <w:sz w:val="24"/>
        </w:rPr>
        <w:t>0..1՝ վավերապայմանը կամընտրական է, կրկնություններ չեն թույլատրվում.</w:t>
      </w:r>
    </w:p>
    <w:p w14:paraId="491184EA" w14:textId="77777777" w:rsidR="00DC6AD9" w:rsidRPr="00CF05DC" w:rsidRDefault="00DC6AD9" w:rsidP="0083138C">
      <w:pPr>
        <w:pStyle w:val="a1"/>
        <w:widowControl w:val="0"/>
        <w:spacing w:after="160"/>
        <w:ind w:firstLine="567"/>
        <w:rPr>
          <w:rFonts w:ascii="Sylfaen" w:hAnsi="Sylfaen"/>
          <w:sz w:val="24"/>
        </w:rPr>
      </w:pPr>
      <w:r w:rsidRPr="00CF05DC">
        <w:rPr>
          <w:rFonts w:ascii="Sylfaen" w:hAnsi="Sylfaen"/>
          <w:sz w:val="24"/>
        </w:rPr>
        <w:t>0..*՝ վավերապայմանը կամընտրական է, կարող է կրկնվել առանց սահմանափակումների.</w:t>
      </w:r>
    </w:p>
    <w:p w14:paraId="4024DC00" w14:textId="77777777" w:rsidR="00DC6AD9" w:rsidRPr="00CF05DC" w:rsidRDefault="00DC6AD9" w:rsidP="0083138C">
      <w:pPr>
        <w:pStyle w:val="a1"/>
        <w:widowControl w:val="0"/>
        <w:spacing w:after="160"/>
        <w:ind w:firstLine="567"/>
        <w:rPr>
          <w:rFonts w:ascii="Sylfaen" w:hAnsi="Sylfaen"/>
          <w:sz w:val="24"/>
        </w:rPr>
      </w:pPr>
      <w:r w:rsidRPr="00CF05DC">
        <w:rPr>
          <w:rFonts w:ascii="Sylfaen" w:hAnsi="Sylfaen"/>
          <w:sz w:val="24"/>
        </w:rPr>
        <w:t>0..m՝ վավերապայմանը կամընտրական է, կարող է կրկնվել ոչ ավելի, քան m անգամ (m &gt; 1):</w:t>
      </w:r>
    </w:p>
    <w:p w14:paraId="6118C16B" w14:textId="77777777" w:rsidR="0083138C" w:rsidRPr="005C67C1" w:rsidRDefault="0083138C" w:rsidP="00CF05DC">
      <w:pPr>
        <w:pStyle w:val="Heading1"/>
        <w:keepNext w:val="0"/>
        <w:keepLines w:val="0"/>
        <w:widowControl w:val="0"/>
        <w:spacing w:before="0" w:after="160" w:line="360" w:lineRule="auto"/>
        <w:rPr>
          <w:rFonts w:ascii="Sylfaen" w:hAnsi="Sylfaen"/>
          <w:sz w:val="24"/>
          <w:szCs w:val="24"/>
        </w:rPr>
      </w:pPr>
      <w:bookmarkStart w:id="65" w:name="_Toc363723968"/>
      <w:bookmarkStart w:id="66" w:name="_Toc369513676"/>
    </w:p>
    <w:p w14:paraId="0DC10269" w14:textId="77777777" w:rsidR="0083138C" w:rsidRPr="005C67C1" w:rsidRDefault="0083138C">
      <w:pPr>
        <w:spacing w:line="276" w:lineRule="auto"/>
        <w:jc w:val="left"/>
        <w:rPr>
          <w:rFonts w:ascii="Sylfaen" w:eastAsiaTheme="majorEastAsia" w:hAnsi="Sylfaen" w:cstheme="majorBidi"/>
          <w:bCs/>
          <w:sz w:val="24"/>
          <w:szCs w:val="24"/>
        </w:rPr>
      </w:pPr>
      <w:r w:rsidRPr="005C67C1">
        <w:rPr>
          <w:rFonts w:ascii="Sylfaen" w:hAnsi="Sylfaen"/>
          <w:sz w:val="24"/>
          <w:szCs w:val="24"/>
        </w:rPr>
        <w:br w:type="page"/>
      </w:r>
    </w:p>
    <w:p w14:paraId="40863622" w14:textId="77777777" w:rsidR="00DC6AD9" w:rsidRPr="005C67C1" w:rsidRDefault="00DC6AD9" w:rsidP="00CF05DC">
      <w:pPr>
        <w:pStyle w:val="Heading1"/>
        <w:keepNext w:val="0"/>
        <w:keepLines w:val="0"/>
        <w:widowControl w:val="0"/>
        <w:spacing w:before="0" w:after="160" w:line="360" w:lineRule="auto"/>
        <w:rPr>
          <w:rFonts w:ascii="Sylfaen" w:hAnsi="Sylfaen"/>
          <w:sz w:val="24"/>
          <w:szCs w:val="24"/>
        </w:rPr>
      </w:pPr>
      <w:r w:rsidRPr="00CF05DC">
        <w:rPr>
          <w:rFonts w:ascii="Sylfaen" w:hAnsi="Sylfaen"/>
          <w:sz w:val="24"/>
          <w:szCs w:val="24"/>
        </w:rPr>
        <w:t>III. Հիմնական հասկացությունները</w:t>
      </w:r>
    </w:p>
    <w:p w14:paraId="77D794D5" w14:textId="77777777" w:rsidR="00DC6AD9" w:rsidRPr="00CF05DC" w:rsidRDefault="00DC6AD9" w:rsidP="006C2A26">
      <w:pPr>
        <w:pStyle w:val="Heading3"/>
        <w:keepNext w:val="0"/>
        <w:keepLines w:val="0"/>
        <w:widowControl w:val="0"/>
        <w:tabs>
          <w:tab w:val="left" w:pos="1134"/>
        </w:tabs>
        <w:spacing w:before="0" w:after="160" w:line="360" w:lineRule="auto"/>
        <w:ind w:firstLine="567"/>
        <w:jc w:val="both"/>
        <w:rPr>
          <w:rFonts w:ascii="Sylfaen" w:hAnsi="Sylfaen"/>
          <w:color w:val="auto"/>
          <w:sz w:val="24"/>
          <w:szCs w:val="24"/>
        </w:rPr>
      </w:pPr>
      <w:r w:rsidRPr="00CF05DC">
        <w:rPr>
          <w:rFonts w:ascii="Sylfaen" w:hAnsi="Sylfaen"/>
          <w:color w:val="auto"/>
          <w:sz w:val="24"/>
          <w:szCs w:val="24"/>
        </w:rPr>
        <w:t>8.</w:t>
      </w:r>
      <w:r w:rsidR="006C2A26" w:rsidRPr="005C67C1">
        <w:rPr>
          <w:rFonts w:ascii="Sylfaen" w:hAnsi="Sylfaen"/>
          <w:color w:val="auto"/>
          <w:sz w:val="24"/>
          <w:szCs w:val="24"/>
        </w:rPr>
        <w:tab/>
      </w:r>
      <w:r w:rsidRPr="00CF05DC">
        <w:rPr>
          <w:rFonts w:ascii="Sylfaen" w:hAnsi="Sylfaen"/>
          <w:color w:val="auto"/>
          <w:sz w:val="24"/>
          <w:szCs w:val="24"/>
        </w:rPr>
        <w:t>Սույն նկարագրության նպատակներով օգտագործվում են հասկացություններ, որոնք ունեն հետեւյալ իմաստը.</w:t>
      </w:r>
    </w:p>
    <w:p w14:paraId="2475B175" w14:textId="77777777" w:rsidR="00DC6AD9" w:rsidRPr="00CF05DC" w:rsidRDefault="00DC6AD9" w:rsidP="006C2A26">
      <w:pPr>
        <w:widowControl w:val="0"/>
        <w:spacing w:after="160"/>
        <w:ind w:firstLine="567"/>
        <w:rPr>
          <w:rFonts w:ascii="Sylfaen" w:hAnsi="Sylfaen"/>
          <w:sz w:val="24"/>
          <w:szCs w:val="24"/>
        </w:rPr>
      </w:pPr>
      <w:r w:rsidRPr="006C2A26">
        <w:rPr>
          <w:rFonts w:ascii="Sylfaen" w:hAnsi="Sylfaen"/>
          <w:b/>
          <w:sz w:val="24"/>
          <w:szCs w:val="24"/>
        </w:rPr>
        <w:t>անդամ պետություն՝</w:t>
      </w:r>
      <w:r w:rsidRPr="00CF05DC">
        <w:rPr>
          <w:rFonts w:ascii="Sylfaen" w:hAnsi="Sylfaen"/>
          <w:sz w:val="24"/>
          <w:szCs w:val="24"/>
        </w:rPr>
        <w:t xml:space="preserve"> Միության անդամ հանդիսացող պետություն.</w:t>
      </w:r>
    </w:p>
    <w:p w14:paraId="52259591" w14:textId="77777777" w:rsidR="00DC6AD9" w:rsidRPr="00CF05DC" w:rsidRDefault="00DC6AD9" w:rsidP="006C2A26">
      <w:pPr>
        <w:widowControl w:val="0"/>
        <w:spacing w:after="160"/>
        <w:ind w:firstLine="567"/>
        <w:rPr>
          <w:rFonts w:ascii="Sylfaen" w:hAnsi="Sylfaen"/>
          <w:sz w:val="24"/>
          <w:szCs w:val="24"/>
        </w:rPr>
      </w:pPr>
      <w:r w:rsidRPr="006C2A26">
        <w:rPr>
          <w:rFonts w:ascii="Sylfaen" w:hAnsi="Sylfaen"/>
          <w:b/>
          <w:sz w:val="24"/>
          <w:szCs w:val="24"/>
        </w:rPr>
        <w:t>վավերապայման՝</w:t>
      </w:r>
      <w:r w:rsidRPr="00CF05DC">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06E7C122" w14:textId="77777777" w:rsidR="00DC6AD9" w:rsidRPr="00CF05DC" w:rsidRDefault="00DC6AD9" w:rsidP="006C2A26">
      <w:pPr>
        <w:pStyle w:val="a1"/>
        <w:widowControl w:val="0"/>
        <w:spacing w:after="160"/>
        <w:ind w:firstLine="567"/>
        <w:rPr>
          <w:rFonts w:ascii="Sylfaen" w:hAnsi="Sylfaen"/>
          <w:sz w:val="24"/>
        </w:rPr>
      </w:pPr>
      <w:r w:rsidRPr="00CF05DC">
        <w:rPr>
          <w:rFonts w:ascii="Sylfaen" w:hAnsi="Sylfaen"/>
          <w:sz w:val="24"/>
        </w:rPr>
        <w:t xml:space="preserve">Սույն նկարագրության մեջ «տվյալների բազիսային մոդել», «տվյալների մոդել», «առարկայական ոլորտի տվյալների մոդել», «առարկայական ոլորտ» </w:t>
      </w:r>
      <w:r w:rsidR="00CF05DC">
        <w:rPr>
          <w:rFonts w:ascii="Sylfaen" w:hAnsi="Sylfaen"/>
          <w:sz w:val="24"/>
        </w:rPr>
        <w:t>եւ</w:t>
      </w:r>
      <w:r w:rsidRPr="00CF05DC">
        <w:rPr>
          <w:rFonts w:ascii="Sylfaen" w:hAnsi="Sylfaen"/>
          <w:sz w:val="24"/>
        </w:rPr>
        <w:t xml:space="preserve"> «էլեկտրոնային փաստաթղթերի </w:t>
      </w:r>
      <w:r w:rsidR="00CF05DC">
        <w:rPr>
          <w:rFonts w:ascii="Sylfaen" w:hAnsi="Sylfaen"/>
          <w:sz w:val="24"/>
        </w:rPr>
        <w:t>եւ</w:t>
      </w:r>
      <w:r w:rsidRPr="00CF05DC">
        <w:rPr>
          <w:rFonts w:ascii="Sylfaen" w:hAnsi="Sylfaen"/>
          <w:sz w:val="24"/>
        </w:rPr>
        <w:t xml:space="preserve"> տեղեկությունների կառուցվածքների ռեեստր»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CF05DC">
        <w:rPr>
          <w:rFonts w:ascii="Sylfaen" w:hAnsi="Sylfaen"/>
          <w:sz w:val="24"/>
        </w:rPr>
        <w:t>եւ</w:t>
      </w:r>
      <w:r w:rsidRPr="00CF05DC">
        <w:rPr>
          <w:rFonts w:ascii="Sylfaen" w:hAnsi="Sylfaen"/>
          <w:sz w:val="24"/>
        </w:rPr>
        <w:t xml:space="preserve"> նկարագրության մեթոդիկայով սահմանված իմաստներով։</w:t>
      </w:r>
    </w:p>
    <w:p w14:paraId="03E8E695" w14:textId="77777777" w:rsidR="00DC6AD9" w:rsidRPr="00CF05DC" w:rsidRDefault="00DC6AD9" w:rsidP="006C2A26">
      <w:pPr>
        <w:pStyle w:val="a1"/>
        <w:widowControl w:val="0"/>
        <w:spacing w:after="160"/>
        <w:ind w:firstLine="567"/>
        <w:rPr>
          <w:rFonts w:ascii="Sylfaen" w:hAnsi="Sylfaen"/>
          <w:sz w:val="24"/>
        </w:rPr>
      </w:pPr>
      <w:r w:rsidRPr="00CF05DC">
        <w:rPr>
          <w:rFonts w:ascii="Sylfaen" w:hAnsi="Sylfaen"/>
          <w:sz w:val="24"/>
        </w:rPr>
        <w:t>Սույն նկարագրության մեջ օգտագործվող մյուս հասկացությունները կիրառվում են Եվրասիական տնտեսական հանձնաժողովի կոլեգիայի 2024</w:t>
      </w:r>
      <w:r w:rsidR="006C2A26" w:rsidRPr="006C2A26">
        <w:rPr>
          <w:rFonts w:ascii="Sylfaen" w:hAnsi="Sylfaen"/>
          <w:sz w:val="24"/>
        </w:rPr>
        <w:t> </w:t>
      </w:r>
      <w:r w:rsidRPr="00CF05DC">
        <w:rPr>
          <w:rFonts w:ascii="Sylfaen" w:hAnsi="Sylfaen"/>
          <w:sz w:val="24"/>
        </w:rPr>
        <w:t xml:space="preserve">թվականի հուլիսի 30-ի թիվ 87 որոշմամբ հաստատված՝ «Եվրասիական տնտեսական միության ապրանքների ծագման տեղանունների գրանցում, իրավական պահպանություն </w:t>
      </w:r>
      <w:r w:rsidR="00CF05DC">
        <w:rPr>
          <w:rFonts w:ascii="Sylfaen" w:hAnsi="Sylfaen"/>
          <w:sz w:val="24"/>
        </w:rPr>
        <w:t>եւ</w:t>
      </w:r>
      <w:r w:rsidRPr="00CF05DC">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կետում սահմանված իմաստներով։</w:t>
      </w:r>
    </w:p>
    <w:p w14:paraId="18E2A292" w14:textId="77777777" w:rsidR="00DC6AD9" w:rsidRPr="00CF05DC" w:rsidRDefault="00DC6AD9" w:rsidP="006C2A26">
      <w:pPr>
        <w:pStyle w:val="a1"/>
        <w:widowControl w:val="0"/>
        <w:spacing w:after="160"/>
        <w:ind w:firstLine="567"/>
        <w:rPr>
          <w:rFonts w:ascii="Sylfaen" w:hAnsi="Sylfaen"/>
          <w:noProof/>
          <w:sz w:val="24"/>
        </w:rPr>
      </w:pPr>
      <w:r w:rsidRPr="00CF05DC">
        <w:rPr>
          <w:rFonts w:ascii="Sylfaen" w:hAnsi="Sylfaen"/>
          <w:sz w:val="24"/>
        </w:rPr>
        <w:t>Սույն նկարագրության 4-րդ, 7-րդ, 10-րդ, 13-րդ, 16-րդ, աղյուսակներում «</w:t>
      </w:r>
      <w:r w:rsidRPr="006C2A26">
        <w:rPr>
          <w:rFonts w:ascii="Sylfaen" w:hAnsi="Sylfaen"/>
          <w:spacing w:val="-4"/>
          <w:sz w:val="24"/>
        </w:rPr>
        <w:t>Տեղեկատվական փոխգործակցության կանոնակարգ» ասելով հասկանում ենք Եվրասիական տնտեսական հանձնաժողովի կոլեգիայի 2024 թվականի հուլիսի 30-ի թիվ</w:t>
      </w:r>
      <w:r w:rsidRPr="00CF05DC">
        <w:rPr>
          <w:rFonts w:ascii="Sylfaen" w:hAnsi="Sylfaen"/>
          <w:sz w:val="24"/>
        </w:rPr>
        <w:t xml:space="preserve"> 87 որոշմամբ հաստատված՝ «Եվրասիական տնտեսական միության ապրանքների ծագման տեղանունների գրանցում, իրավական պահպանություն </w:t>
      </w:r>
      <w:r w:rsidR="00CF05DC">
        <w:rPr>
          <w:rFonts w:ascii="Sylfaen" w:hAnsi="Sylfaen"/>
          <w:sz w:val="24"/>
        </w:rPr>
        <w:t>եւ</w:t>
      </w:r>
      <w:r w:rsidRPr="00CF05DC">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ազգային արտոնագրային գերատեսչությունների միջ</w:t>
      </w:r>
      <w:r w:rsidR="00CF05DC">
        <w:rPr>
          <w:rFonts w:ascii="Sylfaen" w:hAnsi="Sylfaen"/>
          <w:sz w:val="24"/>
        </w:rPr>
        <w:t>եւ</w:t>
      </w:r>
      <w:r w:rsidRPr="00CF05DC">
        <w:rPr>
          <w:rFonts w:ascii="Sylfaen" w:hAnsi="Sylfaen"/>
          <w:sz w:val="24"/>
        </w:rPr>
        <w:t xml:space="preserve"> տեղեկատվական փոխգործակցության կանոնակարգը </w:t>
      </w:r>
      <w:r w:rsidR="00CF05DC">
        <w:rPr>
          <w:rFonts w:ascii="Sylfaen" w:hAnsi="Sylfaen"/>
          <w:sz w:val="24"/>
        </w:rPr>
        <w:t>եւ</w:t>
      </w:r>
      <w:r w:rsidRPr="00CF05DC">
        <w:rPr>
          <w:rFonts w:ascii="Sylfaen" w:hAnsi="Sylfaen"/>
          <w:sz w:val="24"/>
        </w:rPr>
        <w:t xml:space="preserve"> «Եվրասիական տնտեսական միության ապրանքների ծագման տեղանունների գրանցում, իրավական պահպանություն </w:t>
      </w:r>
      <w:r w:rsidR="00CF05DC">
        <w:rPr>
          <w:rFonts w:ascii="Sylfaen" w:hAnsi="Sylfaen"/>
          <w:sz w:val="24"/>
        </w:rPr>
        <w:t>եւ</w:t>
      </w:r>
      <w:r w:rsidRPr="00CF05DC">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ազգային արտոնագրային գերատեսչությունների </w:t>
      </w:r>
      <w:r w:rsidR="00CF05DC">
        <w:rPr>
          <w:rFonts w:ascii="Sylfaen" w:hAnsi="Sylfaen"/>
          <w:sz w:val="24"/>
        </w:rPr>
        <w:t>եւ</w:t>
      </w:r>
      <w:r w:rsidRPr="00CF05DC">
        <w:rPr>
          <w:rFonts w:ascii="Sylfaen" w:hAnsi="Sylfaen"/>
          <w:sz w:val="24"/>
        </w:rPr>
        <w:t xml:space="preserve"> Եվրասիական տնտեսական հանձնաժողովի միջ</w:t>
      </w:r>
      <w:r w:rsidR="00CF05DC">
        <w:rPr>
          <w:rFonts w:ascii="Sylfaen" w:hAnsi="Sylfaen"/>
          <w:sz w:val="24"/>
        </w:rPr>
        <w:t>եւ</w:t>
      </w:r>
      <w:r w:rsidRPr="00CF05DC">
        <w:rPr>
          <w:rFonts w:ascii="Sylfaen" w:hAnsi="Sylfaen"/>
          <w:sz w:val="24"/>
        </w:rPr>
        <w:t xml:space="preserve"> տեղեկատվական փոխգործակցության կանոնակարգը։</w:t>
      </w:r>
    </w:p>
    <w:p w14:paraId="4983769B" w14:textId="77777777" w:rsidR="006C2A26" w:rsidRPr="005C67C1" w:rsidRDefault="006C2A26" w:rsidP="00CF05DC">
      <w:pPr>
        <w:pStyle w:val="Heading1"/>
        <w:keepNext w:val="0"/>
        <w:keepLines w:val="0"/>
        <w:widowControl w:val="0"/>
        <w:spacing w:before="0" w:after="160" w:line="360" w:lineRule="auto"/>
        <w:rPr>
          <w:rFonts w:ascii="Sylfaen" w:hAnsi="Sylfaen"/>
          <w:sz w:val="24"/>
          <w:szCs w:val="24"/>
        </w:rPr>
      </w:pPr>
    </w:p>
    <w:p w14:paraId="536A01A8" w14:textId="77777777" w:rsidR="00DC6AD9" w:rsidRPr="00CF05DC" w:rsidRDefault="00DC6AD9" w:rsidP="00CF05DC">
      <w:pPr>
        <w:pStyle w:val="Heading1"/>
        <w:keepNext w:val="0"/>
        <w:keepLines w:val="0"/>
        <w:widowControl w:val="0"/>
        <w:spacing w:before="0" w:after="160" w:line="360" w:lineRule="auto"/>
        <w:rPr>
          <w:rFonts w:ascii="Sylfaen" w:hAnsi="Sylfaen"/>
          <w:sz w:val="24"/>
          <w:szCs w:val="24"/>
        </w:rPr>
      </w:pPr>
      <w:r w:rsidRPr="00CF05DC">
        <w:rPr>
          <w:rFonts w:ascii="Sylfaen" w:hAnsi="Sylfaen"/>
          <w:sz w:val="24"/>
          <w:szCs w:val="24"/>
        </w:rPr>
        <w:t xml:space="preserve">IV. Էլեկտրոնային փաստաթղթերի </w:t>
      </w:r>
      <w:r w:rsidR="00CF05DC">
        <w:rPr>
          <w:rFonts w:ascii="Sylfaen" w:hAnsi="Sylfaen"/>
          <w:sz w:val="24"/>
          <w:szCs w:val="24"/>
        </w:rPr>
        <w:t>եւ</w:t>
      </w:r>
      <w:r w:rsidRPr="00CF05DC">
        <w:rPr>
          <w:rFonts w:ascii="Sylfaen" w:hAnsi="Sylfaen"/>
          <w:sz w:val="24"/>
          <w:szCs w:val="24"/>
        </w:rPr>
        <w:t xml:space="preserve"> տեղեկությունների կառուցվածքները</w:t>
      </w:r>
      <w:bookmarkEnd w:id="65"/>
      <w:bookmarkEnd w:id="66"/>
    </w:p>
    <w:p w14:paraId="24CE72B5" w14:textId="77777777" w:rsidR="00DC6AD9" w:rsidRPr="00CF05DC" w:rsidRDefault="00DC6AD9" w:rsidP="006C2A26">
      <w:pPr>
        <w:pStyle w:val="a1"/>
        <w:widowControl w:val="0"/>
        <w:tabs>
          <w:tab w:val="left" w:pos="1134"/>
        </w:tabs>
        <w:spacing w:after="160"/>
        <w:ind w:firstLine="567"/>
        <w:rPr>
          <w:rFonts w:ascii="Sylfaen" w:hAnsi="Sylfaen"/>
          <w:noProof/>
          <w:sz w:val="24"/>
        </w:rPr>
      </w:pPr>
      <w:r w:rsidRPr="00CF05DC">
        <w:rPr>
          <w:rFonts w:ascii="Sylfaen" w:hAnsi="Sylfaen"/>
          <w:sz w:val="24"/>
        </w:rPr>
        <w:t>9.</w:t>
      </w:r>
      <w:r w:rsidR="006C2A26" w:rsidRPr="005C67C1">
        <w:rPr>
          <w:rFonts w:ascii="Sylfaen" w:hAnsi="Sylfaen"/>
          <w:sz w:val="24"/>
        </w:rPr>
        <w:tab/>
      </w:r>
      <w:r w:rsidRPr="00CF05DC">
        <w:rPr>
          <w:rFonts w:ascii="Sylfaen" w:hAnsi="Sylfaen"/>
          <w:sz w:val="24"/>
        </w:rPr>
        <w:t>Էլեկտրոնային փաստաթղթերի եւ տեղեկությունների կառուցվածքների ցանկը բերված է 1-ին աղյուսակում։</w:t>
      </w:r>
    </w:p>
    <w:p w14:paraId="1F135A14" w14:textId="77777777" w:rsidR="006C2A26" w:rsidRPr="005C67C1" w:rsidRDefault="006C2A26" w:rsidP="00CF05DC">
      <w:pPr>
        <w:pStyle w:val="af3"/>
        <w:keepNext w:val="0"/>
        <w:keepLines w:val="0"/>
        <w:widowControl w:val="0"/>
        <w:spacing w:before="0" w:after="160" w:line="360" w:lineRule="auto"/>
        <w:rPr>
          <w:rFonts w:ascii="Sylfaen" w:hAnsi="Sylfaen"/>
          <w:sz w:val="24"/>
        </w:rPr>
      </w:pPr>
    </w:p>
    <w:p w14:paraId="44738051"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1</w:t>
      </w:r>
    </w:p>
    <w:p w14:paraId="1E0E6F1B" w14:textId="77777777" w:rsidR="00DC6AD9" w:rsidRPr="00CF05DC" w:rsidRDefault="00DC6AD9" w:rsidP="00CF05DC">
      <w:pPr>
        <w:pStyle w:val="aa"/>
        <w:keepNext w:val="0"/>
        <w:keepLines w:val="0"/>
        <w:spacing w:after="160" w:line="360" w:lineRule="auto"/>
        <w:rPr>
          <w:rFonts w:ascii="Sylfaen" w:hAnsi="Sylfaen"/>
          <w:sz w:val="24"/>
          <w:szCs w:val="24"/>
        </w:rPr>
      </w:pPr>
      <w:bookmarkStart w:id="67" w:name="_Toc362892237"/>
      <w:bookmarkStart w:id="68" w:name="_Toc363548687"/>
      <w:bookmarkStart w:id="69" w:name="_Ref363722798"/>
      <w:bookmarkStart w:id="70" w:name="_Toc363724004"/>
      <w:bookmarkStart w:id="71" w:name="_Toc365543237"/>
      <w:bookmarkStart w:id="72" w:name="_Toc369257109"/>
      <w:r w:rsidRPr="00CF05DC">
        <w:rPr>
          <w:rFonts w:ascii="Sylfaen" w:hAnsi="Sylfaen"/>
          <w:sz w:val="24"/>
          <w:szCs w:val="24"/>
        </w:rPr>
        <w:t>Էլեկտրոնային փաստաթղթերի եւ տեղեկությունների կառուցվածքների ցանկը</w:t>
      </w:r>
      <w:bookmarkEnd w:id="67"/>
      <w:bookmarkEnd w:id="68"/>
      <w:bookmarkEnd w:id="69"/>
      <w:bookmarkEnd w:id="70"/>
      <w:bookmarkEnd w:id="71"/>
      <w:bookmarkEnd w:id="72"/>
    </w:p>
    <w:tbl>
      <w:tblPr>
        <w:tblStyle w:val="TableGrid"/>
        <w:tblW w:w="9780" w:type="dxa"/>
        <w:tblLayout w:type="fixed"/>
        <w:tblLook w:val="0600" w:firstRow="0" w:lastRow="0" w:firstColumn="0" w:lastColumn="0" w:noHBand="1" w:noVBand="1"/>
      </w:tblPr>
      <w:tblGrid>
        <w:gridCol w:w="1084"/>
        <w:gridCol w:w="1891"/>
        <w:gridCol w:w="3542"/>
        <w:gridCol w:w="3263"/>
      </w:tblGrid>
      <w:tr w:rsidR="00DC6AD9" w:rsidRPr="00532D0B" w14:paraId="497C831B" w14:textId="77777777" w:rsidTr="006C2A26">
        <w:trPr>
          <w:tblHeader/>
        </w:trPr>
        <w:tc>
          <w:tcPr>
            <w:tcW w:w="554" w:type="pct"/>
            <w:tcBorders>
              <w:bottom w:val="single" w:sz="4" w:space="0" w:color="auto"/>
            </w:tcBorders>
          </w:tcPr>
          <w:p w14:paraId="2AC923D2"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Համարը՝ ը/կ</w:t>
            </w:r>
          </w:p>
        </w:tc>
        <w:tc>
          <w:tcPr>
            <w:tcW w:w="967" w:type="pct"/>
            <w:tcBorders>
              <w:bottom w:val="single" w:sz="4" w:space="0" w:color="auto"/>
            </w:tcBorders>
          </w:tcPr>
          <w:p w14:paraId="016FEDEF"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Նույնականացուցիչը</w:t>
            </w:r>
          </w:p>
        </w:tc>
        <w:tc>
          <w:tcPr>
            <w:tcW w:w="1811" w:type="pct"/>
            <w:tcBorders>
              <w:bottom w:val="single" w:sz="4" w:space="0" w:color="auto"/>
            </w:tcBorders>
          </w:tcPr>
          <w:p w14:paraId="3E07979B"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Անվանումը</w:t>
            </w:r>
          </w:p>
        </w:tc>
        <w:tc>
          <w:tcPr>
            <w:tcW w:w="1668" w:type="pct"/>
            <w:tcBorders>
              <w:bottom w:val="single" w:sz="4" w:space="0" w:color="auto"/>
            </w:tcBorders>
          </w:tcPr>
          <w:p w14:paraId="444FEE79"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Անվանումների տարածությունը</w:t>
            </w:r>
          </w:p>
        </w:tc>
      </w:tr>
      <w:tr w:rsidR="00DC6AD9" w:rsidRPr="00532D0B" w14:paraId="42117E41" w14:textId="77777777" w:rsidTr="006C2A26">
        <w:trPr>
          <w:tblHeader/>
        </w:trPr>
        <w:tc>
          <w:tcPr>
            <w:tcW w:w="554" w:type="pct"/>
            <w:tcBorders>
              <w:bottom w:val="single" w:sz="4" w:space="0" w:color="auto"/>
            </w:tcBorders>
          </w:tcPr>
          <w:p w14:paraId="48BE72E8"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1</w:t>
            </w:r>
          </w:p>
        </w:tc>
        <w:tc>
          <w:tcPr>
            <w:tcW w:w="967" w:type="pct"/>
            <w:tcBorders>
              <w:bottom w:val="single" w:sz="4" w:space="0" w:color="auto"/>
            </w:tcBorders>
          </w:tcPr>
          <w:p w14:paraId="4D4B0ECA"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2</w:t>
            </w:r>
          </w:p>
        </w:tc>
        <w:tc>
          <w:tcPr>
            <w:tcW w:w="1811" w:type="pct"/>
            <w:tcBorders>
              <w:bottom w:val="single" w:sz="4" w:space="0" w:color="auto"/>
            </w:tcBorders>
          </w:tcPr>
          <w:p w14:paraId="5383336C"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3</w:t>
            </w:r>
          </w:p>
        </w:tc>
        <w:tc>
          <w:tcPr>
            <w:tcW w:w="1668" w:type="pct"/>
            <w:tcBorders>
              <w:bottom w:val="single" w:sz="4" w:space="0" w:color="auto"/>
            </w:tcBorders>
          </w:tcPr>
          <w:p w14:paraId="6B58A07B"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4</w:t>
            </w:r>
          </w:p>
        </w:tc>
      </w:tr>
      <w:tr w:rsidR="00DC6AD9" w:rsidRPr="00532D0B" w14:paraId="53583AE9" w14:textId="77777777" w:rsidTr="006C2A26">
        <w:tc>
          <w:tcPr>
            <w:tcW w:w="554" w:type="pct"/>
            <w:tcBorders>
              <w:top w:val="single" w:sz="4" w:space="0" w:color="auto"/>
              <w:bottom w:val="single" w:sz="4" w:space="0" w:color="auto"/>
            </w:tcBorders>
          </w:tcPr>
          <w:p w14:paraId="342548EC"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1</w:t>
            </w:r>
          </w:p>
        </w:tc>
        <w:tc>
          <w:tcPr>
            <w:tcW w:w="4446" w:type="pct"/>
            <w:gridSpan w:val="3"/>
            <w:tcBorders>
              <w:top w:val="single" w:sz="4" w:space="0" w:color="auto"/>
              <w:bottom w:val="single" w:sz="4" w:space="0" w:color="auto"/>
            </w:tcBorders>
          </w:tcPr>
          <w:p w14:paraId="156B6040"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 xml:space="preserve">Բազիսային մոդելում էլեկտրոնային փաստաթղթերի </w:t>
            </w:r>
            <w:r w:rsidR="00CF05DC" w:rsidRPr="00532D0B">
              <w:rPr>
                <w:rFonts w:ascii="Sylfaen" w:hAnsi="Sylfaen"/>
                <w:sz w:val="20"/>
                <w:szCs w:val="24"/>
              </w:rPr>
              <w:t>եւ</w:t>
            </w:r>
            <w:r w:rsidRPr="00532D0B">
              <w:rPr>
                <w:rFonts w:ascii="Sylfaen" w:hAnsi="Sylfaen"/>
                <w:sz w:val="20"/>
                <w:szCs w:val="24"/>
              </w:rPr>
              <w:t xml:space="preserve"> տեղեկությունների կառուցվածքները</w:t>
            </w:r>
          </w:p>
        </w:tc>
      </w:tr>
      <w:tr w:rsidR="00DC6AD9" w:rsidRPr="00532D0B" w14:paraId="0E59D8C1" w14:textId="77777777" w:rsidTr="006C2A26">
        <w:tc>
          <w:tcPr>
            <w:tcW w:w="554" w:type="pct"/>
            <w:tcBorders>
              <w:top w:val="single" w:sz="4" w:space="0" w:color="auto"/>
              <w:bottom w:val="single" w:sz="4" w:space="0" w:color="auto"/>
            </w:tcBorders>
          </w:tcPr>
          <w:p w14:paraId="7AD8D74E"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1.1</w:t>
            </w:r>
          </w:p>
        </w:tc>
        <w:tc>
          <w:tcPr>
            <w:tcW w:w="967" w:type="pct"/>
            <w:tcBorders>
              <w:top w:val="single" w:sz="4" w:space="0" w:color="auto"/>
              <w:bottom w:val="single" w:sz="4" w:space="0" w:color="auto"/>
            </w:tcBorders>
          </w:tcPr>
          <w:p w14:paraId="6BC8C34B" w14:textId="77777777" w:rsidR="00DC6AD9" w:rsidRPr="00532D0B" w:rsidRDefault="00DC6AD9" w:rsidP="00B70B5A">
            <w:pPr>
              <w:pStyle w:val="a3"/>
              <w:widowControl w:val="0"/>
              <w:spacing w:after="120" w:line="240" w:lineRule="auto"/>
              <w:jc w:val="left"/>
              <w:rPr>
                <w:rFonts w:ascii="Sylfaen" w:hAnsi="Sylfaen"/>
                <w:sz w:val="20"/>
                <w:szCs w:val="24"/>
              </w:rPr>
            </w:pPr>
            <w:r w:rsidRPr="00532D0B">
              <w:rPr>
                <w:rFonts w:ascii="Sylfaen" w:hAnsi="Sylfaen"/>
                <w:sz w:val="20"/>
                <w:szCs w:val="24"/>
              </w:rPr>
              <w:t>R.006</w:t>
            </w:r>
          </w:p>
        </w:tc>
        <w:tc>
          <w:tcPr>
            <w:tcW w:w="1811" w:type="pct"/>
            <w:tcBorders>
              <w:top w:val="single" w:sz="4" w:space="0" w:color="auto"/>
              <w:bottom w:val="single" w:sz="4" w:space="0" w:color="auto"/>
            </w:tcBorders>
          </w:tcPr>
          <w:p w14:paraId="0FF90D1C" w14:textId="77777777" w:rsidR="00DC6AD9" w:rsidRPr="00532D0B" w:rsidRDefault="00DC6AD9" w:rsidP="00B70B5A">
            <w:pPr>
              <w:pStyle w:val="a3"/>
              <w:widowControl w:val="0"/>
              <w:spacing w:after="120" w:line="240" w:lineRule="auto"/>
              <w:jc w:val="left"/>
              <w:rPr>
                <w:rFonts w:ascii="Sylfaen" w:hAnsi="Sylfaen"/>
                <w:sz w:val="20"/>
                <w:szCs w:val="24"/>
              </w:rPr>
            </w:pPr>
            <w:r w:rsidRPr="00532D0B">
              <w:rPr>
                <w:rFonts w:ascii="Sylfaen" w:hAnsi="Sylfaen"/>
                <w:sz w:val="20"/>
                <w:szCs w:val="24"/>
              </w:rPr>
              <w:t>մշակման արդյունքի մասին ծանուցումը</w:t>
            </w:r>
          </w:p>
        </w:tc>
        <w:tc>
          <w:tcPr>
            <w:tcW w:w="1668" w:type="pct"/>
            <w:tcBorders>
              <w:top w:val="single" w:sz="4" w:space="0" w:color="auto"/>
              <w:bottom w:val="single" w:sz="4" w:space="0" w:color="auto"/>
            </w:tcBorders>
          </w:tcPr>
          <w:p w14:paraId="60789E32" w14:textId="77777777" w:rsidR="00DC6AD9" w:rsidRPr="00532D0B" w:rsidRDefault="00DC6AD9" w:rsidP="00B70B5A">
            <w:pPr>
              <w:pStyle w:val="a3"/>
              <w:widowControl w:val="0"/>
              <w:spacing w:after="120" w:line="240" w:lineRule="auto"/>
              <w:jc w:val="left"/>
              <w:rPr>
                <w:rFonts w:ascii="Sylfaen" w:hAnsi="Sylfaen"/>
                <w:sz w:val="20"/>
                <w:szCs w:val="24"/>
              </w:rPr>
            </w:pPr>
            <w:r w:rsidRPr="00532D0B">
              <w:rPr>
                <w:rFonts w:ascii="Sylfaen" w:hAnsi="Sylfaen"/>
                <w:sz w:val="20"/>
                <w:szCs w:val="24"/>
              </w:rPr>
              <w:t>urn:EEC:R:ProcessingResultDetails:vY.Y.Y</w:t>
            </w:r>
          </w:p>
        </w:tc>
      </w:tr>
      <w:tr w:rsidR="00DC6AD9" w:rsidRPr="00532D0B" w14:paraId="7A9D9201" w14:textId="77777777" w:rsidTr="006C2A26">
        <w:tc>
          <w:tcPr>
            <w:tcW w:w="554" w:type="pct"/>
            <w:tcBorders>
              <w:top w:val="single" w:sz="4" w:space="0" w:color="auto"/>
              <w:bottom w:val="single" w:sz="4" w:space="0" w:color="auto"/>
            </w:tcBorders>
          </w:tcPr>
          <w:p w14:paraId="27DD2FDE"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2</w:t>
            </w:r>
          </w:p>
        </w:tc>
        <w:tc>
          <w:tcPr>
            <w:tcW w:w="4446" w:type="pct"/>
            <w:gridSpan w:val="3"/>
            <w:tcBorders>
              <w:top w:val="single" w:sz="4" w:space="0" w:color="auto"/>
              <w:bottom w:val="single" w:sz="4" w:space="0" w:color="auto"/>
            </w:tcBorders>
          </w:tcPr>
          <w:p w14:paraId="6B8223A0"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 xml:space="preserve">Առարկայական ոլորտում էլեկտրոնային փաստաթղթերի </w:t>
            </w:r>
            <w:r w:rsidR="00CF05DC" w:rsidRPr="00532D0B">
              <w:rPr>
                <w:rFonts w:ascii="Sylfaen" w:hAnsi="Sylfaen"/>
                <w:sz w:val="20"/>
                <w:szCs w:val="24"/>
              </w:rPr>
              <w:t>եւ</w:t>
            </w:r>
            <w:r w:rsidRPr="00532D0B">
              <w:rPr>
                <w:rFonts w:ascii="Sylfaen" w:hAnsi="Sylfaen"/>
                <w:sz w:val="20"/>
                <w:szCs w:val="24"/>
              </w:rPr>
              <w:t xml:space="preserve"> տեղեկությունների կառուցվածքները</w:t>
            </w:r>
          </w:p>
        </w:tc>
      </w:tr>
      <w:tr w:rsidR="00DC6AD9" w:rsidRPr="00532D0B" w14:paraId="5D9EB873" w14:textId="77777777" w:rsidTr="006C2A26">
        <w:tc>
          <w:tcPr>
            <w:tcW w:w="554" w:type="pct"/>
            <w:tcBorders>
              <w:top w:val="single" w:sz="4" w:space="0" w:color="auto"/>
              <w:bottom w:val="single" w:sz="4" w:space="0" w:color="auto"/>
            </w:tcBorders>
          </w:tcPr>
          <w:p w14:paraId="09F72B53"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2.1</w:t>
            </w:r>
          </w:p>
        </w:tc>
        <w:tc>
          <w:tcPr>
            <w:tcW w:w="967" w:type="pct"/>
            <w:tcBorders>
              <w:top w:val="single" w:sz="4" w:space="0" w:color="auto"/>
              <w:bottom w:val="single" w:sz="4" w:space="0" w:color="auto"/>
            </w:tcBorders>
          </w:tcPr>
          <w:p w14:paraId="6A45C579" w14:textId="77777777" w:rsidR="00DC6AD9" w:rsidRPr="00532D0B" w:rsidRDefault="00DC6AD9" w:rsidP="00B70B5A">
            <w:pPr>
              <w:pStyle w:val="a3"/>
              <w:widowControl w:val="0"/>
              <w:spacing w:after="120" w:line="240" w:lineRule="auto"/>
              <w:jc w:val="left"/>
              <w:rPr>
                <w:rFonts w:ascii="Sylfaen" w:hAnsi="Sylfaen"/>
                <w:sz w:val="20"/>
                <w:szCs w:val="24"/>
              </w:rPr>
            </w:pPr>
            <w:r w:rsidRPr="00532D0B">
              <w:rPr>
                <w:rFonts w:ascii="Sylfaen" w:hAnsi="Sylfaen"/>
                <w:sz w:val="20"/>
                <w:szCs w:val="24"/>
              </w:rPr>
              <w:t>R.IP.SP.03.001</w:t>
            </w:r>
          </w:p>
        </w:tc>
        <w:tc>
          <w:tcPr>
            <w:tcW w:w="1811" w:type="pct"/>
            <w:tcBorders>
              <w:top w:val="single" w:sz="4" w:space="0" w:color="auto"/>
              <w:bottom w:val="single" w:sz="4" w:space="0" w:color="auto"/>
            </w:tcBorders>
          </w:tcPr>
          <w:p w14:paraId="11B5A740" w14:textId="77777777" w:rsidR="00DC6AD9" w:rsidRPr="00532D0B" w:rsidRDefault="00DC6AD9" w:rsidP="00B70B5A">
            <w:pPr>
              <w:pStyle w:val="a3"/>
              <w:widowControl w:val="0"/>
              <w:spacing w:after="120" w:line="240" w:lineRule="auto"/>
              <w:jc w:val="left"/>
              <w:rPr>
                <w:rFonts w:ascii="Sylfaen" w:hAnsi="Sylfaen"/>
                <w:sz w:val="20"/>
                <w:szCs w:val="24"/>
              </w:rPr>
            </w:pPr>
            <w:r w:rsidRPr="00532D0B">
              <w:rPr>
                <w:rFonts w:ascii="Sylfaen" w:hAnsi="Sylfaen"/>
                <w:sz w:val="20"/>
                <w:szCs w:val="24"/>
              </w:rPr>
              <w:t>Միության ԱԾՏ-ն գրանցելու, օգտագործման իրավունք տրամադրելու ընթացակարգերն անցնելիս կամ Միության ԱԾՏ-ի օգտագործման իրավունքի մասին վկայական տրամադրելիս հայտի, միջնորդությունների մասին տեղեկություններ</w:t>
            </w:r>
          </w:p>
        </w:tc>
        <w:tc>
          <w:tcPr>
            <w:tcW w:w="1668" w:type="pct"/>
            <w:tcBorders>
              <w:top w:val="single" w:sz="4" w:space="0" w:color="auto"/>
              <w:bottom w:val="single" w:sz="4" w:space="0" w:color="auto"/>
            </w:tcBorders>
          </w:tcPr>
          <w:p w14:paraId="00DDF222" w14:textId="77777777" w:rsidR="00DC6AD9" w:rsidRPr="00532D0B" w:rsidRDefault="00DC6AD9" w:rsidP="00B70B5A">
            <w:pPr>
              <w:pStyle w:val="a3"/>
              <w:widowControl w:val="0"/>
              <w:spacing w:after="120" w:line="240" w:lineRule="auto"/>
              <w:jc w:val="left"/>
              <w:rPr>
                <w:rFonts w:ascii="Sylfaen" w:hAnsi="Sylfaen"/>
                <w:sz w:val="20"/>
                <w:szCs w:val="24"/>
              </w:rPr>
            </w:pPr>
            <w:r w:rsidRPr="00532D0B">
              <w:rPr>
                <w:rFonts w:ascii="Sylfaen" w:hAnsi="Sylfaen"/>
                <w:sz w:val="20"/>
                <w:szCs w:val="24"/>
              </w:rPr>
              <w:t>urn:EEC:R:IP:SP:03:ApellationOfOriginRegistrationDetails:v1.0.0</w:t>
            </w:r>
          </w:p>
        </w:tc>
      </w:tr>
      <w:tr w:rsidR="00DC6AD9" w:rsidRPr="00532D0B" w14:paraId="5F810F18" w14:textId="77777777" w:rsidTr="006C2A26">
        <w:tc>
          <w:tcPr>
            <w:tcW w:w="554" w:type="pct"/>
            <w:tcBorders>
              <w:top w:val="single" w:sz="4" w:space="0" w:color="auto"/>
              <w:bottom w:val="single" w:sz="4" w:space="0" w:color="auto"/>
            </w:tcBorders>
          </w:tcPr>
          <w:p w14:paraId="2D16F32A"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2.2</w:t>
            </w:r>
          </w:p>
        </w:tc>
        <w:tc>
          <w:tcPr>
            <w:tcW w:w="967" w:type="pct"/>
            <w:tcBorders>
              <w:top w:val="single" w:sz="4" w:space="0" w:color="auto"/>
              <w:bottom w:val="single" w:sz="4" w:space="0" w:color="auto"/>
            </w:tcBorders>
          </w:tcPr>
          <w:p w14:paraId="647B59F6" w14:textId="77777777" w:rsidR="00DC6AD9" w:rsidRPr="00532D0B" w:rsidRDefault="00DC6AD9" w:rsidP="00B70B5A">
            <w:pPr>
              <w:pStyle w:val="a3"/>
              <w:widowControl w:val="0"/>
              <w:spacing w:after="120" w:line="240" w:lineRule="auto"/>
              <w:jc w:val="left"/>
              <w:rPr>
                <w:rFonts w:ascii="Sylfaen" w:hAnsi="Sylfaen"/>
                <w:sz w:val="20"/>
                <w:szCs w:val="24"/>
              </w:rPr>
            </w:pPr>
            <w:r w:rsidRPr="00532D0B">
              <w:rPr>
                <w:rFonts w:ascii="Sylfaen" w:hAnsi="Sylfaen"/>
                <w:sz w:val="20"/>
                <w:szCs w:val="24"/>
              </w:rPr>
              <w:t>R.IP.SP.03.002</w:t>
            </w:r>
          </w:p>
        </w:tc>
        <w:tc>
          <w:tcPr>
            <w:tcW w:w="1811" w:type="pct"/>
            <w:tcBorders>
              <w:top w:val="single" w:sz="4" w:space="0" w:color="auto"/>
              <w:bottom w:val="single" w:sz="4" w:space="0" w:color="auto"/>
            </w:tcBorders>
          </w:tcPr>
          <w:p w14:paraId="6B372C0C" w14:textId="77777777" w:rsidR="00DC6AD9" w:rsidRPr="00532D0B" w:rsidRDefault="00DC6AD9" w:rsidP="00B70B5A">
            <w:pPr>
              <w:pStyle w:val="a3"/>
              <w:widowControl w:val="0"/>
              <w:spacing w:after="120" w:line="240" w:lineRule="auto"/>
              <w:jc w:val="left"/>
              <w:rPr>
                <w:rFonts w:ascii="Sylfaen" w:hAnsi="Sylfaen"/>
                <w:sz w:val="20"/>
                <w:szCs w:val="24"/>
              </w:rPr>
            </w:pPr>
            <w:r w:rsidRPr="00532D0B">
              <w:rPr>
                <w:rFonts w:ascii="Sylfaen" w:hAnsi="Sylfaen"/>
                <w:sz w:val="20"/>
                <w:szCs w:val="24"/>
              </w:rPr>
              <w:t>Միության ԱԾՏ-ների միասնական ռեեստրից Միության ԱԾՏ-ի մասին տեղեկություններ</w:t>
            </w:r>
          </w:p>
        </w:tc>
        <w:tc>
          <w:tcPr>
            <w:tcW w:w="1668" w:type="pct"/>
            <w:tcBorders>
              <w:top w:val="single" w:sz="4" w:space="0" w:color="auto"/>
              <w:bottom w:val="single" w:sz="4" w:space="0" w:color="auto"/>
            </w:tcBorders>
          </w:tcPr>
          <w:p w14:paraId="3EA1C7F6" w14:textId="77777777" w:rsidR="00DC6AD9" w:rsidRPr="00532D0B" w:rsidRDefault="00DC6AD9" w:rsidP="00B70B5A">
            <w:pPr>
              <w:pStyle w:val="a3"/>
              <w:widowControl w:val="0"/>
              <w:spacing w:after="120" w:line="240" w:lineRule="auto"/>
              <w:jc w:val="left"/>
              <w:rPr>
                <w:rFonts w:ascii="Sylfaen" w:hAnsi="Sylfaen"/>
                <w:sz w:val="20"/>
                <w:szCs w:val="24"/>
              </w:rPr>
            </w:pPr>
            <w:r w:rsidRPr="00532D0B">
              <w:rPr>
                <w:rFonts w:ascii="Sylfaen" w:hAnsi="Sylfaen"/>
                <w:sz w:val="20"/>
                <w:szCs w:val="24"/>
              </w:rPr>
              <w:t>urn:EEC:R:IP:SP:03:ApellationOfOriginRegisterDetails:v1.0.0</w:t>
            </w:r>
          </w:p>
        </w:tc>
      </w:tr>
      <w:tr w:rsidR="00DC6AD9" w:rsidRPr="00532D0B" w14:paraId="0D6B49E0" w14:textId="77777777" w:rsidTr="006C2A26">
        <w:tc>
          <w:tcPr>
            <w:tcW w:w="554" w:type="pct"/>
            <w:tcBorders>
              <w:top w:val="single" w:sz="4" w:space="0" w:color="auto"/>
              <w:bottom w:val="single" w:sz="4" w:space="0" w:color="auto"/>
            </w:tcBorders>
          </w:tcPr>
          <w:p w14:paraId="752CE6AE"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2.3</w:t>
            </w:r>
          </w:p>
        </w:tc>
        <w:tc>
          <w:tcPr>
            <w:tcW w:w="967" w:type="pct"/>
            <w:tcBorders>
              <w:top w:val="single" w:sz="4" w:space="0" w:color="auto"/>
              <w:bottom w:val="single" w:sz="4" w:space="0" w:color="auto"/>
            </w:tcBorders>
          </w:tcPr>
          <w:p w14:paraId="569A8EAE" w14:textId="77777777" w:rsidR="00DC6AD9" w:rsidRPr="00532D0B" w:rsidRDefault="00DC6AD9" w:rsidP="00B70B5A">
            <w:pPr>
              <w:pStyle w:val="a3"/>
              <w:widowControl w:val="0"/>
              <w:spacing w:after="120" w:line="240" w:lineRule="auto"/>
              <w:jc w:val="left"/>
              <w:rPr>
                <w:rFonts w:ascii="Sylfaen" w:hAnsi="Sylfaen"/>
                <w:sz w:val="20"/>
                <w:szCs w:val="24"/>
              </w:rPr>
            </w:pPr>
            <w:r w:rsidRPr="00532D0B">
              <w:rPr>
                <w:rFonts w:ascii="Sylfaen" w:hAnsi="Sylfaen"/>
                <w:sz w:val="20"/>
                <w:szCs w:val="24"/>
              </w:rPr>
              <w:t>R.IP.SP.03.003</w:t>
            </w:r>
          </w:p>
        </w:tc>
        <w:tc>
          <w:tcPr>
            <w:tcW w:w="1811" w:type="pct"/>
            <w:tcBorders>
              <w:top w:val="single" w:sz="4" w:space="0" w:color="auto"/>
              <w:bottom w:val="single" w:sz="4" w:space="0" w:color="auto"/>
            </w:tcBorders>
          </w:tcPr>
          <w:p w14:paraId="02609197" w14:textId="77777777" w:rsidR="00DC6AD9" w:rsidRPr="00532D0B" w:rsidRDefault="00DC6AD9" w:rsidP="00B70B5A">
            <w:pPr>
              <w:pStyle w:val="a3"/>
              <w:widowControl w:val="0"/>
              <w:spacing w:after="120" w:line="240" w:lineRule="auto"/>
              <w:jc w:val="left"/>
              <w:rPr>
                <w:rFonts w:ascii="Sylfaen" w:hAnsi="Sylfaen"/>
                <w:sz w:val="20"/>
                <w:szCs w:val="24"/>
              </w:rPr>
            </w:pPr>
            <w:r w:rsidRPr="00532D0B">
              <w:rPr>
                <w:rFonts w:ascii="Sylfaen" w:hAnsi="Sylfaen"/>
                <w:sz w:val="20"/>
                <w:szCs w:val="24"/>
              </w:rPr>
              <w:t>իրավաբանական նշանակություն ունեցող գործողությունների իրականացման համար տուրքի մասին տեղեկություններ</w:t>
            </w:r>
          </w:p>
        </w:tc>
        <w:tc>
          <w:tcPr>
            <w:tcW w:w="1668" w:type="pct"/>
            <w:tcBorders>
              <w:top w:val="single" w:sz="4" w:space="0" w:color="auto"/>
              <w:bottom w:val="single" w:sz="4" w:space="0" w:color="auto"/>
            </w:tcBorders>
          </w:tcPr>
          <w:p w14:paraId="4DBE024E" w14:textId="77777777" w:rsidR="00DC6AD9" w:rsidRPr="00532D0B" w:rsidRDefault="00DC6AD9" w:rsidP="00B70B5A">
            <w:pPr>
              <w:pStyle w:val="a3"/>
              <w:widowControl w:val="0"/>
              <w:spacing w:after="120" w:line="240" w:lineRule="auto"/>
              <w:jc w:val="left"/>
              <w:rPr>
                <w:rFonts w:ascii="Sylfaen" w:hAnsi="Sylfaen"/>
                <w:sz w:val="20"/>
                <w:szCs w:val="24"/>
              </w:rPr>
            </w:pPr>
            <w:r w:rsidRPr="00532D0B">
              <w:rPr>
                <w:rFonts w:ascii="Sylfaen" w:hAnsi="Sylfaen"/>
                <w:sz w:val="20"/>
                <w:szCs w:val="24"/>
              </w:rPr>
              <w:t>urn:EEC:R:IP:SP:03:IPDutyDetails:v1.0.0</w:t>
            </w:r>
          </w:p>
        </w:tc>
      </w:tr>
      <w:tr w:rsidR="00DC6AD9" w:rsidRPr="00532D0B" w14:paraId="448F41FC" w14:textId="77777777" w:rsidTr="006C2A26">
        <w:tc>
          <w:tcPr>
            <w:tcW w:w="554" w:type="pct"/>
            <w:tcBorders>
              <w:top w:val="single" w:sz="4" w:space="0" w:color="auto"/>
              <w:bottom w:val="single" w:sz="4" w:space="0" w:color="auto"/>
            </w:tcBorders>
          </w:tcPr>
          <w:p w14:paraId="67FDD131"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2.4</w:t>
            </w:r>
          </w:p>
        </w:tc>
        <w:tc>
          <w:tcPr>
            <w:tcW w:w="967" w:type="pct"/>
            <w:tcBorders>
              <w:top w:val="single" w:sz="4" w:space="0" w:color="auto"/>
              <w:bottom w:val="single" w:sz="4" w:space="0" w:color="auto"/>
            </w:tcBorders>
          </w:tcPr>
          <w:p w14:paraId="0F4F3532" w14:textId="77777777" w:rsidR="00DC6AD9" w:rsidRPr="00532D0B" w:rsidRDefault="00DC6AD9" w:rsidP="00B70B5A">
            <w:pPr>
              <w:pStyle w:val="a3"/>
              <w:widowControl w:val="0"/>
              <w:spacing w:after="120" w:line="240" w:lineRule="auto"/>
              <w:jc w:val="left"/>
              <w:rPr>
                <w:rFonts w:ascii="Sylfaen" w:hAnsi="Sylfaen"/>
                <w:sz w:val="20"/>
                <w:szCs w:val="24"/>
              </w:rPr>
            </w:pPr>
            <w:r w:rsidRPr="00532D0B">
              <w:rPr>
                <w:rFonts w:ascii="Sylfaen" w:hAnsi="Sylfaen"/>
                <w:sz w:val="20"/>
                <w:szCs w:val="24"/>
              </w:rPr>
              <w:t>R.IP.SP.03.007</w:t>
            </w:r>
          </w:p>
        </w:tc>
        <w:tc>
          <w:tcPr>
            <w:tcW w:w="1811" w:type="pct"/>
            <w:tcBorders>
              <w:top w:val="single" w:sz="4" w:space="0" w:color="auto"/>
              <w:bottom w:val="single" w:sz="4" w:space="0" w:color="auto"/>
            </w:tcBorders>
          </w:tcPr>
          <w:p w14:paraId="6CB88452" w14:textId="77777777" w:rsidR="00DC6AD9" w:rsidRPr="00532D0B" w:rsidRDefault="00DC6AD9" w:rsidP="00B70B5A">
            <w:pPr>
              <w:pStyle w:val="a3"/>
              <w:widowControl w:val="0"/>
              <w:spacing w:after="120" w:line="240" w:lineRule="auto"/>
              <w:jc w:val="left"/>
              <w:rPr>
                <w:rFonts w:ascii="Sylfaen" w:hAnsi="Sylfaen"/>
                <w:sz w:val="20"/>
                <w:szCs w:val="24"/>
              </w:rPr>
            </w:pPr>
            <w:r w:rsidRPr="00532D0B">
              <w:rPr>
                <w:rFonts w:ascii="Sylfaen" w:hAnsi="Sylfaen"/>
                <w:sz w:val="20"/>
                <w:szCs w:val="24"/>
              </w:rPr>
              <w:t>Միության ԱԾՏ-ների միասնական ռեեստրի ազգային բաժիններից տեղեկությունների հարցում</w:t>
            </w:r>
          </w:p>
        </w:tc>
        <w:tc>
          <w:tcPr>
            <w:tcW w:w="1668" w:type="pct"/>
            <w:tcBorders>
              <w:top w:val="single" w:sz="4" w:space="0" w:color="auto"/>
              <w:bottom w:val="single" w:sz="4" w:space="0" w:color="auto"/>
            </w:tcBorders>
          </w:tcPr>
          <w:p w14:paraId="7DB930BA" w14:textId="77777777" w:rsidR="00DC6AD9" w:rsidRPr="00532D0B" w:rsidRDefault="00DC6AD9" w:rsidP="00B70B5A">
            <w:pPr>
              <w:pStyle w:val="a3"/>
              <w:widowControl w:val="0"/>
              <w:spacing w:after="120" w:line="240" w:lineRule="auto"/>
              <w:jc w:val="left"/>
              <w:rPr>
                <w:rFonts w:ascii="Sylfaen" w:hAnsi="Sylfaen"/>
                <w:sz w:val="20"/>
                <w:szCs w:val="24"/>
              </w:rPr>
            </w:pPr>
            <w:r w:rsidRPr="00532D0B">
              <w:rPr>
                <w:rFonts w:ascii="Sylfaen" w:hAnsi="Sylfaen"/>
                <w:sz w:val="20"/>
                <w:szCs w:val="24"/>
              </w:rPr>
              <w:t>urn:EEC:R:IP:SP:03:ApellationOfOriginRegisterRequestDetails:v1.0.0</w:t>
            </w:r>
          </w:p>
        </w:tc>
      </w:tr>
    </w:tbl>
    <w:p w14:paraId="46E34879" w14:textId="77777777" w:rsidR="006C2A26" w:rsidRDefault="006C2A26" w:rsidP="00CF05DC">
      <w:pPr>
        <w:pStyle w:val="a1"/>
        <w:widowControl w:val="0"/>
        <w:spacing w:after="160"/>
        <w:rPr>
          <w:rFonts w:ascii="Sylfaen" w:hAnsi="Sylfaen"/>
          <w:sz w:val="24"/>
          <w:lang w:val="en-US"/>
        </w:rPr>
      </w:pPr>
      <w:bookmarkStart w:id="73" w:name="_Toc363548679"/>
      <w:bookmarkStart w:id="74" w:name="_Toc363723969"/>
      <w:bookmarkStart w:id="75" w:name="_Toc369513677"/>
    </w:p>
    <w:p w14:paraId="18602153" w14:textId="77777777" w:rsidR="00DC6AD9" w:rsidRPr="00CF05DC" w:rsidRDefault="00DC6AD9" w:rsidP="006C2A26">
      <w:pPr>
        <w:pStyle w:val="a1"/>
        <w:widowControl w:val="0"/>
        <w:spacing w:after="160"/>
        <w:ind w:firstLine="567"/>
        <w:rPr>
          <w:rFonts w:ascii="Sylfaen" w:hAnsi="Sylfaen"/>
          <w:sz w:val="24"/>
        </w:rPr>
      </w:pPr>
      <w:r w:rsidRPr="00CF05DC">
        <w:rPr>
          <w:rFonts w:ascii="Sylfaen" w:hAnsi="Sylfaen"/>
          <w:sz w:val="24"/>
        </w:rPr>
        <w:t xml:space="preserve">Էլեկտրոնային փաստաթղթերի </w:t>
      </w:r>
      <w:r w:rsidR="00CF05DC">
        <w:rPr>
          <w:rFonts w:ascii="Sylfaen" w:hAnsi="Sylfaen"/>
          <w:sz w:val="24"/>
        </w:rPr>
        <w:t>եւ</w:t>
      </w:r>
      <w:r w:rsidRPr="00CF05DC">
        <w:rPr>
          <w:rFonts w:ascii="Sylfaen" w:hAnsi="Sylfaen"/>
          <w:sz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ինտեգրված համակարգում տեղեկատվական փոխգործակցություն իրագործելիս օգտագործվող էլեկտրոնային փաստաթղթերի </w:t>
      </w:r>
      <w:r w:rsidR="00CF05DC">
        <w:rPr>
          <w:rFonts w:ascii="Sylfaen" w:hAnsi="Sylfaen"/>
          <w:sz w:val="24"/>
        </w:rPr>
        <w:t>եւ</w:t>
      </w:r>
      <w:r w:rsidRPr="00CF05DC">
        <w:rPr>
          <w:rFonts w:ascii="Sylfaen" w:hAnsi="Sylfaen"/>
          <w:sz w:val="24"/>
        </w:rPr>
        <w:t xml:space="preserve"> տեղեկությունների կառուցվածքների ռեեստրում (այսուհետ՝ էլեկտրոնային փաստաթղթերի </w:t>
      </w:r>
      <w:r w:rsidR="00CF05DC">
        <w:rPr>
          <w:rFonts w:ascii="Sylfaen" w:hAnsi="Sylfaen"/>
          <w:sz w:val="24"/>
        </w:rPr>
        <w:t>եւ</w:t>
      </w:r>
      <w:r w:rsidRPr="00CF05DC">
        <w:rPr>
          <w:rFonts w:ascii="Sylfaen" w:hAnsi="Sylfaen"/>
          <w:sz w:val="24"/>
        </w:rPr>
        <w:t xml:space="preserve"> տեղեկությունների կառուցվածքների ռեեստր)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 </w:t>
      </w:r>
    </w:p>
    <w:bookmarkEnd w:id="73"/>
    <w:bookmarkEnd w:id="74"/>
    <w:bookmarkEnd w:id="75"/>
    <w:p w14:paraId="3AEB3F0D" w14:textId="77777777" w:rsidR="006C2A26" w:rsidRDefault="006C2A26">
      <w:pPr>
        <w:spacing w:line="276" w:lineRule="auto"/>
        <w:jc w:val="left"/>
        <w:rPr>
          <w:rStyle w:val="Heading2Char"/>
          <w:rFonts w:ascii="Sylfaen" w:hAnsi="Sylfaen"/>
          <w:sz w:val="24"/>
          <w:szCs w:val="24"/>
          <w:lang w:val="en-US"/>
        </w:rPr>
      </w:pPr>
      <w:r>
        <w:rPr>
          <w:rStyle w:val="Heading2Char"/>
          <w:rFonts w:ascii="Sylfaen" w:hAnsi="Sylfaen"/>
          <w:sz w:val="24"/>
          <w:szCs w:val="24"/>
          <w:lang w:val="en-US"/>
        </w:rPr>
        <w:br w:type="page"/>
      </w:r>
    </w:p>
    <w:p w14:paraId="6DDE9DA7" w14:textId="77777777" w:rsidR="00DC6AD9" w:rsidRPr="00CF05DC" w:rsidRDefault="00DC6AD9" w:rsidP="00CF05DC">
      <w:pPr>
        <w:pStyle w:val="Heading2"/>
        <w:keepNext w:val="0"/>
        <w:keepLines w:val="0"/>
        <w:widowControl w:val="0"/>
        <w:spacing w:before="0" w:after="160" w:line="360" w:lineRule="auto"/>
        <w:rPr>
          <w:rStyle w:val="Heading2Char"/>
          <w:rFonts w:ascii="Sylfaen" w:hAnsi="Sylfaen"/>
          <w:sz w:val="24"/>
          <w:szCs w:val="24"/>
        </w:rPr>
      </w:pPr>
      <w:r w:rsidRPr="00CF05DC">
        <w:rPr>
          <w:rStyle w:val="Heading2Char"/>
          <w:rFonts w:ascii="Sylfaen" w:hAnsi="Sylfaen"/>
          <w:sz w:val="24"/>
          <w:szCs w:val="24"/>
        </w:rPr>
        <w:t xml:space="preserve">1. Բազիսային մոդելում էլեկտրոնային փաստաթղթերի </w:t>
      </w:r>
      <w:r w:rsidR="00CF05DC">
        <w:rPr>
          <w:rStyle w:val="Heading2Char"/>
          <w:rFonts w:ascii="Sylfaen" w:hAnsi="Sylfaen"/>
          <w:sz w:val="24"/>
          <w:szCs w:val="24"/>
        </w:rPr>
        <w:t>եւ</w:t>
      </w:r>
      <w:r w:rsidRPr="00CF05DC">
        <w:rPr>
          <w:rStyle w:val="Heading2Char"/>
          <w:rFonts w:ascii="Sylfaen" w:hAnsi="Sylfaen"/>
          <w:sz w:val="24"/>
          <w:szCs w:val="24"/>
        </w:rPr>
        <w:t xml:space="preserve"> տեղեկությունների կառուցվածքները</w:t>
      </w:r>
      <w:r w:rsidRPr="00CF05DC">
        <w:rPr>
          <w:rStyle w:val="ac"/>
          <w:rFonts w:ascii="Sylfaen" w:eastAsiaTheme="majorEastAsia" w:hAnsi="Sylfaen"/>
          <w:color w:val="auto"/>
          <w:sz w:val="24"/>
        </w:rPr>
        <w:t xml:space="preserve"> </w:t>
      </w:r>
    </w:p>
    <w:p w14:paraId="1052F7E5" w14:textId="77777777" w:rsidR="00DC6AD9" w:rsidRPr="00CF05DC" w:rsidRDefault="00DC6AD9" w:rsidP="006C2A26">
      <w:pPr>
        <w:pStyle w:val="af0"/>
        <w:widowControl w:val="0"/>
        <w:tabs>
          <w:tab w:val="left" w:pos="1134"/>
        </w:tabs>
        <w:spacing w:after="160"/>
        <w:ind w:firstLine="567"/>
        <w:rPr>
          <w:rFonts w:ascii="Sylfaen" w:hAnsi="Sylfaen"/>
          <w:sz w:val="24"/>
        </w:rPr>
      </w:pPr>
      <w:r w:rsidRPr="00CF05DC">
        <w:rPr>
          <w:rFonts w:ascii="Sylfaen" w:hAnsi="Sylfaen"/>
          <w:sz w:val="24"/>
        </w:rPr>
        <w:t>10.</w:t>
      </w:r>
      <w:r w:rsidR="006C2A26" w:rsidRPr="005C67C1">
        <w:rPr>
          <w:rFonts w:ascii="Sylfaen" w:hAnsi="Sylfaen"/>
          <w:sz w:val="24"/>
        </w:rPr>
        <w:tab/>
      </w:r>
      <w:r w:rsidRPr="00CF05DC">
        <w:rPr>
          <w:rFonts w:ascii="Sylfaen" w:hAnsi="Sylfaen"/>
          <w:sz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59FCD924" w14:textId="77777777" w:rsidR="006C2A26" w:rsidRPr="005C67C1" w:rsidRDefault="006C2A26" w:rsidP="00CF05DC">
      <w:pPr>
        <w:pStyle w:val="af3"/>
        <w:keepNext w:val="0"/>
        <w:keepLines w:val="0"/>
        <w:widowControl w:val="0"/>
        <w:spacing w:before="0" w:after="160" w:line="360" w:lineRule="auto"/>
        <w:rPr>
          <w:rFonts w:ascii="Sylfaen" w:hAnsi="Sylfaen"/>
          <w:sz w:val="24"/>
        </w:rPr>
      </w:pPr>
    </w:p>
    <w:p w14:paraId="542328D2"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2</w:t>
      </w:r>
    </w:p>
    <w:p w14:paraId="63E1EBF6"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Style w:val="TableGrid"/>
        <w:tblW w:w="9637" w:type="dxa"/>
        <w:tblLayout w:type="fixed"/>
        <w:tblLook w:val="0600" w:firstRow="0" w:lastRow="0" w:firstColumn="0" w:lastColumn="0" w:noHBand="1" w:noVBand="1"/>
      </w:tblPr>
      <w:tblGrid>
        <w:gridCol w:w="1135"/>
        <w:gridCol w:w="2447"/>
        <w:gridCol w:w="6055"/>
      </w:tblGrid>
      <w:tr w:rsidR="00DC6AD9" w:rsidRPr="00532D0B" w14:paraId="20A5C455" w14:textId="77777777" w:rsidTr="006C2A26">
        <w:trPr>
          <w:trHeight w:val="601"/>
          <w:tblHeader/>
        </w:trPr>
        <w:tc>
          <w:tcPr>
            <w:tcW w:w="1135" w:type="dxa"/>
          </w:tcPr>
          <w:p w14:paraId="6D2616E1"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Համարը՝ ը/կ</w:t>
            </w:r>
          </w:p>
        </w:tc>
        <w:tc>
          <w:tcPr>
            <w:tcW w:w="2447" w:type="dxa"/>
          </w:tcPr>
          <w:p w14:paraId="69489FC2"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Տարրի նշագիրը</w:t>
            </w:r>
          </w:p>
        </w:tc>
        <w:tc>
          <w:tcPr>
            <w:tcW w:w="6055" w:type="dxa"/>
          </w:tcPr>
          <w:p w14:paraId="2225D695"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Նկարագրությունը</w:t>
            </w:r>
          </w:p>
        </w:tc>
      </w:tr>
      <w:tr w:rsidR="00DC6AD9" w:rsidRPr="00532D0B" w14:paraId="125DB20C" w14:textId="77777777" w:rsidTr="006C2A26">
        <w:trPr>
          <w:trHeight w:val="301"/>
          <w:tblHeader/>
        </w:trPr>
        <w:tc>
          <w:tcPr>
            <w:tcW w:w="1135" w:type="dxa"/>
          </w:tcPr>
          <w:p w14:paraId="1269BF2F"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1</w:t>
            </w:r>
          </w:p>
        </w:tc>
        <w:tc>
          <w:tcPr>
            <w:tcW w:w="2447" w:type="dxa"/>
          </w:tcPr>
          <w:p w14:paraId="7DD81A6E"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2</w:t>
            </w:r>
          </w:p>
        </w:tc>
        <w:tc>
          <w:tcPr>
            <w:tcW w:w="6055" w:type="dxa"/>
          </w:tcPr>
          <w:p w14:paraId="667ADC2E"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3</w:t>
            </w:r>
          </w:p>
        </w:tc>
      </w:tr>
      <w:tr w:rsidR="00DC6AD9" w:rsidRPr="00532D0B" w14:paraId="355F67B6" w14:textId="77777777" w:rsidTr="006C2A26">
        <w:tc>
          <w:tcPr>
            <w:tcW w:w="1135" w:type="dxa"/>
          </w:tcPr>
          <w:p w14:paraId="2F8427F7"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1</w:t>
            </w:r>
          </w:p>
        </w:tc>
        <w:tc>
          <w:tcPr>
            <w:tcW w:w="2447" w:type="dxa"/>
          </w:tcPr>
          <w:p w14:paraId="7BFDEBA5" w14:textId="77777777" w:rsidR="00DC6AD9" w:rsidRPr="00532D0B" w:rsidRDefault="00DC6AD9" w:rsidP="006C2A26">
            <w:pPr>
              <w:pStyle w:val="af0"/>
              <w:widowControl w:val="0"/>
              <w:spacing w:after="120" w:line="240" w:lineRule="auto"/>
              <w:ind w:firstLine="0"/>
              <w:jc w:val="left"/>
              <w:outlineLvl w:val="9"/>
              <w:rPr>
                <w:rFonts w:ascii="Sylfaen" w:hAnsi="Sylfaen"/>
                <w:sz w:val="20"/>
              </w:rPr>
            </w:pPr>
            <w:r w:rsidRPr="00532D0B">
              <w:rPr>
                <w:rFonts w:ascii="Sylfaen" w:hAnsi="Sylfaen"/>
                <w:sz w:val="20"/>
              </w:rPr>
              <w:t>Անվանումը</w:t>
            </w:r>
          </w:p>
        </w:tc>
        <w:tc>
          <w:tcPr>
            <w:tcW w:w="6055" w:type="dxa"/>
          </w:tcPr>
          <w:p w14:paraId="57460CA1" w14:textId="77777777" w:rsidR="00DC6AD9" w:rsidRPr="00532D0B" w:rsidRDefault="00DC6AD9" w:rsidP="006C2A26">
            <w:pPr>
              <w:pStyle w:val="a3"/>
              <w:widowControl w:val="0"/>
              <w:spacing w:after="120" w:line="240" w:lineRule="auto"/>
              <w:jc w:val="left"/>
              <w:rPr>
                <w:rFonts w:ascii="Sylfaen" w:hAnsi="Sylfaen"/>
                <w:sz w:val="20"/>
                <w:szCs w:val="24"/>
              </w:rPr>
            </w:pPr>
            <w:r w:rsidRPr="00532D0B">
              <w:rPr>
                <w:rFonts w:ascii="Sylfaen" w:hAnsi="Sylfaen"/>
                <w:sz w:val="20"/>
                <w:szCs w:val="24"/>
              </w:rPr>
              <w:t>մշակման արդյունքի մասին ծանուցում</w:t>
            </w:r>
          </w:p>
        </w:tc>
      </w:tr>
      <w:tr w:rsidR="00DC6AD9" w:rsidRPr="00532D0B" w14:paraId="6528C2E2" w14:textId="77777777" w:rsidTr="006C2A26">
        <w:tc>
          <w:tcPr>
            <w:tcW w:w="1135" w:type="dxa"/>
          </w:tcPr>
          <w:p w14:paraId="281A8830"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2</w:t>
            </w:r>
          </w:p>
        </w:tc>
        <w:tc>
          <w:tcPr>
            <w:tcW w:w="2447" w:type="dxa"/>
          </w:tcPr>
          <w:p w14:paraId="1CE74F77" w14:textId="77777777" w:rsidR="00DC6AD9" w:rsidRPr="00532D0B" w:rsidRDefault="00DC6AD9" w:rsidP="006C2A26">
            <w:pPr>
              <w:pStyle w:val="af0"/>
              <w:widowControl w:val="0"/>
              <w:spacing w:after="120" w:line="240" w:lineRule="auto"/>
              <w:ind w:firstLine="0"/>
              <w:jc w:val="left"/>
              <w:outlineLvl w:val="9"/>
              <w:rPr>
                <w:rFonts w:ascii="Sylfaen" w:hAnsi="Sylfaen"/>
                <w:sz w:val="20"/>
              </w:rPr>
            </w:pPr>
            <w:r w:rsidRPr="00532D0B">
              <w:rPr>
                <w:rFonts w:ascii="Sylfaen" w:hAnsi="Sylfaen"/>
                <w:sz w:val="20"/>
              </w:rPr>
              <w:t>Նույնականացուցիչը</w:t>
            </w:r>
          </w:p>
        </w:tc>
        <w:tc>
          <w:tcPr>
            <w:tcW w:w="6055" w:type="dxa"/>
          </w:tcPr>
          <w:p w14:paraId="70E03A48" w14:textId="77777777" w:rsidR="00DC6AD9" w:rsidRPr="00532D0B" w:rsidRDefault="00DC6AD9" w:rsidP="006C2A26">
            <w:pPr>
              <w:pStyle w:val="a3"/>
              <w:widowControl w:val="0"/>
              <w:spacing w:after="120" w:line="240" w:lineRule="auto"/>
              <w:jc w:val="left"/>
              <w:rPr>
                <w:rFonts w:ascii="Sylfaen" w:hAnsi="Sylfaen"/>
                <w:sz w:val="20"/>
                <w:szCs w:val="24"/>
              </w:rPr>
            </w:pPr>
            <w:r w:rsidRPr="00532D0B">
              <w:rPr>
                <w:rFonts w:ascii="Sylfaen" w:hAnsi="Sylfaen"/>
                <w:sz w:val="20"/>
                <w:szCs w:val="24"/>
              </w:rPr>
              <w:t>R.006</w:t>
            </w:r>
          </w:p>
        </w:tc>
      </w:tr>
      <w:tr w:rsidR="00DC6AD9" w:rsidRPr="00532D0B" w14:paraId="3687808D" w14:textId="77777777" w:rsidTr="006C2A26">
        <w:tc>
          <w:tcPr>
            <w:tcW w:w="1135" w:type="dxa"/>
          </w:tcPr>
          <w:p w14:paraId="67C93323"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3</w:t>
            </w:r>
          </w:p>
        </w:tc>
        <w:tc>
          <w:tcPr>
            <w:tcW w:w="2447" w:type="dxa"/>
          </w:tcPr>
          <w:p w14:paraId="2CBBBA28" w14:textId="77777777" w:rsidR="00DC6AD9" w:rsidRPr="00532D0B" w:rsidRDefault="00DC6AD9" w:rsidP="006C2A26">
            <w:pPr>
              <w:pStyle w:val="af0"/>
              <w:widowControl w:val="0"/>
              <w:spacing w:after="120" w:line="240" w:lineRule="auto"/>
              <w:ind w:firstLine="0"/>
              <w:jc w:val="left"/>
              <w:outlineLvl w:val="9"/>
              <w:rPr>
                <w:rFonts w:ascii="Sylfaen" w:hAnsi="Sylfaen"/>
                <w:sz w:val="20"/>
              </w:rPr>
            </w:pPr>
            <w:r w:rsidRPr="00532D0B">
              <w:rPr>
                <w:rFonts w:ascii="Sylfaen" w:hAnsi="Sylfaen"/>
                <w:sz w:val="20"/>
              </w:rPr>
              <w:t>Տարբերակը</w:t>
            </w:r>
          </w:p>
        </w:tc>
        <w:tc>
          <w:tcPr>
            <w:tcW w:w="6055" w:type="dxa"/>
          </w:tcPr>
          <w:p w14:paraId="38E14E59" w14:textId="77777777" w:rsidR="00DC6AD9" w:rsidRPr="00532D0B" w:rsidRDefault="00DC6AD9" w:rsidP="006C2A26">
            <w:pPr>
              <w:pStyle w:val="a3"/>
              <w:widowControl w:val="0"/>
              <w:spacing w:after="120" w:line="240" w:lineRule="auto"/>
              <w:jc w:val="left"/>
              <w:rPr>
                <w:rFonts w:ascii="Sylfaen" w:hAnsi="Sylfaen"/>
                <w:sz w:val="20"/>
                <w:szCs w:val="24"/>
              </w:rPr>
            </w:pPr>
            <w:r w:rsidRPr="00532D0B">
              <w:rPr>
                <w:rFonts w:ascii="Sylfaen" w:hAnsi="Sylfaen"/>
                <w:sz w:val="20"/>
                <w:szCs w:val="24"/>
              </w:rPr>
              <w:t>Y.Y.Y</w:t>
            </w:r>
          </w:p>
        </w:tc>
      </w:tr>
      <w:tr w:rsidR="00DC6AD9" w:rsidRPr="00532D0B" w14:paraId="365573F2" w14:textId="77777777" w:rsidTr="006C2A26">
        <w:tc>
          <w:tcPr>
            <w:tcW w:w="1135" w:type="dxa"/>
          </w:tcPr>
          <w:p w14:paraId="075B815C"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4</w:t>
            </w:r>
          </w:p>
        </w:tc>
        <w:tc>
          <w:tcPr>
            <w:tcW w:w="2447" w:type="dxa"/>
          </w:tcPr>
          <w:p w14:paraId="5C7E5B9F" w14:textId="77777777" w:rsidR="00DC6AD9" w:rsidRPr="00532D0B" w:rsidRDefault="00DC6AD9" w:rsidP="006C2A26">
            <w:pPr>
              <w:pStyle w:val="af0"/>
              <w:widowControl w:val="0"/>
              <w:spacing w:after="120" w:line="240" w:lineRule="auto"/>
              <w:ind w:firstLine="0"/>
              <w:jc w:val="left"/>
              <w:outlineLvl w:val="9"/>
              <w:rPr>
                <w:rFonts w:ascii="Sylfaen" w:hAnsi="Sylfaen"/>
                <w:sz w:val="20"/>
              </w:rPr>
            </w:pPr>
            <w:r w:rsidRPr="00532D0B">
              <w:rPr>
                <w:rFonts w:ascii="Sylfaen" w:hAnsi="Sylfaen"/>
                <w:sz w:val="20"/>
              </w:rPr>
              <w:t>Սահմանումը</w:t>
            </w:r>
          </w:p>
        </w:tc>
        <w:tc>
          <w:tcPr>
            <w:tcW w:w="6055" w:type="dxa"/>
          </w:tcPr>
          <w:p w14:paraId="768DBB40" w14:textId="77777777" w:rsidR="00DC6AD9" w:rsidRPr="00532D0B" w:rsidRDefault="00DC6AD9" w:rsidP="006C2A26">
            <w:pPr>
              <w:pStyle w:val="a3"/>
              <w:widowControl w:val="0"/>
              <w:spacing w:after="120" w:line="240" w:lineRule="auto"/>
              <w:jc w:val="left"/>
              <w:rPr>
                <w:rFonts w:ascii="Sylfaen" w:hAnsi="Sylfaen"/>
                <w:sz w:val="20"/>
                <w:szCs w:val="24"/>
              </w:rPr>
            </w:pPr>
            <w:r w:rsidRPr="00532D0B">
              <w:rPr>
                <w:rFonts w:ascii="Sylfaen" w:hAnsi="Sylfaen"/>
                <w:sz w:val="20"/>
                <w:szCs w:val="24"/>
              </w:rPr>
              <w:t>ռեսպոնդենտի կողմից հարցումը մշակելու արդյունքի մասին տեղեկություններ</w:t>
            </w:r>
          </w:p>
        </w:tc>
      </w:tr>
      <w:tr w:rsidR="00DC6AD9" w:rsidRPr="00532D0B" w14:paraId="688FF342" w14:textId="77777777" w:rsidTr="006C2A26">
        <w:tc>
          <w:tcPr>
            <w:tcW w:w="1135" w:type="dxa"/>
          </w:tcPr>
          <w:p w14:paraId="074DE1C2"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5</w:t>
            </w:r>
          </w:p>
        </w:tc>
        <w:tc>
          <w:tcPr>
            <w:tcW w:w="2447" w:type="dxa"/>
          </w:tcPr>
          <w:p w14:paraId="51DA96F5" w14:textId="77777777" w:rsidR="00DC6AD9" w:rsidRPr="00532D0B" w:rsidRDefault="00DC6AD9" w:rsidP="006C2A26">
            <w:pPr>
              <w:pStyle w:val="af0"/>
              <w:widowControl w:val="0"/>
              <w:spacing w:after="120" w:line="240" w:lineRule="auto"/>
              <w:ind w:firstLine="0"/>
              <w:jc w:val="left"/>
              <w:outlineLvl w:val="9"/>
              <w:rPr>
                <w:rFonts w:ascii="Sylfaen" w:hAnsi="Sylfaen"/>
                <w:sz w:val="20"/>
              </w:rPr>
            </w:pPr>
            <w:r w:rsidRPr="00532D0B">
              <w:rPr>
                <w:rFonts w:ascii="Sylfaen" w:hAnsi="Sylfaen"/>
                <w:sz w:val="20"/>
              </w:rPr>
              <w:t>Օգտագործումը</w:t>
            </w:r>
          </w:p>
        </w:tc>
        <w:tc>
          <w:tcPr>
            <w:tcW w:w="6055" w:type="dxa"/>
          </w:tcPr>
          <w:p w14:paraId="49DE19C8" w14:textId="77777777" w:rsidR="00DC6AD9" w:rsidRPr="00532D0B" w:rsidRDefault="00DC6AD9" w:rsidP="006C2A26">
            <w:pPr>
              <w:pStyle w:val="a3"/>
              <w:widowControl w:val="0"/>
              <w:spacing w:after="120" w:line="240" w:lineRule="auto"/>
              <w:jc w:val="left"/>
              <w:rPr>
                <w:rFonts w:ascii="Sylfaen" w:hAnsi="Sylfaen"/>
                <w:sz w:val="20"/>
                <w:szCs w:val="24"/>
              </w:rPr>
            </w:pPr>
            <w:r w:rsidRPr="00532D0B">
              <w:rPr>
                <w:rFonts w:ascii="Sylfaen" w:hAnsi="Sylfaen"/>
                <w:sz w:val="20"/>
                <w:szCs w:val="24"/>
              </w:rPr>
              <w:t>–</w:t>
            </w:r>
          </w:p>
        </w:tc>
      </w:tr>
      <w:tr w:rsidR="00DC6AD9" w:rsidRPr="00532D0B" w14:paraId="0BFE3B0F" w14:textId="77777777" w:rsidTr="006C2A26">
        <w:tc>
          <w:tcPr>
            <w:tcW w:w="1135" w:type="dxa"/>
          </w:tcPr>
          <w:p w14:paraId="75741080"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6</w:t>
            </w:r>
          </w:p>
        </w:tc>
        <w:tc>
          <w:tcPr>
            <w:tcW w:w="2447" w:type="dxa"/>
          </w:tcPr>
          <w:p w14:paraId="00AA036D" w14:textId="77777777" w:rsidR="00DC6AD9" w:rsidRPr="00532D0B" w:rsidRDefault="00DC6AD9" w:rsidP="006C2A26">
            <w:pPr>
              <w:pStyle w:val="af0"/>
              <w:widowControl w:val="0"/>
              <w:spacing w:after="120" w:line="240" w:lineRule="auto"/>
              <w:ind w:firstLine="0"/>
              <w:jc w:val="left"/>
              <w:outlineLvl w:val="9"/>
              <w:rPr>
                <w:rFonts w:ascii="Sylfaen" w:hAnsi="Sylfaen"/>
                <w:sz w:val="20"/>
              </w:rPr>
            </w:pPr>
            <w:r w:rsidRPr="00532D0B">
              <w:rPr>
                <w:rFonts w:ascii="Sylfaen" w:hAnsi="Sylfaen"/>
                <w:sz w:val="20"/>
              </w:rPr>
              <w:t>Անվանումների տարածության նույնականացուցիչը</w:t>
            </w:r>
          </w:p>
        </w:tc>
        <w:tc>
          <w:tcPr>
            <w:tcW w:w="6055" w:type="dxa"/>
          </w:tcPr>
          <w:p w14:paraId="15522911" w14:textId="77777777" w:rsidR="00DC6AD9" w:rsidRPr="00532D0B" w:rsidRDefault="00DC6AD9" w:rsidP="006C2A26">
            <w:pPr>
              <w:pStyle w:val="a3"/>
              <w:widowControl w:val="0"/>
              <w:spacing w:after="120" w:line="240" w:lineRule="auto"/>
              <w:jc w:val="left"/>
              <w:rPr>
                <w:rFonts w:ascii="Sylfaen" w:hAnsi="Sylfaen"/>
                <w:sz w:val="20"/>
                <w:szCs w:val="24"/>
              </w:rPr>
            </w:pPr>
            <w:r w:rsidRPr="00532D0B">
              <w:rPr>
                <w:rFonts w:ascii="Sylfaen" w:hAnsi="Sylfaen"/>
                <w:sz w:val="20"/>
                <w:szCs w:val="24"/>
              </w:rPr>
              <w:t>urn:EEC:R:ProcessingResultDetails:vY.Y.Y</w:t>
            </w:r>
          </w:p>
        </w:tc>
      </w:tr>
      <w:tr w:rsidR="00DC6AD9" w:rsidRPr="00532D0B" w14:paraId="340D0E88" w14:textId="77777777" w:rsidTr="006C2A26">
        <w:tc>
          <w:tcPr>
            <w:tcW w:w="1135" w:type="dxa"/>
          </w:tcPr>
          <w:p w14:paraId="332C712D"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7</w:t>
            </w:r>
          </w:p>
        </w:tc>
        <w:tc>
          <w:tcPr>
            <w:tcW w:w="2447" w:type="dxa"/>
          </w:tcPr>
          <w:p w14:paraId="4AFE8874" w14:textId="77777777" w:rsidR="00DC6AD9" w:rsidRPr="00532D0B" w:rsidRDefault="00DC6AD9" w:rsidP="006C2A26">
            <w:pPr>
              <w:pStyle w:val="af0"/>
              <w:widowControl w:val="0"/>
              <w:spacing w:after="120" w:line="240" w:lineRule="auto"/>
              <w:ind w:firstLine="0"/>
              <w:jc w:val="left"/>
              <w:outlineLvl w:val="9"/>
              <w:rPr>
                <w:rFonts w:ascii="Sylfaen" w:hAnsi="Sylfaen"/>
                <w:sz w:val="20"/>
              </w:rPr>
            </w:pPr>
            <w:r w:rsidRPr="00532D0B">
              <w:rPr>
                <w:rFonts w:ascii="Sylfaen" w:hAnsi="Sylfaen"/>
                <w:sz w:val="20"/>
              </w:rPr>
              <w:t>XML փաստաթղթի հիմնական տարրը</w:t>
            </w:r>
          </w:p>
        </w:tc>
        <w:tc>
          <w:tcPr>
            <w:tcW w:w="6055" w:type="dxa"/>
          </w:tcPr>
          <w:p w14:paraId="21C595B5" w14:textId="77777777" w:rsidR="00DC6AD9" w:rsidRPr="00532D0B" w:rsidRDefault="00DC6AD9" w:rsidP="006C2A26">
            <w:pPr>
              <w:pStyle w:val="a3"/>
              <w:widowControl w:val="0"/>
              <w:spacing w:after="120" w:line="240" w:lineRule="auto"/>
              <w:jc w:val="left"/>
              <w:rPr>
                <w:rFonts w:ascii="Sylfaen" w:hAnsi="Sylfaen"/>
                <w:sz w:val="20"/>
                <w:szCs w:val="24"/>
              </w:rPr>
            </w:pPr>
            <w:r w:rsidRPr="00532D0B">
              <w:rPr>
                <w:rFonts w:ascii="Sylfaen" w:hAnsi="Sylfaen"/>
                <w:sz w:val="20"/>
                <w:szCs w:val="24"/>
              </w:rPr>
              <w:t>ProcessingResultDetails</w:t>
            </w:r>
          </w:p>
        </w:tc>
      </w:tr>
      <w:tr w:rsidR="00DC6AD9" w:rsidRPr="00532D0B" w14:paraId="1892BA63" w14:textId="77777777" w:rsidTr="006C2A26">
        <w:tc>
          <w:tcPr>
            <w:tcW w:w="1135" w:type="dxa"/>
          </w:tcPr>
          <w:p w14:paraId="73F33FB6"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8</w:t>
            </w:r>
          </w:p>
        </w:tc>
        <w:tc>
          <w:tcPr>
            <w:tcW w:w="2447" w:type="dxa"/>
          </w:tcPr>
          <w:p w14:paraId="55E00DD2" w14:textId="77777777" w:rsidR="00DC6AD9" w:rsidRPr="00532D0B" w:rsidRDefault="00DC6AD9" w:rsidP="006C2A26">
            <w:pPr>
              <w:pStyle w:val="af0"/>
              <w:widowControl w:val="0"/>
              <w:spacing w:after="120" w:line="240" w:lineRule="auto"/>
              <w:ind w:firstLine="0"/>
              <w:jc w:val="left"/>
              <w:outlineLvl w:val="9"/>
              <w:rPr>
                <w:rFonts w:ascii="Sylfaen" w:hAnsi="Sylfaen"/>
                <w:sz w:val="20"/>
              </w:rPr>
            </w:pPr>
            <w:r w:rsidRPr="00532D0B">
              <w:rPr>
                <w:rFonts w:ascii="Sylfaen" w:hAnsi="Sylfaen"/>
                <w:sz w:val="20"/>
              </w:rPr>
              <w:t>XML սխեմայի նիշքի անվանումը</w:t>
            </w:r>
          </w:p>
        </w:tc>
        <w:tc>
          <w:tcPr>
            <w:tcW w:w="6055" w:type="dxa"/>
          </w:tcPr>
          <w:p w14:paraId="0F7F0FED" w14:textId="77777777" w:rsidR="00DC6AD9" w:rsidRPr="00532D0B" w:rsidRDefault="00DC6AD9" w:rsidP="006C2A26">
            <w:pPr>
              <w:pStyle w:val="a3"/>
              <w:widowControl w:val="0"/>
              <w:spacing w:after="120" w:line="240" w:lineRule="auto"/>
              <w:jc w:val="left"/>
              <w:rPr>
                <w:rFonts w:ascii="Sylfaen" w:hAnsi="Sylfaen"/>
                <w:sz w:val="20"/>
                <w:szCs w:val="24"/>
              </w:rPr>
            </w:pPr>
            <w:r w:rsidRPr="00532D0B">
              <w:rPr>
                <w:rFonts w:ascii="Sylfaen" w:hAnsi="Sylfaen"/>
                <w:sz w:val="20"/>
                <w:szCs w:val="24"/>
              </w:rPr>
              <w:t>EEC_R_ProcessingResultDetails_vY.Y.Y.xsd</w:t>
            </w:r>
          </w:p>
        </w:tc>
      </w:tr>
    </w:tbl>
    <w:p w14:paraId="50051FC9" w14:textId="77777777" w:rsidR="006C2A26" w:rsidRDefault="006C2A26" w:rsidP="00CF05DC">
      <w:pPr>
        <w:pStyle w:val="a1"/>
        <w:widowControl w:val="0"/>
        <w:spacing w:after="160"/>
        <w:outlineLvl w:val="2"/>
        <w:rPr>
          <w:rFonts w:ascii="Sylfaen" w:hAnsi="Sylfaen"/>
          <w:sz w:val="24"/>
          <w:lang w:val="en-US"/>
        </w:rPr>
      </w:pPr>
    </w:p>
    <w:p w14:paraId="6FA14838" w14:textId="77777777" w:rsidR="00DC6AD9" w:rsidRPr="00CF05DC" w:rsidRDefault="00DC6AD9" w:rsidP="006C2A26">
      <w:pPr>
        <w:pStyle w:val="a1"/>
        <w:widowControl w:val="0"/>
        <w:tabs>
          <w:tab w:val="left" w:pos="1134"/>
        </w:tabs>
        <w:spacing w:after="160"/>
        <w:ind w:firstLine="567"/>
        <w:outlineLvl w:val="2"/>
        <w:rPr>
          <w:rFonts w:ascii="Sylfaen" w:hAnsi="Sylfaen"/>
          <w:sz w:val="24"/>
        </w:rPr>
      </w:pPr>
      <w:r w:rsidRPr="00CF05DC">
        <w:rPr>
          <w:rFonts w:ascii="Sylfaen" w:hAnsi="Sylfaen"/>
          <w:sz w:val="24"/>
        </w:rPr>
        <w:t>Էլեկտրոնային փաստաթղթերի եւ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սխեմայի սույն նկարագրությանը համապատասխան մշակելիս օգտագործված՝ Միության տվյալների բազիսային մոդելի տարբերակի համարին համապատասխան:</w:t>
      </w:r>
    </w:p>
    <w:p w14:paraId="195C8342" w14:textId="77777777" w:rsidR="00DC6AD9" w:rsidRPr="00CF05DC" w:rsidRDefault="00DC6AD9" w:rsidP="006C2A26">
      <w:pPr>
        <w:pStyle w:val="a1"/>
        <w:widowControl w:val="0"/>
        <w:tabs>
          <w:tab w:val="left" w:pos="1134"/>
        </w:tabs>
        <w:spacing w:after="160"/>
        <w:ind w:firstLine="567"/>
        <w:outlineLvl w:val="2"/>
        <w:rPr>
          <w:rFonts w:ascii="Sylfaen" w:hAnsi="Sylfaen"/>
          <w:sz w:val="24"/>
        </w:rPr>
      </w:pPr>
      <w:r w:rsidRPr="00CF05DC">
        <w:rPr>
          <w:rFonts w:ascii="Sylfaen" w:hAnsi="Sylfaen"/>
          <w:sz w:val="24"/>
        </w:rPr>
        <w:t>11.</w:t>
      </w:r>
      <w:r w:rsidR="006C2A26" w:rsidRPr="005C67C1">
        <w:rPr>
          <w:rFonts w:ascii="Sylfaen" w:hAnsi="Sylfaen"/>
          <w:sz w:val="24"/>
        </w:rPr>
        <w:tab/>
      </w:r>
      <w:r w:rsidRPr="00CF05DC">
        <w:rPr>
          <w:rFonts w:ascii="Sylfaen" w:hAnsi="Sylfaen"/>
          <w:sz w:val="24"/>
        </w:rPr>
        <w:t>Ներմուծվող անվանումների տարածությունները բերված են 3-րդ աղյուսակում:</w:t>
      </w:r>
    </w:p>
    <w:p w14:paraId="0D2438A5" w14:textId="77777777" w:rsidR="006C2A26" w:rsidRPr="005C67C1" w:rsidRDefault="006C2A26" w:rsidP="00CF05DC">
      <w:pPr>
        <w:pStyle w:val="af3"/>
        <w:keepNext w:val="0"/>
        <w:keepLines w:val="0"/>
        <w:widowControl w:val="0"/>
        <w:spacing w:before="0" w:after="160" w:line="360" w:lineRule="auto"/>
        <w:rPr>
          <w:rFonts w:ascii="Sylfaen" w:hAnsi="Sylfaen"/>
          <w:sz w:val="24"/>
        </w:rPr>
      </w:pPr>
    </w:p>
    <w:p w14:paraId="419DD839"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3</w:t>
      </w:r>
    </w:p>
    <w:p w14:paraId="5F7CEB15"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Ներմուծվող անվանումների տարածությունները</w:t>
      </w:r>
    </w:p>
    <w:tbl>
      <w:tblPr>
        <w:tblStyle w:val="TableGrid"/>
        <w:tblW w:w="9497" w:type="dxa"/>
        <w:tblLayout w:type="fixed"/>
        <w:tblLook w:val="0600" w:firstRow="0" w:lastRow="0" w:firstColumn="0" w:lastColumn="0" w:noHBand="1" w:noVBand="1"/>
      </w:tblPr>
      <w:tblGrid>
        <w:gridCol w:w="1135"/>
        <w:gridCol w:w="6149"/>
        <w:gridCol w:w="2213"/>
      </w:tblGrid>
      <w:tr w:rsidR="00DC6AD9" w:rsidRPr="00532D0B" w14:paraId="4F63E694" w14:textId="77777777" w:rsidTr="006C2A26">
        <w:trPr>
          <w:trHeight w:val="601"/>
          <w:tblHeader/>
        </w:trPr>
        <w:tc>
          <w:tcPr>
            <w:tcW w:w="1135" w:type="dxa"/>
            <w:tcBorders>
              <w:bottom w:val="single" w:sz="4" w:space="0" w:color="auto"/>
            </w:tcBorders>
          </w:tcPr>
          <w:p w14:paraId="56535F71"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Համարը՝ ը/կ</w:t>
            </w:r>
          </w:p>
        </w:tc>
        <w:tc>
          <w:tcPr>
            <w:tcW w:w="6149" w:type="dxa"/>
            <w:tcBorders>
              <w:bottom w:val="single" w:sz="4" w:space="0" w:color="auto"/>
            </w:tcBorders>
          </w:tcPr>
          <w:p w14:paraId="57815195"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Անվանումների տարածության նույնականացուցիչը</w:t>
            </w:r>
          </w:p>
        </w:tc>
        <w:tc>
          <w:tcPr>
            <w:tcW w:w="2213" w:type="dxa"/>
            <w:tcBorders>
              <w:bottom w:val="single" w:sz="4" w:space="0" w:color="auto"/>
            </w:tcBorders>
          </w:tcPr>
          <w:p w14:paraId="1723B1AD"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Նախածանցը</w:t>
            </w:r>
          </w:p>
        </w:tc>
      </w:tr>
      <w:tr w:rsidR="00DC6AD9" w:rsidRPr="00532D0B" w14:paraId="6CB9BD3F" w14:textId="77777777" w:rsidTr="006C2A26">
        <w:trPr>
          <w:trHeight w:val="301"/>
          <w:tblHeader/>
        </w:trPr>
        <w:tc>
          <w:tcPr>
            <w:tcW w:w="1135" w:type="dxa"/>
            <w:tcBorders>
              <w:bottom w:val="single" w:sz="4" w:space="0" w:color="auto"/>
            </w:tcBorders>
          </w:tcPr>
          <w:p w14:paraId="4691A677"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1</w:t>
            </w:r>
          </w:p>
        </w:tc>
        <w:tc>
          <w:tcPr>
            <w:tcW w:w="6149" w:type="dxa"/>
            <w:tcBorders>
              <w:bottom w:val="single" w:sz="4" w:space="0" w:color="auto"/>
            </w:tcBorders>
          </w:tcPr>
          <w:p w14:paraId="5CABEFE1" w14:textId="77777777" w:rsidR="00DC6AD9" w:rsidRPr="00532D0B" w:rsidRDefault="00DC6AD9" w:rsidP="006C2A26">
            <w:pPr>
              <w:pStyle w:val="a5"/>
              <w:keepNext w:val="0"/>
              <w:keepLines w:val="0"/>
              <w:widowControl w:val="0"/>
              <w:spacing w:after="120"/>
              <w:jc w:val="left"/>
              <w:rPr>
                <w:rFonts w:ascii="Sylfaen" w:hAnsi="Sylfaen"/>
                <w:sz w:val="20"/>
              </w:rPr>
            </w:pPr>
            <w:r w:rsidRPr="00532D0B">
              <w:rPr>
                <w:rFonts w:ascii="Sylfaen" w:hAnsi="Sylfaen"/>
                <w:sz w:val="20"/>
              </w:rPr>
              <w:t>2</w:t>
            </w:r>
          </w:p>
        </w:tc>
        <w:tc>
          <w:tcPr>
            <w:tcW w:w="2213" w:type="dxa"/>
            <w:tcBorders>
              <w:bottom w:val="single" w:sz="4" w:space="0" w:color="auto"/>
            </w:tcBorders>
          </w:tcPr>
          <w:p w14:paraId="4B1E83F9"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3</w:t>
            </w:r>
          </w:p>
        </w:tc>
      </w:tr>
      <w:tr w:rsidR="00DC6AD9" w:rsidRPr="00532D0B" w14:paraId="2A5343D2" w14:textId="77777777" w:rsidTr="006C2A26">
        <w:tc>
          <w:tcPr>
            <w:tcW w:w="1135" w:type="dxa"/>
            <w:tcBorders>
              <w:top w:val="single" w:sz="4" w:space="0" w:color="auto"/>
              <w:bottom w:val="single" w:sz="4" w:space="0" w:color="auto"/>
            </w:tcBorders>
          </w:tcPr>
          <w:p w14:paraId="2C9E1944"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1</w:t>
            </w:r>
          </w:p>
        </w:tc>
        <w:tc>
          <w:tcPr>
            <w:tcW w:w="6149" w:type="dxa"/>
            <w:tcBorders>
              <w:top w:val="single" w:sz="4" w:space="0" w:color="auto"/>
              <w:bottom w:val="single" w:sz="4" w:space="0" w:color="auto"/>
            </w:tcBorders>
          </w:tcPr>
          <w:p w14:paraId="483C1773" w14:textId="77777777" w:rsidR="00DC6AD9" w:rsidRPr="00532D0B" w:rsidRDefault="00DC6AD9" w:rsidP="006C2A26">
            <w:pPr>
              <w:pStyle w:val="a3"/>
              <w:widowControl w:val="0"/>
              <w:spacing w:after="120" w:line="240" w:lineRule="auto"/>
              <w:jc w:val="left"/>
              <w:rPr>
                <w:rFonts w:ascii="Sylfaen" w:hAnsi="Sylfaen"/>
                <w:sz w:val="20"/>
                <w:szCs w:val="24"/>
              </w:rPr>
            </w:pPr>
            <w:r w:rsidRPr="00532D0B">
              <w:rPr>
                <w:rFonts w:ascii="Sylfaen" w:hAnsi="Sylfaen"/>
                <w:sz w:val="20"/>
                <w:szCs w:val="24"/>
              </w:rPr>
              <w:t>urn:EEC:M:ComplexDataObjects:vX.X.X</w:t>
            </w:r>
          </w:p>
        </w:tc>
        <w:tc>
          <w:tcPr>
            <w:tcW w:w="2213" w:type="dxa"/>
            <w:tcBorders>
              <w:top w:val="single" w:sz="4" w:space="0" w:color="auto"/>
              <w:bottom w:val="single" w:sz="4" w:space="0" w:color="auto"/>
            </w:tcBorders>
          </w:tcPr>
          <w:p w14:paraId="445C7723"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ccdo</w:t>
            </w:r>
          </w:p>
        </w:tc>
      </w:tr>
      <w:tr w:rsidR="00DC6AD9" w:rsidRPr="00532D0B" w14:paraId="4DC8FC23" w14:textId="77777777" w:rsidTr="006C2A26">
        <w:tc>
          <w:tcPr>
            <w:tcW w:w="1135" w:type="dxa"/>
            <w:tcBorders>
              <w:top w:val="single" w:sz="4" w:space="0" w:color="auto"/>
              <w:bottom w:val="single" w:sz="4" w:space="0" w:color="auto"/>
            </w:tcBorders>
          </w:tcPr>
          <w:p w14:paraId="575D9B6A"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2</w:t>
            </w:r>
          </w:p>
        </w:tc>
        <w:tc>
          <w:tcPr>
            <w:tcW w:w="6149" w:type="dxa"/>
            <w:tcBorders>
              <w:top w:val="single" w:sz="4" w:space="0" w:color="auto"/>
              <w:bottom w:val="single" w:sz="4" w:space="0" w:color="auto"/>
            </w:tcBorders>
          </w:tcPr>
          <w:p w14:paraId="3D202054" w14:textId="77777777" w:rsidR="00DC6AD9" w:rsidRPr="00532D0B" w:rsidRDefault="00DC6AD9" w:rsidP="006C2A26">
            <w:pPr>
              <w:pStyle w:val="a3"/>
              <w:widowControl w:val="0"/>
              <w:spacing w:after="120" w:line="240" w:lineRule="auto"/>
              <w:jc w:val="left"/>
              <w:rPr>
                <w:rFonts w:ascii="Sylfaen" w:hAnsi="Sylfaen"/>
                <w:sz w:val="20"/>
                <w:szCs w:val="24"/>
              </w:rPr>
            </w:pPr>
            <w:r w:rsidRPr="00532D0B">
              <w:rPr>
                <w:rFonts w:ascii="Sylfaen" w:hAnsi="Sylfaen"/>
                <w:sz w:val="20"/>
                <w:szCs w:val="24"/>
              </w:rPr>
              <w:t>urn:EEC:M:SimpleDataObjects:vX.X.X</w:t>
            </w:r>
          </w:p>
        </w:tc>
        <w:tc>
          <w:tcPr>
            <w:tcW w:w="2213" w:type="dxa"/>
            <w:tcBorders>
              <w:top w:val="single" w:sz="4" w:space="0" w:color="auto"/>
              <w:bottom w:val="single" w:sz="4" w:space="0" w:color="auto"/>
            </w:tcBorders>
          </w:tcPr>
          <w:p w14:paraId="148502CC"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csdo</w:t>
            </w:r>
          </w:p>
        </w:tc>
      </w:tr>
    </w:tbl>
    <w:p w14:paraId="327DB51D" w14:textId="77777777" w:rsidR="006C2A26" w:rsidRDefault="006C2A26" w:rsidP="00CF05DC">
      <w:pPr>
        <w:pStyle w:val="a1"/>
        <w:widowControl w:val="0"/>
        <w:spacing w:after="160"/>
        <w:rPr>
          <w:rFonts w:ascii="Sylfaen" w:hAnsi="Sylfaen"/>
          <w:sz w:val="24"/>
          <w:lang w:val="en-US"/>
        </w:rPr>
      </w:pPr>
    </w:p>
    <w:p w14:paraId="1B99F0AE" w14:textId="77777777" w:rsidR="00DC6AD9" w:rsidRPr="00CF05DC" w:rsidRDefault="00DC6AD9" w:rsidP="006C2A26">
      <w:pPr>
        <w:pStyle w:val="a1"/>
        <w:widowControl w:val="0"/>
        <w:tabs>
          <w:tab w:val="left" w:pos="1134"/>
        </w:tabs>
        <w:spacing w:after="160"/>
        <w:ind w:firstLine="567"/>
        <w:rPr>
          <w:rFonts w:ascii="Sylfaen" w:hAnsi="Sylfaen"/>
          <w:sz w:val="24"/>
        </w:rPr>
      </w:pPr>
      <w:r w:rsidRPr="00CF05DC">
        <w:rPr>
          <w:rFonts w:ascii="Sylfaen" w:hAnsi="Sylfaen"/>
          <w:sz w:val="24"/>
        </w:rPr>
        <w:t>Ներմուծվող անվանումների տարածություններում «X.X.X» պայմանանշանները համապատասխանում են էլեկտրոնային  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7BB30033" w14:textId="77777777" w:rsidR="00DC6AD9" w:rsidRPr="00CF05DC" w:rsidRDefault="00DC6AD9" w:rsidP="006C2A26">
      <w:pPr>
        <w:pStyle w:val="a1"/>
        <w:widowControl w:val="0"/>
        <w:tabs>
          <w:tab w:val="left" w:pos="1134"/>
        </w:tabs>
        <w:spacing w:after="160"/>
        <w:ind w:firstLine="567"/>
        <w:outlineLvl w:val="2"/>
        <w:rPr>
          <w:rFonts w:ascii="Sylfaen" w:hAnsi="Sylfaen"/>
          <w:sz w:val="24"/>
        </w:rPr>
      </w:pPr>
      <w:r w:rsidRPr="00CF05DC">
        <w:rPr>
          <w:rFonts w:ascii="Sylfaen" w:hAnsi="Sylfaen"/>
          <w:sz w:val="24"/>
        </w:rPr>
        <w:t>12.</w:t>
      </w:r>
      <w:r w:rsidR="006C2A26" w:rsidRPr="005C67C1">
        <w:rPr>
          <w:rFonts w:ascii="Sylfaen" w:hAnsi="Sylfaen"/>
          <w:sz w:val="24"/>
        </w:rPr>
        <w:tab/>
      </w:r>
      <w:r w:rsidRPr="00CF05DC">
        <w:rPr>
          <w:rFonts w:ascii="Sylfaen" w:hAnsi="Sylfaen"/>
          <w:sz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1D1B9F30" w14:textId="77777777" w:rsidR="00DC6AD9" w:rsidRPr="00CF05DC" w:rsidRDefault="00DC6AD9" w:rsidP="00CF05DC">
      <w:pPr>
        <w:pStyle w:val="a1"/>
        <w:widowControl w:val="0"/>
        <w:spacing w:after="160"/>
        <w:rPr>
          <w:rFonts w:ascii="Sylfaen" w:hAnsi="Sylfaen"/>
          <w:sz w:val="24"/>
        </w:rPr>
        <w:sectPr w:rsidR="00DC6AD9" w:rsidRPr="00CF05DC" w:rsidSect="003213EA">
          <w:pgSz w:w="11906" w:h="16838"/>
          <w:pgMar w:top="1418" w:right="1418" w:bottom="1418" w:left="1418" w:header="709" w:footer="634" w:gutter="0"/>
          <w:pgNumType w:start="1"/>
          <w:cols w:space="708"/>
          <w:titlePg/>
          <w:docGrid w:linePitch="408"/>
        </w:sectPr>
      </w:pPr>
    </w:p>
    <w:p w14:paraId="47B6B540"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4</w:t>
      </w:r>
    </w:p>
    <w:p w14:paraId="475436A9"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 xml:space="preserve">«Մշակման արդյունքի մասին ծանուցում» (R.006) էլեկտրոնային փաստաթղթի (տեղեկությունների) </w:t>
      </w:r>
      <w:r w:rsidR="006C2A26" w:rsidRPr="005C67C1">
        <w:rPr>
          <w:rFonts w:ascii="Sylfaen" w:hAnsi="Sylfaen"/>
          <w:sz w:val="24"/>
          <w:szCs w:val="24"/>
        </w:rPr>
        <w:br/>
      </w:r>
      <w:r w:rsidRPr="00CF05DC">
        <w:rPr>
          <w:rFonts w:ascii="Sylfaen" w:hAnsi="Sylfaen"/>
          <w:sz w:val="24"/>
          <w:szCs w:val="24"/>
        </w:rPr>
        <w:t>կառուցվածքի վավերապայմանների կազմը</w:t>
      </w:r>
    </w:p>
    <w:tbl>
      <w:tblPr>
        <w:tblStyle w:val="TableGrid"/>
        <w:tblW w:w="14886" w:type="dxa"/>
        <w:tblLayout w:type="fixed"/>
        <w:tblLook w:val="04A0" w:firstRow="1" w:lastRow="0" w:firstColumn="1" w:lastColumn="0" w:noHBand="0" w:noVBand="1"/>
      </w:tblPr>
      <w:tblGrid>
        <w:gridCol w:w="236"/>
        <w:gridCol w:w="3866"/>
        <w:gridCol w:w="3585"/>
        <w:gridCol w:w="2254"/>
        <w:gridCol w:w="3992"/>
        <w:gridCol w:w="953"/>
      </w:tblGrid>
      <w:tr w:rsidR="00DC6AD9" w:rsidRPr="00532D0B" w14:paraId="39A365EA" w14:textId="77777777" w:rsidTr="006C2A26">
        <w:trPr>
          <w:cnfStyle w:val="100000000000" w:firstRow="1" w:lastRow="0" w:firstColumn="0" w:lastColumn="0" w:oddVBand="0" w:evenVBand="0" w:oddHBand="0" w:evenHBand="0" w:firstRowFirstColumn="0" w:firstRowLastColumn="0" w:lastRowFirstColumn="0" w:lastRowLastColumn="0"/>
          <w:trHeight w:val="601"/>
          <w:tblHeader/>
        </w:trPr>
        <w:tc>
          <w:tcPr>
            <w:cnfStyle w:val="001000000000" w:firstRow="0" w:lastRow="0" w:firstColumn="1" w:lastColumn="0" w:oddVBand="0" w:evenVBand="0" w:oddHBand="0" w:evenHBand="0" w:firstRowFirstColumn="0" w:firstRowLastColumn="0" w:lastRowFirstColumn="0" w:lastRowLastColumn="0"/>
            <w:tcW w:w="1378" w:type="pct"/>
            <w:gridSpan w:val="2"/>
          </w:tcPr>
          <w:p w14:paraId="04C1C624" w14:textId="77777777" w:rsidR="00DC6AD9" w:rsidRPr="00532D0B" w:rsidRDefault="00DC6AD9" w:rsidP="00532D0B">
            <w:pPr>
              <w:pStyle w:val="a5"/>
              <w:keepNext w:val="0"/>
              <w:keepLines w:val="0"/>
              <w:widowControl w:val="0"/>
              <w:spacing w:after="120"/>
              <w:rPr>
                <w:rFonts w:ascii="Sylfaen" w:hAnsi="Sylfaen"/>
                <w:color w:val="auto"/>
                <w:sz w:val="20"/>
                <w:szCs w:val="20"/>
              </w:rPr>
            </w:pPr>
            <w:r w:rsidRPr="00532D0B">
              <w:rPr>
                <w:rFonts w:ascii="Sylfaen" w:hAnsi="Sylfaen"/>
                <w:color w:val="auto"/>
                <w:sz w:val="20"/>
                <w:szCs w:val="20"/>
              </w:rPr>
              <w:t>Վավերապայմանի անվանումը</w:t>
            </w:r>
          </w:p>
        </w:tc>
        <w:tc>
          <w:tcPr>
            <w:tcW w:w="1204" w:type="pct"/>
          </w:tcPr>
          <w:p w14:paraId="18DB1744" w14:textId="77777777" w:rsidR="00DC6AD9" w:rsidRPr="00532D0B" w:rsidRDefault="00DC6AD9" w:rsidP="00532D0B">
            <w:pPr>
              <w:pStyle w:val="a5"/>
              <w:keepNext w:val="0"/>
              <w:keepLines w:val="0"/>
              <w:widowControl w:val="0"/>
              <w:spacing w:after="120"/>
              <w:cnfStyle w:val="100000000000" w:firstRow="1" w:lastRow="0" w:firstColumn="0" w:lastColumn="0" w:oddVBand="0" w:evenVBand="0" w:oddHBand="0" w:evenHBand="0" w:firstRowFirstColumn="0" w:firstRowLastColumn="0" w:lastRowFirstColumn="0" w:lastRowLastColumn="0"/>
              <w:rPr>
                <w:rFonts w:ascii="Sylfaen" w:hAnsi="Sylfaen"/>
                <w:color w:val="auto"/>
                <w:sz w:val="20"/>
                <w:szCs w:val="20"/>
              </w:rPr>
            </w:pPr>
            <w:r w:rsidRPr="00532D0B">
              <w:rPr>
                <w:rFonts w:ascii="Sylfaen" w:hAnsi="Sylfaen"/>
                <w:color w:val="auto"/>
                <w:sz w:val="20"/>
                <w:szCs w:val="20"/>
              </w:rPr>
              <w:t>Վավերապայմանի նկարագրությունը</w:t>
            </w:r>
          </w:p>
        </w:tc>
        <w:tc>
          <w:tcPr>
            <w:tcW w:w="757" w:type="pct"/>
          </w:tcPr>
          <w:p w14:paraId="28184A6B" w14:textId="77777777" w:rsidR="00DC6AD9" w:rsidRPr="00532D0B" w:rsidRDefault="00DC6AD9" w:rsidP="00532D0B">
            <w:pPr>
              <w:pStyle w:val="a5"/>
              <w:keepNext w:val="0"/>
              <w:keepLines w:val="0"/>
              <w:widowControl w:val="0"/>
              <w:spacing w:after="120"/>
              <w:cnfStyle w:val="100000000000" w:firstRow="1" w:lastRow="0" w:firstColumn="0" w:lastColumn="0" w:oddVBand="0" w:evenVBand="0" w:oddHBand="0" w:evenHBand="0" w:firstRowFirstColumn="0" w:firstRowLastColumn="0" w:lastRowFirstColumn="0" w:lastRowLastColumn="0"/>
              <w:rPr>
                <w:rFonts w:ascii="Sylfaen" w:hAnsi="Sylfaen"/>
                <w:color w:val="auto"/>
                <w:sz w:val="20"/>
                <w:szCs w:val="20"/>
              </w:rPr>
            </w:pPr>
            <w:r w:rsidRPr="00532D0B">
              <w:rPr>
                <w:rFonts w:ascii="Sylfaen" w:hAnsi="Sylfaen"/>
                <w:color w:val="auto"/>
                <w:sz w:val="20"/>
                <w:szCs w:val="20"/>
              </w:rPr>
              <w:t>Նույնականացուցիչը</w:t>
            </w:r>
          </w:p>
        </w:tc>
        <w:tc>
          <w:tcPr>
            <w:tcW w:w="1341" w:type="pct"/>
          </w:tcPr>
          <w:p w14:paraId="46EBC5FC" w14:textId="77777777" w:rsidR="00DC6AD9" w:rsidRPr="00532D0B" w:rsidRDefault="00DC6AD9" w:rsidP="00532D0B">
            <w:pPr>
              <w:pStyle w:val="a5"/>
              <w:keepNext w:val="0"/>
              <w:keepLines w:val="0"/>
              <w:widowControl w:val="0"/>
              <w:spacing w:after="120"/>
              <w:cnfStyle w:val="100000000000" w:firstRow="1" w:lastRow="0" w:firstColumn="0" w:lastColumn="0" w:oddVBand="0" w:evenVBand="0" w:oddHBand="0" w:evenHBand="0" w:firstRowFirstColumn="0" w:firstRowLastColumn="0" w:lastRowFirstColumn="0" w:lastRowLastColumn="0"/>
              <w:rPr>
                <w:rFonts w:ascii="Sylfaen" w:hAnsi="Sylfaen"/>
                <w:color w:val="auto"/>
                <w:sz w:val="20"/>
                <w:szCs w:val="20"/>
              </w:rPr>
            </w:pPr>
            <w:r w:rsidRPr="00532D0B">
              <w:rPr>
                <w:rFonts w:ascii="Sylfaen" w:hAnsi="Sylfaen"/>
                <w:color w:val="auto"/>
                <w:sz w:val="20"/>
                <w:szCs w:val="20"/>
              </w:rPr>
              <w:t>Տվյալների տիպը</w:t>
            </w:r>
          </w:p>
        </w:tc>
        <w:tc>
          <w:tcPr>
            <w:tcW w:w="320" w:type="pct"/>
          </w:tcPr>
          <w:p w14:paraId="5E172997" w14:textId="77777777" w:rsidR="00DC6AD9" w:rsidRPr="00532D0B" w:rsidRDefault="00DC6AD9" w:rsidP="00532D0B">
            <w:pPr>
              <w:pStyle w:val="a5"/>
              <w:keepNext w:val="0"/>
              <w:keepLines w:val="0"/>
              <w:widowControl w:val="0"/>
              <w:spacing w:after="120"/>
              <w:cnfStyle w:val="100000000000" w:firstRow="1" w:lastRow="0" w:firstColumn="0" w:lastColumn="0" w:oddVBand="0" w:evenVBand="0" w:oddHBand="0" w:evenHBand="0" w:firstRowFirstColumn="0" w:firstRowLastColumn="0" w:lastRowFirstColumn="0" w:lastRowLastColumn="0"/>
              <w:rPr>
                <w:rFonts w:ascii="Sylfaen" w:hAnsi="Sylfaen"/>
                <w:color w:val="auto"/>
                <w:sz w:val="20"/>
                <w:szCs w:val="20"/>
              </w:rPr>
            </w:pPr>
            <w:r w:rsidRPr="00532D0B">
              <w:rPr>
                <w:rFonts w:ascii="Sylfaen" w:hAnsi="Sylfaen"/>
                <w:color w:val="auto"/>
                <w:sz w:val="20"/>
                <w:szCs w:val="20"/>
              </w:rPr>
              <w:t>Բազմ.</w:t>
            </w:r>
          </w:p>
        </w:tc>
      </w:tr>
      <w:tr w:rsidR="00DC6AD9" w:rsidRPr="00532D0B" w14:paraId="3F88A498" w14:textId="77777777" w:rsidTr="006C2A26">
        <w:trPr>
          <w:cantSplit/>
          <w:trHeight w:val="20"/>
        </w:trPr>
        <w:tc>
          <w:tcPr>
            <w:cnfStyle w:val="001000000000" w:firstRow="0" w:lastRow="0" w:firstColumn="1" w:lastColumn="0" w:oddVBand="0" w:evenVBand="0" w:oddHBand="0" w:evenHBand="0" w:firstRowFirstColumn="0" w:firstRowLastColumn="0" w:lastRowFirstColumn="0" w:lastRowLastColumn="0"/>
            <w:tcW w:w="1378" w:type="pct"/>
            <w:gridSpan w:val="2"/>
            <w:shd w:val="clear" w:color="auto" w:fill="auto"/>
            <w:vAlign w:val="top"/>
          </w:tcPr>
          <w:p w14:paraId="4C89969A" w14:textId="77777777" w:rsidR="00DC6AD9" w:rsidRPr="00532D0B" w:rsidRDefault="00DC6AD9" w:rsidP="006C2A26">
            <w:pPr>
              <w:pStyle w:val="a3"/>
              <w:widowControl w:val="0"/>
              <w:spacing w:after="120" w:line="240" w:lineRule="auto"/>
              <w:jc w:val="left"/>
              <w:rPr>
                <w:rFonts w:ascii="Sylfaen" w:hAnsi="Sylfaen"/>
                <w:sz w:val="20"/>
              </w:rPr>
            </w:pPr>
            <w:r w:rsidRPr="00532D0B">
              <w:rPr>
                <w:rFonts w:ascii="Sylfaen" w:hAnsi="Sylfaen"/>
                <w:sz w:val="20"/>
              </w:rPr>
              <w:t>1.</w:t>
            </w:r>
            <w:r w:rsidRPr="00532D0B">
              <w:rPr>
                <w:rFonts w:cs="Times New Roman"/>
                <w:sz w:val="20"/>
              </w:rPr>
              <w:t> </w:t>
            </w:r>
            <w:r w:rsidRPr="00532D0B">
              <w:rPr>
                <w:rFonts w:ascii="Sylfaen" w:hAnsi="Sylfaen"/>
                <w:sz w:val="20"/>
              </w:rPr>
              <w:t>Էլեկտրոնային փաստաթղթի (տեղեկությունների) վերնագիրը</w:t>
            </w:r>
          </w:p>
          <w:p w14:paraId="55636E8E" w14:textId="77777777" w:rsidR="00DC6AD9" w:rsidRPr="00532D0B" w:rsidRDefault="00DC6AD9" w:rsidP="006C2A26">
            <w:pPr>
              <w:pStyle w:val="a3"/>
              <w:widowControl w:val="0"/>
              <w:spacing w:after="120" w:line="240" w:lineRule="auto"/>
              <w:jc w:val="left"/>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sz w:val="20"/>
              </w:rPr>
              <w:t>EDoc</w:t>
            </w:r>
            <w:r w:rsidRPr="00532D0B">
              <w:rPr>
                <w:rFonts w:cs="Times New Roman"/>
                <w:sz w:val="20"/>
              </w:rPr>
              <w:t>‌</w:t>
            </w:r>
            <w:r w:rsidRPr="00532D0B">
              <w:rPr>
                <w:rFonts w:ascii="Sylfaen" w:hAnsi="Sylfaen"/>
                <w:sz w:val="20"/>
              </w:rPr>
              <w:t>Header)</w:t>
            </w:r>
          </w:p>
        </w:tc>
        <w:tc>
          <w:tcPr>
            <w:tcW w:w="1204" w:type="pct"/>
            <w:vAlign w:val="top"/>
          </w:tcPr>
          <w:p w14:paraId="62952AE8"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էլեկտրոնային փաստաթղթի (տեղեկությունների) տեխնոլոգիական վավերապայմանների ամբողջությունը</w:t>
            </w:r>
          </w:p>
        </w:tc>
        <w:tc>
          <w:tcPr>
            <w:tcW w:w="757" w:type="pct"/>
            <w:shd w:val="clear" w:color="auto" w:fill="auto"/>
            <w:vAlign w:val="top"/>
          </w:tcPr>
          <w:p w14:paraId="0F9BE0A6"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M.CDE.90001</w:t>
            </w:r>
          </w:p>
        </w:tc>
        <w:tc>
          <w:tcPr>
            <w:tcW w:w="1341" w:type="pct"/>
            <w:shd w:val="clear" w:color="auto" w:fill="auto"/>
            <w:vAlign w:val="top"/>
          </w:tcPr>
          <w:p w14:paraId="6A05F607"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sz w:val="20"/>
              </w:rPr>
              <w:t>EDoc</w:t>
            </w:r>
            <w:r w:rsidRPr="00532D0B">
              <w:rPr>
                <w:rFonts w:cs="Times New Roman"/>
                <w:sz w:val="20"/>
              </w:rPr>
              <w:t>‌</w:t>
            </w:r>
            <w:r w:rsidRPr="00532D0B">
              <w:rPr>
                <w:rFonts w:ascii="Sylfaen" w:hAnsi="Sylfaen"/>
                <w:sz w:val="20"/>
              </w:rPr>
              <w:t>Header</w:t>
            </w:r>
            <w:r w:rsidRPr="00532D0B">
              <w:rPr>
                <w:rFonts w:cs="Times New Roman"/>
                <w:sz w:val="20"/>
              </w:rPr>
              <w:t>‌</w:t>
            </w:r>
            <w:r w:rsidRPr="00532D0B">
              <w:rPr>
                <w:rFonts w:ascii="Sylfaen" w:hAnsi="Sylfaen"/>
                <w:sz w:val="20"/>
              </w:rPr>
              <w:t>Type (M.CDT.90001)</w:t>
            </w:r>
          </w:p>
          <w:p w14:paraId="01BC4D74"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320" w:type="pct"/>
          </w:tcPr>
          <w:p w14:paraId="2FF405A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2B984EBB" w14:textId="77777777" w:rsidTr="006C2A26">
        <w:trPr>
          <w:cantSplit/>
          <w:trHeight w:val="20"/>
        </w:trPr>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vAlign w:val="top"/>
          </w:tcPr>
          <w:p w14:paraId="781F210C" w14:textId="77777777" w:rsidR="00DC6AD9" w:rsidRPr="00532D0B" w:rsidRDefault="00DC6AD9" w:rsidP="006C2A26">
            <w:pPr>
              <w:pStyle w:val="a3"/>
              <w:widowControl w:val="0"/>
              <w:spacing w:after="120" w:line="240" w:lineRule="auto"/>
              <w:jc w:val="left"/>
              <w:rPr>
                <w:rFonts w:ascii="Sylfaen" w:hAnsi="Sylfaen"/>
                <w:noProof/>
                <w:sz w:val="20"/>
              </w:rPr>
            </w:pPr>
          </w:p>
        </w:tc>
        <w:tc>
          <w:tcPr>
            <w:tcW w:w="1299" w:type="pct"/>
            <w:tcBorders>
              <w:bottom w:val="single" w:sz="4" w:space="0" w:color="auto"/>
            </w:tcBorders>
            <w:vAlign w:val="top"/>
          </w:tcPr>
          <w:p w14:paraId="5D43D4A6"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1.1.</w:t>
            </w:r>
            <w:r w:rsidRPr="00532D0B">
              <w:rPr>
                <w:rFonts w:cs="Times New Roman"/>
                <w:sz w:val="20"/>
              </w:rPr>
              <w:t> </w:t>
            </w:r>
            <w:r w:rsidRPr="00532D0B">
              <w:rPr>
                <w:rFonts w:ascii="Sylfaen" w:hAnsi="Sylfaen"/>
                <w:sz w:val="20"/>
              </w:rPr>
              <w:t>Ընդհանուր գործընթացի հաղորդագրության ծածկագիրը</w:t>
            </w:r>
          </w:p>
          <w:p w14:paraId="0E41D7EC"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Inf</w:t>
            </w:r>
            <w:r w:rsidRPr="00532D0B">
              <w:rPr>
                <w:rFonts w:cs="Times New Roman"/>
                <w:sz w:val="20"/>
              </w:rPr>
              <w:t>‌</w:t>
            </w:r>
            <w:r w:rsidRPr="00532D0B">
              <w:rPr>
                <w:rFonts w:ascii="Sylfaen" w:hAnsi="Sylfaen"/>
                <w:sz w:val="20"/>
              </w:rPr>
              <w:t>Envelope</w:t>
            </w:r>
            <w:r w:rsidRPr="00532D0B">
              <w:rPr>
                <w:rFonts w:cs="Times New Roman"/>
                <w:sz w:val="20"/>
              </w:rPr>
              <w:t>‌</w:t>
            </w:r>
            <w:r w:rsidRPr="00532D0B">
              <w:rPr>
                <w:rFonts w:ascii="Sylfaen" w:hAnsi="Sylfaen"/>
                <w:sz w:val="20"/>
              </w:rPr>
              <w:t>Code)</w:t>
            </w:r>
          </w:p>
        </w:tc>
        <w:tc>
          <w:tcPr>
            <w:tcW w:w="1204" w:type="pct"/>
            <w:vAlign w:val="top"/>
          </w:tcPr>
          <w:p w14:paraId="0F0536A1"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ընդհանուր գործընթացի հաղորդագրության ծածկագրային նշագիրը</w:t>
            </w:r>
          </w:p>
        </w:tc>
        <w:tc>
          <w:tcPr>
            <w:tcW w:w="757" w:type="pct"/>
            <w:shd w:val="clear" w:color="auto" w:fill="auto"/>
            <w:vAlign w:val="top"/>
          </w:tcPr>
          <w:p w14:paraId="560D7350"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M.SDE.90010</w:t>
            </w:r>
          </w:p>
        </w:tc>
        <w:tc>
          <w:tcPr>
            <w:tcW w:w="1341" w:type="pct"/>
            <w:shd w:val="clear" w:color="auto" w:fill="auto"/>
            <w:vAlign w:val="top"/>
          </w:tcPr>
          <w:p w14:paraId="5D0DA013" w14:textId="77777777" w:rsidR="00DC6AD9" w:rsidRPr="00532D0B" w:rsidRDefault="00DC6AD9" w:rsidP="006C2A26">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Inf</w:t>
            </w:r>
            <w:r w:rsidRPr="00532D0B">
              <w:rPr>
                <w:rFonts w:cs="Times New Roman"/>
                <w:sz w:val="20"/>
              </w:rPr>
              <w:t>‌</w:t>
            </w:r>
            <w:r w:rsidRPr="00532D0B">
              <w:rPr>
                <w:rFonts w:ascii="Sylfaen" w:hAnsi="Sylfaen"/>
                <w:sz w:val="20"/>
              </w:rPr>
              <w:t>Envelope</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(M.SDT.90004)</w:t>
            </w:r>
          </w:p>
          <w:p w14:paraId="6EC2D4D6" w14:textId="77777777" w:rsidR="00DC6AD9" w:rsidRPr="00532D0B" w:rsidRDefault="00DC6AD9" w:rsidP="006C2A26">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Տեղեկատվական փոխգործակցության կանոնակարգին համապատասխան:</w:t>
            </w:r>
          </w:p>
          <w:p w14:paraId="436C1113"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P\.[A-Z]{2}\.[0-9]{2}\.MSG\.[0-9]{3}</w:t>
            </w:r>
          </w:p>
        </w:tc>
        <w:tc>
          <w:tcPr>
            <w:tcW w:w="320" w:type="pct"/>
          </w:tcPr>
          <w:p w14:paraId="23D7DF2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147CD95A" w14:textId="77777777" w:rsidTr="006C2A26">
        <w:trPr>
          <w:cantSplit/>
          <w:trHeight w:val="20"/>
        </w:trPr>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vAlign w:val="top"/>
          </w:tcPr>
          <w:p w14:paraId="0D112FEF" w14:textId="77777777" w:rsidR="00DC6AD9" w:rsidRPr="00532D0B" w:rsidRDefault="00DC6AD9" w:rsidP="006C2A26">
            <w:pPr>
              <w:pStyle w:val="a3"/>
              <w:widowControl w:val="0"/>
              <w:spacing w:after="120" w:line="240" w:lineRule="auto"/>
              <w:jc w:val="left"/>
              <w:rPr>
                <w:rFonts w:ascii="Sylfaen" w:hAnsi="Sylfaen"/>
                <w:noProof/>
                <w:sz w:val="20"/>
              </w:rPr>
            </w:pPr>
          </w:p>
        </w:tc>
        <w:tc>
          <w:tcPr>
            <w:tcW w:w="1299" w:type="pct"/>
            <w:tcBorders>
              <w:bottom w:val="single" w:sz="4" w:space="0" w:color="auto"/>
            </w:tcBorders>
            <w:vAlign w:val="top"/>
          </w:tcPr>
          <w:p w14:paraId="676888B0"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1.2.</w:t>
            </w:r>
            <w:r w:rsidRPr="00532D0B">
              <w:rPr>
                <w:rFonts w:cs="Times New Roman"/>
                <w:sz w:val="20"/>
              </w:rPr>
              <w:t> </w:t>
            </w:r>
            <w:r w:rsidRPr="00532D0B">
              <w:rPr>
                <w:rFonts w:ascii="Sylfaen" w:hAnsi="Sylfaen"/>
                <w:sz w:val="20"/>
              </w:rPr>
              <w:t>Էլեկտրոնային փաստաթղթի (տեղեկությունների) ծածկագիրը</w:t>
            </w:r>
          </w:p>
          <w:p w14:paraId="3050AFDD"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EDoc</w:t>
            </w:r>
            <w:r w:rsidRPr="00532D0B">
              <w:rPr>
                <w:rFonts w:cs="Times New Roman"/>
                <w:sz w:val="20"/>
              </w:rPr>
              <w:t>‌</w:t>
            </w:r>
            <w:r w:rsidRPr="00532D0B">
              <w:rPr>
                <w:rFonts w:ascii="Sylfaen" w:hAnsi="Sylfaen"/>
                <w:sz w:val="20"/>
              </w:rPr>
              <w:t>Code)</w:t>
            </w:r>
          </w:p>
        </w:tc>
        <w:tc>
          <w:tcPr>
            <w:tcW w:w="1204" w:type="pct"/>
            <w:vAlign w:val="top"/>
          </w:tcPr>
          <w:p w14:paraId="227788A7"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էլեկտրոնային փաստաթղթի (տեղեկությունների) ծածկագրային նշագիրը՝ էլեկտրոնային փաստաթղթերի </w:t>
            </w:r>
            <w:r w:rsidR="00CF05DC" w:rsidRPr="00532D0B">
              <w:rPr>
                <w:rFonts w:ascii="Sylfaen" w:hAnsi="Sylfaen"/>
                <w:sz w:val="20"/>
              </w:rPr>
              <w:t>եւ</w:t>
            </w:r>
            <w:r w:rsidRPr="00532D0B">
              <w:rPr>
                <w:rFonts w:ascii="Sylfaen" w:hAnsi="Sylfaen"/>
                <w:sz w:val="20"/>
              </w:rPr>
              <w:t xml:space="preserve"> տեղեկությունների կառուցվածքների ռեեստրին համապատասխան</w:t>
            </w:r>
          </w:p>
        </w:tc>
        <w:tc>
          <w:tcPr>
            <w:tcW w:w="757" w:type="pct"/>
            <w:shd w:val="clear" w:color="auto" w:fill="auto"/>
            <w:vAlign w:val="top"/>
          </w:tcPr>
          <w:p w14:paraId="5EC24090"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M.SDE.90001</w:t>
            </w:r>
          </w:p>
        </w:tc>
        <w:tc>
          <w:tcPr>
            <w:tcW w:w="1341" w:type="pct"/>
            <w:shd w:val="clear" w:color="auto" w:fill="auto"/>
            <w:vAlign w:val="top"/>
          </w:tcPr>
          <w:p w14:paraId="5D33C29B" w14:textId="77777777" w:rsidR="00DC6AD9" w:rsidRPr="00532D0B" w:rsidRDefault="00DC6AD9" w:rsidP="006C2A26">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EDoc</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(M.SDT.90001)</w:t>
            </w:r>
          </w:p>
          <w:p w14:paraId="25BD9C89" w14:textId="77777777" w:rsidR="00DC6AD9" w:rsidRPr="00532D0B" w:rsidRDefault="00DC6AD9" w:rsidP="006C2A26">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Ծածկագրի արժեքը՝ էլեկտրոնային փաստաթղթերի </w:t>
            </w:r>
            <w:r w:rsidR="00CF05DC" w:rsidRPr="00532D0B">
              <w:rPr>
                <w:rFonts w:ascii="Sylfaen" w:hAnsi="Sylfaen"/>
                <w:sz w:val="20"/>
              </w:rPr>
              <w:t>եւ</w:t>
            </w:r>
            <w:r w:rsidRPr="00532D0B">
              <w:rPr>
                <w:rFonts w:ascii="Sylfaen" w:hAnsi="Sylfaen"/>
                <w:sz w:val="20"/>
              </w:rPr>
              <w:t xml:space="preserve"> տեղեկությունների կառուցվածքների ռեեստրին համապատասխան:</w:t>
            </w:r>
          </w:p>
          <w:p w14:paraId="762B00A5"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R(\.[A-Z]{2}\.[A-Z]{2}\.[0-9]{2})?\.[0-9]{3}</w:t>
            </w:r>
          </w:p>
        </w:tc>
        <w:tc>
          <w:tcPr>
            <w:tcW w:w="320" w:type="pct"/>
          </w:tcPr>
          <w:p w14:paraId="6AC4A1B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4541D458" w14:textId="77777777" w:rsidTr="006C2A26">
        <w:trPr>
          <w:cantSplit/>
          <w:trHeight w:val="20"/>
        </w:trPr>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vAlign w:val="top"/>
          </w:tcPr>
          <w:p w14:paraId="14AB0C84" w14:textId="77777777" w:rsidR="00DC6AD9" w:rsidRPr="00532D0B" w:rsidRDefault="00DC6AD9" w:rsidP="006C2A26">
            <w:pPr>
              <w:pStyle w:val="a3"/>
              <w:widowControl w:val="0"/>
              <w:spacing w:after="120" w:line="240" w:lineRule="auto"/>
              <w:jc w:val="left"/>
              <w:rPr>
                <w:rFonts w:ascii="Sylfaen" w:hAnsi="Sylfaen"/>
                <w:noProof/>
                <w:sz w:val="20"/>
              </w:rPr>
            </w:pPr>
          </w:p>
        </w:tc>
        <w:tc>
          <w:tcPr>
            <w:tcW w:w="1299" w:type="pct"/>
            <w:tcBorders>
              <w:bottom w:val="single" w:sz="4" w:space="0" w:color="auto"/>
            </w:tcBorders>
            <w:vAlign w:val="top"/>
          </w:tcPr>
          <w:p w14:paraId="010BEDFD"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1.3.</w:t>
            </w:r>
            <w:r w:rsidRPr="00532D0B">
              <w:rPr>
                <w:rFonts w:cs="Times New Roman"/>
                <w:sz w:val="20"/>
              </w:rPr>
              <w:t> </w:t>
            </w:r>
            <w:r w:rsidRPr="00532D0B">
              <w:rPr>
                <w:rFonts w:ascii="Sylfaen" w:hAnsi="Sylfaen"/>
                <w:sz w:val="20"/>
              </w:rPr>
              <w:t>Էլեկտրոնային փաստաթղթի (տեղեկությունների) նույնականացուցիչը</w:t>
            </w:r>
          </w:p>
          <w:p w14:paraId="41B5A1B5"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EDoc</w:t>
            </w:r>
            <w:r w:rsidRPr="00532D0B">
              <w:rPr>
                <w:rFonts w:cs="Times New Roman"/>
                <w:sz w:val="20"/>
              </w:rPr>
              <w:t>‌</w:t>
            </w:r>
            <w:r w:rsidRPr="00532D0B">
              <w:rPr>
                <w:rFonts w:ascii="Sylfaen" w:hAnsi="Sylfaen"/>
                <w:sz w:val="20"/>
              </w:rPr>
              <w:t>Id)</w:t>
            </w:r>
          </w:p>
        </w:tc>
        <w:tc>
          <w:tcPr>
            <w:tcW w:w="1204" w:type="pct"/>
            <w:vAlign w:val="top"/>
          </w:tcPr>
          <w:p w14:paraId="70096954"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էլեկտրոնային փաստաթուղթը (տեղեկությունները) միանշանակ նույնականացնող պայմանանշանների տողը</w:t>
            </w:r>
          </w:p>
        </w:tc>
        <w:tc>
          <w:tcPr>
            <w:tcW w:w="757" w:type="pct"/>
            <w:shd w:val="clear" w:color="auto" w:fill="auto"/>
            <w:vAlign w:val="top"/>
          </w:tcPr>
          <w:p w14:paraId="341AB93F"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M.SDE.90007</w:t>
            </w:r>
          </w:p>
        </w:tc>
        <w:tc>
          <w:tcPr>
            <w:tcW w:w="1341" w:type="pct"/>
            <w:shd w:val="clear" w:color="auto" w:fill="auto"/>
            <w:vAlign w:val="top"/>
          </w:tcPr>
          <w:p w14:paraId="004177F0" w14:textId="77777777" w:rsidR="00DC6AD9" w:rsidRPr="00532D0B" w:rsidRDefault="00DC6AD9" w:rsidP="006C2A26">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Universally</w:t>
            </w:r>
            <w:r w:rsidRPr="00532D0B">
              <w:rPr>
                <w:rFonts w:cs="Times New Roman"/>
                <w:sz w:val="20"/>
              </w:rPr>
              <w:t>‌</w:t>
            </w:r>
            <w:r w:rsidRPr="00532D0B">
              <w:rPr>
                <w:rFonts w:ascii="Sylfaen" w:hAnsi="Sylfaen"/>
                <w:sz w:val="20"/>
              </w:rPr>
              <w:t>Unique</w:t>
            </w:r>
            <w:r w:rsidRPr="00532D0B">
              <w:rPr>
                <w:rFonts w:cs="Times New Roman"/>
                <w:sz w:val="20"/>
              </w:rPr>
              <w:t>‌</w:t>
            </w:r>
            <w:r w:rsidRPr="00532D0B">
              <w:rPr>
                <w:rFonts w:ascii="Sylfaen" w:hAnsi="Sylfaen"/>
                <w:sz w:val="20"/>
              </w:rPr>
              <w:t>Id</w:t>
            </w:r>
            <w:r w:rsidRPr="00532D0B">
              <w:rPr>
                <w:rFonts w:cs="Times New Roman"/>
                <w:sz w:val="20"/>
              </w:rPr>
              <w:t>‌</w:t>
            </w:r>
            <w:r w:rsidRPr="00532D0B">
              <w:rPr>
                <w:rFonts w:ascii="Sylfaen" w:hAnsi="Sylfaen"/>
                <w:sz w:val="20"/>
              </w:rPr>
              <w:t>Type (M.SDT.90003)</w:t>
            </w:r>
          </w:p>
          <w:p w14:paraId="6AA2E1B1" w14:textId="77777777" w:rsidR="00DC6AD9" w:rsidRPr="00532D0B" w:rsidRDefault="00DC6AD9" w:rsidP="006C2A26">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Նույնականացուցչի արժեքը՝ ISO/IEC 9834-8-ին համապատասխան։</w:t>
            </w:r>
          </w:p>
          <w:p w14:paraId="05B9234A"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[0-9a-fA-F]{8}-[0-9a-fA-F]{4}-[0-9a-fA-F]{4}-[0-9a-fA-F]{4}-[0-9a-fA-F]{12}</w:t>
            </w:r>
          </w:p>
        </w:tc>
        <w:tc>
          <w:tcPr>
            <w:tcW w:w="320" w:type="pct"/>
          </w:tcPr>
          <w:p w14:paraId="2A8B838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673A0FD9" w14:textId="77777777" w:rsidTr="006C2A26">
        <w:trPr>
          <w:cantSplit/>
          <w:trHeight w:val="20"/>
        </w:trPr>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vAlign w:val="top"/>
          </w:tcPr>
          <w:p w14:paraId="097C08F1" w14:textId="77777777" w:rsidR="00DC6AD9" w:rsidRPr="00532D0B" w:rsidRDefault="00DC6AD9" w:rsidP="006C2A26">
            <w:pPr>
              <w:pStyle w:val="a3"/>
              <w:widowControl w:val="0"/>
              <w:spacing w:after="120" w:line="240" w:lineRule="auto"/>
              <w:jc w:val="left"/>
              <w:rPr>
                <w:rFonts w:ascii="Sylfaen" w:hAnsi="Sylfaen"/>
                <w:noProof/>
                <w:sz w:val="20"/>
              </w:rPr>
            </w:pPr>
          </w:p>
        </w:tc>
        <w:tc>
          <w:tcPr>
            <w:tcW w:w="1299" w:type="pct"/>
            <w:tcBorders>
              <w:bottom w:val="single" w:sz="4" w:space="0" w:color="auto"/>
            </w:tcBorders>
            <w:vAlign w:val="top"/>
          </w:tcPr>
          <w:p w14:paraId="766FB846"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1.4.</w:t>
            </w:r>
            <w:r w:rsidRPr="00532D0B">
              <w:rPr>
                <w:rFonts w:cs="Times New Roman"/>
                <w:sz w:val="20"/>
              </w:rPr>
              <w:t> </w:t>
            </w:r>
            <w:r w:rsidRPr="00532D0B">
              <w:rPr>
                <w:rFonts w:ascii="Sylfaen" w:hAnsi="Sylfaen"/>
                <w:sz w:val="20"/>
              </w:rPr>
              <w:t>Սկզբնական էլեկտրոնային փաստաթղթի (տեղեկությունների) նույնականացուցիչը</w:t>
            </w:r>
          </w:p>
          <w:p w14:paraId="36FD5482"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EDoc</w:t>
            </w:r>
            <w:r w:rsidRPr="00532D0B">
              <w:rPr>
                <w:rFonts w:cs="Times New Roman"/>
                <w:sz w:val="20"/>
              </w:rPr>
              <w:t>‌</w:t>
            </w:r>
            <w:r w:rsidRPr="00532D0B">
              <w:rPr>
                <w:rFonts w:ascii="Sylfaen" w:hAnsi="Sylfaen"/>
                <w:sz w:val="20"/>
              </w:rPr>
              <w:t>Ref</w:t>
            </w:r>
            <w:r w:rsidRPr="00532D0B">
              <w:rPr>
                <w:rFonts w:cs="Times New Roman"/>
                <w:sz w:val="20"/>
              </w:rPr>
              <w:t>‌</w:t>
            </w:r>
            <w:r w:rsidRPr="00532D0B">
              <w:rPr>
                <w:rFonts w:ascii="Sylfaen" w:hAnsi="Sylfaen"/>
                <w:sz w:val="20"/>
              </w:rPr>
              <w:t>Id)</w:t>
            </w:r>
          </w:p>
        </w:tc>
        <w:tc>
          <w:tcPr>
            <w:tcW w:w="1204" w:type="pct"/>
            <w:vAlign w:val="top"/>
          </w:tcPr>
          <w:p w14:paraId="2F9FDB77"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էլեկտրոնային փաստաթղթի (տեղեկությունների) նույնականացուցիչը, որին ի պատասխան ձ</w:t>
            </w:r>
            <w:r w:rsidR="00CF05DC" w:rsidRPr="00532D0B">
              <w:rPr>
                <w:rFonts w:ascii="Sylfaen" w:hAnsi="Sylfaen"/>
                <w:sz w:val="20"/>
              </w:rPr>
              <w:t>եւ</w:t>
            </w:r>
            <w:r w:rsidRPr="00532D0B">
              <w:rPr>
                <w:rFonts w:ascii="Sylfaen" w:hAnsi="Sylfaen"/>
                <w:sz w:val="20"/>
              </w:rPr>
              <w:t>ավորվել է տվյալ էլեկտրոնային փաստաթուղթը (տեղեկությունները)</w:t>
            </w:r>
          </w:p>
        </w:tc>
        <w:tc>
          <w:tcPr>
            <w:tcW w:w="757" w:type="pct"/>
            <w:shd w:val="clear" w:color="auto" w:fill="auto"/>
            <w:vAlign w:val="top"/>
          </w:tcPr>
          <w:p w14:paraId="22B32EB6"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M.SDE.90008</w:t>
            </w:r>
          </w:p>
        </w:tc>
        <w:tc>
          <w:tcPr>
            <w:tcW w:w="1341" w:type="pct"/>
            <w:shd w:val="clear" w:color="auto" w:fill="auto"/>
            <w:vAlign w:val="top"/>
          </w:tcPr>
          <w:p w14:paraId="4F13C4B9" w14:textId="77777777" w:rsidR="00DC6AD9" w:rsidRPr="00532D0B" w:rsidRDefault="00DC6AD9" w:rsidP="006C2A26">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Universally</w:t>
            </w:r>
            <w:r w:rsidRPr="00532D0B">
              <w:rPr>
                <w:rFonts w:cs="Times New Roman"/>
                <w:sz w:val="20"/>
              </w:rPr>
              <w:t>‌</w:t>
            </w:r>
            <w:r w:rsidRPr="00532D0B">
              <w:rPr>
                <w:rFonts w:ascii="Sylfaen" w:hAnsi="Sylfaen"/>
                <w:sz w:val="20"/>
              </w:rPr>
              <w:t>Unique</w:t>
            </w:r>
            <w:r w:rsidRPr="00532D0B">
              <w:rPr>
                <w:rFonts w:cs="Times New Roman"/>
                <w:sz w:val="20"/>
              </w:rPr>
              <w:t>‌</w:t>
            </w:r>
            <w:r w:rsidRPr="00532D0B">
              <w:rPr>
                <w:rFonts w:ascii="Sylfaen" w:hAnsi="Sylfaen"/>
                <w:sz w:val="20"/>
              </w:rPr>
              <w:t>Id</w:t>
            </w:r>
            <w:r w:rsidRPr="00532D0B">
              <w:rPr>
                <w:rFonts w:cs="Times New Roman"/>
                <w:sz w:val="20"/>
              </w:rPr>
              <w:t>‌</w:t>
            </w:r>
            <w:r w:rsidRPr="00532D0B">
              <w:rPr>
                <w:rFonts w:ascii="Sylfaen" w:hAnsi="Sylfaen"/>
                <w:sz w:val="20"/>
              </w:rPr>
              <w:t>Type (M.SDT.90003)</w:t>
            </w:r>
          </w:p>
          <w:p w14:paraId="446EC76C" w14:textId="77777777" w:rsidR="00DC6AD9" w:rsidRPr="00532D0B" w:rsidRDefault="00DC6AD9" w:rsidP="006C2A26">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Նույնականացուցչի արժեքը՝ ISO/IEC 9834-8-ին համապատասխան։</w:t>
            </w:r>
          </w:p>
          <w:p w14:paraId="68E54862"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[0-9a-fA-F]{8}-[0-9a-fA-F]{4}-[0-9a-fA-F]{4}-[0-9a-fA-F]{4}-[0-9a-fA-F]{12}</w:t>
            </w:r>
          </w:p>
        </w:tc>
        <w:tc>
          <w:tcPr>
            <w:tcW w:w="320" w:type="pct"/>
          </w:tcPr>
          <w:p w14:paraId="3F16C2C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8CDA59A" w14:textId="77777777" w:rsidTr="006C2A26">
        <w:trPr>
          <w:cantSplit/>
          <w:trHeight w:val="20"/>
        </w:trPr>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vAlign w:val="top"/>
          </w:tcPr>
          <w:p w14:paraId="397ED857" w14:textId="77777777" w:rsidR="00DC6AD9" w:rsidRPr="00532D0B" w:rsidRDefault="00DC6AD9" w:rsidP="006C2A26">
            <w:pPr>
              <w:pStyle w:val="a3"/>
              <w:widowControl w:val="0"/>
              <w:spacing w:after="120" w:line="240" w:lineRule="auto"/>
              <w:jc w:val="left"/>
              <w:rPr>
                <w:rFonts w:ascii="Sylfaen" w:hAnsi="Sylfaen"/>
                <w:noProof/>
                <w:sz w:val="20"/>
              </w:rPr>
            </w:pPr>
          </w:p>
        </w:tc>
        <w:tc>
          <w:tcPr>
            <w:tcW w:w="1299" w:type="pct"/>
            <w:tcBorders>
              <w:bottom w:val="single" w:sz="4" w:space="0" w:color="auto"/>
            </w:tcBorders>
            <w:vAlign w:val="top"/>
          </w:tcPr>
          <w:p w14:paraId="523E59A5"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1.5.</w:t>
            </w:r>
            <w:r w:rsidRPr="00532D0B">
              <w:rPr>
                <w:rFonts w:cs="Times New Roman"/>
                <w:sz w:val="20"/>
              </w:rPr>
              <w:t> </w:t>
            </w:r>
            <w:r w:rsidRPr="00532D0B">
              <w:rPr>
                <w:rFonts w:ascii="Sylfaen" w:hAnsi="Sylfaen"/>
                <w:sz w:val="20"/>
              </w:rPr>
              <w:t xml:space="preserve">Էլեկտրոնային փաստաթղթի (տեղեկությունների) ամսաթիվը </w:t>
            </w:r>
            <w:r w:rsidR="00CF05DC" w:rsidRPr="00532D0B">
              <w:rPr>
                <w:rFonts w:ascii="Sylfaen" w:hAnsi="Sylfaen"/>
                <w:sz w:val="20"/>
              </w:rPr>
              <w:t>եւ</w:t>
            </w:r>
            <w:r w:rsidRPr="00532D0B">
              <w:rPr>
                <w:rFonts w:ascii="Sylfaen" w:hAnsi="Sylfaen"/>
                <w:sz w:val="20"/>
              </w:rPr>
              <w:t xml:space="preserve"> ժամը</w:t>
            </w:r>
          </w:p>
          <w:p w14:paraId="3D01F931"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EDoc</w:t>
            </w:r>
            <w:r w:rsidRPr="00532D0B">
              <w:rPr>
                <w:rFonts w:cs="Times New Roman"/>
                <w:sz w:val="20"/>
              </w:rPr>
              <w:t>‌</w:t>
            </w:r>
            <w:r w:rsidRPr="00532D0B">
              <w:rPr>
                <w:rFonts w:ascii="Sylfaen" w:hAnsi="Sylfaen"/>
                <w:sz w:val="20"/>
              </w:rPr>
              <w:t>Date</w:t>
            </w:r>
            <w:r w:rsidRPr="00532D0B">
              <w:rPr>
                <w:rFonts w:cs="Times New Roman"/>
                <w:sz w:val="20"/>
              </w:rPr>
              <w:t>‌</w:t>
            </w:r>
            <w:r w:rsidRPr="00532D0B">
              <w:rPr>
                <w:rFonts w:ascii="Sylfaen" w:hAnsi="Sylfaen"/>
                <w:sz w:val="20"/>
              </w:rPr>
              <w:t>Time)</w:t>
            </w:r>
          </w:p>
        </w:tc>
        <w:tc>
          <w:tcPr>
            <w:tcW w:w="1204" w:type="pct"/>
            <w:vAlign w:val="top"/>
          </w:tcPr>
          <w:p w14:paraId="0FC19602"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էլեկտրոնային փաստաթղթի (տեղեկությունների) ստեղծման ամսաթիվը </w:t>
            </w:r>
            <w:r w:rsidR="00CF05DC" w:rsidRPr="00532D0B">
              <w:rPr>
                <w:rFonts w:ascii="Sylfaen" w:hAnsi="Sylfaen"/>
                <w:sz w:val="20"/>
              </w:rPr>
              <w:t>եւ</w:t>
            </w:r>
            <w:r w:rsidRPr="00532D0B">
              <w:rPr>
                <w:rFonts w:ascii="Sylfaen" w:hAnsi="Sylfaen"/>
                <w:sz w:val="20"/>
              </w:rPr>
              <w:t xml:space="preserve"> ժամը</w:t>
            </w:r>
          </w:p>
        </w:tc>
        <w:tc>
          <w:tcPr>
            <w:tcW w:w="757" w:type="pct"/>
            <w:shd w:val="clear" w:color="auto" w:fill="auto"/>
            <w:vAlign w:val="top"/>
          </w:tcPr>
          <w:p w14:paraId="10A48FF7"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M.SDE.90002</w:t>
            </w:r>
          </w:p>
        </w:tc>
        <w:tc>
          <w:tcPr>
            <w:tcW w:w="1341" w:type="pct"/>
            <w:shd w:val="clear" w:color="auto" w:fill="auto"/>
            <w:vAlign w:val="top"/>
          </w:tcPr>
          <w:p w14:paraId="1433A3EA" w14:textId="77777777" w:rsidR="00DC6AD9" w:rsidRPr="00532D0B" w:rsidRDefault="00DC6AD9" w:rsidP="006C2A26">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w:t>
            </w:r>
            <w:r w:rsidRPr="00532D0B">
              <w:rPr>
                <w:rFonts w:cs="Times New Roman"/>
                <w:sz w:val="20"/>
              </w:rPr>
              <w:t>‌</w:t>
            </w:r>
            <w:r w:rsidRPr="00532D0B">
              <w:rPr>
                <w:rFonts w:ascii="Sylfaen" w:hAnsi="Sylfaen"/>
                <w:sz w:val="20"/>
              </w:rPr>
              <w:t>Date</w:t>
            </w:r>
            <w:r w:rsidRPr="00532D0B">
              <w:rPr>
                <w:rFonts w:cs="Times New Roman"/>
                <w:sz w:val="20"/>
              </w:rPr>
              <w:t>‌</w:t>
            </w:r>
            <w:r w:rsidRPr="00532D0B">
              <w:rPr>
                <w:rFonts w:ascii="Sylfaen" w:hAnsi="Sylfaen"/>
                <w:sz w:val="20"/>
              </w:rPr>
              <w:t>Time</w:t>
            </w:r>
            <w:r w:rsidRPr="00532D0B">
              <w:rPr>
                <w:rFonts w:cs="Times New Roman"/>
                <w:sz w:val="20"/>
              </w:rPr>
              <w:t>‌</w:t>
            </w:r>
            <w:r w:rsidRPr="00532D0B">
              <w:rPr>
                <w:rFonts w:ascii="Sylfaen" w:hAnsi="Sylfaen"/>
                <w:sz w:val="20"/>
              </w:rPr>
              <w:t>Type (M.BDT.00006)</w:t>
            </w:r>
          </w:p>
          <w:p w14:paraId="1C240FCB" w14:textId="77777777" w:rsidR="00DC6AD9" w:rsidRPr="00532D0B" w:rsidRDefault="00DC6AD9" w:rsidP="006C2A26">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եւ ժամի նշագիրը՝ ISO 8601-ին համապատասխան</w:t>
            </w:r>
          </w:p>
        </w:tc>
        <w:tc>
          <w:tcPr>
            <w:tcW w:w="320" w:type="pct"/>
          </w:tcPr>
          <w:p w14:paraId="2E7E92A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4250087E" w14:textId="77777777" w:rsidTr="006C2A26">
        <w:trPr>
          <w:cantSplit/>
          <w:trHeight w:val="20"/>
        </w:trPr>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vAlign w:val="top"/>
          </w:tcPr>
          <w:p w14:paraId="1456EBFA" w14:textId="77777777" w:rsidR="00DC6AD9" w:rsidRPr="00532D0B" w:rsidRDefault="00DC6AD9" w:rsidP="006C2A26">
            <w:pPr>
              <w:pStyle w:val="a3"/>
              <w:widowControl w:val="0"/>
              <w:spacing w:after="120" w:line="240" w:lineRule="auto"/>
              <w:jc w:val="left"/>
              <w:rPr>
                <w:rFonts w:ascii="Sylfaen" w:hAnsi="Sylfaen"/>
                <w:noProof/>
                <w:sz w:val="20"/>
              </w:rPr>
            </w:pPr>
          </w:p>
        </w:tc>
        <w:tc>
          <w:tcPr>
            <w:tcW w:w="1299" w:type="pct"/>
            <w:tcBorders>
              <w:bottom w:val="single" w:sz="4" w:space="0" w:color="auto"/>
            </w:tcBorders>
            <w:vAlign w:val="top"/>
          </w:tcPr>
          <w:p w14:paraId="65A77FEE"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1.6.</w:t>
            </w:r>
            <w:r w:rsidRPr="00532D0B">
              <w:rPr>
                <w:rFonts w:cs="Times New Roman"/>
                <w:sz w:val="20"/>
              </w:rPr>
              <w:t> </w:t>
            </w:r>
            <w:r w:rsidRPr="00532D0B">
              <w:rPr>
                <w:rFonts w:ascii="Sylfaen" w:hAnsi="Sylfaen"/>
                <w:sz w:val="20"/>
              </w:rPr>
              <w:t>Լեզվի ծածկագիրը</w:t>
            </w:r>
          </w:p>
          <w:p w14:paraId="65E3AA72"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Language</w:t>
            </w:r>
            <w:r w:rsidRPr="00532D0B">
              <w:rPr>
                <w:rFonts w:cs="Times New Roman"/>
                <w:sz w:val="20"/>
              </w:rPr>
              <w:t>‌</w:t>
            </w:r>
            <w:r w:rsidRPr="00532D0B">
              <w:rPr>
                <w:rFonts w:ascii="Sylfaen" w:hAnsi="Sylfaen"/>
                <w:sz w:val="20"/>
              </w:rPr>
              <w:t>Code)</w:t>
            </w:r>
          </w:p>
        </w:tc>
        <w:tc>
          <w:tcPr>
            <w:tcW w:w="1204" w:type="pct"/>
            <w:vAlign w:val="top"/>
          </w:tcPr>
          <w:p w14:paraId="6A0EC136"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լեզվի ծածկագրային նշագիրը</w:t>
            </w:r>
          </w:p>
        </w:tc>
        <w:tc>
          <w:tcPr>
            <w:tcW w:w="757" w:type="pct"/>
            <w:shd w:val="clear" w:color="auto" w:fill="auto"/>
            <w:vAlign w:val="top"/>
          </w:tcPr>
          <w:p w14:paraId="531720BD"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M.SDE.00051</w:t>
            </w:r>
          </w:p>
        </w:tc>
        <w:tc>
          <w:tcPr>
            <w:tcW w:w="1341" w:type="pct"/>
            <w:shd w:val="clear" w:color="auto" w:fill="auto"/>
            <w:vAlign w:val="top"/>
          </w:tcPr>
          <w:p w14:paraId="394FD09F" w14:textId="77777777" w:rsidR="00DC6AD9" w:rsidRPr="00532D0B" w:rsidRDefault="00DC6AD9" w:rsidP="006C2A26">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Language</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(M.SDT.00051)</w:t>
            </w:r>
          </w:p>
          <w:p w14:paraId="4603350F" w14:textId="77777777" w:rsidR="00DC6AD9" w:rsidRPr="00532D0B" w:rsidRDefault="00DC6AD9" w:rsidP="006C2A26">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Լեզվի երկտառ ծածկագիրը՝ ISO 639-1-ին համապատասխան:</w:t>
            </w:r>
          </w:p>
          <w:p w14:paraId="04175D5D"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320" w:type="pct"/>
          </w:tcPr>
          <w:p w14:paraId="0F65754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E14D283" w14:textId="77777777" w:rsidTr="006C2A26">
        <w:trPr>
          <w:cantSplit/>
          <w:trHeight w:val="20"/>
        </w:trPr>
        <w:tc>
          <w:tcPr>
            <w:cnfStyle w:val="001000000000" w:firstRow="0" w:lastRow="0" w:firstColumn="1" w:lastColumn="0" w:oddVBand="0" w:evenVBand="0" w:oddHBand="0" w:evenHBand="0" w:firstRowFirstColumn="0" w:firstRowLastColumn="0" w:lastRowFirstColumn="0" w:lastRowLastColumn="0"/>
            <w:tcW w:w="1378" w:type="pct"/>
            <w:gridSpan w:val="2"/>
            <w:shd w:val="clear" w:color="auto" w:fill="auto"/>
            <w:vAlign w:val="top"/>
          </w:tcPr>
          <w:p w14:paraId="1362A75D" w14:textId="77777777" w:rsidR="00DC6AD9" w:rsidRPr="00532D0B" w:rsidRDefault="00DC6AD9" w:rsidP="006C2A26">
            <w:pPr>
              <w:pStyle w:val="a3"/>
              <w:widowControl w:val="0"/>
              <w:spacing w:after="120" w:line="240" w:lineRule="auto"/>
              <w:jc w:val="left"/>
              <w:rPr>
                <w:rFonts w:ascii="Sylfaen" w:hAnsi="Sylfaen"/>
                <w:sz w:val="20"/>
              </w:rPr>
            </w:pPr>
            <w:r w:rsidRPr="00532D0B">
              <w:rPr>
                <w:rFonts w:ascii="Sylfaen" w:hAnsi="Sylfaen"/>
                <w:sz w:val="20"/>
              </w:rPr>
              <w:t>2.</w:t>
            </w:r>
            <w:r w:rsidRPr="00532D0B">
              <w:rPr>
                <w:rFonts w:cs="Times New Roman"/>
                <w:sz w:val="20"/>
              </w:rPr>
              <w:t> </w:t>
            </w:r>
            <w:r w:rsidRPr="00532D0B">
              <w:rPr>
                <w:rFonts w:ascii="Sylfaen" w:hAnsi="Sylfaen"/>
                <w:sz w:val="20"/>
              </w:rPr>
              <w:t xml:space="preserve">Ամսաթիվը </w:t>
            </w:r>
            <w:r w:rsidR="00CF05DC" w:rsidRPr="00532D0B">
              <w:rPr>
                <w:rFonts w:ascii="Sylfaen" w:hAnsi="Sylfaen"/>
                <w:sz w:val="20"/>
              </w:rPr>
              <w:t>եւ</w:t>
            </w:r>
            <w:r w:rsidRPr="00532D0B">
              <w:rPr>
                <w:rFonts w:ascii="Sylfaen" w:hAnsi="Sylfaen"/>
                <w:sz w:val="20"/>
              </w:rPr>
              <w:t xml:space="preserve"> ժամը</w:t>
            </w:r>
          </w:p>
          <w:p w14:paraId="4ABB493E" w14:textId="77777777" w:rsidR="00DC6AD9" w:rsidRPr="00532D0B" w:rsidRDefault="00DC6AD9" w:rsidP="006C2A26">
            <w:pPr>
              <w:pStyle w:val="a3"/>
              <w:widowControl w:val="0"/>
              <w:spacing w:after="120" w:line="240" w:lineRule="auto"/>
              <w:jc w:val="left"/>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Event</w:t>
            </w:r>
            <w:r w:rsidRPr="00532D0B">
              <w:rPr>
                <w:rFonts w:cs="Times New Roman"/>
                <w:sz w:val="20"/>
              </w:rPr>
              <w:t>‌</w:t>
            </w:r>
            <w:r w:rsidRPr="00532D0B">
              <w:rPr>
                <w:rFonts w:ascii="Sylfaen" w:hAnsi="Sylfaen"/>
                <w:sz w:val="20"/>
              </w:rPr>
              <w:t>Date</w:t>
            </w:r>
            <w:r w:rsidRPr="00532D0B">
              <w:rPr>
                <w:rFonts w:cs="Times New Roman"/>
                <w:sz w:val="20"/>
              </w:rPr>
              <w:t>‌</w:t>
            </w:r>
            <w:r w:rsidRPr="00532D0B">
              <w:rPr>
                <w:rFonts w:ascii="Sylfaen" w:hAnsi="Sylfaen"/>
                <w:sz w:val="20"/>
              </w:rPr>
              <w:t>Time)</w:t>
            </w:r>
          </w:p>
        </w:tc>
        <w:tc>
          <w:tcPr>
            <w:tcW w:w="1204" w:type="pct"/>
            <w:vAlign w:val="top"/>
          </w:tcPr>
          <w:p w14:paraId="0DF59AAE"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տեղեկությունների մշակումն ավարտելու ամսաթիվը </w:t>
            </w:r>
            <w:r w:rsidR="00CF05DC" w:rsidRPr="00532D0B">
              <w:rPr>
                <w:rFonts w:ascii="Sylfaen" w:hAnsi="Sylfaen"/>
                <w:sz w:val="20"/>
              </w:rPr>
              <w:t>եւ</w:t>
            </w:r>
            <w:r w:rsidRPr="00532D0B">
              <w:rPr>
                <w:rFonts w:ascii="Sylfaen" w:hAnsi="Sylfaen"/>
                <w:sz w:val="20"/>
              </w:rPr>
              <w:t xml:space="preserve"> ժամը</w:t>
            </w:r>
          </w:p>
        </w:tc>
        <w:tc>
          <w:tcPr>
            <w:tcW w:w="757" w:type="pct"/>
            <w:shd w:val="clear" w:color="auto" w:fill="auto"/>
            <w:vAlign w:val="top"/>
          </w:tcPr>
          <w:p w14:paraId="223BBFCF"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M.SDE.00132</w:t>
            </w:r>
          </w:p>
        </w:tc>
        <w:tc>
          <w:tcPr>
            <w:tcW w:w="1341" w:type="pct"/>
            <w:shd w:val="clear" w:color="auto" w:fill="auto"/>
            <w:vAlign w:val="top"/>
          </w:tcPr>
          <w:p w14:paraId="693A1D52"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w:t>
            </w:r>
            <w:r w:rsidRPr="00532D0B">
              <w:rPr>
                <w:rFonts w:cs="Times New Roman"/>
                <w:sz w:val="20"/>
              </w:rPr>
              <w:t>‌</w:t>
            </w:r>
            <w:r w:rsidRPr="00532D0B">
              <w:rPr>
                <w:rFonts w:ascii="Sylfaen" w:hAnsi="Sylfaen"/>
                <w:sz w:val="20"/>
              </w:rPr>
              <w:t>Date</w:t>
            </w:r>
            <w:r w:rsidRPr="00532D0B">
              <w:rPr>
                <w:rFonts w:cs="Times New Roman"/>
                <w:sz w:val="20"/>
              </w:rPr>
              <w:t>‌</w:t>
            </w:r>
            <w:r w:rsidRPr="00532D0B">
              <w:rPr>
                <w:rFonts w:ascii="Sylfaen" w:hAnsi="Sylfaen"/>
                <w:sz w:val="20"/>
              </w:rPr>
              <w:t>Time</w:t>
            </w:r>
            <w:r w:rsidRPr="00532D0B">
              <w:rPr>
                <w:rFonts w:cs="Times New Roman"/>
                <w:sz w:val="20"/>
              </w:rPr>
              <w:t>‌</w:t>
            </w:r>
            <w:r w:rsidRPr="00532D0B">
              <w:rPr>
                <w:rFonts w:ascii="Sylfaen" w:hAnsi="Sylfaen"/>
                <w:sz w:val="20"/>
              </w:rPr>
              <w:t>Type (M.BDT.00006)</w:t>
            </w:r>
          </w:p>
          <w:p w14:paraId="7583CAAC"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Ամսաթվի </w:t>
            </w:r>
            <w:r w:rsidR="00CF05DC" w:rsidRPr="00532D0B">
              <w:rPr>
                <w:rFonts w:ascii="Sylfaen" w:hAnsi="Sylfaen"/>
                <w:sz w:val="20"/>
              </w:rPr>
              <w:t>եւ</w:t>
            </w:r>
            <w:r w:rsidRPr="00532D0B">
              <w:rPr>
                <w:rFonts w:ascii="Sylfaen" w:hAnsi="Sylfaen"/>
                <w:sz w:val="20"/>
              </w:rPr>
              <w:t xml:space="preserve"> ժամի նշագիրը՝ ISO 8601-ին համապատասխան</w:t>
            </w:r>
          </w:p>
        </w:tc>
        <w:tc>
          <w:tcPr>
            <w:tcW w:w="320" w:type="pct"/>
          </w:tcPr>
          <w:p w14:paraId="5C031A4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4D661F36" w14:textId="77777777" w:rsidTr="006C2A26">
        <w:trPr>
          <w:cantSplit/>
          <w:trHeight w:val="20"/>
        </w:trPr>
        <w:tc>
          <w:tcPr>
            <w:cnfStyle w:val="001000000000" w:firstRow="0" w:lastRow="0" w:firstColumn="1" w:lastColumn="0" w:oddVBand="0" w:evenVBand="0" w:oddHBand="0" w:evenHBand="0" w:firstRowFirstColumn="0" w:firstRowLastColumn="0" w:lastRowFirstColumn="0" w:lastRowLastColumn="0"/>
            <w:tcW w:w="1378" w:type="pct"/>
            <w:gridSpan w:val="2"/>
            <w:shd w:val="clear" w:color="auto" w:fill="auto"/>
            <w:vAlign w:val="top"/>
          </w:tcPr>
          <w:p w14:paraId="7FDCE3EC" w14:textId="77777777" w:rsidR="00DC6AD9" w:rsidRPr="00532D0B" w:rsidRDefault="00DC6AD9" w:rsidP="006C2A26">
            <w:pPr>
              <w:pStyle w:val="a3"/>
              <w:widowControl w:val="0"/>
              <w:spacing w:after="120" w:line="240" w:lineRule="auto"/>
              <w:jc w:val="left"/>
              <w:rPr>
                <w:rFonts w:ascii="Sylfaen" w:hAnsi="Sylfaen"/>
                <w:sz w:val="20"/>
              </w:rPr>
            </w:pPr>
            <w:r w:rsidRPr="00532D0B">
              <w:rPr>
                <w:rFonts w:ascii="Sylfaen" w:hAnsi="Sylfaen"/>
                <w:sz w:val="20"/>
              </w:rPr>
              <w:t>3.</w:t>
            </w:r>
            <w:r w:rsidRPr="00532D0B">
              <w:rPr>
                <w:rFonts w:cs="Times New Roman"/>
                <w:sz w:val="20"/>
              </w:rPr>
              <w:t> </w:t>
            </w:r>
            <w:r w:rsidRPr="00532D0B">
              <w:rPr>
                <w:rFonts w:ascii="Sylfaen" w:hAnsi="Sylfaen"/>
                <w:sz w:val="20"/>
              </w:rPr>
              <w:t>Մշակման արդյունքի ծածկագիրը</w:t>
            </w:r>
          </w:p>
          <w:p w14:paraId="5820CA25" w14:textId="77777777" w:rsidR="00DC6AD9" w:rsidRPr="00532D0B" w:rsidRDefault="00DC6AD9" w:rsidP="006C2A26">
            <w:pPr>
              <w:pStyle w:val="a3"/>
              <w:widowControl w:val="0"/>
              <w:spacing w:after="120" w:line="240" w:lineRule="auto"/>
              <w:jc w:val="left"/>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Processing</w:t>
            </w:r>
            <w:r w:rsidRPr="00532D0B">
              <w:rPr>
                <w:rFonts w:cs="Times New Roman"/>
                <w:sz w:val="20"/>
              </w:rPr>
              <w:t>‌</w:t>
            </w:r>
            <w:r w:rsidRPr="00532D0B">
              <w:rPr>
                <w:rFonts w:ascii="Sylfaen" w:hAnsi="Sylfaen"/>
                <w:sz w:val="20"/>
              </w:rPr>
              <w:t>Result</w:t>
            </w:r>
            <w:r w:rsidRPr="00532D0B">
              <w:rPr>
                <w:rFonts w:cs="Times New Roman"/>
                <w:sz w:val="20"/>
              </w:rPr>
              <w:t>‌</w:t>
            </w:r>
            <w:r w:rsidRPr="00532D0B">
              <w:rPr>
                <w:rFonts w:ascii="Sylfaen" w:hAnsi="Sylfaen"/>
                <w:sz w:val="20"/>
              </w:rPr>
              <w:t>V2</w:t>
            </w:r>
            <w:r w:rsidRPr="00532D0B">
              <w:rPr>
                <w:rFonts w:cs="Times New Roman"/>
                <w:sz w:val="20"/>
              </w:rPr>
              <w:t>‌</w:t>
            </w:r>
            <w:r w:rsidRPr="00532D0B">
              <w:rPr>
                <w:rFonts w:ascii="Sylfaen" w:hAnsi="Sylfaen"/>
                <w:sz w:val="20"/>
              </w:rPr>
              <w:t>Code)</w:t>
            </w:r>
          </w:p>
        </w:tc>
        <w:tc>
          <w:tcPr>
            <w:tcW w:w="1204" w:type="pct"/>
            <w:vAlign w:val="top"/>
          </w:tcPr>
          <w:p w14:paraId="7CF7DF8E"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նշագիրը</w:t>
            </w:r>
          </w:p>
        </w:tc>
        <w:tc>
          <w:tcPr>
            <w:tcW w:w="757" w:type="pct"/>
            <w:shd w:val="clear" w:color="auto" w:fill="auto"/>
            <w:vAlign w:val="top"/>
          </w:tcPr>
          <w:p w14:paraId="4C483CED"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M.SDE.90014</w:t>
            </w:r>
          </w:p>
        </w:tc>
        <w:tc>
          <w:tcPr>
            <w:tcW w:w="1341" w:type="pct"/>
            <w:shd w:val="clear" w:color="auto" w:fill="auto"/>
            <w:vAlign w:val="top"/>
          </w:tcPr>
          <w:p w14:paraId="0A563122"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Processing</w:t>
            </w:r>
            <w:r w:rsidRPr="00532D0B">
              <w:rPr>
                <w:rFonts w:cs="Times New Roman"/>
                <w:sz w:val="20"/>
              </w:rPr>
              <w:t>‌</w:t>
            </w:r>
            <w:r w:rsidRPr="00532D0B">
              <w:rPr>
                <w:rFonts w:ascii="Sylfaen" w:hAnsi="Sylfaen"/>
                <w:sz w:val="20"/>
              </w:rPr>
              <w:t>Result</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V2</w:t>
            </w:r>
            <w:r w:rsidRPr="00532D0B">
              <w:rPr>
                <w:rFonts w:cs="Times New Roman"/>
                <w:sz w:val="20"/>
              </w:rPr>
              <w:t>‌</w:t>
            </w:r>
            <w:r w:rsidRPr="00532D0B">
              <w:rPr>
                <w:rFonts w:ascii="Sylfaen" w:hAnsi="Sylfaen"/>
                <w:sz w:val="20"/>
              </w:rPr>
              <w:t>Type (M.SDT.90006)</w:t>
            </w:r>
          </w:p>
          <w:p w14:paraId="27A7A172"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էլեկտրոնային փաստաթղթերի եւ տեղեկությունների մշակման արդյունքների տեղեկագրքին համապատասխան։</w:t>
            </w:r>
          </w:p>
          <w:p w14:paraId="64E95FD0"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80DA0C0"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6DDCDF0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7AD94B60" w14:textId="77777777" w:rsidTr="006C2A26">
        <w:trPr>
          <w:cantSplit/>
          <w:trHeight w:val="20"/>
        </w:trPr>
        <w:tc>
          <w:tcPr>
            <w:cnfStyle w:val="001000000000" w:firstRow="0" w:lastRow="0" w:firstColumn="1" w:lastColumn="0" w:oddVBand="0" w:evenVBand="0" w:oddHBand="0" w:evenHBand="0" w:firstRowFirstColumn="0" w:firstRowLastColumn="0" w:lastRowFirstColumn="0" w:lastRowLastColumn="0"/>
            <w:tcW w:w="1378" w:type="pct"/>
            <w:gridSpan w:val="2"/>
            <w:shd w:val="clear" w:color="auto" w:fill="auto"/>
            <w:vAlign w:val="top"/>
          </w:tcPr>
          <w:p w14:paraId="61C82FA9" w14:textId="77777777" w:rsidR="00DC6AD9" w:rsidRPr="00532D0B" w:rsidRDefault="00DC6AD9" w:rsidP="006C2A26">
            <w:pPr>
              <w:pStyle w:val="a3"/>
              <w:widowControl w:val="0"/>
              <w:spacing w:after="120" w:line="240" w:lineRule="auto"/>
              <w:jc w:val="left"/>
              <w:rPr>
                <w:rFonts w:ascii="Sylfaen" w:hAnsi="Sylfaen"/>
                <w:sz w:val="20"/>
              </w:rPr>
            </w:pPr>
            <w:r w:rsidRPr="00532D0B">
              <w:rPr>
                <w:rFonts w:ascii="Sylfaen" w:hAnsi="Sylfaen"/>
                <w:sz w:val="20"/>
              </w:rPr>
              <w:t>4.</w:t>
            </w:r>
            <w:r w:rsidRPr="00532D0B">
              <w:rPr>
                <w:rFonts w:cs="Times New Roman"/>
                <w:sz w:val="20"/>
              </w:rPr>
              <w:t> </w:t>
            </w:r>
            <w:r w:rsidRPr="00532D0B">
              <w:rPr>
                <w:rFonts w:ascii="Sylfaen" w:hAnsi="Sylfaen"/>
                <w:sz w:val="20"/>
              </w:rPr>
              <w:t>Նկարագրությունը</w:t>
            </w:r>
          </w:p>
          <w:p w14:paraId="57D94674" w14:textId="77777777" w:rsidR="00DC6AD9" w:rsidRPr="00532D0B" w:rsidRDefault="00DC6AD9" w:rsidP="006C2A26">
            <w:pPr>
              <w:pStyle w:val="a3"/>
              <w:widowControl w:val="0"/>
              <w:spacing w:after="120" w:line="240" w:lineRule="auto"/>
              <w:jc w:val="left"/>
              <w:rPr>
                <w:rFonts w:ascii="Sylfaen" w:hAnsi="Sylfaen"/>
                <w:sz w:val="20"/>
              </w:rPr>
            </w:pPr>
            <w:r w:rsidRPr="00532D0B">
              <w:rPr>
                <w:rFonts w:ascii="Sylfaen" w:hAnsi="Sylfaen"/>
                <w:sz w:val="20"/>
              </w:rPr>
              <w:t>(csdo:DescriptionText)</w:t>
            </w:r>
          </w:p>
        </w:tc>
        <w:tc>
          <w:tcPr>
            <w:tcW w:w="1204" w:type="pct"/>
            <w:vAlign w:val="top"/>
          </w:tcPr>
          <w:p w14:paraId="4570A4BC"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տեղեկությունների մշակման արդյունքի նկարագրությունը՝ ազատ ձ</w:t>
            </w:r>
            <w:r w:rsidR="00CF05DC" w:rsidRPr="00532D0B">
              <w:rPr>
                <w:rFonts w:ascii="Sylfaen" w:hAnsi="Sylfaen"/>
                <w:sz w:val="20"/>
              </w:rPr>
              <w:t>եւ</w:t>
            </w:r>
            <w:r w:rsidRPr="00532D0B">
              <w:rPr>
                <w:rFonts w:ascii="Sylfaen" w:hAnsi="Sylfaen"/>
                <w:sz w:val="20"/>
              </w:rPr>
              <w:t>ով</w:t>
            </w:r>
          </w:p>
        </w:tc>
        <w:tc>
          <w:tcPr>
            <w:tcW w:w="757" w:type="pct"/>
            <w:shd w:val="clear" w:color="auto" w:fill="auto"/>
            <w:vAlign w:val="top"/>
          </w:tcPr>
          <w:p w14:paraId="0D6C9CE9"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M.SDE.00002</w:t>
            </w:r>
          </w:p>
        </w:tc>
        <w:tc>
          <w:tcPr>
            <w:tcW w:w="1341" w:type="pct"/>
            <w:shd w:val="clear" w:color="auto" w:fill="auto"/>
            <w:vAlign w:val="top"/>
          </w:tcPr>
          <w:p w14:paraId="1ACC5D9B"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csdo:Text4000Type (M.SDT.00088)</w:t>
            </w:r>
          </w:p>
          <w:p w14:paraId="2D2FB74F"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տողը:</w:t>
            </w:r>
          </w:p>
          <w:p w14:paraId="1A982DCA"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B215AEC" w14:textId="77777777" w:rsidR="00DC6AD9" w:rsidRPr="00532D0B" w:rsidRDefault="00DC6AD9" w:rsidP="006C2A26">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4000</w:t>
            </w:r>
          </w:p>
        </w:tc>
        <w:tc>
          <w:tcPr>
            <w:tcW w:w="320" w:type="pct"/>
          </w:tcPr>
          <w:p w14:paraId="29AA06F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bl>
    <w:p w14:paraId="7D2D9D6E" w14:textId="77777777" w:rsidR="00DC6AD9" w:rsidRPr="00CF05DC" w:rsidRDefault="00DC6AD9" w:rsidP="00CF05DC">
      <w:pPr>
        <w:pStyle w:val="a1"/>
        <w:widowControl w:val="0"/>
        <w:spacing w:after="160"/>
        <w:rPr>
          <w:rFonts w:ascii="Sylfaen" w:hAnsi="Sylfaen"/>
          <w:sz w:val="24"/>
          <w:lang w:val="en-US"/>
        </w:rPr>
      </w:pPr>
    </w:p>
    <w:p w14:paraId="59FD7308" w14:textId="77777777" w:rsidR="00DC6AD9" w:rsidRPr="00CF05DC" w:rsidRDefault="00DC6AD9" w:rsidP="00CF05DC">
      <w:pPr>
        <w:pStyle w:val="a1"/>
        <w:widowControl w:val="0"/>
        <w:spacing w:after="160"/>
        <w:rPr>
          <w:rFonts w:ascii="Sylfaen" w:hAnsi="Sylfaen"/>
          <w:sz w:val="24"/>
          <w:lang w:val="en-US"/>
        </w:rPr>
        <w:sectPr w:rsidR="00DC6AD9" w:rsidRPr="00CF05DC" w:rsidSect="001E50B6">
          <w:pgSz w:w="16838" w:h="11906" w:orient="landscape"/>
          <w:pgMar w:top="1418" w:right="1418" w:bottom="1418" w:left="1418" w:header="709" w:footer="679" w:gutter="0"/>
          <w:cols w:space="708"/>
          <w:docGrid w:linePitch="408"/>
        </w:sectPr>
      </w:pPr>
    </w:p>
    <w:p w14:paraId="6B32CD4D" w14:textId="77777777" w:rsidR="00DC6AD9" w:rsidRPr="00CF05DC" w:rsidRDefault="00DC6AD9" w:rsidP="00CF05DC">
      <w:pPr>
        <w:pStyle w:val="Heading2"/>
        <w:keepNext w:val="0"/>
        <w:keepLines w:val="0"/>
        <w:widowControl w:val="0"/>
        <w:spacing w:before="0" w:after="160" w:line="360" w:lineRule="auto"/>
        <w:rPr>
          <w:rStyle w:val="Heading2Char"/>
          <w:rFonts w:ascii="Sylfaen" w:hAnsi="Sylfaen"/>
          <w:sz w:val="24"/>
          <w:szCs w:val="24"/>
        </w:rPr>
      </w:pPr>
      <w:r w:rsidRPr="00CF05DC">
        <w:rPr>
          <w:rStyle w:val="Heading2Char"/>
          <w:rFonts w:ascii="Sylfaen" w:hAnsi="Sylfaen"/>
          <w:sz w:val="24"/>
          <w:szCs w:val="24"/>
        </w:rPr>
        <w:t xml:space="preserve">2. Առարկայական ոլորտում էլեկտրոնային փաստաթղթերի </w:t>
      </w:r>
      <w:r w:rsidR="00CF05DC">
        <w:rPr>
          <w:rStyle w:val="Heading2Char"/>
          <w:rFonts w:ascii="Sylfaen" w:hAnsi="Sylfaen"/>
          <w:sz w:val="24"/>
          <w:szCs w:val="24"/>
        </w:rPr>
        <w:t>եւ</w:t>
      </w:r>
      <w:r w:rsidRPr="00CF05DC">
        <w:rPr>
          <w:rStyle w:val="Heading2Char"/>
          <w:rFonts w:ascii="Sylfaen" w:hAnsi="Sylfaen"/>
          <w:sz w:val="24"/>
          <w:szCs w:val="24"/>
        </w:rPr>
        <w:t xml:space="preserve"> </w:t>
      </w:r>
      <w:r w:rsidR="006C2A26">
        <w:rPr>
          <w:rStyle w:val="Heading2Char"/>
          <w:rFonts w:ascii="Sylfaen" w:hAnsi="Sylfaen"/>
          <w:sz w:val="24"/>
          <w:szCs w:val="24"/>
          <w:lang w:val="en-US"/>
        </w:rPr>
        <w:br/>
      </w:r>
      <w:r w:rsidRPr="00CF05DC">
        <w:rPr>
          <w:rStyle w:val="Heading2Char"/>
          <w:rFonts w:ascii="Sylfaen" w:hAnsi="Sylfaen"/>
          <w:sz w:val="24"/>
          <w:szCs w:val="24"/>
        </w:rPr>
        <w:t>տեղեկությունների կառուցվածքները</w:t>
      </w:r>
      <w:r w:rsidRPr="00CF05DC">
        <w:rPr>
          <w:rStyle w:val="ac"/>
          <w:rFonts w:ascii="Sylfaen" w:eastAsiaTheme="majorEastAsia" w:hAnsi="Sylfaen"/>
          <w:color w:val="auto"/>
          <w:sz w:val="24"/>
        </w:rPr>
        <w:t xml:space="preserve"> </w:t>
      </w:r>
    </w:p>
    <w:p w14:paraId="16FAE32F" w14:textId="77777777" w:rsidR="00DC6AD9" w:rsidRPr="00CF05DC" w:rsidRDefault="00DC6AD9" w:rsidP="006C2A26">
      <w:pPr>
        <w:pStyle w:val="af0"/>
        <w:widowControl w:val="0"/>
        <w:tabs>
          <w:tab w:val="left" w:pos="1134"/>
        </w:tabs>
        <w:spacing w:after="160"/>
        <w:ind w:firstLine="567"/>
        <w:rPr>
          <w:rFonts w:ascii="Sylfaen" w:hAnsi="Sylfaen"/>
          <w:sz w:val="24"/>
        </w:rPr>
      </w:pPr>
      <w:r w:rsidRPr="00CF05DC">
        <w:rPr>
          <w:rFonts w:ascii="Sylfaen" w:hAnsi="Sylfaen"/>
          <w:sz w:val="24"/>
        </w:rPr>
        <w:t>13.</w:t>
      </w:r>
      <w:r w:rsidR="006C2A26" w:rsidRPr="006C2A26">
        <w:rPr>
          <w:rFonts w:ascii="Sylfaen" w:hAnsi="Sylfaen"/>
          <w:sz w:val="24"/>
        </w:rPr>
        <w:tab/>
      </w:r>
      <w:r w:rsidRPr="00CF05DC">
        <w:rPr>
          <w:rFonts w:ascii="Sylfaen" w:hAnsi="Sylfaen"/>
          <w:sz w:val="24"/>
        </w:rPr>
        <w:t>«Միության ԱԾՏ-ն գրանցելու, օգտագործման իրավունք  տրամադրելու ընթացակարգերն անցնելիս կամ Միության ԱԾՏ-ի օգտագործման իրավունքի մասին վկայական տրամադրելիս հայտի, միջնորդությունների մասին տեղեկություններ» (R.IP.SP.03.001) էլեկտրոնային փաստաթղթի (տեղեկությունների) կառուցվածքի նկարագրությունը բերված է 5-րդ աղյուսակում։</w:t>
      </w:r>
    </w:p>
    <w:p w14:paraId="31EA3E3E" w14:textId="77777777" w:rsidR="006C2A26" w:rsidRPr="005C67C1" w:rsidRDefault="006C2A26" w:rsidP="00CF05DC">
      <w:pPr>
        <w:pStyle w:val="af3"/>
        <w:keepNext w:val="0"/>
        <w:keepLines w:val="0"/>
        <w:widowControl w:val="0"/>
        <w:spacing w:before="0" w:after="160" w:line="360" w:lineRule="auto"/>
        <w:rPr>
          <w:rFonts w:ascii="Sylfaen" w:hAnsi="Sylfaen"/>
          <w:sz w:val="24"/>
        </w:rPr>
      </w:pPr>
    </w:p>
    <w:p w14:paraId="0262A4E6"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5</w:t>
      </w:r>
    </w:p>
    <w:p w14:paraId="1D5CACE6"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«Միության ԱԾՏ-ն գրանցելու, օգտագործման իրավունք տրամադրելու ընթացակարգերն անցնելիս կամ Միության ԱԾՏ-ի օգտագործման իրավունքի մասին վկայական տրամադրելիս հայտի, միջնորդությունների մասին տեղեկություններ» (R.IP.SP.03.001) էլեկտրոնային փաստաթղթի (տեղեկությունների) կառուցվածքի նկարագրությունը</w:t>
      </w:r>
    </w:p>
    <w:tbl>
      <w:tblPr>
        <w:tblStyle w:val="TableGrid"/>
        <w:tblW w:w="9782" w:type="dxa"/>
        <w:tblLayout w:type="fixed"/>
        <w:tblLook w:val="0600" w:firstRow="0" w:lastRow="0" w:firstColumn="0" w:lastColumn="0" w:noHBand="1" w:noVBand="1"/>
      </w:tblPr>
      <w:tblGrid>
        <w:gridCol w:w="1135"/>
        <w:gridCol w:w="2447"/>
        <w:gridCol w:w="6200"/>
      </w:tblGrid>
      <w:tr w:rsidR="00DC6AD9" w:rsidRPr="006C2A26" w14:paraId="094DE15F" w14:textId="77777777" w:rsidTr="006C2A26">
        <w:trPr>
          <w:tblHeader/>
        </w:trPr>
        <w:tc>
          <w:tcPr>
            <w:tcW w:w="1135" w:type="dxa"/>
          </w:tcPr>
          <w:p w14:paraId="0761C6E2" w14:textId="77777777" w:rsidR="00DC6AD9" w:rsidRPr="006C2A26" w:rsidRDefault="00DC6AD9" w:rsidP="006C2A26">
            <w:pPr>
              <w:pStyle w:val="af0"/>
              <w:widowControl w:val="0"/>
              <w:spacing w:after="120" w:line="240" w:lineRule="auto"/>
              <w:ind w:firstLine="0"/>
              <w:jc w:val="center"/>
              <w:outlineLvl w:val="9"/>
              <w:rPr>
                <w:rFonts w:ascii="Sylfaen" w:hAnsi="Sylfaen"/>
                <w:sz w:val="20"/>
              </w:rPr>
            </w:pPr>
            <w:r w:rsidRPr="006C2A26">
              <w:rPr>
                <w:rFonts w:ascii="Sylfaen" w:hAnsi="Sylfaen"/>
                <w:sz w:val="20"/>
              </w:rPr>
              <w:t>Համարը՝ ը/կ</w:t>
            </w:r>
          </w:p>
        </w:tc>
        <w:tc>
          <w:tcPr>
            <w:tcW w:w="2447" w:type="dxa"/>
          </w:tcPr>
          <w:p w14:paraId="4D176F9E" w14:textId="77777777" w:rsidR="00DC6AD9" w:rsidRPr="006C2A26" w:rsidRDefault="00DC6AD9" w:rsidP="006C2A26">
            <w:pPr>
              <w:pStyle w:val="af0"/>
              <w:widowControl w:val="0"/>
              <w:spacing w:after="120" w:line="240" w:lineRule="auto"/>
              <w:ind w:firstLine="0"/>
              <w:jc w:val="center"/>
              <w:outlineLvl w:val="9"/>
              <w:rPr>
                <w:rFonts w:ascii="Sylfaen" w:hAnsi="Sylfaen"/>
                <w:sz w:val="20"/>
              </w:rPr>
            </w:pPr>
            <w:r w:rsidRPr="006C2A26">
              <w:rPr>
                <w:rFonts w:ascii="Sylfaen" w:hAnsi="Sylfaen"/>
                <w:sz w:val="20"/>
              </w:rPr>
              <w:t>Տարրի նշագիրը</w:t>
            </w:r>
          </w:p>
        </w:tc>
        <w:tc>
          <w:tcPr>
            <w:tcW w:w="6200" w:type="dxa"/>
          </w:tcPr>
          <w:p w14:paraId="1721DDFD" w14:textId="77777777" w:rsidR="00DC6AD9" w:rsidRPr="006C2A26" w:rsidRDefault="00DC6AD9" w:rsidP="006C2A26">
            <w:pPr>
              <w:pStyle w:val="af0"/>
              <w:widowControl w:val="0"/>
              <w:spacing w:after="120" w:line="240" w:lineRule="auto"/>
              <w:ind w:firstLine="0"/>
              <w:jc w:val="center"/>
              <w:outlineLvl w:val="9"/>
              <w:rPr>
                <w:rFonts w:ascii="Sylfaen" w:hAnsi="Sylfaen"/>
                <w:sz w:val="20"/>
              </w:rPr>
            </w:pPr>
            <w:r w:rsidRPr="006C2A26">
              <w:rPr>
                <w:rFonts w:ascii="Sylfaen" w:hAnsi="Sylfaen"/>
                <w:sz w:val="20"/>
              </w:rPr>
              <w:t>Նկարագրությունը</w:t>
            </w:r>
          </w:p>
        </w:tc>
      </w:tr>
      <w:tr w:rsidR="00DC6AD9" w:rsidRPr="006C2A26" w14:paraId="1A66DCCD" w14:textId="77777777" w:rsidTr="006C2A26">
        <w:trPr>
          <w:tblHeader/>
        </w:trPr>
        <w:tc>
          <w:tcPr>
            <w:tcW w:w="1135" w:type="dxa"/>
          </w:tcPr>
          <w:p w14:paraId="0BCB9E4E" w14:textId="77777777" w:rsidR="00DC6AD9" w:rsidRPr="006C2A26" w:rsidRDefault="00DC6AD9" w:rsidP="006C2A26">
            <w:pPr>
              <w:pStyle w:val="af0"/>
              <w:widowControl w:val="0"/>
              <w:spacing w:after="120" w:line="240" w:lineRule="auto"/>
              <w:ind w:firstLine="0"/>
              <w:jc w:val="center"/>
              <w:outlineLvl w:val="9"/>
              <w:rPr>
                <w:rFonts w:ascii="Sylfaen" w:hAnsi="Sylfaen"/>
                <w:sz w:val="20"/>
              </w:rPr>
            </w:pPr>
            <w:r w:rsidRPr="006C2A26">
              <w:rPr>
                <w:rFonts w:ascii="Sylfaen" w:hAnsi="Sylfaen"/>
                <w:sz w:val="20"/>
              </w:rPr>
              <w:t>1</w:t>
            </w:r>
          </w:p>
        </w:tc>
        <w:tc>
          <w:tcPr>
            <w:tcW w:w="2447" w:type="dxa"/>
          </w:tcPr>
          <w:p w14:paraId="1D84D0EF" w14:textId="77777777" w:rsidR="00DC6AD9" w:rsidRPr="006C2A26" w:rsidRDefault="00DC6AD9" w:rsidP="006C2A26">
            <w:pPr>
              <w:pStyle w:val="af0"/>
              <w:widowControl w:val="0"/>
              <w:spacing w:after="120" w:line="240" w:lineRule="auto"/>
              <w:ind w:firstLine="0"/>
              <w:jc w:val="center"/>
              <w:outlineLvl w:val="9"/>
              <w:rPr>
                <w:rFonts w:ascii="Sylfaen" w:hAnsi="Sylfaen"/>
                <w:sz w:val="20"/>
              </w:rPr>
            </w:pPr>
            <w:r w:rsidRPr="006C2A26">
              <w:rPr>
                <w:rFonts w:ascii="Sylfaen" w:hAnsi="Sylfaen"/>
                <w:sz w:val="20"/>
              </w:rPr>
              <w:t>2</w:t>
            </w:r>
          </w:p>
        </w:tc>
        <w:tc>
          <w:tcPr>
            <w:tcW w:w="6200" w:type="dxa"/>
          </w:tcPr>
          <w:p w14:paraId="0B5015F4" w14:textId="77777777" w:rsidR="00DC6AD9" w:rsidRPr="006C2A26" w:rsidRDefault="00DC6AD9" w:rsidP="006C2A26">
            <w:pPr>
              <w:pStyle w:val="af0"/>
              <w:widowControl w:val="0"/>
              <w:spacing w:after="120" w:line="240" w:lineRule="auto"/>
              <w:ind w:firstLine="0"/>
              <w:jc w:val="center"/>
              <w:outlineLvl w:val="9"/>
              <w:rPr>
                <w:rFonts w:ascii="Sylfaen" w:hAnsi="Sylfaen"/>
                <w:sz w:val="20"/>
              </w:rPr>
            </w:pPr>
            <w:r w:rsidRPr="006C2A26">
              <w:rPr>
                <w:rFonts w:ascii="Sylfaen" w:hAnsi="Sylfaen"/>
                <w:sz w:val="20"/>
              </w:rPr>
              <w:t>3</w:t>
            </w:r>
          </w:p>
        </w:tc>
      </w:tr>
      <w:tr w:rsidR="00DC6AD9" w:rsidRPr="006C2A26" w14:paraId="378CCBF9" w14:textId="77777777" w:rsidTr="006C2A26">
        <w:tc>
          <w:tcPr>
            <w:tcW w:w="1135" w:type="dxa"/>
          </w:tcPr>
          <w:p w14:paraId="77316FEC" w14:textId="77777777" w:rsidR="00DC6AD9" w:rsidRPr="006C2A26" w:rsidRDefault="00DC6AD9" w:rsidP="006C2A26">
            <w:pPr>
              <w:pStyle w:val="af0"/>
              <w:widowControl w:val="0"/>
              <w:spacing w:after="120" w:line="240" w:lineRule="auto"/>
              <w:ind w:firstLine="0"/>
              <w:jc w:val="center"/>
              <w:outlineLvl w:val="9"/>
              <w:rPr>
                <w:rFonts w:ascii="Sylfaen" w:hAnsi="Sylfaen"/>
                <w:sz w:val="20"/>
              </w:rPr>
            </w:pPr>
            <w:r w:rsidRPr="006C2A26">
              <w:rPr>
                <w:rFonts w:ascii="Sylfaen" w:hAnsi="Sylfaen"/>
                <w:sz w:val="20"/>
              </w:rPr>
              <w:t>1</w:t>
            </w:r>
          </w:p>
        </w:tc>
        <w:tc>
          <w:tcPr>
            <w:tcW w:w="2447" w:type="dxa"/>
            <w:vAlign w:val="top"/>
          </w:tcPr>
          <w:p w14:paraId="3E9FAD91" w14:textId="77777777" w:rsidR="00DC6AD9" w:rsidRPr="006C2A26" w:rsidRDefault="00DC6AD9" w:rsidP="006C2A26">
            <w:pPr>
              <w:pStyle w:val="af0"/>
              <w:widowControl w:val="0"/>
              <w:spacing w:after="120" w:line="240" w:lineRule="auto"/>
              <w:ind w:firstLine="0"/>
              <w:jc w:val="left"/>
              <w:outlineLvl w:val="9"/>
              <w:rPr>
                <w:rFonts w:ascii="Sylfaen" w:hAnsi="Sylfaen"/>
                <w:sz w:val="20"/>
              </w:rPr>
            </w:pPr>
            <w:r w:rsidRPr="006C2A26">
              <w:rPr>
                <w:rFonts w:ascii="Sylfaen" w:hAnsi="Sylfaen"/>
                <w:sz w:val="20"/>
              </w:rPr>
              <w:t>Անվանումը</w:t>
            </w:r>
          </w:p>
        </w:tc>
        <w:tc>
          <w:tcPr>
            <w:tcW w:w="6200" w:type="dxa"/>
            <w:vAlign w:val="top"/>
          </w:tcPr>
          <w:p w14:paraId="0ED25ED5" w14:textId="77777777" w:rsidR="00DC6AD9" w:rsidRPr="006C2A26" w:rsidRDefault="00DC6AD9" w:rsidP="006C2A26">
            <w:pPr>
              <w:pStyle w:val="a3"/>
              <w:widowControl w:val="0"/>
              <w:spacing w:after="120" w:line="240" w:lineRule="auto"/>
              <w:jc w:val="left"/>
              <w:rPr>
                <w:rFonts w:ascii="Sylfaen" w:hAnsi="Sylfaen"/>
                <w:sz w:val="20"/>
                <w:szCs w:val="24"/>
              </w:rPr>
            </w:pPr>
            <w:r w:rsidRPr="006C2A26">
              <w:rPr>
                <w:rFonts w:ascii="Sylfaen" w:hAnsi="Sylfaen"/>
                <w:sz w:val="20"/>
                <w:szCs w:val="24"/>
              </w:rPr>
              <w:t>Միության ԱԾՏ-ն գրանցելու, օգտագործման իրավունք տրամադրելու ընթացակարգերն անցնելիս կամ Միության ԱԾՏ-ի օգտագործման իրավունքի մասին վկայական տրամադրելիս հայտի, միջնորդությունների մասին տեղեկություններ</w:t>
            </w:r>
          </w:p>
        </w:tc>
      </w:tr>
      <w:tr w:rsidR="00DC6AD9" w:rsidRPr="006C2A26" w14:paraId="24050E9F" w14:textId="77777777" w:rsidTr="006C2A26">
        <w:tc>
          <w:tcPr>
            <w:tcW w:w="1135" w:type="dxa"/>
          </w:tcPr>
          <w:p w14:paraId="2F79EAF2" w14:textId="77777777" w:rsidR="00DC6AD9" w:rsidRPr="006C2A26" w:rsidRDefault="00DC6AD9" w:rsidP="006C2A26">
            <w:pPr>
              <w:pStyle w:val="af0"/>
              <w:widowControl w:val="0"/>
              <w:spacing w:after="120" w:line="240" w:lineRule="auto"/>
              <w:ind w:firstLine="0"/>
              <w:jc w:val="center"/>
              <w:outlineLvl w:val="9"/>
              <w:rPr>
                <w:rFonts w:ascii="Sylfaen" w:hAnsi="Sylfaen"/>
                <w:sz w:val="20"/>
              </w:rPr>
            </w:pPr>
            <w:r w:rsidRPr="006C2A26">
              <w:rPr>
                <w:rFonts w:ascii="Sylfaen" w:hAnsi="Sylfaen"/>
                <w:sz w:val="20"/>
              </w:rPr>
              <w:t>2</w:t>
            </w:r>
          </w:p>
        </w:tc>
        <w:tc>
          <w:tcPr>
            <w:tcW w:w="2447" w:type="dxa"/>
            <w:vAlign w:val="top"/>
          </w:tcPr>
          <w:p w14:paraId="7337176F" w14:textId="77777777" w:rsidR="00DC6AD9" w:rsidRPr="006C2A26" w:rsidRDefault="00DC6AD9" w:rsidP="006C2A26">
            <w:pPr>
              <w:pStyle w:val="af0"/>
              <w:widowControl w:val="0"/>
              <w:spacing w:after="120" w:line="240" w:lineRule="auto"/>
              <w:ind w:firstLine="0"/>
              <w:jc w:val="left"/>
              <w:outlineLvl w:val="9"/>
              <w:rPr>
                <w:rFonts w:ascii="Sylfaen" w:hAnsi="Sylfaen"/>
                <w:sz w:val="20"/>
              </w:rPr>
            </w:pPr>
            <w:r w:rsidRPr="006C2A26">
              <w:rPr>
                <w:rFonts w:ascii="Sylfaen" w:hAnsi="Sylfaen"/>
                <w:sz w:val="20"/>
              </w:rPr>
              <w:t>Նույնականացուցիչը</w:t>
            </w:r>
          </w:p>
        </w:tc>
        <w:tc>
          <w:tcPr>
            <w:tcW w:w="6200" w:type="dxa"/>
            <w:vAlign w:val="top"/>
          </w:tcPr>
          <w:p w14:paraId="238AEF24" w14:textId="77777777" w:rsidR="00DC6AD9" w:rsidRPr="006C2A26" w:rsidRDefault="00DC6AD9" w:rsidP="006C2A26">
            <w:pPr>
              <w:pStyle w:val="a3"/>
              <w:widowControl w:val="0"/>
              <w:spacing w:after="120" w:line="240" w:lineRule="auto"/>
              <w:jc w:val="left"/>
              <w:rPr>
                <w:rFonts w:ascii="Sylfaen" w:hAnsi="Sylfaen"/>
                <w:sz w:val="20"/>
                <w:szCs w:val="24"/>
              </w:rPr>
            </w:pPr>
            <w:r w:rsidRPr="006C2A26">
              <w:rPr>
                <w:rFonts w:ascii="Sylfaen" w:hAnsi="Sylfaen"/>
                <w:sz w:val="20"/>
                <w:szCs w:val="24"/>
              </w:rPr>
              <w:t>R.IP.SP.03.001</w:t>
            </w:r>
          </w:p>
        </w:tc>
      </w:tr>
      <w:tr w:rsidR="00DC6AD9" w:rsidRPr="006C2A26" w14:paraId="29EB5831" w14:textId="77777777" w:rsidTr="006C2A26">
        <w:tc>
          <w:tcPr>
            <w:tcW w:w="1135" w:type="dxa"/>
          </w:tcPr>
          <w:p w14:paraId="710EBBBB" w14:textId="77777777" w:rsidR="00DC6AD9" w:rsidRPr="006C2A26" w:rsidRDefault="00DC6AD9" w:rsidP="006C2A26">
            <w:pPr>
              <w:pStyle w:val="af0"/>
              <w:widowControl w:val="0"/>
              <w:spacing w:after="120" w:line="240" w:lineRule="auto"/>
              <w:ind w:firstLine="0"/>
              <w:jc w:val="center"/>
              <w:outlineLvl w:val="9"/>
              <w:rPr>
                <w:rFonts w:ascii="Sylfaen" w:hAnsi="Sylfaen"/>
                <w:sz w:val="20"/>
              </w:rPr>
            </w:pPr>
            <w:r w:rsidRPr="006C2A26">
              <w:rPr>
                <w:rFonts w:ascii="Sylfaen" w:hAnsi="Sylfaen"/>
                <w:sz w:val="20"/>
              </w:rPr>
              <w:t>3</w:t>
            </w:r>
          </w:p>
        </w:tc>
        <w:tc>
          <w:tcPr>
            <w:tcW w:w="2447" w:type="dxa"/>
            <w:vAlign w:val="top"/>
          </w:tcPr>
          <w:p w14:paraId="5D44EA32" w14:textId="77777777" w:rsidR="00DC6AD9" w:rsidRPr="006C2A26" w:rsidRDefault="00DC6AD9" w:rsidP="006C2A26">
            <w:pPr>
              <w:pStyle w:val="af0"/>
              <w:widowControl w:val="0"/>
              <w:spacing w:after="120" w:line="240" w:lineRule="auto"/>
              <w:ind w:firstLine="0"/>
              <w:jc w:val="left"/>
              <w:outlineLvl w:val="9"/>
              <w:rPr>
                <w:rFonts w:ascii="Sylfaen" w:hAnsi="Sylfaen"/>
                <w:sz w:val="20"/>
              </w:rPr>
            </w:pPr>
            <w:r w:rsidRPr="006C2A26">
              <w:rPr>
                <w:rFonts w:ascii="Sylfaen" w:hAnsi="Sylfaen"/>
                <w:sz w:val="20"/>
              </w:rPr>
              <w:t>Տարբերակը</w:t>
            </w:r>
          </w:p>
        </w:tc>
        <w:tc>
          <w:tcPr>
            <w:tcW w:w="6200" w:type="dxa"/>
            <w:vAlign w:val="top"/>
          </w:tcPr>
          <w:p w14:paraId="37D96458" w14:textId="77777777" w:rsidR="00DC6AD9" w:rsidRPr="006C2A26" w:rsidRDefault="00DC6AD9" w:rsidP="006C2A26">
            <w:pPr>
              <w:pStyle w:val="a3"/>
              <w:widowControl w:val="0"/>
              <w:spacing w:after="120" w:line="240" w:lineRule="auto"/>
              <w:jc w:val="left"/>
              <w:rPr>
                <w:rFonts w:ascii="Sylfaen" w:hAnsi="Sylfaen"/>
                <w:sz w:val="20"/>
                <w:szCs w:val="24"/>
              </w:rPr>
            </w:pPr>
            <w:r w:rsidRPr="006C2A26">
              <w:rPr>
                <w:rFonts w:ascii="Sylfaen" w:hAnsi="Sylfaen"/>
                <w:sz w:val="20"/>
                <w:szCs w:val="24"/>
              </w:rPr>
              <w:t>1.0.0</w:t>
            </w:r>
          </w:p>
        </w:tc>
      </w:tr>
      <w:tr w:rsidR="00DC6AD9" w:rsidRPr="006C2A26" w14:paraId="247B1505" w14:textId="77777777" w:rsidTr="006C2A26">
        <w:tc>
          <w:tcPr>
            <w:tcW w:w="1135" w:type="dxa"/>
          </w:tcPr>
          <w:p w14:paraId="44A30992" w14:textId="77777777" w:rsidR="00DC6AD9" w:rsidRPr="006C2A26" w:rsidRDefault="00DC6AD9" w:rsidP="006C2A26">
            <w:pPr>
              <w:pStyle w:val="af0"/>
              <w:widowControl w:val="0"/>
              <w:spacing w:after="120" w:line="240" w:lineRule="auto"/>
              <w:ind w:firstLine="0"/>
              <w:jc w:val="center"/>
              <w:outlineLvl w:val="9"/>
              <w:rPr>
                <w:rFonts w:ascii="Sylfaen" w:hAnsi="Sylfaen"/>
                <w:sz w:val="20"/>
              </w:rPr>
            </w:pPr>
            <w:r w:rsidRPr="006C2A26">
              <w:rPr>
                <w:rFonts w:ascii="Sylfaen" w:hAnsi="Sylfaen"/>
                <w:sz w:val="20"/>
              </w:rPr>
              <w:t>4</w:t>
            </w:r>
          </w:p>
        </w:tc>
        <w:tc>
          <w:tcPr>
            <w:tcW w:w="2447" w:type="dxa"/>
            <w:vAlign w:val="top"/>
          </w:tcPr>
          <w:p w14:paraId="3DB3019A" w14:textId="77777777" w:rsidR="00DC6AD9" w:rsidRPr="006C2A26" w:rsidRDefault="00DC6AD9" w:rsidP="006C2A26">
            <w:pPr>
              <w:pStyle w:val="af0"/>
              <w:widowControl w:val="0"/>
              <w:spacing w:after="120" w:line="240" w:lineRule="auto"/>
              <w:ind w:firstLine="0"/>
              <w:jc w:val="left"/>
              <w:outlineLvl w:val="9"/>
              <w:rPr>
                <w:rFonts w:ascii="Sylfaen" w:hAnsi="Sylfaen"/>
                <w:sz w:val="20"/>
              </w:rPr>
            </w:pPr>
            <w:r w:rsidRPr="006C2A26">
              <w:rPr>
                <w:rFonts w:ascii="Sylfaen" w:hAnsi="Sylfaen"/>
                <w:sz w:val="20"/>
              </w:rPr>
              <w:t>Սահմանումը</w:t>
            </w:r>
          </w:p>
        </w:tc>
        <w:tc>
          <w:tcPr>
            <w:tcW w:w="6200" w:type="dxa"/>
            <w:vAlign w:val="top"/>
          </w:tcPr>
          <w:p w14:paraId="17514970" w14:textId="77777777" w:rsidR="00DC6AD9" w:rsidRPr="006C2A26" w:rsidRDefault="00DC6AD9" w:rsidP="006C2A26">
            <w:pPr>
              <w:pStyle w:val="a3"/>
              <w:widowControl w:val="0"/>
              <w:spacing w:after="120" w:line="240" w:lineRule="auto"/>
              <w:jc w:val="left"/>
              <w:rPr>
                <w:rFonts w:ascii="Sylfaen" w:hAnsi="Sylfaen"/>
                <w:sz w:val="20"/>
                <w:szCs w:val="24"/>
              </w:rPr>
            </w:pPr>
            <w:r w:rsidRPr="006C2A26">
              <w:rPr>
                <w:rFonts w:ascii="Sylfaen" w:hAnsi="Sylfaen"/>
                <w:sz w:val="20"/>
                <w:szCs w:val="24"/>
              </w:rPr>
              <w:t>Միության ապրանքի ծագման տեղանունը գրանցելու եւ դրա օգտագործման իրավունք տրամադրելու կամ Միության ապրանքի ծագման գրանցված տեղանվան օգտագործման իրավունք տրամադրելու համար անհրաժեշտ տեղեկությունների ամբողջությունը</w:t>
            </w:r>
          </w:p>
        </w:tc>
      </w:tr>
      <w:tr w:rsidR="00DC6AD9" w:rsidRPr="006C2A26" w14:paraId="6CF718C5" w14:textId="77777777" w:rsidTr="006C2A26">
        <w:tc>
          <w:tcPr>
            <w:tcW w:w="1135" w:type="dxa"/>
          </w:tcPr>
          <w:p w14:paraId="20E237A9" w14:textId="77777777" w:rsidR="00DC6AD9" w:rsidRPr="006C2A26" w:rsidRDefault="00DC6AD9" w:rsidP="006C2A26">
            <w:pPr>
              <w:pStyle w:val="af0"/>
              <w:widowControl w:val="0"/>
              <w:spacing w:after="120" w:line="240" w:lineRule="auto"/>
              <w:ind w:firstLine="0"/>
              <w:jc w:val="center"/>
              <w:outlineLvl w:val="9"/>
              <w:rPr>
                <w:rFonts w:ascii="Sylfaen" w:hAnsi="Sylfaen"/>
                <w:sz w:val="20"/>
              </w:rPr>
            </w:pPr>
            <w:r w:rsidRPr="006C2A26">
              <w:rPr>
                <w:rFonts w:ascii="Sylfaen" w:hAnsi="Sylfaen"/>
                <w:sz w:val="20"/>
              </w:rPr>
              <w:t>5</w:t>
            </w:r>
          </w:p>
        </w:tc>
        <w:tc>
          <w:tcPr>
            <w:tcW w:w="2447" w:type="dxa"/>
            <w:vAlign w:val="top"/>
          </w:tcPr>
          <w:p w14:paraId="217E15E1" w14:textId="77777777" w:rsidR="00DC6AD9" w:rsidRPr="006C2A26" w:rsidRDefault="00DC6AD9" w:rsidP="006C2A26">
            <w:pPr>
              <w:pStyle w:val="af0"/>
              <w:widowControl w:val="0"/>
              <w:spacing w:after="120" w:line="240" w:lineRule="auto"/>
              <w:ind w:firstLine="0"/>
              <w:jc w:val="left"/>
              <w:outlineLvl w:val="9"/>
              <w:rPr>
                <w:rFonts w:ascii="Sylfaen" w:hAnsi="Sylfaen"/>
                <w:sz w:val="20"/>
              </w:rPr>
            </w:pPr>
            <w:r w:rsidRPr="006C2A26">
              <w:rPr>
                <w:rFonts w:ascii="Sylfaen" w:hAnsi="Sylfaen"/>
                <w:sz w:val="20"/>
              </w:rPr>
              <w:t>Օգտագործումը</w:t>
            </w:r>
          </w:p>
        </w:tc>
        <w:tc>
          <w:tcPr>
            <w:tcW w:w="6200" w:type="dxa"/>
            <w:vAlign w:val="top"/>
          </w:tcPr>
          <w:p w14:paraId="7D1A1726" w14:textId="77777777" w:rsidR="00DC6AD9" w:rsidRPr="006C2A26" w:rsidRDefault="00DC6AD9" w:rsidP="006C2A26">
            <w:pPr>
              <w:pStyle w:val="a3"/>
              <w:widowControl w:val="0"/>
              <w:spacing w:after="120" w:line="240" w:lineRule="auto"/>
              <w:jc w:val="left"/>
              <w:rPr>
                <w:rFonts w:ascii="Sylfaen" w:hAnsi="Sylfaen"/>
                <w:sz w:val="20"/>
                <w:szCs w:val="24"/>
              </w:rPr>
            </w:pPr>
            <w:r w:rsidRPr="006C2A26">
              <w:rPr>
                <w:rFonts w:ascii="Sylfaen" w:hAnsi="Sylfaen"/>
                <w:sz w:val="20"/>
                <w:szCs w:val="24"/>
              </w:rPr>
              <w:t>«Եվրասիական տնտեսական միության սպրանքային նշանների, սպասարկման նշանների եւ ապրանքների ծագման տեղանունների մասին» 2020 թվականի փետրվարի 3-ի պայմանագրի եւ Եվրասիական տնտեսական հանձնաժողովի խորհրդի 2021 թվականի մայիսի 18-ի թիվ 53 որոշմամբ հաստատված՝ «Եվրասիական տնտեսական միության սպրանքային նշանների, սպասարկման նշանների եւ ապրանքների ծագման տեղանունների մասին» 2020 թվականի փետրվարի 3-ի պայմանագրին կից հրահանգի պահանջներին համապատասխան՝ Միության ԱԾՏ-ն գրանցելու եւ (կամ) Միության ԱԾՏ-ի օգտագործման իրավունք տրամադրելու համար անհրաժեշտ տեղեկությունների ներկայացում</w:t>
            </w:r>
          </w:p>
        </w:tc>
      </w:tr>
      <w:tr w:rsidR="00DC6AD9" w:rsidRPr="006C2A26" w14:paraId="4C6C3A27" w14:textId="77777777" w:rsidTr="006C2A26">
        <w:tc>
          <w:tcPr>
            <w:tcW w:w="1135" w:type="dxa"/>
          </w:tcPr>
          <w:p w14:paraId="5E7E2318" w14:textId="77777777" w:rsidR="00DC6AD9" w:rsidRPr="006C2A26" w:rsidRDefault="00DC6AD9" w:rsidP="006C2A26">
            <w:pPr>
              <w:pStyle w:val="af0"/>
              <w:widowControl w:val="0"/>
              <w:spacing w:after="120" w:line="240" w:lineRule="auto"/>
              <w:ind w:firstLine="0"/>
              <w:jc w:val="center"/>
              <w:outlineLvl w:val="9"/>
              <w:rPr>
                <w:rFonts w:ascii="Sylfaen" w:hAnsi="Sylfaen"/>
                <w:sz w:val="20"/>
              </w:rPr>
            </w:pPr>
            <w:r w:rsidRPr="006C2A26">
              <w:rPr>
                <w:rFonts w:ascii="Sylfaen" w:hAnsi="Sylfaen"/>
                <w:sz w:val="20"/>
              </w:rPr>
              <w:t>6</w:t>
            </w:r>
          </w:p>
        </w:tc>
        <w:tc>
          <w:tcPr>
            <w:tcW w:w="2447" w:type="dxa"/>
            <w:vAlign w:val="top"/>
          </w:tcPr>
          <w:p w14:paraId="28152E5B" w14:textId="77777777" w:rsidR="00DC6AD9" w:rsidRPr="006C2A26" w:rsidRDefault="00DC6AD9" w:rsidP="006C2A26">
            <w:pPr>
              <w:pStyle w:val="af0"/>
              <w:widowControl w:val="0"/>
              <w:spacing w:after="120" w:line="240" w:lineRule="auto"/>
              <w:ind w:firstLine="0"/>
              <w:jc w:val="left"/>
              <w:outlineLvl w:val="9"/>
              <w:rPr>
                <w:rFonts w:ascii="Sylfaen" w:hAnsi="Sylfaen"/>
                <w:sz w:val="20"/>
              </w:rPr>
            </w:pPr>
            <w:r w:rsidRPr="006C2A26">
              <w:rPr>
                <w:rFonts w:ascii="Sylfaen" w:hAnsi="Sylfaen"/>
                <w:sz w:val="20"/>
              </w:rPr>
              <w:t>Անվանումների տարածության նույնականացուցիչը</w:t>
            </w:r>
          </w:p>
        </w:tc>
        <w:tc>
          <w:tcPr>
            <w:tcW w:w="6200" w:type="dxa"/>
            <w:vAlign w:val="top"/>
          </w:tcPr>
          <w:p w14:paraId="4FA01C58" w14:textId="77777777" w:rsidR="00DC6AD9" w:rsidRPr="006C2A26" w:rsidRDefault="00DC6AD9" w:rsidP="006C2A26">
            <w:pPr>
              <w:pStyle w:val="a3"/>
              <w:widowControl w:val="0"/>
              <w:spacing w:after="120" w:line="240" w:lineRule="auto"/>
              <w:jc w:val="left"/>
              <w:rPr>
                <w:rFonts w:ascii="Sylfaen" w:hAnsi="Sylfaen"/>
                <w:sz w:val="20"/>
                <w:szCs w:val="24"/>
              </w:rPr>
            </w:pPr>
            <w:r w:rsidRPr="006C2A26">
              <w:rPr>
                <w:rFonts w:ascii="Sylfaen" w:hAnsi="Sylfaen"/>
                <w:sz w:val="20"/>
                <w:szCs w:val="24"/>
              </w:rPr>
              <w:t>urn:EEC:R:IP:SP:03:ApellationOfOriginRegistrationDetails:v1.0.0</w:t>
            </w:r>
          </w:p>
        </w:tc>
      </w:tr>
      <w:tr w:rsidR="00DC6AD9" w:rsidRPr="006C2A26" w14:paraId="182630F8" w14:textId="77777777" w:rsidTr="006C2A26">
        <w:tc>
          <w:tcPr>
            <w:tcW w:w="1135" w:type="dxa"/>
          </w:tcPr>
          <w:p w14:paraId="6EFFD05E" w14:textId="77777777" w:rsidR="00DC6AD9" w:rsidRPr="006C2A26" w:rsidRDefault="00DC6AD9" w:rsidP="006C2A26">
            <w:pPr>
              <w:pStyle w:val="af0"/>
              <w:widowControl w:val="0"/>
              <w:spacing w:after="120" w:line="240" w:lineRule="auto"/>
              <w:ind w:firstLine="0"/>
              <w:jc w:val="center"/>
              <w:outlineLvl w:val="9"/>
              <w:rPr>
                <w:rFonts w:ascii="Sylfaen" w:hAnsi="Sylfaen"/>
                <w:sz w:val="20"/>
              </w:rPr>
            </w:pPr>
            <w:r w:rsidRPr="006C2A26">
              <w:rPr>
                <w:rFonts w:ascii="Sylfaen" w:hAnsi="Sylfaen"/>
                <w:sz w:val="20"/>
              </w:rPr>
              <w:t>7</w:t>
            </w:r>
          </w:p>
        </w:tc>
        <w:tc>
          <w:tcPr>
            <w:tcW w:w="2447" w:type="dxa"/>
            <w:vAlign w:val="top"/>
          </w:tcPr>
          <w:p w14:paraId="66E99D0F" w14:textId="77777777" w:rsidR="00DC6AD9" w:rsidRPr="006C2A26" w:rsidRDefault="00DC6AD9" w:rsidP="006C2A26">
            <w:pPr>
              <w:pStyle w:val="af0"/>
              <w:widowControl w:val="0"/>
              <w:spacing w:after="120" w:line="240" w:lineRule="auto"/>
              <w:ind w:firstLine="0"/>
              <w:jc w:val="left"/>
              <w:outlineLvl w:val="9"/>
              <w:rPr>
                <w:rFonts w:ascii="Sylfaen" w:hAnsi="Sylfaen"/>
                <w:sz w:val="20"/>
              </w:rPr>
            </w:pPr>
            <w:r w:rsidRPr="006C2A26">
              <w:rPr>
                <w:rFonts w:ascii="Sylfaen" w:hAnsi="Sylfaen"/>
                <w:sz w:val="20"/>
              </w:rPr>
              <w:t>XML փաստաթղթի հիմնական տարրը</w:t>
            </w:r>
          </w:p>
        </w:tc>
        <w:tc>
          <w:tcPr>
            <w:tcW w:w="6200" w:type="dxa"/>
            <w:vAlign w:val="top"/>
          </w:tcPr>
          <w:p w14:paraId="2B3B2C7B" w14:textId="77777777" w:rsidR="00DC6AD9" w:rsidRPr="006C2A26" w:rsidRDefault="00DC6AD9" w:rsidP="006C2A26">
            <w:pPr>
              <w:pStyle w:val="a3"/>
              <w:widowControl w:val="0"/>
              <w:spacing w:after="120" w:line="240" w:lineRule="auto"/>
              <w:jc w:val="left"/>
              <w:rPr>
                <w:rFonts w:ascii="Sylfaen" w:hAnsi="Sylfaen"/>
                <w:sz w:val="20"/>
                <w:szCs w:val="24"/>
              </w:rPr>
            </w:pPr>
            <w:r w:rsidRPr="006C2A26">
              <w:rPr>
                <w:rFonts w:ascii="Sylfaen" w:hAnsi="Sylfaen"/>
                <w:sz w:val="20"/>
                <w:szCs w:val="24"/>
              </w:rPr>
              <w:t>ApellationOfOriginRegistrationDetails</w:t>
            </w:r>
          </w:p>
        </w:tc>
      </w:tr>
      <w:tr w:rsidR="00DC6AD9" w:rsidRPr="006C2A26" w14:paraId="5EE896C9" w14:textId="77777777" w:rsidTr="006C2A26">
        <w:tc>
          <w:tcPr>
            <w:tcW w:w="1135" w:type="dxa"/>
          </w:tcPr>
          <w:p w14:paraId="0C315C1C" w14:textId="77777777" w:rsidR="00DC6AD9" w:rsidRPr="006C2A26" w:rsidRDefault="00DC6AD9" w:rsidP="006C2A26">
            <w:pPr>
              <w:pStyle w:val="af0"/>
              <w:widowControl w:val="0"/>
              <w:spacing w:after="120" w:line="240" w:lineRule="auto"/>
              <w:ind w:firstLine="0"/>
              <w:jc w:val="center"/>
              <w:outlineLvl w:val="9"/>
              <w:rPr>
                <w:rFonts w:ascii="Sylfaen" w:hAnsi="Sylfaen"/>
                <w:sz w:val="20"/>
              </w:rPr>
            </w:pPr>
            <w:r w:rsidRPr="006C2A26">
              <w:rPr>
                <w:rFonts w:ascii="Sylfaen" w:hAnsi="Sylfaen"/>
                <w:sz w:val="20"/>
              </w:rPr>
              <w:t>8</w:t>
            </w:r>
          </w:p>
        </w:tc>
        <w:tc>
          <w:tcPr>
            <w:tcW w:w="2447" w:type="dxa"/>
            <w:vAlign w:val="top"/>
          </w:tcPr>
          <w:p w14:paraId="5CA7529F" w14:textId="77777777" w:rsidR="00DC6AD9" w:rsidRPr="006C2A26" w:rsidRDefault="00DC6AD9" w:rsidP="006C2A26">
            <w:pPr>
              <w:pStyle w:val="af0"/>
              <w:widowControl w:val="0"/>
              <w:spacing w:after="120" w:line="240" w:lineRule="auto"/>
              <w:ind w:firstLine="0"/>
              <w:jc w:val="left"/>
              <w:outlineLvl w:val="9"/>
              <w:rPr>
                <w:rFonts w:ascii="Sylfaen" w:hAnsi="Sylfaen"/>
                <w:sz w:val="20"/>
              </w:rPr>
            </w:pPr>
            <w:r w:rsidRPr="006C2A26">
              <w:rPr>
                <w:rFonts w:ascii="Sylfaen" w:hAnsi="Sylfaen"/>
                <w:sz w:val="20"/>
              </w:rPr>
              <w:t>XML սխեմայի նիշքի անվանումը</w:t>
            </w:r>
          </w:p>
        </w:tc>
        <w:tc>
          <w:tcPr>
            <w:tcW w:w="6200" w:type="dxa"/>
            <w:vAlign w:val="top"/>
          </w:tcPr>
          <w:p w14:paraId="1A197D4C" w14:textId="77777777" w:rsidR="00DC6AD9" w:rsidRPr="006C2A26" w:rsidRDefault="00DC6AD9" w:rsidP="006C2A26">
            <w:pPr>
              <w:pStyle w:val="a3"/>
              <w:widowControl w:val="0"/>
              <w:spacing w:after="120" w:line="240" w:lineRule="auto"/>
              <w:jc w:val="left"/>
              <w:rPr>
                <w:rFonts w:ascii="Sylfaen" w:hAnsi="Sylfaen"/>
                <w:sz w:val="20"/>
                <w:szCs w:val="24"/>
              </w:rPr>
            </w:pPr>
            <w:r w:rsidRPr="006C2A26">
              <w:rPr>
                <w:rFonts w:ascii="Sylfaen" w:hAnsi="Sylfaen"/>
                <w:sz w:val="20"/>
                <w:szCs w:val="24"/>
              </w:rPr>
              <w:t>EEC_R_IP_SP_03_ApellationOfOriginRegistrationDetails_v1.0.0.xsd</w:t>
            </w:r>
          </w:p>
        </w:tc>
      </w:tr>
    </w:tbl>
    <w:p w14:paraId="1BED967B" w14:textId="77777777" w:rsidR="006C2A26" w:rsidRDefault="006C2A26" w:rsidP="00CF05DC">
      <w:pPr>
        <w:pStyle w:val="a1"/>
        <w:widowControl w:val="0"/>
        <w:spacing w:after="160"/>
        <w:outlineLvl w:val="2"/>
        <w:rPr>
          <w:rFonts w:ascii="Sylfaen" w:hAnsi="Sylfaen"/>
          <w:sz w:val="24"/>
          <w:lang w:val="en-US"/>
        </w:rPr>
      </w:pPr>
    </w:p>
    <w:p w14:paraId="04B2B106" w14:textId="77777777" w:rsidR="00DC6AD9" w:rsidRPr="00CF05DC" w:rsidRDefault="00DC6AD9" w:rsidP="006C2A26">
      <w:pPr>
        <w:pStyle w:val="a1"/>
        <w:widowControl w:val="0"/>
        <w:tabs>
          <w:tab w:val="left" w:pos="1134"/>
        </w:tabs>
        <w:spacing w:after="160"/>
        <w:ind w:firstLine="567"/>
        <w:outlineLvl w:val="2"/>
        <w:rPr>
          <w:rFonts w:ascii="Sylfaen" w:hAnsi="Sylfaen"/>
          <w:sz w:val="24"/>
        </w:rPr>
      </w:pPr>
      <w:r w:rsidRPr="00CF05DC">
        <w:rPr>
          <w:rFonts w:ascii="Sylfaen" w:hAnsi="Sylfaen"/>
          <w:sz w:val="24"/>
        </w:rPr>
        <w:t>14.</w:t>
      </w:r>
      <w:r w:rsidR="006C2A26">
        <w:rPr>
          <w:rFonts w:ascii="Sylfaen" w:hAnsi="Sylfaen"/>
          <w:sz w:val="24"/>
          <w:lang w:val="en-US"/>
        </w:rPr>
        <w:tab/>
      </w:r>
      <w:r w:rsidRPr="00CF05DC">
        <w:rPr>
          <w:rFonts w:ascii="Sylfaen" w:hAnsi="Sylfaen"/>
          <w:sz w:val="24"/>
        </w:rPr>
        <w:t>Ներմուծվող անվանումների տարածությունները բերված են 6-րդ աղյուսակում:</w:t>
      </w:r>
    </w:p>
    <w:p w14:paraId="563DD978" w14:textId="77777777" w:rsidR="00DC6AD9" w:rsidRPr="00CF05DC" w:rsidRDefault="00DC6AD9" w:rsidP="00CF05DC">
      <w:pPr>
        <w:pStyle w:val="af3"/>
        <w:keepNext w:val="0"/>
        <w:keepLines w:val="0"/>
        <w:widowControl w:val="0"/>
        <w:spacing w:before="0" w:after="160" w:line="360" w:lineRule="auto"/>
        <w:rPr>
          <w:rFonts w:ascii="Sylfaen" w:hAnsi="Sylfaen"/>
          <w:sz w:val="24"/>
        </w:rPr>
      </w:pPr>
    </w:p>
    <w:p w14:paraId="1DCCA378"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6</w:t>
      </w:r>
    </w:p>
    <w:p w14:paraId="4EA7E206"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Ներմուծվող անվանումների տարածությունները</w:t>
      </w:r>
    </w:p>
    <w:tbl>
      <w:tblPr>
        <w:tblStyle w:val="TableGrid"/>
        <w:tblW w:w="9639" w:type="dxa"/>
        <w:tblLayout w:type="fixed"/>
        <w:tblLook w:val="0600" w:firstRow="0" w:lastRow="0" w:firstColumn="0" w:lastColumn="0" w:noHBand="1" w:noVBand="1"/>
      </w:tblPr>
      <w:tblGrid>
        <w:gridCol w:w="1136"/>
        <w:gridCol w:w="6290"/>
        <w:gridCol w:w="2213"/>
      </w:tblGrid>
      <w:tr w:rsidR="00DC6AD9" w:rsidRPr="00532D0B" w14:paraId="7A4AF377" w14:textId="77777777" w:rsidTr="006C2A26">
        <w:trPr>
          <w:tblHeader/>
        </w:trPr>
        <w:tc>
          <w:tcPr>
            <w:tcW w:w="1136" w:type="dxa"/>
            <w:tcBorders>
              <w:bottom w:val="single" w:sz="4" w:space="0" w:color="auto"/>
            </w:tcBorders>
          </w:tcPr>
          <w:p w14:paraId="1996D932"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Համարը՝ ը/կ</w:t>
            </w:r>
          </w:p>
        </w:tc>
        <w:tc>
          <w:tcPr>
            <w:tcW w:w="6290" w:type="dxa"/>
            <w:tcBorders>
              <w:bottom w:val="single" w:sz="4" w:space="0" w:color="auto"/>
            </w:tcBorders>
          </w:tcPr>
          <w:p w14:paraId="4B1724E9"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Անվանումների տարածության նույնականացուցիչը</w:t>
            </w:r>
          </w:p>
        </w:tc>
        <w:tc>
          <w:tcPr>
            <w:tcW w:w="2213" w:type="dxa"/>
            <w:tcBorders>
              <w:bottom w:val="single" w:sz="4" w:space="0" w:color="auto"/>
            </w:tcBorders>
          </w:tcPr>
          <w:p w14:paraId="51EFDF00"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Նախածանցը</w:t>
            </w:r>
          </w:p>
        </w:tc>
      </w:tr>
      <w:tr w:rsidR="00DC6AD9" w:rsidRPr="00532D0B" w14:paraId="166B2CAA" w14:textId="77777777" w:rsidTr="006C2A26">
        <w:trPr>
          <w:tblHeader/>
        </w:trPr>
        <w:tc>
          <w:tcPr>
            <w:tcW w:w="1136" w:type="dxa"/>
            <w:tcBorders>
              <w:bottom w:val="single" w:sz="4" w:space="0" w:color="auto"/>
            </w:tcBorders>
          </w:tcPr>
          <w:p w14:paraId="286B0EB9"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1</w:t>
            </w:r>
          </w:p>
        </w:tc>
        <w:tc>
          <w:tcPr>
            <w:tcW w:w="6290" w:type="dxa"/>
            <w:tcBorders>
              <w:bottom w:val="single" w:sz="4" w:space="0" w:color="auto"/>
            </w:tcBorders>
          </w:tcPr>
          <w:p w14:paraId="2E2097AA"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2</w:t>
            </w:r>
          </w:p>
        </w:tc>
        <w:tc>
          <w:tcPr>
            <w:tcW w:w="2213" w:type="dxa"/>
            <w:tcBorders>
              <w:bottom w:val="single" w:sz="4" w:space="0" w:color="auto"/>
            </w:tcBorders>
          </w:tcPr>
          <w:p w14:paraId="33672109"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3</w:t>
            </w:r>
          </w:p>
        </w:tc>
      </w:tr>
      <w:tr w:rsidR="00DC6AD9" w:rsidRPr="00532D0B" w14:paraId="0ECB2696" w14:textId="77777777" w:rsidTr="006C2A26">
        <w:tc>
          <w:tcPr>
            <w:tcW w:w="1136" w:type="dxa"/>
            <w:tcBorders>
              <w:top w:val="single" w:sz="4" w:space="0" w:color="auto"/>
              <w:bottom w:val="single" w:sz="4" w:space="0" w:color="auto"/>
            </w:tcBorders>
          </w:tcPr>
          <w:p w14:paraId="289D39CB"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1</w:t>
            </w:r>
          </w:p>
        </w:tc>
        <w:tc>
          <w:tcPr>
            <w:tcW w:w="6290" w:type="dxa"/>
            <w:tcBorders>
              <w:top w:val="single" w:sz="4" w:space="0" w:color="auto"/>
              <w:bottom w:val="single" w:sz="4" w:space="0" w:color="auto"/>
            </w:tcBorders>
          </w:tcPr>
          <w:p w14:paraId="32BEF7E4" w14:textId="77777777" w:rsidR="00DC6AD9" w:rsidRPr="00532D0B" w:rsidRDefault="00DC6AD9" w:rsidP="006C2A26">
            <w:pPr>
              <w:pStyle w:val="a3"/>
              <w:widowControl w:val="0"/>
              <w:spacing w:after="120" w:line="240" w:lineRule="auto"/>
              <w:jc w:val="left"/>
              <w:rPr>
                <w:rFonts w:ascii="Sylfaen" w:hAnsi="Sylfaen"/>
                <w:sz w:val="20"/>
                <w:szCs w:val="24"/>
              </w:rPr>
            </w:pPr>
            <w:r w:rsidRPr="00532D0B">
              <w:rPr>
                <w:rFonts w:ascii="Sylfaen" w:hAnsi="Sylfaen"/>
                <w:sz w:val="20"/>
                <w:szCs w:val="24"/>
              </w:rPr>
              <w:t>urn:EEC:M:ComplexDataObjects:vX.X.X</w:t>
            </w:r>
          </w:p>
        </w:tc>
        <w:tc>
          <w:tcPr>
            <w:tcW w:w="2213" w:type="dxa"/>
            <w:tcBorders>
              <w:top w:val="single" w:sz="4" w:space="0" w:color="auto"/>
              <w:bottom w:val="single" w:sz="4" w:space="0" w:color="auto"/>
            </w:tcBorders>
          </w:tcPr>
          <w:p w14:paraId="6338A2D1"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ccdo</w:t>
            </w:r>
          </w:p>
        </w:tc>
      </w:tr>
      <w:tr w:rsidR="00DC6AD9" w:rsidRPr="00532D0B" w14:paraId="35165B56" w14:textId="77777777" w:rsidTr="006C2A26">
        <w:tc>
          <w:tcPr>
            <w:tcW w:w="1136" w:type="dxa"/>
            <w:tcBorders>
              <w:top w:val="single" w:sz="4" w:space="0" w:color="auto"/>
              <w:bottom w:val="single" w:sz="4" w:space="0" w:color="auto"/>
            </w:tcBorders>
          </w:tcPr>
          <w:p w14:paraId="2294093B"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2</w:t>
            </w:r>
          </w:p>
        </w:tc>
        <w:tc>
          <w:tcPr>
            <w:tcW w:w="6290" w:type="dxa"/>
            <w:tcBorders>
              <w:top w:val="single" w:sz="4" w:space="0" w:color="auto"/>
              <w:bottom w:val="single" w:sz="4" w:space="0" w:color="auto"/>
            </w:tcBorders>
          </w:tcPr>
          <w:p w14:paraId="2432F3E0" w14:textId="77777777" w:rsidR="00DC6AD9" w:rsidRPr="00532D0B" w:rsidRDefault="00DC6AD9" w:rsidP="006C2A26">
            <w:pPr>
              <w:pStyle w:val="a3"/>
              <w:widowControl w:val="0"/>
              <w:spacing w:after="120" w:line="240" w:lineRule="auto"/>
              <w:jc w:val="left"/>
              <w:rPr>
                <w:rFonts w:ascii="Sylfaen" w:hAnsi="Sylfaen"/>
                <w:sz w:val="20"/>
                <w:szCs w:val="24"/>
              </w:rPr>
            </w:pPr>
            <w:r w:rsidRPr="00532D0B">
              <w:rPr>
                <w:rFonts w:ascii="Sylfaen" w:hAnsi="Sylfaen"/>
                <w:sz w:val="20"/>
                <w:szCs w:val="24"/>
              </w:rPr>
              <w:t>urn:EEC:M:IP:ComplexDataObjects:vZ.Z.Z</w:t>
            </w:r>
          </w:p>
        </w:tc>
        <w:tc>
          <w:tcPr>
            <w:tcW w:w="2213" w:type="dxa"/>
            <w:tcBorders>
              <w:top w:val="single" w:sz="4" w:space="0" w:color="auto"/>
              <w:bottom w:val="single" w:sz="4" w:space="0" w:color="auto"/>
            </w:tcBorders>
          </w:tcPr>
          <w:p w14:paraId="51C2B13D"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ipcdo</w:t>
            </w:r>
          </w:p>
        </w:tc>
      </w:tr>
      <w:tr w:rsidR="00DC6AD9" w:rsidRPr="00532D0B" w14:paraId="74ABF023" w14:textId="77777777" w:rsidTr="006C2A26">
        <w:tc>
          <w:tcPr>
            <w:tcW w:w="1136" w:type="dxa"/>
            <w:tcBorders>
              <w:top w:val="single" w:sz="4" w:space="0" w:color="auto"/>
              <w:bottom w:val="single" w:sz="4" w:space="0" w:color="auto"/>
            </w:tcBorders>
          </w:tcPr>
          <w:p w14:paraId="35BAB47B"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3</w:t>
            </w:r>
          </w:p>
        </w:tc>
        <w:tc>
          <w:tcPr>
            <w:tcW w:w="6290" w:type="dxa"/>
            <w:tcBorders>
              <w:top w:val="single" w:sz="4" w:space="0" w:color="auto"/>
              <w:bottom w:val="single" w:sz="4" w:space="0" w:color="auto"/>
            </w:tcBorders>
          </w:tcPr>
          <w:p w14:paraId="56AA9C0A" w14:textId="77777777" w:rsidR="00DC6AD9" w:rsidRPr="00532D0B" w:rsidRDefault="00DC6AD9" w:rsidP="006C2A26">
            <w:pPr>
              <w:pStyle w:val="a3"/>
              <w:widowControl w:val="0"/>
              <w:spacing w:after="120" w:line="240" w:lineRule="auto"/>
              <w:jc w:val="left"/>
              <w:rPr>
                <w:rFonts w:ascii="Sylfaen" w:hAnsi="Sylfaen"/>
                <w:sz w:val="20"/>
                <w:szCs w:val="24"/>
              </w:rPr>
            </w:pPr>
            <w:r w:rsidRPr="00532D0B">
              <w:rPr>
                <w:rFonts w:ascii="Sylfaen" w:hAnsi="Sylfaen"/>
                <w:sz w:val="20"/>
                <w:szCs w:val="24"/>
              </w:rPr>
              <w:t>urn:EEC:M:IP:SimpleDataObjects:vZ.Z.Z</w:t>
            </w:r>
          </w:p>
        </w:tc>
        <w:tc>
          <w:tcPr>
            <w:tcW w:w="2213" w:type="dxa"/>
            <w:tcBorders>
              <w:top w:val="single" w:sz="4" w:space="0" w:color="auto"/>
              <w:bottom w:val="single" w:sz="4" w:space="0" w:color="auto"/>
            </w:tcBorders>
          </w:tcPr>
          <w:p w14:paraId="6A30FECD"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ipsdo</w:t>
            </w:r>
          </w:p>
        </w:tc>
      </w:tr>
      <w:tr w:rsidR="00DC6AD9" w:rsidRPr="00532D0B" w14:paraId="7273B65A" w14:textId="77777777" w:rsidTr="006C2A26">
        <w:tc>
          <w:tcPr>
            <w:tcW w:w="1136" w:type="dxa"/>
            <w:tcBorders>
              <w:top w:val="single" w:sz="4" w:space="0" w:color="auto"/>
              <w:bottom w:val="single" w:sz="4" w:space="0" w:color="auto"/>
            </w:tcBorders>
          </w:tcPr>
          <w:p w14:paraId="03285D9D"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4</w:t>
            </w:r>
          </w:p>
        </w:tc>
        <w:tc>
          <w:tcPr>
            <w:tcW w:w="6290" w:type="dxa"/>
            <w:tcBorders>
              <w:top w:val="single" w:sz="4" w:space="0" w:color="auto"/>
              <w:bottom w:val="single" w:sz="4" w:space="0" w:color="auto"/>
            </w:tcBorders>
          </w:tcPr>
          <w:p w14:paraId="3E9BFCEB"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urn:EEC:M:SimpleDataObjects:vX.X.X</w:t>
            </w:r>
          </w:p>
        </w:tc>
        <w:tc>
          <w:tcPr>
            <w:tcW w:w="2213" w:type="dxa"/>
            <w:tcBorders>
              <w:top w:val="single" w:sz="4" w:space="0" w:color="auto"/>
              <w:bottom w:val="single" w:sz="4" w:space="0" w:color="auto"/>
            </w:tcBorders>
          </w:tcPr>
          <w:p w14:paraId="014295A6"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csdo</w:t>
            </w:r>
          </w:p>
        </w:tc>
      </w:tr>
    </w:tbl>
    <w:p w14:paraId="5C278B9D" w14:textId="77777777" w:rsidR="00460764" w:rsidRDefault="00460764" w:rsidP="00CF05DC">
      <w:pPr>
        <w:pStyle w:val="a1"/>
        <w:widowControl w:val="0"/>
        <w:spacing w:after="160"/>
        <w:rPr>
          <w:rFonts w:ascii="Sylfaen" w:hAnsi="Sylfaen"/>
          <w:sz w:val="24"/>
          <w:lang w:val="en-US"/>
        </w:rPr>
      </w:pPr>
    </w:p>
    <w:p w14:paraId="7423E138" w14:textId="77777777" w:rsidR="00DC6AD9" w:rsidRPr="00CF05DC" w:rsidRDefault="00DC6AD9" w:rsidP="00460764">
      <w:pPr>
        <w:pStyle w:val="a1"/>
        <w:widowControl w:val="0"/>
        <w:spacing w:after="160"/>
        <w:ind w:firstLine="567"/>
        <w:rPr>
          <w:rFonts w:ascii="Sylfaen" w:hAnsi="Sylfaen"/>
          <w:sz w:val="24"/>
        </w:rPr>
      </w:pPr>
      <w:r w:rsidRPr="00CF05DC">
        <w:rPr>
          <w:rFonts w:ascii="Sylfaen" w:hAnsi="Sylfaen"/>
          <w:sz w:val="24"/>
        </w:rPr>
        <w:t xml:space="preserve">Ներմուծվող անվանումների տարածություններում «X.X.X» </w:t>
      </w:r>
      <w:r w:rsidR="00CF05DC">
        <w:rPr>
          <w:rFonts w:ascii="Sylfaen" w:hAnsi="Sylfaen"/>
          <w:sz w:val="24"/>
        </w:rPr>
        <w:t>եւ</w:t>
      </w:r>
      <w:r w:rsidRPr="00CF05DC">
        <w:rPr>
          <w:rFonts w:ascii="Sylfaen" w:hAnsi="Sylfaen"/>
          <w:sz w:val="24"/>
        </w:rPr>
        <w:t xml:space="preserve"> «Z.Z.Z» պայմանանշանները համապատասխանում են էլեկտրոնային փաստաթղթերի եւ տեղեկությունների կառուցվածքների ռեեստրում ներառման ենթակա՝ 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w:t>
      </w:r>
      <w:r w:rsidR="00CF05DC">
        <w:rPr>
          <w:rFonts w:ascii="Sylfaen" w:hAnsi="Sylfaen"/>
          <w:sz w:val="24"/>
        </w:rPr>
        <w:t>եւ</w:t>
      </w:r>
      <w:r w:rsidRPr="00CF05DC">
        <w:rPr>
          <w:rFonts w:ascii="Sylfaen" w:hAnsi="Sylfaen"/>
          <w:sz w:val="24"/>
        </w:rPr>
        <w:t xml:space="preserve"> առարկայական ոլորտի տվյալների մոդելի տարբերակի համարին:</w:t>
      </w:r>
    </w:p>
    <w:p w14:paraId="1F8423B9" w14:textId="77777777" w:rsidR="00DC6AD9" w:rsidRPr="00CF05DC" w:rsidRDefault="00DC6AD9" w:rsidP="00460764">
      <w:pPr>
        <w:pStyle w:val="a1"/>
        <w:widowControl w:val="0"/>
        <w:tabs>
          <w:tab w:val="left" w:pos="1134"/>
        </w:tabs>
        <w:spacing w:after="160"/>
        <w:ind w:firstLine="567"/>
        <w:rPr>
          <w:rFonts w:ascii="Sylfaen" w:hAnsi="Sylfaen"/>
          <w:sz w:val="24"/>
        </w:rPr>
      </w:pPr>
      <w:r w:rsidRPr="00CF05DC">
        <w:rPr>
          <w:rFonts w:ascii="Sylfaen" w:hAnsi="Sylfaen"/>
          <w:sz w:val="24"/>
        </w:rPr>
        <w:t>15.</w:t>
      </w:r>
      <w:r w:rsidR="00460764" w:rsidRPr="005C67C1">
        <w:rPr>
          <w:rFonts w:ascii="Sylfaen" w:hAnsi="Sylfaen"/>
          <w:sz w:val="24"/>
        </w:rPr>
        <w:tab/>
      </w:r>
      <w:r w:rsidRPr="00CF05DC">
        <w:rPr>
          <w:rFonts w:ascii="Sylfaen" w:hAnsi="Sylfaen"/>
          <w:sz w:val="24"/>
        </w:rPr>
        <w:t>«Միության ԱԾՏ-ն գրանցելու, օգտագործման իրավունք  տրամադրելու ընթացակարգերն անցնելիս կամ Միության ԱԾՏ-ի օգտագործման իրավունքի մասին վկայական տրամադրելիս հայտի, միջնորդությունների մասին տեղեկություններ» (R.IP.SP.03.001) էլեկտրոնային փաստաթղթի (տեղեկությունների) կառուցվածքի վավերապայմանների կազմը բերված է 7-րդ աղյուսակում։</w:t>
      </w:r>
    </w:p>
    <w:p w14:paraId="2B5B25C8" w14:textId="77777777" w:rsidR="00DC6AD9" w:rsidRPr="00CF05DC" w:rsidRDefault="00DC6AD9" w:rsidP="00CF05DC">
      <w:pPr>
        <w:pStyle w:val="a1"/>
        <w:widowControl w:val="0"/>
        <w:spacing w:after="160"/>
        <w:rPr>
          <w:rFonts w:ascii="Sylfaen" w:hAnsi="Sylfaen"/>
          <w:sz w:val="24"/>
        </w:rPr>
      </w:pPr>
    </w:p>
    <w:p w14:paraId="62C53EA0" w14:textId="77777777" w:rsidR="00DC6AD9" w:rsidRPr="00CF05DC" w:rsidRDefault="00DC6AD9" w:rsidP="00CF05DC">
      <w:pPr>
        <w:pStyle w:val="a1"/>
        <w:widowControl w:val="0"/>
        <w:spacing w:after="160"/>
        <w:rPr>
          <w:rFonts w:ascii="Sylfaen" w:hAnsi="Sylfaen"/>
          <w:sz w:val="24"/>
        </w:rPr>
      </w:pPr>
    </w:p>
    <w:p w14:paraId="44005937" w14:textId="77777777" w:rsidR="00DC6AD9" w:rsidRPr="00CF05DC" w:rsidRDefault="00DC6AD9" w:rsidP="00CF05DC">
      <w:pPr>
        <w:pStyle w:val="a1"/>
        <w:widowControl w:val="0"/>
        <w:spacing w:after="160"/>
        <w:rPr>
          <w:rFonts w:ascii="Sylfaen" w:hAnsi="Sylfaen"/>
          <w:sz w:val="24"/>
        </w:rPr>
        <w:sectPr w:rsidR="00DC6AD9" w:rsidRPr="00CF05DC" w:rsidSect="001E50B6">
          <w:headerReference w:type="default" r:id="rId126"/>
          <w:footerReference w:type="default" r:id="rId127"/>
          <w:type w:val="nextColumn"/>
          <w:pgSz w:w="11906" w:h="16838"/>
          <w:pgMar w:top="1418" w:right="1418" w:bottom="1418" w:left="1418" w:header="709" w:footer="701" w:gutter="0"/>
          <w:cols w:space="708"/>
          <w:titlePg/>
          <w:docGrid w:linePitch="408"/>
        </w:sectPr>
      </w:pPr>
    </w:p>
    <w:p w14:paraId="5C6B6BB2"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7</w:t>
      </w:r>
    </w:p>
    <w:p w14:paraId="200F67E7"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«Միության ԱԾՏ-ն գրանցելու, օգտագործման իրավունք  տրամադրելու ընթացակարգերն անցնելիս կամ Միության ԱԾՏ-ի օգտագործման իրավունքի մասին վկայական տրամադրելիս հայտի, միջնորդությունների մասին տեղեկություններ» (R.IP.SP.03.001) էլեկտրոնային փաստաթղթի (տեղեկությունների) կառուցվածքի վավերապայմանների կազմը</w:t>
      </w:r>
    </w:p>
    <w:tbl>
      <w:tblPr>
        <w:tblStyle w:val="TableGrid"/>
        <w:tblW w:w="14744" w:type="dxa"/>
        <w:tblLayout w:type="fixed"/>
        <w:tblLook w:val="04A0" w:firstRow="1" w:lastRow="0" w:firstColumn="1" w:lastColumn="0" w:noHBand="0" w:noVBand="1"/>
      </w:tblPr>
      <w:tblGrid>
        <w:gridCol w:w="236"/>
        <w:gridCol w:w="236"/>
        <w:gridCol w:w="14"/>
        <w:gridCol w:w="254"/>
        <w:gridCol w:w="254"/>
        <w:gridCol w:w="254"/>
        <w:gridCol w:w="236"/>
        <w:gridCol w:w="2621"/>
        <w:gridCol w:w="3586"/>
        <w:gridCol w:w="2179"/>
        <w:gridCol w:w="4066"/>
        <w:gridCol w:w="808"/>
      </w:tblGrid>
      <w:tr w:rsidR="00DC6AD9" w:rsidRPr="00532D0B" w14:paraId="3A69C6C9" w14:textId="77777777" w:rsidTr="0046076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92" w:type="pct"/>
            <w:gridSpan w:val="8"/>
          </w:tcPr>
          <w:p w14:paraId="0A11D366" w14:textId="77777777" w:rsidR="00DC6AD9" w:rsidRPr="00532D0B" w:rsidRDefault="00DC6AD9" w:rsidP="00532D0B">
            <w:pPr>
              <w:pStyle w:val="a5"/>
              <w:keepNext w:val="0"/>
              <w:keepLines w:val="0"/>
              <w:widowControl w:val="0"/>
              <w:spacing w:after="120"/>
              <w:rPr>
                <w:rFonts w:ascii="Sylfaen" w:hAnsi="Sylfaen"/>
                <w:color w:val="auto"/>
                <w:sz w:val="20"/>
                <w:szCs w:val="20"/>
              </w:rPr>
            </w:pPr>
            <w:r w:rsidRPr="00532D0B">
              <w:rPr>
                <w:rFonts w:ascii="Sylfaen" w:hAnsi="Sylfaen"/>
                <w:color w:val="auto"/>
                <w:sz w:val="20"/>
                <w:szCs w:val="20"/>
              </w:rPr>
              <w:t>Վավերապայմանի անվանումը</w:t>
            </w:r>
          </w:p>
        </w:tc>
        <w:tc>
          <w:tcPr>
            <w:tcW w:w="1216" w:type="pct"/>
          </w:tcPr>
          <w:p w14:paraId="68E7B8A8" w14:textId="77777777" w:rsidR="00DC6AD9" w:rsidRPr="00532D0B" w:rsidRDefault="00DC6AD9" w:rsidP="00532D0B">
            <w:pPr>
              <w:pStyle w:val="a5"/>
              <w:keepNext w:val="0"/>
              <w:keepLines w:val="0"/>
              <w:widowControl w:val="0"/>
              <w:spacing w:after="120"/>
              <w:cnfStyle w:val="100000000000" w:firstRow="1" w:lastRow="0" w:firstColumn="0" w:lastColumn="0" w:oddVBand="0" w:evenVBand="0" w:oddHBand="0" w:evenHBand="0" w:firstRowFirstColumn="0" w:firstRowLastColumn="0" w:lastRowFirstColumn="0" w:lastRowLastColumn="0"/>
              <w:rPr>
                <w:rFonts w:ascii="Sylfaen" w:hAnsi="Sylfaen"/>
                <w:color w:val="auto"/>
                <w:sz w:val="20"/>
                <w:szCs w:val="20"/>
              </w:rPr>
            </w:pPr>
            <w:r w:rsidRPr="00532D0B">
              <w:rPr>
                <w:rFonts w:ascii="Sylfaen" w:hAnsi="Sylfaen"/>
                <w:color w:val="auto"/>
                <w:sz w:val="20"/>
                <w:szCs w:val="20"/>
              </w:rPr>
              <w:t>Վավերապայմանի նկարագրությունը</w:t>
            </w:r>
          </w:p>
        </w:tc>
        <w:tc>
          <w:tcPr>
            <w:tcW w:w="739" w:type="pct"/>
          </w:tcPr>
          <w:p w14:paraId="1CA4059C" w14:textId="77777777" w:rsidR="00DC6AD9" w:rsidRPr="00532D0B" w:rsidRDefault="00DC6AD9" w:rsidP="00532D0B">
            <w:pPr>
              <w:pStyle w:val="a5"/>
              <w:keepNext w:val="0"/>
              <w:keepLines w:val="0"/>
              <w:widowControl w:val="0"/>
              <w:spacing w:after="120"/>
              <w:cnfStyle w:val="100000000000" w:firstRow="1" w:lastRow="0" w:firstColumn="0" w:lastColumn="0" w:oddVBand="0" w:evenVBand="0" w:oddHBand="0" w:evenHBand="0" w:firstRowFirstColumn="0" w:firstRowLastColumn="0" w:lastRowFirstColumn="0" w:lastRowLastColumn="0"/>
              <w:rPr>
                <w:rFonts w:ascii="Sylfaen" w:hAnsi="Sylfaen"/>
                <w:color w:val="auto"/>
                <w:sz w:val="20"/>
                <w:szCs w:val="20"/>
              </w:rPr>
            </w:pPr>
            <w:r w:rsidRPr="00532D0B">
              <w:rPr>
                <w:rFonts w:ascii="Sylfaen" w:hAnsi="Sylfaen"/>
                <w:color w:val="auto"/>
                <w:sz w:val="20"/>
                <w:szCs w:val="20"/>
              </w:rPr>
              <w:t>Նույնականացուցիչը</w:t>
            </w:r>
          </w:p>
        </w:tc>
        <w:tc>
          <w:tcPr>
            <w:tcW w:w="1379" w:type="pct"/>
          </w:tcPr>
          <w:p w14:paraId="5B77FFD2" w14:textId="77777777" w:rsidR="00DC6AD9" w:rsidRPr="00532D0B" w:rsidRDefault="00DC6AD9" w:rsidP="00532D0B">
            <w:pPr>
              <w:pStyle w:val="a5"/>
              <w:keepNext w:val="0"/>
              <w:keepLines w:val="0"/>
              <w:widowControl w:val="0"/>
              <w:spacing w:after="120"/>
              <w:cnfStyle w:val="100000000000" w:firstRow="1" w:lastRow="0" w:firstColumn="0" w:lastColumn="0" w:oddVBand="0" w:evenVBand="0" w:oddHBand="0" w:evenHBand="0" w:firstRowFirstColumn="0" w:firstRowLastColumn="0" w:lastRowFirstColumn="0" w:lastRowLastColumn="0"/>
              <w:rPr>
                <w:rFonts w:ascii="Sylfaen" w:hAnsi="Sylfaen"/>
                <w:color w:val="auto"/>
                <w:sz w:val="20"/>
                <w:szCs w:val="20"/>
              </w:rPr>
            </w:pPr>
            <w:r w:rsidRPr="00532D0B">
              <w:rPr>
                <w:rFonts w:ascii="Sylfaen" w:hAnsi="Sylfaen"/>
                <w:color w:val="auto"/>
                <w:sz w:val="20"/>
                <w:szCs w:val="20"/>
              </w:rPr>
              <w:t>Տվյալների տիպը</w:t>
            </w:r>
          </w:p>
        </w:tc>
        <w:tc>
          <w:tcPr>
            <w:tcW w:w="274" w:type="pct"/>
          </w:tcPr>
          <w:p w14:paraId="259E0670" w14:textId="77777777" w:rsidR="00DC6AD9" w:rsidRPr="00532D0B" w:rsidRDefault="00DC6AD9" w:rsidP="00532D0B">
            <w:pPr>
              <w:pStyle w:val="a5"/>
              <w:keepNext w:val="0"/>
              <w:keepLines w:val="0"/>
              <w:widowControl w:val="0"/>
              <w:spacing w:after="120"/>
              <w:cnfStyle w:val="100000000000" w:firstRow="1" w:lastRow="0" w:firstColumn="0" w:lastColumn="0" w:oddVBand="0" w:evenVBand="0" w:oddHBand="0" w:evenHBand="0" w:firstRowFirstColumn="0" w:firstRowLastColumn="0" w:lastRowFirstColumn="0" w:lastRowLastColumn="0"/>
              <w:rPr>
                <w:rFonts w:ascii="Sylfaen" w:hAnsi="Sylfaen"/>
                <w:color w:val="auto"/>
                <w:sz w:val="20"/>
                <w:szCs w:val="20"/>
              </w:rPr>
            </w:pPr>
            <w:r w:rsidRPr="00532D0B">
              <w:rPr>
                <w:rFonts w:ascii="Sylfaen" w:hAnsi="Sylfaen"/>
                <w:color w:val="auto"/>
                <w:sz w:val="20"/>
                <w:szCs w:val="20"/>
              </w:rPr>
              <w:t>Բազմ.</w:t>
            </w:r>
          </w:p>
        </w:tc>
      </w:tr>
      <w:tr w:rsidR="00DC6AD9" w:rsidRPr="00532D0B" w14:paraId="6EBD97E7" w14:textId="77777777" w:rsidTr="00460764">
        <w:tc>
          <w:tcPr>
            <w:cnfStyle w:val="001000000000" w:firstRow="0" w:lastRow="0" w:firstColumn="1" w:lastColumn="0" w:oddVBand="0" w:evenVBand="0" w:oddHBand="0" w:evenHBand="0" w:firstRowFirstColumn="0" w:firstRowLastColumn="0" w:lastRowFirstColumn="0" w:lastRowLastColumn="0"/>
            <w:tcW w:w="1392" w:type="pct"/>
            <w:gridSpan w:val="8"/>
            <w:shd w:val="clear" w:color="auto" w:fill="auto"/>
          </w:tcPr>
          <w:p w14:paraId="06FBED88" w14:textId="77777777" w:rsidR="00DC6AD9" w:rsidRPr="00532D0B" w:rsidRDefault="00DC6AD9" w:rsidP="00460764">
            <w:pPr>
              <w:pStyle w:val="a3"/>
              <w:widowControl w:val="0"/>
              <w:spacing w:after="120" w:line="240" w:lineRule="auto"/>
              <w:jc w:val="left"/>
              <w:rPr>
                <w:rFonts w:ascii="Sylfaen" w:hAnsi="Sylfaen"/>
                <w:sz w:val="20"/>
              </w:rPr>
            </w:pPr>
            <w:r w:rsidRPr="00532D0B">
              <w:rPr>
                <w:rFonts w:ascii="Sylfaen" w:hAnsi="Sylfaen"/>
                <w:sz w:val="20"/>
              </w:rPr>
              <w:t>1.</w:t>
            </w:r>
            <w:r w:rsidRPr="00532D0B">
              <w:rPr>
                <w:rFonts w:cs="Times New Roman"/>
                <w:sz w:val="20"/>
              </w:rPr>
              <w:t> </w:t>
            </w:r>
            <w:r w:rsidRPr="00532D0B">
              <w:rPr>
                <w:rFonts w:ascii="Sylfaen" w:hAnsi="Sylfaen"/>
                <w:sz w:val="20"/>
              </w:rPr>
              <w:t>Էլեկտրոնային փաստաթղթի (տեղեկությունների) վերնագիրը</w:t>
            </w:r>
          </w:p>
          <w:p w14:paraId="09D42C16" w14:textId="77777777" w:rsidR="00DC6AD9" w:rsidRPr="00532D0B" w:rsidRDefault="00DC6AD9" w:rsidP="00460764">
            <w:pPr>
              <w:pStyle w:val="a3"/>
              <w:widowControl w:val="0"/>
              <w:spacing w:after="120" w:line="240" w:lineRule="auto"/>
              <w:jc w:val="left"/>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sz w:val="20"/>
              </w:rPr>
              <w:t>EDoc</w:t>
            </w:r>
            <w:r w:rsidRPr="00532D0B">
              <w:rPr>
                <w:rFonts w:cs="Times New Roman"/>
                <w:sz w:val="20"/>
              </w:rPr>
              <w:t>‌</w:t>
            </w:r>
            <w:r w:rsidRPr="00532D0B">
              <w:rPr>
                <w:rFonts w:ascii="Sylfaen" w:hAnsi="Sylfaen"/>
                <w:sz w:val="20"/>
              </w:rPr>
              <w:t>Header)</w:t>
            </w:r>
          </w:p>
        </w:tc>
        <w:tc>
          <w:tcPr>
            <w:tcW w:w="1216" w:type="pct"/>
          </w:tcPr>
          <w:p w14:paraId="2BAC0BE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էլեկտրոնային փաստաթղթի (տեղեկությունների) տեխնոլոգիական վավերապայմանների ամբողջությունը</w:t>
            </w:r>
          </w:p>
        </w:tc>
        <w:tc>
          <w:tcPr>
            <w:tcW w:w="739" w:type="pct"/>
            <w:shd w:val="clear" w:color="auto" w:fill="auto"/>
          </w:tcPr>
          <w:p w14:paraId="02507FF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M.CDE.90001</w:t>
            </w:r>
          </w:p>
        </w:tc>
        <w:tc>
          <w:tcPr>
            <w:tcW w:w="1379" w:type="pct"/>
            <w:shd w:val="clear" w:color="auto" w:fill="auto"/>
          </w:tcPr>
          <w:p w14:paraId="65492C2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sz w:val="20"/>
              </w:rPr>
              <w:t>EDoc</w:t>
            </w:r>
            <w:r w:rsidRPr="00532D0B">
              <w:rPr>
                <w:rFonts w:cs="Times New Roman"/>
                <w:sz w:val="20"/>
              </w:rPr>
              <w:t>‌</w:t>
            </w:r>
            <w:r w:rsidRPr="00532D0B">
              <w:rPr>
                <w:rFonts w:ascii="Sylfaen" w:hAnsi="Sylfaen"/>
                <w:sz w:val="20"/>
              </w:rPr>
              <w:t>Header</w:t>
            </w:r>
            <w:r w:rsidRPr="00532D0B">
              <w:rPr>
                <w:rFonts w:cs="Times New Roman"/>
                <w:sz w:val="20"/>
              </w:rPr>
              <w:t>‌</w:t>
            </w:r>
            <w:r w:rsidRPr="00532D0B">
              <w:rPr>
                <w:rFonts w:ascii="Sylfaen" w:hAnsi="Sylfaen"/>
                <w:sz w:val="20"/>
              </w:rPr>
              <w:t>Type (M.CDT.90001)</w:t>
            </w:r>
          </w:p>
          <w:p w14:paraId="432F815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1082387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16FB54D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7A797539" w14:textId="77777777" w:rsidR="00DC6AD9" w:rsidRPr="00532D0B" w:rsidRDefault="00DC6AD9" w:rsidP="00460764">
            <w:pPr>
              <w:pStyle w:val="a3"/>
              <w:widowControl w:val="0"/>
              <w:spacing w:after="120" w:line="240" w:lineRule="auto"/>
              <w:jc w:val="left"/>
              <w:rPr>
                <w:rFonts w:ascii="Sylfaen" w:hAnsi="Sylfaen"/>
                <w:noProof/>
                <w:sz w:val="20"/>
              </w:rPr>
            </w:pPr>
          </w:p>
        </w:tc>
        <w:tc>
          <w:tcPr>
            <w:tcW w:w="1312" w:type="pct"/>
            <w:gridSpan w:val="7"/>
            <w:tcBorders>
              <w:bottom w:val="single" w:sz="4" w:space="0" w:color="auto"/>
            </w:tcBorders>
          </w:tcPr>
          <w:p w14:paraId="2092F2B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1.1.</w:t>
            </w:r>
            <w:r w:rsidRPr="00532D0B">
              <w:rPr>
                <w:rFonts w:cs="Times New Roman"/>
                <w:sz w:val="20"/>
              </w:rPr>
              <w:t> </w:t>
            </w:r>
            <w:r w:rsidRPr="00532D0B">
              <w:rPr>
                <w:rFonts w:ascii="Sylfaen" w:hAnsi="Sylfaen"/>
                <w:sz w:val="20"/>
              </w:rPr>
              <w:t>Ընդհանուր գործընթացի հաղորդագրության ծածկագիրը</w:t>
            </w:r>
          </w:p>
          <w:p w14:paraId="4076E6D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Inf</w:t>
            </w:r>
            <w:r w:rsidRPr="00532D0B">
              <w:rPr>
                <w:rFonts w:cs="Times New Roman"/>
                <w:sz w:val="20"/>
              </w:rPr>
              <w:t>‌</w:t>
            </w:r>
            <w:r w:rsidRPr="00532D0B">
              <w:rPr>
                <w:rFonts w:ascii="Sylfaen" w:hAnsi="Sylfaen"/>
                <w:sz w:val="20"/>
              </w:rPr>
              <w:t>Envelope</w:t>
            </w:r>
            <w:r w:rsidRPr="00532D0B">
              <w:rPr>
                <w:rFonts w:cs="Times New Roman"/>
                <w:sz w:val="20"/>
              </w:rPr>
              <w:t>‌</w:t>
            </w:r>
            <w:r w:rsidRPr="00532D0B">
              <w:rPr>
                <w:rFonts w:ascii="Sylfaen" w:hAnsi="Sylfaen"/>
                <w:sz w:val="20"/>
              </w:rPr>
              <w:t>Code)</w:t>
            </w:r>
          </w:p>
        </w:tc>
        <w:tc>
          <w:tcPr>
            <w:tcW w:w="1216" w:type="pct"/>
          </w:tcPr>
          <w:p w14:paraId="2C82D06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ընդհանուր գործընթացի հաղորդագրության ծածկագրային նշագիրը</w:t>
            </w:r>
          </w:p>
        </w:tc>
        <w:tc>
          <w:tcPr>
            <w:tcW w:w="739" w:type="pct"/>
            <w:shd w:val="clear" w:color="auto" w:fill="auto"/>
          </w:tcPr>
          <w:p w14:paraId="3182A4E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M.SDE.90010</w:t>
            </w:r>
          </w:p>
        </w:tc>
        <w:tc>
          <w:tcPr>
            <w:tcW w:w="1379" w:type="pct"/>
            <w:shd w:val="clear" w:color="auto" w:fill="auto"/>
          </w:tcPr>
          <w:p w14:paraId="7BFD6B2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Inf</w:t>
            </w:r>
            <w:r w:rsidRPr="00532D0B">
              <w:rPr>
                <w:rFonts w:cs="Times New Roman"/>
                <w:sz w:val="20"/>
              </w:rPr>
              <w:t>‌</w:t>
            </w:r>
            <w:r w:rsidRPr="00532D0B">
              <w:rPr>
                <w:rFonts w:ascii="Sylfaen" w:hAnsi="Sylfaen"/>
                <w:sz w:val="20"/>
              </w:rPr>
              <w:t>Envelope</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(M.SDT.90004)</w:t>
            </w:r>
          </w:p>
          <w:p w14:paraId="44041E8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Տեղեկատվական փոխգործակցության կանոնակարգին համապատասխան:</w:t>
            </w:r>
          </w:p>
          <w:p w14:paraId="6D13911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P\.[A-Z]{2}\.[0-9]{2}\.MSG\.[0-9]{3}</w:t>
            </w:r>
          </w:p>
        </w:tc>
        <w:tc>
          <w:tcPr>
            <w:tcW w:w="274" w:type="pct"/>
          </w:tcPr>
          <w:p w14:paraId="22B1B86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2244586F"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42F31373" w14:textId="77777777" w:rsidR="00DC6AD9" w:rsidRPr="00532D0B" w:rsidRDefault="00DC6AD9" w:rsidP="00460764">
            <w:pPr>
              <w:pStyle w:val="a3"/>
              <w:widowControl w:val="0"/>
              <w:spacing w:after="120" w:line="240" w:lineRule="auto"/>
              <w:jc w:val="left"/>
              <w:rPr>
                <w:rFonts w:ascii="Sylfaen" w:hAnsi="Sylfaen"/>
                <w:noProof/>
                <w:sz w:val="20"/>
              </w:rPr>
            </w:pPr>
          </w:p>
        </w:tc>
        <w:tc>
          <w:tcPr>
            <w:tcW w:w="1312" w:type="pct"/>
            <w:gridSpan w:val="7"/>
            <w:tcBorders>
              <w:bottom w:val="single" w:sz="4" w:space="0" w:color="auto"/>
            </w:tcBorders>
          </w:tcPr>
          <w:p w14:paraId="023DFDF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1.2.</w:t>
            </w:r>
            <w:r w:rsidRPr="00532D0B">
              <w:rPr>
                <w:rFonts w:cs="Times New Roman"/>
                <w:sz w:val="20"/>
              </w:rPr>
              <w:t> </w:t>
            </w:r>
            <w:r w:rsidRPr="00532D0B">
              <w:rPr>
                <w:rFonts w:ascii="Sylfaen" w:hAnsi="Sylfaen"/>
                <w:sz w:val="20"/>
              </w:rPr>
              <w:t>Էլեկտրոնային փաստաթղթի (տեղեկությունների) ծածկագիրը</w:t>
            </w:r>
          </w:p>
          <w:p w14:paraId="1F44C8B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EDoc</w:t>
            </w:r>
            <w:r w:rsidRPr="00532D0B">
              <w:rPr>
                <w:rFonts w:cs="Times New Roman"/>
                <w:sz w:val="20"/>
              </w:rPr>
              <w:t>‌</w:t>
            </w:r>
            <w:r w:rsidRPr="00532D0B">
              <w:rPr>
                <w:rFonts w:ascii="Sylfaen" w:hAnsi="Sylfaen"/>
                <w:sz w:val="20"/>
              </w:rPr>
              <w:t>Code)</w:t>
            </w:r>
          </w:p>
        </w:tc>
        <w:tc>
          <w:tcPr>
            <w:tcW w:w="1216" w:type="pct"/>
          </w:tcPr>
          <w:p w14:paraId="2CD5FCF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էլեկտրոնային փաստաթղթի (տեղեկությունների) ծածկագրային նշագիրը՝ էլեկտրոնային փաստաթղթերի </w:t>
            </w:r>
            <w:r w:rsidR="00CF05DC" w:rsidRPr="00532D0B">
              <w:rPr>
                <w:rFonts w:ascii="Sylfaen" w:hAnsi="Sylfaen"/>
                <w:sz w:val="20"/>
              </w:rPr>
              <w:t>եւ</w:t>
            </w:r>
            <w:r w:rsidRPr="00532D0B">
              <w:rPr>
                <w:rFonts w:ascii="Sylfaen" w:hAnsi="Sylfaen"/>
                <w:sz w:val="20"/>
              </w:rPr>
              <w:t xml:space="preserve"> տեղեկությունների կառուցվածքների ռեեստրին համապատասխան</w:t>
            </w:r>
          </w:p>
        </w:tc>
        <w:tc>
          <w:tcPr>
            <w:tcW w:w="739" w:type="pct"/>
            <w:shd w:val="clear" w:color="auto" w:fill="auto"/>
          </w:tcPr>
          <w:p w14:paraId="2856555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M.SDE.90001</w:t>
            </w:r>
          </w:p>
        </w:tc>
        <w:tc>
          <w:tcPr>
            <w:tcW w:w="1379" w:type="pct"/>
            <w:shd w:val="clear" w:color="auto" w:fill="auto"/>
          </w:tcPr>
          <w:p w14:paraId="1314BAA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EDoc</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(M.SDT.90001)</w:t>
            </w:r>
          </w:p>
          <w:p w14:paraId="1D488C0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Ծածկագրի արժեքը՝ էլեկտրոնային փաստաթղթերի </w:t>
            </w:r>
            <w:r w:rsidR="00CF05DC" w:rsidRPr="00532D0B">
              <w:rPr>
                <w:rFonts w:ascii="Sylfaen" w:hAnsi="Sylfaen"/>
                <w:sz w:val="20"/>
              </w:rPr>
              <w:t>եւ</w:t>
            </w:r>
            <w:r w:rsidRPr="00532D0B">
              <w:rPr>
                <w:rFonts w:ascii="Sylfaen" w:hAnsi="Sylfaen"/>
                <w:sz w:val="20"/>
              </w:rPr>
              <w:t xml:space="preserve"> տեղեկությունների կառուցվածքների ռեեստրին համապատասխան:</w:t>
            </w:r>
          </w:p>
          <w:p w14:paraId="0330C4B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R(\.[A-Z]{2}\.[A-Z]{2}\.[0-9]{2})?\.[0-9]{3}</w:t>
            </w:r>
          </w:p>
        </w:tc>
        <w:tc>
          <w:tcPr>
            <w:tcW w:w="274" w:type="pct"/>
          </w:tcPr>
          <w:p w14:paraId="00F7174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700CD58A"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330164CC"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tcPr>
          <w:p w14:paraId="5784C1E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1.3.</w:t>
            </w:r>
            <w:r w:rsidRPr="00532D0B">
              <w:rPr>
                <w:rFonts w:cs="Times New Roman"/>
                <w:sz w:val="20"/>
              </w:rPr>
              <w:t> </w:t>
            </w:r>
            <w:r w:rsidRPr="00532D0B">
              <w:rPr>
                <w:rFonts w:ascii="Sylfaen" w:hAnsi="Sylfaen"/>
                <w:sz w:val="20"/>
              </w:rPr>
              <w:t>Էլեկտրոնային փաստաթղթի (տեղեկությունների) նույնականացուցիչը</w:t>
            </w:r>
          </w:p>
          <w:p w14:paraId="1B10CB8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EDoc</w:t>
            </w:r>
            <w:r w:rsidRPr="00532D0B">
              <w:rPr>
                <w:rFonts w:cs="Times New Roman"/>
                <w:sz w:val="20"/>
              </w:rPr>
              <w:t>‌</w:t>
            </w:r>
            <w:r w:rsidRPr="00532D0B">
              <w:rPr>
                <w:rFonts w:ascii="Sylfaen" w:hAnsi="Sylfaen"/>
                <w:sz w:val="20"/>
              </w:rPr>
              <w:t>Id)</w:t>
            </w:r>
          </w:p>
        </w:tc>
        <w:tc>
          <w:tcPr>
            <w:tcW w:w="1216" w:type="pct"/>
          </w:tcPr>
          <w:p w14:paraId="6E5C9FC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էլեկտրոնային փաստաթուղթը (տեղեկությունները) միանշանակ նույնականացնող պայմանանշանների տողը</w:t>
            </w:r>
          </w:p>
        </w:tc>
        <w:tc>
          <w:tcPr>
            <w:tcW w:w="739" w:type="pct"/>
            <w:shd w:val="clear" w:color="auto" w:fill="auto"/>
          </w:tcPr>
          <w:p w14:paraId="726B90A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M.SDE.90007</w:t>
            </w:r>
          </w:p>
        </w:tc>
        <w:tc>
          <w:tcPr>
            <w:tcW w:w="1379" w:type="pct"/>
            <w:shd w:val="clear" w:color="auto" w:fill="auto"/>
          </w:tcPr>
          <w:p w14:paraId="2399496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Universally</w:t>
            </w:r>
            <w:r w:rsidRPr="00532D0B">
              <w:rPr>
                <w:rFonts w:cs="Times New Roman"/>
                <w:sz w:val="20"/>
              </w:rPr>
              <w:t>‌</w:t>
            </w:r>
            <w:r w:rsidRPr="00532D0B">
              <w:rPr>
                <w:rFonts w:ascii="Sylfaen" w:hAnsi="Sylfaen"/>
                <w:sz w:val="20"/>
              </w:rPr>
              <w:t>Unique</w:t>
            </w:r>
            <w:r w:rsidRPr="00532D0B">
              <w:rPr>
                <w:rFonts w:cs="Times New Roman"/>
                <w:sz w:val="20"/>
              </w:rPr>
              <w:t>‌</w:t>
            </w:r>
            <w:r w:rsidRPr="00532D0B">
              <w:rPr>
                <w:rFonts w:ascii="Sylfaen" w:hAnsi="Sylfaen"/>
                <w:sz w:val="20"/>
              </w:rPr>
              <w:t>Id</w:t>
            </w:r>
            <w:r w:rsidRPr="00532D0B">
              <w:rPr>
                <w:rFonts w:cs="Times New Roman"/>
                <w:sz w:val="20"/>
              </w:rPr>
              <w:t>‌</w:t>
            </w:r>
            <w:r w:rsidRPr="00532D0B">
              <w:rPr>
                <w:rFonts w:ascii="Sylfaen" w:hAnsi="Sylfaen"/>
                <w:sz w:val="20"/>
              </w:rPr>
              <w:t>Type (M.SDT.90003)</w:t>
            </w:r>
          </w:p>
          <w:p w14:paraId="4AA1120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Նույնականացուցչի արժեքը՝ ISO/IEC 9834-8-ին համապատասխան։</w:t>
            </w:r>
          </w:p>
          <w:p w14:paraId="203DD08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[0-9a-fA-F]{8}-[0-9a-fA-F]{4}-[0-9a-fA-F]{4}-[0-9a-fA-F]{4}-[0-9a-fA-F]{12}</w:t>
            </w:r>
          </w:p>
        </w:tc>
        <w:tc>
          <w:tcPr>
            <w:tcW w:w="274" w:type="pct"/>
          </w:tcPr>
          <w:p w14:paraId="7E752B5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5C1B957A"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3768F1AA"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tcPr>
          <w:p w14:paraId="500BDB3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1.4.</w:t>
            </w:r>
            <w:r w:rsidRPr="00532D0B">
              <w:rPr>
                <w:rFonts w:cs="Times New Roman"/>
                <w:sz w:val="20"/>
              </w:rPr>
              <w:t> </w:t>
            </w:r>
            <w:r w:rsidRPr="00532D0B">
              <w:rPr>
                <w:rFonts w:ascii="Sylfaen" w:hAnsi="Sylfaen"/>
                <w:sz w:val="20"/>
              </w:rPr>
              <w:t>Սկզբնական էլեկտրոնային փաստաթղթի (տեղեկությունների) նույնականացուցիչը</w:t>
            </w:r>
          </w:p>
          <w:p w14:paraId="71E5289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EDoc</w:t>
            </w:r>
            <w:r w:rsidRPr="00532D0B">
              <w:rPr>
                <w:rFonts w:cs="Times New Roman"/>
                <w:sz w:val="20"/>
              </w:rPr>
              <w:t>‌</w:t>
            </w:r>
            <w:r w:rsidRPr="00532D0B">
              <w:rPr>
                <w:rFonts w:ascii="Sylfaen" w:hAnsi="Sylfaen"/>
                <w:sz w:val="20"/>
              </w:rPr>
              <w:t>Ref</w:t>
            </w:r>
            <w:r w:rsidRPr="00532D0B">
              <w:rPr>
                <w:rFonts w:cs="Times New Roman"/>
                <w:sz w:val="20"/>
              </w:rPr>
              <w:t>‌</w:t>
            </w:r>
            <w:r w:rsidRPr="00532D0B">
              <w:rPr>
                <w:rFonts w:ascii="Sylfaen" w:hAnsi="Sylfaen"/>
                <w:sz w:val="20"/>
              </w:rPr>
              <w:t>Id)</w:t>
            </w:r>
          </w:p>
        </w:tc>
        <w:tc>
          <w:tcPr>
            <w:tcW w:w="1216" w:type="pct"/>
          </w:tcPr>
          <w:p w14:paraId="7F5211D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էլեկտրոնային փաստաթղթի (տեղեկությունների) նույնականացուցիչը, որին ի պատասխան ձ</w:t>
            </w:r>
            <w:r w:rsidR="00CF05DC" w:rsidRPr="00532D0B">
              <w:rPr>
                <w:rFonts w:ascii="Sylfaen" w:hAnsi="Sylfaen"/>
                <w:sz w:val="20"/>
              </w:rPr>
              <w:t>եւ</w:t>
            </w:r>
            <w:r w:rsidRPr="00532D0B">
              <w:rPr>
                <w:rFonts w:ascii="Sylfaen" w:hAnsi="Sylfaen"/>
                <w:sz w:val="20"/>
              </w:rPr>
              <w:t>ավորվել է տվյալ էլեկտրոնային փաստաթուղթը (տեղեկությունները)</w:t>
            </w:r>
          </w:p>
        </w:tc>
        <w:tc>
          <w:tcPr>
            <w:tcW w:w="739" w:type="pct"/>
            <w:shd w:val="clear" w:color="auto" w:fill="auto"/>
          </w:tcPr>
          <w:p w14:paraId="0A84981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M.SDE.90008</w:t>
            </w:r>
          </w:p>
        </w:tc>
        <w:tc>
          <w:tcPr>
            <w:tcW w:w="1379" w:type="pct"/>
            <w:shd w:val="clear" w:color="auto" w:fill="auto"/>
          </w:tcPr>
          <w:p w14:paraId="1BCA87F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Universally</w:t>
            </w:r>
            <w:r w:rsidRPr="00532D0B">
              <w:rPr>
                <w:rFonts w:cs="Times New Roman"/>
                <w:sz w:val="20"/>
              </w:rPr>
              <w:t>‌</w:t>
            </w:r>
            <w:r w:rsidRPr="00532D0B">
              <w:rPr>
                <w:rFonts w:ascii="Sylfaen" w:hAnsi="Sylfaen"/>
                <w:sz w:val="20"/>
              </w:rPr>
              <w:t>Unique</w:t>
            </w:r>
            <w:r w:rsidRPr="00532D0B">
              <w:rPr>
                <w:rFonts w:cs="Times New Roman"/>
                <w:sz w:val="20"/>
              </w:rPr>
              <w:t>‌</w:t>
            </w:r>
            <w:r w:rsidRPr="00532D0B">
              <w:rPr>
                <w:rFonts w:ascii="Sylfaen" w:hAnsi="Sylfaen"/>
                <w:sz w:val="20"/>
              </w:rPr>
              <w:t>Id</w:t>
            </w:r>
            <w:r w:rsidRPr="00532D0B">
              <w:rPr>
                <w:rFonts w:cs="Times New Roman"/>
                <w:sz w:val="20"/>
              </w:rPr>
              <w:t>‌</w:t>
            </w:r>
            <w:r w:rsidRPr="00532D0B">
              <w:rPr>
                <w:rFonts w:ascii="Sylfaen" w:hAnsi="Sylfaen"/>
                <w:sz w:val="20"/>
              </w:rPr>
              <w:t>Type (M.SDT.90003)</w:t>
            </w:r>
          </w:p>
          <w:p w14:paraId="43CFB72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Նույնականացուցչի արժեքը՝ ISO/IEC 9834-8-ին համապատասխան։</w:t>
            </w:r>
          </w:p>
          <w:p w14:paraId="12B1F62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[0-9a-fA-F]{8}-[0-9a-fA-F]{4}-[0-9a-fA-F]{4}-[0-9a-fA-F]{4}-[0-9a-fA-F]{12}</w:t>
            </w:r>
          </w:p>
        </w:tc>
        <w:tc>
          <w:tcPr>
            <w:tcW w:w="274" w:type="pct"/>
          </w:tcPr>
          <w:p w14:paraId="503D561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8675C36"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29425837"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tcPr>
          <w:p w14:paraId="713F093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1.5.</w:t>
            </w:r>
            <w:r w:rsidRPr="00532D0B">
              <w:rPr>
                <w:rFonts w:cs="Times New Roman"/>
                <w:sz w:val="20"/>
              </w:rPr>
              <w:t> </w:t>
            </w:r>
            <w:r w:rsidRPr="00532D0B">
              <w:rPr>
                <w:rFonts w:ascii="Sylfaen" w:hAnsi="Sylfaen"/>
                <w:sz w:val="20"/>
              </w:rPr>
              <w:t xml:space="preserve">Էլեկտրոնային փաստաթղթի (տեղեկությունների) ամսաթիվը </w:t>
            </w:r>
            <w:r w:rsidR="00CF05DC" w:rsidRPr="00532D0B">
              <w:rPr>
                <w:rFonts w:ascii="Sylfaen" w:hAnsi="Sylfaen"/>
                <w:sz w:val="20"/>
              </w:rPr>
              <w:t>եւ</w:t>
            </w:r>
            <w:r w:rsidRPr="00532D0B">
              <w:rPr>
                <w:rFonts w:ascii="Sylfaen" w:hAnsi="Sylfaen"/>
                <w:sz w:val="20"/>
              </w:rPr>
              <w:t xml:space="preserve"> ժամը</w:t>
            </w:r>
          </w:p>
          <w:p w14:paraId="1A51C85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EDoc</w:t>
            </w:r>
            <w:r w:rsidRPr="00532D0B">
              <w:rPr>
                <w:rFonts w:cs="Times New Roman"/>
                <w:sz w:val="20"/>
              </w:rPr>
              <w:t>‌</w:t>
            </w:r>
            <w:r w:rsidRPr="00532D0B">
              <w:rPr>
                <w:rFonts w:ascii="Sylfaen" w:hAnsi="Sylfaen"/>
                <w:sz w:val="20"/>
              </w:rPr>
              <w:t>Date</w:t>
            </w:r>
            <w:r w:rsidRPr="00532D0B">
              <w:rPr>
                <w:rFonts w:cs="Times New Roman"/>
                <w:sz w:val="20"/>
              </w:rPr>
              <w:t>‌</w:t>
            </w:r>
            <w:r w:rsidRPr="00532D0B">
              <w:rPr>
                <w:rFonts w:ascii="Sylfaen" w:hAnsi="Sylfaen"/>
                <w:sz w:val="20"/>
              </w:rPr>
              <w:t>Time)</w:t>
            </w:r>
          </w:p>
        </w:tc>
        <w:tc>
          <w:tcPr>
            <w:tcW w:w="1216" w:type="pct"/>
          </w:tcPr>
          <w:p w14:paraId="4E7F9C8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էլեկտրոնային փաստաթղթի (տեղեկությունների) ստեղծման ամսաթիվը </w:t>
            </w:r>
            <w:r w:rsidR="00CF05DC" w:rsidRPr="00532D0B">
              <w:rPr>
                <w:rFonts w:ascii="Sylfaen" w:hAnsi="Sylfaen"/>
                <w:sz w:val="20"/>
              </w:rPr>
              <w:t>եւ</w:t>
            </w:r>
            <w:r w:rsidRPr="00532D0B">
              <w:rPr>
                <w:rFonts w:ascii="Sylfaen" w:hAnsi="Sylfaen"/>
                <w:sz w:val="20"/>
              </w:rPr>
              <w:t xml:space="preserve"> ժամը</w:t>
            </w:r>
          </w:p>
        </w:tc>
        <w:tc>
          <w:tcPr>
            <w:tcW w:w="739" w:type="pct"/>
            <w:shd w:val="clear" w:color="auto" w:fill="auto"/>
          </w:tcPr>
          <w:p w14:paraId="10A4C89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M.SDE.90002</w:t>
            </w:r>
          </w:p>
        </w:tc>
        <w:tc>
          <w:tcPr>
            <w:tcW w:w="1379" w:type="pct"/>
            <w:shd w:val="clear" w:color="auto" w:fill="auto"/>
          </w:tcPr>
          <w:p w14:paraId="1CB0827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w:t>
            </w:r>
            <w:r w:rsidRPr="00532D0B">
              <w:rPr>
                <w:rFonts w:cs="Times New Roman"/>
                <w:sz w:val="20"/>
              </w:rPr>
              <w:t>‌</w:t>
            </w:r>
            <w:r w:rsidRPr="00532D0B">
              <w:rPr>
                <w:rFonts w:ascii="Sylfaen" w:hAnsi="Sylfaen"/>
                <w:sz w:val="20"/>
              </w:rPr>
              <w:t>Date</w:t>
            </w:r>
            <w:r w:rsidRPr="00532D0B">
              <w:rPr>
                <w:rFonts w:cs="Times New Roman"/>
                <w:sz w:val="20"/>
              </w:rPr>
              <w:t>‌</w:t>
            </w:r>
            <w:r w:rsidRPr="00532D0B">
              <w:rPr>
                <w:rFonts w:ascii="Sylfaen" w:hAnsi="Sylfaen"/>
                <w:sz w:val="20"/>
              </w:rPr>
              <w:t>Time</w:t>
            </w:r>
            <w:r w:rsidRPr="00532D0B">
              <w:rPr>
                <w:rFonts w:cs="Times New Roman"/>
                <w:sz w:val="20"/>
              </w:rPr>
              <w:t>‌</w:t>
            </w:r>
            <w:r w:rsidRPr="00532D0B">
              <w:rPr>
                <w:rFonts w:ascii="Sylfaen" w:hAnsi="Sylfaen"/>
                <w:sz w:val="20"/>
              </w:rPr>
              <w:t>Type (M.BDT.00006)</w:t>
            </w:r>
          </w:p>
          <w:p w14:paraId="3A89730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Ամսաթվի </w:t>
            </w:r>
            <w:r w:rsidR="00CF05DC" w:rsidRPr="00532D0B">
              <w:rPr>
                <w:rFonts w:ascii="Sylfaen" w:hAnsi="Sylfaen"/>
                <w:sz w:val="20"/>
              </w:rPr>
              <w:t>եւ</w:t>
            </w:r>
            <w:r w:rsidRPr="00532D0B">
              <w:rPr>
                <w:rFonts w:ascii="Sylfaen" w:hAnsi="Sylfaen"/>
                <w:sz w:val="20"/>
              </w:rPr>
              <w:t xml:space="preserve"> ժամի նշագիրը՝ ISO 8601-ին համապատասխան</w:t>
            </w:r>
          </w:p>
        </w:tc>
        <w:tc>
          <w:tcPr>
            <w:tcW w:w="274" w:type="pct"/>
          </w:tcPr>
          <w:p w14:paraId="460FD4E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166193F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60496998"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tcPr>
          <w:p w14:paraId="7B64CE3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1.6.</w:t>
            </w:r>
            <w:r w:rsidRPr="00532D0B">
              <w:rPr>
                <w:rFonts w:cs="Times New Roman"/>
                <w:sz w:val="20"/>
              </w:rPr>
              <w:t> </w:t>
            </w:r>
            <w:r w:rsidRPr="00532D0B">
              <w:rPr>
                <w:rFonts w:ascii="Sylfaen" w:hAnsi="Sylfaen"/>
                <w:sz w:val="20"/>
              </w:rPr>
              <w:t>Լեզվի ծածկագիրը</w:t>
            </w:r>
          </w:p>
          <w:p w14:paraId="6548510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Language</w:t>
            </w:r>
            <w:r w:rsidRPr="00532D0B">
              <w:rPr>
                <w:rFonts w:cs="Times New Roman"/>
                <w:sz w:val="20"/>
              </w:rPr>
              <w:t>‌</w:t>
            </w:r>
            <w:r w:rsidRPr="00532D0B">
              <w:rPr>
                <w:rFonts w:ascii="Sylfaen" w:hAnsi="Sylfaen"/>
                <w:sz w:val="20"/>
              </w:rPr>
              <w:t>Code)</w:t>
            </w:r>
          </w:p>
        </w:tc>
        <w:tc>
          <w:tcPr>
            <w:tcW w:w="1216" w:type="pct"/>
          </w:tcPr>
          <w:p w14:paraId="225937C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լեզվի ծածկագրային նշագիրը</w:t>
            </w:r>
          </w:p>
        </w:tc>
        <w:tc>
          <w:tcPr>
            <w:tcW w:w="739" w:type="pct"/>
            <w:shd w:val="clear" w:color="auto" w:fill="auto"/>
          </w:tcPr>
          <w:p w14:paraId="53BED7D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M.SDE.00051</w:t>
            </w:r>
          </w:p>
        </w:tc>
        <w:tc>
          <w:tcPr>
            <w:tcW w:w="1379" w:type="pct"/>
            <w:shd w:val="clear" w:color="auto" w:fill="auto"/>
          </w:tcPr>
          <w:p w14:paraId="5B6C270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Language</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(M.SDT.00051)</w:t>
            </w:r>
          </w:p>
          <w:p w14:paraId="5F2321E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Լեզվի երկտառ ծածկագիրը՝ ISO 639-1-ին համապատասխան:</w:t>
            </w:r>
          </w:p>
          <w:p w14:paraId="61D837E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3EE5F12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F91036C" w14:textId="77777777" w:rsidTr="00460764">
        <w:tc>
          <w:tcPr>
            <w:cnfStyle w:val="001000000000" w:firstRow="0" w:lastRow="0" w:firstColumn="1" w:lastColumn="0" w:oddVBand="0" w:evenVBand="0" w:oddHBand="0" w:evenHBand="0" w:firstRowFirstColumn="0" w:firstRowLastColumn="0" w:lastRowFirstColumn="0" w:lastRowLastColumn="0"/>
            <w:tcW w:w="1392" w:type="pct"/>
            <w:gridSpan w:val="8"/>
            <w:shd w:val="clear" w:color="auto" w:fill="auto"/>
            <w:vAlign w:val="top"/>
          </w:tcPr>
          <w:p w14:paraId="3876AEBE" w14:textId="77777777" w:rsidR="00DC6AD9" w:rsidRPr="00532D0B" w:rsidRDefault="00DC6AD9" w:rsidP="00460764">
            <w:pPr>
              <w:pStyle w:val="a3"/>
              <w:widowControl w:val="0"/>
              <w:spacing w:after="120" w:line="240" w:lineRule="auto"/>
              <w:jc w:val="left"/>
              <w:rPr>
                <w:rFonts w:ascii="Sylfaen" w:hAnsi="Sylfaen"/>
                <w:sz w:val="20"/>
              </w:rPr>
            </w:pPr>
            <w:r w:rsidRPr="00532D0B">
              <w:rPr>
                <w:rFonts w:ascii="Sylfaen" w:hAnsi="Sylfaen"/>
                <w:sz w:val="20"/>
              </w:rPr>
              <w:t>2.</w:t>
            </w:r>
            <w:r w:rsidRPr="00532D0B">
              <w:rPr>
                <w:rFonts w:cs="Times New Roman"/>
                <w:sz w:val="20"/>
              </w:rPr>
              <w:t> </w:t>
            </w:r>
            <w:r w:rsidRPr="00532D0B">
              <w:rPr>
                <w:rFonts w:ascii="Sylfaen" w:hAnsi="Sylfaen"/>
                <w:sz w:val="20"/>
              </w:rPr>
              <w:t>Միության ԱԾՏ-ի վերաբերյալ հայտը (միջնորդությունը, վկայականը)</w:t>
            </w:r>
          </w:p>
          <w:p w14:paraId="3C1A8F75" w14:textId="77777777" w:rsidR="00DC6AD9" w:rsidRPr="00532D0B" w:rsidRDefault="00DC6AD9" w:rsidP="00460764">
            <w:pPr>
              <w:pStyle w:val="a3"/>
              <w:widowControl w:val="0"/>
              <w:spacing w:after="120" w:line="240" w:lineRule="auto"/>
              <w:jc w:val="left"/>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sz w:val="20"/>
              </w:rPr>
              <w:t>Apellation</w:t>
            </w:r>
            <w:r w:rsidRPr="00532D0B">
              <w:rPr>
                <w:rFonts w:cs="Times New Roman"/>
                <w:sz w:val="20"/>
              </w:rPr>
              <w:t>‌</w:t>
            </w:r>
            <w:r w:rsidRPr="00532D0B">
              <w:rPr>
                <w:rFonts w:ascii="Sylfaen" w:hAnsi="Sylfaen"/>
                <w:sz w:val="20"/>
              </w:rPr>
              <w:t>Of</w:t>
            </w:r>
            <w:r w:rsidRPr="00532D0B">
              <w:rPr>
                <w:rFonts w:cs="Times New Roman"/>
                <w:sz w:val="20"/>
              </w:rPr>
              <w:t>‌</w:t>
            </w:r>
            <w:r w:rsidRPr="00532D0B">
              <w:rPr>
                <w:rFonts w:ascii="Sylfaen" w:hAnsi="Sylfaen"/>
                <w:sz w:val="20"/>
              </w:rPr>
              <w:t>Origin</w:t>
            </w:r>
            <w:r w:rsidRPr="00532D0B">
              <w:rPr>
                <w:rFonts w:cs="Times New Roman"/>
                <w:sz w:val="20"/>
              </w:rPr>
              <w:t>‌</w:t>
            </w:r>
            <w:r w:rsidRPr="00532D0B">
              <w:rPr>
                <w:rFonts w:ascii="Sylfaen" w:hAnsi="Sylfaen"/>
                <w:sz w:val="20"/>
              </w:rPr>
              <w:t>Application</w:t>
            </w:r>
            <w:r w:rsidRPr="00532D0B">
              <w:rPr>
                <w:rFonts w:cs="Times New Roman"/>
                <w:sz w:val="20"/>
              </w:rPr>
              <w:t>‌</w:t>
            </w:r>
            <w:r w:rsidRPr="00532D0B">
              <w:rPr>
                <w:rFonts w:ascii="Sylfaen" w:hAnsi="Sylfaen"/>
                <w:sz w:val="20"/>
              </w:rPr>
              <w:t>Details)</w:t>
            </w:r>
          </w:p>
        </w:tc>
        <w:tc>
          <w:tcPr>
            <w:tcW w:w="1216" w:type="pct"/>
            <w:vAlign w:val="top"/>
          </w:tcPr>
          <w:p w14:paraId="61FE4C9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Միության ԱԾՏ-ն գրանցելու, օգտագործման իրավունք  տրամադրելու ընթացակարգերն անցնելիս կամ Միության ԱԾՏ-ի օգտագործման իրավունքի մասին վկայական տրամադրելիս հայտի, միջնորդության մասին տեղեկությունների ամբողջություն</w:t>
            </w:r>
          </w:p>
        </w:tc>
        <w:tc>
          <w:tcPr>
            <w:tcW w:w="739" w:type="pct"/>
            <w:shd w:val="clear" w:color="auto" w:fill="auto"/>
            <w:vAlign w:val="top"/>
          </w:tcPr>
          <w:p w14:paraId="73CC91C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M.IP.CDE.00130</w:t>
            </w:r>
          </w:p>
        </w:tc>
        <w:tc>
          <w:tcPr>
            <w:tcW w:w="1379" w:type="pct"/>
            <w:shd w:val="clear" w:color="auto" w:fill="auto"/>
            <w:vAlign w:val="top"/>
          </w:tcPr>
          <w:p w14:paraId="0A0121C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sz w:val="20"/>
              </w:rPr>
              <w:t>Apellation</w:t>
            </w:r>
            <w:r w:rsidRPr="00532D0B">
              <w:rPr>
                <w:rFonts w:cs="Times New Roman"/>
                <w:sz w:val="20"/>
              </w:rPr>
              <w:t>‌</w:t>
            </w:r>
            <w:r w:rsidRPr="00532D0B">
              <w:rPr>
                <w:rFonts w:ascii="Sylfaen" w:hAnsi="Sylfaen"/>
                <w:sz w:val="20"/>
              </w:rPr>
              <w:t>Of</w:t>
            </w:r>
            <w:r w:rsidRPr="00532D0B">
              <w:rPr>
                <w:rFonts w:cs="Times New Roman"/>
                <w:sz w:val="20"/>
              </w:rPr>
              <w:t>‌</w:t>
            </w:r>
            <w:r w:rsidRPr="00532D0B">
              <w:rPr>
                <w:rFonts w:ascii="Sylfaen" w:hAnsi="Sylfaen"/>
                <w:sz w:val="20"/>
              </w:rPr>
              <w:t>Origin</w:t>
            </w:r>
            <w:r w:rsidRPr="00532D0B">
              <w:rPr>
                <w:rFonts w:cs="Times New Roman"/>
                <w:sz w:val="20"/>
              </w:rPr>
              <w:t>‌</w:t>
            </w:r>
            <w:r w:rsidRPr="00532D0B">
              <w:rPr>
                <w:rFonts w:ascii="Sylfaen" w:hAnsi="Sylfaen"/>
                <w:sz w:val="20"/>
              </w:rPr>
              <w:t>Application</w:t>
            </w:r>
            <w:r w:rsidRPr="00532D0B">
              <w:rPr>
                <w:rFonts w:cs="Times New Roman"/>
                <w:sz w:val="20"/>
              </w:rPr>
              <w:t>‌</w:t>
            </w:r>
            <w:r w:rsidRPr="00532D0B">
              <w:rPr>
                <w:rFonts w:ascii="Sylfaen" w:hAnsi="Sylfaen"/>
                <w:sz w:val="20"/>
              </w:rPr>
              <w:t>Details</w:t>
            </w:r>
            <w:r w:rsidRPr="00532D0B">
              <w:rPr>
                <w:rFonts w:cs="Times New Roman"/>
                <w:sz w:val="20"/>
              </w:rPr>
              <w:t>‌</w:t>
            </w:r>
            <w:r w:rsidRPr="00532D0B">
              <w:rPr>
                <w:rFonts w:ascii="Sylfaen" w:hAnsi="Sylfaen"/>
                <w:sz w:val="20"/>
              </w:rPr>
              <w:t>Type (M.IP.CDT.00040)</w:t>
            </w:r>
          </w:p>
          <w:p w14:paraId="6878FE9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04CBF55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0065D11F"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vAlign w:val="top"/>
          </w:tcPr>
          <w:p w14:paraId="193D0BC5" w14:textId="77777777" w:rsidR="00DC6AD9" w:rsidRPr="00532D0B" w:rsidRDefault="00DC6AD9" w:rsidP="00460764">
            <w:pPr>
              <w:pStyle w:val="a3"/>
              <w:widowControl w:val="0"/>
              <w:spacing w:after="120" w:line="240" w:lineRule="auto"/>
              <w:jc w:val="left"/>
              <w:rPr>
                <w:rFonts w:ascii="Sylfaen" w:hAnsi="Sylfaen"/>
                <w:noProof/>
                <w:sz w:val="20"/>
              </w:rPr>
            </w:pPr>
          </w:p>
        </w:tc>
        <w:tc>
          <w:tcPr>
            <w:tcW w:w="1312" w:type="pct"/>
            <w:gridSpan w:val="7"/>
            <w:tcBorders>
              <w:bottom w:val="single" w:sz="4" w:space="0" w:color="auto"/>
            </w:tcBorders>
            <w:vAlign w:val="top"/>
          </w:tcPr>
          <w:p w14:paraId="55F94D9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2.1.</w:t>
            </w:r>
            <w:r w:rsidRPr="00532D0B">
              <w:rPr>
                <w:rFonts w:cs="Times New Roman"/>
                <w:sz w:val="20"/>
              </w:rPr>
              <w:t> </w:t>
            </w:r>
            <w:r w:rsidRPr="00532D0B">
              <w:rPr>
                <w:rFonts w:ascii="Sylfaen" w:hAnsi="Sylfaen"/>
                <w:sz w:val="20"/>
              </w:rPr>
              <w:t>Մտավոր սեփականության ոլորտում օգտագործվող փաստաթղթի տեսակի ծածկագիրը</w:t>
            </w:r>
          </w:p>
          <w:p w14:paraId="5823AA6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sz w:val="20"/>
              </w:rPr>
              <w:t>IPDoc</w:t>
            </w:r>
            <w:r w:rsidRPr="00532D0B">
              <w:rPr>
                <w:rFonts w:cs="Times New Roman"/>
                <w:sz w:val="20"/>
              </w:rPr>
              <w:t>‌</w:t>
            </w:r>
            <w:r w:rsidRPr="00532D0B">
              <w:rPr>
                <w:rFonts w:ascii="Sylfaen" w:hAnsi="Sylfaen"/>
                <w:sz w:val="20"/>
              </w:rPr>
              <w:t>Kind</w:t>
            </w:r>
            <w:r w:rsidRPr="00532D0B">
              <w:rPr>
                <w:rFonts w:cs="Times New Roman"/>
                <w:sz w:val="20"/>
              </w:rPr>
              <w:t>‌</w:t>
            </w:r>
            <w:r w:rsidRPr="00532D0B">
              <w:rPr>
                <w:rFonts w:ascii="Sylfaen" w:hAnsi="Sylfaen"/>
                <w:sz w:val="20"/>
              </w:rPr>
              <w:t>Code)</w:t>
            </w:r>
          </w:p>
        </w:tc>
        <w:tc>
          <w:tcPr>
            <w:tcW w:w="1216" w:type="pct"/>
            <w:vAlign w:val="top"/>
          </w:tcPr>
          <w:p w14:paraId="6B4DCD0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ոլորտում օգտագործվող փաստաթղթի տեսակի ծածկագրային նշագիրը</w:t>
            </w:r>
          </w:p>
        </w:tc>
        <w:tc>
          <w:tcPr>
            <w:tcW w:w="739" w:type="pct"/>
            <w:shd w:val="clear" w:color="auto" w:fill="auto"/>
            <w:vAlign w:val="top"/>
          </w:tcPr>
          <w:p w14:paraId="22BF263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M.IP.SDE.00007</w:t>
            </w:r>
          </w:p>
        </w:tc>
        <w:tc>
          <w:tcPr>
            <w:tcW w:w="1379" w:type="pct"/>
            <w:shd w:val="clear" w:color="auto" w:fill="auto"/>
            <w:vAlign w:val="top"/>
          </w:tcPr>
          <w:p w14:paraId="1A29C6F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sz w:val="20"/>
              </w:rPr>
              <w:t>IPDoc</w:t>
            </w:r>
            <w:r w:rsidRPr="00532D0B">
              <w:rPr>
                <w:rFonts w:cs="Times New Roman"/>
                <w:sz w:val="20"/>
              </w:rPr>
              <w:t>‌</w:t>
            </w:r>
            <w:r w:rsidRPr="00532D0B">
              <w:rPr>
                <w:rFonts w:ascii="Sylfaen" w:hAnsi="Sylfaen"/>
                <w:sz w:val="20"/>
              </w:rPr>
              <w:t>Kind</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(M.IP.SDT.00009)</w:t>
            </w:r>
          </w:p>
          <w:p w14:paraId="4FC2303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Ծածկագրի արժեքը՝ մտավոր  սեփականության ոլորտում օգտագործվող փաստաթղթերի, տեղեկությունների </w:t>
            </w:r>
            <w:r w:rsidR="00CF05DC" w:rsidRPr="00532D0B">
              <w:rPr>
                <w:rFonts w:ascii="Sylfaen" w:hAnsi="Sylfaen"/>
                <w:sz w:val="20"/>
              </w:rPr>
              <w:t>եւ</w:t>
            </w:r>
            <w:r w:rsidRPr="00532D0B">
              <w:rPr>
                <w:rFonts w:ascii="Sylfaen" w:hAnsi="Sylfaen"/>
                <w:sz w:val="20"/>
              </w:rPr>
              <w:t xml:space="preserve"> նյութերի տեսակների դասակարգչին համապատասխան</w:t>
            </w:r>
          </w:p>
          <w:p w14:paraId="67C19DC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\d{5}</w:t>
            </w:r>
          </w:p>
        </w:tc>
        <w:tc>
          <w:tcPr>
            <w:tcW w:w="274" w:type="pct"/>
          </w:tcPr>
          <w:p w14:paraId="09CFB52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69EC863"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vAlign w:val="top"/>
          </w:tcPr>
          <w:p w14:paraId="5D1442F7" w14:textId="77777777" w:rsidR="00DC6AD9" w:rsidRPr="00532D0B" w:rsidRDefault="00DC6AD9" w:rsidP="00460764">
            <w:pPr>
              <w:pStyle w:val="a3"/>
              <w:widowControl w:val="0"/>
              <w:spacing w:after="120" w:line="240" w:lineRule="auto"/>
              <w:jc w:val="left"/>
              <w:rPr>
                <w:rFonts w:ascii="Sylfaen" w:hAnsi="Sylfaen"/>
                <w:noProof/>
                <w:sz w:val="20"/>
              </w:rPr>
            </w:pPr>
          </w:p>
        </w:tc>
        <w:tc>
          <w:tcPr>
            <w:tcW w:w="1312" w:type="pct"/>
            <w:gridSpan w:val="7"/>
            <w:tcBorders>
              <w:bottom w:val="single" w:sz="4" w:space="0" w:color="auto"/>
            </w:tcBorders>
            <w:vAlign w:val="top"/>
          </w:tcPr>
          <w:p w14:paraId="6D59DA1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2.2.</w:t>
            </w:r>
            <w:r w:rsidRPr="00532D0B">
              <w:rPr>
                <w:rFonts w:cs="Times New Roman"/>
                <w:sz w:val="20"/>
              </w:rPr>
              <w:t> </w:t>
            </w:r>
            <w:r w:rsidRPr="00532D0B">
              <w:rPr>
                <w:rFonts w:ascii="Sylfaen" w:hAnsi="Sylfaen"/>
                <w:sz w:val="20"/>
              </w:rPr>
              <w:t>Մտավոր սեփականության ոլորտում օգտագործվող փաստաթղթի տեսակի անվանումը</w:t>
            </w:r>
          </w:p>
          <w:p w14:paraId="2B1197B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sz w:val="20"/>
              </w:rPr>
              <w:t>IPDoc</w:t>
            </w:r>
            <w:r w:rsidRPr="00532D0B">
              <w:rPr>
                <w:rFonts w:cs="Times New Roman"/>
                <w:sz w:val="20"/>
              </w:rPr>
              <w:t>‌</w:t>
            </w:r>
            <w:r w:rsidRPr="00532D0B">
              <w:rPr>
                <w:rFonts w:ascii="Sylfaen" w:hAnsi="Sylfaen"/>
                <w:sz w:val="20"/>
              </w:rPr>
              <w:t>Kind</w:t>
            </w:r>
            <w:r w:rsidRPr="00532D0B">
              <w:rPr>
                <w:rFonts w:cs="Times New Roman"/>
                <w:sz w:val="20"/>
              </w:rPr>
              <w:t>‌</w:t>
            </w:r>
            <w:r w:rsidRPr="00532D0B">
              <w:rPr>
                <w:rFonts w:ascii="Sylfaen" w:hAnsi="Sylfaen"/>
                <w:sz w:val="20"/>
              </w:rPr>
              <w:t>Name)</w:t>
            </w:r>
          </w:p>
        </w:tc>
        <w:tc>
          <w:tcPr>
            <w:tcW w:w="1216" w:type="pct"/>
            <w:vAlign w:val="top"/>
          </w:tcPr>
          <w:p w14:paraId="5CF58FF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ոլորտում օգտագործվող փաստաթղթի տեսակի անվանումը</w:t>
            </w:r>
          </w:p>
        </w:tc>
        <w:tc>
          <w:tcPr>
            <w:tcW w:w="739" w:type="pct"/>
            <w:shd w:val="clear" w:color="auto" w:fill="auto"/>
            <w:vAlign w:val="top"/>
          </w:tcPr>
          <w:p w14:paraId="53A0935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M.IP.SDE.00187</w:t>
            </w:r>
          </w:p>
        </w:tc>
        <w:tc>
          <w:tcPr>
            <w:tcW w:w="1379" w:type="pct"/>
            <w:shd w:val="clear" w:color="auto" w:fill="auto"/>
            <w:vAlign w:val="top"/>
          </w:tcPr>
          <w:p w14:paraId="5241CC5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Name500</w:t>
            </w:r>
            <w:r w:rsidRPr="00532D0B">
              <w:rPr>
                <w:rFonts w:cs="Times New Roman"/>
                <w:sz w:val="20"/>
              </w:rPr>
              <w:t>‌</w:t>
            </w:r>
            <w:r w:rsidRPr="00532D0B">
              <w:rPr>
                <w:rFonts w:ascii="Sylfaen" w:hAnsi="Sylfaen"/>
                <w:sz w:val="20"/>
              </w:rPr>
              <w:t>Type (M.SDT.00134)</w:t>
            </w:r>
          </w:p>
          <w:p w14:paraId="414A28D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50D68C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E79FF6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274" w:type="pct"/>
          </w:tcPr>
          <w:p w14:paraId="2948BD9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26B597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vAlign w:val="top"/>
          </w:tcPr>
          <w:p w14:paraId="747A5913" w14:textId="77777777" w:rsidR="00DC6AD9" w:rsidRPr="00532D0B" w:rsidRDefault="00DC6AD9" w:rsidP="00460764">
            <w:pPr>
              <w:pStyle w:val="a3"/>
              <w:widowControl w:val="0"/>
              <w:spacing w:after="120" w:line="240" w:lineRule="auto"/>
              <w:jc w:val="left"/>
              <w:rPr>
                <w:rFonts w:ascii="Sylfaen" w:hAnsi="Sylfaen"/>
                <w:noProof/>
                <w:sz w:val="20"/>
              </w:rPr>
            </w:pPr>
          </w:p>
        </w:tc>
        <w:tc>
          <w:tcPr>
            <w:tcW w:w="1312" w:type="pct"/>
            <w:gridSpan w:val="7"/>
            <w:tcBorders>
              <w:bottom w:val="single" w:sz="4" w:space="0" w:color="auto"/>
            </w:tcBorders>
            <w:vAlign w:val="top"/>
          </w:tcPr>
          <w:p w14:paraId="14B8295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2.3.</w:t>
            </w:r>
            <w:r w:rsidRPr="00532D0B">
              <w:rPr>
                <w:rFonts w:cs="Times New Roman"/>
                <w:sz w:val="20"/>
              </w:rPr>
              <w:t> </w:t>
            </w:r>
            <w:r w:rsidRPr="00532D0B">
              <w:rPr>
                <w:rFonts w:ascii="Sylfaen" w:hAnsi="Sylfaen"/>
                <w:sz w:val="20"/>
              </w:rPr>
              <w:t>Փաստաթղթի համարը</w:t>
            </w:r>
          </w:p>
          <w:p w14:paraId="78159BD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Doc</w:t>
            </w:r>
            <w:r w:rsidRPr="00532D0B">
              <w:rPr>
                <w:rFonts w:cs="Times New Roman"/>
                <w:sz w:val="20"/>
              </w:rPr>
              <w:t>‌</w:t>
            </w:r>
            <w:r w:rsidRPr="00532D0B">
              <w:rPr>
                <w:rFonts w:ascii="Sylfaen" w:hAnsi="Sylfaen"/>
                <w:sz w:val="20"/>
              </w:rPr>
              <w:t>Id)</w:t>
            </w:r>
          </w:p>
        </w:tc>
        <w:tc>
          <w:tcPr>
            <w:tcW w:w="1216" w:type="pct"/>
            <w:vAlign w:val="top"/>
          </w:tcPr>
          <w:p w14:paraId="700815F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Միության ԱԾՏ-ն գրանցելու եւ (կամ) օգտագործման իրավունք տրամադրելու վերաբերյալ հայտի (վկայականի տրման մասին միջնորդության) մտից համարը</w:t>
            </w:r>
          </w:p>
        </w:tc>
        <w:tc>
          <w:tcPr>
            <w:tcW w:w="739" w:type="pct"/>
            <w:shd w:val="clear" w:color="auto" w:fill="auto"/>
            <w:vAlign w:val="top"/>
          </w:tcPr>
          <w:p w14:paraId="013E973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M.SDE.00044</w:t>
            </w:r>
          </w:p>
        </w:tc>
        <w:tc>
          <w:tcPr>
            <w:tcW w:w="1379" w:type="pct"/>
            <w:shd w:val="clear" w:color="auto" w:fill="auto"/>
            <w:vAlign w:val="top"/>
          </w:tcPr>
          <w:p w14:paraId="593B082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Id50</w:t>
            </w:r>
            <w:r w:rsidRPr="00532D0B">
              <w:rPr>
                <w:rFonts w:cs="Times New Roman"/>
                <w:sz w:val="20"/>
              </w:rPr>
              <w:t>‌</w:t>
            </w:r>
            <w:r w:rsidRPr="00532D0B">
              <w:rPr>
                <w:rFonts w:ascii="Sylfaen" w:hAnsi="Sylfaen"/>
                <w:sz w:val="20"/>
              </w:rPr>
              <w:t>Type (M.SDT.00093)</w:t>
            </w:r>
          </w:p>
          <w:p w14:paraId="48B4490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761C7A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D359AD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274" w:type="pct"/>
          </w:tcPr>
          <w:p w14:paraId="5C826BB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8D2FFF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3B543273"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2820482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2.4.</w:t>
            </w:r>
            <w:r w:rsidRPr="00532D0B">
              <w:rPr>
                <w:rFonts w:cs="Times New Roman"/>
                <w:sz w:val="20"/>
              </w:rPr>
              <w:t> </w:t>
            </w:r>
            <w:r w:rsidRPr="00532D0B">
              <w:rPr>
                <w:rFonts w:ascii="Sylfaen" w:hAnsi="Sylfaen"/>
                <w:sz w:val="20"/>
              </w:rPr>
              <w:t>Փաստաթղթի ստացման ամսաթիվը</w:t>
            </w:r>
          </w:p>
          <w:p w14:paraId="797D135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sz w:val="20"/>
              </w:rPr>
              <w:t>IPDoc</w:t>
            </w:r>
            <w:r w:rsidRPr="00532D0B">
              <w:rPr>
                <w:rFonts w:cs="Times New Roman"/>
                <w:sz w:val="20"/>
              </w:rPr>
              <w:t>‌</w:t>
            </w:r>
            <w:r w:rsidRPr="00532D0B">
              <w:rPr>
                <w:rFonts w:ascii="Sylfaen" w:hAnsi="Sylfaen"/>
                <w:sz w:val="20"/>
              </w:rPr>
              <w:t>Receipt</w:t>
            </w:r>
            <w:r w:rsidRPr="00532D0B">
              <w:rPr>
                <w:rFonts w:cs="Times New Roman"/>
                <w:sz w:val="20"/>
              </w:rPr>
              <w:t>‌</w:t>
            </w:r>
            <w:r w:rsidRPr="00532D0B">
              <w:rPr>
                <w:rFonts w:ascii="Sylfaen" w:hAnsi="Sylfaen"/>
                <w:sz w:val="20"/>
              </w:rPr>
              <w:t>Date)</w:t>
            </w:r>
          </w:p>
        </w:tc>
        <w:tc>
          <w:tcPr>
            <w:tcW w:w="1216" w:type="pct"/>
            <w:vAlign w:val="top"/>
          </w:tcPr>
          <w:p w14:paraId="4E5B4D7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Միության ԱԾՏ-ն գրանցելու եւ (կամ) օգտագործման իրավունք տրամադրելու վերաբերյալ հայտի (վկայականի տրման մասին միջնորդության) ստացման ամսաթիվը</w:t>
            </w:r>
          </w:p>
        </w:tc>
        <w:tc>
          <w:tcPr>
            <w:tcW w:w="739" w:type="pct"/>
            <w:shd w:val="clear" w:color="auto" w:fill="auto"/>
            <w:vAlign w:val="top"/>
          </w:tcPr>
          <w:p w14:paraId="1FB7A0E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M.IP.SDE.00500</w:t>
            </w:r>
          </w:p>
        </w:tc>
        <w:tc>
          <w:tcPr>
            <w:tcW w:w="1379" w:type="pct"/>
            <w:shd w:val="clear" w:color="auto" w:fill="auto"/>
            <w:vAlign w:val="top"/>
          </w:tcPr>
          <w:p w14:paraId="62A398A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3923178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1249807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3B6DDF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41B2AEA7"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7EE3032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2.5.</w:t>
            </w:r>
            <w:r w:rsidRPr="00532D0B">
              <w:rPr>
                <w:rFonts w:cs="Times New Roman"/>
                <w:sz w:val="20"/>
              </w:rPr>
              <w:t> </w:t>
            </w:r>
            <w:r w:rsidRPr="00532D0B">
              <w:rPr>
                <w:rFonts w:ascii="Sylfaen" w:hAnsi="Sylfaen"/>
                <w:sz w:val="20"/>
              </w:rPr>
              <w:t>Հայտի (միջնորդության) ներկայացման ամսաթիվը</w:t>
            </w:r>
          </w:p>
          <w:p w14:paraId="65FDAC4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sz w:val="20"/>
              </w:rPr>
              <w:t>Application</w:t>
            </w:r>
            <w:r w:rsidRPr="00532D0B">
              <w:rPr>
                <w:rFonts w:cs="Times New Roman"/>
                <w:sz w:val="20"/>
              </w:rPr>
              <w:t>‌</w:t>
            </w:r>
            <w:r w:rsidRPr="00532D0B">
              <w:rPr>
                <w:rFonts w:ascii="Sylfaen" w:hAnsi="Sylfaen"/>
                <w:sz w:val="20"/>
              </w:rPr>
              <w:t>Receipt</w:t>
            </w:r>
            <w:r w:rsidRPr="00532D0B">
              <w:rPr>
                <w:rFonts w:cs="Times New Roman"/>
                <w:sz w:val="20"/>
              </w:rPr>
              <w:t>‌</w:t>
            </w:r>
            <w:r w:rsidRPr="00532D0B">
              <w:rPr>
                <w:rFonts w:ascii="Sylfaen" w:hAnsi="Sylfaen"/>
                <w:sz w:val="20"/>
              </w:rPr>
              <w:t>Date)</w:t>
            </w:r>
          </w:p>
        </w:tc>
        <w:tc>
          <w:tcPr>
            <w:tcW w:w="1216" w:type="pct"/>
            <w:vAlign w:val="top"/>
          </w:tcPr>
          <w:p w14:paraId="4FC67B2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Միության ԱԾՏ-ն գրանցելու եւ (կամ) օգտագործման իրավունք տրամադրելու վերաբերյալ հայտը ներկայացման գերատեսչություն ներկայացնելու ամսաթիվը</w:t>
            </w:r>
          </w:p>
        </w:tc>
        <w:tc>
          <w:tcPr>
            <w:tcW w:w="739" w:type="pct"/>
            <w:shd w:val="clear" w:color="auto" w:fill="auto"/>
            <w:vAlign w:val="top"/>
          </w:tcPr>
          <w:p w14:paraId="0C6F67D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M.IP.SDE.00009</w:t>
            </w:r>
          </w:p>
        </w:tc>
        <w:tc>
          <w:tcPr>
            <w:tcW w:w="1379" w:type="pct"/>
            <w:shd w:val="clear" w:color="auto" w:fill="auto"/>
            <w:vAlign w:val="top"/>
          </w:tcPr>
          <w:p w14:paraId="28EEEFA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716BD57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50EA331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DAA716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596EE436"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0E35D96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2.6.</w:t>
            </w:r>
            <w:r w:rsidRPr="00532D0B">
              <w:rPr>
                <w:rFonts w:cs="Times New Roman"/>
                <w:sz w:val="20"/>
              </w:rPr>
              <w:t> </w:t>
            </w:r>
            <w:r w:rsidRPr="00532D0B">
              <w:rPr>
                <w:rFonts w:ascii="Sylfaen" w:hAnsi="Sylfaen"/>
                <w:sz w:val="20"/>
              </w:rPr>
              <w:t>Միության ԱԾՏ-ի վերաբերյալ հայտի գրանցման համարը</w:t>
            </w:r>
          </w:p>
          <w:p w14:paraId="42E188C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sz w:val="20"/>
              </w:rPr>
              <w:t>Apellation</w:t>
            </w:r>
            <w:r w:rsidRPr="00532D0B">
              <w:rPr>
                <w:rFonts w:cs="Times New Roman"/>
                <w:sz w:val="20"/>
              </w:rPr>
              <w:t>‌</w:t>
            </w:r>
            <w:r w:rsidRPr="00532D0B">
              <w:rPr>
                <w:rFonts w:ascii="Sylfaen" w:hAnsi="Sylfaen"/>
                <w:sz w:val="20"/>
              </w:rPr>
              <w:t>Of</w:t>
            </w:r>
            <w:r w:rsidRPr="00532D0B">
              <w:rPr>
                <w:rFonts w:cs="Times New Roman"/>
                <w:sz w:val="20"/>
              </w:rPr>
              <w:t>‌</w:t>
            </w:r>
            <w:r w:rsidRPr="00532D0B">
              <w:rPr>
                <w:rFonts w:ascii="Sylfaen" w:hAnsi="Sylfaen"/>
                <w:sz w:val="20"/>
              </w:rPr>
              <w:t>Origin</w:t>
            </w:r>
            <w:r w:rsidRPr="00532D0B">
              <w:rPr>
                <w:rFonts w:cs="Times New Roman"/>
                <w:sz w:val="20"/>
              </w:rPr>
              <w:t>‌</w:t>
            </w:r>
            <w:r w:rsidRPr="00532D0B">
              <w:rPr>
                <w:rFonts w:ascii="Sylfaen" w:hAnsi="Sylfaen"/>
                <w:sz w:val="20"/>
              </w:rPr>
              <w:t>Application</w:t>
            </w:r>
            <w:r w:rsidRPr="00532D0B">
              <w:rPr>
                <w:rFonts w:cs="Times New Roman"/>
                <w:sz w:val="20"/>
              </w:rPr>
              <w:t>‌</w:t>
            </w:r>
            <w:r w:rsidRPr="00532D0B">
              <w:rPr>
                <w:rFonts w:ascii="Sylfaen" w:hAnsi="Sylfaen"/>
                <w:sz w:val="20"/>
              </w:rPr>
              <w:t>Id)</w:t>
            </w:r>
          </w:p>
        </w:tc>
        <w:tc>
          <w:tcPr>
            <w:tcW w:w="1216" w:type="pct"/>
            <w:vAlign w:val="top"/>
          </w:tcPr>
          <w:p w14:paraId="6148FDA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Միության ԱԾՏ-ն գրանցելու </w:t>
            </w:r>
            <w:r w:rsidR="00CF05DC" w:rsidRPr="00532D0B">
              <w:rPr>
                <w:rFonts w:ascii="Sylfaen" w:hAnsi="Sylfaen"/>
                <w:sz w:val="20"/>
              </w:rPr>
              <w:t>եւ</w:t>
            </w:r>
            <w:r w:rsidRPr="00532D0B">
              <w:rPr>
                <w:rFonts w:ascii="Sylfaen" w:hAnsi="Sylfaen"/>
                <w:sz w:val="20"/>
              </w:rPr>
              <w:t xml:space="preserve"> (կամ) օգտագործման իրավունք տրամադրելու վերաբերյալ հայտի գրանցման համարը</w:t>
            </w:r>
          </w:p>
        </w:tc>
        <w:tc>
          <w:tcPr>
            <w:tcW w:w="739" w:type="pct"/>
            <w:shd w:val="clear" w:color="auto" w:fill="auto"/>
            <w:vAlign w:val="top"/>
          </w:tcPr>
          <w:p w14:paraId="4837D4D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M.IP.SDE.00045</w:t>
            </w:r>
          </w:p>
        </w:tc>
        <w:tc>
          <w:tcPr>
            <w:tcW w:w="1379" w:type="pct"/>
            <w:shd w:val="clear" w:color="auto" w:fill="auto"/>
            <w:vAlign w:val="top"/>
          </w:tcPr>
          <w:p w14:paraId="20EC5E5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sz w:val="20"/>
              </w:rPr>
              <w:t>Application</w:t>
            </w:r>
            <w:r w:rsidRPr="00532D0B">
              <w:rPr>
                <w:rFonts w:cs="Times New Roman"/>
                <w:sz w:val="20"/>
              </w:rPr>
              <w:t>‌</w:t>
            </w:r>
            <w:r w:rsidRPr="00532D0B">
              <w:rPr>
                <w:rFonts w:ascii="Sylfaen" w:hAnsi="Sylfaen"/>
                <w:sz w:val="20"/>
              </w:rPr>
              <w:t>Id</w:t>
            </w:r>
            <w:r w:rsidRPr="00532D0B">
              <w:rPr>
                <w:rFonts w:cs="Times New Roman"/>
                <w:sz w:val="20"/>
              </w:rPr>
              <w:t>‌</w:t>
            </w:r>
            <w:r w:rsidRPr="00532D0B">
              <w:rPr>
                <w:rFonts w:ascii="Sylfaen" w:hAnsi="Sylfaen"/>
                <w:sz w:val="20"/>
              </w:rPr>
              <w:t>Type (M.IP.SDT.00016)</w:t>
            </w:r>
          </w:p>
          <w:p w14:paraId="26ED337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4DB09C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\d{4}/(AM|BY|KG|KZ|RU)-\d{6}</w:t>
            </w:r>
          </w:p>
        </w:tc>
        <w:tc>
          <w:tcPr>
            <w:tcW w:w="274" w:type="pct"/>
          </w:tcPr>
          <w:p w14:paraId="1212288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190019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6ECC6D01"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337EA63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2.7.</w:t>
            </w:r>
            <w:r w:rsidRPr="00532D0B">
              <w:rPr>
                <w:rFonts w:cs="Times New Roman"/>
                <w:sz w:val="20"/>
              </w:rPr>
              <w:t> </w:t>
            </w:r>
            <w:r w:rsidRPr="00532D0B">
              <w:rPr>
                <w:rFonts w:ascii="Sylfaen" w:hAnsi="Sylfaen"/>
                <w:sz w:val="20"/>
              </w:rPr>
              <w:t>Կարգավիճակի մասին տեղեկություններ</w:t>
            </w:r>
          </w:p>
          <w:p w14:paraId="1CBC5B2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sz w:val="20"/>
              </w:rPr>
              <w:t>IPEntity</w:t>
            </w:r>
            <w:r w:rsidRPr="00532D0B">
              <w:rPr>
                <w:rFonts w:cs="Times New Roman"/>
                <w:sz w:val="20"/>
              </w:rPr>
              <w:t>‌</w:t>
            </w:r>
            <w:r w:rsidRPr="00532D0B">
              <w:rPr>
                <w:rFonts w:ascii="Sylfaen" w:hAnsi="Sylfaen"/>
                <w:sz w:val="20"/>
              </w:rPr>
              <w:t>Status</w:t>
            </w:r>
            <w:r w:rsidRPr="00532D0B">
              <w:rPr>
                <w:rFonts w:cs="Times New Roman"/>
                <w:sz w:val="20"/>
              </w:rPr>
              <w:t>‌</w:t>
            </w:r>
            <w:r w:rsidRPr="00532D0B">
              <w:rPr>
                <w:rFonts w:ascii="Sylfaen" w:hAnsi="Sylfaen"/>
                <w:sz w:val="20"/>
              </w:rPr>
              <w:t>Details)</w:t>
            </w:r>
          </w:p>
        </w:tc>
        <w:tc>
          <w:tcPr>
            <w:tcW w:w="1216" w:type="pct"/>
            <w:vAlign w:val="top"/>
          </w:tcPr>
          <w:p w14:paraId="0101138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Միության ԱԾՏ-ի վերաբերյալ հայտի (վկայականի տրման մասին միջնորդության) կարգավիճակի մասին տեղեկություններ </w:t>
            </w:r>
          </w:p>
        </w:tc>
        <w:tc>
          <w:tcPr>
            <w:tcW w:w="739" w:type="pct"/>
            <w:shd w:val="clear" w:color="auto" w:fill="auto"/>
            <w:vAlign w:val="top"/>
          </w:tcPr>
          <w:p w14:paraId="2157C6C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M.IP.CDE.00505</w:t>
            </w:r>
          </w:p>
        </w:tc>
        <w:tc>
          <w:tcPr>
            <w:tcW w:w="1379" w:type="pct"/>
            <w:shd w:val="clear" w:color="auto" w:fill="auto"/>
            <w:vAlign w:val="top"/>
          </w:tcPr>
          <w:p w14:paraId="3F72008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sz w:val="20"/>
              </w:rPr>
              <w:t>IPEntity</w:t>
            </w:r>
            <w:r w:rsidRPr="00532D0B">
              <w:rPr>
                <w:rFonts w:cs="Times New Roman"/>
                <w:sz w:val="20"/>
              </w:rPr>
              <w:t>‌</w:t>
            </w:r>
            <w:r w:rsidRPr="00532D0B">
              <w:rPr>
                <w:rFonts w:ascii="Sylfaen" w:hAnsi="Sylfaen"/>
                <w:sz w:val="20"/>
              </w:rPr>
              <w:t>Status</w:t>
            </w:r>
            <w:r w:rsidRPr="00532D0B">
              <w:rPr>
                <w:rFonts w:cs="Times New Roman"/>
                <w:sz w:val="20"/>
              </w:rPr>
              <w:t>‌</w:t>
            </w:r>
            <w:r w:rsidRPr="00532D0B">
              <w:rPr>
                <w:rFonts w:ascii="Sylfaen" w:hAnsi="Sylfaen"/>
                <w:sz w:val="20"/>
              </w:rPr>
              <w:t>Details</w:t>
            </w:r>
            <w:r w:rsidRPr="00532D0B">
              <w:rPr>
                <w:rFonts w:cs="Times New Roman"/>
                <w:sz w:val="20"/>
              </w:rPr>
              <w:t>‌</w:t>
            </w:r>
            <w:r w:rsidRPr="00532D0B">
              <w:rPr>
                <w:rFonts w:ascii="Sylfaen" w:hAnsi="Sylfaen"/>
                <w:sz w:val="20"/>
              </w:rPr>
              <w:t>Type (M.IP.CDT.00505)</w:t>
            </w:r>
          </w:p>
          <w:p w14:paraId="138C56B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09E8584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BD0D55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C9A27F0"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40FB2ED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7F40529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2.7.1.</w:t>
            </w:r>
            <w:r w:rsidRPr="00532D0B">
              <w:rPr>
                <w:rFonts w:cs="Times New Roman"/>
                <w:sz w:val="20"/>
              </w:rPr>
              <w:t> </w:t>
            </w:r>
            <w:r w:rsidRPr="00532D0B">
              <w:rPr>
                <w:rFonts w:ascii="Sylfaen" w:hAnsi="Sylfaen"/>
                <w:sz w:val="20"/>
              </w:rPr>
              <w:t>Կարգավիճակի ծածկագիրը</w:t>
            </w:r>
          </w:p>
          <w:p w14:paraId="61ADEB1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Status</w:t>
            </w:r>
            <w:r w:rsidRPr="00532D0B">
              <w:rPr>
                <w:rFonts w:cs="Times New Roman"/>
                <w:sz w:val="20"/>
              </w:rPr>
              <w:t>‌</w:t>
            </w:r>
            <w:r w:rsidRPr="00532D0B">
              <w:rPr>
                <w:rFonts w:ascii="Sylfaen" w:hAnsi="Sylfaen"/>
                <w:sz w:val="20"/>
              </w:rPr>
              <w:t>Code)</w:t>
            </w:r>
          </w:p>
        </w:tc>
        <w:tc>
          <w:tcPr>
            <w:tcW w:w="1216" w:type="pct"/>
            <w:shd w:val="clear" w:color="auto" w:fill="auto"/>
            <w:vAlign w:val="top"/>
          </w:tcPr>
          <w:p w14:paraId="6821731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ոլորտում օբյեկտի (փաստաթղթի, գործընթացի) կարգավիճակի ծածկագրային նշագիրը</w:t>
            </w:r>
          </w:p>
        </w:tc>
        <w:tc>
          <w:tcPr>
            <w:tcW w:w="739" w:type="pct"/>
            <w:shd w:val="clear" w:color="auto" w:fill="auto"/>
            <w:vAlign w:val="top"/>
          </w:tcPr>
          <w:p w14:paraId="664995C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M.SDE.00130</w:t>
            </w:r>
          </w:p>
        </w:tc>
        <w:tc>
          <w:tcPr>
            <w:tcW w:w="1379" w:type="pct"/>
            <w:shd w:val="clear" w:color="auto" w:fill="auto"/>
            <w:vAlign w:val="top"/>
          </w:tcPr>
          <w:p w14:paraId="3004756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Status</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(M.SDT.00040)</w:t>
            </w:r>
          </w:p>
          <w:p w14:paraId="3619808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Կարգավիճակի ծածկագրի արժեքը։</w:t>
            </w:r>
          </w:p>
          <w:p w14:paraId="0B65BD0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91074A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3</w:t>
            </w:r>
          </w:p>
        </w:tc>
        <w:tc>
          <w:tcPr>
            <w:tcW w:w="274" w:type="pct"/>
          </w:tcPr>
          <w:p w14:paraId="6758FC3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30DE725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5958B7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0514A07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035D94E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382561C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0D256B5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sz w:val="20"/>
              </w:rPr>
              <w:t>List</w:t>
            </w:r>
            <w:r w:rsidRPr="00532D0B">
              <w:rPr>
                <w:rFonts w:cs="Times New Roman"/>
                <w:sz w:val="20"/>
              </w:rPr>
              <w:t>​</w:t>
            </w:r>
            <w:r w:rsidRPr="00532D0B">
              <w:rPr>
                <w:rFonts w:ascii="Sylfaen" w:hAnsi="Sylfaen"/>
                <w:sz w:val="20"/>
              </w:rPr>
              <w:t>Id ատրիբուտ)</w:t>
            </w:r>
          </w:p>
        </w:tc>
        <w:tc>
          <w:tcPr>
            <w:tcW w:w="1216" w:type="pct"/>
            <w:shd w:val="clear" w:color="auto" w:fill="auto"/>
            <w:vAlign w:val="top"/>
          </w:tcPr>
          <w:p w14:paraId="6F946E4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2C56988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1126D9C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Reference</w:t>
            </w:r>
            <w:r w:rsidRPr="00532D0B">
              <w:rPr>
                <w:rFonts w:cs="Times New Roman"/>
                <w:sz w:val="20"/>
              </w:rPr>
              <w:t>‌</w:t>
            </w:r>
            <w:r w:rsidRPr="00532D0B">
              <w:rPr>
                <w:rFonts w:ascii="Sylfaen" w:hAnsi="Sylfaen"/>
                <w:sz w:val="20"/>
              </w:rPr>
              <w:t>Data</w:t>
            </w:r>
            <w:r w:rsidRPr="00532D0B">
              <w:rPr>
                <w:rFonts w:cs="Times New Roman"/>
                <w:sz w:val="20"/>
              </w:rPr>
              <w:t>‌</w:t>
            </w:r>
            <w:r w:rsidRPr="00532D0B">
              <w:rPr>
                <w:rFonts w:ascii="Sylfaen" w:hAnsi="Sylfaen"/>
                <w:sz w:val="20"/>
              </w:rPr>
              <w:t>Id</w:t>
            </w:r>
            <w:r w:rsidRPr="00532D0B">
              <w:rPr>
                <w:rFonts w:cs="Times New Roman"/>
                <w:sz w:val="20"/>
              </w:rPr>
              <w:t>‌</w:t>
            </w:r>
            <w:r w:rsidRPr="00532D0B">
              <w:rPr>
                <w:rFonts w:ascii="Sylfaen" w:hAnsi="Sylfaen"/>
                <w:sz w:val="20"/>
              </w:rPr>
              <w:t>Type (M.SDT.00091)</w:t>
            </w:r>
          </w:p>
          <w:p w14:paraId="1A7C58A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F6166C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6B0493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73F59EE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3DD31B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0D54CD8"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71F1E11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6756364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2.7.2.</w:t>
            </w:r>
            <w:r w:rsidRPr="00532D0B">
              <w:rPr>
                <w:rFonts w:cs="Times New Roman"/>
                <w:sz w:val="20"/>
              </w:rPr>
              <w:t> </w:t>
            </w:r>
            <w:r w:rsidRPr="00532D0B">
              <w:rPr>
                <w:rFonts w:ascii="Sylfaen" w:hAnsi="Sylfaen"/>
                <w:sz w:val="20"/>
              </w:rPr>
              <w:t>Ամսաթիվը</w:t>
            </w:r>
          </w:p>
          <w:p w14:paraId="716C4D4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Event</w:t>
            </w:r>
            <w:r w:rsidRPr="00532D0B">
              <w:rPr>
                <w:rFonts w:cs="Times New Roman"/>
                <w:sz w:val="20"/>
              </w:rPr>
              <w:t>‌</w:t>
            </w:r>
            <w:r w:rsidRPr="00532D0B">
              <w:rPr>
                <w:rFonts w:ascii="Sylfaen" w:hAnsi="Sylfaen"/>
                <w:sz w:val="20"/>
              </w:rPr>
              <w:t>Date)</w:t>
            </w:r>
          </w:p>
        </w:tc>
        <w:tc>
          <w:tcPr>
            <w:tcW w:w="1216" w:type="pct"/>
            <w:shd w:val="clear" w:color="auto" w:fill="auto"/>
            <w:vAlign w:val="top"/>
          </w:tcPr>
          <w:p w14:paraId="62DD8BA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օբյեկտի (փաստաթղթի, գործընթացի) կարգավիճակի սահմանման ամսաթիվն ու ժամը</w:t>
            </w:r>
          </w:p>
        </w:tc>
        <w:tc>
          <w:tcPr>
            <w:tcW w:w="739" w:type="pct"/>
            <w:shd w:val="clear" w:color="auto" w:fill="auto"/>
            <w:vAlign w:val="top"/>
          </w:tcPr>
          <w:p w14:paraId="6844B22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M.SDE.00131</w:t>
            </w:r>
          </w:p>
        </w:tc>
        <w:tc>
          <w:tcPr>
            <w:tcW w:w="1379" w:type="pct"/>
            <w:shd w:val="clear" w:color="auto" w:fill="auto"/>
            <w:vAlign w:val="top"/>
          </w:tcPr>
          <w:p w14:paraId="2E74875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477925B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0DA9BDA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9EF771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7C8297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74EBB61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11B54D8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2.7.3.</w:t>
            </w:r>
            <w:r w:rsidRPr="00532D0B">
              <w:rPr>
                <w:rFonts w:cs="Times New Roman"/>
                <w:sz w:val="20"/>
              </w:rPr>
              <w:t> </w:t>
            </w:r>
            <w:r w:rsidRPr="00532D0B">
              <w:rPr>
                <w:rFonts w:ascii="Sylfaen" w:hAnsi="Sylfaen"/>
                <w:sz w:val="20"/>
              </w:rPr>
              <w:t>Մտավոր սեփականության ոլորտում օգտագործվող փաստաթղթի տեսակի ծածկագիրը</w:t>
            </w:r>
          </w:p>
          <w:p w14:paraId="736AE35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sz w:val="20"/>
              </w:rPr>
              <w:t>IPDoc</w:t>
            </w:r>
            <w:r w:rsidRPr="00532D0B">
              <w:rPr>
                <w:rFonts w:cs="Times New Roman"/>
                <w:sz w:val="20"/>
              </w:rPr>
              <w:t>‌</w:t>
            </w:r>
            <w:r w:rsidRPr="00532D0B">
              <w:rPr>
                <w:rFonts w:ascii="Sylfaen" w:hAnsi="Sylfaen"/>
                <w:sz w:val="20"/>
              </w:rPr>
              <w:t>Kind</w:t>
            </w:r>
            <w:r w:rsidRPr="00532D0B">
              <w:rPr>
                <w:rFonts w:cs="Times New Roman"/>
                <w:sz w:val="20"/>
              </w:rPr>
              <w:t>‌</w:t>
            </w:r>
            <w:r w:rsidRPr="00532D0B">
              <w:rPr>
                <w:rFonts w:ascii="Sylfaen" w:hAnsi="Sylfaen"/>
                <w:sz w:val="20"/>
              </w:rPr>
              <w:t>Code)</w:t>
            </w:r>
          </w:p>
        </w:tc>
        <w:tc>
          <w:tcPr>
            <w:tcW w:w="1216" w:type="pct"/>
            <w:shd w:val="clear" w:color="auto" w:fill="auto"/>
            <w:vAlign w:val="top"/>
          </w:tcPr>
          <w:p w14:paraId="66A16C0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ոլորտում օգտագործվող այն փաստաթղթի տեսակի ծածկագրային նշագիրը, որի հիման վրա սահմանվում (փոփոխվում) է օբյեկտի (փաստաթղթի, գործընթացի) կարգավիճակը</w:t>
            </w:r>
          </w:p>
        </w:tc>
        <w:tc>
          <w:tcPr>
            <w:tcW w:w="739" w:type="pct"/>
            <w:shd w:val="clear" w:color="auto" w:fill="auto"/>
            <w:vAlign w:val="top"/>
          </w:tcPr>
          <w:p w14:paraId="59B9611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M.IP.SDE.00007</w:t>
            </w:r>
          </w:p>
        </w:tc>
        <w:tc>
          <w:tcPr>
            <w:tcW w:w="1379" w:type="pct"/>
            <w:shd w:val="clear" w:color="auto" w:fill="auto"/>
            <w:vAlign w:val="top"/>
          </w:tcPr>
          <w:p w14:paraId="37CDA8E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sz w:val="20"/>
              </w:rPr>
              <w:t>IPDoc</w:t>
            </w:r>
            <w:r w:rsidRPr="00532D0B">
              <w:rPr>
                <w:rFonts w:cs="Times New Roman"/>
                <w:sz w:val="20"/>
              </w:rPr>
              <w:t>‌</w:t>
            </w:r>
            <w:r w:rsidRPr="00532D0B">
              <w:rPr>
                <w:rFonts w:ascii="Sylfaen" w:hAnsi="Sylfaen"/>
                <w:sz w:val="20"/>
              </w:rPr>
              <w:t>Kind</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(M.IP.SDT.00009)</w:t>
            </w:r>
          </w:p>
          <w:p w14:paraId="67D6B7E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Ծածկագրի արժեքը՝ մտավոր  սեփականության ոլորտում օգտագործվող փաստաթղթերի, տեղեկությունների </w:t>
            </w:r>
            <w:r w:rsidR="00CF05DC" w:rsidRPr="00532D0B">
              <w:rPr>
                <w:rFonts w:ascii="Sylfaen" w:hAnsi="Sylfaen"/>
                <w:sz w:val="20"/>
              </w:rPr>
              <w:t>եւ</w:t>
            </w:r>
            <w:r w:rsidRPr="00532D0B">
              <w:rPr>
                <w:rFonts w:ascii="Sylfaen" w:hAnsi="Sylfaen"/>
                <w:sz w:val="20"/>
              </w:rPr>
              <w:t xml:space="preserve"> նյութերի տեսակների դասակարգչին համապատասխան</w:t>
            </w:r>
          </w:p>
          <w:p w14:paraId="335A2C6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\d{5}</w:t>
            </w:r>
          </w:p>
        </w:tc>
        <w:tc>
          <w:tcPr>
            <w:tcW w:w="274" w:type="pct"/>
          </w:tcPr>
          <w:p w14:paraId="25654AB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10DEDEE"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2B9755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0FD67FD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32F325A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2.7.4.</w:t>
            </w:r>
            <w:r w:rsidRPr="00532D0B">
              <w:rPr>
                <w:rFonts w:cs="Times New Roman"/>
                <w:sz w:val="20"/>
              </w:rPr>
              <w:t> </w:t>
            </w:r>
            <w:r w:rsidRPr="00532D0B">
              <w:rPr>
                <w:rFonts w:ascii="Sylfaen" w:hAnsi="Sylfaen"/>
                <w:sz w:val="20"/>
              </w:rPr>
              <w:t>Մտավոր սեփականության ոլորտում օգտագործվող փաստաթղթի տեսակի անվանումը</w:t>
            </w:r>
          </w:p>
          <w:p w14:paraId="34F893F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sz w:val="20"/>
              </w:rPr>
              <w:t>IPDoc</w:t>
            </w:r>
            <w:r w:rsidRPr="00532D0B">
              <w:rPr>
                <w:rFonts w:cs="Times New Roman"/>
                <w:sz w:val="20"/>
              </w:rPr>
              <w:t>‌</w:t>
            </w:r>
            <w:r w:rsidRPr="00532D0B">
              <w:rPr>
                <w:rFonts w:ascii="Sylfaen" w:hAnsi="Sylfaen"/>
                <w:sz w:val="20"/>
              </w:rPr>
              <w:t>Kind</w:t>
            </w:r>
            <w:r w:rsidRPr="00532D0B">
              <w:rPr>
                <w:rFonts w:cs="Times New Roman"/>
                <w:sz w:val="20"/>
              </w:rPr>
              <w:t>‌</w:t>
            </w:r>
            <w:r w:rsidRPr="00532D0B">
              <w:rPr>
                <w:rFonts w:ascii="Sylfaen" w:hAnsi="Sylfaen"/>
                <w:sz w:val="20"/>
              </w:rPr>
              <w:t>Name)</w:t>
            </w:r>
          </w:p>
        </w:tc>
        <w:tc>
          <w:tcPr>
            <w:tcW w:w="1216" w:type="pct"/>
            <w:shd w:val="clear" w:color="auto" w:fill="auto"/>
            <w:vAlign w:val="top"/>
          </w:tcPr>
          <w:p w14:paraId="3F51673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ոլորտում օգտագործվող այն փաստաթղթի տեսակի անվանումը, որի հիման վրա սահմանվում (փոփոխվում) է օբյեկտի (փաստաթղթի, գործընթացի) կարգավիճակը</w:t>
            </w:r>
          </w:p>
        </w:tc>
        <w:tc>
          <w:tcPr>
            <w:tcW w:w="739" w:type="pct"/>
            <w:shd w:val="clear" w:color="auto" w:fill="auto"/>
            <w:vAlign w:val="top"/>
          </w:tcPr>
          <w:p w14:paraId="30F06AF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M.IP.SDE.00187</w:t>
            </w:r>
          </w:p>
        </w:tc>
        <w:tc>
          <w:tcPr>
            <w:tcW w:w="1379" w:type="pct"/>
            <w:shd w:val="clear" w:color="auto" w:fill="auto"/>
            <w:vAlign w:val="top"/>
          </w:tcPr>
          <w:p w14:paraId="124446F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Name500</w:t>
            </w:r>
            <w:r w:rsidRPr="00532D0B">
              <w:rPr>
                <w:rFonts w:cs="Times New Roman"/>
                <w:sz w:val="20"/>
              </w:rPr>
              <w:t>‌</w:t>
            </w:r>
            <w:r w:rsidRPr="00532D0B">
              <w:rPr>
                <w:rFonts w:ascii="Sylfaen" w:hAnsi="Sylfaen"/>
                <w:sz w:val="20"/>
              </w:rPr>
              <w:t>Type (M.SDT.00134)</w:t>
            </w:r>
          </w:p>
          <w:p w14:paraId="6064602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5C8B45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FBC66F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274" w:type="pct"/>
          </w:tcPr>
          <w:p w14:paraId="79C621D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84B296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E6DAAC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603DCD5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3DFC5BA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2.7.5.</w:t>
            </w:r>
            <w:r w:rsidRPr="00532D0B">
              <w:rPr>
                <w:rFonts w:cs="Times New Roman"/>
                <w:sz w:val="20"/>
              </w:rPr>
              <w:t> </w:t>
            </w:r>
            <w:r w:rsidRPr="00532D0B">
              <w:rPr>
                <w:rFonts w:ascii="Sylfaen" w:hAnsi="Sylfaen"/>
                <w:sz w:val="20"/>
              </w:rPr>
              <w:t>Փաստաթղթի համարը</w:t>
            </w:r>
          </w:p>
          <w:p w14:paraId="1554DA9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Doc</w:t>
            </w:r>
            <w:r w:rsidRPr="00532D0B">
              <w:rPr>
                <w:rFonts w:cs="Times New Roman"/>
                <w:sz w:val="20"/>
              </w:rPr>
              <w:t>‌</w:t>
            </w:r>
            <w:r w:rsidRPr="00532D0B">
              <w:rPr>
                <w:rFonts w:ascii="Sylfaen" w:hAnsi="Sylfaen"/>
                <w:sz w:val="20"/>
              </w:rPr>
              <w:t>Id)</w:t>
            </w:r>
          </w:p>
        </w:tc>
        <w:tc>
          <w:tcPr>
            <w:tcW w:w="1216" w:type="pct"/>
            <w:shd w:val="clear" w:color="auto" w:fill="auto"/>
            <w:vAlign w:val="top"/>
          </w:tcPr>
          <w:p w14:paraId="735323F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ոլորտում օգտագործվող այն փաստաթղթի համարը, որի հիման վրա սահմանվում (փոփոխվում) է օբյեկտի (փաստաթղթի, գործընթացի) կարգավիճակը</w:t>
            </w:r>
          </w:p>
        </w:tc>
        <w:tc>
          <w:tcPr>
            <w:tcW w:w="739" w:type="pct"/>
            <w:shd w:val="clear" w:color="auto" w:fill="auto"/>
            <w:vAlign w:val="top"/>
          </w:tcPr>
          <w:p w14:paraId="57982C7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M.SDE.00044</w:t>
            </w:r>
          </w:p>
        </w:tc>
        <w:tc>
          <w:tcPr>
            <w:tcW w:w="1379" w:type="pct"/>
            <w:shd w:val="clear" w:color="auto" w:fill="auto"/>
            <w:vAlign w:val="top"/>
          </w:tcPr>
          <w:p w14:paraId="03EE10B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Id50</w:t>
            </w:r>
            <w:r w:rsidRPr="00532D0B">
              <w:rPr>
                <w:rFonts w:cs="Times New Roman"/>
                <w:sz w:val="20"/>
              </w:rPr>
              <w:t>‌</w:t>
            </w:r>
            <w:r w:rsidRPr="00532D0B">
              <w:rPr>
                <w:rFonts w:ascii="Sylfaen" w:hAnsi="Sylfaen"/>
                <w:sz w:val="20"/>
              </w:rPr>
              <w:t>Type (M.SDT.00093)</w:t>
            </w:r>
          </w:p>
          <w:p w14:paraId="5F042D9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3E57113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D3D414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274" w:type="pct"/>
          </w:tcPr>
          <w:p w14:paraId="21FD2A4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244687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6801ED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3C2B464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6334633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2.7.6.</w:t>
            </w:r>
            <w:r w:rsidRPr="00532D0B">
              <w:rPr>
                <w:rFonts w:cs="Times New Roman"/>
                <w:sz w:val="20"/>
              </w:rPr>
              <w:t> </w:t>
            </w:r>
            <w:r w:rsidRPr="00532D0B">
              <w:rPr>
                <w:rFonts w:ascii="Sylfaen" w:hAnsi="Sylfaen"/>
                <w:sz w:val="20"/>
              </w:rPr>
              <w:t>Փաստաթղթի ամսաթիվը</w:t>
            </w:r>
          </w:p>
          <w:p w14:paraId="6BCF291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Doc</w:t>
            </w:r>
            <w:r w:rsidRPr="00532D0B">
              <w:rPr>
                <w:rFonts w:cs="Times New Roman"/>
                <w:sz w:val="20"/>
              </w:rPr>
              <w:t>‌</w:t>
            </w:r>
            <w:r w:rsidRPr="00532D0B">
              <w:rPr>
                <w:rFonts w:ascii="Sylfaen" w:hAnsi="Sylfaen"/>
                <w:sz w:val="20"/>
              </w:rPr>
              <w:t>Creation</w:t>
            </w:r>
            <w:r w:rsidRPr="00532D0B">
              <w:rPr>
                <w:rFonts w:cs="Times New Roman"/>
                <w:sz w:val="20"/>
              </w:rPr>
              <w:t>‌</w:t>
            </w:r>
            <w:r w:rsidRPr="00532D0B">
              <w:rPr>
                <w:rFonts w:ascii="Sylfaen" w:hAnsi="Sylfaen"/>
                <w:sz w:val="20"/>
              </w:rPr>
              <w:t>Date)</w:t>
            </w:r>
          </w:p>
        </w:tc>
        <w:tc>
          <w:tcPr>
            <w:tcW w:w="1216" w:type="pct"/>
            <w:shd w:val="clear" w:color="auto" w:fill="auto"/>
            <w:vAlign w:val="top"/>
          </w:tcPr>
          <w:p w14:paraId="0569529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ոլորտում օգտագործվող այն փաստաթղթի տրման, ստորագրման, հաստատման կամ գրանցման ամսաթիվը, որի հիման վրա սահմանվում (փոփոխվում) է օբյեկտի (փաստաթղթի, գործընթացի) կարգավիճակը</w:t>
            </w:r>
          </w:p>
        </w:tc>
        <w:tc>
          <w:tcPr>
            <w:tcW w:w="739" w:type="pct"/>
            <w:shd w:val="clear" w:color="auto" w:fill="auto"/>
            <w:vAlign w:val="top"/>
          </w:tcPr>
          <w:p w14:paraId="3491697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M.SDE.00045</w:t>
            </w:r>
          </w:p>
        </w:tc>
        <w:tc>
          <w:tcPr>
            <w:tcW w:w="1379" w:type="pct"/>
            <w:shd w:val="clear" w:color="auto" w:fill="auto"/>
            <w:vAlign w:val="top"/>
          </w:tcPr>
          <w:p w14:paraId="49876CB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6B639A8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672CF1C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B0F6A66"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5694D4A"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43C6ED7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4190E96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2.7.7.</w:t>
            </w:r>
            <w:r w:rsidRPr="00532D0B">
              <w:rPr>
                <w:rFonts w:cs="Times New Roman"/>
                <w:sz w:val="20"/>
              </w:rPr>
              <w:t> </w:t>
            </w:r>
            <w:r w:rsidRPr="00532D0B">
              <w:rPr>
                <w:rFonts w:ascii="Sylfaen" w:hAnsi="Sylfaen"/>
                <w:sz w:val="20"/>
              </w:rPr>
              <w:t>Փաստաթղթի ստացման ամսաթիվը</w:t>
            </w:r>
          </w:p>
          <w:p w14:paraId="6F5752A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sz w:val="20"/>
              </w:rPr>
              <w:t>IPDoc</w:t>
            </w:r>
            <w:r w:rsidRPr="00532D0B">
              <w:rPr>
                <w:rFonts w:cs="Times New Roman"/>
                <w:sz w:val="20"/>
              </w:rPr>
              <w:t>‌</w:t>
            </w:r>
            <w:r w:rsidRPr="00532D0B">
              <w:rPr>
                <w:rFonts w:ascii="Sylfaen" w:hAnsi="Sylfaen"/>
                <w:sz w:val="20"/>
              </w:rPr>
              <w:t>Receipt</w:t>
            </w:r>
            <w:r w:rsidRPr="00532D0B">
              <w:rPr>
                <w:rFonts w:cs="Times New Roman"/>
                <w:sz w:val="20"/>
              </w:rPr>
              <w:t>‌</w:t>
            </w:r>
            <w:r w:rsidRPr="00532D0B">
              <w:rPr>
                <w:rFonts w:ascii="Sylfaen" w:hAnsi="Sylfaen"/>
                <w:sz w:val="20"/>
              </w:rPr>
              <w:t>Date)</w:t>
            </w:r>
          </w:p>
        </w:tc>
        <w:tc>
          <w:tcPr>
            <w:tcW w:w="1216" w:type="pct"/>
            <w:shd w:val="clear" w:color="auto" w:fill="auto"/>
            <w:vAlign w:val="top"/>
          </w:tcPr>
          <w:p w14:paraId="040AFE5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ներկայացման գերատեսչությունում (ազգային արտոնագրային գերատեսչությունում) այն փաստաթուղթը ստանալու ամսաթիվը, որի հիման վրա սահմանվում (փոփոխվում) է մտավոր սեփականության ոլորտում օբյեկտի (փաստաթղթի, գործընթացի) կարգավիճակը</w:t>
            </w:r>
          </w:p>
        </w:tc>
        <w:tc>
          <w:tcPr>
            <w:tcW w:w="739" w:type="pct"/>
            <w:shd w:val="clear" w:color="auto" w:fill="auto"/>
            <w:vAlign w:val="top"/>
          </w:tcPr>
          <w:p w14:paraId="34CC9E5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M.IP.SDE.00500</w:t>
            </w:r>
          </w:p>
        </w:tc>
        <w:tc>
          <w:tcPr>
            <w:tcW w:w="1379" w:type="pct"/>
            <w:shd w:val="clear" w:color="auto" w:fill="auto"/>
            <w:vAlign w:val="top"/>
          </w:tcPr>
          <w:p w14:paraId="28E3025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27DD86D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7889D72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E066893"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971C1AA"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1C1F853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0045EBD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2.7.8.</w:t>
            </w:r>
            <w:r w:rsidRPr="00532D0B">
              <w:rPr>
                <w:rFonts w:cs="Times New Roman"/>
                <w:sz w:val="20"/>
              </w:rPr>
              <w:t> </w:t>
            </w:r>
            <w:r w:rsidRPr="00532D0B">
              <w:rPr>
                <w:rFonts w:ascii="Sylfaen" w:hAnsi="Sylfaen"/>
                <w:sz w:val="20"/>
              </w:rPr>
              <w:t>Նկարագրությունը</w:t>
            </w:r>
          </w:p>
          <w:p w14:paraId="157569A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(csdo:DescriptionText)</w:t>
            </w:r>
          </w:p>
        </w:tc>
        <w:tc>
          <w:tcPr>
            <w:tcW w:w="1216" w:type="pct"/>
            <w:shd w:val="clear" w:color="auto" w:fill="auto"/>
            <w:vAlign w:val="top"/>
          </w:tcPr>
          <w:p w14:paraId="5463F22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ոլորտում օբյեկտի (փաստաթղթի, գործընթացի) կարգավիճակի սահմանման (փոփոխման) հիմքերի նկարագրությունը</w:t>
            </w:r>
          </w:p>
        </w:tc>
        <w:tc>
          <w:tcPr>
            <w:tcW w:w="739" w:type="pct"/>
            <w:shd w:val="clear" w:color="auto" w:fill="auto"/>
            <w:vAlign w:val="top"/>
          </w:tcPr>
          <w:p w14:paraId="194CD3D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M.SDE.00002</w:t>
            </w:r>
          </w:p>
        </w:tc>
        <w:tc>
          <w:tcPr>
            <w:tcW w:w="1379" w:type="pct"/>
            <w:shd w:val="clear" w:color="auto" w:fill="auto"/>
            <w:vAlign w:val="top"/>
          </w:tcPr>
          <w:p w14:paraId="33684BE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csdo:Text4000Type (M.SDT.00088)</w:t>
            </w:r>
          </w:p>
          <w:p w14:paraId="4333CFF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տողը:</w:t>
            </w:r>
          </w:p>
          <w:p w14:paraId="35BE907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AB945F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4000</w:t>
            </w:r>
          </w:p>
        </w:tc>
        <w:tc>
          <w:tcPr>
            <w:tcW w:w="274" w:type="pct"/>
          </w:tcPr>
          <w:p w14:paraId="60BD6CD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028B378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36E6A6C5"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4998A57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2.8.</w:t>
            </w:r>
            <w:r w:rsidRPr="00532D0B">
              <w:rPr>
                <w:rFonts w:cs="Times New Roman"/>
                <w:sz w:val="20"/>
              </w:rPr>
              <w:t> </w:t>
            </w:r>
            <w:r w:rsidRPr="00532D0B">
              <w:rPr>
                <w:rFonts w:ascii="Sylfaen" w:hAnsi="Sylfaen"/>
                <w:sz w:val="20"/>
              </w:rPr>
              <w:t>Ազգային արտոնագրային գերատեսչությունը</w:t>
            </w:r>
          </w:p>
          <w:p w14:paraId="00108E2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sz w:val="20"/>
              </w:rPr>
              <w:t>Patent</w:t>
            </w:r>
            <w:r w:rsidRPr="00532D0B">
              <w:rPr>
                <w:rFonts w:cs="Times New Roman"/>
                <w:sz w:val="20"/>
              </w:rPr>
              <w:t>‌</w:t>
            </w:r>
            <w:r w:rsidRPr="00532D0B">
              <w:rPr>
                <w:rFonts w:ascii="Sylfaen" w:hAnsi="Sylfaen"/>
                <w:sz w:val="20"/>
              </w:rPr>
              <w:t>Authority</w:t>
            </w:r>
            <w:r w:rsidRPr="00532D0B">
              <w:rPr>
                <w:rFonts w:cs="Times New Roman"/>
                <w:sz w:val="20"/>
              </w:rPr>
              <w:t>‌</w:t>
            </w:r>
            <w:r w:rsidRPr="00532D0B">
              <w:rPr>
                <w:rFonts w:ascii="Sylfaen" w:hAnsi="Sylfaen"/>
                <w:sz w:val="20"/>
              </w:rPr>
              <w:t>Details)</w:t>
            </w:r>
          </w:p>
        </w:tc>
        <w:tc>
          <w:tcPr>
            <w:tcW w:w="1216" w:type="pct"/>
            <w:vAlign w:val="top"/>
          </w:tcPr>
          <w:p w14:paraId="162AA31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ազգային արտոնագրային գերատեսչության (ներկայացման գերատեսչության) մասին տեղեկատվություն, ուր ներկայացվում է Միության ԱԾՏ-ի վերաբերյալ հայտը (միջնորդությունը, դիմումը)</w:t>
            </w:r>
          </w:p>
        </w:tc>
        <w:tc>
          <w:tcPr>
            <w:tcW w:w="739" w:type="pct"/>
            <w:shd w:val="clear" w:color="auto" w:fill="auto"/>
            <w:vAlign w:val="top"/>
          </w:tcPr>
          <w:p w14:paraId="7CC0A92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M.IP.CDE.00029</w:t>
            </w:r>
          </w:p>
        </w:tc>
        <w:tc>
          <w:tcPr>
            <w:tcW w:w="1379" w:type="pct"/>
            <w:shd w:val="clear" w:color="auto" w:fill="auto"/>
            <w:vAlign w:val="top"/>
          </w:tcPr>
          <w:p w14:paraId="0625992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sz w:val="20"/>
              </w:rPr>
              <w:t>Patent</w:t>
            </w:r>
            <w:r w:rsidRPr="00532D0B">
              <w:rPr>
                <w:rFonts w:cs="Times New Roman"/>
                <w:sz w:val="20"/>
              </w:rPr>
              <w:t>‌</w:t>
            </w:r>
            <w:r w:rsidRPr="00532D0B">
              <w:rPr>
                <w:rFonts w:ascii="Sylfaen" w:hAnsi="Sylfaen"/>
                <w:sz w:val="20"/>
              </w:rPr>
              <w:t>Authority</w:t>
            </w:r>
            <w:r w:rsidRPr="00532D0B">
              <w:rPr>
                <w:rFonts w:cs="Times New Roman"/>
                <w:sz w:val="20"/>
              </w:rPr>
              <w:t>‌</w:t>
            </w:r>
            <w:r w:rsidRPr="00532D0B">
              <w:rPr>
                <w:rFonts w:ascii="Sylfaen" w:hAnsi="Sylfaen"/>
                <w:sz w:val="20"/>
              </w:rPr>
              <w:t>Details</w:t>
            </w:r>
            <w:r w:rsidRPr="00532D0B">
              <w:rPr>
                <w:rFonts w:cs="Times New Roman"/>
                <w:sz w:val="20"/>
              </w:rPr>
              <w:t>‌</w:t>
            </w:r>
            <w:r w:rsidRPr="00532D0B">
              <w:rPr>
                <w:rFonts w:ascii="Sylfaen" w:hAnsi="Sylfaen"/>
                <w:sz w:val="20"/>
              </w:rPr>
              <w:t>Type (M.IP.CDT.00119)</w:t>
            </w:r>
          </w:p>
          <w:p w14:paraId="6B710AC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6AB6D16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5727664A"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1DD0B5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0809847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702AC07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2.8.1.</w:t>
            </w:r>
            <w:r w:rsidRPr="00532D0B">
              <w:rPr>
                <w:rFonts w:cs="Times New Roman"/>
                <w:sz w:val="20"/>
              </w:rPr>
              <w:t> </w:t>
            </w:r>
            <w:r w:rsidRPr="00532D0B">
              <w:rPr>
                <w:rFonts w:ascii="Sylfaen" w:hAnsi="Sylfaen"/>
                <w:sz w:val="20"/>
              </w:rPr>
              <w:t>Երկրի ծածկագիրը</w:t>
            </w:r>
          </w:p>
          <w:p w14:paraId="332742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Unified</w:t>
            </w:r>
            <w:r w:rsidRPr="00532D0B">
              <w:rPr>
                <w:rFonts w:cs="Times New Roman"/>
                <w:sz w:val="20"/>
              </w:rPr>
              <w:t>‌</w:t>
            </w:r>
            <w:r w:rsidRPr="00532D0B">
              <w:rPr>
                <w:rFonts w:ascii="Sylfaen" w:hAnsi="Sylfaen"/>
                <w:sz w:val="20"/>
              </w:rPr>
              <w:t>Country</w:t>
            </w:r>
            <w:r w:rsidRPr="00532D0B">
              <w:rPr>
                <w:rFonts w:cs="Times New Roman"/>
                <w:sz w:val="20"/>
              </w:rPr>
              <w:t>‌</w:t>
            </w:r>
            <w:r w:rsidRPr="00532D0B">
              <w:rPr>
                <w:rFonts w:ascii="Sylfaen" w:hAnsi="Sylfaen"/>
                <w:sz w:val="20"/>
              </w:rPr>
              <w:t>Code)</w:t>
            </w:r>
          </w:p>
        </w:tc>
        <w:tc>
          <w:tcPr>
            <w:tcW w:w="1216" w:type="pct"/>
            <w:shd w:val="clear" w:color="auto" w:fill="auto"/>
            <w:vAlign w:val="top"/>
          </w:tcPr>
          <w:p w14:paraId="04270AC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ծածկագրային նշագիրը</w:t>
            </w:r>
          </w:p>
        </w:tc>
        <w:tc>
          <w:tcPr>
            <w:tcW w:w="739" w:type="pct"/>
            <w:shd w:val="clear" w:color="auto" w:fill="auto"/>
            <w:vAlign w:val="top"/>
          </w:tcPr>
          <w:p w14:paraId="68D5D58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79" w:type="pct"/>
            <w:shd w:val="clear" w:color="auto" w:fill="auto"/>
            <w:vAlign w:val="top"/>
          </w:tcPr>
          <w:p w14:paraId="6E6D765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Unified</w:t>
            </w:r>
            <w:r w:rsidRPr="00532D0B">
              <w:rPr>
                <w:rFonts w:cs="Times New Roman"/>
                <w:sz w:val="20"/>
              </w:rPr>
              <w:t>‌</w:t>
            </w:r>
            <w:r w:rsidRPr="00532D0B">
              <w:rPr>
                <w:rFonts w:ascii="Sylfaen" w:hAnsi="Sylfaen"/>
                <w:sz w:val="20"/>
              </w:rPr>
              <w:t>Country</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(M.SDT.00112)</w:t>
            </w:r>
          </w:p>
          <w:p w14:paraId="78616FF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D1270A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5778FA4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471007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D8C0A90"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207DFC7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1C4A7BD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707E3D3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36009F0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sz w:val="20"/>
              </w:rPr>
              <w:t>List</w:t>
            </w:r>
            <w:r w:rsidRPr="00532D0B">
              <w:rPr>
                <w:rFonts w:cs="Times New Roman"/>
                <w:sz w:val="20"/>
              </w:rPr>
              <w:t>​</w:t>
            </w:r>
            <w:r w:rsidRPr="00532D0B">
              <w:rPr>
                <w:rFonts w:ascii="Sylfaen" w:hAnsi="Sylfaen"/>
                <w:sz w:val="20"/>
              </w:rPr>
              <w:t>Id ատրիբուտ)</w:t>
            </w:r>
          </w:p>
        </w:tc>
        <w:tc>
          <w:tcPr>
            <w:tcW w:w="1216" w:type="pct"/>
            <w:shd w:val="clear" w:color="auto" w:fill="auto"/>
            <w:vAlign w:val="top"/>
          </w:tcPr>
          <w:p w14:paraId="50E1ED9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0663B09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397A4D5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Reference</w:t>
            </w:r>
            <w:r w:rsidRPr="00532D0B">
              <w:rPr>
                <w:rFonts w:cs="Times New Roman"/>
                <w:sz w:val="20"/>
              </w:rPr>
              <w:t>‌</w:t>
            </w:r>
            <w:r w:rsidRPr="00532D0B">
              <w:rPr>
                <w:rFonts w:ascii="Sylfaen" w:hAnsi="Sylfaen"/>
                <w:sz w:val="20"/>
              </w:rPr>
              <w:t>Data</w:t>
            </w:r>
            <w:r w:rsidRPr="00532D0B">
              <w:rPr>
                <w:rFonts w:cs="Times New Roman"/>
                <w:sz w:val="20"/>
              </w:rPr>
              <w:t>‌</w:t>
            </w:r>
            <w:r w:rsidRPr="00532D0B">
              <w:rPr>
                <w:rFonts w:ascii="Sylfaen" w:hAnsi="Sylfaen"/>
                <w:sz w:val="20"/>
              </w:rPr>
              <w:t>Id</w:t>
            </w:r>
            <w:r w:rsidRPr="00532D0B">
              <w:rPr>
                <w:rFonts w:cs="Times New Roman"/>
                <w:sz w:val="20"/>
              </w:rPr>
              <w:t>‌</w:t>
            </w:r>
            <w:r w:rsidRPr="00532D0B">
              <w:rPr>
                <w:rFonts w:ascii="Sylfaen" w:hAnsi="Sylfaen"/>
                <w:sz w:val="20"/>
              </w:rPr>
              <w:t>Type (M.SDT.00091)</w:t>
            </w:r>
          </w:p>
          <w:p w14:paraId="23F5330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0B3977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4C7919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07293F6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19CFE04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E2BD71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42E7122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35B02D9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2.8.2.</w:t>
            </w:r>
            <w:r w:rsidRPr="00532D0B">
              <w:rPr>
                <w:rFonts w:cs="Times New Roman"/>
                <w:sz w:val="20"/>
              </w:rPr>
              <w:t> </w:t>
            </w:r>
            <w:r w:rsidRPr="00532D0B">
              <w:rPr>
                <w:rFonts w:ascii="Sylfaen" w:hAnsi="Sylfaen"/>
                <w:sz w:val="20"/>
              </w:rPr>
              <w:t>Լիազորված մարմնի նույնականացուցիչը</w:t>
            </w:r>
          </w:p>
          <w:p w14:paraId="42D3033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Authority</w:t>
            </w:r>
            <w:r w:rsidRPr="00532D0B">
              <w:rPr>
                <w:rFonts w:cs="Times New Roman"/>
                <w:sz w:val="20"/>
              </w:rPr>
              <w:t>‌</w:t>
            </w:r>
            <w:r w:rsidRPr="00532D0B">
              <w:rPr>
                <w:rFonts w:ascii="Sylfaen" w:hAnsi="Sylfaen"/>
                <w:sz w:val="20"/>
              </w:rPr>
              <w:t>Id)</w:t>
            </w:r>
          </w:p>
        </w:tc>
        <w:tc>
          <w:tcPr>
            <w:tcW w:w="1216" w:type="pct"/>
            <w:shd w:val="clear" w:color="auto" w:fill="auto"/>
            <w:vAlign w:val="top"/>
          </w:tcPr>
          <w:p w14:paraId="342FB97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լիազորված մարմնի եզակի նույնականացուցիչը</w:t>
            </w:r>
          </w:p>
        </w:tc>
        <w:tc>
          <w:tcPr>
            <w:tcW w:w="739" w:type="pct"/>
            <w:shd w:val="clear" w:color="auto" w:fill="auto"/>
            <w:vAlign w:val="top"/>
          </w:tcPr>
          <w:p w14:paraId="25E9D0B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M.SDE.00068</w:t>
            </w:r>
          </w:p>
        </w:tc>
        <w:tc>
          <w:tcPr>
            <w:tcW w:w="1379" w:type="pct"/>
            <w:shd w:val="clear" w:color="auto" w:fill="auto"/>
            <w:vAlign w:val="top"/>
          </w:tcPr>
          <w:p w14:paraId="15F8937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Id20</w:t>
            </w:r>
            <w:r w:rsidRPr="00532D0B">
              <w:rPr>
                <w:rFonts w:cs="Times New Roman"/>
                <w:sz w:val="20"/>
              </w:rPr>
              <w:t>‌</w:t>
            </w:r>
            <w:r w:rsidRPr="00532D0B">
              <w:rPr>
                <w:rFonts w:ascii="Sylfaen" w:hAnsi="Sylfaen"/>
                <w:sz w:val="20"/>
              </w:rPr>
              <w:t>Type (M.SDT.00092)</w:t>
            </w:r>
          </w:p>
          <w:p w14:paraId="7C3ECCD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04466C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B28066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398AB85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6888A66"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6DB5CAE"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387F601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09964D3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2.8.3.</w:t>
            </w:r>
            <w:r w:rsidRPr="00532D0B">
              <w:rPr>
                <w:rFonts w:cs="Times New Roman"/>
                <w:sz w:val="20"/>
              </w:rPr>
              <w:t> </w:t>
            </w:r>
            <w:r w:rsidRPr="00532D0B">
              <w:rPr>
                <w:rFonts w:ascii="Sylfaen" w:hAnsi="Sylfaen"/>
                <w:sz w:val="20"/>
              </w:rPr>
              <w:t>Լիազորված մարմնի անվանումը</w:t>
            </w:r>
          </w:p>
          <w:p w14:paraId="661DF2C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Authority</w:t>
            </w:r>
            <w:r w:rsidRPr="00532D0B">
              <w:rPr>
                <w:rFonts w:cs="Times New Roman"/>
                <w:sz w:val="20"/>
              </w:rPr>
              <w:t>‌</w:t>
            </w:r>
            <w:r w:rsidRPr="00532D0B">
              <w:rPr>
                <w:rFonts w:ascii="Sylfaen" w:hAnsi="Sylfaen"/>
                <w:sz w:val="20"/>
              </w:rPr>
              <w:t>Name)</w:t>
            </w:r>
          </w:p>
        </w:tc>
        <w:tc>
          <w:tcPr>
            <w:tcW w:w="1216" w:type="pct"/>
            <w:shd w:val="clear" w:color="auto" w:fill="auto"/>
            <w:vAlign w:val="top"/>
          </w:tcPr>
          <w:p w14:paraId="25F893E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պետական իշխանության մարմնի կամ դրա կողմից լիազորված կազմակերպության լրիվ անվանումը</w:t>
            </w:r>
          </w:p>
        </w:tc>
        <w:tc>
          <w:tcPr>
            <w:tcW w:w="739" w:type="pct"/>
            <w:shd w:val="clear" w:color="auto" w:fill="auto"/>
            <w:vAlign w:val="top"/>
          </w:tcPr>
          <w:p w14:paraId="4C4F51F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M.SDE.00066</w:t>
            </w:r>
          </w:p>
        </w:tc>
        <w:tc>
          <w:tcPr>
            <w:tcW w:w="1379" w:type="pct"/>
            <w:shd w:val="clear" w:color="auto" w:fill="auto"/>
            <w:vAlign w:val="top"/>
          </w:tcPr>
          <w:p w14:paraId="1A09833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Name300</w:t>
            </w:r>
            <w:r w:rsidRPr="00532D0B">
              <w:rPr>
                <w:rFonts w:cs="Times New Roman"/>
                <w:sz w:val="20"/>
              </w:rPr>
              <w:t>‌</w:t>
            </w:r>
            <w:r w:rsidRPr="00532D0B">
              <w:rPr>
                <w:rFonts w:ascii="Sylfaen" w:hAnsi="Sylfaen"/>
                <w:sz w:val="20"/>
              </w:rPr>
              <w:t>Type (M.SDT.00056)</w:t>
            </w:r>
          </w:p>
          <w:p w14:paraId="79FCD90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41EFD3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3E61EB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300</w:t>
            </w:r>
          </w:p>
        </w:tc>
        <w:tc>
          <w:tcPr>
            <w:tcW w:w="274" w:type="pct"/>
          </w:tcPr>
          <w:p w14:paraId="0E365C8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C541673"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F323F5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55B5206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20AA19C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2.8.4.</w:t>
            </w:r>
            <w:r w:rsidRPr="00532D0B">
              <w:rPr>
                <w:rFonts w:cs="Times New Roman"/>
                <w:sz w:val="20"/>
              </w:rPr>
              <w:t> </w:t>
            </w:r>
            <w:r w:rsidRPr="00532D0B">
              <w:rPr>
                <w:rFonts w:ascii="Sylfaen" w:hAnsi="Sylfaen"/>
                <w:sz w:val="20"/>
              </w:rPr>
              <w:t>Լիազորված մարմնի կրճատ անվանումը</w:t>
            </w:r>
          </w:p>
          <w:p w14:paraId="38AB4D1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Authority</w:t>
            </w:r>
            <w:r w:rsidRPr="00532D0B">
              <w:rPr>
                <w:rFonts w:cs="Times New Roman"/>
                <w:sz w:val="20"/>
              </w:rPr>
              <w:t>‌</w:t>
            </w:r>
            <w:r w:rsidRPr="00532D0B">
              <w:rPr>
                <w:rFonts w:ascii="Sylfaen" w:hAnsi="Sylfaen"/>
                <w:sz w:val="20"/>
              </w:rPr>
              <w:t>Brief</w:t>
            </w:r>
            <w:r w:rsidRPr="00532D0B">
              <w:rPr>
                <w:rFonts w:cs="Times New Roman"/>
                <w:sz w:val="20"/>
              </w:rPr>
              <w:t>‌</w:t>
            </w:r>
            <w:r w:rsidRPr="00532D0B">
              <w:rPr>
                <w:rFonts w:ascii="Sylfaen" w:hAnsi="Sylfaen"/>
                <w:sz w:val="20"/>
              </w:rPr>
              <w:t>Name)</w:t>
            </w:r>
          </w:p>
        </w:tc>
        <w:tc>
          <w:tcPr>
            <w:tcW w:w="1216" w:type="pct"/>
            <w:shd w:val="clear" w:color="auto" w:fill="auto"/>
            <w:vAlign w:val="top"/>
          </w:tcPr>
          <w:p w14:paraId="1EB86F5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լիազորված մարմնի համառոտ անվանումը</w:t>
            </w:r>
          </w:p>
        </w:tc>
        <w:tc>
          <w:tcPr>
            <w:tcW w:w="739" w:type="pct"/>
            <w:shd w:val="clear" w:color="auto" w:fill="auto"/>
            <w:vAlign w:val="top"/>
          </w:tcPr>
          <w:p w14:paraId="249491E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M.SDE.00126</w:t>
            </w:r>
          </w:p>
        </w:tc>
        <w:tc>
          <w:tcPr>
            <w:tcW w:w="1379" w:type="pct"/>
            <w:shd w:val="clear" w:color="auto" w:fill="auto"/>
            <w:vAlign w:val="top"/>
          </w:tcPr>
          <w:p w14:paraId="72AF472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Name120</w:t>
            </w:r>
            <w:r w:rsidRPr="00532D0B">
              <w:rPr>
                <w:rFonts w:cs="Times New Roman"/>
                <w:sz w:val="20"/>
              </w:rPr>
              <w:t>‌</w:t>
            </w:r>
            <w:r w:rsidRPr="00532D0B">
              <w:rPr>
                <w:rFonts w:ascii="Sylfaen" w:hAnsi="Sylfaen"/>
                <w:sz w:val="20"/>
              </w:rPr>
              <w:t>Type (M.SDT.00055)</w:t>
            </w:r>
          </w:p>
          <w:p w14:paraId="494A82E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A8BE38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3A5950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3254051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1E79ED6"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0EE247A"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6AFA28F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1A02AB5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2.8.5.</w:t>
            </w:r>
            <w:r w:rsidRPr="00532D0B">
              <w:rPr>
                <w:rFonts w:cs="Times New Roman"/>
                <w:sz w:val="20"/>
              </w:rPr>
              <w:t> </w:t>
            </w:r>
            <w:r w:rsidRPr="00532D0B">
              <w:rPr>
                <w:rFonts w:ascii="Sylfaen" w:hAnsi="Sylfaen"/>
                <w:sz w:val="20"/>
              </w:rPr>
              <w:t>Հասցեն</w:t>
            </w:r>
          </w:p>
          <w:p w14:paraId="73738B7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sz w:val="20"/>
              </w:rPr>
              <w:t>Subject</w:t>
            </w:r>
            <w:r w:rsidRPr="00532D0B">
              <w:rPr>
                <w:rFonts w:cs="Times New Roman"/>
                <w:sz w:val="20"/>
              </w:rPr>
              <w:t>‌</w:t>
            </w:r>
            <w:r w:rsidRPr="00532D0B">
              <w:rPr>
                <w:rFonts w:ascii="Sylfaen" w:hAnsi="Sylfaen"/>
                <w:sz w:val="20"/>
              </w:rPr>
              <w:t>Address</w:t>
            </w:r>
            <w:r w:rsidRPr="00532D0B">
              <w:rPr>
                <w:rFonts w:cs="Times New Roman"/>
                <w:sz w:val="20"/>
              </w:rPr>
              <w:t>‌</w:t>
            </w:r>
            <w:r w:rsidRPr="00532D0B">
              <w:rPr>
                <w:rFonts w:ascii="Sylfaen" w:hAnsi="Sylfaen"/>
                <w:sz w:val="20"/>
              </w:rPr>
              <w:t>Details)</w:t>
            </w:r>
          </w:p>
        </w:tc>
        <w:tc>
          <w:tcPr>
            <w:tcW w:w="1216" w:type="pct"/>
            <w:shd w:val="clear" w:color="auto" w:fill="auto"/>
            <w:vAlign w:val="top"/>
          </w:tcPr>
          <w:p w14:paraId="32B9EE7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ազգային արտոնագրային գերատեսչության հասցեն</w:t>
            </w:r>
          </w:p>
        </w:tc>
        <w:tc>
          <w:tcPr>
            <w:tcW w:w="739" w:type="pct"/>
            <w:shd w:val="clear" w:color="auto" w:fill="auto"/>
            <w:vAlign w:val="top"/>
          </w:tcPr>
          <w:p w14:paraId="21FDC82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M.CDE.00058</w:t>
            </w:r>
          </w:p>
        </w:tc>
        <w:tc>
          <w:tcPr>
            <w:tcW w:w="1379" w:type="pct"/>
            <w:shd w:val="clear" w:color="auto" w:fill="auto"/>
            <w:vAlign w:val="top"/>
          </w:tcPr>
          <w:p w14:paraId="1FF4959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sz w:val="20"/>
              </w:rPr>
              <w:t>Subject</w:t>
            </w:r>
            <w:r w:rsidRPr="00532D0B">
              <w:rPr>
                <w:rFonts w:cs="Times New Roman"/>
                <w:sz w:val="20"/>
              </w:rPr>
              <w:t>‌</w:t>
            </w:r>
            <w:r w:rsidRPr="00532D0B">
              <w:rPr>
                <w:rFonts w:ascii="Sylfaen" w:hAnsi="Sylfaen"/>
                <w:sz w:val="20"/>
              </w:rPr>
              <w:t>Address</w:t>
            </w:r>
            <w:r w:rsidRPr="00532D0B">
              <w:rPr>
                <w:rFonts w:cs="Times New Roman"/>
                <w:sz w:val="20"/>
              </w:rPr>
              <w:t>‌</w:t>
            </w:r>
            <w:r w:rsidRPr="00532D0B">
              <w:rPr>
                <w:rFonts w:ascii="Sylfaen" w:hAnsi="Sylfaen"/>
                <w:sz w:val="20"/>
              </w:rPr>
              <w:t>Details</w:t>
            </w:r>
            <w:r w:rsidRPr="00532D0B">
              <w:rPr>
                <w:rFonts w:cs="Times New Roman"/>
                <w:sz w:val="20"/>
              </w:rPr>
              <w:t>‌</w:t>
            </w:r>
            <w:r w:rsidRPr="00532D0B">
              <w:rPr>
                <w:rFonts w:ascii="Sylfaen" w:hAnsi="Sylfaen"/>
                <w:sz w:val="20"/>
              </w:rPr>
              <w:t>Type (M.CDT.00064)</w:t>
            </w:r>
          </w:p>
          <w:p w14:paraId="051B099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794B898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526B5C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DC56AC3"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699D675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5692972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50BC7FA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r w:rsidRPr="00532D0B">
              <w:rPr>
                <w:rFonts w:cs="Times New Roman"/>
                <w:sz w:val="20"/>
              </w:rPr>
              <w:t> </w:t>
            </w:r>
            <w:r w:rsidRPr="00532D0B">
              <w:rPr>
                <w:rFonts w:ascii="Sylfaen" w:hAnsi="Sylfaen"/>
                <w:sz w:val="20"/>
              </w:rPr>
              <w:t>Հասցեի տեսակի ծածկագիրը</w:t>
            </w:r>
          </w:p>
          <w:p w14:paraId="6A79885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Address</w:t>
            </w:r>
            <w:r w:rsidRPr="00532D0B">
              <w:rPr>
                <w:rFonts w:cs="Times New Roman"/>
                <w:sz w:val="20"/>
              </w:rPr>
              <w:t>‌</w:t>
            </w:r>
            <w:r w:rsidRPr="00532D0B">
              <w:rPr>
                <w:rFonts w:ascii="Sylfaen" w:hAnsi="Sylfaen"/>
                <w:sz w:val="20"/>
              </w:rPr>
              <w:t>Kind</w:t>
            </w:r>
            <w:r w:rsidRPr="00532D0B">
              <w:rPr>
                <w:rFonts w:cs="Times New Roman"/>
                <w:sz w:val="20"/>
              </w:rPr>
              <w:t>‌</w:t>
            </w:r>
            <w:r w:rsidRPr="00532D0B">
              <w:rPr>
                <w:rFonts w:ascii="Sylfaen" w:hAnsi="Sylfaen"/>
                <w:sz w:val="20"/>
              </w:rPr>
              <w:t>Code)</w:t>
            </w:r>
          </w:p>
        </w:tc>
        <w:tc>
          <w:tcPr>
            <w:tcW w:w="1216" w:type="pct"/>
            <w:shd w:val="clear" w:color="auto" w:fill="auto"/>
            <w:vAlign w:val="top"/>
          </w:tcPr>
          <w:p w14:paraId="536FB88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հասցեի տեսակի ծածկագրային նշագիրը</w:t>
            </w:r>
          </w:p>
        </w:tc>
        <w:tc>
          <w:tcPr>
            <w:tcW w:w="739" w:type="pct"/>
            <w:shd w:val="clear" w:color="auto" w:fill="auto"/>
            <w:vAlign w:val="top"/>
          </w:tcPr>
          <w:p w14:paraId="000643B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M.SDE.00192</w:t>
            </w:r>
          </w:p>
        </w:tc>
        <w:tc>
          <w:tcPr>
            <w:tcW w:w="1379" w:type="pct"/>
            <w:shd w:val="clear" w:color="auto" w:fill="auto"/>
            <w:vAlign w:val="top"/>
          </w:tcPr>
          <w:p w14:paraId="0B5FCFC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Address</w:t>
            </w:r>
            <w:r w:rsidRPr="00532D0B">
              <w:rPr>
                <w:rFonts w:cs="Times New Roman"/>
                <w:sz w:val="20"/>
              </w:rPr>
              <w:t>‌</w:t>
            </w:r>
            <w:r w:rsidRPr="00532D0B">
              <w:rPr>
                <w:rFonts w:ascii="Sylfaen" w:hAnsi="Sylfaen"/>
                <w:sz w:val="20"/>
              </w:rPr>
              <w:t>Kind</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(M.SDT.00162)</w:t>
            </w:r>
          </w:p>
          <w:p w14:paraId="75B3673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հասցեների տեսակների տեղեկագրքին համապատասխան։</w:t>
            </w:r>
          </w:p>
          <w:p w14:paraId="7E8B0FD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7EAE28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4900220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2F66CD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919169E"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32859E7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4B1DFB4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583C97E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w:t>
            </w:r>
            <w:r w:rsidRPr="00532D0B">
              <w:rPr>
                <w:rFonts w:cs="Times New Roman"/>
                <w:sz w:val="20"/>
              </w:rPr>
              <w:t> </w:t>
            </w:r>
            <w:r w:rsidRPr="00532D0B">
              <w:rPr>
                <w:rFonts w:ascii="Sylfaen" w:hAnsi="Sylfaen"/>
                <w:sz w:val="20"/>
              </w:rPr>
              <w:t>Երկրի ծածկագիրը</w:t>
            </w:r>
          </w:p>
          <w:p w14:paraId="279D122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Unified</w:t>
            </w:r>
            <w:r w:rsidRPr="00532D0B">
              <w:rPr>
                <w:rFonts w:cs="Times New Roman"/>
                <w:sz w:val="20"/>
              </w:rPr>
              <w:t>‌</w:t>
            </w:r>
            <w:r w:rsidRPr="00532D0B">
              <w:rPr>
                <w:rFonts w:ascii="Sylfaen" w:hAnsi="Sylfaen"/>
                <w:sz w:val="20"/>
              </w:rPr>
              <w:t>Country</w:t>
            </w:r>
            <w:r w:rsidRPr="00532D0B">
              <w:rPr>
                <w:rFonts w:cs="Times New Roman"/>
                <w:sz w:val="20"/>
              </w:rPr>
              <w:t>‌</w:t>
            </w:r>
            <w:r w:rsidRPr="00532D0B">
              <w:rPr>
                <w:rFonts w:ascii="Sylfaen" w:hAnsi="Sylfaen"/>
                <w:sz w:val="20"/>
              </w:rPr>
              <w:t>Code)</w:t>
            </w:r>
          </w:p>
        </w:tc>
        <w:tc>
          <w:tcPr>
            <w:tcW w:w="1216" w:type="pct"/>
            <w:shd w:val="clear" w:color="auto" w:fill="auto"/>
            <w:vAlign w:val="top"/>
          </w:tcPr>
          <w:p w14:paraId="4FCD23D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ծածկագրային նշագիրը</w:t>
            </w:r>
          </w:p>
        </w:tc>
        <w:tc>
          <w:tcPr>
            <w:tcW w:w="739" w:type="pct"/>
            <w:shd w:val="clear" w:color="auto" w:fill="auto"/>
            <w:vAlign w:val="top"/>
          </w:tcPr>
          <w:p w14:paraId="0BE52DF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79" w:type="pct"/>
            <w:shd w:val="clear" w:color="auto" w:fill="auto"/>
            <w:vAlign w:val="top"/>
          </w:tcPr>
          <w:p w14:paraId="72208F4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Unified</w:t>
            </w:r>
            <w:r w:rsidRPr="00532D0B">
              <w:rPr>
                <w:rFonts w:cs="Times New Roman"/>
                <w:sz w:val="20"/>
              </w:rPr>
              <w:t>‌</w:t>
            </w:r>
            <w:r w:rsidRPr="00532D0B">
              <w:rPr>
                <w:rFonts w:ascii="Sylfaen" w:hAnsi="Sylfaen"/>
                <w:sz w:val="20"/>
              </w:rPr>
              <w:t>Country</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(M.SDT.00112)</w:t>
            </w:r>
          </w:p>
          <w:p w14:paraId="6624917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3EE89B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1126A78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F217F93"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2B9684B"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6DE2BAF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2E2B9F0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5A7F93D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tcBorders>
            <w:vAlign w:val="top"/>
          </w:tcPr>
          <w:p w14:paraId="6B57C5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2138C9C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sz w:val="20"/>
              </w:rPr>
              <w:t>List</w:t>
            </w:r>
            <w:r w:rsidRPr="00532D0B">
              <w:rPr>
                <w:rFonts w:cs="Times New Roman"/>
                <w:sz w:val="20"/>
              </w:rPr>
              <w:t>​</w:t>
            </w:r>
            <w:r w:rsidRPr="00532D0B">
              <w:rPr>
                <w:rFonts w:ascii="Sylfaen" w:hAnsi="Sylfaen"/>
                <w:sz w:val="20"/>
              </w:rPr>
              <w:t>Id ատրիբուտ)</w:t>
            </w:r>
          </w:p>
        </w:tc>
        <w:tc>
          <w:tcPr>
            <w:tcW w:w="1216" w:type="pct"/>
            <w:shd w:val="clear" w:color="auto" w:fill="auto"/>
            <w:vAlign w:val="top"/>
          </w:tcPr>
          <w:p w14:paraId="1AA2AB8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6D9BC6D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0C27192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Reference</w:t>
            </w:r>
            <w:r w:rsidRPr="00532D0B">
              <w:rPr>
                <w:rFonts w:cs="Times New Roman"/>
                <w:sz w:val="20"/>
              </w:rPr>
              <w:t>‌</w:t>
            </w:r>
            <w:r w:rsidRPr="00532D0B">
              <w:rPr>
                <w:rFonts w:ascii="Sylfaen" w:hAnsi="Sylfaen"/>
                <w:sz w:val="20"/>
              </w:rPr>
              <w:t>Data</w:t>
            </w:r>
            <w:r w:rsidRPr="00532D0B">
              <w:rPr>
                <w:rFonts w:cs="Times New Roman"/>
                <w:sz w:val="20"/>
              </w:rPr>
              <w:t>‌</w:t>
            </w:r>
            <w:r w:rsidRPr="00532D0B">
              <w:rPr>
                <w:rFonts w:ascii="Sylfaen" w:hAnsi="Sylfaen"/>
                <w:sz w:val="20"/>
              </w:rPr>
              <w:t>Id</w:t>
            </w:r>
            <w:r w:rsidRPr="00532D0B">
              <w:rPr>
                <w:rFonts w:cs="Times New Roman"/>
                <w:sz w:val="20"/>
              </w:rPr>
              <w:t>‌</w:t>
            </w:r>
            <w:r w:rsidRPr="00532D0B">
              <w:rPr>
                <w:rFonts w:ascii="Sylfaen" w:hAnsi="Sylfaen"/>
                <w:sz w:val="20"/>
              </w:rPr>
              <w:t>Type (M.SDT.00091)</w:t>
            </w:r>
          </w:p>
          <w:p w14:paraId="52FD46F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9990C8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F81C4B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1063C8F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3FBC0D2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3280E0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52B01F4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49ABD73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606CCB5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*.3.</w:t>
            </w:r>
            <w:r w:rsidRPr="00532D0B">
              <w:rPr>
                <w:rFonts w:cs="Times New Roman"/>
                <w:sz w:val="20"/>
              </w:rPr>
              <w:t> </w:t>
            </w:r>
            <w:r w:rsidRPr="00532D0B">
              <w:rPr>
                <w:rFonts w:ascii="Sylfaen" w:hAnsi="Sylfaen"/>
                <w:sz w:val="20"/>
              </w:rPr>
              <w:t>Տարածքի ծածկագիրը</w:t>
            </w:r>
          </w:p>
          <w:p w14:paraId="48C2ECA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Territory</w:t>
            </w:r>
            <w:r w:rsidRPr="00532D0B">
              <w:rPr>
                <w:rFonts w:cs="Times New Roman"/>
                <w:sz w:val="20"/>
              </w:rPr>
              <w:t>‌</w:t>
            </w:r>
            <w:r w:rsidRPr="00532D0B">
              <w:rPr>
                <w:rFonts w:ascii="Sylfaen" w:hAnsi="Sylfaen"/>
                <w:sz w:val="20"/>
              </w:rPr>
              <w:t>Code)</w:t>
            </w:r>
          </w:p>
        </w:tc>
        <w:tc>
          <w:tcPr>
            <w:tcW w:w="1216" w:type="pct"/>
            <w:shd w:val="clear" w:color="auto" w:fill="auto"/>
            <w:vAlign w:val="top"/>
          </w:tcPr>
          <w:p w14:paraId="78FDA72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վարչատարածքային բաժանման միավորի ծածկագիրը</w:t>
            </w:r>
          </w:p>
        </w:tc>
        <w:tc>
          <w:tcPr>
            <w:tcW w:w="739" w:type="pct"/>
            <w:shd w:val="clear" w:color="auto" w:fill="auto"/>
            <w:vAlign w:val="top"/>
          </w:tcPr>
          <w:p w14:paraId="3602268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M.SDE.00031</w:t>
            </w:r>
          </w:p>
        </w:tc>
        <w:tc>
          <w:tcPr>
            <w:tcW w:w="1379" w:type="pct"/>
            <w:shd w:val="clear" w:color="auto" w:fill="auto"/>
            <w:vAlign w:val="top"/>
          </w:tcPr>
          <w:p w14:paraId="0B8D256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Territory</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(M.SDT.00031)</w:t>
            </w:r>
          </w:p>
          <w:p w14:paraId="40E156E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FD0D93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A2A6E1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17</w:t>
            </w:r>
          </w:p>
        </w:tc>
        <w:tc>
          <w:tcPr>
            <w:tcW w:w="274" w:type="pct"/>
          </w:tcPr>
          <w:p w14:paraId="38CD86E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97A33FE"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C51597A"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47E25BA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51E3410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1642933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*.4.</w:t>
            </w:r>
            <w:r w:rsidRPr="00532D0B">
              <w:rPr>
                <w:rFonts w:cs="Times New Roman"/>
                <w:sz w:val="20"/>
              </w:rPr>
              <w:t> </w:t>
            </w:r>
            <w:r w:rsidRPr="00532D0B">
              <w:rPr>
                <w:rFonts w:ascii="Sylfaen" w:hAnsi="Sylfaen"/>
                <w:sz w:val="20"/>
              </w:rPr>
              <w:t>Տարածաշրջանը</w:t>
            </w:r>
          </w:p>
          <w:p w14:paraId="13159CF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Region</w:t>
            </w:r>
            <w:r w:rsidRPr="00532D0B">
              <w:rPr>
                <w:rFonts w:cs="Times New Roman"/>
                <w:sz w:val="20"/>
              </w:rPr>
              <w:t>‌</w:t>
            </w:r>
            <w:r w:rsidRPr="00532D0B">
              <w:rPr>
                <w:rFonts w:ascii="Sylfaen" w:hAnsi="Sylfaen"/>
                <w:sz w:val="20"/>
              </w:rPr>
              <w:t>Name)</w:t>
            </w:r>
          </w:p>
        </w:tc>
        <w:tc>
          <w:tcPr>
            <w:tcW w:w="1216" w:type="pct"/>
            <w:shd w:val="clear" w:color="auto" w:fill="auto"/>
            <w:vAlign w:val="top"/>
          </w:tcPr>
          <w:p w14:paraId="3F3455C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առաջին մակարդակի վարչատարածքային բաժանման միավորի անվանումը</w:t>
            </w:r>
          </w:p>
        </w:tc>
        <w:tc>
          <w:tcPr>
            <w:tcW w:w="739" w:type="pct"/>
            <w:shd w:val="clear" w:color="auto" w:fill="auto"/>
            <w:vAlign w:val="top"/>
          </w:tcPr>
          <w:p w14:paraId="55CA774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M.SDE.00007</w:t>
            </w:r>
          </w:p>
        </w:tc>
        <w:tc>
          <w:tcPr>
            <w:tcW w:w="1379" w:type="pct"/>
            <w:shd w:val="clear" w:color="auto" w:fill="auto"/>
            <w:vAlign w:val="top"/>
          </w:tcPr>
          <w:p w14:paraId="534F829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Name120</w:t>
            </w:r>
            <w:r w:rsidRPr="00532D0B">
              <w:rPr>
                <w:rFonts w:cs="Times New Roman"/>
                <w:sz w:val="20"/>
              </w:rPr>
              <w:t>‌</w:t>
            </w:r>
            <w:r w:rsidRPr="00532D0B">
              <w:rPr>
                <w:rFonts w:ascii="Sylfaen" w:hAnsi="Sylfaen"/>
                <w:sz w:val="20"/>
              </w:rPr>
              <w:t>Type (M.SDT.00055)</w:t>
            </w:r>
          </w:p>
          <w:p w14:paraId="2C50B3F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F15DD6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4DBB93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2C5D7C6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B65B66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0295013"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4BF1903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0D375BD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1FCBFE2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*.5.</w:t>
            </w:r>
            <w:r w:rsidRPr="00532D0B">
              <w:rPr>
                <w:rFonts w:cs="Times New Roman"/>
                <w:sz w:val="20"/>
              </w:rPr>
              <w:t> </w:t>
            </w:r>
            <w:r w:rsidRPr="00532D0B">
              <w:rPr>
                <w:rFonts w:ascii="Sylfaen" w:hAnsi="Sylfaen"/>
                <w:sz w:val="20"/>
              </w:rPr>
              <w:t>Շրջանը</w:t>
            </w:r>
          </w:p>
          <w:p w14:paraId="6FE137D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District</w:t>
            </w:r>
            <w:r w:rsidRPr="00532D0B">
              <w:rPr>
                <w:rFonts w:cs="Times New Roman"/>
                <w:sz w:val="20"/>
              </w:rPr>
              <w:t>‌</w:t>
            </w:r>
            <w:r w:rsidRPr="00532D0B">
              <w:rPr>
                <w:rFonts w:ascii="Sylfaen" w:hAnsi="Sylfaen"/>
                <w:sz w:val="20"/>
              </w:rPr>
              <w:t>Name)</w:t>
            </w:r>
          </w:p>
        </w:tc>
        <w:tc>
          <w:tcPr>
            <w:tcW w:w="1216" w:type="pct"/>
            <w:shd w:val="clear" w:color="auto" w:fill="auto"/>
            <w:vAlign w:val="top"/>
          </w:tcPr>
          <w:p w14:paraId="2E27221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երկրորդ մակարդակի վարչատարածքային բաժանման միավորի անվանումը</w:t>
            </w:r>
          </w:p>
        </w:tc>
        <w:tc>
          <w:tcPr>
            <w:tcW w:w="739" w:type="pct"/>
            <w:shd w:val="clear" w:color="auto" w:fill="auto"/>
            <w:vAlign w:val="top"/>
          </w:tcPr>
          <w:p w14:paraId="2E54C6F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M.SDE.00008</w:t>
            </w:r>
          </w:p>
        </w:tc>
        <w:tc>
          <w:tcPr>
            <w:tcW w:w="1379" w:type="pct"/>
            <w:shd w:val="clear" w:color="auto" w:fill="auto"/>
            <w:vAlign w:val="top"/>
          </w:tcPr>
          <w:p w14:paraId="0561EB6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Name120</w:t>
            </w:r>
            <w:r w:rsidRPr="00532D0B">
              <w:rPr>
                <w:rFonts w:cs="Times New Roman"/>
                <w:sz w:val="20"/>
              </w:rPr>
              <w:t>‌</w:t>
            </w:r>
            <w:r w:rsidRPr="00532D0B">
              <w:rPr>
                <w:rFonts w:ascii="Sylfaen" w:hAnsi="Sylfaen"/>
                <w:sz w:val="20"/>
              </w:rPr>
              <w:t>Type (M.SDT.00055)</w:t>
            </w:r>
          </w:p>
          <w:p w14:paraId="18911AC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1BBF80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3276BA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4A58CAB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D3D2B03"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8138B27"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40CE02B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3A4A7B5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5669E10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*.6.</w:t>
            </w:r>
            <w:r w:rsidRPr="00532D0B">
              <w:rPr>
                <w:rFonts w:cs="Times New Roman"/>
                <w:sz w:val="20"/>
              </w:rPr>
              <w:t> </w:t>
            </w:r>
            <w:r w:rsidRPr="00532D0B">
              <w:rPr>
                <w:rFonts w:ascii="Sylfaen" w:hAnsi="Sylfaen"/>
                <w:sz w:val="20"/>
              </w:rPr>
              <w:t>Քաղաքը</w:t>
            </w:r>
          </w:p>
          <w:p w14:paraId="36EA235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City</w:t>
            </w:r>
            <w:r w:rsidRPr="00532D0B">
              <w:rPr>
                <w:rFonts w:cs="Times New Roman"/>
                <w:sz w:val="20"/>
              </w:rPr>
              <w:t>‌</w:t>
            </w:r>
            <w:r w:rsidRPr="00532D0B">
              <w:rPr>
                <w:rFonts w:ascii="Sylfaen" w:hAnsi="Sylfaen"/>
                <w:sz w:val="20"/>
              </w:rPr>
              <w:t>Name)</w:t>
            </w:r>
          </w:p>
        </w:tc>
        <w:tc>
          <w:tcPr>
            <w:tcW w:w="1216" w:type="pct"/>
            <w:shd w:val="clear" w:color="auto" w:fill="auto"/>
            <w:vAlign w:val="top"/>
          </w:tcPr>
          <w:p w14:paraId="4F5A354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քաղաքի անվանումը</w:t>
            </w:r>
          </w:p>
        </w:tc>
        <w:tc>
          <w:tcPr>
            <w:tcW w:w="739" w:type="pct"/>
            <w:shd w:val="clear" w:color="auto" w:fill="auto"/>
            <w:vAlign w:val="top"/>
          </w:tcPr>
          <w:p w14:paraId="52BB47A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M.SDE.00009</w:t>
            </w:r>
          </w:p>
        </w:tc>
        <w:tc>
          <w:tcPr>
            <w:tcW w:w="1379" w:type="pct"/>
            <w:shd w:val="clear" w:color="auto" w:fill="auto"/>
            <w:vAlign w:val="top"/>
          </w:tcPr>
          <w:p w14:paraId="75B991F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Name120</w:t>
            </w:r>
            <w:r w:rsidRPr="00532D0B">
              <w:rPr>
                <w:rFonts w:cs="Times New Roman"/>
                <w:sz w:val="20"/>
              </w:rPr>
              <w:t>‌</w:t>
            </w:r>
            <w:r w:rsidRPr="00532D0B">
              <w:rPr>
                <w:rFonts w:ascii="Sylfaen" w:hAnsi="Sylfaen"/>
                <w:sz w:val="20"/>
              </w:rPr>
              <w:t>Type (M.SDT.00055)</w:t>
            </w:r>
          </w:p>
          <w:p w14:paraId="6B225E1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08087C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DE594A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6B85208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7BB43D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EA801CE"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6E5A357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15C128B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2E42AC8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*.7.</w:t>
            </w:r>
            <w:r w:rsidRPr="00532D0B">
              <w:rPr>
                <w:rFonts w:cs="Times New Roman"/>
                <w:sz w:val="20"/>
              </w:rPr>
              <w:t> </w:t>
            </w:r>
            <w:r w:rsidRPr="00532D0B">
              <w:rPr>
                <w:rFonts w:ascii="Sylfaen" w:hAnsi="Sylfaen"/>
                <w:sz w:val="20"/>
              </w:rPr>
              <w:t>Բնակավայրը</w:t>
            </w:r>
          </w:p>
          <w:p w14:paraId="4EE065B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Settlement</w:t>
            </w:r>
            <w:r w:rsidRPr="00532D0B">
              <w:rPr>
                <w:rFonts w:cs="Times New Roman"/>
                <w:sz w:val="20"/>
              </w:rPr>
              <w:t>‌</w:t>
            </w:r>
            <w:r w:rsidRPr="00532D0B">
              <w:rPr>
                <w:rFonts w:ascii="Sylfaen" w:hAnsi="Sylfaen"/>
                <w:sz w:val="20"/>
              </w:rPr>
              <w:t>Name)</w:t>
            </w:r>
          </w:p>
        </w:tc>
        <w:tc>
          <w:tcPr>
            <w:tcW w:w="1216" w:type="pct"/>
            <w:shd w:val="clear" w:color="auto" w:fill="auto"/>
            <w:vAlign w:val="top"/>
          </w:tcPr>
          <w:p w14:paraId="11AA242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բնակավայրի անվանումը</w:t>
            </w:r>
          </w:p>
        </w:tc>
        <w:tc>
          <w:tcPr>
            <w:tcW w:w="739" w:type="pct"/>
            <w:shd w:val="clear" w:color="auto" w:fill="auto"/>
            <w:vAlign w:val="top"/>
          </w:tcPr>
          <w:p w14:paraId="473A82E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M.SDE.00057</w:t>
            </w:r>
          </w:p>
        </w:tc>
        <w:tc>
          <w:tcPr>
            <w:tcW w:w="1379" w:type="pct"/>
            <w:shd w:val="clear" w:color="auto" w:fill="auto"/>
            <w:vAlign w:val="top"/>
          </w:tcPr>
          <w:p w14:paraId="2ABCA65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Name120</w:t>
            </w:r>
            <w:r w:rsidRPr="00532D0B">
              <w:rPr>
                <w:rFonts w:cs="Times New Roman"/>
                <w:sz w:val="20"/>
              </w:rPr>
              <w:t>‌</w:t>
            </w:r>
            <w:r w:rsidRPr="00532D0B">
              <w:rPr>
                <w:rFonts w:ascii="Sylfaen" w:hAnsi="Sylfaen"/>
                <w:sz w:val="20"/>
              </w:rPr>
              <w:t>Type (M.SDT.00055)</w:t>
            </w:r>
          </w:p>
          <w:p w14:paraId="224744C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32778D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C52A59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49A69BF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FF99A1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625ECB8"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77F6F40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57FBCE2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7220E83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*.8.</w:t>
            </w:r>
            <w:r w:rsidRPr="00532D0B">
              <w:rPr>
                <w:rFonts w:cs="Times New Roman"/>
                <w:sz w:val="20"/>
              </w:rPr>
              <w:t> </w:t>
            </w:r>
            <w:r w:rsidRPr="00532D0B">
              <w:rPr>
                <w:rFonts w:ascii="Sylfaen" w:hAnsi="Sylfaen"/>
                <w:sz w:val="20"/>
              </w:rPr>
              <w:t>Փողոցը</w:t>
            </w:r>
          </w:p>
          <w:p w14:paraId="7379605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Street</w:t>
            </w:r>
            <w:r w:rsidRPr="00532D0B">
              <w:rPr>
                <w:rFonts w:cs="Times New Roman"/>
                <w:sz w:val="20"/>
              </w:rPr>
              <w:t>‌</w:t>
            </w:r>
            <w:r w:rsidRPr="00532D0B">
              <w:rPr>
                <w:rFonts w:ascii="Sylfaen" w:hAnsi="Sylfaen"/>
                <w:sz w:val="20"/>
              </w:rPr>
              <w:t>Name)</w:t>
            </w:r>
          </w:p>
        </w:tc>
        <w:tc>
          <w:tcPr>
            <w:tcW w:w="1216" w:type="pct"/>
            <w:shd w:val="clear" w:color="auto" w:fill="auto"/>
            <w:vAlign w:val="top"/>
          </w:tcPr>
          <w:p w14:paraId="1271EC3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քաղաքային ենթակառուցվածքի փողոցաճանապարհային ցանցի տարրի անվանումը</w:t>
            </w:r>
          </w:p>
        </w:tc>
        <w:tc>
          <w:tcPr>
            <w:tcW w:w="739" w:type="pct"/>
            <w:shd w:val="clear" w:color="auto" w:fill="auto"/>
            <w:vAlign w:val="top"/>
          </w:tcPr>
          <w:p w14:paraId="377F77C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M.SDE.00010</w:t>
            </w:r>
          </w:p>
        </w:tc>
        <w:tc>
          <w:tcPr>
            <w:tcW w:w="1379" w:type="pct"/>
            <w:shd w:val="clear" w:color="auto" w:fill="auto"/>
            <w:vAlign w:val="top"/>
          </w:tcPr>
          <w:p w14:paraId="30240FC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Name120</w:t>
            </w:r>
            <w:r w:rsidRPr="00532D0B">
              <w:rPr>
                <w:rFonts w:cs="Times New Roman"/>
                <w:sz w:val="20"/>
              </w:rPr>
              <w:t>‌</w:t>
            </w:r>
            <w:r w:rsidRPr="00532D0B">
              <w:rPr>
                <w:rFonts w:ascii="Sylfaen" w:hAnsi="Sylfaen"/>
                <w:sz w:val="20"/>
              </w:rPr>
              <w:t>Type (M.SDT.00055)</w:t>
            </w:r>
          </w:p>
          <w:p w14:paraId="727DF50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52DB5B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5A0A20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1E74555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661084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598DE0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648BDBC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647A9A6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4E828E6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*.9.</w:t>
            </w:r>
            <w:r w:rsidRPr="00532D0B">
              <w:rPr>
                <w:rFonts w:cs="Times New Roman"/>
                <w:sz w:val="20"/>
              </w:rPr>
              <w:t> </w:t>
            </w:r>
            <w:r w:rsidRPr="00532D0B">
              <w:rPr>
                <w:rFonts w:ascii="Sylfaen" w:hAnsi="Sylfaen"/>
                <w:sz w:val="20"/>
              </w:rPr>
              <w:t>Շենքի համարը</w:t>
            </w:r>
          </w:p>
          <w:p w14:paraId="019ED51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Building</w:t>
            </w:r>
            <w:r w:rsidRPr="00532D0B">
              <w:rPr>
                <w:rFonts w:cs="Times New Roman"/>
                <w:sz w:val="20"/>
              </w:rPr>
              <w:t>‌</w:t>
            </w:r>
            <w:r w:rsidRPr="00532D0B">
              <w:rPr>
                <w:rFonts w:ascii="Sylfaen" w:hAnsi="Sylfaen"/>
                <w:sz w:val="20"/>
              </w:rPr>
              <w:t>Number</w:t>
            </w:r>
            <w:r w:rsidRPr="00532D0B">
              <w:rPr>
                <w:rFonts w:cs="Times New Roman"/>
                <w:sz w:val="20"/>
              </w:rPr>
              <w:t>‌</w:t>
            </w:r>
            <w:r w:rsidRPr="00532D0B">
              <w:rPr>
                <w:rFonts w:ascii="Sylfaen" w:hAnsi="Sylfaen"/>
                <w:sz w:val="20"/>
              </w:rPr>
              <w:t>Id)</w:t>
            </w:r>
          </w:p>
        </w:tc>
        <w:tc>
          <w:tcPr>
            <w:tcW w:w="1216" w:type="pct"/>
            <w:shd w:val="clear" w:color="auto" w:fill="auto"/>
            <w:vAlign w:val="top"/>
          </w:tcPr>
          <w:p w14:paraId="4561F05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շենքի, մասնաշենքի, շինության նշագիրը</w:t>
            </w:r>
          </w:p>
        </w:tc>
        <w:tc>
          <w:tcPr>
            <w:tcW w:w="739" w:type="pct"/>
            <w:shd w:val="clear" w:color="auto" w:fill="auto"/>
            <w:vAlign w:val="top"/>
          </w:tcPr>
          <w:p w14:paraId="594DB4F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M.SDE.00011</w:t>
            </w:r>
          </w:p>
        </w:tc>
        <w:tc>
          <w:tcPr>
            <w:tcW w:w="1379" w:type="pct"/>
            <w:shd w:val="clear" w:color="auto" w:fill="auto"/>
            <w:vAlign w:val="top"/>
          </w:tcPr>
          <w:p w14:paraId="15241CA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Id50</w:t>
            </w:r>
            <w:r w:rsidRPr="00532D0B">
              <w:rPr>
                <w:rFonts w:cs="Times New Roman"/>
                <w:sz w:val="20"/>
              </w:rPr>
              <w:t>‌</w:t>
            </w:r>
            <w:r w:rsidRPr="00532D0B">
              <w:rPr>
                <w:rFonts w:ascii="Sylfaen" w:hAnsi="Sylfaen"/>
                <w:sz w:val="20"/>
              </w:rPr>
              <w:t>Type (M.SDT.00093)</w:t>
            </w:r>
          </w:p>
          <w:p w14:paraId="256B2F7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C08E66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C7C1F7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274" w:type="pct"/>
          </w:tcPr>
          <w:p w14:paraId="60D0D3F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AF1C46F"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388035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63F5994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6006A6E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7A3E429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*.10.</w:t>
            </w:r>
            <w:r w:rsidRPr="00532D0B">
              <w:rPr>
                <w:rFonts w:cs="Times New Roman"/>
                <w:sz w:val="20"/>
              </w:rPr>
              <w:t> </w:t>
            </w:r>
            <w:r w:rsidRPr="00532D0B">
              <w:rPr>
                <w:rFonts w:ascii="Sylfaen" w:hAnsi="Sylfaen"/>
                <w:sz w:val="20"/>
              </w:rPr>
              <w:t>Սենքի համարը</w:t>
            </w:r>
          </w:p>
          <w:p w14:paraId="418D5DB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Room</w:t>
            </w:r>
            <w:r w:rsidRPr="00532D0B">
              <w:rPr>
                <w:rFonts w:cs="Times New Roman"/>
                <w:sz w:val="20"/>
              </w:rPr>
              <w:t>‌</w:t>
            </w:r>
            <w:r w:rsidRPr="00532D0B">
              <w:rPr>
                <w:rFonts w:ascii="Sylfaen" w:hAnsi="Sylfaen"/>
                <w:sz w:val="20"/>
              </w:rPr>
              <w:t>Number</w:t>
            </w:r>
            <w:r w:rsidRPr="00532D0B">
              <w:rPr>
                <w:rFonts w:cs="Times New Roman"/>
                <w:sz w:val="20"/>
              </w:rPr>
              <w:t>‌</w:t>
            </w:r>
            <w:r w:rsidRPr="00532D0B">
              <w:rPr>
                <w:rFonts w:ascii="Sylfaen" w:hAnsi="Sylfaen"/>
                <w:sz w:val="20"/>
              </w:rPr>
              <w:t>Id)</w:t>
            </w:r>
          </w:p>
        </w:tc>
        <w:tc>
          <w:tcPr>
            <w:tcW w:w="1216" w:type="pct"/>
            <w:shd w:val="clear" w:color="auto" w:fill="auto"/>
            <w:vAlign w:val="top"/>
          </w:tcPr>
          <w:p w14:paraId="67502A0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գրասենյակի կամ բնակարանի նշագիրը</w:t>
            </w:r>
          </w:p>
        </w:tc>
        <w:tc>
          <w:tcPr>
            <w:tcW w:w="739" w:type="pct"/>
            <w:shd w:val="clear" w:color="auto" w:fill="auto"/>
            <w:vAlign w:val="top"/>
          </w:tcPr>
          <w:p w14:paraId="09699A3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M.SDE.00012</w:t>
            </w:r>
          </w:p>
        </w:tc>
        <w:tc>
          <w:tcPr>
            <w:tcW w:w="1379" w:type="pct"/>
            <w:shd w:val="clear" w:color="auto" w:fill="auto"/>
            <w:vAlign w:val="top"/>
          </w:tcPr>
          <w:p w14:paraId="334D64D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Id20</w:t>
            </w:r>
            <w:r w:rsidRPr="00532D0B">
              <w:rPr>
                <w:rFonts w:cs="Times New Roman"/>
                <w:sz w:val="20"/>
              </w:rPr>
              <w:t>‌</w:t>
            </w:r>
            <w:r w:rsidRPr="00532D0B">
              <w:rPr>
                <w:rFonts w:ascii="Sylfaen" w:hAnsi="Sylfaen"/>
                <w:sz w:val="20"/>
              </w:rPr>
              <w:t>Type (M.SDT.00092)</w:t>
            </w:r>
          </w:p>
          <w:p w14:paraId="3B21EBB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F5D798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00B9E3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38C14E9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CA1002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809C9A3"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0A89610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535C628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1A3D6B4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*.11.</w:t>
            </w:r>
            <w:r w:rsidRPr="00532D0B">
              <w:rPr>
                <w:rFonts w:cs="Times New Roman"/>
                <w:sz w:val="20"/>
              </w:rPr>
              <w:t> </w:t>
            </w:r>
            <w:r w:rsidRPr="00532D0B">
              <w:rPr>
                <w:rFonts w:ascii="Sylfaen" w:hAnsi="Sylfaen"/>
                <w:sz w:val="20"/>
              </w:rPr>
              <w:t>Փոստային դասիչը</w:t>
            </w:r>
          </w:p>
          <w:p w14:paraId="414860A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Post</w:t>
            </w:r>
            <w:r w:rsidRPr="00532D0B">
              <w:rPr>
                <w:rFonts w:cs="Times New Roman"/>
                <w:sz w:val="20"/>
              </w:rPr>
              <w:t>‌</w:t>
            </w:r>
            <w:r w:rsidRPr="00532D0B">
              <w:rPr>
                <w:rFonts w:ascii="Sylfaen" w:hAnsi="Sylfaen"/>
                <w:sz w:val="20"/>
              </w:rPr>
              <w:t>Code)</w:t>
            </w:r>
          </w:p>
        </w:tc>
        <w:tc>
          <w:tcPr>
            <w:tcW w:w="1216" w:type="pct"/>
            <w:shd w:val="clear" w:color="auto" w:fill="auto"/>
            <w:vAlign w:val="top"/>
          </w:tcPr>
          <w:p w14:paraId="10B0977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փոստային կապի ձեռնարկության փոստային դասիչը</w:t>
            </w:r>
          </w:p>
        </w:tc>
        <w:tc>
          <w:tcPr>
            <w:tcW w:w="739" w:type="pct"/>
            <w:shd w:val="clear" w:color="auto" w:fill="auto"/>
            <w:vAlign w:val="top"/>
          </w:tcPr>
          <w:p w14:paraId="61AED3C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M.SDE.00006</w:t>
            </w:r>
          </w:p>
        </w:tc>
        <w:tc>
          <w:tcPr>
            <w:tcW w:w="1379" w:type="pct"/>
            <w:shd w:val="clear" w:color="auto" w:fill="auto"/>
            <w:vAlign w:val="top"/>
          </w:tcPr>
          <w:p w14:paraId="0AFF00D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Post</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(M.SDT.00006)</w:t>
            </w:r>
          </w:p>
          <w:p w14:paraId="73D0DF0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F08C09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[A-Z0-9][A-Z0-9 -]{1,8}[A-Z0-9]</w:t>
            </w:r>
          </w:p>
        </w:tc>
        <w:tc>
          <w:tcPr>
            <w:tcW w:w="274" w:type="pct"/>
          </w:tcPr>
          <w:p w14:paraId="7DD26CB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16EC01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790564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1749ACE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007B7AC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1C22021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*.12.</w:t>
            </w:r>
            <w:r w:rsidRPr="00532D0B">
              <w:rPr>
                <w:rFonts w:cs="Times New Roman"/>
                <w:sz w:val="20"/>
              </w:rPr>
              <w:t> </w:t>
            </w:r>
            <w:r w:rsidRPr="00532D0B">
              <w:rPr>
                <w:rFonts w:ascii="Sylfaen" w:hAnsi="Sylfaen"/>
                <w:sz w:val="20"/>
              </w:rPr>
              <w:t>Բաժանորդային արկղի համարը</w:t>
            </w:r>
          </w:p>
          <w:p w14:paraId="5FB7892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Post</w:t>
            </w:r>
            <w:r w:rsidRPr="00532D0B">
              <w:rPr>
                <w:rFonts w:cs="Times New Roman"/>
                <w:sz w:val="20"/>
              </w:rPr>
              <w:t>‌</w:t>
            </w:r>
            <w:r w:rsidRPr="00532D0B">
              <w:rPr>
                <w:rFonts w:ascii="Sylfaen" w:hAnsi="Sylfaen"/>
                <w:sz w:val="20"/>
              </w:rPr>
              <w:t>Office</w:t>
            </w:r>
            <w:r w:rsidRPr="00532D0B">
              <w:rPr>
                <w:rFonts w:cs="Times New Roman"/>
                <w:sz w:val="20"/>
              </w:rPr>
              <w:t>‌</w:t>
            </w:r>
            <w:r w:rsidRPr="00532D0B">
              <w:rPr>
                <w:rFonts w:ascii="Sylfaen" w:hAnsi="Sylfaen"/>
                <w:sz w:val="20"/>
              </w:rPr>
              <w:t>Box</w:t>
            </w:r>
            <w:r w:rsidRPr="00532D0B">
              <w:rPr>
                <w:rFonts w:cs="Times New Roman"/>
                <w:sz w:val="20"/>
              </w:rPr>
              <w:t>‌</w:t>
            </w:r>
            <w:r w:rsidRPr="00532D0B">
              <w:rPr>
                <w:rFonts w:ascii="Sylfaen" w:hAnsi="Sylfaen"/>
                <w:sz w:val="20"/>
              </w:rPr>
              <w:t>Id)</w:t>
            </w:r>
          </w:p>
        </w:tc>
        <w:tc>
          <w:tcPr>
            <w:tcW w:w="1216" w:type="pct"/>
            <w:shd w:val="clear" w:color="auto" w:fill="auto"/>
            <w:vAlign w:val="top"/>
          </w:tcPr>
          <w:p w14:paraId="1F16274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փոստային կապի ձեռնարկությունում բաժանորդային արկղի համարը</w:t>
            </w:r>
          </w:p>
        </w:tc>
        <w:tc>
          <w:tcPr>
            <w:tcW w:w="739" w:type="pct"/>
            <w:shd w:val="clear" w:color="auto" w:fill="auto"/>
            <w:vAlign w:val="top"/>
          </w:tcPr>
          <w:p w14:paraId="2FED992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M.SDE.00013</w:t>
            </w:r>
          </w:p>
        </w:tc>
        <w:tc>
          <w:tcPr>
            <w:tcW w:w="1379" w:type="pct"/>
            <w:shd w:val="clear" w:color="auto" w:fill="auto"/>
            <w:vAlign w:val="top"/>
          </w:tcPr>
          <w:p w14:paraId="49181B4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Id20</w:t>
            </w:r>
            <w:r w:rsidRPr="00532D0B">
              <w:rPr>
                <w:rFonts w:cs="Times New Roman"/>
                <w:sz w:val="20"/>
              </w:rPr>
              <w:t>‌</w:t>
            </w:r>
            <w:r w:rsidRPr="00532D0B">
              <w:rPr>
                <w:rFonts w:ascii="Sylfaen" w:hAnsi="Sylfaen"/>
                <w:sz w:val="20"/>
              </w:rPr>
              <w:t>Type (M.SDT.00092)</w:t>
            </w:r>
          </w:p>
          <w:p w14:paraId="3CDBEEB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C613CC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966039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79A3F15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DE26E7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0CC2DC3" w14:textId="77777777" w:rsidR="00DC6AD9" w:rsidRPr="00532D0B" w:rsidRDefault="00DC6AD9" w:rsidP="00532D0B">
            <w:pPr>
              <w:pStyle w:val="a3"/>
              <w:widowControl w:val="0"/>
              <w:spacing w:after="120" w:line="240" w:lineRule="auto"/>
              <w:rPr>
                <w:rFonts w:ascii="Sylfaen" w:hAnsi="Sylfaen"/>
                <w:noProof/>
                <w:sz w:val="20"/>
              </w:rPr>
            </w:pPr>
          </w:p>
        </w:tc>
        <w:tc>
          <w:tcPr>
            <w:tcW w:w="80" w:type="pct"/>
            <w:tcBorders>
              <w:top w:val="nil"/>
              <w:left w:val="nil"/>
              <w:bottom w:val="single" w:sz="4" w:space="0" w:color="auto"/>
            </w:tcBorders>
          </w:tcPr>
          <w:p w14:paraId="240471E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p>
        </w:tc>
        <w:tc>
          <w:tcPr>
            <w:tcW w:w="1232" w:type="pct"/>
            <w:gridSpan w:val="6"/>
            <w:tcBorders>
              <w:bottom w:val="single" w:sz="4" w:space="0" w:color="auto"/>
            </w:tcBorders>
            <w:vAlign w:val="top"/>
          </w:tcPr>
          <w:p w14:paraId="5992592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2.8.6.</w:t>
            </w:r>
            <w:r w:rsidRPr="00532D0B">
              <w:rPr>
                <w:rFonts w:cs="Times New Roman"/>
                <w:sz w:val="20"/>
              </w:rPr>
              <w:t> </w:t>
            </w:r>
            <w:r w:rsidRPr="00532D0B">
              <w:rPr>
                <w:rFonts w:ascii="Sylfaen" w:hAnsi="Sylfaen"/>
                <w:sz w:val="20"/>
              </w:rPr>
              <w:t>Ներկայացման գերատեսչության հատկանիշը</w:t>
            </w:r>
          </w:p>
          <w:p w14:paraId="5E72E36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sz w:val="20"/>
              </w:rPr>
              <w:t>Origin</w:t>
            </w:r>
            <w:r w:rsidRPr="00532D0B">
              <w:rPr>
                <w:rFonts w:cs="Times New Roman"/>
                <w:sz w:val="20"/>
              </w:rPr>
              <w:t>‌</w:t>
            </w:r>
            <w:r w:rsidRPr="00532D0B">
              <w:rPr>
                <w:rFonts w:ascii="Sylfaen" w:hAnsi="Sylfaen"/>
                <w:sz w:val="20"/>
              </w:rPr>
              <w:t>Office</w:t>
            </w:r>
            <w:r w:rsidRPr="00532D0B">
              <w:rPr>
                <w:rFonts w:cs="Times New Roman"/>
                <w:sz w:val="20"/>
              </w:rPr>
              <w:t>‌</w:t>
            </w:r>
            <w:r w:rsidRPr="00532D0B">
              <w:rPr>
                <w:rFonts w:ascii="Sylfaen" w:hAnsi="Sylfaen"/>
                <w:sz w:val="20"/>
              </w:rPr>
              <w:t>Indicator)</w:t>
            </w:r>
          </w:p>
        </w:tc>
        <w:tc>
          <w:tcPr>
            <w:tcW w:w="1216" w:type="pct"/>
            <w:shd w:val="clear" w:color="auto" w:fill="auto"/>
            <w:vAlign w:val="top"/>
          </w:tcPr>
          <w:p w14:paraId="788B46D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այն հատկանիշը, որով որոշվում է, թե արդյոք ազգային արտոնագրային գերատեսչությունը ներկայացման գերատեսչությունն է</w:t>
            </w:r>
          </w:p>
        </w:tc>
        <w:tc>
          <w:tcPr>
            <w:tcW w:w="739" w:type="pct"/>
            <w:shd w:val="clear" w:color="auto" w:fill="auto"/>
            <w:vAlign w:val="top"/>
          </w:tcPr>
          <w:p w14:paraId="12290D6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M.IP.SDE.00523</w:t>
            </w:r>
          </w:p>
        </w:tc>
        <w:tc>
          <w:tcPr>
            <w:tcW w:w="1379" w:type="pct"/>
            <w:shd w:val="clear" w:color="auto" w:fill="auto"/>
            <w:vAlign w:val="top"/>
          </w:tcPr>
          <w:p w14:paraId="4BF31E7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w:t>
            </w:r>
            <w:r w:rsidRPr="00532D0B">
              <w:rPr>
                <w:rFonts w:cs="Times New Roman"/>
                <w:sz w:val="20"/>
              </w:rPr>
              <w:t>‌</w:t>
            </w:r>
            <w:r w:rsidRPr="00532D0B">
              <w:rPr>
                <w:rFonts w:ascii="Sylfaen" w:hAnsi="Sylfaen"/>
                <w:sz w:val="20"/>
              </w:rPr>
              <w:t>Indicator</w:t>
            </w:r>
            <w:r w:rsidRPr="00532D0B">
              <w:rPr>
                <w:rFonts w:cs="Times New Roman"/>
                <w:sz w:val="20"/>
              </w:rPr>
              <w:t>‌</w:t>
            </w:r>
            <w:r w:rsidRPr="00532D0B">
              <w:rPr>
                <w:rFonts w:ascii="Sylfaen" w:hAnsi="Sylfaen"/>
                <w:sz w:val="20"/>
              </w:rPr>
              <w:t>Type (M.BDT.00013)</w:t>
            </w:r>
          </w:p>
          <w:p w14:paraId="48E4F8C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Երկու արժեքներից մեկը՝ «true» (ճիշտ է) կամ «false» (սխալ է)</w:t>
            </w:r>
          </w:p>
        </w:tc>
        <w:tc>
          <w:tcPr>
            <w:tcW w:w="274" w:type="pct"/>
          </w:tcPr>
          <w:p w14:paraId="1329991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1</w:t>
            </w:r>
          </w:p>
        </w:tc>
      </w:tr>
      <w:tr w:rsidR="00DC6AD9" w:rsidRPr="00532D0B" w14:paraId="25286125"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32B532D6"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6C6C008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2.9.</w:t>
            </w:r>
            <w:r w:rsidRPr="00532D0B">
              <w:rPr>
                <w:rFonts w:cs="Times New Roman"/>
                <w:sz w:val="20"/>
              </w:rPr>
              <w:t> </w:t>
            </w:r>
            <w:r w:rsidRPr="00532D0B">
              <w:rPr>
                <w:rFonts w:ascii="Sylfaen" w:hAnsi="Sylfaen"/>
                <w:sz w:val="20"/>
              </w:rPr>
              <w:t>Մտավոր սեփականության օբյեկտների նկատմամբ իրավունքների գրանցման եւ օգտագործման ոլորտում հարաբերությունների մասնակիցը</w:t>
            </w:r>
          </w:p>
          <w:p w14:paraId="065D0B2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sz w:val="20"/>
              </w:rPr>
              <w:t>IPParty</w:t>
            </w:r>
            <w:r w:rsidRPr="00532D0B">
              <w:rPr>
                <w:rFonts w:cs="Times New Roman"/>
                <w:sz w:val="20"/>
              </w:rPr>
              <w:t>‌</w:t>
            </w:r>
            <w:r w:rsidRPr="00532D0B">
              <w:rPr>
                <w:rFonts w:ascii="Sylfaen" w:hAnsi="Sylfaen"/>
                <w:sz w:val="20"/>
              </w:rPr>
              <w:t>Details)</w:t>
            </w:r>
          </w:p>
        </w:tc>
        <w:tc>
          <w:tcPr>
            <w:tcW w:w="1216" w:type="pct"/>
            <w:vAlign w:val="top"/>
          </w:tcPr>
          <w:p w14:paraId="3A8144A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հայտատուի (իրավատիրոջ) կամ հայտատուի ներկայացուցչի մասին տեղեկատվություն </w:t>
            </w:r>
          </w:p>
        </w:tc>
        <w:tc>
          <w:tcPr>
            <w:tcW w:w="739" w:type="pct"/>
            <w:shd w:val="clear" w:color="auto" w:fill="auto"/>
            <w:vAlign w:val="top"/>
          </w:tcPr>
          <w:p w14:paraId="0C33E66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M.IP.CDE.00501</w:t>
            </w:r>
          </w:p>
        </w:tc>
        <w:tc>
          <w:tcPr>
            <w:tcW w:w="1379" w:type="pct"/>
            <w:shd w:val="clear" w:color="auto" w:fill="auto"/>
            <w:vAlign w:val="top"/>
          </w:tcPr>
          <w:p w14:paraId="3E1AE38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sz w:val="20"/>
              </w:rPr>
              <w:t>IPParty</w:t>
            </w:r>
            <w:r w:rsidRPr="00532D0B">
              <w:rPr>
                <w:rFonts w:cs="Times New Roman"/>
                <w:sz w:val="20"/>
              </w:rPr>
              <w:t>‌</w:t>
            </w:r>
            <w:r w:rsidRPr="00532D0B">
              <w:rPr>
                <w:rFonts w:ascii="Sylfaen" w:hAnsi="Sylfaen"/>
                <w:sz w:val="20"/>
              </w:rPr>
              <w:t>Details</w:t>
            </w:r>
            <w:r w:rsidRPr="00532D0B">
              <w:rPr>
                <w:rFonts w:cs="Times New Roman"/>
                <w:sz w:val="20"/>
              </w:rPr>
              <w:t>‌</w:t>
            </w:r>
            <w:r w:rsidRPr="00532D0B">
              <w:rPr>
                <w:rFonts w:ascii="Sylfaen" w:hAnsi="Sylfaen"/>
                <w:sz w:val="20"/>
              </w:rPr>
              <w:t>Type (M.IP.CDT.00500)</w:t>
            </w:r>
          </w:p>
          <w:p w14:paraId="28983B7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732D1FC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1..2</w:t>
            </w:r>
          </w:p>
        </w:tc>
      </w:tr>
      <w:tr w:rsidR="00DC6AD9" w:rsidRPr="00532D0B" w14:paraId="3EB8190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923921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04A891C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51ECC70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2.9.1.</w:t>
            </w:r>
            <w:r w:rsidRPr="00532D0B">
              <w:rPr>
                <w:rFonts w:cs="Times New Roman"/>
                <w:sz w:val="20"/>
              </w:rPr>
              <w:t> </w:t>
            </w:r>
            <w:r w:rsidRPr="00532D0B">
              <w:rPr>
                <w:rFonts w:ascii="Sylfaen" w:hAnsi="Sylfaen"/>
                <w:sz w:val="20"/>
              </w:rPr>
              <w:t>Մտավոր սեփականության օբյեկտների նկատմամբ իրավունքների գրանցման եւ օգտագործման ոլորտում հարաբերությունների մասնակցի տեսակի ծածկագիրը</w:t>
            </w:r>
          </w:p>
          <w:p w14:paraId="039BFB3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sz w:val="20"/>
              </w:rPr>
              <w:t>IPParty</w:t>
            </w:r>
            <w:r w:rsidRPr="00532D0B">
              <w:rPr>
                <w:rFonts w:cs="Times New Roman"/>
                <w:sz w:val="20"/>
              </w:rPr>
              <w:t>‌</w:t>
            </w:r>
            <w:r w:rsidRPr="00532D0B">
              <w:rPr>
                <w:rFonts w:ascii="Sylfaen" w:hAnsi="Sylfaen"/>
                <w:sz w:val="20"/>
              </w:rPr>
              <w:t>Kind</w:t>
            </w:r>
            <w:r w:rsidRPr="00532D0B">
              <w:rPr>
                <w:rFonts w:cs="Times New Roman"/>
                <w:sz w:val="20"/>
              </w:rPr>
              <w:t>‌</w:t>
            </w:r>
            <w:r w:rsidRPr="00532D0B">
              <w:rPr>
                <w:rFonts w:ascii="Sylfaen" w:hAnsi="Sylfaen"/>
                <w:sz w:val="20"/>
              </w:rPr>
              <w:t>Code)</w:t>
            </w:r>
          </w:p>
        </w:tc>
        <w:tc>
          <w:tcPr>
            <w:tcW w:w="1216" w:type="pct"/>
            <w:shd w:val="clear" w:color="auto" w:fill="auto"/>
            <w:vAlign w:val="top"/>
          </w:tcPr>
          <w:p w14:paraId="12010BC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օբյեկտների նկատմամբ իրավունքների գրանցման եւ օգտագործման ոլորտում հարաբերությունների մասնակցի տեսակի ծածկագրային նշագիրը</w:t>
            </w:r>
          </w:p>
        </w:tc>
        <w:tc>
          <w:tcPr>
            <w:tcW w:w="739" w:type="pct"/>
            <w:shd w:val="clear" w:color="auto" w:fill="auto"/>
            <w:vAlign w:val="top"/>
          </w:tcPr>
          <w:p w14:paraId="4D2D9DD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M.IP.SDE.00502</w:t>
            </w:r>
          </w:p>
        </w:tc>
        <w:tc>
          <w:tcPr>
            <w:tcW w:w="1379" w:type="pct"/>
            <w:shd w:val="clear" w:color="auto" w:fill="auto"/>
            <w:vAlign w:val="top"/>
          </w:tcPr>
          <w:p w14:paraId="6A0E3FE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Code2</w:t>
            </w:r>
            <w:r w:rsidRPr="00532D0B">
              <w:rPr>
                <w:rFonts w:cs="Times New Roman"/>
                <w:sz w:val="20"/>
              </w:rPr>
              <w:t>‌</w:t>
            </w:r>
            <w:r w:rsidRPr="00532D0B">
              <w:rPr>
                <w:rFonts w:ascii="Sylfaen" w:hAnsi="Sylfaen"/>
                <w:sz w:val="20"/>
              </w:rPr>
              <w:t>Type (M.SDT.00170)</w:t>
            </w:r>
          </w:p>
          <w:p w14:paraId="3FB6CDE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306AF5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Երկարությունը՝ 2</w:t>
            </w:r>
          </w:p>
        </w:tc>
        <w:tc>
          <w:tcPr>
            <w:tcW w:w="274" w:type="pct"/>
          </w:tcPr>
          <w:p w14:paraId="1282CB2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3C343C9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7A5833A"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63A825C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44BF329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2.9.2.</w:t>
            </w:r>
            <w:r w:rsidRPr="00532D0B">
              <w:rPr>
                <w:rFonts w:cs="Times New Roman"/>
                <w:sz w:val="20"/>
              </w:rPr>
              <w:t> </w:t>
            </w:r>
            <w:r w:rsidRPr="00532D0B">
              <w:rPr>
                <w:rFonts w:ascii="Sylfaen" w:hAnsi="Sylfaen"/>
                <w:sz w:val="20"/>
              </w:rPr>
              <w:t>Երկրի ծածկագիրը</w:t>
            </w:r>
          </w:p>
          <w:p w14:paraId="7604B42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Unified</w:t>
            </w:r>
            <w:r w:rsidRPr="00532D0B">
              <w:rPr>
                <w:rFonts w:cs="Times New Roman"/>
                <w:sz w:val="20"/>
              </w:rPr>
              <w:t>‌</w:t>
            </w:r>
            <w:r w:rsidRPr="00532D0B">
              <w:rPr>
                <w:rFonts w:ascii="Sylfaen" w:hAnsi="Sylfaen"/>
                <w:sz w:val="20"/>
              </w:rPr>
              <w:t>Country</w:t>
            </w:r>
            <w:r w:rsidRPr="00532D0B">
              <w:rPr>
                <w:rFonts w:cs="Times New Roman"/>
                <w:sz w:val="20"/>
              </w:rPr>
              <w:t>‌</w:t>
            </w:r>
            <w:r w:rsidRPr="00532D0B">
              <w:rPr>
                <w:rFonts w:ascii="Sylfaen" w:hAnsi="Sylfaen"/>
                <w:sz w:val="20"/>
              </w:rPr>
              <w:t>Code)</w:t>
            </w:r>
          </w:p>
        </w:tc>
        <w:tc>
          <w:tcPr>
            <w:tcW w:w="1216" w:type="pct"/>
            <w:shd w:val="clear" w:color="auto" w:fill="auto"/>
            <w:vAlign w:val="top"/>
          </w:tcPr>
          <w:p w14:paraId="2D7F37B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հայտատուի կամ իրավատիրոջ գտնվելու վայրի (բնակության վայրի) երկրի ծածկագրային նշագիրը կամ արտոնագրային հավատարմատարի գրանցման երկրի ծածկագրային նշագիրը</w:t>
            </w:r>
          </w:p>
        </w:tc>
        <w:tc>
          <w:tcPr>
            <w:tcW w:w="739" w:type="pct"/>
            <w:shd w:val="clear" w:color="auto" w:fill="auto"/>
            <w:vAlign w:val="top"/>
          </w:tcPr>
          <w:p w14:paraId="04887C1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79" w:type="pct"/>
            <w:shd w:val="clear" w:color="auto" w:fill="auto"/>
            <w:vAlign w:val="top"/>
          </w:tcPr>
          <w:p w14:paraId="030E0CD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Unified</w:t>
            </w:r>
            <w:r w:rsidRPr="00532D0B">
              <w:rPr>
                <w:rFonts w:cs="Times New Roman"/>
                <w:sz w:val="20"/>
              </w:rPr>
              <w:t>‌</w:t>
            </w:r>
            <w:r w:rsidRPr="00532D0B">
              <w:rPr>
                <w:rFonts w:ascii="Sylfaen" w:hAnsi="Sylfaen"/>
                <w:sz w:val="20"/>
              </w:rPr>
              <w:t>Country</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(M.SDT.00112)</w:t>
            </w:r>
          </w:p>
          <w:p w14:paraId="4D0FB00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DE0FC8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6B44747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5C8731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B062EF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7744DB6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27A2BDB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2953E1B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12077FC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sz w:val="20"/>
              </w:rPr>
              <w:t>List</w:t>
            </w:r>
            <w:r w:rsidRPr="00532D0B">
              <w:rPr>
                <w:rFonts w:cs="Times New Roman"/>
                <w:sz w:val="20"/>
              </w:rPr>
              <w:t>​</w:t>
            </w:r>
            <w:r w:rsidRPr="00532D0B">
              <w:rPr>
                <w:rFonts w:ascii="Sylfaen" w:hAnsi="Sylfaen"/>
                <w:sz w:val="20"/>
              </w:rPr>
              <w:t>Id ատրիբուտ)</w:t>
            </w:r>
          </w:p>
        </w:tc>
        <w:tc>
          <w:tcPr>
            <w:tcW w:w="1216" w:type="pct"/>
            <w:shd w:val="clear" w:color="auto" w:fill="auto"/>
            <w:vAlign w:val="top"/>
          </w:tcPr>
          <w:p w14:paraId="44BDBBA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3DD4BEA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25A2BD0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Reference</w:t>
            </w:r>
            <w:r w:rsidRPr="00532D0B">
              <w:rPr>
                <w:rFonts w:cs="Times New Roman"/>
                <w:sz w:val="20"/>
              </w:rPr>
              <w:t>‌</w:t>
            </w:r>
            <w:r w:rsidRPr="00532D0B">
              <w:rPr>
                <w:rFonts w:ascii="Sylfaen" w:hAnsi="Sylfaen"/>
                <w:sz w:val="20"/>
              </w:rPr>
              <w:t>Data</w:t>
            </w:r>
            <w:r w:rsidRPr="00532D0B">
              <w:rPr>
                <w:rFonts w:cs="Times New Roman"/>
                <w:sz w:val="20"/>
              </w:rPr>
              <w:t>‌</w:t>
            </w:r>
            <w:r w:rsidRPr="00532D0B">
              <w:rPr>
                <w:rFonts w:ascii="Sylfaen" w:hAnsi="Sylfaen"/>
                <w:sz w:val="20"/>
              </w:rPr>
              <w:t>Id</w:t>
            </w:r>
            <w:r w:rsidRPr="00532D0B">
              <w:rPr>
                <w:rFonts w:cs="Times New Roman"/>
                <w:sz w:val="20"/>
              </w:rPr>
              <w:t>‌</w:t>
            </w:r>
            <w:r w:rsidRPr="00532D0B">
              <w:rPr>
                <w:rFonts w:ascii="Sylfaen" w:hAnsi="Sylfaen"/>
                <w:sz w:val="20"/>
              </w:rPr>
              <w:t>Type (M.SDT.00091)</w:t>
            </w:r>
          </w:p>
          <w:p w14:paraId="6F39628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7865B8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871BBE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4E419A4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0195655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5F3A593"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5F23D40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7C8A631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2.9.3.</w:t>
            </w:r>
            <w:r w:rsidRPr="00532D0B">
              <w:rPr>
                <w:rFonts w:cs="Times New Roman"/>
                <w:sz w:val="20"/>
              </w:rPr>
              <w:t> </w:t>
            </w:r>
            <w:r w:rsidRPr="00532D0B">
              <w:rPr>
                <w:rFonts w:ascii="Sylfaen" w:hAnsi="Sylfaen"/>
                <w:sz w:val="20"/>
              </w:rPr>
              <w:t>Սուբյեկտի լրիվ անվանումը՝ տեղեկությունների ներկայացման տեսակի եւ լեզվի ծածկագրի նշմամբ</w:t>
            </w:r>
          </w:p>
          <w:p w14:paraId="640852E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sz w:val="20"/>
              </w:rPr>
              <w:t>IPSubject</w:t>
            </w:r>
            <w:r w:rsidRPr="00532D0B">
              <w:rPr>
                <w:rFonts w:cs="Times New Roman"/>
                <w:sz w:val="20"/>
              </w:rPr>
              <w:t>‌</w:t>
            </w:r>
            <w:r w:rsidRPr="00532D0B">
              <w:rPr>
                <w:rFonts w:ascii="Sylfaen" w:hAnsi="Sylfaen"/>
                <w:sz w:val="20"/>
              </w:rPr>
              <w:t>Name)</w:t>
            </w:r>
          </w:p>
        </w:tc>
        <w:tc>
          <w:tcPr>
            <w:tcW w:w="1216" w:type="pct"/>
            <w:shd w:val="clear" w:color="auto" w:fill="auto"/>
            <w:vAlign w:val="top"/>
          </w:tcPr>
          <w:p w14:paraId="2E624BC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իրավաբանական անձի լրիվ անվանումը կամ ֆիզիկական անձի ազգանունը, անունը եւ հայրանունը (առկայության դեպքում)՝ տեղեկությունների ներկայացման տեսակի եւ լեզվի ծածկագրի նշմամբ</w:t>
            </w:r>
          </w:p>
        </w:tc>
        <w:tc>
          <w:tcPr>
            <w:tcW w:w="739" w:type="pct"/>
            <w:shd w:val="clear" w:color="auto" w:fill="auto"/>
            <w:vAlign w:val="top"/>
          </w:tcPr>
          <w:p w14:paraId="0C00F60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M.IP.SDE.00507</w:t>
            </w:r>
          </w:p>
        </w:tc>
        <w:tc>
          <w:tcPr>
            <w:tcW w:w="1379" w:type="pct"/>
            <w:shd w:val="clear" w:color="auto" w:fill="auto"/>
            <w:vAlign w:val="top"/>
          </w:tcPr>
          <w:p w14:paraId="1BEBD00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sz w:val="20"/>
              </w:rPr>
              <w:t>Qualified500</w:t>
            </w:r>
            <w:r w:rsidRPr="00532D0B">
              <w:rPr>
                <w:rFonts w:cs="Times New Roman"/>
                <w:sz w:val="20"/>
              </w:rPr>
              <w:t>‌</w:t>
            </w:r>
            <w:r w:rsidRPr="00532D0B">
              <w:rPr>
                <w:rFonts w:ascii="Sylfaen" w:hAnsi="Sylfaen"/>
                <w:sz w:val="20"/>
              </w:rPr>
              <w:t>Name</w:t>
            </w:r>
            <w:r w:rsidRPr="00532D0B">
              <w:rPr>
                <w:rFonts w:cs="Times New Roman"/>
                <w:sz w:val="20"/>
              </w:rPr>
              <w:t>‌</w:t>
            </w:r>
            <w:r w:rsidRPr="00532D0B">
              <w:rPr>
                <w:rFonts w:ascii="Sylfaen" w:hAnsi="Sylfaen"/>
                <w:sz w:val="20"/>
              </w:rPr>
              <w:t>Type (M.IP.SDT.00501)</w:t>
            </w:r>
          </w:p>
          <w:p w14:paraId="4099443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2DA9C0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7A01B7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274" w:type="pct"/>
          </w:tcPr>
          <w:p w14:paraId="444AB88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1..2</w:t>
            </w:r>
          </w:p>
        </w:tc>
      </w:tr>
      <w:tr w:rsidR="00DC6AD9" w:rsidRPr="00532D0B" w14:paraId="26D166B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B5D75B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2B7A201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072EB8A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266F8AE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անվանումը ներկայացնելու տեսակի ծածկագիրը</w:t>
            </w:r>
          </w:p>
          <w:p w14:paraId="2030B9C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(name</w:t>
            </w:r>
            <w:r w:rsidRPr="00532D0B">
              <w:rPr>
                <w:rFonts w:cs="Times New Roman"/>
                <w:sz w:val="20"/>
              </w:rPr>
              <w:t>‌</w:t>
            </w:r>
            <w:r w:rsidRPr="00532D0B">
              <w:rPr>
                <w:rFonts w:ascii="Sylfaen" w:hAnsi="Sylfaen"/>
                <w:sz w:val="20"/>
              </w:rPr>
              <w:t>Representation</w:t>
            </w:r>
            <w:r w:rsidRPr="00532D0B">
              <w:rPr>
                <w:rFonts w:cs="Times New Roman"/>
                <w:sz w:val="20"/>
              </w:rPr>
              <w:t>‌</w:t>
            </w:r>
            <w:r w:rsidRPr="00532D0B">
              <w:rPr>
                <w:rFonts w:ascii="Sylfaen" w:hAnsi="Sylfaen"/>
                <w:sz w:val="20"/>
              </w:rPr>
              <w:t>Kind</w:t>
            </w:r>
            <w:r w:rsidRPr="00532D0B">
              <w:rPr>
                <w:rFonts w:cs="Times New Roman"/>
                <w:sz w:val="20"/>
              </w:rPr>
              <w:t>‌</w:t>
            </w:r>
            <w:r w:rsidRPr="00532D0B">
              <w:rPr>
                <w:rFonts w:ascii="Sylfaen" w:hAnsi="Sylfaen"/>
                <w:sz w:val="20"/>
              </w:rPr>
              <w:t>Code ատրիբուտ)</w:t>
            </w:r>
          </w:p>
        </w:tc>
        <w:tc>
          <w:tcPr>
            <w:tcW w:w="1216" w:type="pct"/>
            <w:shd w:val="clear" w:color="auto" w:fill="auto"/>
            <w:vAlign w:val="top"/>
          </w:tcPr>
          <w:p w14:paraId="0852E1E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տեղեկությունների ներկայացման տառային (լեզվական) եղանակի տեսակի ծածկագրային նշագիրը </w:t>
            </w:r>
          </w:p>
        </w:tc>
        <w:tc>
          <w:tcPr>
            <w:tcW w:w="739" w:type="pct"/>
            <w:shd w:val="clear" w:color="auto" w:fill="auto"/>
            <w:vAlign w:val="top"/>
          </w:tcPr>
          <w:p w14:paraId="6EB21F8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426F92F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Code2</w:t>
            </w:r>
            <w:r w:rsidRPr="00532D0B">
              <w:rPr>
                <w:rFonts w:cs="Times New Roman"/>
                <w:sz w:val="20"/>
              </w:rPr>
              <w:t>‌</w:t>
            </w:r>
            <w:r w:rsidRPr="00532D0B">
              <w:rPr>
                <w:rFonts w:ascii="Sylfaen" w:hAnsi="Sylfaen"/>
                <w:sz w:val="20"/>
              </w:rPr>
              <w:t>Type (M.SDT.00170)</w:t>
            </w:r>
          </w:p>
          <w:p w14:paraId="4D661EB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1B53E8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Երկարությունը՝ 2</w:t>
            </w:r>
          </w:p>
        </w:tc>
        <w:tc>
          <w:tcPr>
            <w:tcW w:w="274" w:type="pct"/>
          </w:tcPr>
          <w:p w14:paraId="012C980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7AFEFB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A5D4A7A"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77FEF5C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0B28F34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3D0A701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 լեզվի ծածկագիրը</w:t>
            </w:r>
          </w:p>
          <w:p w14:paraId="547A24A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(languageCode ատրիբուտ)</w:t>
            </w:r>
          </w:p>
        </w:tc>
        <w:tc>
          <w:tcPr>
            <w:tcW w:w="1216" w:type="pct"/>
            <w:shd w:val="clear" w:color="auto" w:fill="auto"/>
            <w:vAlign w:val="top"/>
          </w:tcPr>
          <w:p w14:paraId="6CDBEFE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տեղեկությունների սկզբնական (օրիգինալ) ներկայացման լեզվի ծածկագիրը</w:t>
            </w:r>
          </w:p>
        </w:tc>
        <w:tc>
          <w:tcPr>
            <w:tcW w:w="739" w:type="pct"/>
            <w:shd w:val="clear" w:color="auto" w:fill="auto"/>
            <w:vAlign w:val="top"/>
          </w:tcPr>
          <w:p w14:paraId="4C8F72B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362FE13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Language</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(M.SDT.00051)</w:t>
            </w:r>
          </w:p>
          <w:p w14:paraId="65DFF0E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Լեզվի երկտառ ծածկագիրը՝ ISO 639-1-ին համապատասխան:</w:t>
            </w:r>
          </w:p>
          <w:p w14:paraId="5B2A3D7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7E84CCC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5B8B555"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38D0797"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1469153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1E5F549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2.9.4.</w:t>
            </w:r>
            <w:r w:rsidRPr="00532D0B">
              <w:rPr>
                <w:rFonts w:cs="Times New Roman"/>
                <w:sz w:val="20"/>
              </w:rPr>
              <w:t> </w:t>
            </w:r>
            <w:r w:rsidRPr="00532D0B">
              <w:rPr>
                <w:rFonts w:ascii="Sylfaen" w:hAnsi="Sylfaen"/>
                <w:sz w:val="20"/>
              </w:rPr>
              <w:t>Սուբյեկտի կրճատ անվանումը</w:t>
            </w:r>
          </w:p>
          <w:p w14:paraId="4A3C0F0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Subject</w:t>
            </w:r>
            <w:r w:rsidRPr="00532D0B">
              <w:rPr>
                <w:rFonts w:cs="Times New Roman"/>
                <w:sz w:val="20"/>
              </w:rPr>
              <w:t>‌</w:t>
            </w:r>
            <w:r w:rsidRPr="00532D0B">
              <w:rPr>
                <w:rFonts w:ascii="Sylfaen" w:hAnsi="Sylfaen"/>
                <w:sz w:val="20"/>
              </w:rPr>
              <w:t>Brief</w:t>
            </w:r>
            <w:r w:rsidRPr="00532D0B">
              <w:rPr>
                <w:rFonts w:cs="Times New Roman"/>
                <w:sz w:val="20"/>
              </w:rPr>
              <w:t>‌</w:t>
            </w:r>
            <w:r w:rsidRPr="00532D0B">
              <w:rPr>
                <w:rFonts w:ascii="Sylfaen" w:hAnsi="Sylfaen"/>
                <w:sz w:val="20"/>
              </w:rPr>
              <w:t>Name)</w:t>
            </w:r>
          </w:p>
        </w:tc>
        <w:tc>
          <w:tcPr>
            <w:tcW w:w="1216" w:type="pct"/>
            <w:shd w:val="clear" w:color="auto" w:fill="auto"/>
            <w:vAlign w:val="top"/>
          </w:tcPr>
          <w:p w14:paraId="7D18420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տնտեսավարող սուբյեկտի համառոտ անվանումը կամ ֆիզիկական անձի ազգանունը, անունը </w:t>
            </w:r>
            <w:r w:rsidR="00CF05DC" w:rsidRPr="00532D0B">
              <w:rPr>
                <w:rFonts w:ascii="Sylfaen" w:hAnsi="Sylfaen"/>
                <w:sz w:val="20"/>
              </w:rPr>
              <w:t>եւ</w:t>
            </w:r>
            <w:r w:rsidRPr="00532D0B">
              <w:rPr>
                <w:rFonts w:ascii="Sylfaen" w:hAnsi="Sylfaen"/>
                <w:sz w:val="20"/>
              </w:rPr>
              <w:t xml:space="preserve"> հայրանունը</w:t>
            </w:r>
          </w:p>
        </w:tc>
        <w:tc>
          <w:tcPr>
            <w:tcW w:w="739" w:type="pct"/>
            <w:shd w:val="clear" w:color="auto" w:fill="auto"/>
            <w:vAlign w:val="top"/>
          </w:tcPr>
          <w:p w14:paraId="26AAB86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M.SDE.00225</w:t>
            </w:r>
          </w:p>
        </w:tc>
        <w:tc>
          <w:tcPr>
            <w:tcW w:w="1379" w:type="pct"/>
            <w:shd w:val="clear" w:color="auto" w:fill="auto"/>
            <w:vAlign w:val="top"/>
          </w:tcPr>
          <w:p w14:paraId="7E710C9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Name120</w:t>
            </w:r>
            <w:r w:rsidRPr="00532D0B">
              <w:rPr>
                <w:rFonts w:cs="Times New Roman"/>
                <w:sz w:val="20"/>
              </w:rPr>
              <w:t>‌</w:t>
            </w:r>
            <w:r w:rsidRPr="00532D0B">
              <w:rPr>
                <w:rFonts w:ascii="Sylfaen" w:hAnsi="Sylfaen"/>
                <w:sz w:val="20"/>
              </w:rPr>
              <w:t>Type (M.SDT.00055)</w:t>
            </w:r>
          </w:p>
          <w:p w14:paraId="51FC565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8893A0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383B9A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0F76A58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5439315"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A116BCD"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79615CD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27341F0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2.9.5.</w:t>
            </w:r>
            <w:r w:rsidRPr="00532D0B">
              <w:rPr>
                <w:rFonts w:cs="Times New Roman"/>
                <w:sz w:val="20"/>
              </w:rPr>
              <w:t> </w:t>
            </w:r>
            <w:r w:rsidRPr="00532D0B">
              <w:rPr>
                <w:rFonts w:ascii="Sylfaen" w:hAnsi="Sylfaen"/>
                <w:sz w:val="20"/>
              </w:rPr>
              <w:t>Կազմակերպաիրավական ձ</w:t>
            </w:r>
            <w:r w:rsidR="00CF05DC" w:rsidRPr="00532D0B">
              <w:rPr>
                <w:rFonts w:ascii="Sylfaen" w:hAnsi="Sylfaen"/>
                <w:sz w:val="20"/>
              </w:rPr>
              <w:t>եւ</w:t>
            </w:r>
            <w:r w:rsidRPr="00532D0B">
              <w:rPr>
                <w:rFonts w:ascii="Sylfaen" w:hAnsi="Sylfaen"/>
                <w:sz w:val="20"/>
              </w:rPr>
              <w:t>ի ծածկագիրը</w:t>
            </w:r>
          </w:p>
          <w:p w14:paraId="1597A89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Business</w:t>
            </w:r>
            <w:r w:rsidRPr="00532D0B">
              <w:rPr>
                <w:rFonts w:cs="Times New Roman"/>
                <w:sz w:val="20"/>
              </w:rPr>
              <w:t>‌</w:t>
            </w:r>
            <w:r w:rsidRPr="00532D0B">
              <w:rPr>
                <w:rFonts w:ascii="Sylfaen" w:hAnsi="Sylfaen"/>
                <w:sz w:val="20"/>
              </w:rPr>
              <w:t>Entity</w:t>
            </w:r>
            <w:r w:rsidRPr="00532D0B">
              <w:rPr>
                <w:rFonts w:cs="Times New Roman"/>
                <w:sz w:val="20"/>
              </w:rPr>
              <w:t>‌</w:t>
            </w:r>
            <w:r w:rsidRPr="00532D0B">
              <w:rPr>
                <w:rFonts w:ascii="Sylfaen" w:hAnsi="Sylfaen"/>
                <w:sz w:val="20"/>
              </w:rPr>
              <w:t>Type</w:t>
            </w:r>
            <w:r w:rsidRPr="00532D0B">
              <w:rPr>
                <w:rFonts w:cs="Times New Roman"/>
                <w:sz w:val="20"/>
              </w:rPr>
              <w:t>‌</w:t>
            </w:r>
            <w:r w:rsidRPr="00532D0B">
              <w:rPr>
                <w:rFonts w:ascii="Sylfaen" w:hAnsi="Sylfaen"/>
                <w:sz w:val="20"/>
              </w:rPr>
              <w:t>Code)</w:t>
            </w:r>
          </w:p>
        </w:tc>
        <w:tc>
          <w:tcPr>
            <w:tcW w:w="1216" w:type="pct"/>
            <w:shd w:val="clear" w:color="auto" w:fill="auto"/>
            <w:vAlign w:val="top"/>
          </w:tcPr>
          <w:p w14:paraId="762C4AA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կազմակերպաիրավական ձ</w:t>
            </w:r>
            <w:r w:rsidR="00CF05DC" w:rsidRPr="00532D0B">
              <w:rPr>
                <w:rFonts w:ascii="Sylfaen" w:hAnsi="Sylfaen"/>
                <w:sz w:val="20"/>
              </w:rPr>
              <w:t>եւ</w:t>
            </w:r>
            <w:r w:rsidRPr="00532D0B">
              <w:rPr>
                <w:rFonts w:ascii="Sylfaen" w:hAnsi="Sylfaen"/>
                <w:sz w:val="20"/>
              </w:rPr>
              <w:t>ի ծածկագրային նշագիրը, որով գրանցված է տնտեսավարող սուբյեկտը</w:t>
            </w:r>
          </w:p>
        </w:tc>
        <w:tc>
          <w:tcPr>
            <w:tcW w:w="739" w:type="pct"/>
            <w:shd w:val="clear" w:color="auto" w:fill="auto"/>
            <w:vAlign w:val="top"/>
          </w:tcPr>
          <w:p w14:paraId="1C39BF2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M.SDE.00023</w:t>
            </w:r>
          </w:p>
        </w:tc>
        <w:tc>
          <w:tcPr>
            <w:tcW w:w="1379" w:type="pct"/>
            <w:shd w:val="clear" w:color="auto" w:fill="auto"/>
            <w:vAlign w:val="top"/>
          </w:tcPr>
          <w:p w14:paraId="6E6792E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Unified</w:t>
            </w:r>
            <w:r w:rsidRPr="00532D0B">
              <w:rPr>
                <w:rFonts w:cs="Times New Roman"/>
                <w:sz w:val="20"/>
              </w:rPr>
              <w:t>‌</w:t>
            </w:r>
            <w:r w:rsidRPr="00532D0B">
              <w:rPr>
                <w:rFonts w:ascii="Sylfaen" w:hAnsi="Sylfaen"/>
                <w:sz w:val="20"/>
              </w:rPr>
              <w:t>Code20</w:t>
            </w:r>
            <w:r w:rsidRPr="00532D0B">
              <w:rPr>
                <w:rFonts w:cs="Times New Roman"/>
                <w:sz w:val="20"/>
              </w:rPr>
              <w:t>‌</w:t>
            </w:r>
            <w:r w:rsidRPr="00532D0B">
              <w:rPr>
                <w:rFonts w:ascii="Sylfaen" w:hAnsi="Sylfaen"/>
                <w:sz w:val="20"/>
              </w:rPr>
              <w:t>Type (M.SDT.00140)</w:t>
            </w:r>
          </w:p>
          <w:p w14:paraId="167AE62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3DB6DE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414490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6942730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2F26043"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C6E67AA"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328BD93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3A18377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4E15BEE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334A885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sz w:val="20"/>
              </w:rPr>
              <w:t>List</w:t>
            </w:r>
            <w:r w:rsidRPr="00532D0B">
              <w:rPr>
                <w:rFonts w:cs="Times New Roman"/>
                <w:sz w:val="20"/>
              </w:rPr>
              <w:t>​</w:t>
            </w:r>
            <w:r w:rsidRPr="00532D0B">
              <w:rPr>
                <w:rFonts w:ascii="Sylfaen" w:hAnsi="Sylfaen"/>
                <w:sz w:val="20"/>
              </w:rPr>
              <w:t>Id ատրիբուտ)</w:t>
            </w:r>
          </w:p>
        </w:tc>
        <w:tc>
          <w:tcPr>
            <w:tcW w:w="1216" w:type="pct"/>
            <w:shd w:val="clear" w:color="auto" w:fill="auto"/>
            <w:vAlign w:val="top"/>
          </w:tcPr>
          <w:p w14:paraId="4D5DC10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20C23B2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5664F1D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Reference</w:t>
            </w:r>
            <w:r w:rsidRPr="00532D0B">
              <w:rPr>
                <w:rFonts w:cs="Times New Roman"/>
                <w:sz w:val="20"/>
              </w:rPr>
              <w:t>‌</w:t>
            </w:r>
            <w:r w:rsidRPr="00532D0B">
              <w:rPr>
                <w:rFonts w:ascii="Sylfaen" w:hAnsi="Sylfaen"/>
                <w:sz w:val="20"/>
              </w:rPr>
              <w:t>Data</w:t>
            </w:r>
            <w:r w:rsidRPr="00532D0B">
              <w:rPr>
                <w:rFonts w:cs="Times New Roman"/>
                <w:sz w:val="20"/>
              </w:rPr>
              <w:t>‌</w:t>
            </w:r>
            <w:r w:rsidRPr="00532D0B">
              <w:rPr>
                <w:rFonts w:ascii="Sylfaen" w:hAnsi="Sylfaen"/>
                <w:sz w:val="20"/>
              </w:rPr>
              <w:t>Id</w:t>
            </w:r>
            <w:r w:rsidRPr="00532D0B">
              <w:rPr>
                <w:rFonts w:cs="Times New Roman"/>
                <w:sz w:val="20"/>
              </w:rPr>
              <w:t>‌</w:t>
            </w:r>
            <w:r w:rsidRPr="00532D0B">
              <w:rPr>
                <w:rFonts w:ascii="Sylfaen" w:hAnsi="Sylfaen"/>
                <w:sz w:val="20"/>
              </w:rPr>
              <w:t>Type (M.SDT.00091)</w:t>
            </w:r>
          </w:p>
          <w:p w14:paraId="799E52F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9E1BEB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45E95B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6BA3B8B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7351D6D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7638FBB"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318DC4E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26C8168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2.9.6.</w:t>
            </w:r>
            <w:r w:rsidRPr="00532D0B">
              <w:rPr>
                <w:rFonts w:cs="Times New Roman"/>
                <w:sz w:val="20"/>
              </w:rPr>
              <w:t> </w:t>
            </w:r>
            <w:r w:rsidRPr="00532D0B">
              <w:rPr>
                <w:rFonts w:ascii="Sylfaen" w:hAnsi="Sylfaen"/>
                <w:sz w:val="20"/>
              </w:rPr>
              <w:t>Կազմակերպաիրավական ձ</w:t>
            </w:r>
            <w:r w:rsidR="00CF05DC" w:rsidRPr="00532D0B">
              <w:rPr>
                <w:rFonts w:ascii="Sylfaen" w:hAnsi="Sylfaen"/>
                <w:sz w:val="20"/>
              </w:rPr>
              <w:t>եւ</w:t>
            </w:r>
            <w:r w:rsidRPr="00532D0B">
              <w:rPr>
                <w:rFonts w:ascii="Sylfaen" w:hAnsi="Sylfaen"/>
                <w:sz w:val="20"/>
              </w:rPr>
              <w:t>ի անվանումը</w:t>
            </w:r>
          </w:p>
          <w:p w14:paraId="65152AD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Business</w:t>
            </w:r>
            <w:r w:rsidRPr="00532D0B">
              <w:rPr>
                <w:rFonts w:cs="Times New Roman"/>
                <w:sz w:val="20"/>
              </w:rPr>
              <w:t>‌</w:t>
            </w:r>
            <w:r w:rsidRPr="00532D0B">
              <w:rPr>
                <w:rFonts w:ascii="Sylfaen" w:hAnsi="Sylfaen"/>
                <w:sz w:val="20"/>
              </w:rPr>
              <w:t>Entity</w:t>
            </w:r>
            <w:r w:rsidRPr="00532D0B">
              <w:rPr>
                <w:rFonts w:cs="Times New Roman"/>
                <w:sz w:val="20"/>
              </w:rPr>
              <w:t>‌</w:t>
            </w:r>
            <w:r w:rsidRPr="00532D0B">
              <w:rPr>
                <w:rFonts w:ascii="Sylfaen" w:hAnsi="Sylfaen"/>
                <w:sz w:val="20"/>
              </w:rPr>
              <w:t>Type</w:t>
            </w:r>
            <w:r w:rsidRPr="00532D0B">
              <w:rPr>
                <w:rFonts w:cs="Times New Roman"/>
                <w:sz w:val="20"/>
              </w:rPr>
              <w:t>‌</w:t>
            </w:r>
            <w:r w:rsidRPr="00532D0B">
              <w:rPr>
                <w:rFonts w:ascii="Sylfaen" w:hAnsi="Sylfaen"/>
                <w:sz w:val="20"/>
              </w:rPr>
              <w:t>Name)</w:t>
            </w:r>
          </w:p>
        </w:tc>
        <w:tc>
          <w:tcPr>
            <w:tcW w:w="1216" w:type="pct"/>
            <w:shd w:val="clear" w:color="auto" w:fill="auto"/>
            <w:vAlign w:val="top"/>
          </w:tcPr>
          <w:p w14:paraId="781A106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կազմակերպաիրավական ձ</w:t>
            </w:r>
            <w:r w:rsidR="00CF05DC" w:rsidRPr="00532D0B">
              <w:rPr>
                <w:rFonts w:ascii="Sylfaen" w:hAnsi="Sylfaen"/>
                <w:sz w:val="20"/>
              </w:rPr>
              <w:t>եւ</w:t>
            </w:r>
            <w:r w:rsidRPr="00532D0B">
              <w:rPr>
                <w:rFonts w:ascii="Sylfaen" w:hAnsi="Sylfaen"/>
                <w:sz w:val="20"/>
              </w:rPr>
              <w:t>ի անվանումը, որով գրանցված է տնտեսավարող սուբյեկտը</w:t>
            </w:r>
          </w:p>
        </w:tc>
        <w:tc>
          <w:tcPr>
            <w:tcW w:w="739" w:type="pct"/>
            <w:shd w:val="clear" w:color="auto" w:fill="auto"/>
            <w:vAlign w:val="top"/>
          </w:tcPr>
          <w:p w14:paraId="1AF3975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M.SDE.00090</w:t>
            </w:r>
          </w:p>
        </w:tc>
        <w:tc>
          <w:tcPr>
            <w:tcW w:w="1379" w:type="pct"/>
            <w:shd w:val="clear" w:color="auto" w:fill="auto"/>
            <w:vAlign w:val="top"/>
          </w:tcPr>
          <w:p w14:paraId="0E016AF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Name300</w:t>
            </w:r>
            <w:r w:rsidRPr="00532D0B">
              <w:rPr>
                <w:rFonts w:cs="Times New Roman"/>
                <w:sz w:val="20"/>
              </w:rPr>
              <w:t>‌</w:t>
            </w:r>
            <w:r w:rsidRPr="00532D0B">
              <w:rPr>
                <w:rFonts w:ascii="Sylfaen" w:hAnsi="Sylfaen"/>
                <w:sz w:val="20"/>
              </w:rPr>
              <w:t>Type (M.SDT.00056)</w:t>
            </w:r>
          </w:p>
          <w:p w14:paraId="6771BD2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172743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EE001F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300</w:t>
            </w:r>
          </w:p>
        </w:tc>
        <w:tc>
          <w:tcPr>
            <w:tcW w:w="274" w:type="pct"/>
          </w:tcPr>
          <w:p w14:paraId="22B776B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12DB5F5"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5ABF530"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50E9E84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38820F8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2.9.7.</w:t>
            </w:r>
            <w:r w:rsidRPr="00532D0B">
              <w:rPr>
                <w:rFonts w:cs="Times New Roman"/>
                <w:sz w:val="20"/>
              </w:rPr>
              <w:t> </w:t>
            </w:r>
            <w:r w:rsidRPr="00532D0B">
              <w:rPr>
                <w:rFonts w:ascii="Sylfaen" w:hAnsi="Sylfaen"/>
                <w:sz w:val="20"/>
              </w:rPr>
              <w:t>Տնտեսավարող սուբյեկտի նույնականացուցիչը</w:t>
            </w:r>
          </w:p>
          <w:p w14:paraId="709B101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Business</w:t>
            </w:r>
            <w:r w:rsidRPr="00532D0B">
              <w:rPr>
                <w:rFonts w:cs="Times New Roman"/>
                <w:sz w:val="20"/>
              </w:rPr>
              <w:t>‌</w:t>
            </w:r>
            <w:r w:rsidRPr="00532D0B">
              <w:rPr>
                <w:rFonts w:ascii="Sylfaen" w:hAnsi="Sylfaen"/>
                <w:sz w:val="20"/>
              </w:rPr>
              <w:t>Entity</w:t>
            </w:r>
            <w:r w:rsidRPr="00532D0B">
              <w:rPr>
                <w:rFonts w:cs="Times New Roman"/>
                <w:sz w:val="20"/>
              </w:rPr>
              <w:t>‌</w:t>
            </w:r>
            <w:r w:rsidRPr="00532D0B">
              <w:rPr>
                <w:rFonts w:ascii="Sylfaen" w:hAnsi="Sylfaen"/>
                <w:sz w:val="20"/>
              </w:rPr>
              <w:t>Id)</w:t>
            </w:r>
          </w:p>
        </w:tc>
        <w:tc>
          <w:tcPr>
            <w:tcW w:w="1216" w:type="pct"/>
            <w:shd w:val="clear" w:color="auto" w:fill="auto"/>
            <w:vAlign w:val="top"/>
          </w:tcPr>
          <w:p w14:paraId="07C58FA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պետական գրանցման ժամանակ տրամադրված գրառման համարը (ծածկագիրը)՝ ըստ ռեեստրի (ռեգիստրի)</w:t>
            </w:r>
          </w:p>
        </w:tc>
        <w:tc>
          <w:tcPr>
            <w:tcW w:w="739" w:type="pct"/>
            <w:shd w:val="clear" w:color="auto" w:fill="auto"/>
            <w:vAlign w:val="top"/>
          </w:tcPr>
          <w:p w14:paraId="4125148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M.SDE.00189</w:t>
            </w:r>
          </w:p>
        </w:tc>
        <w:tc>
          <w:tcPr>
            <w:tcW w:w="1379" w:type="pct"/>
            <w:shd w:val="clear" w:color="auto" w:fill="auto"/>
            <w:vAlign w:val="top"/>
          </w:tcPr>
          <w:p w14:paraId="469203A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Business</w:t>
            </w:r>
            <w:r w:rsidRPr="00532D0B">
              <w:rPr>
                <w:rFonts w:cs="Times New Roman"/>
                <w:sz w:val="20"/>
              </w:rPr>
              <w:t>‌</w:t>
            </w:r>
            <w:r w:rsidRPr="00532D0B">
              <w:rPr>
                <w:rFonts w:ascii="Sylfaen" w:hAnsi="Sylfaen"/>
                <w:sz w:val="20"/>
              </w:rPr>
              <w:t>Entity</w:t>
            </w:r>
            <w:r w:rsidRPr="00532D0B">
              <w:rPr>
                <w:rFonts w:cs="Times New Roman"/>
                <w:sz w:val="20"/>
              </w:rPr>
              <w:t>‌</w:t>
            </w:r>
            <w:r w:rsidRPr="00532D0B">
              <w:rPr>
                <w:rFonts w:ascii="Sylfaen" w:hAnsi="Sylfaen"/>
                <w:sz w:val="20"/>
              </w:rPr>
              <w:t>Id</w:t>
            </w:r>
            <w:r w:rsidRPr="00532D0B">
              <w:rPr>
                <w:rFonts w:cs="Times New Roman"/>
                <w:sz w:val="20"/>
              </w:rPr>
              <w:t>‌</w:t>
            </w:r>
            <w:r w:rsidRPr="00532D0B">
              <w:rPr>
                <w:rFonts w:ascii="Sylfaen" w:hAnsi="Sylfaen"/>
                <w:sz w:val="20"/>
              </w:rPr>
              <w:t>Type (M.SDT.00157)</w:t>
            </w:r>
          </w:p>
          <w:p w14:paraId="6AA2A10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C08DD2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B18861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76DE173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217D28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1AA402A"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4B6C3BA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1239A94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491FA4F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նույնականացման մեթոդը</w:t>
            </w:r>
          </w:p>
          <w:p w14:paraId="5E087CF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(kind</w:t>
            </w:r>
            <w:r w:rsidRPr="00532D0B">
              <w:rPr>
                <w:rFonts w:cs="Times New Roman"/>
                <w:sz w:val="20"/>
              </w:rPr>
              <w:t>​</w:t>
            </w:r>
            <w:r w:rsidRPr="00532D0B">
              <w:rPr>
                <w:rFonts w:ascii="Sylfaen" w:hAnsi="Sylfaen"/>
                <w:sz w:val="20"/>
              </w:rPr>
              <w:t>Id ատրիբուտ)</w:t>
            </w:r>
          </w:p>
        </w:tc>
        <w:tc>
          <w:tcPr>
            <w:tcW w:w="1216" w:type="pct"/>
            <w:shd w:val="clear" w:color="auto" w:fill="auto"/>
            <w:vAlign w:val="top"/>
          </w:tcPr>
          <w:p w14:paraId="06AEAC0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տնտեսավարող սուբյեկտների նույնականացման մեթոդը</w:t>
            </w:r>
          </w:p>
        </w:tc>
        <w:tc>
          <w:tcPr>
            <w:tcW w:w="739" w:type="pct"/>
            <w:shd w:val="clear" w:color="auto" w:fill="auto"/>
            <w:vAlign w:val="top"/>
          </w:tcPr>
          <w:p w14:paraId="760B61E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2DB7224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Business</w:t>
            </w:r>
            <w:r w:rsidRPr="00532D0B">
              <w:rPr>
                <w:rFonts w:cs="Times New Roman"/>
                <w:sz w:val="20"/>
              </w:rPr>
              <w:t>‌</w:t>
            </w:r>
            <w:r w:rsidRPr="00532D0B">
              <w:rPr>
                <w:rFonts w:ascii="Sylfaen" w:hAnsi="Sylfaen"/>
                <w:sz w:val="20"/>
              </w:rPr>
              <w:t>Entity</w:t>
            </w:r>
            <w:r w:rsidRPr="00532D0B">
              <w:rPr>
                <w:rFonts w:cs="Times New Roman"/>
                <w:sz w:val="20"/>
              </w:rPr>
              <w:t>‌</w:t>
            </w:r>
            <w:r w:rsidRPr="00532D0B">
              <w:rPr>
                <w:rFonts w:ascii="Sylfaen" w:hAnsi="Sylfaen"/>
                <w:sz w:val="20"/>
              </w:rPr>
              <w:t>Id</w:t>
            </w:r>
            <w:r w:rsidRPr="00532D0B">
              <w:rPr>
                <w:rFonts w:cs="Times New Roman"/>
                <w:sz w:val="20"/>
              </w:rPr>
              <w:t>‌</w:t>
            </w:r>
            <w:r w:rsidRPr="00532D0B">
              <w:rPr>
                <w:rFonts w:ascii="Sylfaen" w:hAnsi="Sylfaen"/>
                <w:sz w:val="20"/>
              </w:rPr>
              <w:t>Kind</w:t>
            </w:r>
            <w:r w:rsidRPr="00532D0B">
              <w:rPr>
                <w:rFonts w:cs="Times New Roman"/>
                <w:sz w:val="20"/>
              </w:rPr>
              <w:t>‌</w:t>
            </w:r>
            <w:r w:rsidRPr="00532D0B">
              <w:rPr>
                <w:rFonts w:ascii="Sylfaen" w:hAnsi="Sylfaen"/>
                <w:sz w:val="20"/>
              </w:rPr>
              <w:t>Id</w:t>
            </w:r>
            <w:r w:rsidRPr="00532D0B">
              <w:rPr>
                <w:rFonts w:cs="Times New Roman"/>
                <w:sz w:val="20"/>
              </w:rPr>
              <w:t>‌</w:t>
            </w:r>
            <w:r w:rsidRPr="00532D0B">
              <w:rPr>
                <w:rFonts w:ascii="Sylfaen" w:hAnsi="Sylfaen"/>
                <w:sz w:val="20"/>
              </w:rPr>
              <w:t>Type (M.SDT.00158)</w:t>
            </w:r>
          </w:p>
          <w:p w14:paraId="65AAA4F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Տնտեսավարող սուբյեկտների նույնականացման մեթոդների տեղեկագրքից նույնականացուցչի արժեքը։</w:t>
            </w:r>
          </w:p>
          <w:p w14:paraId="5E880AF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418D6F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67FC38B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5F780B6E"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6F3E13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05144EA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771A3BC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2.9.8.</w:t>
            </w:r>
            <w:r w:rsidRPr="00532D0B">
              <w:rPr>
                <w:rFonts w:cs="Times New Roman"/>
                <w:sz w:val="20"/>
              </w:rPr>
              <w:t> </w:t>
            </w:r>
            <w:r w:rsidRPr="00532D0B">
              <w:rPr>
                <w:rFonts w:ascii="Sylfaen" w:hAnsi="Sylfaen"/>
                <w:sz w:val="20"/>
              </w:rPr>
              <w:t>Նույնականացման եզակի մաքսային համարը</w:t>
            </w:r>
          </w:p>
          <w:p w14:paraId="447321D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Unique</w:t>
            </w:r>
            <w:r w:rsidRPr="00532D0B">
              <w:rPr>
                <w:rFonts w:cs="Times New Roman"/>
                <w:sz w:val="20"/>
              </w:rPr>
              <w:t>‌</w:t>
            </w:r>
            <w:r w:rsidRPr="00532D0B">
              <w:rPr>
                <w:rFonts w:ascii="Sylfaen" w:hAnsi="Sylfaen"/>
                <w:sz w:val="20"/>
              </w:rPr>
              <w:t>Customs</w:t>
            </w:r>
            <w:r w:rsidRPr="00532D0B">
              <w:rPr>
                <w:rFonts w:cs="Times New Roman"/>
                <w:sz w:val="20"/>
              </w:rPr>
              <w:t>‌</w:t>
            </w:r>
            <w:r w:rsidRPr="00532D0B">
              <w:rPr>
                <w:rFonts w:ascii="Sylfaen" w:hAnsi="Sylfaen"/>
                <w:sz w:val="20"/>
              </w:rPr>
              <w:t>Number</w:t>
            </w:r>
            <w:r w:rsidRPr="00532D0B">
              <w:rPr>
                <w:rFonts w:cs="Times New Roman"/>
                <w:sz w:val="20"/>
              </w:rPr>
              <w:t>‌</w:t>
            </w:r>
            <w:r w:rsidRPr="00532D0B">
              <w:rPr>
                <w:rFonts w:ascii="Sylfaen" w:hAnsi="Sylfaen"/>
                <w:sz w:val="20"/>
              </w:rPr>
              <w:t>Id)</w:t>
            </w:r>
          </w:p>
        </w:tc>
        <w:tc>
          <w:tcPr>
            <w:tcW w:w="1216" w:type="pct"/>
            <w:shd w:val="clear" w:color="auto" w:fill="auto"/>
            <w:vAlign w:val="top"/>
          </w:tcPr>
          <w:p w14:paraId="0FE647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մաքսային հսկողության նպատակների համար նախատեսված՝ սուբյեկտի նույնականացման եզակի համարը</w:t>
            </w:r>
          </w:p>
        </w:tc>
        <w:tc>
          <w:tcPr>
            <w:tcW w:w="739" w:type="pct"/>
            <w:shd w:val="clear" w:color="auto" w:fill="auto"/>
            <w:vAlign w:val="top"/>
          </w:tcPr>
          <w:p w14:paraId="1049CA5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M.SDE.00135</w:t>
            </w:r>
          </w:p>
        </w:tc>
        <w:tc>
          <w:tcPr>
            <w:tcW w:w="1379" w:type="pct"/>
            <w:shd w:val="clear" w:color="auto" w:fill="auto"/>
            <w:vAlign w:val="top"/>
          </w:tcPr>
          <w:p w14:paraId="79E400A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Unique</w:t>
            </w:r>
            <w:r w:rsidRPr="00532D0B">
              <w:rPr>
                <w:rFonts w:cs="Times New Roman"/>
                <w:sz w:val="20"/>
              </w:rPr>
              <w:t>‌</w:t>
            </w:r>
            <w:r w:rsidRPr="00532D0B">
              <w:rPr>
                <w:rFonts w:ascii="Sylfaen" w:hAnsi="Sylfaen"/>
                <w:sz w:val="20"/>
              </w:rPr>
              <w:t>Customs</w:t>
            </w:r>
            <w:r w:rsidRPr="00532D0B">
              <w:rPr>
                <w:rFonts w:cs="Times New Roman"/>
                <w:sz w:val="20"/>
              </w:rPr>
              <w:t>‌</w:t>
            </w:r>
            <w:r w:rsidRPr="00532D0B">
              <w:rPr>
                <w:rFonts w:ascii="Sylfaen" w:hAnsi="Sylfaen"/>
                <w:sz w:val="20"/>
              </w:rPr>
              <w:t>Number</w:t>
            </w:r>
            <w:r w:rsidRPr="00532D0B">
              <w:rPr>
                <w:rFonts w:cs="Times New Roman"/>
                <w:sz w:val="20"/>
              </w:rPr>
              <w:t>‌</w:t>
            </w:r>
            <w:r w:rsidRPr="00532D0B">
              <w:rPr>
                <w:rFonts w:ascii="Sylfaen" w:hAnsi="Sylfaen"/>
                <w:sz w:val="20"/>
              </w:rPr>
              <w:t>Id</w:t>
            </w:r>
            <w:r w:rsidRPr="00532D0B">
              <w:rPr>
                <w:rFonts w:cs="Times New Roman"/>
                <w:sz w:val="20"/>
              </w:rPr>
              <w:t>‌</w:t>
            </w:r>
            <w:r w:rsidRPr="00532D0B">
              <w:rPr>
                <w:rFonts w:ascii="Sylfaen" w:hAnsi="Sylfaen"/>
                <w:sz w:val="20"/>
              </w:rPr>
              <w:t>Type (M.SDT.00089)</w:t>
            </w:r>
          </w:p>
          <w:p w14:paraId="3AFA2EC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AE285C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F320CB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17</w:t>
            </w:r>
          </w:p>
        </w:tc>
        <w:tc>
          <w:tcPr>
            <w:tcW w:w="274" w:type="pct"/>
          </w:tcPr>
          <w:p w14:paraId="4E1D920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1AA96D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B5B6297"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1BE1F65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46B496B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2.9.9.</w:t>
            </w:r>
            <w:r w:rsidRPr="00532D0B">
              <w:rPr>
                <w:rFonts w:cs="Times New Roman"/>
                <w:sz w:val="20"/>
              </w:rPr>
              <w:t> </w:t>
            </w:r>
            <w:r w:rsidRPr="00532D0B">
              <w:rPr>
                <w:rFonts w:ascii="Sylfaen" w:hAnsi="Sylfaen"/>
                <w:sz w:val="20"/>
              </w:rPr>
              <w:t>Հարկ վճարողի նույնականացուցիչը</w:t>
            </w:r>
          </w:p>
          <w:p w14:paraId="1906B0E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Taxpayer</w:t>
            </w:r>
            <w:r w:rsidRPr="00532D0B">
              <w:rPr>
                <w:rFonts w:cs="Times New Roman"/>
                <w:sz w:val="20"/>
              </w:rPr>
              <w:t>‌</w:t>
            </w:r>
            <w:r w:rsidRPr="00532D0B">
              <w:rPr>
                <w:rFonts w:ascii="Sylfaen" w:hAnsi="Sylfaen"/>
                <w:sz w:val="20"/>
              </w:rPr>
              <w:t>Id)</w:t>
            </w:r>
          </w:p>
        </w:tc>
        <w:tc>
          <w:tcPr>
            <w:tcW w:w="1216" w:type="pct"/>
            <w:shd w:val="clear" w:color="auto" w:fill="auto"/>
            <w:vAlign w:val="top"/>
          </w:tcPr>
          <w:p w14:paraId="30BDD0F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սուբյեկտի նույնականացուցիչը հարկ վճարողի գրանցման երկրի հարկ վճարողների ռեեստրում</w:t>
            </w:r>
          </w:p>
        </w:tc>
        <w:tc>
          <w:tcPr>
            <w:tcW w:w="739" w:type="pct"/>
            <w:shd w:val="clear" w:color="auto" w:fill="auto"/>
            <w:vAlign w:val="top"/>
          </w:tcPr>
          <w:p w14:paraId="7D06199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M.SDE.00025</w:t>
            </w:r>
          </w:p>
        </w:tc>
        <w:tc>
          <w:tcPr>
            <w:tcW w:w="1379" w:type="pct"/>
            <w:shd w:val="clear" w:color="auto" w:fill="auto"/>
            <w:vAlign w:val="top"/>
          </w:tcPr>
          <w:p w14:paraId="6E0FFCA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Taxpayer</w:t>
            </w:r>
            <w:r w:rsidRPr="00532D0B">
              <w:rPr>
                <w:rFonts w:cs="Times New Roman"/>
                <w:sz w:val="20"/>
              </w:rPr>
              <w:t>‌</w:t>
            </w:r>
            <w:r w:rsidRPr="00532D0B">
              <w:rPr>
                <w:rFonts w:ascii="Sylfaen" w:hAnsi="Sylfaen"/>
                <w:sz w:val="20"/>
              </w:rPr>
              <w:t>Id</w:t>
            </w:r>
            <w:r w:rsidRPr="00532D0B">
              <w:rPr>
                <w:rFonts w:cs="Times New Roman"/>
                <w:sz w:val="20"/>
              </w:rPr>
              <w:t>‌</w:t>
            </w:r>
            <w:r w:rsidRPr="00532D0B">
              <w:rPr>
                <w:rFonts w:ascii="Sylfaen" w:hAnsi="Sylfaen"/>
                <w:sz w:val="20"/>
              </w:rPr>
              <w:t>Type (M.SDT.00025)</w:t>
            </w:r>
          </w:p>
          <w:p w14:paraId="765DAF2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Նույնականացուցչի արժեքը՝ հարկ վճարողի գրանցման երկրում ընդունված կանոններին համապատասխան։</w:t>
            </w:r>
          </w:p>
          <w:p w14:paraId="03151C1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BE3B61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49CD3D0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6195B5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868E45B"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1B0D70B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6DAB024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2.9.10.</w:t>
            </w:r>
            <w:r w:rsidRPr="00532D0B">
              <w:rPr>
                <w:rFonts w:cs="Times New Roman"/>
                <w:sz w:val="20"/>
              </w:rPr>
              <w:t> </w:t>
            </w:r>
            <w:r w:rsidRPr="00532D0B">
              <w:rPr>
                <w:rFonts w:ascii="Sylfaen" w:hAnsi="Sylfaen"/>
                <w:sz w:val="20"/>
              </w:rPr>
              <w:t>Հաշվառման վերցնելու պատճառի ծածկագիրը</w:t>
            </w:r>
          </w:p>
          <w:p w14:paraId="5482AAF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Tax</w:t>
            </w:r>
            <w:r w:rsidRPr="00532D0B">
              <w:rPr>
                <w:rFonts w:cs="Times New Roman"/>
                <w:sz w:val="20"/>
              </w:rPr>
              <w:t>‌</w:t>
            </w:r>
            <w:r w:rsidRPr="00532D0B">
              <w:rPr>
                <w:rFonts w:ascii="Sylfaen" w:hAnsi="Sylfaen"/>
                <w:sz w:val="20"/>
              </w:rPr>
              <w:t>Registration</w:t>
            </w:r>
            <w:r w:rsidRPr="00532D0B">
              <w:rPr>
                <w:rFonts w:cs="Times New Roman"/>
                <w:sz w:val="20"/>
              </w:rPr>
              <w:t>‌</w:t>
            </w:r>
            <w:r w:rsidRPr="00532D0B">
              <w:rPr>
                <w:rFonts w:ascii="Sylfaen" w:hAnsi="Sylfaen"/>
                <w:sz w:val="20"/>
              </w:rPr>
              <w:t>Reason</w:t>
            </w:r>
            <w:r w:rsidRPr="00532D0B">
              <w:rPr>
                <w:rFonts w:cs="Times New Roman"/>
                <w:sz w:val="20"/>
              </w:rPr>
              <w:t>‌</w:t>
            </w:r>
            <w:r w:rsidRPr="00532D0B">
              <w:rPr>
                <w:rFonts w:ascii="Sylfaen" w:hAnsi="Sylfaen"/>
                <w:sz w:val="20"/>
              </w:rPr>
              <w:t>Code)</w:t>
            </w:r>
          </w:p>
        </w:tc>
        <w:tc>
          <w:tcPr>
            <w:tcW w:w="1216" w:type="pct"/>
            <w:shd w:val="clear" w:color="auto" w:fill="auto"/>
            <w:vAlign w:val="top"/>
          </w:tcPr>
          <w:p w14:paraId="33E6A66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Ռուսաստանի Դաշնությունում սուբյեկտին հարկային հաշվառման վերցնելու պատճառը նույնականացնող ծածկագիրը</w:t>
            </w:r>
          </w:p>
        </w:tc>
        <w:tc>
          <w:tcPr>
            <w:tcW w:w="739" w:type="pct"/>
            <w:shd w:val="clear" w:color="auto" w:fill="auto"/>
            <w:vAlign w:val="top"/>
          </w:tcPr>
          <w:p w14:paraId="328B300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M.SDE.00030</w:t>
            </w:r>
          </w:p>
        </w:tc>
        <w:tc>
          <w:tcPr>
            <w:tcW w:w="1379" w:type="pct"/>
            <w:shd w:val="clear" w:color="auto" w:fill="auto"/>
            <w:vAlign w:val="top"/>
          </w:tcPr>
          <w:p w14:paraId="20BEA8F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Tax</w:t>
            </w:r>
            <w:r w:rsidRPr="00532D0B">
              <w:rPr>
                <w:rFonts w:cs="Times New Roman"/>
                <w:sz w:val="20"/>
              </w:rPr>
              <w:t>‌</w:t>
            </w:r>
            <w:r w:rsidRPr="00532D0B">
              <w:rPr>
                <w:rFonts w:ascii="Sylfaen" w:hAnsi="Sylfaen"/>
                <w:sz w:val="20"/>
              </w:rPr>
              <w:t>Registration</w:t>
            </w:r>
            <w:r w:rsidRPr="00532D0B">
              <w:rPr>
                <w:rFonts w:cs="Times New Roman"/>
                <w:sz w:val="20"/>
              </w:rPr>
              <w:t>‌</w:t>
            </w:r>
            <w:r w:rsidRPr="00532D0B">
              <w:rPr>
                <w:rFonts w:ascii="Sylfaen" w:hAnsi="Sylfaen"/>
                <w:sz w:val="20"/>
              </w:rPr>
              <w:t>Reason</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(M.SDT.00030)</w:t>
            </w:r>
          </w:p>
          <w:p w14:paraId="4D6470C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1468D5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\d{9}</w:t>
            </w:r>
          </w:p>
        </w:tc>
        <w:tc>
          <w:tcPr>
            <w:tcW w:w="274" w:type="pct"/>
          </w:tcPr>
          <w:p w14:paraId="2AA8BAF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681C40F"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5D1E8A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50D6420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46AFE2B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2.9.11.</w:t>
            </w:r>
            <w:r w:rsidRPr="00532D0B">
              <w:rPr>
                <w:rFonts w:cs="Times New Roman"/>
                <w:sz w:val="20"/>
              </w:rPr>
              <w:t> </w:t>
            </w:r>
            <w:r w:rsidRPr="00532D0B">
              <w:rPr>
                <w:rFonts w:ascii="Sylfaen" w:hAnsi="Sylfaen"/>
                <w:sz w:val="20"/>
              </w:rPr>
              <w:t>Անձը հաստատող վկայականը</w:t>
            </w:r>
          </w:p>
          <w:p w14:paraId="6498FD4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sz w:val="20"/>
              </w:rPr>
              <w:t>Identity</w:t>
            </w:r>
            <w:r w:rsidRPr="00532D0B">
              <w:rPr>
                <w:rFonts w:cs="Times New Roman"/>
                <w:sz w:val="20"/>
              </w:rPr>
              <w:t>‌</w:t>
            </w:r>
            <w:r w:rsidRPr="00532D0B">
              <w:rPr>
                <w:rFonts w:ascii="Sylfaen" w:hAnsi="Sylfaen"/>
                <w:sz w:val="20"/>
              </w:rPr>
              <w:t>Doc</w:t>
            </w:r>
            <w:r w:rsidRPr="00532D0B">
              <w:rPr>
                <w:rFonts w:cs="Times New Roman"/>
                <w:sz w:val="20"/>
              </w:rPr>
              <w:t>‌</w:t>
            </w:r>
            <w:r w:rsidRPr="00532D0B">
              <w:rPr>
                <w:rFonts w:ascii="Sylfaen" w:hAnsi="Sylfaen"/>
                <w:sz w:val="20"/>
              </w:rPr>
              <w:t>V3</w:t>
            </w:r>
            <w:r w:rsidRPr="00532D0B">
              <w:rPr>
                <w:rFonts w:cs="Times New Roman"/>
                <w:sz w:val="20"/>
              </w:rPr>
              <w:t>‌</w:t>
            </w:r>
            <w:r w:rsidRPr="00532D0B">
              <w:rPr>
                <w:rFonts w:ascii="Sylfaen" w:hAnsi="Sylfaen"/>
                <w:sz w:val="20"/>
              </w:rPr>
              <w:t>Details)</w:t>
            </w:r>
          </w:p>
        </w:tc>
        <w:tc>
          <w:tcPr>
            <w:tcW w:w="1216" w:type="pct"/>
            <w:shd w:val="clear" w:color="auto" w:fill="auto"/>
            <w:vAlign w:val="top"/>
          </w:tcPr>
          <w:p w14:paraId="5C38E66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ֆիզիկական անձի ինքնությունը հաստատող փաստաթղթի մասին տեղեկություններ</w:t>
            </w:r>
          </w:p>
        </w:tc>
        <w:tc>
          <w:tcPr>
            <w:tcW w:w="739" w:type="pct"/>
            <w:shd w:val="clear" w:color="auto" w:fill="auto"/>
            <w:vAlign w:val="top"/>
          </w:tcPr>
          <w:p w14:paraId="0DECE3C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M.CDE.00056</w:t>
            </w:r>
          </w:p>
        </w:tc>
        <w:tc>
          <w:tcPr>
            <w:tcW w:w="1379" w:type="pct"/>
            <w:shd w:val="clear" w:color="auto" w:fill="auto"/>
            <w:vAlign w:val="top"/>
          </w:tcPr>
          <w:p w14:paraId="53EC012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sz w:val="20"/>
              </w:rPr>
              <w:t>Identity</w:t>
            </w:r>
            <w:r w:rsidRPr="00532D0B">
              <w:rPr>
                <w:rFonts w:cs="Times New Roman"/>
                <w:sz w:val="20"/>
              </w:rPr>
              <w:t>‌</w:t>
            </w:r>
            <w:r w:rsidRPr="00532D0B">
              <w:rPr>
                <w:rFonts w:ascii="Sylfaen" w:hAnsi="Sylfaen"/>
                <w:sz w:val="20"/>
              </w:rPr>
              <w:t>Doc</w:t>
            </w:r>
            <w:r w:rsidRPr="00532D0B">
              <w:rPr>
                <w:rFonts w:cs="Times New Roman"/>
                <w:sz w:val="20"/>
              </w:rPr>
              <w:t>‌</w:t>
            </w:r>
            <w:r w:rsidRPr="00532D0B">
              <w:rPr>
                <w:rFonts w:ascii="Sylfaen" w:hAnsi="Sylfaen"/>
                <w:sz w:val="20"/>
              </w:rPr>
              <w:t>Details</w:t>
            </w:r>
            <w:r w:rsidRPr="00532D0B">
              <w:rPr>
                <w:rFonts w:cs="Times New Roman"/>
                <w:sz w:val="20"/>
              </w:rPr>
              <w:t>‌</w:t>
            </w:r>
            <w:r w:rsidRPr="00532D0B">
              <w:rPr>
                <w:rFonts w:ascii="Sylfaen" w:hAnsi="Sylfaen"/>
                <w:sz w:val="20"/>
              </w:rPr>
              <w:t>V3</w:t>
            </w:r>
            <w:r w:rsidRPr="00532D0B">
              <w:rPr>
                <w:rFonts w:cs="Times New Roman"/>
                <w:sz w:val="20"/>
              </w:rPr>
              <w:t>‌</w:t>
            </w:r>
            <w:r w:rsidRPr="00532D0B">
              <w:rPr>
                <w:rFonts w:ascii="Sylfaen" w:hAnsi="Sylfaen"/>
                <w:sz w:val="20"/>
              </w:rPr>
              <w:t>Type (M.CDT.00062)</w:t>
            </w:r>
          </w:p>
          <w:p w14:paraId="1FF4C1D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0BBCD69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BBD7BC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B4B65CB"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368CD74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542B203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1580005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r w:rsidRPr="00532D0B">
              <w:rPr>
                <w:rFonts w:cs="Times New Roman"/>
                <w:sz w:val="20"/>
              </w:rPr>
              <w:t> </w:t>
            </w:r>
            <w:r w:rsidRPr="00532D0B">
              <w:rPr>
                <w:rFonts w:ascii="Sylfaen" w:hAnsi="Sylfaen"/>
                <w:sz w:val="20"/>
              </w:rPr>
              <w:t>Երկրի ծածկագիրը</w:t>
            </w:r>
          </w:p>
          <w:p w14:paraId="6A9A47C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Unified</w:t>
            </w:r>
            <w:r w:rsidRPr="00532D0B">
              <w:rPr>
                <w:rFonts w:cs="Times New Roman"/>
                <w:sz w:val="20"/>
              </w:rPr>
              <w:t>‌</w:t>
            </w:r>
            <w:r w:rsidRPr="00532D0B">
              <w:rPr>
                <w:rFonts w:ascii="Sylfaen" w:hAnsi="Sylfaen"/>
                <w:sz w:val="20"/>
              </w:rPr>
              <w:t>Country</w:t>
            </w:r>
            <w:r w:rsidRPr="00532D0B">
              <w:rPr>
                <w:rFonts w:cs="Times New Roman"/>
                <w:sz w:val="20"/>
              </w:rPr>
              <w:t>‌</w:t>
            </w:r>
            <w:r w:rsidRPr="00532D0B">
              <w:rPr>
                <w:rFonts w:ascii="Sylfaen" w:hAnsi="Sylfaen"/>
                <w:sz w:val="20"/>
              </w:rPr>
              <w:t>Code)</w:t>
            </w:r>
          </w:p>
        </w:tc>
        <w:tc>
          <w:tcPr>
            <w:tcW w:w="1216" w:type="pct"/>
            <w:shd w:val="clear" w:color="auto" w:fill="auto"/>
            <w:vAlign w:val="top"/>
          </w:tcPr>
          <w:p w14:paraId="3BC050E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ծածկագրային նշագիրը</w:t>
            </w:r>
          </w:p>
        </w:tc>
        <w:tc>
          <w:tcPr>
            <w:tcW w:w="739" w:type="pct"/>
            <w:shd w:val="clear" w:color="auto" w:fill="auto"/>
            <w:vAlign w:val="top"/>
          </w:tcPr>
          <w:p w14:paraId="5BED26F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79" w:type="pct"/>
            <w:shd w:val="clear" w:color="auto" w:fill="auto"/>
            <w:vAlign w:val="top"/>
          </w:tcPr>
          <w:p w14:paraId="33FD3C5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Unified</w:t>
            </w:r>
            <w:r w:rsidRPr="00532D0B">
              <w:rPr>
                <w:rFonts w:cs="Times New Roman"/>
                <w:sz w:val="20"/>
              </w:rPr>
              <w:t>‌</w:t>
            </w:r>
            <w:r w:rsidRPr="00532D0B">
              <w:rPr>
                <w:rFonts w:ascii="Sylfaen" w:hAnsi="Sylfaen"/>
                <w:sz w:val="20"/>
              </w:rPr>
              <w:t>Country</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(M.SDT.00112)</w:t>
            </w:r>
          </w:p>
          <w:p w14:paraId="150057D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937314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6569ED3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4E27AC0F"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F42F26A"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665A93E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3BE955D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018E1CA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tcBorders>
            <w:vAlign w:val="top"/>
          </w:tcPr>
          <w:p w14:paraId="43EDF17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1A54F79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sz w:val="20"/>
              </w:rPr>
              <w:t>List</w:t>
            </w:r>
            <w:r w:rsidRPr="00532D0B">
              <w:rPr>
                <w:rFonts w:cs="Times New Roman"/>
                <w:sz w:val="20"/>
              </w:rPr>
              <w:t>​</w:t>
            </w:r>
            <w:r w:rsidRPr="00532D0B">
              <w:rPr>
                <w:rFonts w:ascii="Sylfaen" w:hAnsi="Sylfaen"/>
                <w:sz w:val="20"/>
              </w:rPr>
              <w:t>Id ատրիբուտ)</w:t>
            </w:r>
          </w:p>
        </w:tc>
        <w:tc>
          <w:tcPr>
            <w:tcW w:w="1216" w:type="pct"/>
            <w:shd w:val="clear" w:color="auto" w:fill="auto"/>
            <w:vAlign w:val="top"/>
          </w:tcPr>
          <w:p w14:paraId="48AB11E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65D9BD2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6D3A67E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Reference</w:t>
            </w:r>
            <w:r w:rsidRPr="00532D0B">
              <w:rPr>
                <w:rFonts w:cs="Times New Roman"/>
                <w:sz w:val="20"/>
              </w:rPr>
              <w:t>‌</w:t>
            </w:r>
            <w:r w:rsidRPr="00532D0B">
              <w:rPr>
                <w:rFonts w:ascii="Sylfaen" w:hAnsi="Sylfaen"/>
                <w:sz w:val="20"/>
              </w:rPr>
              <w:t>Data</w:t>
            </w:r>
            <w:r w:rsidRPr="00532D0B">
              <w:rPr>
                <w:rFonts w:cs="Times New Roman"/>
                <w:sz w:val="20"/>
              </w:rPr>
              <w:t>‌</w:t>
            </w:r>
            <w:r w:rsidRPr="00532D0B">
              <w:rPr>
                <w:rFonts w:ascii="Sylfaen" w:hAnsi="Sylfaen"/>
                <w:sz w:val="20"/>
              </w:rPr>
              <w:t>Id</w:t>
            </w:r>
            <w:r w:rsidRPr="00532D0B">
              <w:rPr>
                <w:rFonts w:cs="Times New Roman"/>
                <w:sz w:val="20"/>
              </w:rPr>
              <w:t>‌</w:t>
            </w:r>
            <w:r w:rsidRPr="00532D0B">
              <w:rPr>
                <w:rFonts w:ascii="Sylfaen" w:hAnsi="Sylfaen"/>
                <w:sz w:val="20"/>
              </w:rPr>
              <w:t>Type (M.SDT.00091)</w:t>
            </w:r>
          </w:p>
          <w:p w14:paraId="74B0972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35A3A0C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15C355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2976D07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34D03956"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300A4F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2AC4CE8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5B33D91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6F1D706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w:t>
            </w:r>
            <w:r w:rsidRPr="00532D0B">
              <w:rPr>
                <w:rFonts w:cs="Times New Roman"/>
                <w:sz w:val="20"/>
              </w:rPr>
              <w:t> </w:t>
            </w:r>
            <w:r w:rsidRPr="00532D0B">
              <w:rPr>
                <w:rFonts w:ascii="Sylfaen" w:hAnsi="Sylfaen"/>
                <w:sz w:val="20"/>
              </w:rPr>
              <w:t>Անձը հաստատող փաստաթղթի տեսակի ծածկագիրը</w:t>
            </w:r>
          </w:p>
          <w:p w14:paraId="576ECA3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Identity</w:t>
            </w:r>
            <w:r w:rsidRPr="00532D0B">
              <w:rPr>
                <w:rFonts w:cs="Times New Roman"/>
                <w:sz w:val="20"/>
              </w:rPr>
              <w:t>‌</w:t>
            </w:r>
            <w:r w:rsidRPr="00532D0B">
              <w:rPr>
                <w:rFonts w:ascii="Sylfaen" w:hAnsi="Sylfaen"/>
                <w:sz w:val="20"/>
              </w:rPr>
              <w:t>Doc</w:t>
            </w:r>
            <w:r w:rsidRPr="00532D0B">
              <w:rPr>
                <w:rFonts w:cs="Times New Roman"/>
                <w:sz w:val="20"/>
              </w:rPr>
              <w:t>‌</w:t>
            </w:r>
            <w:r w:rsidRPr="00532D0B">
              <w:rPr>
                <w:rFonts w:ascii="Sylfaen" w:hAnsi="Sylfaen"/>
                <w:sz w:val="20"/>
              </w:rPr>
              <w:t>Kind</w:t>
            </w:r>
            <w:r w:rsidRPr="00532D0B">
              <w:rPr>
                <w:rFonts w:cs="Times New Roman"/>
                <w:sz w:val="20"/>
              </w:rPr>
              <w:t>‌</w:t>
            </w:r>
            <w:r w:rsidRPr="00532D0B">
              <w:rPr>
                <w:rFonts w:ascii="Sylfaen" w:hAnsi="Sylfaen"/>
                <w:sz w:val="20"/>
              </w:rPr>
              <w:t>Code)</w:t>
            </w:r>
          </w:p>
        </w:tc>
        <w:tc>
          <w:tcPr>
            <w:tcW w:w="1216" w:type="pct"/>
            <w:shd w:val="clear" w:color="auto" w:fill="auto"/>
            <w:vAlign w:val="top"/>
          </w:tcPr>
          <w:p w14:paraId="505121F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անձը հաստատող փաստաթղթի տեսակի ծածկագրային նշագիրը</w:t>
            </w:r>
          </w:p>
        </w:tc>
        <w:tc>
          <w:tcPr>
            <w:tcW w:w="739" w:type="pct"/>
            <w:shd w:val="clear" w:color="auto" w:fill="auto"/>
            <w:vAlign w:val="top"/>
          </w:tcPr>
          <w:p w14:paraId="53909CC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M.SDE.00136</w:t>
            </w:r>
          </w:p>
        </w:tc>
        <w:tc>
          <w:tcPr>
            <w:tcW w:w="1379" w:type="pct"/>
            <w:shd w:val="clear" w:color="auto" w:fill="auto"/>
            <w:vAlign w:val="top"/>
          </w:tcPr>
          <w:p w14:paraId="6DDA6F6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Identity</w:t>
            </w:r>
            <w:r w:rsidRPr="00532D0B">
              <w:rPr>
                <w:rFonts w:cs="Times New Roman"/>
                <w:sz w:val="20"/>
              </w:rPr>
              <w:t>‌</w:t>
            </w:r>
            <w:r w:rsidRPr="00532D0B">
              <w:rPr>
                <w:rFonts w:ascii="Sylfaen" w:hAnsi="Sylfaen"/>
                <w:sz w:val="20"/>
              </w:rPr>
              <w:t>Doc</w:t>
            </w:r>
            <w:r w:rsidRPr="00532D0B">
              <w:rPr>
                <w:rFonts w:cs="Times New Roman"/>
                <w:sz w:val="20"/>
              </w:rPr>
              <w:t>‌</w:t>
            </w:r>
            <w:r w:rsidRPr="00532D0B">
              <w:rPr>
                <w:rFonts w:ascii="Sylfaen" w:hAnsi="Sylfaen"/>
                <w:sz w:val="20"/>
              </w:rPr>
              <w:t>Kind</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(M.SDT.00098)</w:t>
            </w:r>
          </w:p>
          <w:p w14:paraId="6FF0B3B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02B192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0716E8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6AAAC83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2F72216"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334633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7BD03AE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7E70BA0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459CD5F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tcBorders>
            <w:vAlign w:val="top"/>
          </w:tcPr>
          <w:p w14:paraId="2CC831B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172888B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sz w:val="20"/>
              </w:rPr>
              <w:t>List</w:t>
            </w:r>
            <w:r w:rsidRPr="00532D0B">
              <w:rPr>
                <w:rFonts w:cs="Times New Roman"/>
                <w:sz w:val="20"/>
              </w:rPr>
              <w:t>​</w:t>
            </w:r>
            <w:r w:rsidRPr="00532D0B">
              <w:rPr>
                <w:rFonts w:ascii="Sylfaen" w:hAnsi="Sylfaen"/>
                <w:sz w:val="20"/>
              </w:rPr>
              <w:t>Id ատրիբուտ)</w:t>
            </w:r>
          </w:p>
        </w:tc>
        <w:tc>
          <w:tcPr>
            <w:tcW w:w="1216" w:type="pct"/>
            <w:shd w:val="clear" w:color="auto" w:fill="auto"/>
            <w:vAlign w:val="top"/>
          </w:tcPr>
          <w:p w14:paraId="091257D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1FBF6CE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0DC299F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Reference</w:t>
            </w:r>
            <w:r w:rsidRPr="00532D0B">
              <w:rPr>
                <w:rFonts w:cs="Times New Roman"/>
                <w:sz w:val="20"/>
              </w:rPr>
              <w:t>‌</w:t>
            </w:r>
            <w:r w:rsidRPr="00532D0B">
              <w:rPr>
                <w:rFonts w:ascii="Sylfaen" w:hAnsi="Sylfaen"/>
                <w:sz w:val="20"/>
              </w:rPr>
              <w:t>Data</w:t>
            </w:r>
            <w:r w:rsidRPr="00532D0B">
              <w:rPr>
                <w:rFonts w:cs="Times New Roman"/>
                <w:sz w:val="20"/>
              </w:rPr>
              <w:t>‌</w:t>
            </w:r>
            <w:r w:rsidRPr="00532D0B">
              <w:rPr>
                <w:rFonts w:ascii="Sylfaen" w:hAnsi="Sylfaen"/>
                <w:sz w:val="20"/>
              </w:rPr>
              <w:t>Id</w:t>
            </w:r>
            <w:r w:rsidRPr="00532D0B">
              <w:rPr>
                <w:rFonts w:cs="Times New Roman"/>
                <w:sz w:val="20"/>
              </w:rPr>
              <w:t>‌</w:t>
            </w:r>
            <w:r w:rsidRPr="00532D0B">
              <w:rPr>
                <w:rFonts w:ascii="Sylfaen" w:hAnsi="Sylfaen"/>
                <w:sz w:val="20"/>
              </w:rPr>
              <w:t>Type (M.SDT.00091)</w:t>
            </w:r>
          </w:p>
          <w:p w14:paraId="7D985DD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9559A4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40DBD5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5E266B8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2A32665"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DE360E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7708B57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24266E4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7161376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*.3.</w:t>
            </w:r>
            <w:r w:rsidRPr="00532D0B">
              <w:rPr>
                <w:rFonts w:cs="Times New Roman"/>
                <w:sz w:val="20"/>
              </w:rPr>
              <w:t> </w:t>
            </w:r>
            <w:r w:rsidRPr="00532D0B">
              <w:rPr>
                <w:rFonts w:ascii="Sylfaen" w:hAnsi="Sylfaen"/>
                <w:sz w:val="20"/>
              </w:rPr>
              <w:t>Փաստաթղթի տեսակի անվանումը</w:t>
            </w:r>
          </w:p>
          <w:p w14:paraId="3996C78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Doc</w:t>
            </w:r>
            <w:r w:rsidRPr="00532D0B">
              <w:rPr>
                <w:rFonts w:cs="Times New Roman"/>
                <w:sz w:val="20"/>
              </w:rPr>
              <w:t>‌</w:t>
            </w:r>
            <w:r w:rsidRPr="00532D0B">
              <w:rPr>
                <w:rFonts w:ascii="Sylfaen" w:hAnsi="Sylfaen"/>
                <w:sz w:val="20"/>
              </w:rPr>
              <w:t>Kind</w:t>
            </w:r>
            <w:r w:rsidRPr="00532D0B">
              <w:rPr>
                <w:rFonts w:cs="Times New Roman"/>
                <w:sz w:val="20"/>
              </w:rPr>
              <w:t>‌</w:t>
            </w:r>
            <w:r w:rsidRPr="00532D0B">
              <w:rPr>
                <w:rFonts w:ascii="Sylfaen" w:hAnsi="Sylfaen"/>
                <w:sz w:val="20"/>
              </w:rPr>
              <w:t>Name)</w:t>
            </w:r>
          </w:p>
        </w:tc>
        <w:tc>
          <w:tcPr>
            <w:tcW w:w="1216" w:type="pct"/>
            <w:shd w:val="clear" w:color="auto" w:fill="auto"/>
            <w:vAlign w:val="top"/>
          </w:tcPr>
          <w:p w14:paraId="6870612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տեսակի անվանումը</w:t>
            </w:r>
          </w:p>
        </w:tc>
        <w:tc>
          <w:tcPr>
            <w:tcW w:w="739" w:type="pct"/>
            <w:shd w:val="clear" w:color="auto" w:fill="auto"/>
            <w:vAlign w:val="top"/>
          </w:tcPr>
          <w:p w14:paraId="3A4AEA7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M.SDE.00095</w:t>
            </w:r>
          </w:p>
        </w:tc>
        <w:tc>
          <w:tcPr>
            <w:tcW w:w="1379" w:type="pct"/>
            <w:shd w:val="clear" w:color="auto" w:fill="auto"/>
            <w:vAlign w:val="top"/>
          </w:tcPr>
          <w:p w14:paraId="6712531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Name500</w:t>
            </w:r>
            <w:r w:rsidRPr="00532D0B">
              <w:rPr>
                <w:rFonts w:cs="Times New Roman"/>
                <w:sz w:val="20"/>
              </w:rPr>
              <w:t>‌</w:t>
            </w:r>
            <w:r w:rsidRPr="00532D0B">
              <w:rPr>
                <w:rFonts w:ascii="Sylfaen" w:hAnsi="Sylfaen"/>
                <w:sz w:val="20"/>
              </w:rPr>
              <w:t>Type (M.SDT.00134)</w:t>
            </w:r>
          </w:p>
          <w:p w14:paraId="4509799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78B25A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02F175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274" w:type="pct"/>
          </w:tcPr>
          <w:p w14:paraId="399EF82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49F791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804C0F0"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196AA5A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2B6107A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446F564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*.4.</w:t>
            </w:r>
            <w:r w:rsidRPr="00532D0B">
              <w:rPr>
                <w:rFonts w:cs="Times New Roman"/>
                <w:sz w:val="20"/>
              </w:rPr>
              <w:t> </w:t>
            </w:r>
            <w:r w:rsidRPr="00532D0B">
              <w:rPr>
                <w:rFonts w:ascii="Sylfaen" w:hAnsi="Sylfaen"/>
                <w:sz w:val="20"/>
              </w:rPr>
              <w:t>Փաստաթղթի սերիան</w:t>
            </w:r>
          </w:p>
          <w:p w14:paraId="7E4EB07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Doc</w:t>
            </w:r>
            <w:r w:rsidRPr="00532D0B">
              <w:rPr>
                <w:rFonts w:cs="Times New Roman"/>
                <w:sz w:val="20"/>
              </w:rPr>
              <w:t>‌</w:t>
            </w:r>
            <w:r w:rsidRPr="00532D0B">
              <w:rPr>
                <w:rFonts w:ascii="Sylfaen" w:hAnsi="Sylfaen"/>
                <w:sz w:val="20"/>
              </w:rPr>
              <w:t>Series</w:t>
            </w:r>
            <w:r w:rsidRPr="00532D0B">
              <w:rPr>
                <w:rFonts w:cs="Times New Roman"/>
                <w:sz w:val="20"/>
              </w:rPr>
              <w:t>‌</w:t>
            </w:r>
            <w:r w:rsidRPr="00532D0B">
              <w:rPr>
                <w:rFonts w:ascii="Sylfaen" w:hAnsi="Sylfaen"/>
                <w:sz w:val="20"/>
              </w:rPr>
              <w:t>Id)</w:t>
            </w:r>
          </w:p>
        </w:tc>
        <w:tc>
          <w:tcPr>
            <w:tcW w:w="1216" w:type="pct"/>
            <w:shd w:val="clear" w:color="auto" w:fill="auto"/>
            <w:vAlign w:val="top"/>
          </w:tcPr>
          <w:p w14:paraId="2BD5E0E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սերիայի թվային կամ տառաթվային նշագիրը</w:t>
            </w:r>
          </w:p>
        </w:tc>
        <w:tc>
          <w:tcPr>
            <w:tcW w:w="739" w:type="pct"/>
            <w:shd w:val="clear" w:color="auto" w:fill="auto"/>
            <w:vAlign w:val="top"/>
          </w:tcPr>
          <w:p w14:paraId="47213BE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M.SDE.00157</w:t>
            </w:r>
          </w:p>
        </w:tc>
        <w:tc>
          <w:tcPr>
            <w:tcW w:w="1379" w:type="pct"/>
            <w:shd w:val="clear" w:color="auto" w:fill="auto"/>
            <w:vAlign w:val="top"/>
          </w:tcPr>
          <w:p w14:paraId="61040C2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Id20</w:t>
            </w:r>
            <w:r w:rsidRPr="00532D0B">
              <w:rPr>
                <w:rFonts w:cs="Times New Roman"/>
                <w:sz w:val="20"/>
              </w:rPr>
              <w:t>‌</w:t>
            </w:r>
            <w:r w:rsidRPr="00532D0B">
              <w:rPr>
                <w:rFonts w:ascii="Sylfaen" w:hAnsi="Sylfaen"/>
                <w:sz w:val="20"/>
              </w:rPr>
              <w:t>Type (M.SDT.00092)</w:t>
            </w:r>
          </w:p>
          <w:p w14:paraId="7352D19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B405CA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F2EA29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3B1F8E3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A5CE53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4F47E0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2292DDB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775121F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7E90715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*.5.</w:t>
            </w:r>
            <w:r w:rsidRPr="00532D0B">
              <w:rPr>
                <w:rFonts w:cs="Times New Roman"/>
                <w:sz w:val="20"/>
              </w:rPr>
              <w:t> </w:t>
            </w:r>
            <w:r w:rsidRPr="00532D0B">
              <w:rPr>
                <w:rFonts w:ascii="Sylfaen" w:hAnsi="Sylfaen"/>
                <w:sz w:val="20"/>
              </w:rPr>
              <w:t>Փաստաթղթի համարը</w:t>
            </w:r>
          </w:p>
          <w:p w14:paraId="065A1A5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Doc</w:t>
            </w:r>
            <w:r w:rsidRPr="00532D0B">
              <w:rPr>
                <w:rFonts w:cs="Times New Roman"/>
                <w:sz w:val="20"/>
              </w:rPr>
              <w:t>‌</w:t>
            </w:r>
            <w:r w:rsidRPr="00532D0B">
              <w:rPr>
                <w:rFonts w:ascii="Sylfaen" w:hAnsi="Sylfaen"/>
                <w:sz w:val="20"/>
              </w:rPr>
              <w:t>Id)</w:t>
            </w:r>
          </w:p>
        </w:tc>
        <w:tc>
          <w:tcPr>
            <w:tcW w:w="1216" w:type="pct"/>
            <w:shd w:val="clear" w:color="auto" w:fill="auto"/>
            <w:vAlign w:val="top"/>
          </w:tcPr>
          <w:p w14:paraId="49B214F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գրանցման ժամանակ դրան տրված թվային կամ տառաթվային նշագիրը</w:t>
            </w:r>
          </w:p>
        </w:tc>
        <w:tc>
          <w:tcPr>
            <w:tcW w:w="739" w:type="pct"/>
            <w:shd w:val="clear" w:color="auto" w:fill="auto"/>
            <w:vAlign w:val="top"/>
          </w:tcPr>
          <w:p w14:paraId="4FDAFD8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M.SDE.00044</w:t>
            </w:r>
          </w:p>
        </w:tc>
        <w:tc>
          <w:tcPr>
            <w:tcW w:w="1379" w:type="pct"/>
            <w:shd w:val="clear" w:color="auto" w:fill="auto"/>
            <w:vAlign w:val="top"/>
          </w:tcPr>
          <w:p w14:paraId="1F3D0DE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Id50</w:t>
            </w:r>
            <w:r w:rsidRPr="00532D0B">
              <w:rPr>
                <w:rFonts w:cs="Times New Roman"/>
                <w:sz w:val="20"/>
              </w:rPr>
              <w:t>‌</w:t>
            </w:r>
            <w:r w:rsidRPr="00532D0B">
              <w:rPr>
                <w:rFonts w:ascii="Sylfaen" w:hAnsi="Sylfaen"/>
                <w:sz w:val="20"/>
              </w:rPr>
              <w:t>Type (M.SDT.00093)</w:t>
            </w:r>
          </w:p>
          <w:p w14:paraId="044BBD1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8A241E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3C7CC6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274" w:type="pct"/>
          </w:tcPr>
          <w:p w14:paraId="12F98B2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63976EDF"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8D2145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1E644C7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08D7384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439769C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*.6.</w:t>
            </w:r>
            <w:r w:rsidRPr="00532D0B">
              <w:rPr>
                <w:rFonts w:cs="Times New Roman"/>
                <w:sz w:val="20"/>
              </w:rPr>
              <w:t> </w:t>
            </w:r>
            <w:r w:rsidRPr="00532D0B">
              <w:rPr>
                <w:rFonts w:ascii="Sylfaen" w:hAnsi="Sylfaen"/>
                <w:sz w:val="20"/>
              </w:rPr>
              <w:t>Փաստաթղթի ամսաթիվը</w:t>
            </w:r>
          </w:p>
          <w:p w14:paraId="22C159D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Doc</w:t>
            </w:r>
            <w:r w:rsidRPr="00532D0B">
              <w:rPr>
                <w:rFonts w:cs="Times New Roman"/>
                <w:sz w:val="20"/>
              </w:rPr>
              <w:t>‌</w:t>
            </w:r>
            <w:r w:rsidRPr="00532D0B">
              <w:rPr>
                <w:rFonts w:ascii="Sylfaen" w:hAnsi="Sylfaen"/>
                <w:sz w:val="20"/>
              </w:rPr>
              <w:t>Creation</w:t>
            </w:r>
            <w:r w:rsidRPr="00532D0B">
              <w:rPr>
                <w:rFonts w:cs="Times New Roman"/>
                <w:sz w:val="20"/>
              </w:rPr>
              <w:t>‌</w:t>
            </w:r>
            <w:r w:rsidRPr="00532D0B">
              <w:rPr>
                <w:rFonts w:ascii="Sylfaen" w:hAnsi="Sylfaen"/>
                <w:sz w:val="20"/>
              </w:rPr>
              <w:t>Date)</w:t>
            </w:r>
          </w:p>
        </w:tc>
        <w:tc>
          <w:tcPr>
            <w:tcW w:w="1216" w:type="pct"/>
            <w:shd w:val="clear" w:color="auto" w:fill="auto"/>
            <w:vAlign w:val="top"/>
          </w:tcPr>
          <w:p w14:paraId="6EA0A4E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տրամադրման, ստորագրման, հաստատման կամ գրանցման ամսաթիվը</w:t>
            </w:r>
          </w:p>
        </w:tc>
        <w:tc>
          <w:tcPr>
            <w:tcW w:w="739" w:type="pct"/>
            <w:shd w:val="clear" w:color="auto" w:fill="auto"/>
            <w:vAlign w:val="top"/>
          </w:tcPr>
          <w:p w14:paraId="23E358A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M.SDE.00045</w:t>
            </w:r>
          </w:p>
        </w:tc>
        <w:tc>
          <w:tcPr>
            <w:tcW w:w="1379" w:type="pct"/>
            <w:shd w:val="clear" w:color="auto" w:fill="auto"/>
            <w:vAlign w:val="top"/>
          </w:tcPr>
          <w:p w14:paraId="63CC1E8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28BC45E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59D1E05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62F2CB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3854CF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6BE72F9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1F18CD9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1593830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*.7.</w:t>
            </w:r>
            <w:r w:rsidRPr="00532D0B">
              <w:rPr>
                <w:rFonts w:cs="Times New Roman"/>
                <w:sz w:val="20"/>
              </w:rPr>
              <w:t> </w:t>
            </w:r>
            <w:r w:rsidRPr="00532D0B">
              <w:rPr>
                <w:rFonts w:ascii="Sylfaen" w:hAnsi="Sylfaen"/>
                <w:sz w:val="20"/>
              </w:rPr>
              <w:t>Փաստաթղթի գործողության ժամկետը լրանալու ամսաթիվը</w:t>
            </w:r>
          </w:p>
          <w:p w14:paraId="571587D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Doc</w:t>
            </w:r>
            <w:r w:rsidRPr="00532D0B">
              <w:rPr>
                <w:rFonts w:cs="Times New Roman"/>
                <w:sz w:val="20"/>
              </w:rPr>
              <w:t>‌</w:t>
            </w:r>
            <w:r w:rsidRPr="00532D0B">
              <w:rPr>
                <w:rFonts w:ascii="Sylfaen" w:hAnsi="Sylfaen"/>
                <w:sz w:val="20"/>
              </w:rPr>
              <w:t>Validity</w:t>
            </w:r>
            <w:r w:rsidRPr="00532D0B">
              <w:rPr>
                <w:rFonts w:cs="Times New Roman"/>
                <w:sz w:val="20"/>
              </w:rPr>
              <w:t>‌</w:t>
            </w:r>
            <w:r w:rsidRPr="00532D0B">
              <w:rPr>
                <w:rFonts w:ascii="Sylfaen" w:hAnsi="Sylfaen"/>
                <w:sz w:val="20"/>
              </w:rPr>
              <w:t>Date)</w:t>
            </w:r>
          </w:p>
        </w:tc>
        <w:tc>
          <w:tcPr>
            <w:tcW w:w="1216" w:type="pct"/>
            <w:shd w:val="clear" w:color="auto" w:fill="auto"/>
            <w:vAlign w:val="top"/>
          </w:tcPr>
          <w:p w14:paraId="7009321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ժամկետի ավարտի ամսաթիվը, որի ընթացքում փաստաթուղթն ուժի մեջ է</w:t>
            </w:r>
          </w:p>
        </w:tc>
        <w:tc>
          <w:tcPr>
            <w:tcW w:w="739" w:type="pct"/>
            <w:shd w:val="clear" w:color="auto" w:fill="auto"/>
            <w:vAlign w:val="top"/>
          </w:tcPr>
          <w:p w14:paraId="2BD2DD1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M.SDE.00052</w:t>
            </w:r>
          </w:p>
        </w:tc>
        <w:tc>
          <w:tcPr>
            <w:tcW w:w="1379" w:type="pct"/>
            <w:shd w:val="clear" w:color="auto" w:fill="auto"/>
            <w:vAlign w:val="top"/>
          </w:tcPr>
          <w:p w14:paraId="5379960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7A7E358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56D78C5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C1BBAD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AD4074D"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3329217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4BF59BE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286A1C2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*.8.</w:t>
            </w:r>
            <w:r w:rsidRPr="00532D0B">
              <w:rPr>
                <w:rFonts w:cs="Times New Roman"/>
                <w:sz w:val="20"/>
              </w:rPr>
              <w:t> </w:t>
            </w:r>
            <w:r w:rsidRPr="00532D0B">
              <w:rPr>
                <w:rFonts w:ascii="Sylfaen" w:hAnsi="Sylfaen"/>
                <w:sz w:val="20"/>
              </w:rPr>
              <w:t>Լիազորված մարմնի նույնականացուցիչը</w:t>
            </w:r>
          </w:p>
          <w:p w14:paraId="09C698A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Authority</w:t>
            </w:r>
            <w:r w:rsidRPr="00532D0B">
              <w:rPr>
                <w:rFonts w:cs="Times New Roman"/>
                <w:sz w:val="20"/>
              </w:rPr>
              <w:t>‌</w:t>
            </w:r>
            <w:r w:rsidRPr="00532D0B">
              <w:rPr>
                <w:rFonts w:ascii="Sylfaen" w:hAnsi="Sylfaen"/>
                <w:sz w:val="20"/>
              </w:rPr>
              <w:t>Id)</w:t>
            </w:r>
          </w:p>
        </w:tc>
        <w:tc>
          <w:tcPr>
            <w:tcW w:w="1216" w:type="pct"/>
            <w:shd w:val="clear" w:color="auto" w:fill="auto"/>
            <w:vAlign w:val="top"/>
          </w:tcPr>
          <w:p w14:paraId="22D9FC2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739" w:type="pct"/>
            <w:shd w:val="clear" w:color="auto" w:fill="auto"/>
            <w:vAlign w:val="top"/>
          </w:tcPr>
          <w:p w14:paraId="1FAB4FB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M.SDE.00068</w:t>
            </w:r>
          </w:p>
        </w:tc>
        <w:tc>
          <w:tcPr>
            <w:tcW w:w="1379" w:type="pct"/>
            <w:shd w:val="clear" w:color="auto" w:fill="auto"/>
            <w:vAlign w:val="top"/>
          </w:tcPr>
          <w:p w14:paraId="0A1D05E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Id20</w:t>
            </w:r>
            <w:r w:rsidRPr="00532D0B">
              <w:rPr>
                <w:rFonts w:cs="Times New Roman"/>
                <w:sz w:val="20"/>
              </w:rPr>
              <w:t>‌</w:t>
            </w:r>
            <w:r w:rsidRPr="00532D0B">
              <w:rPr>
                <w:rFonts w:ascii="Sylfaen" w:hAnsi="Sylfaen"/>
                <w:sz w:val="20"/>
              </w:rPr>
              <w:t>Type (M.SDT.00092)</w:t>
            </w:r>
          </w:p>
          <w:p w14:paraId="167754A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AF6F17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E9B476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560F82D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2AF8ECE"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EDB952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08F7061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07B0736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1748C76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*.9.</w:t>
            </w:r>
            <w:r w:rsidRPr="00532D0B">
              <w:rPr>
                <w:rFonts w:cs="Times New Roman"/>
                <w:sz w:val="20"/>
              </w:rPr>
              <w:t> </w:t>
            </w:r>
            <w:r w:rsidRPr="00532D0B">
              <w:rPr>
                <w:rFonts w:ascii="Sylfaen" w:hAnsi="Sylfaen"/>
                <w:sz w:val="20"/>
              </w:rPr>
              <w:t>Լիազորված մարմնի անվանումը</w:t>
            </w:r>
          </w:p>
          <w:p w14:paraId="5E15C99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Authority</w:t>
            </w:r>
            <w:r w:rsidRPr="00532D0B">
              <w:rPr>
                <w:rFonts w:cs="Times New Roman"/>
                <w:sz w:val="20"/>
              </w:rPr>
              <w:t>‌</w:t>
            </w:r>
            <w:r w:rsidRPr="00532D0B">
              <w:rPr>
                <w:rFonts w:ascii="Sylfaen" w:hAnsi="Sylfaen"/>
                <w:sz w:val="20"/>
              </w:rPr>
              <w:t>Name)</w:t>
            </w:r>
          </w:p>
        </w:tc>
        <w:tc>
          <w:tcPr>
            <w:tcW w:w="1216" w:type="pct"/>
            <w:shd w:val="clear" w:color="auto" w:fill="auto"/>
            <w:vAlign w:val="top"/>
          </w:tcPr>
          <w:p w14:paraId="04E2F77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739" w:type="pct"/>
            <w:shd w:val="clear" w:color="auto" w:fill="auto"/>
            <w:vAlign w:val="top"/>
          </w:tcPr>
          <w:p w14:paraId="123CCC7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M.SDE.00066</w:t>
            </w:r>
          </w:p>
        </w:tc>
        <w:tc>
          <w:tcPr>
            <w:tcW w:w="1379" w:type="pct"/>
            <w:shd w:val="clear" w:color="auto" w:fill="auto"/>
            <w:vAlign w:val="top"/>
          </w:tcPr>
          <w:p w14:paraId="417C3C6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Name300</w:t>
            </w:r>
            <w:r w:rsidRPr="00532D0B">
              <w:rPr>
                <w:rFonts w:cs="Times New Roman"/>
                <w:sz w:val="20"/>
              </w:rPr>
              <w:t>‌</w:t>
            </w:r>
            <w:r w:rsidRPr="00532D0B">
              <w:rPr>
                <w:rFonts w:ascii="Sylfaen" w:hAnsi="Sylfaen"/>
                <w:sz w:val="20"/>
              </w:rPr>
              <w:t>Type (M.SDT.00056)</w:t>
            </w:r>
          </w:p>
          <w:p w14:paraId="5626397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376B83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C84C0E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300</w:t>
            </w:r>
          </w:p>
        </w:tc>
        <w:tc>
          <w:tcPr>
            <w:tcW w:w="274" w:type="pct"/>
          </w:tcPr>
          <w:p w14:paraId="1BE887D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556D94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40656EA"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6241464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7D328BA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2.9.12.</w:t>
            </w:r>
            <w:r w:rsidRPr="00532D0B">
              <w:rPr>
                <w:rFonts w:cs="Times New Roman"/>
                <w:sz w:val="20"/>
              </w:rPr>
              <w:t> </w:t>
            </w:r>
            <w:r w:rsidRPr="00532D0B">
              <w:rPr>
                <w:rFonts w:ascii="Sylfaen" w:hAnsi="Sylfaen"/>
                <w:sz w:val="20"/>
              </w:rPr>
              <w:t>Հասցեն</w:t>
            </w:r>
          </w:p>
          <w:p w14:paraId="1725634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sz w:val="20"/>
              </w:rPr>
              <w:t>Subject</w:t>
            </w:r>
            <w:r w:rsidRPr="00532D0B">
              <w:rPr>
                <w:rFonts w:cs="Times New Roman"/>
                <w:sz w:val="20"/>
              </w:rPr>
              <w:t>‌</w:t>
            </w:r>
            <w:r w:rsidRPr="00532D0B">
              <w:rPr>
                <w:rFonts w:ascii="Sylfaen" w:hAnsi="Sylfaen"/>
                <w:sz w:val="20"/>
              </w:rPr>
              <w:t>Address</w:t>
            </w:r>
            <w:r w:rsidRPr="00532D0B">
              <w:rPr>
                <w:rFonts w:cs="Times New Roman"/>
                <w:sz w:val="20"/>
              </w:rPr>
              <w:t>‌</w:t>
            </w:r>
            <w:r w:rsidRPr="00532D0B">
              <w:rPr>
                <w:rFonts w:ascii="Sylfaen" w:hAnsi="Sylfaen"/>
                <w:sz w:val="20"/>
              </w:rPr>
              <w:t>Details)</w:t>
            </w:r>
          </w:p>
        </w:tc>
        <w:tc>
          <w:tcPr>
            <w:tcW w:w="1216" w:type="pct"/>
            <w:shd w:val="clear" w:color="auto" w:fill="auto"/>
            <w:vAlign w:val="top"/>
          </w:tcPr>
          <w:p w14:paraId="105EAFA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սուբյեկտի հասցեն</w:t>
            </w:r>
          </w:p>
        </w:tc>
        <w:tc>
          <w:tcPr>
            <w:tcW w:w="739" w:type="pct"/>
            <w:shd w:val="clear" w:color="auto" w:fill="auto"/>
            <w:vAlign w:val="top"/>
          </w:tcPr>
          <w:p w14:paraId="1B86569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M.CDE.00058</w:t>
            </w:r>
          </w:p>
        </w:tc>
        <w:tc>
          <w:tcPr>
            <w:tcW w:w="1379" w:type="pct"/>
            <w:shd w:val="clear" w:color="auto" w:fill="auto"/>
            <w:vAlign w:val="top"/>
          </w:tcPr>
          <w:p w14:paraId="0BB5ABE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sz w:val="20"/>
              </w:rPr>
              <w:t>Subject</w:t>
            </w:r>
            <w:r w:rsidRPr="00532D0B">
              <w:rPr>
                <w:rFonts w:cs="Times New Roman"/>
                <w:sz w:val="20"/>
              </w:rPr>
              <w:t>‌</w:t>
            </w:r>
            <w:r w:rsidRPr="00532D0B">
              <w:rPr>
                <w:rFonts w:ascii="Sylfaen" w:hAnsi="Sylfaen"/>
                <w:sz w:val="20"/>
              </w:rPr>
              <w:t>Address</w:t>
            </w:r>
            <w:r w:rsidRPr="00532D0B">
              <w:rPr>
                <w:rFonts w:cs="Times New Roman"/>
                <w:sz w:val="20"/>
              </w:rPr>
              <w:t>‌</w:t>
            </w:r>
            <w:r w:rsidRPr="00532D0B">
              <w:rPr>
                <w:rFonts w:ascii="Sylfaen" w:hAnsi="Sylfaen"/>
                <w:sz w:val="20"/>
              </w:rPr>
              <w:t>Details</w:t>
            </w:r>
            <w:r w:rsidRPr="00532D0B">
              <w:rPr>
                <w:rFonts w:cs="Times New Roman"/>
                <w:sz w:val="20"/>
              </w:rPr>
              <w:t>‌</w:t>
            </w:r>
            <w:r w:rsidRPr="00532D0B">
              <w:rPr>
                <w:rFonts w:ascii="Sylfaen" w:hAnsi="Sylfaen"/>
                <w:sz w:val="20"/>
              </w:rPr>
              <w:t>Type (M.CDT.00064)</w:t>
            </w:r>
          </w:p>
          <w:p w14:paraId="5390F28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7AB5A3B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1F1091C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FD985EE"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26F3C3D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70ACFAC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371D7EC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r w:rsidRPr="00532D0B">
              <w:rPr>
                <w:rFonts w:cs="Times New Roman"/>
                <w:sz w:val="20"/>
              </w:rPr>
              <w:t> </w:t>
            </w:r>
            <w:r w:rsidRPr="00532D0B">
              <w:rPr>
                <w:rFonts w:ascii="Sylfaen" w:hAnsi="Sylfaen"/>
                <w:sz w:val="20"/>
              </w:rPr>
              <w:t>Հասցեի տեսակի ծածկագիրը</w:t>
            </w:r>
          </w:p>
          <w:p w14:paraId="01968ED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Address</w:t>
            </w:r>
            <w:r w:rsidRPr="00532D0B">
              <w:rPr>
                <w:rFonts w:cs="Times New Roman"/>
                <w:sz w:val="20"/>
              </w:rPr>
              <w:t>‌</w:t>
            </w:r>
            <w:r w:rsidRPr="00532D0B">
              <w:rPr>
                <w:rFonts w:ascii="Sylfaen" w:hAnsi="Sylfaen"/>
                <w:sz w:val="20"/>
              </w:rPr>
              <w:t>Kind</w:t>
            </w:r>
            <w:r w:rsidRPr="00532D0B">
              <w:rPr>
                <w:rFonts w:cs="Times New Roman"/>
                <w:sz w:val="20"/>
              </w:rPr>
              <w:t>‌</w:t>
            </w:r>
            <w:r w:rsidRPr="00532D0B">
              <w:rPr>
                <w:rFonts w:ascii="Sylfaen" w:hAnsi="Sylfaen"/>
                <w:sz w:val="20"/>
              </w:rPr>
              <w:t>Code)</w:t>
            </w:r>
          </w:p>
        </w:tc>
        <w:tc>
          <w:tcPr>
            <w:tcW w:w="1216" w:type="pct"/>
            <w:shd w:val="clear" w:color="auto" w:fill="auto"/>
            <w:vAlign w:val="top"/>
          </w:tcPr>
          <w:p w14:paraId="07F3689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հասցեի տեսակի ծածկագրային նշագիրը</w:t>
            </w:r>
          </w:p>
        </w:tc>
        <w:tc>
          <w:tcPr>
            <w:tcW w:w="739" w:type="pct"/>
            <w:shd w:val="clear" w:color="auto" w:fill="auto"/>
            <w:vAlign w:val="top"/>
          </w:tcPr>
          <w:p w14:paraId="2000141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M.SDE.00192</w:t>
            </w:r>
          </w:p>
        </w:tc>
        <w:tc>
          <w:tcPr>
            <w:tcW w:w="1379" w:type="pct"/>
            <w:shd w:val="clear" w:color="auto" w:fill="auto"/>
            <w:vAlign w:val="top"/>
          </w:tcPr>
          <w:p w14:paraId="3E0F944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Address</w:t>
            </w:r>
            <w:r w:rsidRPr="00532D0B">
              <w:rPr>
                <w:rFonts w:cs="Times New Roman"/>
                <w:sz w:val="20"/>
              </w:rPr>
              <w:t>‌</w:t>
            </w:r>
            <w:r w:rsidRPr="00532D0B">
              <w:rPr>
                <w:rFonts w:ascii="Sylfaen" w:hAnsi="Sylfaen"/>
                <w:sz w:val="20"/>
              </w:rPr>
              <w:t>Kind</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(M.SDT.00162)</w:t>
            </w:r>
          </w:p>
          <w:p w14:paraId="76B848C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հասցեների տեսակների տեղեկագրքին համապատասխան։</w:t>
            </w:r>
          </w:p>
          <w:p w14:paraId="16CD393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A189F9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7DAE341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226717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9B6114E"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38C2C12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227859D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7E1A9BA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w:t>
            </w:r>
            <w:r w:rsidRPr="00532D0B">
              <w:rPr>
                <w:rFonts w:cs="Times New Roman"/>
                <w:sz w:val="20"/>
              </w:rPr>
              <w:t> </w:t>
            </w:r>
            <w:r w:rsidRPr="00532D0B">
              <w:rPr>
                <w:rFonts w:ascii="Sylfaen" w:hAnsi="Sylfaen"/>
                <w:sz w:val="20"/>
              </w:rPr>
              <w:t>Երկրի ծածկագիրը</w:t>
            </w:r>
          </w:p>
          <w:p w14:paraId="5DD2A27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Unified</w:t>
            </w:r>
            <w:r w:rsidRPr="00532D0B">
              <w:rPr>
                <w:rFonts w:cs="Times New Roman"/>
                <w:sz w:val="20"/>
              </w:rPr>
              <w:t>‌</w:t>
            </w:r>
            <w:r w:rsidRPr="00532D0B">
              <w:rPr>
                <w:rFonts w:ascii="Sylfaen" w:hAnsi="Sylfaen"/>
                <w:sz w:val="20"/>
              </w:rPr>
              <w:t>Country</w:t>
            </w:r>
            <w:r w:rsidRPr="00532D0B">
              <w:rPr>
                <w:rFonts w:cs="Times New Roman"/>
                <w:sz w:val="20"/>
              </w:rPr>
              <w:t>‌</w:t>
            </w:r>
            <w:r w:rsidRPr="00532D0B">
              <w:rPr>
                <w:rFonts w:ascii="Sylfaen" w:hAnsi="Sylfaen"/>
                <w:sz w:val="20"/>
              </w:rPr>
              <w:t>Code)</w:t>
            </w:r>
          </w:p>
        </w:tc>
        <w:tc>
          <w:tcPr>
            <w:tcW w:w="1216" w:type="pct"/>
            <w:shd w:val="clear" w:color="auto" w:fill="auto"/>
            <w:vAlign w:val="top"/>
          </w:tcPr>
          <w:p w14:paraId="74AED99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ծածկագրային նշագիրը</w:t>
            </w:r>
          </w:p>
        </w:tc>
        <w:tc>
          <w:tcPr>
            <w:tcW w:w="739" w:type="pct"/>
            <w:shd w:val="clear" w:color="auto" w:fill="auto"/>
            <w:vAlign w:val="top"/>
          </w:tcPr>
          <w:p w14:paraId="72DE381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79" w:type="pct"/>
            <w:shd w:val="clear" w:color="auto" w:fill="auto"/>
            <w:vAlign w:val="top"/>
          </w:tcPr>
          <w:p w14:paraId="521ABA1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Unified</w:t>
            </w:r>
            <w:r w:rsidRPr="00532D0B">
              <w:rPr>
                <w:rFonts w:cs="Times New Roman"/>
                <w:sz w:val="20"/>
              </w:rPr>
              <w:t>‌</w:t>
            </w:r>
            <w:r w:rsidRPr="00532D0B">
              <w:rPr>
                <w:rFonts w:ascii="Sylfaen" w:hAnsi="Sylfaen"/>
                <w:sz w:val="20"/>
              </w:rPr>
              <w:t>Country</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(M.SDT.00112)</w:t>
            </w:r>
          </w:p>
          <w:p w14:paraId="66613E2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B9A0A1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1F8165A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1A3EF55"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7DBD758"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27E1212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02C1113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43BE01C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tcBorders>
            <w:vAlign w:val="top"/>
          </w:tcPr>
          <w:p w14:paraId="6B5651B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6989829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sz w:val="20"/>
              </w:rPr>
              <w:t>List</w:t>
            </w:r>
            <w:r w:rsidRPr="00532D0B">
              <w:rPr>
                <w:rFonts w:cs="Times New Roman"/>
                <w:sz w:val="20"/>
              </w:rPr>
              <w:t>​</w:t>
            </w:r>
            <w:r w:rsidRPr="00532D0B">
              <w:rPr>
                <w:rFonts w:ascii="Sylfaen" w:hAnsi="Sylfaen"/>
                <w:sz w:val="20"/>
              </w:rPr>
              <w:t>Id ատրիբուտ)</w:t>
            </w:r>
          </w:p>
        </w:tc>
        <w:tc>
          <w:tcPr>
            <w:tcW w:w="1216" w:type="pct"/>
            <w:shd w:val="clear" w:color="auto" w:fill="auto"/>
            <w:vAlign w:val="top"/>
          </w:tcPr>
          <w:p w14:paraId="5B64B69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41BDE53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2D0E924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Reference</w:t>
            </w:r>
            <w:r w:rsidRPr="00532D0B">
              <w:rPr>
                <w:rFonts w:cs="Times New Roman"/>
                <w:sz w:val="20"/>
              </w:rPr>
              <w:t>‌</w:t>
            </w:r>
            <w:r w:rsidRPr="00532D0B">
              <w:rPr>
                <w:rFonts w:ascii="Sylfaen" w:hAnsi="Sylfaen"/>
                <w:sz w:val="20"/>
              </w:rPr>
              <w:t>Data</w:t>
            </w:r>
            <w:r w:rsidRPr="00532D0B">
              <w:rPr>
                <w:rFonts w:cs="Times New Roman"/>
                <w:sz w:val="20"/>
              </w:rPr>
              <w:t>‌</w:t>
            </w:r>
            <w:r w:rsidRPr="00532D0B">
              <w:rPr>
                <w:rFonts w:ascii="Sylfaen" w:hAnsi="Sylfaen"/>
                <w:sz w:val="20"/>
              </w:rPr>
              <w:t>Id</w:t>
            </w:r>
            <w:r w:rsidRPr="00532D0B">
              <w:rPr>
                <w:rFonts w:cs="Times New Roman"/>
                <w:sz w:val="20"/>
              </w:rPr>
              <w:t>‌</w:t>
            </w:r>
            <w:r w:rsidRPr="00532D0B">
              <w:rPr>
                <w:rFonts w:ascii="Sylfaen" w:hAnsi="Sylfaen"/>
                <w:sz w:val="20"/>
              </w:rPr>
              <w:t>Type (M.SDT.00091)</w:t>
            </w:r>
          </w:p>
          <w:p w14:paraId="230F2D0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83E261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34889C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30D9E14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5CFCA2EA"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9214C7E"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0D807BF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152014F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0AD1DD1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*.3.</w:t>
            </w:r>
            <w:r w:rsidRPr="00532D0B">
              <w:rPr>
                <w:rFonts w:cs="Times New Roman"/>
                <w:sz w:val="20"/>
              </w:rPr>
              <w:t> </w:t>
            </w:r>
            <w:r w:rsidRPr="00532D0B">
              <w:rPr>
                <w:rFonts w:ascii="Sylfaen" w:hAnsi="Sylfaen"/>
                <w:sz w:val="20"/>
              </w:rPr>
              <w:t>Տարածքի ծածկագիրը</w:t>
            </w:r>
          </w:p>
          <w:p w14:paraId="301C8C0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Territory</w:t>
            </w:r>
            <w:r w:rsidRPr="00532D0B">
              <w:rPr>
                <w:rFonts w:cs="Times New Roman"/>
                <w:sz w:val="20"/>
              </w:rPr>
              <w:t>‌</w:t>
            </w:r>
            <w:r w:rsidRPr="00532D0B">
              <w:rPr>
                <w:rFonts w:ascii="Sylfaen" w:hAnsi="Sylfaen"/>
                <w:sz w:val="20"/>
              </w:rPr>
              <w:t>Code)</w:t>
            </w:r>
          </w:p>
        </w:tc>
        <w:tc>
          <w:tcPr>
            <w:tcW w:w="1216" w:type="pct"/>
            <w:shd w:val="clear" w:color="auto" w:fill="auto"/>
            <w:vAlign w:val="top"/>
          </w:tcPr>
          <w:p w14:paraId="523406D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վարչատարածքային բաժանման միավորի ծածկագիրը</w:t>
            </w:r>
          </w:p>
        </w:tc>
        <w:tc>
          <w:tcPr>
            <w:tcW w:w="739" w:type="pct"/>
            <w:shd w:val="clear" w:color="auto" w:fill="auto"/>
            <w:vAlign w:val="top"/>
          </w:tcPr>
          <w:p w14:paraId="30F71EF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M.SDE.00031</w:t>
            </w:r>
          </w:p>
        </w:tc>
        <w:tc>
          <w:tcPr>
            <w:tcW w:w="1379" w:type="pct"/>
            <w:shd w:val="clear" w:color="auto" w:fill="auto"/>
            <w:vAlign w:val="top"/>
          </w:tcPr>
          <w:p w14:paraId="136C317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Territory</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(M.SDT.00031)</w:t>
            </w:r>
          </w:p>
          <w:p w14:paraId="38B36BF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642B21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7B7B6E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17</w:t>
            </w:r>
          </w:p>
        </w:tc>
        <w:tc>
          <w:tcPr>
            <w:tcW w:w="274" w:type="pct"/>
          </w:tcPr>
          <w:p w14:paraId="3DF0E13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BFCCDF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302E417"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00F5349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59EECCA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392E406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*.4.</w:t>
            </w:r>
            <w:r w:rsidRPr="00532D0B">
              <w:rPr>
                <w:rFonts w:cs="Times New Roman"/>
                <w:sz w:val="20"/>
              </w:rPr>
              <w:t> </w:t>
            </w:r>
            <w:r w:rsidRPr="00532D0B">
              <w:rPr>
                <w:rFonts w:ascii="Sylfaen" w:hAnsi="Sylfaen"/>
                <w:sz w:val="20"/>
              </w:rPr>
              <w:t>Տարածաշրջանը</w:t>
            </w:r>
          </w:p>
          <w:p w14:paraId="3E692F3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Region</w:t>
            </w:r>
            <w:r w:rsidRPr="00532D0B">
              <w:rPr>
                <w:rFonts w:cs="Times New Roman"/>
                <w:sz w:val="20"/>
              </w:rPr>
              <w:t>‌</w:t>
            </w:r>
            <w:r w:rsidRPr="00532D0B">
              <w:rPr>
                <w:rFonts w:ascii="Sylfaen" w:hAnsi="Sylfaen"/>
                <w:sz w:val="20"/>
              </w:rPr>
              <w:t>Name)</w:t>
            </w:r>
          </w:p>
        </w:tc>
        <w:tc>
          <w:tcPr>
            <w:tcW w:w="1216" w:type="pct"/>
            <w:shd w:val="clear" w:color="auto" w:fill="auto"/>
            <w:vAlign w:val="top"/>
          </w:tcPr>
          <w:p w14:paraId="6444561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առաջին մակարդակի վարչատարածքային բաժանման միավորի անվանումը</w:t>
            </w:r>
          </w:p>
        </w:tc>
        <w:tc>
          <w:tcPr>
            <w:tcW w:w="739" w:type="pct"/>
            <w:shd w:val="clear" w:color="auto" w:fill="auto"/>
            <w:vAlign w:val="top"/>
          </w:tcPr>
          <w:p w14:paraId="2CA7DB1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M.SDE.00007</w:t>
            </w:r>
          </w:p>
        </w:tc>
        <w:tc>
          <w:tcPr>
            <w:tcW w:w="1379" w:type="pct"/>
            <w:shd w:val="clear" w:color="auto" w:fill="auto"/>
            <w:vAlign w:val="top"/>
          </w:tcPr>
          <w:p w14:paraId="3E8DE62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Name120</w:t>
            </w:r>
            <w:r w:rsidRPr="00532D0B">
              <w:rPr>
                <w:rFonts w:cs="Times New Roman"/>
                <w:sz w:val="20"/>
              </w:rPr>
              <w:t>‌</w:t>
            </w:r>
            <w:r w:rsidRPr="00532D0B">
              <w:rPr>
                <w:rFonts w:ascii="Sylfaen" w:hAnsi="Sylfaen"/>
                <w:sz w:val="20"/>
              </w:rPr>
              <w:t>Type (M.SDT.00055)</w:t>
            </w:r>
          </w:p>
          <w:p w14:paraId="64C3B20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292599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382D60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4D59E04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D399DE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C757675"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414E538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74E7209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61DACDD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*.5.</w:t>
            </w:r>
            <w:r w:rsidRPr="00532D0B">
              <w:rPr>
                <w:rFonts w:cs="Times New Roman"/>
                <w:sz w:val="20"/>
              </w:rPr>
              <w:t> </w:t>
            </w:r>
            <w:r w:rsidRPr="00532D0B">
              <w:rPr>
                <w:rFonts w:ascii="Sylfaen" w:hAnsi="Sylfaen"/>
                <w:sz w:val="20"/>
              </w:rPr>
              <w:t>Շրջանը</w:t>
            </w:r>
          </w:p>
          <w:p w14:paraId="2217DB4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District</w:t>
            </w:r>
            <w:r w:rsidRPr="00532D0B">
              <w:rPr>
                <w:rFonts w:cs="Times New Roman"/>
                <w:sz w:val="20"/>
              </w:rPr>
              <w:t>‌</w:t>
            </w:r>
            <w:r w:rsidRPr="00532D0B">
              <w:rPr>
                <w:rFonts w:ascii="Sylfaen" w:hAnsi="Sylfaen"/>
                <w:sz w:val="20"/>
              </w:rPr>
              <w:t>Name)</w:t>
            </w:r>
          </w:p>
        </w:tc>
        <w:tc>
          <w:tcPr>
            <w:tcW w:w="1216" w:type="pct"/>
            <w:shd w:val="clear" w:color="auto" w:fill="auto"/>
            <w:vAlign w:val="top"/>
          </w:tcPr>
          <w:p w14:paraId="0843ACF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երկրորդ մակարդակի վարչատարածքային բաժանման միավորի անվանումը</w:t>
            </w:r>
          </w:p>
        </w:tc>
        <w:tc>
          <w:tcPr>
            <w:tcW w:w="739" w:type="pct"/>
            <w:shd w:val="clear" w:color="auto" w:fill="auto"/>
            <w:vAlign w:val="top"/>
          </w:tcPr>
          <w:p w14:paraId="274EB9A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M.SDE.00008</w:t>
            </w:r>
          </w:p>
        </w:tc>
        <w:tc>
          <w:tcPr>
            <w:tcW w:w="1379" w:type="pct"/>
            <w:shd w:val="clear" w:color="auto" w:fill="auto"/>
            <w:vAlign w:val="top"/>
          </w:tcPr>
          <w:p w14:paraId="1235DBB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Name120</w:t>
            </w:r>
            <w:r w:rsidRPr="00532D0B">
              <w:rPr>
                <w:rFonts w:cs="Times New Roman"/>
                <w:sz w:val="20"/>
              </w:rPr>
              <w:t>‌</w:t>
            </w:r>
            <w:r w:rsidRPr="00532D0B">
              <w:rPr>
                <w:rFonts w:ascii="Sylfaen" w:hAnsi="Sylfaen"/>
                <w:sz w:val="20"/>
              </w:rPr>
              <w:t>Type (M.SDT.00055)</w:t>
            </w:r>
          </w:p>
          <w:p w14:paraId="3739F7D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5E57AC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FA2DF7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76635ED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4776D2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66B1A8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55E6948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09DDAC5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1828FAD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*.6.</w:t>
            </w:r>
            <w:r w:rsidRPr="00532D0B">
              <w:rPr>
                <w:rFonts w:cs="Times New Roman"/>
                <w:sz w:val="20"/>
              </w:rPr>
              <w:t> </w:t>
            </w:r>
            <w:r w:rsidRPr="00532D0B">
              <w:rPr>
                <w:rFonts w:ascii="Sylfaen" w:hAnsi="Sylfaen"/>
                <w:sz w:val="20"/>
              </w:rPr>
              <w:t>Քաղաքը</w:t>
            </w:r>
          </w:p>
          <w:p w14:paraId="772AF7C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City</w:t>
            </w:r>
            <w:r w:rsidRPr="00532D0B">
              <w:rPr>
                <w:rFonts w:cs="Times New Roman"/>
                <w:sz w:val="20"/>
              </w:rPr>
              <w:t>‌</w:t>
            </w:r>
            <w:r w:rsidRPr="00532D0B">
              <w:rPr>
                <w:rFonts w:ascii="Sylfaen" w:hAnsi="Sylfaen"/>
                <w:sz w:val="20"/>
              </w:rPr>
              <w:t>Name)</w:t>
            </w:r>
          </w:p>
        </w:tc>
        <w:tc>
          <w:tcPr>
            <w:tcW w:w="1216" w:type="pct"/>
            <w:shd w:val="clear" w:color="auto" w:fill="auto"/>
            <w:vAlign w:val="top"/>
          </w:tcPr>
          <w:p w14:paraId="4670243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քաղաքի անվանումը</w:t>
            </w:r>
          </w:p>
        </w:tc>
        <w:tc>
          <w:tcPr>
            <w:tcW w:w="739" w:type="pct"/>
            <w:shd w:val="clear" w:color="auto" w:fill="auto"/>
            <w:vAlign w:val="top"/>
          </w:tcPr>
          <w:p w14:paraId="572A68A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M.SDE.00009</w:t>
            </w:r>
          </w:p>
        </w:tc>
        <w:tc>
          <w:tcPr>
            <w:tcW w:w="1379" w:type="pct"/>
            <w:shd w:val="clear" w:color="auto" w:fill="auto"/>
            <w:vAlign w:val="top"/>
          </w:tcPr>
          <w:p w14:paraId="10FDFFF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Name120</w:t>
            </w:r>
            <w:r w:rsidRPr="00532D0B">
              <w:rPr>
                <w:rFonts w:cs="Times New Roman"/>
                <w:sz w:val="20"/>
              </w:rPr>
              <w:t>‌</w:t>
            </w:r>
            <w:r w:rsidRPr="00532D0B">
              <w:rPr>
                <w:rFonts w:ascii="Sylfaen" w:hAnsi="Sylfaen"/>
                <w:sz w:val="20"/>
              </w:rPr>
              <w:t>Type (M.SDT.00055)</w:t>
            </w:r>
          </w:p>
          <w:p w14:paraId="7B50DDF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8608B5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ACEB2C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46ACF67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79C059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4A4113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4534675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066CFC4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1E15EAF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*.7.</w:t>
            </w:r>
            <w:r w:rsidRPr="00532D0B">
              <w:rPr>
                <w:rFonts w:cs="Times New Roman"/>
                <w:sz w:val="20"/>
              </w:rPr>
              <w:t> </w:t>
            </w:r>
            <w:r w:rsidRPr="00532D0B">
              <w:rPr>
                <w:rFonts w:ascii="Sylfaen" w:hAnsi="Sylfaen"/>
                <w:sz w:val="20"/>
              </w:rPr>
              <w:t>Բնակավայրը</w:t>
            </w:r>
          </w:p>
          <w:p w14:paraId="49E38C5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Settlement</w:t>
            </w:r>
            <w:r w:rsidRPr="00532D0B">
              <w:rPr>
                <w:rFonts w:cs="Times New Roman"/>
                <w:sz w:val="20"/>
              </w:rPr>
              <w:t>‌</w:t>
            </w:r>
            <w:r w:rsidRPr="00532D0B">
              <w:rPr>
                <w:rFonts w:ascii="Sylfaen" w:hAnsi="Sylfaen"/>
                <w:sz w:val="20"/>
              </w:rPr>
              <w:t>Name)</w:t>
            </w:r>
          </w:p>
        </w:tc>
        <w:tc>
          <w:tcPr>
            <w:tcW w:w="1216" w:type="pct"/>
            <w:shd w:val="clear" w:color="auto" w:fill="auto"/>
            <w:vAlign w:val="top"/>
          </w:tcPr>
          <w:p w14:paraId="398B256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բնակավայրի անվանումը</w:t>
            </w:r>
          </w:p>
        </w:tc>
        <w:tc>
          <w:tcPr>
            <w:tcW w:w="739" w:type="pct"/>
            <w:shd w:val="clear" w:color="auto" w:fill="auto"/>
            <w:vAlign w:val="top"/>
          </w:tcPr>
          <w:p w14:paraId="2A2653F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M.SDE.00057</w:t>
            </w:r>
          </w:p>
        </w:tc>
        <w:tc>
          <w:tcPr>
            <w:tcW w:w="1379" w:type="pct"/>
            <w:shd w:val="clear" w:color="auto" w:fill="auto"/>
            <w:vAlign w:val="top"/>
          </w:tcPr>
          <w:p w14:paraId="1B70982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Name120</w:t>
            </w:r>
            <w:r w:rsidRPr="00532D0B">
              <w:rPr>
                <w:rFonts w:cs="Times New Roman"/>
                <w:sz w:val="20"/>
              </w:rPr>
              <w:t>‌</w:t>
            </w:r>
            <w:r w:rsidRPr="00532D0B">
              <w:rPr>
                <w:rFonts w:ascii="Sylfaen" w:hAnsi="Sylfaen"/>
                <w:sz w:val="20"/>
              </w:rPr>
              <w:t>Type (M.SDT.00055)</w:t>
            </w:r>
          </w:p>
          <w:p w14:paraId="498AE7F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0F0CA1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08691E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25981CF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1EA8B6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78F9E9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7BC2EE4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003CE0B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3A85466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*.8.</w:t>
            </w:r>
            <w:r w:rsidRPr="00532D0B">
              <w:rPr>
                <w:rFonts w:cs="Times New Roman"/>
                <w:sz w:val="20"/>
              </w:rPr>
              <w:t> </w:t>
            </w:r>
            <w:r w:rsidRPr="00532D0B">
              <w:rPr>
                <w:rFonts w:ascii="Sylfaen" w:hAnsi="Sylfaen"/>
                <w:sz w:val="20"/>
              </w:rPr>
              <w:t>Փողոցը</w:t>
            </w:r>
          </w:p>
          <w:p w14:paraId="25EB0F0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Street</w:t>
            </w:r>
            <w:r w:rsidRPr="00532D0B">
              <w:rPr>
                <w:rFonts w:cs="Times New Roman"/>
                <w:sz w:val="20"/>
              </w:rPr>
              <w:t>‌</w:t>
            </w:r>
            <w:r w:rsidRPr="00532D0B">
              <w:rPr>
                <w:rFonts w:ascii="Sylfaen" w:hAnsi="Sylfaen"/>
                <w:sz w:val="20"/>
              </w:rPr>
              <w:t>Name)</w:t>
            </w:r>
          </w:p>
        </w:tc>
        <w:tc>
          <w:tcPr>
            <w:tcW w:w="1216" w:type="pct"/>
            <w:shd w:val="clear" w:color="auto" w:fill="auto"/>
            <w:vAlign w:val="top"/>
          </w:tcPr>
          <w:p w14:paraId="45AB479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քաղաքային ենթակառուցվածքի փողոցաճանապարհային ցանցի տարրի անվանումը</w:t>
            </w:r>
          </w:p>
        </w:tc>
        <w:tc>
          <w:tcPr>
            <w:tcW w:w="739" w:type="pct"/>
            <w:shd w:val="clear" w:color="auto" w:fill="auto"/>
            <w:vAlign w:val="top"/>
          </w:tcPr>
          <w:p w14:paraId="56E66ED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M.SDE.00010</w:t>
            </w:r>
          </w:p>
        </w:tc>
        <w:tc>
          <w:tcPr>
            <w:tcW w:w="1379" w:type="pct"/>
            <w:shd w:val="clear" w:color="auto" w:fill="auto"/>
            <w:vAlign w:val="top"/>
          </w:tcPr>
          <w:p w14:paraId="6136A85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Name120</w:t>
            </w:r>
            <w:r w:rsidRPr="00532D0B">
              <w:rPr>
                <w:rFonts w:cs="Times New Roman"/>
                <w:sz w:val="20"/>
              </w:rPr>
              <w:t>‌</w:t>
            </w:r>
            <w:r w:rsidRPr="00532D0B">
              <w:rPr>
                <w:rFonts w:ascii="Sylfaen" w:hAnsi="Sylfaen"/>
                <w:sz w:val="20"/>
              </w:rPr>
              <w:t>Type (M.SDT.00055)</w:t>
            </w:r>
          </w:p>
          <w:p w14:paraId="08E4C59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B7DA76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E8BB09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4002AE6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A074CF0"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DF3A9CA"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67C5986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22738D9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460BB73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*.9.</w:t>
            </w:r>
            <w:r w:rsidRPr="00532D0B">
              <w:rPr>
                <w:rFonts w:cs="Times New Roman"/>
                <w:sz w:val="20"/>
              </w:rPr>
              <w:t> </w:t>
            </w:r>
            <w:r w:rsidRPr="00532D0B">
              <w:rPr>
                <w:rFonts w:ascii="Sylfaen" w:hAnsi="Sylfaen"/>
                <w:sz w:val="20"/>
              </w:rPr>
              <w:t>Շենքի համարը</w:t>
            </w:r>
          </w:p>
          <w:p w14:paraId="4A809F4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Building</w:t>
            </w:r>
            <w:r w:rsidRPr="00532D0B">
              <w:rPr>
                <w:rFonts w:cs="Times New Roman"/>
                <w:sz w:val="20"/>
              </w:rPr>
              <w:t>‌</w:t>
            </w:r>
            <w:r w:rsidRPr="00532D0B">
              <w:rPr>
                <w:rFonts w:ascii="Sylfaen" w:hAnsi="Sylfaen"/>
                <w:sz w:val="20"/>
              </w:rPr>
              <w:t>Number</w:t>
            </w:r>
            <w:r w:rsidRPr="00532D0B">
              <w:rPr>
                <w:rFonts w:cs="Times New Roman"/>
                <w:sz w:val="20"/>
              </w:rPr>
              <w:t>‌</w:t>
            </w:r>
            <w:r w:rsidRPr="00532D0B">
              <w:rPr>
                <w:rFonts w:ascii="Sylfaen" w:hAnsi="Sylfaen"/>
                <w:sz w:val="20"/>
              </w:rPr>
              <w:t>Id)</w:t>
            </w:r>
          </w:p>
        </w:tc>
        <w:tc>
          <w:tcPr>
            <w:tcW w:w="1216" w:type="pct"/>
            <w:shd w:val="clear" w:color="auto" w:fill="auto"/>
            <w:vAlign w:val="top"/>
          </w:tcPr>
          <w:p w14:paraId="436A7E7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շենքի, մասնաշենքի, շինության նշագիրը</w:t>
            </w:r>
          </w:p>
        </w:tc>
        <w:tc>
          <w:tcPr>
            <w:tcW w:w="739" w:type="pct"/>
            <w:shd w:val="clear" w:color="auto" w:fill="auto"/>
            <w:vAlign w:val="top"/>
          </w:tcPr>
          <w:p w14:paraId="6783879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M.SDE.00011</w:t>
            </w:r>
          </w:p>
        </w:tc>
        <w:tc>
          <w:tcPr>
            <w:tcW w:w="1379" w:type="pct"/>
            <w:shd w:val="clear" w:color="auto" w:fill="auto"/>
            <w:vAlign w:val="top"/>
          </w:tcPr>
          <w:p w14:paraId="3BF62B5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Id50</w:t>
            </w:r>
            <w:r w:rsidRPr="00532D0B">
              <w:rPr>
                <w:rFonts w:cs="Times New Roman"/>
                <w:sz w:val="20"/>
              </w:rPr>
              <w:t>‌</w:t>
            </w:r>
            <w:r w:rsidRPr="00532D0B">
              <w:rPr>
                <w:rFonts w:ascii="Sylfaen" w:hAnsi="Sylfaen"/>
                <w:sz w:val="20"/>
              </w:rPr>
              <w:t>Type (M.SDT.00093)</w:t>
            </w:r>
          </w:p>
          <w:p w14:paraId="6DEA516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1417BE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83A986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274" w:type="pct"/>
          </w:tcPr>
          <w:p w14:paraId="5AF527D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E55232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51F4C2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2CB88FF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3F78BC5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15DF4BB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*.10.</w:t>
            </w:r>
            <w:r w:rsidRPr="00532D0B">
              <w:rPr>
                <w:rFonts w:cs="Times New Roman"/>
                <w:sz w:val="20"/>
              </w:rPr>
              <w:t> </w:t>
            </w:r>
            <w:r w:rsidRPr="00532D0B">
              <w:rPr>
                <w:rFonts w:ascii="Sylfaen" w:hAnsi="Sylfaen"/>
                <w:sz w:val="20"/>
              </w:rPr>
              <w:t>Սենքի համարը</w:t>
            </w:r>
          </w:p>
          <w:p w14:paraId="3268CF6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Room</w:t>
            </w:r>
            <w:r w:rsidRPr="00532D0B">
              <w:rPr>
                <w:rFonts w:cs="Times New Roman"/>
                <w:sz w:val="20"/>
              </w:rPr>
              <w:t>‌</w:t>
            </w:r>
            <w:r w:rsidRPr="00532D0B">
              <w:rPr>
                <w:rFonts w:ascii="Sylfaen" w:hAnsi="Sylfaen"/>
                <w:sz w:val="20"/>
              </w:rPr>
              <w:t>Number</w:t>
            </w:r>
            <w:r w:rsidRPr="00532D0B">
              <w:rPr>
                <w:rFonts w:cs="Times New Roman"/>
                <w:sz w:val="20"/>
              </w:rPr>
              <w:t>‌</w:t>
            </w:r>
            <w:r w:rsidRPr="00532D0B">
              <w:rPr>
                <w:rFonts w:ascii="Sylfaen" w:hAnsi="Sylfaen"/>
                <w:sz w:val="20"/>
              </w:rPr>
              <w:t>Id)</w:t>
            </w:r>
          </w:p>
        </w:tc>
        <w:tc>
          <w:tcPr>
            <w:tcW w:w="1216" w:type="pct"/>
            <w:shd w:val="clear" w:color="auto" w:fill="auto"/>
            <w:vAlign w:val="top"/>
          </w:tcPr>
          <w:p w14:paraId="79EA4C8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գրասենյակի կամ բնակարանի նշագիրը</w:t>
            </w:r>
          </w:p>
        </w:tc>
        <w:tc>
          <w:tcPr>
            <w:tcW w:w="739" w:type="pct"/>
            <w:shd w:val="clear" w:color="auto" w:fill="auto"/>
            <w:vAlign w:val="top"/>
          </w:tcPr>
          <w:p w14:paraId="2C87DA2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M.SDE.00012</w:t>
            </w:r>
          </w:p>
        </w:tc>
        <w:tc>
          <w:tcPr>
            <w:tcW w:w="1379" w:type="pct"/>
            <w:shd w:val="clear" w:color="auto" w:fill="auto"/>
            <w:vAlign w:val="top"/>
          </w:tcPr>
          <w:p w14:paraId="72C7BEE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Id20</w:t>
            </w:r>
            <w:r w:rsidRPr="00532D0B">
              <w:rPr>
                <w:rFonts w:cs="Times New Roman"/>
                <w:sz w:val="20"/>
              </w:rPr>
              <w:t>‌</w:t>
            </w:r>
            <w:r w:rsidRPr="00532D0B">
              <w:rPr>
                <w:rFonts w:ascii="Sylfaen" w:hAnsi="Sylfaen"/>
                <w:sz w:val="20"/>
              </w:rPr>
              <w:t>Type (M.SDT.00092)</w:t>
            </w:r>
          </w:p>
          <w:p w14:paraId="73F2EC5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960E85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5BD663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6E07DA7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7ACF5D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3328F38"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25AD417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02B46DB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5EE0A00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*.11.</w:t>
            </w:r>
            <w:r w:rsidRPr="00532D0B">
              <w:rPr>
                <w:rFonts w:cs="Times New Roman"/>
                <w:sz w:val="20"/>
              </w:rPr>
              <w:t> </w:t>
            </w:r>
            <w:r w:rsidRPr="00532D0B">
              <w:rPr>
                <w:rFonts w:ascii="Sylfaen" w:hAnsi="Sylfaen"/>
                <w:sz w:val="20"/>
              </w:rPr>
              <w:t>Փոստային դասիչը</w:t>
            </w:r>
          </w:p>
          <w:p w14:paraId="6A68E58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Post</w:t>
            </w:r>
            <w:r w:rsidRPr="00532D0B">
              <w:rPr>
                <w:rFonts w:cs="Times New Roman"/>
                <w:sz w:val="20"/>
              </w:rPr>
              <w:t>‌</w:t>
            </w:r>
            <w:r w:rsidRPr="00532D0B">
              <w:rPr>
                <w:rFonts w:ascii="Sylfaen" w:hAnsi="Sylfaen"/>
                <w:sz w:val="20"/>
              </w:rPr>
              <w:t>Code)</w:t>
            </w:r>
          </w:p>
        </w:tc>
        <w:tc>
          <w:tcPr>
            <w:tcW w:w="1216" w:type="pct"/>
            <w:shd w:val="clear" w:color="auto" w:fill="auto"/>
            <w:vAlign w:val="top"/>
          </w:tcPr>
          <w:p w14:paraId="553A052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փոստային կապի ձեռնարկության փոստային դասիչը</w:t>
            </w:r>
          </w:p>
        </w:tc>
        <w:tc>
          <w:tcPr>
            <w:tcW w:w="739" w:type="pct"/>
            <w:shd w:val="clear" w:color="auto" w:fill="auto"/>
            <w:vAlign w:val="top"/>
          </w:tcPr>
          <w:p w14:paraId="2DE4308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M.SDE.00006</w:t>
            </w:r>
          </w:p>
        </w:tc>
        <w:tc>
          <w:tcPr>
            <w:tcW w:w="1379" w:type="pct"/>
            <w:shd w:val="clear" w:color="auto" w:fill="auto"/>
            <w:vAlign w:val="top"/>
          </w:tcPr>
          <w:p w14:paraId="2625E3C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Post</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(M.SDT.00006)</w:t>
            </w:r>
          </w:p>
          <w:p w14:paraId="16A079D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56E6B6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[A-Z0-9][A-Z0-9 -]{1,8}[A-Z0-9]</w:t>
            </w:r>
          </w:p>
        </w:tc>
        <w:tc>
          <w:tcPr>
            <w:tcW w:w="274" w:type="pct"/>
          </w:tcPr>
          <w:p w14:paraId="181AD01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9CEDD0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1610963"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22B1D63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1B74894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60C3153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*.12.</w:t>
            </w:r>
            <w:r w:rsidRPr="00532D0B">
              <w:rPr>
                <w:rFonts w:cs="Times New Roman"/>
                <w:sz w:val="20"/>
              </w:rPr>
              <w:t> </w:t>
            </w:r>
            <w:r w:rsidRPr="00532D0B">
              <w:rPr>
                <w:rFonts w:ascii="Sylfaen" w:hAnsi="Sylfaen"/>
                <w:sz w:val="20"/>
              </w:rPr>
              <w:t>Բաժանորդային արկղի համարը</w:t>
            </w:r>
          </w:p>
          <w:p w14:paraId="371220E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Post</w:t>
            </w:r>
            <w:r w:rsidRPr="00532D0B">
              <w:rPr>
                <w:rFonts w:cs="Times New Roman"/>
                <w:sz w:val="20"/>
              </w:rPr>
              <w:t>‌</w:t>
            </w:r>
            <w:r w:rsidRPr="00532D0B">
              <w:rPr>
                <w:rFonts w:ascii="Sylfaen" w:hAnsi="Sylfaen"/>
                <w:sz w:val="20"/>
              </w:rPr>
              <w:t>Office</w:t>
            </w:r>
            <w:r w:rsidRPr="00532D0B">
              <w:rPr>
                <w:rFonts w:cs="Times New Roman"/>
                <w:sz w:val="20"/>
              </w:rPr>
              <w:t>‌</w:t>
            </w:r>
            <w:r w:rsidRPr="00532D0B">
              <w:rPr>
                <w:rFonts w:ascii="Sylfaen" w:hAnsi="Sylfaen"/>
                <w:sz w:val="20"/>
              </w:rPr>
              <w:t>Box</w:t>
            </w:r>
            <w:r w:rsidRPr="00532D0B">
              <w:rPr>
                <w:rFonts w:cs="Times New Roman"/>
                <w:sz w:val="20"/>
              </w:rPr>
              <w:t>‌</w:t>
            </w:r>
            <w:r w:rsidRPr="00532D0B">
              <w:rPr>
                <w:rFonts w:ascii="Sylfaen" w:hAnsi="Sylfaen"/>
                <w:sz w:val="20"/>
              </w:rPr>
              <w:t>Id)</w:t>
            </w:r>
          </w:p>
        </w:tc>
        <w:tc>
          <w:tcPr>
            <w:tcW w:w="1216" w:type="pct"/>
            <w:shd w:val="clear" w:color="auto" w:fill="auto"/>
            <w:vAlign w:val="top"/>
          </w:tcPr>
          <w:p w14:paraId="4D84CE5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փոստային կապի ձեռնարկությունում բաժանորդային արկղի համարը</w:t>
            </w:r>
          </w:p>
        </w:tc>
        <w:tc>
          <w:tcPr>
            <w:tcW w:w="739" w:type="pct"/>
            <w:shd w:val="clear" w:color="auto" w:fill="auto"/>
            <w:vAlign w:val="top"/>
          </w:tcPr>
          <w:p w14:paraId="7AEC3DE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M.SDE.00013</w:t>
            </w:r>
          </w:p>
        </w:tc>
        <w:tc>
          <w:tcPr>
            <w:tcW w:w="1379" w:type="pct"/>
            <w:shd w:val="clear" w:color="auto" w:fill="auto"/>
            <w:vAlign w:val="top"/>
          </w:tcPr>
          <w:p w14:paraId="540F115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Id20</w:t>
            </w:r>
            <w:r w:rsidRPr="00532D0B">
              <w:rPr>
                <w:rFonts w:cs="Times New Roman"/>
                <w:sz w:val="20"/>
              </w:rPr>
              <w:t>‌</w:t>
            </w:r>
            <w:r w:rsidRPr="00532D0B">
              <w:rPr>
                <w:rFonts w:ascii="Sylfaen" w:hAnsi="Sylfaen"/>
                <w:sz w:val="20"/>
              </w:rPr>
              <w:t>Type (M.SDT.00092)</w:t>
            </w:r>
          </w:p>
          <w:p w14:paraId="61193BC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0162C5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DAFB53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28C6B30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7642DF0"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002F677"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4CB61CA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0176225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2.9.13.</w:t>
            </w:r>
            <w:r w:rsidRPr="00532D0B">
              <w:rPr>
                <w:rFonts w:cs="Times New Roman"/>
                <w:sz w:val="20"/>
              </w:rPr>
              <w:t> </w:t>
            </w:r>
            <w:r w:rsidRPr="00532D0B">
              <w:rPr>
                <w:rFonts w:ascii="Sylfaen" w:hAnsi="Sylfaen"/>
                <w:sz w:val="20"/>
              </w:rPr>
              <w:t>Կոնտակտային վավերապայմանը</w:t>
            </w:r>
          </w:p>
          <w:p w14:paraId="2C0F234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sz w:val="20"/>
              </w:rPr>
              <w:t>Communication</w:t>
            </w:r>
            <w:r w:rsidRPr="00532D0B">
              <w:rPr>
                <w:rFonts w:cs="Times New Roman"/>
                <w:sz w:val="20"/>
              </w:rPr>
              <w:t>‌</w:t>
            </w:r>
            <w:r w:rsidRPr="00532D0B">
              <w:rPr>
                <w:rFonts w:ascii="Sylfaen" w:hAnsi="Sylfaen"/>
                <w:sz w:val="20"/>
              </w:rPr>
              <w:t>Details)</w:t>
            </w:r>
          </w:p>
        </w:tc>
        <w:tc>
          <w:tcPr>
            <w:tcW w:w="1216" w:type="pct"/>
            <w:shd w:val="clear" w:color="auto" w:fill="auto"/>
            <w:vAlign w:val="top"/>
          </w:tcPr>
          <w:p w14:paraId="5BC8B72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սուբյեկտի կոնտակտային վավերապայմանը</w:t>
            </w:r>
          </w:p>
        </w:tc>
        <w:tc>
          <w:tcPr>
            <w:tcW w:w="739" w:type="pct"/>
            <w:shd w:val="clear" w:color="auto" w:fill="auto"/>
            <w:vAlign w:val="top"/>
          </w:tcPr>
          <w:p w14:paraId="3E2640A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M.CDE.00003</w:t>
            </w:r>
          </w:p>
        </w:tc>
        <w:tc>
          <w:tcPr>
            <w:tcW w:w="1379" w:type="pct"/>
            <w:shd w:val="clear" w:color="auto" w:fill="auto"/>
            <w:vAlign w:val="top"/>
          </w:tcPr>
          <w:p w14:paraId="5C8ADF6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sz w:val="20"/>
              </w:rPr>
              <w:t>Communication</w:t>
            </w:r>
            <w:r w:rsidRPr="00532D0B">
              <w:rPr>
                <w:rFonts w:cs="Times New Roman"/>
                <w:sz w:val="20"/>
              </w:rPr>
              <w:t>‌</w:t>
            </w:r>
            <w:r w:rsidRPr="00532D0B">
              <w:rPr>
                <w:rFonts w:ascii="Sylfaen" w:hAnsi="Sylfaen"/>
                <w:sz w:val="20"/>
              </w:rPr>
              <w:t>Details</w:t>
            </w:r>
            <w:r w:rsidRPr="00532D0B">
              <w:rPr>
                <w:rFonts w:cs="Times New Roman"/>
                <w:sz w:val="20"/>
              </w:rPr>
              <w:t>‌</w:t>
            </w:r>
            <w:r w:rsidRPr="00532D0B">
              <w:rPr>
                <w:rFonts w:ascii="Sylfaen" w:hAnsi="Sylfaen"/>
                <w:sz w:val="20"/>
              </w:rPr>
              <w:t>Type (M.CDT.00003)</w:t>
            </w:r>
          </w:p>
          <w:p w14:paraId="56A8FD4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2C0999F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472C000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943132D"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0D4367A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6DEC8EB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272BF7E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r w:rsidRPr="00532D0B">
              <w:rPr>
                <w:rFonts w:cs="Times New Roman"/>
                <w:sz w:val="20"/>
              </w:rPr>
              <w:t> </w:t>
            </w:r>
            <w:r w:rsidRPr="00532D0B">
              <w:rPr>
                <w:rFonts w:ascii="Sylfaen" w:hAnsi="Sylfaen"/>
                <w:sz w:val="20"/>
              </w:rPr>
              <w:t>Կապի տեսակի ծածկագիրը</w:t>
            </w:r>
          </w:p>
          <w:p w14:paraId="5CD1D7F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Communication</w:t>
            </w:r>
            <w:r w:rsidRPr="00532D0B">
              <w:rPr>
                <w:rFonts w:cs="Times New Roman"/>
                <w:sz w:val="20"/>
              </w:rPr>
              <w:t>‌</w:t>
            </w:r>
            <w:r w:rsidRPr="00532D0B">
              <w:rPr>
                <w:rFonts w:ascii="Sylfaen" w:hAnsi="Sylfaen"/>
                <w:sz w:val="20"/>
              </w:rPr>
              <w:t>Channel</w:t>
            </w:r>
            <w:r w:rsidRPr="00532D0B">
              <w:rPr>
                <w:rFonts w:cs="Times New Roman"/>
                <w:sz w:val="20"/>
              </w:rPr>
              <w:t>‌</w:t>
            </w:r>
            <w:r w:rsidRPr="00532D0B">
              <w:rPr>
                <w:rFonts w:ascii="Sylfaen" w:hAnsi="Sylfaen"/>
                <w:sz w:val="20"/>
              </w:rPr>
              <w:t>Code)</w:t>
            </w:r>
          </w:p>
        </w:tc>
        <w:tc>
          <w:tcPr>
            <w:tcW w:w="1216" w:type="pct"/>
            <w:shd w:val="clear" w:color="auto" w:fill="auto"/>
            <w:vAlign w:val="top"/>
          </w:tcPr>
          <w:p w14:paraId="79562AE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կապի միջոցի (կապուղու) տեսակի (հեռախոս, ֆաքս, էլեկտրոնային փոստ </w:t>
            </w:r>
            <w:r w:rsidR="00CF05DC" w:rsidRPr="00532D0B">
              <w:rPr>
                <w:rFonts w:ascii="Sylfaen" w:hAnsi="Sylfaen"/>
                <w:sz w:val="20"/>
              </w:rPr>
              <w:t>եւ</w:t>
            </w:r>
            <w:r w:rsidRPr="00532D0B">
              <w:rPr>
                <w:rFonts w:ascii="Sylfaen" w:hAnsi="Sylfaen"/>
                <w:sz w:val="20"/>
              </w:rPr>
              <w:t xml:space="preserve"> այլն) ծածկագրային նշագիրը</w:t>
            </w:r>
          </w:p>
        </w:tc>
        <w:tc>
          <w:tcPr>
            <w:tcW w:w="739" w:type="pct"/>
            <w:shd w:val="clear" w:color="auto" w:fill="auto"/>
            <w:vAlign w:val="top"/>
          </w:tcPr>
          <w:p w14:paraId="79B84DB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M.SDE.00014</w:t>
            </w:r>
          </w:p>
        </w:tc>
        <w:tc>
          <w:tcPr>
            <w:tcW w:w="1379" w:type="pct"/>
            <w:shd w:val="clear" w:color="auto" w:fill="auto"/>
            <w:vAlign w:val="top"/>
          </w:tcPr>
          <w:p w14:paraId="2E8A13B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Communication</w:t>
            </w:r>
            <w:r w:rsidRPr="00532D0B">
              <w:rPr>
                <w:rFonts w:cs="Times New Roman"/>
                <w:sz w:val="20"/>
              </w:rPr>
              <w:t>‌</w:t>
            </w:r>
            <w:r w:rsidRPr="00532D0B">
              <w:rPr>
                <w:rFonts w:ascii="Sylfaen" w:hAnsi="Sylfaen"/>
                <w:sz w:val="20"/>
              </w:rPr>
              <w:t>Channel</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V2</w:t>
            </w:r>
            <w:r w:rsidRPr="00532D0B">
              <w:rPr>
                <w:rFonts w:cs="Times New Roman"/>
                <w:sz w:val="20"/>
              </w:rPr>
              <w:t>‌</w:t>
            </w:r>
            <w:r w:rsidRPr="00532D0B">
              <w:rPr>
                <w:rFonts w:ascii="Sylfaen" w:hAnsi="Sylfaen"/>
                <w:sz w:val="20"/>
              </w:rPr>
              <w:t>Type (M.SDT.00163)</w:t>
            </w:r>
          </w:p>
          <w:p w14:paraId="022309C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կապի միջոցների (կապուղիների) տեսակների ցանկին համապատասխան։</w:t>
            </w:r>
          </w:p>
          <w:p w14:paraId="153BF1C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7B69C1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738EC51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43AB0AE"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E0A3CB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69C77A4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24AB4C0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5A8FF4D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w:t>
            </w:r>
            <w:r w:rsidRPr="00532D0B">
              <w:rPr>
                <w:rFonts w:cs="Times New Roman"/>
                <w:sz w:val="20"/>
              </w:rPr>
              <w:t> </w:t>
            </w:r>
            <w:r w:rsidRPr="00532D0B">
              <w:rPr>
                <w:rFonts w:ascii="Sylfaen" w:hAnsi="Sylfaen"/>
                <w:sz w:val="20"/>
              </w:rPr>
              <w:t>Կապի տեսակի անվանումը</w:t>
            </w:r>
          </w:p>
          <w:p w14:paraId="5FB0CF9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Communication</w:t>
            </w:r>
            <w:r w:rsidRPr="00532D0B">
              <w:rPr>
                <w:rFonts w:cs="Times New Roman"/>
                <w:sz w:val="20"/>
              </w:rPr>
              <w:t>‌</w:t>
            </w:r>
            <w:r w:rsidRPr="00532D0B">
              <w:rPr>
                <w:rFonts w:ascii="Sylfaen" w:hAnsi="Sylfaen"/>
                <w:sz w:val="20"/>
              </w:rPr>
              <w:t>Channel</w:t>
            </w:r>
            <w:r w:rsidRPr="00532D0B">
              <w:rPr>
                <w:rFonts w:cs="Times New Roman"/>
                <w:sz w:val="20"/>
              </w:rPr>
              <w:t>‌</w:t>
            </w:r>
            <w:r w:rsidRPr="00532D0B">
              <w:rPr>
                <w:rFonts w:ascii="Sylfaen" w:hAnsi="Sylfaen"/>
                <w:sz w:val="20"/>
              </w:rPr>
              <w:t>Name)</w:t>
            </w:r>
          </w:p>
        </w:tc>
        <w:tc>
          <w:tcPr>
            <w:tcW w:w="1216" w:type="pct"/>
            <w:shd w:val="clear" w:color="auto" w:fill="auto"/>
            <w:vAlign w:val="top"/>
          </w:tcPr>
          <w:p w14:paraId="1D17EA5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կապի միջոցի (կապուղու) տեսակի (հեռախոս, ֆաքս, էլեկտրոնային փոստ </w:t>
            </w:r>
            <w:r w:rsidR="00CF05DC" w:rsidRPr="00532D0B">
              <w:rPr>
                <w:rFonts w:ascii="Sylfaen" w:hAnsi="Sylfaen"/>
                <w:sz w:val="20"/>
              </w:rPr>
              <w:t>եւ</w:t>
            </w:r>
            <w:r w:rsidRPr="00532D0B">
              <w:rPr>
                <w:rFonts w:ascii="Sylfaen" w:hAnsi="Sylfaen"/>
                <w:sz w:val="20"/>
              </w:rPr>
              <w:t xml:space="preserve"> այլն) անվանումը</w:t>
            </w:r>
          </w:p>
        </w:tc>
        <w:tc>
          <w:tcPr>
            <w:tcW w:w="739" w:type="pct"/>
            <w:shd w:val="clear" w:color="auto" w:fill="auto"/>
            <w:vAlign w:val="top"/>
          </w:tcPr>
          <w:p w14:paraId="3986887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M.SDE.00093</w:t>
            </w:r>
          </w:p>
        </w:tc>
        <w:tc>
          <w:tcPr>
            <w:tcW w:w="1379" w:type="pct"/>
            <w:shd w:val="clear" w:color="auto" w:fill="auto"/>
            <w:vAlign w:val="top"/>
          </w:tcPr>
          <w:p w14:paraId="792EFEA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Name120</w:t>
            </w:r>
            <w:r w:rsidRPr="00532D0B">
              <w:rPr>
                <w:rFonts w:cs="Times New Roman"/>
                <w:sz w:val="20"/>
              </w:rPr>
              <w:t>‌</w:t>
            </w:r>
            <w:r w:rsidRPr="00532D0B">
              <w:rPr>
                <w:rFonts w:ascii="Sylfaen" w:hAnsi="Sylfaen"/>
                <w:sz w:val="20"/>
              </w:rPr>
              <w:t>Type (M.SDT.00055)</w:t>
            </w:r>
          </w:p>
          <w:p w14:paraId="1AECEF7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EAB802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45F019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2BCC35D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ABF3A83"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A98DDC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0581CC1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5F7FD7F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468DD6E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*.3.</w:t>
            </w:r>
            <w:r w:rsidRPr="00532D0B">
              <w:rPr>
                <w:rFonts w:cs="Times New Roman"/>
                <w:sz w:val="20"/>
              </w:rPr>
              <w:t> </w:t>
            </w:r>
            <w:r w:rsidRPr="00532D0B">
              <w:rPr>
                <w:rFonts w:ascii="Sylfaen" w:hAnsi="Sylfaen"/>
                <w:sz w:val="20"/>
              </w:rPr>
              <w:t>Կապուղու նույնականացուցիչը</w:t>
            </w:r>
          </w:p>
          <w:p w14:paraId="4A796B0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Communication</w:t>
            </w:r>
            <w:r w:rsidRPr="00532D0B">
              <w:rPr>
                <w:rFonts w:cs="Times New Roman"/>
                <w:sz w:val="20"/>
              </w:rPr>
              <w:t>‌</w:t>
            </w:r>
            <w:r w:rsidRPr="00532D0B">
              <w:rPr>
                <w:rFonts w:ascii="Sylfaen" w:hAnsi="Sylfaen"/>
                <w:sz w:val="20"/>
              </w:rPr>
              <w:t>Channel</w:t>
            </w:r>
            <w:r w:rsidRPr="00532D0B">
              <w:rPr>
                <w:rFonts w:cs="Times New Roman"/>
                <w:sz w:val="20"/>
              </w:rPr>
              <w:t>‌</w:t>
            </w:r>
            <w:r w:rsidRPr="00532D0B">
              <w:rPr>
                <w:rFonts w:ascii="Sylfaen" w:hAnsi="Sylfaen"/>
                <w:sz w:val="20"/>
              </w:rPr>
              <w:t>Id)</w:t>
            </w:r>
          </w:p>
        </w:tc>
        <w:tc>
          <w:tcPr>
            <w:tcW w:w="1216" w:type="pct"/>
            <w:shd w:val="clear" w:color="auto" w:fill="auto"/>
            <w:vAlign w:val="top"/>
          </w:tcPr>
          <w:p w14:paraId="2F0AC31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CF05DC" w:rsidRPr="00532D0B">
              <w:rPr>
                <w:rFonts w:ascii="Sylfaen" w:hAnsi="Sylfaen"/>
                <w:sz w:val="20"/>
              </w:rPr>
              <w:t>եւ</w:t>
            </w:r>
            <w:r w:rsidRPr="00532D0B">
              <w:rPr>
                <w:rFonts w:ascii="Sylfaen" w:hAnsi="Sylfaen"/>
                <w:sz w:val="20"/>
              </w:rPr>
              <w:t xml:space="preserve"> այլնի նշում)</w:t>
            </w:r>
          </w:p>
        </w:tc>
        <w:tc>
          <w:tcPr>
            <w:tcW w:w="739" w:type="pct"/>
            <w:shd w:val="clear" w:color="auto" w:fill="auto"/>
            <w:vAlign w:val="top"/>
          </w:tcPr>
          <w:p w14:paraId="4AEBB00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M.SDE.00015</w:t>
            </w:r>
          </w:p>
        </w:tc>
        <w:tc>
          <w:tcPr>
            <w:tcW w:w="1379" w:type="pct"/>
            <w:shd w:val="clear" w:color="auto" w:fill="auto"/>
            <w:vAlign w:val="top"/>
          </w:tcPr>
          <w:p w14:paraId="4ECE13B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Communication</w:t>
            </w:r>
            <w:r w:rsidRPr="00532D0B">
              <w:rPr>
                <w:rFonts w:cs="Times New Roman"/>
                <w:sz w:val="20"/>
              </w:rPr>
              <w:t>‌</w:t>
            </w:r>
            <w:r w:rsidRPr="00532D0B">
              <w:rPr>
                <w:rFonts w:ascii="Sylfaen" w:hAnsi="Sylfaen"/>
                <w:sz w:val="20"/>
              </w:rPr>
              <w:t>Channel</w:t>
            </w:r>
            <w:r w:rsidRPr="00532D0B">
              <w:rPr>
                <w:rFonts w:cs="Times New Roman"/>
                <w:sz w:val="20"/>
              </w:rPr>
              <w:t>‌</w:t>
            </w:r>
            <w:r w:rsidRPr="00532D0B">
              <w:rPr>
                <w:rFonts w:ascii="Sylfaen" w:hAnsi="Sylfaen"/>
                <w:sz w:val="20"/>
              </w:rPr>
              <w:t>Id</w:t>
            </w:r>
            <w:r w:rsidRPr="00532D0B">
              <w:rPr>
                <w:rFonts w:cs="Times New Roman"/>
                <w:sz w:val="20"/>
              </w:rPr>
              <w:t>‌</w:t>
            </w:r>
            <w:r w:rsidRPr="00532D0B">
              <w:rPr>
                <w:rFonts w:ascii="Sylfaen" w:hAnsi="Sylfaen"/>
                <w:sz w:val="20"/>
              </w:rPr>
              <w:t>Type (M.SDT.00015)</w:t>
            </w:r>
          </w:p>
          <w:p w14:paraId="52D6BB9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2E6F8C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1E2C63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1000</w:t>
            </w:r>
          </w:p>
        </w:tc>
        <w:tc>
          <w:tcPr>
            <w:tcW w:w="274" w:type="pct"/>
          </w:tcPr>
          <w:p w14:paraId="33DB9A6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42F0A76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53465F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2637AAC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409FD1D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2.9.14.</w:t>
            </w:r>
            <w:r w:rsidRPr="00532D0B">
              <w:rPr>
                <w:rFonts w:cs="Times New Roman"/>
                <w:sz w:val="20"/>
              </w:rPr>
              <w:t> </w:t>
            </w:r>
            <w:r w:rsidRPr="00532D0B">
              <w:rPr>
                <w:rFonts w:ascii="Sylfaen" w:hAnsi="Sylfaen"/>
                <w:sz w:val="20"/>
              </w:rPr>
              <w:t xml:space="preserve">Արտոնագրային հավատարմատարի գրանցման համարը </w:t>
            </w:r>
          </w:p>
          <w:p w14:paraId="4E42D3E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sz w:val="20"/>
              </w:rPr>
              <w:t>Patent</w:t>
            </w:r>
            <w:r w:rsidRPr="00532D0B">
              <w:rPr>
                <w:rFonts w:cs="Times New Roman"/>
                <w:sz w:val="20"/>
              </w:rPr>
              <w:t>‌</w:t>
            </w:r>
            <w:r w:rsidRPr="00532D0B">
              <w:rPr>
                <w:rFonts w:ascii="Sylfaen" w:hAnsi="Sylfaen"/>
                <w:sz w:val="20"/>
              </w:rPr>
              <w:t>Attorney</w:t>
            </w:r>
            <w:r w:rsidRPr="00532D0B">
              <w:rPr>
                <w:rFonts w:cs="Times New Roman"/>
                <w:sz w:val="20"/>
              </w:rPr>
              <w:t>‌</w:t>
            </w:r>
            <w:r w:rsidRPr="00532D0B">
              <w:rPr>
                <w:rFonts w:ascii="Sylfaen" w:hAnsi="Sylfaen"/>
                <w:sz w:val="20"/>
              </w:rPr>
              <w:t>Id)</w:t>
            </w:r>
          </w:p>
        </w:tc>
        <w:tc>
          <w:tcPr>
            <w:tcW w:w="1216" w:type="pct"/>
            <w:shd w:val="clear" w:color="auto" w:fill="auto"/>
            <w:vAlign w:val="top"/>
          </w:tcPr>
          <w:p w14:paraId="74C7AC0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արտոնագրային հավատարմատարի գրանցման համարը գրանցման երկրի ազգային արտոնագրային գերատեսչությունում </w:t>
            </w:r>
          </w:p>
        </w:tc>
        <w:tc>
          <w:tcPr>
            <w:tcW w:w="739" w:type="pct"/>
            <w:shd w:val="clear" w:color="auto" w:fill="auto"/>
            <w:vAlign w:val="top"/>
          </w:tcPr>
          <w:p w14:paraId="2B1FF02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M.IP.SDE.00042</w:t>
            </w:r>
          </w:p>
        </w:tc>
        <w:tc>
          <w:tcPr>
            <w:tcW w:w="1379" w:type="pct"/>
            <w:shd w:val="clear" w:color="auto" w:fill="auto"/>
            <w:vAlign w:val="top"/>
          </w:tcPr>
          <w:p w14:paraId="034CA6A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Id20</w:t>
            </w:r>
            <w:r w:rsidRPr="00532D0B">
              <w:rPr>
                <w:rFonts w:cs="Times New Roman"/>
                <w:sz w:val="20"/>
              </w:rPr>
              <w:t>‌</w:t>
            </w:r>
            <w:r w:rsidRPr="00532D0B">
              <w:rPr>
                <w:rFonts w:ascii="Sylfaen" w:hAnsi="Sylfaen"/>
                <w:sz w:val="20"/>
              </w:rPr>
              <w:t>Type (M.SDT.00092)</w:t>
            </w:r>
          </w:p>
          <w:p w14:paraId="2EA29ED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FB3E10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2CD2C0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341FCC6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BB0735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5526E5D"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6660A0C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2403E41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2.9.15.</w:t>
            </w:r>
            <w:r w:rsidRPr="00532D0B">
              <w:rPr>
                <w:rFonts w:cs="Times New Roman"/>
                <w:sz w:val="20"/>
              </w:rPr>
              <w:t> </w:t>
            </w:r>
            <w:r w:rsidRPr="00532D0B">
              <w:rPr>
                <w:rFonts w:ascii="Sylfaen" w:hAnsi="Sylfaen"/>
                <w:sz w:val="20"/>
              </w:rPr>
              <w:t>Լիազորագիրը</w:t>
            </w:r>
          </w:p>
          <w:p w14:paraId="4451B68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sz w:val="20"/>
              </w:rPr>
              <w:t>Letter</w:t>
            </w:r>
            <w:r w:rsidRPr="00532D0B">
              <w:rPr>
                <w:rFonts w:cs="Times New Roman"/>
                <w:sz w:val="20"/>
              </w:rPr>
              <w:t>‌</w:t>
            </w:r>
            <w:r w:rsidRPr="00532D0B">
              <w:rPr>
                <w:rFonts w:ascii="Sylfaen" w:hAnsi="Sylfaen"/>
                <w:sz w:val="20"/>
              </w:rPr>
              <w:t>Of</w:t>
            </w:r>
            <w:r w:rsidRPr="00532D0B">
              <w:rPr>
                <w:rFonts w:cs="Times New Roman"/>
                <w:sz w:val="20"/>
              </w:rPr>
              <w:t>‌</w:t>
            </w:r>
            <w:r w:rsidRPr="00532D0B">
              <w:rPr>
                <w:rFonts w:ascii="Sylfaen" w:hAnsi="Sylfaen"/>
                <w:sz w:val="20"/>
              </w:rPr>
              <w:t>Attorney</w:t>
            </w:r>
            <w:r w:rsidRPr="00532D0B">
              <w:rPr>
                <w:rFonts w:cs="Times New Roman"/>
                <w:sz w:val="20"/>
              </w:rPr>
              <w:t>‌</w:t>
            </w:r>
            <w:r w:rsidRPr="00532D0B">
              <w:rPr>
                <w:rFonts w:ascii="Sylfaen" w:hAnsi="Sylfaen"/>
                <w:sz w:val="20"/>
              </w:rPr>
              <w:t>Details)</w:t>
            </w:r>
          </w:p>
        </w:tc>
        <w:tc>
          <w:tcPr>
            <w:tcW w:w="1216" w:type="pct"/>
            <w:shd w:val="clear" w:color="auto" w:fill="auto"/>
            <w:vAlign w:val="top"/>
          </w:tcPr>
          <w:p w14:paraId="0DD4E63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ներկայացուցչի լիազորագրի մասին տեղեկատվություն</w:t>
            </w:r>
          </w:p>
        </w:tc>
        <w:tc>
          <w:tcPr>
            <w:tcW w:w="739" w:type="pct"/>
            <w:shd w:val="clear" w:color="auto" w:fill="auto"/>
            <w:vAlign w:val="top"/>
          </w:tcPr>
          <w:p w14:paraId="3B8F844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M.IP.CDE.00024</w:t>
            </w:r>
          </w:p>
        </w:tc>
        <w:tc>
          <w:tcPr>
            <w:tcW w:w="1379" w:type="pct"/>
            <w:shd w:val="clear" w:color="auto" w:fill="auto"/>
            <w:vAlign w:val="top"/>
          </w:tcPr>
          <w:p w14:paraId="0BD32EA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sz w:val="20"/>
              </w:rPr>
              <w:t>Doc</w:t>
            </w:r>
            <w:r w:rsidRPr="00532D0B">
              <w:rPr>
                <w:rFonts w:cs="Times New Roman"/>
                <w:sz w:val="20"/>
              </w:rPr>
              <w:t>‌</w:t>
            </w:r>
            <w:r w:rsidRPr="00532D0B">
              <w:rPr>
                <w:rFonts w:ascii="Sylfaen" w:hAnsi="Sylfaen"/>
                <w:sz w:val="20"/>
              </w:rPr>
              <w:t>Details</w:t>
            </w:r>
            <w:r w:rsidRPr="00532D0B">
              <w:rPr>
                <w:rFonts w:cs="Times New Roman"/>
                <w:sz w:val="20"/>
              </w:rPr>
              <w:t>‌</w:t>
            </w:r>
            <w:r w:rsidRPr="00532D0B">
              <w:rPr>
                <w:rFonts w:ascii="Sylfaen" w:hAnsi="Sylfaen"/>
                <w:sz w:val="20"/>
              </w:rPr>
              <w:t>V3</w:t>
            </w:r>
            <w:r w:rsidRPr="00532D0B">
              <w:rPr>
                <w:rFonts w:cs="Times New Roman"/>
                <w:sz w:val="20"/>
              </w:rPr>
              <w:t>‌</w:t>
            </w:r>
            <w:r w:rsidRPr="00532D0B">
              <w:rPr>
                <w:rFonts w:ascii="Sylfaen" w:hAnsi="Sylfaen"/>
                <w:sz w:val="20"/>
              </w:rPr>
              <w:t>Type (M.CDT.00063)</w:t>
            </w:r>
          </w:p>
          <w:p w14:paraId="3FB27F3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3DC7F93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676D75BE"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B45D1EE"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409384E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765F86D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49C49A8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r w:rsidRPr="00532D0B">
              <w:rPr>
                <w:rFonts w:cs="Times New Roman"/>
                <w:sz w:val="20"/>
              </w:rPr>
              <w:t> </w:t>
            </w:r>
            <w:r w:rsidRPr="00532D0B">
              <w:rPr>
                <w:rFonts w:ascii="Sylfaen" w:hAnsi="Sylfaen"/>
                <w:sz w:val="20"/>
              </w:rPr>
              <w:t>Երկրի ծածկագիրը</w:t>
            </w:r>
          </w:p>
          <w:p w14:paraId="166A191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Unified</w:t>
            </w:r>
            <w:r w:rsidRPr="00532D0B">
              <w:rPr>
                <w:rFonts w:cs="Times New Roman"/>
                <w:sz w:val="20"/>
              </w:rPr>
              <w:t>‌</w:t>
            </w:r>
            <w:r w:rsidRPr="00532D0B">
              <w:rPr>
                <w:rFonts w:ascii="Sylfaen" w:hAnsi="Sylfaen"/>
                <w:sz w:val="20"/>
              </w:rPr>
              <w:t>Country</w:t>
            </w:r>
            <w:r w:rsidRPr="00532D0B">
              <w:rPr>
                <w:rFonts w:cs="Times New Roman"/>
                <w:sz w:val="20"/>
              </w:rPr>
              <w:t>‌</w:t>
            </w:r>
            <w:r w:rsidRPr="00532D0B">
              <w:rPr>
                <w:rFonts w:ascii="Sylfaen" w:hAnsi="Sylfaen"/>
                <w:sz w:val="20"/>
              </w:rPr>
              <w:t>Code)</w:t>
            </w:r>
          </w:p>
        </w:tc>
        <w:tc>
          <w:tcPr>
            <w:tcW w:w="1216" w:type="pct"/>
            <w:shd w:val="clear" w:color="auto" w:fill="auto"/>
            <w:vAlign w:val="top"/>
          </w:tcPr>
          <w:p w14:paraId="7F52847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ծածկագրային նշագիրը</w:t>
            </w:r>
          </w:p>
        </w:tc>
        <w:tc>
          <w:tcPr>
            <w:tcW w:w="739" w:type="pct"/>
            <w:shd w:val="clear" w:color="auto" w:fill="auto"/>
            <w:vAlign w:val="top"/>
          </w:tcPr>
          <w:p w14:paraId="1BAFB62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79" w:type="pct"/>
            <w:shd w:val="clear" w:color="auto" w:fill="auto"/>
            <w:vAlign w:val="top"/>
          </w:tcPr>
          <w:p w14:paraId="3EEB943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Unified</w:t>
            </w:r>
            <w:r w:rsidRPr="00532D0B">
              <w:rPr>
                <w:rFonts w:cs="Times New Roman"/>
                <w:sz w:val="20"/>
              </w:rPr>
              <w:t>‌</w:t>
            </w:r>
            <w:r w:rsidRPr="00532D0B">
              <w:rPr>
                <w:rFonts w:ascii="Sylfaen" w:hAnsi="Sylfaen"/>
                <w:sz w:val="20"/>
              </w:rPr>
              <w:t>Country</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(M.SDT.00112)</w:t>
            </w:r>
          </w:p>
          <w:p w14:paraId="6EA1D59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18C43B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0D0DD9E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F3134C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D4AD968"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6B834D6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273CAA4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5D5E35F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tcBorders>
            <w:vAlign w:val="top"/>
          </w:tcPr>
          <w:p w14:paraId="024A524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7844259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sz w:val="20"/>
              </w:rPr>
              <w:t>List</w:t>
            </w:r>
            <w:r w:rsidRPr="00532D0B">
              <w:rPr>
                <w:rFonts w:cs="Times New Roman"/>
                <w:sz w:val="20"/>
              </w:rPr>
              <w:t>​</w:t>
            </w:r>
            <w:r w:rsidRPr="00532D0B">
              <w:rPr>
                <w:rFonts w:ascii="Sylfaen" w:hAnsi="Sylfaen"/>
                <w:sz w:val="20"/>
              </w:rPr>
              <w:t>Id ատրիբուտ)</w:t>
            </w:r>
          </w:p>
        </w:tc>
        <w:tc>
          <w:tcPr>
            <w:tcW w:w="1216" w:type="pct"/>
            <w:shd w:val="clear" w:color="auto" w:fill="auto"/>
            <w:vAlign w:val="top"/>
          </w:tcPr>
          <w:p w14:paraId="6962247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751DAC4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0E67828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Reference</w:t>
            </w:r>
            <w:r w:rsidRPr="00532D0B">
              <w:rPr>
                <w:rFonts w:cs="Times New Roman"/>
                <w:sz w:val="20"/>
              </w:rPr>
              <w:t>‌</w:t>
            </w:r>
            <w:r w:rsidRPr="00532D0B">
              <w:rPr>
                <w:rFonts w:ascii="Sylfaen" w:hAnsi="Sylfaen"/>
                <w:sz w:val="20"/>
              </w:rPr>
              <w:t>Data</w:t>
            </w:r>
            <w:r w:rsidRPr="00532D0B">
              <w:rPr>
                <w:rFonts w:cs="Times New Roman"/>
                <w:sz w:val="20"/>
              </w:rPr>
              <w:t>‌</w:t>
            </w:r>
            <w:r w:rsidRPr="00532D0B">
              <w:rPr>
                <w:rFonts w:ascii="Sylfaen" w:hAnsi="Sylfaen"/>
                <w:sz w:val="20"/>
              </w:rPr>
              <w:t>Id</w:t>
            </w:r>
            <w:r w:rsidRPr="00532D0B">
              <w:rPr>
                <w:rFonts w:cs="Times New Roman"/>
                <w:sz w:val="20"/>
              </w:rPr>
              <w:t>‌</w:t>
            </w:r>
            <w:r w:rsidRPr="00532D0B">
              <w:rPr>
                <w:rFonts w:ascii="Sylfaen" w:hAnsi="Sylfaen"/>
                <w:sz w:val="20"/>
              </w:rPr>
              <w:t>Type (M.SDT.00091)</w:t>
            </w:r>
          </w:p>
          <w:p w14:paraId="3407416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5649D0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FE9E20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5A8FF18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75CEAF5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DC2E91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3974408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3BDBCDD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7A755CD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w:t>
            </w:r>
            <w:r w:rsidRPr="00532D0B">
              <w:rPr>
                <w:rFonts w:cs="Times New Roman"/>
                <w:sz w:val="20"/>
              </w:rPr>
              <w:t> </w:t>
            </w:r>
            <w:r w:rsidRPr="00532D0B">
              <w:rPr>
                <w:rFonts w:ascii="Sylfaen" w:hAnsi="Sylfaen"/>
                <w:sz w:val="20"/>
              </w:rPr>
              <w:t>Փաստաթղթի տեսակի ծածկագիրը</w:t>
            </w:r>
          </w:p>
          <w:p w14:paraId="0376AD5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Doc</w:t>
            </w:r>
            <w:r w:rsidRPr="00532D0B">
              <w:rPr>
                <w:rFonts w:cs="Times New Roman"/>
                <w:sz w:val="20"/>
              </w:rPr>
              <w:t>‌</w:t>
            </w:r>
            <w:r w:rsidRPr="00532D0B">
              <w:rPr>
                <w:rFonts w:ascii="Sylfaen" w:hAnsi="Sylfaen"/>
                <w:sz w:val="20"/>
              </w:rPr>
              <w:t>Kind</w:t>
            </w:r>
            <w:r w:rsidRPr="00532D0B">
              <w:rPr>
                <w:rFonts w:cs="Times New Roman"/>
                <w:sz w:val="20"/>
              </w:rPr>
              <w:t>‌</w:t>
            </w:r>
            <w:r w:rsidRPr="00532D0B">
              <w:rPr>
                <w:rFonts w:ascii="Sylfaen" w:hAnsi="Sylfaen"/>
                <w:sz w:val="20"/>
              </w:rPr>
              <w:t>Code)</w:t>
            </w:r>
          </w:p>
        </w:tc>
        <w:tc>
          <w:tcPr>
            <w:tcW w:w="1216" w:type="pct"/>
            <w:shd w:val="clear" w:color="auto" w:fill="auto"/>
            <w:vAlign w:val="top"/>
          </w:tcPr>
          <w:p w14:paraId="7AE4E6B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տեսակի ծածկագրային նշագիրը</w:t>
            </w:r>
          </w:p>
        </w:tc>
        <w:tc>
          <w:tcPr>
            <w:tcW w:w="739" w:type="pct"/>
            <w:shd w:val="clear" w:color="auto" w:fill="auto"/>
            <w:vAlign w:val="top"/>
          </w:tcPr>
          <w:p w14:paraId="3A736A2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M.SDE.00054</w:t>
            </w:r>
          </w:p>
        </w:tc>
        <w:tc>
          <w:tcPr>
            <w:tcW w:w="1379" w:type="pct"/>
            <w:shd w:val="clear" w:color="auto" w:fill="auto"/>
            <w:vAlign w:val="top"/>
          </w:tcPr>
          <w:p w14:paraId="78BBF6D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Unified</w:t>
            </w:r>
            <w:r w:rsidRPr="00532D0B">
              <w:rPr>
                <w:rFonts w:cs="Times New Roman"/>
                <w:sz w:val="20"/>
              </w:rPr>
              <w:t>‌</w:t>
            </w:r>
            <w:r w:rsidRPr="00532D0B">
              <w:rPr>
                <w:rFonts w:ascii="Sylfaen" w:hAnsi="Sylfaen"/>
                <w:sz w:val="20"/>
              </w:rPr>
              <w:t>Code20</w:t>
            </w:r>
            <w:r w:rsidRPr="00532D0B">
              <w:rPr>
                <w:rFonts w:cs="Times New Roman"/>
                <w:sz w:val="20"/>
              </w:rPr>
              <w:t>‌</w:t>
            </w:r>
            <w:r w:rsidRPr="00532D0B">
              <w:rPr>
                <w:rFonts w:ascii="Sylfaen" w:hAnsi="Sylfaen"/>
                <w:sz w:val="20"/>
              </w:rPr>
              <w:t>Type (M.SDT.00140)</w:t>
            </w:r>
          </w:p>
          <w:p w14:paraId="5DFA6BE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B0B55D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CE7E9E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5805E92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A0EF0F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529C0ED"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7DDB049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564CBD9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59116F4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tcBorders>
            <w:vAlign w:val="top"/>
          </w:tcPr>
          <w:p w14:paraId="0CE66CC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7EE6F4E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sz w:val="20"/>
              </w:rPr>
              <w:t>List</w:t>
            </w:r>
            <w:r w:rsidRPr="00532D0B">
              <w:rPr>
                <w:rFonts w:cs="Times New Roman"/>
                <w:sz w:val="20"/>
              </w:rPr>
              <w:t>​</w:t>
            </w:r>
            <w:r w:rsidRPr="00532D0B">
              <w:rPr>
                <w:rFonts w:ascii="Sylfaen" w:hAnsi="Sylfaen"/>
                <w:sz w:val="20"/>
              </w:rPr>
              <w:t>Id ատրիբուտ)</w:t>
            </w:r>
          </w:p>
        </w:tc>
        <w:tc>
          <w:tcPr>
            <w:tcW w:w="1216" w:type="pct"/>
            <w:shd w:val="clear" w:color="auto" w:fill="auto"/>
            <w:vAlign w:val="top"/>
          </w:tcPr>
          <w:p w14:paraId="7D4E95D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4AD6407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1874622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Reference</w:t>
            </w:r>
            <w:r w:rsidRPr="00532D0B">
              <w:rPr>
                <w:rFonts w:cs="Times New Roman"/>
                <w:sz w:val="20"/>
              </w:rPr>
              <w:t>‌</w:t>
            </w:r>
            <w:r w:rsidRPr="00532D0B">
              <w:rPr>
                <w:rFonts w:ascii="Sylfaen" w:hAnsi="Sylfaen"/>
                <w:sz w:val="20"/>
              </w:rPr>
              <w:t>Data</w:t>
            </w:r>
            <w:r w:rsidRPr="00532D0B">
              <w:rPr>
                <w:rFonts w:cs="Times New Roman"/>
                <w:sz w:val="20"/>
              </w:rPr>
              <w:t>‌</w:t>
            </w:r>
            <w:r w:rsidRPr="00532D0B">
              <w:rPr>
                <w:rFonts w:ascii="Sylfaen" w:hAnsi="Sylfaen"/>
                <w:sz w:val="20"/>
              </w:rPr>
              <w:t>Id</w:t>
            </w:r>
            <w:r w:rsidRPr="00532D0B">
              <w:rPr>
                <w:rFonts w:cs="Times New Roman"/>
                <w:sz w:val="20"/>
              </w:rPr>
              <w:t>‌</w:t>
            </w:r>
            <w:r w:rsidRPr="00532D0B">
              <w:rPr>
                <w:rFonts w:ascii="Sylfaen" w:hAnsi="Sylfaen"/>
                <w:sz w:val="20"/>
              </w:rPr>
              <w:t>Type (M.SDT.00091)</w:t>
            </w:r>
          </w:p>
          <w:p w14:paraId="43E6909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F44E41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0EE2E6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1C76F12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0AEABDC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A3EEE40"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6B46E1C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1950183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30BD9AC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*.3.</w:t>
            </w:r>
            <w:r w:rsidRPr="00532D0B">
              <w:rPr>
                <w:rFonts w:cs="Times New Roman"/>
                <w:sz w:val="20"/>
              </w:rPr>
              <w:t> </w:t>
            </w:r>
            <w:r w:rsidRPr="00532D0B">
              <w:rPr>
                <w:rFonts w:ascii="Sylfaen" w:hAnsi="Sylfaen"/>
                <w:sz w:val="20"/>
              </w:rPr>
              <w:t>Փաստաթղթի տեսակի անվանումը</w:t>
            </w:r>
          </w:p>
          <w:p w14:paraId="74E7588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Doc</w:t>
            </w:r>
            <w:r w:rsidRPr="00532D0B">
              <w:rPr>
                <w:rFonts w:cs="Times New Roman"/>
                <w:sz w:val="20"/>
              </w:rPr>
              <w:t>‌</w:t>
            </w:r>
            <w:r w:rsidRPr="00532D0B">
              <w:rPr>
                <w:rFonts w:ascii="Sylfaen" w:hAnsi="Sylfaen"/>
                <w:sz w:val="20"/>
              </w:rPr>
              <w:t>Kind</w:t>
            </w:r>
            <w:r w:rsidRPr="00532D0B">
              <w:rPr>
                <w:rFonts w:cs="Times New Roman"/>
                <w:sz w:val="20"/>
              </w:rPr>
              <w:t>‌</w:t>
            </w:r>
            <w:r w:rsidRPr="00532D0B">
              <w:rPr>
                <w:rFonts w:ascii="Sylfaen" w:hAnsi="Sylfaen"/>
                <w:sz w:val="20"/>
              </w:rPr>
              <w:t>Name)</w:t>
            </w:r>
          </w:p>
        </w:tc>
        <w:tc>
          <w:tcPr>
            <w:tcW w:w="1216" w:type="pct"/>
            <w:shd w:val="clear" w:color="auto" w:fill="auto"/>
            <w:vAlign w:val="top"/>
          </w:tcPr>
          <w:p w14:paraId="6A3BE82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տեսակի անվանումը</w:t>
            </w:r>
          </w:p>
        </w:tc>
        <w:tc>
          <w:tcPr>
            <w:tcW w:w="739" w:type="pct"/>
            <w:shd w:val="clear" w:color="auto" w:fill="auto"/>
            <w:vAlign w:val="top"/>
          </w:tcPr>
          <w:p w14:paraId="17468B3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M.SDE.00095</w:t>
            </w:r>
          </w:p>
        </w:tc>
        <w:tc>
          <w:tcPr>
            <w:tcW w:w="1379" w:type="pct"/>
            <w:shd w:val="clear" w:color="auto" w:fill="auto"/>
            <w:vAlign w:val="top"/>
          </w:tcPr>
          <w:p w14:paraId="0857B5C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Name500</w:t>
            </w:r>
            <w:r w:rsidRPr="00532D0B">
              <w:rPr>
                <w:rFonts w:cs="Times New Roman"/>
                <w:sz w:val="20"/>
              </w:rPr>
              <w:t>‌</w:t>
            </w:r>
            <w:r w:rsidRPr="00532D0B">
              <w:rPr>
                <w:rFonts w:ascii="Sylfaen" w:hAnsi="Sylfaen"/>
                <w:sz w:val="20"/>
              </w:rPr>
              <w:t>Type (M.SDT.00134)</w:t>
            </w:r>
          </w:p>
          <w:p w14:paraId="27E4F28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539D69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6EAA17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274" w:type="pct"/>
          </w:tcPr>
          <w:p w14:paraId="5240618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1DCCE3A"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A7F628B"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33F453E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3F42890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768E898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*.4.</w:t>
            </w:r>
            <w:r w:rsidRPr="00532D0B">
              <w:rPr>
                <w:rFonts w:cs="Times New Roman"/>
                <w:sz w:val="20"/>
              </w:rPr>
              <w:t> </w:t>
            </w:r>
            <w:r w:rsidRPr="00532D0B">
              <w:rPr>
                <w:rFonts w:ascii="Sylfaen" w:hAnsi="Sylfaen"/>
                <w:sz w:val="20"/>
              </w:rPr>
              <w:t>Փաստաթղթի անվանումը</w:t>
            </w:r>
          </w:p>
          <w:p w14:paraId="5540148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Doc</w:t>
            </w:r>
            <w:r w:rsidRPr="00532D0B">
              <w:rPr>
                <w:rFonts w:cs="Times New Roman"/>
                <w:sz w:val="20"/>
              </w:rPr>
              <w:t>‌</w:t>
            </w:r>
            <w:r w:rsidRPr="00532D0B">
              <w:rPr>
                <w:rFonts w:ascii="Sylfaen" w:hAnsi="Sylfaen"/>
                <w:sz w:val="20"/>
              </w:rPr>
              <w:t>Name)</w:t>
            </w:r>
          </w:p>
        </w:tc>
        <w:tc>
          <w:tcPr>
            <w:tcW w:w="1216" w:type="pct"/>
            <w:shd w:val="clear" w:color="auto" w:fill="auto"/>
            <w:vAlign w:val="top"/>
          </w:tcPr>
          <w:p w14:paraId="165F85E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անվանումը</w:t>
            </w:r>
          </w:p>
        </w:tc>
        <w:tc>
          <w:tcPr>
            <w:tcW w:w="739" w:type="pct"/>
            <w:shd w:val="clear" w:color="auto" w:fill="auto"/>
            <w:vAlign w:val="top"/>
          </w:tcPr>
          <w:p w14:paraId="69A013F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M.SDE.00108</w:t>
            </w:r>
          </w:p>
        </w:tc>
        <w:tc>
          <w:tcPr>
            <w:tcW w:w="1379" w:type="pct"/>
            <w:shd w:val="clear" w:color="auto" w:fill="auto"/>
            <w:vAlign w:val="top"/>
          </w:tcPr>
          <w:p w14:paraId="3D2A643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Name500</w:t>
            </w:r>
            <w:r w:rsidRPr="00532D0B">
              <w:rPr>
                <w:rFonts w:cs="Times New Roman"/>
                <w:sz w:val="20"/>
              </w:rPr>
              <w:t>‌</w:t>
            </w:r>
            <w:r w:rsidRPr="00532D0B">
              <w:rPr>
                <w:rFonts w:ascii="Sylfaen" w:hAnsi="Sylfaen"/>
                <w:sz w:val="20"/>
              </w:rPr>
              <w:t>Type (M.SDT.00134)</w:t>
            </w:r>
          </w:p>
          <w:p w14:paraId="1E534D0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CBEBE1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C903DB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274" w:type="pct"/>
          </w:tcPr>
          <w:p w14:paraId="049BA38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BED6E0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EE067A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31F550A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2B24E2F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41245A6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*.5.</w:t>
            </w:r>
            <w:r w:rsidRPr="00532D0B">
              <w:rPr>
                <w:rFonts w:cs="Times New Roman"/>
                <w:sz w:val="20"/>
              </w:rPr>
              <w:t> </w:t>
            </w:r>
            <w:r w:rsidRPr="00532D0B">
              <w:rPr>
                <w:rFonts w:ascii="Sylfaen" w:hAnsi="Sylfaen"/>
                <w:sz w:val="20"/>
              </w:rPr>
              <w:t>Փաստաթղթի սերիան</w:t>
            </w:r>
          </w:p>
          <w:p w14:paraId="2AACE32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Doc</w:t>
            </w:r>
            <w:r w:rsidRPr="00532D0B">
              <w:rPr>
                <w:rFonts w:cs="Times New Roman"/>
                <w:sz w:val="20"/>
              </w:rPr>
              <w:t>‌</w:t>
            </w:r>
            <w:r w:rsidRPr="00532D0B">
              <w:rPr>
                <w:rFonts w:ascii="Sylfaen" w:hAnsi="Sylfaen"/>
                <w:sz w:val="20"/>
              </w:rPr>
              <w:t>Series</w:t>
            </w:r>
            <w:r w:rsidRPr="00532D0B">
              <w:rPr>
                <w:rFonts w:cs="Times New Roman"/>
                <w:sz w:val="20"/>
              </w:rPr>
              <w:t>‌</w:t>
            </w:r>
            <w:r w:rsidRPr="00532D0B">
              <w:rPr>
                <w:rFonts w:ascii="Sylfaen" w:hAnsi="Sylfaen"/>
                <w:sz w:val="20"/>
              </w:rPr>
              <w:t>Id)</w:t>
            </w:r>
          </w:p>
        </w:tc>
        <w:tc>
          <w:tcPr>
            <w:tcW w:w="1216" w:type="pct"/>
            <w:shd w:val="clear" w:color="auto" w:fill="auto"/>
            <w:vAlign w:val="top"/>
          </w:tcPr>
          <w:p w14:paraId="45924E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սերիայի թվային կամ տառաթվային նշագիրը</w:t>
            </w:r>
          </w:p>
        </w:tc>
        <w:tc>
          <w:tcPr>
            <w:tcW w:w="739" w:type="pct"/>
            <w:shd w:val="clear" w:color="auto" w:fill="auto"/>
            <w:vAlign w:val="top"/>
          </w:tcPr>
          <w:p w14:paraId="18D25CE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M.SDE.00157</w:t>
            </w:r>
          </w:p>
        </w:tc>
        <w:tc>
          <w:tcPr>
            <w:tcW w:w="1379" w:type="pct"/>
            <w:shd w:val="clear" w:color="auto" w:fill="auto"/>
            <w:vAlign w:val="top"/>
          </w:tcPr>
          <w:p w14:paraId="5942D29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Id20</w:t>
            </w:r>
            <w:r w:rsidRPr="00532D0B">
              <w:rPr>
                <w:rFonts w:cs="Times New Roman"/>
                <w:sz w:val="20"/>
              </w:rPr>
              <w:t>‌</w:t>
            </w:r>
            <w:r w:rsidRPr="00532D0B">
              <w:rPr>
                <w:rFonts w:ascii="Sylfaen" w:hAnsi="Sylfaen"/>
                <w:sz w:val="20"/>
              </w:rPr>
              <w:t>Type (M.SDT.00092)</w:t>
            </w:r>
          </w:p>
          <w:p w14:paraId="739618C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040E13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40D7FF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04F2A69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62FA1C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EA302D3"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1EB00AE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62A021B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343AD18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*.6.</w:t>
            </w:r>
            <w:r w:rsidRPr="00532D0B">
              <w:rPr>
                <w:rFonts w:cs="Times New Roman"/>
                <w:sz w:val="20"/>
              </w:rPr>
              <w:t> </w:t>
            </w:r>
            <w:r w:rsidRPr="00532D0B">
              <w:rPr>
                <w:rFonts w:ascii="Sylfaen" w:hAnsi="Sylfaen"/>
                <w:sz w:val="20"/>
              </w:rPr>
              <w:t>Փաստաթղթի համարը</w:t>
            </w:r>
          </w:p>
          <w:p w14:paraId="4F853D0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Doc</w:t>
            </w:r>
            <w:r w:rsidRPr="00532D0B">
              <w:rPr>
                <w:rFonts w:cs="Times New Roman"/>
                <w:sz w:val="20"/>
              </w:rPr>
              <w:t>‌</w:t>
            </w:r>
            <w:r w:rsidRPr="00532D0B">
              <w:rPr>
                <w:rFonts w:ascii="Sylfaen" w:hAnsi="Sylfaen"/>
                <w:sz w:val="20"/>
              </w:rPr>
              <w:t>Id)</w:t>
            </w:r>
          </w:p>
        </w:tc>
        <w:tc>
          <w:tcPr>
            <w:tcW w:w="1216" w:type="pct"/>
            <w:shd w:val="clear" w:color="auto" w:fill="auto"/>
            <w:vAlign w:val="top"/>
          </w:tcPr>
          <w:p w14:paraId="458206B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գրանցման ժամանակ դրան տրված թվային կամ տառաթվային նշագիրը</w:t>
            </w:r>
          </w:p>
        </w:tc>
        <w:tc>
          <w:tcPr>
            <w:tcW w:w="739" w:type="pct"/>
            <w:shd w:val="clear" w:color="auto" w:fill="auto"/>
            <w:vAlign w:val="top"/>
          </w:tcPr>
          <w:p w14:paraId="28493D0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M.SDE.00044</w:t>
            </w:r>
          </w:p>
        </w:tc>
        <w:tc>
          <w:tcPr>
            <w:tcW w:w="1379" w:type="pct"/>
            <w:shd w:val="clear" w:color="auto" w:fill="auto"/>
            <w:vAlign w:val="top"/>
          </w:tcPr>
          <w:p w14:paraId="1CB8050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Id50</w:t>
            </w:r>
            <w:r w:rsidRPr="00532D0B">
              <w:rPr>
                <w:rFonts w:cs="Times New Roman"/>
                <w:sz w:val="20"/>
              </w:rPr>
              <w:t>‌</w:t>
            </w:r>
            <w:r w:rsidRPr="00532D0B">
              <w:rPr>
                <w:rFonts w:ascii="Sylfaen" w:hAnsi="Sylfaen"/>
                <w:sz w:val="20"/>
              </w:rPr>
              <w:t>Type (M.SDT.00093)</w:t>
            </w:r>
          </w:p>
          <w:p w14:paraId="5AA48C5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5A8E06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AB6112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274" w:type="pct"/>
          </w:tcPr>
          <w:p w14:paraId="65BE076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54C434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C5E76E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3F0488C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2C004D1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2299CBB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*.7.</w:t>
            </w:r>
            <w:r w:rsidRPr="00532D0B">
              <w:rPr>
                <w:rFonts w:cs="Times New Roman"/>
                <w:sz w:val="20"/>
              </w:rPr>
              <w:t> </w:t>
            </w:r>
            <w:r w:rsidRPr="00532D0B">
              <w:rPr>
                <w:rFonts w:ascii="Sylfaen" w:hAnsi="Sylfaen"/>
                <w:sz w:val="20"/>
              </w:rPr>
              <w:t>Փաստաթղթի ամսաթիվը</w:t>
            </w:r>
          </w:p>
          <w:p w14:paraId="0129D27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Doc</w:t>
            </w:r>
            <w:r w:rsidRPr="00532D0B">
              <w:rPr>
                <w:rFonts w:cs="Times New Roman"/>
                <w:sz w:val="20"/>
              </w:rPr>
              <w:t>‌</w:t>
            </w:r>
            <w:r w:rsidRPr="00532D0B">
              <w:rPr>
                <w:rFonts w:ascii="Sylfaen" w:hAnsi="Sylfaen"/>
                <w:sz w:val="20"/>
              </w:rPr>
              <w:t>Creation</w:t>
            </w:r>
            <w:r w:rsidRPr="00532D0B">
              <w:rPr>
                <w:rFonts w:cs="Times New Roman"/>
                <w:sz w:val="20"/>
              </w:rPr>
              <w:t>‌</w:t>
            </w:r>
            <w:r w:rsidRPr="00532D0B">
              <w:rPr>
                <w:rFonts w:ascii="Sylfaen" w:hAnsi="Sylfaen"/>
                <w:sz w:val="20"/>
              </w:rPr>
              <w:t>Date)</w:t>
            </w:r>
          </w:p>
        </w:tc>
        <w:tc>
          <w:tcPr>
            <w:tcW w:w="1216" w:type="pct"/>
            <w:shd w:val="clear" w:color="auto" w:fill="auto"/>
            <w:vAlign w:val="top"/>
          </w:tcPr>
          <w:p w14:paraId="3C7C4A5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տրամադրման, ստորագրման, հաստատման կամ գրանցման ամսաթիվը</w:t>
            </w:r>
          </w:p>
        </w:tc>
        <w:tc>
          <w:tcPr>
            <w:tcW w:w="739" w:type="pct"/>
            <w:shd w:val="clear" w:color="auto" w:fill="auto"/>
            <w:vAlign w:val="top"/>
          </w:tcPr>
          <w:p w14:paraId="073DCCE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M.SDE.00045</w:t>
            </w:r>
          </w:p>
        </w:tc>
        <w:tc>
          <w:tcPr>
            <w:tcW w:w="1379" w:type="pct"/>
            <w:shd w:val="clear" w:color="auto" w:fill="auto"/>
            <w:vAlign w:val="top"/>
          </w:tcPr>
          <w:p w14:paraId="68EA3CD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7D2CE12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3DC6F90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009665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9BCF9EB"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51CC760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2BD8B33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336072E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*.8.</w:t>
            </w:r>
            <w:r w:rsidRPr="00532D0B">
              <w:rPr>
                <w:rFonts w:cs="Times New Roman"/>
                <w:sz w:val="20"/>
              </w:rPr>
              <w:t> </w:t>
            </w:r>
            <w:r w:rsidRPr="00532D0B">
              <w:rPr>
                <w:rFonts w:ascii="Sylfaen" w:hAnsi="Sylfaen"/>
                <w:sz w:val="20"/>
              </w:rPr>
              <w:t>Փաստաթղթի գործողության ժամկետը լրանալու ամսաթիվը</w:t>
            </w:r>
          </w:p>
          <w:p w14:paraId="16245ED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Doc</w:t>
            </w:r>
            <w:r w:rsidRPr="00532D0B">
              <w:rPr>
                <w:rFonts w:cs="Times New Roman"/>
                <w:sz w:val="20"/>
              </w:rPr>
              <w:t>‌</w:t>
            </w:r>
            <w:r w:rsidRPr="00532D0B">
              <w:rPr>
                <w:rFonts w:ascii="Sylfaen" w:hAnsi="Sylfaen"/>
                <w:sz w:val="20"/>
              </w:rPr>
              <w:t>Validity</w:t>
            </w:r>
            <w:r w:rsidRPr="00532D0B">
              <w:rPr>
                <w:rFonts w:cs="Times New Roman"/>
                <w:sz w:val="20"/>
              </w:rPr>
              <w:t>‌</w:t>
            </w:r>
            <w:r w:rsidRPr="00532D0B">
              <w:rPr>
                <w:rFonts w:ascii="Sylfaen" w:hAnsi="Sylfaen"/>
                <w:sz w:val="20"/>
              </w:rPr>
              <w:t>Date)</w:t>
            </w:r>
          </w:p>
        </w:tc>
        <w:tc>
          <w:tcPr>
            <w:tcW w:w="1216" w:type="pct"/>
            <w:shd w:val="clear" w:color="auto" w:fill="auto"/>
            <w:vAlign w:val="top"/>
          </w:tcPr>
          <w:p w14:paraId="0C57E31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ժամկետի ավարտի ամսաթիվը, որի ընթացքում փաստաթուղթն ուժի մեջ է</w:t>
            </w:r>
          </w:p>
        </w:tc>
        <w:tc>
          <w:tcPr>
            <w:tcW w:w="739" w:type="pct"/>
            <w:shd w:val="clear" w:color="auto" w:fill="auto"/>
            <w:vAlign w:val="top"/>
          </w:tcPr>
          <w:p w14:paraId="22AF693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M.SDE.00052</w:t>
            </w:r>
          </w:p>
        </w:tc>
        <w:tc>
          <w:tcPr>
            <w:tcW w:w="1379" w:type="pct"/>
            <w:shd w:val="clear" w:color="auto" w:fill="auto"/>
            <w:vAlign w:val="top"/>
          </w:tcPr>
          <w:p w14:paraId="3E63E22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18E7F27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154CD80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3166E4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3A87FA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32363EA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660D5DD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29D6A3A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*.9.</w:t>
            </w:r>
            <w:r w:rsidRPr="00532D0B">
              <w:rPr>
                <w:rFonts w:cs="Times New Roman"/>
                <w:sz w:val="20"/>
              </w:rPr>
              <w:t> </w:t>
            </w:r>
            <w:r w:rsidRPr="00532D0B">
              <w:rPr>
                <w:rFonts w:ascii="Sylfaen" w:hAnsi="Sylfaen"/>
                <w:sz w:val="20"/>
              </w:rPr>
              <w:t>Փաստաթղթի գործողության ժամկետը</w:t>
            </w:r>
          </w:p>
          <w:p w14:paraId="2A520D2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Doc</w:t>
            </w:r>
            <w:r w:rsidRPr="00532D0B">
              <w:rPr>
                <w:rFonts w:cs="Times New Roman"/>
                <w:sz w:val="20"/>
              </w:rPr>
              <w:t>‌</w:t>
            </w:r>
            <w:r w:rsidRPr="00532D0B">
              <w:rPr>
                <w:rFonts w:ascii="Sylfaen" w:hAnsi="Sylfaen"/>
                <w:sz w:val="20"/>
              </w:rPr>
              <w:t>Validity</w:t>
            </w:r>
            <w:r w:rsidRPr="00532D0B">
              <w:rPr>
                <w:rFonts w:cs="Times New Roman"/>
                <w:sz w:val="20"/>
              </w:rPr>
              <w:t>‌</w:t>
            </w:r>
            <w:r w:rsidRPr="00532D0B">
              <w:rPr>
                <w:rFonts w:ascii="Sylfaen" w:hAnsi="Sylfaen"/>
                <w:sz w:val="20"/>
              </w:rPr>
              <w:t>Duration)</w:t>
            </w:r>
          </w:p>
        </w:tc>
        <w:tc>
          <w:tcPr>
            <w:tcW w:w="1216" w:type="pct"/>
            <w:shd w:val="clear" w:color="auto" w:fill="auto"/>
            <w:vAlign w:val="top"/>
          </w:tcPr>
          <w:p w14:paraId="28CE3FF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ժամկետի տ</w:t>
            </w:r>
            <w:r w:rsidR="00CF05DC" w:rsidRPr="00532D0B">
              <w:rPr>
                <w:rFonts w:ascii="Sylfaen" w:hAnsi="Sylfaen"/>
                <w:sz w:val="20"/>
              </w:rPr>
              <w:t>եւ</w:t>
            </w:r>
            <w:r w:rsidRPr="00532D0B">
              <w:rPr>
                <w:rFonts w:ascii="Sylfaen" w:hAnsi="Sylfaen"/>
                <w:sz w:val="20"/>
              </w:rPr>
              <w:t>ողությունը, որի ընթացքում փաստաթուղթն ուժի մեջ է</w:t>
            </w:r>
          </w:p>
        </w:tc>
        <w:tc>
          <w:tcPr>
            <w:tcW w:w="739" w:type="pct"/>
            <w:shd w:val="clear" w:color="auto" w:fill="auto"/>
            <w:vAlign w:val="top"/>
          </w:tcPr>
          <w:p w14:paraId="0B78E18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M.SDE.00056</w:t>
            </w:r>
          </w:p>
        </w:tc>
        <w:tc>
          <w:tcPr>
            <w:tcW w:w="1379" w:type="pct"/>
            <w:shd w:val="clear" w:color="auto" w:fill="auto"/>
            <w:vAlign w:val="top"/>
          </w:tcPr>
          <w:p w14:paraId="377139C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w:t>
            </w:r>
            <w:r w:rsidRPr="00532D0B">
              <w:rPr>
                <w:rFonts w:cs="Times New Roman"/>
                <w:sz w:val="20"/>
              </w:rPr>
              <w:t>‌</w:t>
            </w:r>
            <w:r w:rsidRPr="00532D0B">
              <w:rPr>
                <w:rFonts w:ascii="Sylfaen" w:hAnsi="Sylfaen"/>
                <w:sz w:val="20"/>
              </w:rPr>
              <w:t>Duration</w:t>
            </w:r>
            <w:r w:rsidRPr="00532D0B">
              <w:rPr>
                <w:rFonts w:cs="Times New Roman"/>
                <w:sz w:val="20"/>
              </w:rPr>
              <w:t>‌</w:t>
            </w:r>
            <w:r w:rsidRPr="00532D0B">
              <w:rPr>
                <w:rFonts w:ascii="Sylfaen" w:hAnsi="Sylfaen"/>
                <w:sz w:val="20"/>
              </w:rPr>
              <w:t>Type (M.BDT.00021)</w:t>
            </w:r>
          </w:p>
          <w:p w14:paraId="0DC3896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Ժամանակի տ</w:t>
            </w:r>
            <w:r w:rsidR="00CF05DC" w:rsidRPr="00532D0B">
              <w:rPr>
                <w:rFonts w:ascii="Sylfaen" w:hAnsi="Sylfaen"/>
                <w:sz w:val="20"/>
              </w:rPr>
              <w:t>եւ</w:t>
            </w:r>
            <w:r w:rsidRPr="00532D0B">
              <w:rPr>
                <w:rFonts w:ascii="Sylfaen" w:hAnsi="Sylfaen"/>
                <w:sz w:val="20"/>
              </w:rPr>
              <w:t>ողության նշագիրը՝ ISO 8601-ին համապատասխան</w:t>
            </w:r>
          </w:p>
        </w:tc>
        <w:tc>
          <w:tcPr>
            <w:tcW w:w="274" w:type="pct"/>
          </w:tcPr>
          <w:p w14:paraId="217AE7A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F7E76D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E90730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5698BA7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3C36548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0B567F9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*.10.</w:t>
            </w:r>
            <w:r w:rsidRPr="00532D0B">
              <w:rPr>
                <w:rFonts w:cs="Times New Roman"/>
                <w:sz w:val="20"/>
              </w:rPr>
              <w:t> </w:t>
            </w:r>
            <w:r w:rsidRPr="00532D0B">
              <w:rPr>
                <w:rFonts w:ascii="Sylfaen" w:hAnsi="Sylfaen"/>
                <w:sz w:val="20"/>
              </w:rPr>
              <w:t>Լիազորված մարմնի նույնականացուցիչը</w:t>
            </w:r>
          </w:p>
          <w:p w14:paraId="1069799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Authority</w:t>
            </w:r>
            <w:r w:rsidRPr="00532D0B">
              <w:rPr>
                <w:rFonts w:cs="Times New Roman"/>
                <w:sz w:val="20"/>
              </w:rPr>
              <w:t>‌</w:t>
            </w:r>
            <w:r w:rsidRPr="00532D0B">
              <w:rPr>
                <w:rFonts w:ascii="Sylfaen" w:hAnsi="Sylfaen"/>
                <w:sz w:val="20"/>
              </w:rPr>
              <w:t>Id)</w:t>
            </w:r>
          </w:p>
        </w:tc>
        <w:tc>
          <w:tcPr>
            <w:tcW w:w="1216" w:type="pct"/>
            <w:shd w:val="clear" w:color="auto" w:fill="auto"/>
            <w:vAlign w:val="top"/>
          </w:tcPr>
          <w:p w14:paraId="396A05A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փաստաթուղթը տրամադրած կամ հաստատած պետական իշխանության մարմինը կամ դրա կողմից լիազորված կազմակերպությունը նույնականացնող տողը</w:t>
            </w:r>
          </w:p>
        </w:tc>
        <w:tc>
          <w:tcPr>
            <w:tcW w:w="739" w:type="pct"/>
            <w:shd w:val="clear" w:color="auto" w:fill="auto"/>
            <w:vAlign w:val="top"/>
          </w:tcPr>
          <w:p w14:paraId="3368685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M.SDE.00068</w:t>
            </w:r>
          </w:p>
        </w:tc>
        <w:tc>
          <w:tcPr>
            <w:tcW w:w="1379" w:type="pct"/>
            <w:shd w:val="clear" w:color="auto" w:fill="auto"/>
            <w:vAlign w:val="top"/>
          </w:tcPr>
          <w:p w14:paraId="47775E5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Id20</w:t>
            </w:r>
            <w:r w:rsidRPr="00532D0B">
              <w:rPr>
                <w:rFonts w:cs="Times New Roman"/>
                <w:sz w:val="20"/>
              </w:rPr>
              <w:t>‌</w:t>
            </w:r>
            <w:r w:rsidRPr="00532D0B">
              <w:rPr>
                <w:rFonts w:ascii="Sylfaen" w:hAnsi="Sylfaen"/>
                <w:sz w:val="20"/>
              </w:rPr>
              <w:t>Type (M.SDT.00092)</w:t>
            </w:r>
          </w:p>
          <w:p w14:paraId="496B2B2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F63B1E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EAC442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51C0761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93D54C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1A1077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69A759E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5430192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5441D62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*.11.</w:t>
            </w:r>
            <w:r w:rsidRPr="00532D0B">
              <w:rPr>
                <w:rFonts w:cs="Times New Roman"/>
                <w:sz w:val="20"/>
              </w:rPr>
              <w:t> </w:t>
            </w:r>
            <w:r w:rsidRPr="00532D0B">
              <w:rPr>
                <w:rFonts w:ascii="Sylfaen" w:hAnsi="Sylfaen"/>
                <w:sz w:val="20"/>
              </w:rPr>
              <w:t>Լիազորված մարմնի անվանումը</w:t>
            </w:r>
          </w:p>
          <w:p w14:paraId="7CC10F4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Authority</w:t>
            </w:r>
            <w:r w:rsidRPr="00532D0B">
              <w:rPr>
                <w:rFonts w:cs="Times New Roman"/>
                <w:sz w:val="20"/>
              </w:rPr>
              <w:t>‌</w:t>
            </w:r>
            <w:r w:rsidRPr="00532D0B">
              <w:rPr>
                <w:rFonts w:ascii="Sylfaen" w:hAnsi="Sylfaen"/>
                <w:sz w:val="20"/>
              </w:rPr>
              <w:t>Name)</w:t>
            </w:r>
          </w:p>
        </w:tc>
        <w:tc>
          <w:tcPr>
            <w:tcW w:w="1216" w:type="pct"/>
            <w:shd w:val="clear" w:color="auto" w:fill="auto"/>
            <w:vAlign w:val="top"/>
          </w:tcPr>
          <w:p w14:paraId="1573D55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739" w:type="pct"/>
            <w:shd w:val="clear" w:color="auto" w:fill="auto"/>
            <w:vAlign w:val="top"/>
          </w:tcPr>
          <w:p w14:paraId="17CCF7A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M.SDE.00066</w:t>
            </w:r>
          </w:p>
        </w:tc>
        <w:tc>
          <w:tcPr>
            <w:tcW w:w="1379" w:type="pct"/>
            <w:shd w:val="clear" w:color="auto" w:fill="auto"/>
            <w:vAlign w:val="top"/>
          </w:tcPr>
          <w:p w14:paraId="2D4665B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Name300</w:t>
            </w:r>
            <w:r w:rsidRPr="00532D0B">
              <w:rPr>
                <w:rFonts w:cs="Times New Roman"/>
                <w:sz w:val="20"/>
              </w:rPr>
              <w:t>‌</w:t>
            </w:r>
            <w:r w:rsidRPr="00532D0B">
              <w:rPr>
                <w:rFonts w:ascii="Sylfaen" w:hAnsi="Sylfaen"/>
                <w:sz w:val="20"/>
              </w:rPr>
              <w:t>Type (M.SDT.00056)</w:t>
            </w:r>
          </w:p>
          <w:p w14:paraId="00B9DED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5A706D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3BE686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300</w:t>
            </w:r>
          </w:p>
        </w:tc>
        <w:tc>
          <w:tcPr>
            <w:tcW w:w="274" w:type="pct"/>
          </w:tcPr>
          <w:p w14:paraId="5AB83E5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0A90D1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0EAD5D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7C1BBBF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4F0667D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43CB7C9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*.12.</w:t>
            </w:r>
            <w:r w:rsidRPr="00532D0B">
              <w:rPr>
                <w:rFonts w:cs="Times New Roman"/>
                <w:sz w:val="20"/>
              </w:rPr>
              <w:t> </w:t>
            </w:r>
            <w:r w:rsidRPr="00532D0B">
              <w:rPr>
                <w:rFonts w:ascii="Sylfaen" w:hAnsi="Sylfaen"/>
                <w:sz w:val="20"/>
              </w:rPr>
              <w:t>Նկարագրությունը</w:t>
            </w:r>
          </w:p>
          <w:p w14:paraId="7077E85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(csdo:DescriptionText)</w:t>
            </w:r>
          </w:p>
        </w:tc>
        <w:tc>
          <w:tcPr>
            <w:tcW w:w="1216" w:type="pct"/>
            <w:shd w:val="clear" w:color="auto" w:fill="auto"/>
            <w:vAlign w:val="top"/>
          </w:tcPr>
          <w:p w14:paraId="4318A3D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նկարագրությունը</w:t>
            </w:r>
          </w:p>
        </w:tc>
        <w:tc>
          <w:tcPr>
            <w:tcW w:w="739" w:type="pct"/>
            <w:shd w:val="clear" w:color="auto" w:fill="auto"/>
            <w:vAlign w:val="top"/>
          </w:tcPr>
          <w:p w14:paraId="2351B03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M.SDE.00002</w:t>
            </w:r>
          </w:p>
        </w:tc>
        <w:tc>
          <w:tcPr>
            <w:tcW w:w="1379" w:type="pct"/>
            <w:shd w:val="clear" w:color="auto" w:fill="auto"/>
            <w:vAlign w:val="top"/>
          </w:tcPr>
          <w:p w14:paraId="0FE3052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csdo:Text4000Type (M.SDT.00088)</w:t>
            </w:r>
          </w:p>
          <w:p w14:paraId="13497FB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տողը:</w:t>
            </w:r>
          </w:p>
          <w:p w14:paraId="05B53B1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4A8B04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4000</w:t>
            </w:r>
          </w:p>
        </w:tc>
        <w:tc>
          <w:tcPr>
            <w:tcW w:w="274" w:type="pct"/>
          </w:tcPr>
          <w:p w14:paraId="267E91B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6C7B31F"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06835F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48EB6CA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0AB3D1F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2F8A599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*.13.</w:t>
            </w:r>
            <w:r w:rsidRPr="00532D0B">
              <w:rPr>
                <w:rFonts w:cs="Times New Roman"/>
                <w:sz w:val="20"/>
              </w:rPr>
              <w:t> </w:t>
            </w:r>
            <w:r w:rsidRPr="00532D0B">
              <w:rPr>
                <w:rFonts w:ascii="Sylfaen" w:hAnsi="Sylfaen"/>
                <w:sz w:val="20"/>
              </w:rPr>
              <w:t>Թերթերի քանակը</w:t>
            </w:r>
          </w:p>
          <w:p w14:paraId="699B57B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Page</w:t>
            </w:r>
            <w:r w:rsidRPr="00532D0B">
              <w:rPr>
                <w:rFonts w:cs="Times New Roman"/>
                <w:sz w:val="20"/>
              </w:rPr>
              <w:t>‌</w:t>
            </w:r>
            <w:r w:rsidRPr="00532D0B">
              <w:rPr>
                <w:rFonts w:ascii="Sylfaen" w:hAnsi="Sylfaen"/>
                <w:sz w:val="20"/>
              </w:rPr>
              <w:t>Quantity)</w:t>
            </w:r>
          </w:p>
        </w:tc>
        <w:tc>
          <w:tcPr>
            <w:tcW w:w="1216" w:type="pct"/>
            <w:shd w:val="clear" w:color="auto" w:fill="auto"/>
            <w:vAlign w:val="top"/>
          </w:tcPr>
          <w:p w14:paraId="0781A06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թերթերի ընդհանուր քանակը</w:t>
            </w:r>
          </w:p>
        </w:tc>
        <w:tc>
          <w:tcPr>
            <w:tcW w:w="739" w:type="pct"/>
            <w:shd w:val="clear" w:color="auto" w:fill="auto"/>
            <w:vAlign w:val="top"/>
          </w:tcPr>
          <w:p w14:paraId="12F2CEA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M.SDE.00018</w:t>
            </w:r>
          </w:p>
        </w:tc>
        <w:tc>
          <w:tcPr>
            <w:tcW w:w="1379" w:type="pct"/>
            <w:shd w:val="clear" w:color="auto" w:fill="auto"/>
            <w:vAlign w:val="top"/>
          </w:tcPr>
          <w:p w14:paraId="07EFC57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Quantity4</w:t>
            </w:r>
            <w:r w:rsidRPr="00532D0B">
              <w:rPr>
                <w:rFonts w:cs="Times New Roman"/>
                <w:sz w:val="20"/>
              </w:rPr>
              <w:t>‌</w:t>
            </w:r>
            <w:r w:rsidRPr="00532D0B">
              <w:rPr>
                <w:rFonts w:ascii="Sylfaen" w:hAnsi="Sylfaen"/>
                <w:sz w:val="20"/>
              </w:rPr>
              <w:t>Type (M.SDT.00097)</w:t>
            </w:r>
          </w:p>
          <w:p w14:paraId="1476974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Հաշվարկի տասական համակարգում ոչ բացասական ամբողջ թիվը։</w:t>
            </w:r>
          </w:p>
          <w:p w14:paraId="2495879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Թվանշանների առավելագույն քանակը՝ 4</w:t>
            </w:r>
          </w:p>
        </w:tc>
        <w:tc>
          <w:tcPr>
            <w:tcW w:w="274" w:type="pct"/>
          </w:tcPr>
          <w:p w14:paraId="177F395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55378B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362F710C"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5510A97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2.10.</w:t>
            </w:r>
            <w:r w:rsidRPr="00532D0B">
              <w:rPr>
                <w:rFonts w:cs="Times New Roman"/>
                <w:sz w:val="20"/>
              </w:rPr>
              <w:t> </w:t>
            </w:r>
            <w:r w:rsidRPr="00532D0B">
              <w:rPr>
                <w:rFonts w:ascii="Sylfaen" w:hAnsi="Sylfaen"/>
                <w:sz w:val="20"/>
              </w:rPr>
              <w:t>Նամակագրության հասցեն</w:t>
            </w:r>
          </w:p>
          <w:p w14:paraId="7B41CE0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sz w:val="20"/>
              </w:rPr>
              <w:t>Correspondence</w:t>
            </w:r>
            <w:r w:rsidRPr="00532D0B">
              <w:rPr>
                <w:rFonts w:cs="Times New Roman"/>
                <w:sz w:val="20"/>
              </w:rPr>
              <w:t>‌</w:t>
            </w:r>
            <w:r w:rsidRPr="00532D0B">
              <w:rPr>
                <w:rFonts w:ascii="Sylfaen" w:hAnsi="Sylfaen"/>
                <w:sz w:val="20"/>
              </w:rPr>
              <w:t>Address</w:t>
            </w:r>
            <w:r w:rsidRPr="00532D0B">
              <w:rPr>
                <w:rFonts w:cs="Times New Roman"/>
                <w:sz w:val="20"/>
              </w:rPr>
              <w:t>‌</w:t>
            </w:r>
            <w:r w:rsidRPr="00532D0B">
              <w:rPr>
                <w:rFonts w:ascii="Sylfaen" w:hAnsi="Sylfaen"/>
                <w:sz w:val="20"/>
              </w:rPr>
              <w:t>Details)</w:t>
            </w:r>
          </w:p>
        </w:tc>
        <w:tc>
          <w:tcPr>
            <w:tcW w:w="1216" w:type="pct"/>
            <w:vAlign w:val="top"/>
          </w:tcPr>
          <w:p w14:paraId="2689212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նամակագրության հասցեի մասին տեղեկատվություն</w:t>
            </w:r>
          </w:p>
        </w:tc>
        <w:tc>
          <w:tcPr>
            <w:tcW w:w="739" w:type="pct"/>
            <w:shd w:val="clear" w:color="auto" w:fill="auto"/>
            <w:vAlign w:val="top"/>
          </w:tcPr>
          <w:p w14:paraId="75C8D94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M.IP.CDE.00007</w:t>
            </w:r>
          </w:p>
        </w:tc>
        <w:tc>
          <w:tcPr>
            <w:tcW w:w="1379" w:type="pct"/>
            <w:shd w:val="clear" w:color="auto" w:fill="auto"/>
            <w:vAlign w:val="top"/>
          </w:tcPr>
          <w:p w14:paraId="3545A23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sz w:val="20"/>
              </w:rPr>
              <w:t>Correspondence</w:t>
            </w:r>
            <w:r w:rsidRPr="00532D0B">
              <w:rPr>
                <w:rFonts w:cs="Times New Roman"/>
                <w:sz w:val="20"/>
              </w:rPr>
              <w:t>‌</w:t>
            </w:r>
            <w:r w:rsidRPr="00532D0B">
              <w:rPr>
                <w:rFonts w:ascii="Sylfaen" w:hAnsi="Sylfaen"/>
                <w:sz w:val="20"/>
              </w:rPr>
              <w:t>Address</w:t>
            </w:r>
            <w:r w:rsidRPr="00532D0B">
              <w:rPr>
                <w:rFonts w:cs="Times New Roman"/>
                <w:sz w:val="20"/>
              </w:rPr>
              <w:t>‌</w:t>
            </w:r>
            <w:r w:rsidRPr="00532D0B">
              <w:rPr>
                <w:rFonts w:ascii="Sylfaen" w:hAnsi="Sylfaen"/>
                <w:sz w:val="20"/>
              </w:rPr>
              <w:t>Details</w:t>
            </w:r>
            <w:r w:rsidRPr="00532D0B">
              <w:rPr>
                <w:rFonts w:cs="Times New Roman"/>
                <w:sz w:val="20"/>
              </w:rPr>
              <w:t>‌</w:t>
            </w:r>
            <w:r w:rsidRPr="00532D0B">
              <w:rPr>
                <w:rFonts w:ascii="Sylfaen" w:hAnsi="Sylfaen"/>
                <w:sz w:val="20"/>
              </w:rPr>
              <w:t>Type (M.IP.CDT.00005)</w:t>
            </w:r>
          </w:p>
          <w:p w14:paraId="4B6DBF6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4C55741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2B0E5886"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E4BB117"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68D5B5A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69A733C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2.10.1.</w:t>
            </w:r>
            <w:r w:rsidRPr="00532D0B">
              <w:rPr>
                <w:rFonts w:cs="Times New Roman"/>
                <w:sz w:val="20"/>
              </w:rPr>
              <w:t> </w:t>
            </w:r>
            <w:r w:rsidRPr="00532D0B">
              <w:rPr>
                <w:rFonts w:ascii="Sylfaen" w:hAnsi="Sylfaen"/>
                <w:sz w:val="20"/>
              </w:rPr>
              <w:t>Սուբյեկտի անվանումը</w:t>
            </w:r>
          </w:p>
          <w:p w14:paraId="4E79CD7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Subject</w:t>
            </w:r>
            <w:r w:rsidRPr="00532D0B">
              <w:rPr>
                <w:rFonts w:cs="Times New Roman"/>
                <w:sz w:val="20"/>
              </w:rPr>
              <w:t>‌</w:t>
            </w:r>
            <w:r w:rsidRPr="00532D0B">
              <w:rPr>
                <w:rFonts w:ascii="Sylfaen" w:hAnsi="Sylfaen"/>
                <w:sz w:val="20"/>
              </w:rPr>
              <w:t>Name)</w:t>
            </w:r>
          </w:p>
        </w:tc>
        <w:tc>
          <w:tcPr>
            <w:tcW w:w="1216" w:type="pct"/>
            <w:shd w:val="clear" w:color="auto" w:fill="auto"/>
            <w:vAlign w:val="top"/>
          </w:tcPr>
          <w:p w14:paraId="31CBC08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հասցեատիրոջ անվանումը կամ ազգանունը, անունը, հայրանունը (առկայության դեպքում)</w:t>
            </w:r>
          </w:p>
        </w:tc>
        <w:tc>
          <w:tcPr>
            <w:tcW w:w="739" w:type="pct"/>
            <w:shd w:val="clear" w:color="auto" w:fill="auto"/>
            <w:vAlign w:val="top"/>
          </w:tcPr>
          <w:p w14:paraId="70A57EF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M.SDE.00224</w:t>
            </w:r>
          </w:p>
        </w:tc>
        <w:tc>
          <w:tcPr>
            <w:tcW w:w="1379" w:type="pct"/>
            <w:shd w:val="clear" w:color="auto" w:fill="auto"/>
            <w:vAlign w:val="top"/>
          </w:tcPr>
          <w:p w14:paraId="1803A81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Name300</w:t>
            </w:r>
            <w:r w:rsidRPr="00532D0B">
              <w:rPr>
                <w:rFonts w:cs="Times New Roman"/>
                <w:sz w:val="20"/>
              </w:rPr>
              <w:t>‌</w:t>
            </w:r>
            <w:r w:rsidRPr="00532D0B">
              <w:rPr>
                <w:rFonts w:ascii="Sylfaen" w:hAnsi="Sylfaen"/>
                <w:sz w:val="20"/>
              </w:rPr>
              <w:t>Type (M.SDT.00056)</w:t>
            </w:r>
          </w:p>
          <w:p w14:paraId="5F551BC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F187B4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93F7ED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300</w:t>
            </w:r>
          </w:p>
        </w:tc>
        <w:tc>
          <w:tcPr>
            <w:tcW w:w="274" w:type="pct"/>
          </w:tcPr>
          <w:p w14:paraId="23F28CC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DAD9A0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066DE0D"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65617C9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67F5FEA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2.10.2.</w:t>
            </w:r>
            <w:r w:rsidRPr="00532D0B">
              <w:rPr>
                <w:rFonts w:cs="Times New Roman"/>
                <w:sz w:val="20"/>
              </w:rPr>
              <w:t> </w:t>
            </w:r>
            <w:r w:rsidRPr="00532D0B">
              <w:rPr>
                <w:rFonts w:ascii="Sylfaen" w:hAnsi="Sylfaen"/>
                <w:sz w:val="20"/>
              </w:rPr>
              <w:t>Հասցեն</w:t>
            </w:r>
          </w:p>
          <w:p w14:paraId="63373D4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sz w:val="20"/>
              </w:rPr>
              <w:t>Subject</w:t>
            </w:r>
            <w:r w:rsidRPr="00532D0B">
              <w:rPr>
                <w:rFonts w:cs="Times New Roman"/>
                <w:sz w:val="20"/>
              </w:rPr>
              <w:t>‌</w:t>
            </w:r>
            <w:r w:rsidRPr="00532D0B">
              <w:rPr>
                <w:rFonts w:ascii="Sylfaen" w:hAnsi="Sylfaen"/>
                <w:sz w:val="20"/>
              </w:rPr>
              <w:t>Address</w:t>
            </w:r>
            <w:r w:rsidRPr="00532D0B">
              <w:rPr>
                <w:rFonts w:cs="Times New Roman"/>
                <w:sz w:val="20"/>
              </w:rPr>
              <w:t>‌</w:t>
            </w:r>
            <w:r w:rsidRPr="00532D0B">
              <w:rPr>
                <w:rFonts w:ascii="Sylfaen" w:hAnsi="Sylfaen"/>
                <w:sz w:val="20"/>
              </w:rPr>
              <w:t>Details)</w:t>
            </w:r>
          </w:p>
        </w:tc>
        <w:tc>
          <w:tcPr>
            <w:tcW w:w="1216" w:type="pct"/>
            <w:shd w:val="clear" w:color="auto" w:fill="auto"/>
            <w:vAlign w:val="top"/>
          </w:tcPr>
          <w:p w14:paraId="5936F39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նամակագրության վարման հասցեն</w:t>
            </w:r>
          </w:p>
        </w:tc>
        <w:tc>
          <w:tcPr>
            <w:tcW w:w="739" w:type="pct"/>
            <w:shd w:val="clear" w:color="auto" w:fill="auto"/>
            <w:vAlign w:val="top"/>
          </w:tcPr>
          <w:p w14:paraId="2C2B81B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M.CDE.00058</w:t>
            </w:r>
          </w:p>
        </w:tc>
        <w:tc>
          <w:tcPr>
            <w:tcW w:w="1379" w:type="pct"/>
            <w:shd w:val="clear" w:color="auto" w:fill="auto"/>
            <w:vAlign w:val="top"/>
          </w:tcPr>
          <w:p w14:paraId="1C1BC9C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sz w:val="20"/>
              </w:rPr>
              <w:t>Subject</w:t>
            </w:r>
            <w:r w:rsidRPr="00532D0B">
              <w:rPr>
                <w:rFonts w:cs="Times New Roman"/>
                <w:sz w:val="20"/>
              </w:rPr>
              <w:t>‌</w:t>
            </w:r>
            <w:r w:rsidRPr="00532D0B">
              <w:rPr>
                <w:rFonts w:ascii="Sylfaen" w:hAnsi="Sylfaen"/>
                <w:sz w:val="20"/>
              </w:rPr>
              <w:t>Address</w:t>
            </w:r>
            <w:r w:rsidRPr="00532D0B">
              <w:rPr>
                <w:rFonts w:cs="Times New Roman"/>
                <w:sz w:val="20"/>
              </w:rPr>
              <w:t>‌</w:t>
            </w:r>
            <w:r w:rsidRPr="00532D0B">
              <w:rPr>
                <w:rFonts w:ascii="Sylfaen" w:hAnsi="Sylfaen"/>
                <w:sz w:val="20"/>
              </w:rPr>
              <w:t>Details</w:t>
            </w:r>
            <w:r w:rsidRPr="00532D0B">
              <w:rPr>
                <w:rFonts w:cs="Times New Roman"/>
                <w:sz w:val="20"/>
              </w:rPr>
              <w:t>‌</w:t>
            </w:r>
            <w:r w:rsidRPr="00532D0B">
              <w:rPr>
                <w:rFonts w:ascii="Sylfaen" w:hAnsi="Sylfaen"/>
                <w:sz w:val="20"/>
              </w:rPr>
              <w:t>Type (M.CDT.00064)</w:t>
            </w:r>
          </w:p>
          <w:p w14:paraId="7118CD0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5F7D86E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28B0251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7FB8C6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484762A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75A082D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29C7B08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r w:rsidRPr="00532D0B">
              <w:rPr>
                <w:rFonts w:cs="Times New Roman"/>
                <w:sz w:val="20"/>
              </w:rPr>
              <w:t> </w:t>
            </w:r>
            <w:r w:rsidRPr="00532D0B">
              <w:rPr>
                <w:rFonts w:ascii="Sylfaen" w:hAnsi="Sylfaen"/>
                <w:sz w:val="20"/>
              </w:rPr>
              <w:t>Հասցեի տեսակի ծածկագիրը</w:t>
            </w:r>
          </w:p>
          <w:p w14:paraId="6CCCA0E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Address</w:t>
            </w:r>
            <w:r w:rsidRPr="00532D0B">
              <w:rPr>
                <w:rFonts w:cs="Times New Roman"/>
                <w:sz w:val="20"/>
              </w:rPr>
              <w:t>‌</w:t>
            </w:r>
            <w:r w:rsidRPr="00532D0B">
              <w:rPr>
                <w:rFonts w:ascii="Sylfaen" w:hAnsi="Sylfaen"/>
                <w:sz w:val="20"/>
              </w:rPr>
              <w:t>Kind</w:t>
            </w:r>
            <w:r w:rsidRPr="00532D0B">
              <w:rPr>
                <w:rFonts w:cs="Times New Roman"/>
                <w:sz w:val="20"/>
              </w:rPr>
              <w:t>‌</w:t>
            </w:r>
            <w:r w:rsidRPr="00532D0B">
              <w:rPr>
                <w:rFonts w:ascii="Sylfaen" w:hAnsi="Sylfaen"/>
                <w:sz w:val="20"/>
              </w:rPr>
              <w:t>Code)</w:t>
            </w:r>
          </w:p>
        </w:tc>
        <w:tc>
          <w:tcPr>
            <w:tcW w:w="1216" w:type="pct"/>
            <w:shd w:val="clear" w:color="auto" w:fill="auto"/>
            <w:vAlign w:val="top"/>
          </w:tcPr>
          <w:p w14:paraId="0144D68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հասցեի տեսակի ծածկագրային նշագիրը</w:t>
            </w:r>
          </w:p>
        </w:tc>
        <w:tc>
          <w:tcPr>
            <w:tcW w:w="739" w:type="pct"/>
            <w:shd w:val="clear" w:color="auto" w:fill="auto"/>
            <w:vAlign w:val="top"/>
          </w:tcPr>
          <w:p w14:paraId="48E66CA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M.SDE.00192</w:t>
            </w:r>
          </w:p>
        </w:tc>
        <w:tc>
          <w:tcPr>
            <w:tcW w:w="1379" w:type="pct"/>
            <w:shd w:val="clear" w:color="auto" w:fill="auto"/>
            <w:vAlign w:val="top"/>
          </w:tcPr>
          <w:p w14:paraId="4AE42A2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Address</w:t>
            </w:r>
            <w:r w:rsidRPr="00532D0B">
              <w:rPr>
                <w:rFonts w:cs="Times New Roman"/>
                <w:sz w:val="20"/>
              </w:rPr>
              <w:t>‌</w:t>
            </w:r>
            <w:r w:rsidRPr="00532D0B">
              <w:rPr>
                <w:rFonts w:ascii="Sylfaen" w:hAnsi="Sylfaen"/>
                <w:sz w:val="20"/>
              </w:rPr>
              <w:t>Kind</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(M.SDT.00162)</w:t>
            </w:r>
          </w:p>
          <w:p w14:paraId="2E32D2E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հասցեների տեսակների տեղեկագրքին համապատասխան։</w:t>
            </w:r>
          </w:p>
          <w:p w14:paraId="6ED261A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7F92D2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4D469AD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27A898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88BD985"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782487F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2C805DC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539B6A4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w:t>
            </w:r>
            <w:r w:rsidRPr="00532D0B">
              <w:rPr>
                <w:rFonts w:cs="Times New Roman"/>
                <w:sz w:val="20"/>
              </w:rPr>
              <w:t> </w:t>
            </w:r>
            <w:r w:rsidRPr="00532D0B">
              <w:rPr>
                <w:rFonts w:ascii="Sylfaen" w:hAnsi="Sylfaen"/>
                <w:sz w:val="20"/>
              </w:rPr>
              <w:t>Երկրի ծածկագիրը</w:t>
            </w:r>
          </w:p>
          <w:p w14:paraId="0C49C3D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Unified</w:t>
            </w:r>
            <w:r w:rsidRPr="00532D0B">
              <w:rPr>
                <w:rFonts w:cs="Times New Roman"/>
                <w:sz w:val="20"/>
              </w:rPr>
              <w:t>‌</w:t>
            </w:r>
            <w:r w:rsidRPr="00532D0B">
              <w:rPr>
                <w:rFonts w:ascii="Sylfaen" w:hAnsi="Sylfaen"/>
                <w:sz w:val="20"/>
              </w:rPr>
              <w:t>Country</w:t>
            </w:r>
            <w:r w:rsidRPr="00532D0B">
              <w:rPr>
                <w:rFonts w:cs="Times New Roman"/>
                <w:sz w:val="20"/>
              </w:rPr>
              <w:t>‌</w:t>
            </w:r>
            <w:r w:rsidRPr="00532D0B">
              <w:rPr>
                <w:rFonts w:ascii="Sylfaen" w:hAnsi="Sylfaen"/>
                <w:sz w:val="20"/>
              </w:rPr>
              <w:t>Code)</w:t>
            </w:r>
          </w:p>
        </w:tc>
        <w:tc>
          <w:tcPr>
            <w:tcW w:w="1216" w:type="pct"/>
            <w:shd w:val="clear" w:color="auto" w:fill="auto"/>
            <w:vAlign w:val="top"/>
          </w:tcPr>
          <w:p w14:paraId="04EC08D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ծածկագրային նշագիրը</w:t>
            </w:r>
          </w:p>
        </w:tc>
        <w:tc>
          <w:tcPr>
            <w:tcW w:w="739" w:type="pct"/>
            <w:shd w:val="clear" w:color="auto" w:fill="auto"/>
            <w:vAlign w:val="top"/>
          </w:tcPr>
          <w:p w14:paraId="6E1B2CB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79" w:type="pct"/>
            <w:shd w:val="clear" w:color="auto" w:fill="auto"/>
            <w:vAlign w:val="top"/>
          </w:tcPr>
          <w:p w14:paraId="238F4CD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Unified</w:t>
            </w:r>
            <w:r w:rsidRPr="00532D0B">
              <w:rPr>
                <w:rFonts w:cs="Times New Roman"/>
                <w:sz w:val="20"/>
              </w:rPr>
              <w:t>‌</w:t>
            </w:r>
            <w:r w:rsidRPr="00532D0B">
              <w:rPr>
                <w:rFonts w:ascii="Sylfaen" w:hAnsi="Sylfaen"/>
                <w:sz w:val="20"/>
              </w:rPr>
              <w:t>Country</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(M.SDT.00112)</w:t>
            </w:r>
          </w:p>
          <w:p w14:paraId="4B82836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8F8F1D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3161DD7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5342E76"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1FA013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6F0C7AC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4CCF3D8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4578199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tcBorders>
            <w:vAlign w:val="top"/>
          </w:tcPr>
          <w:p w14:paraId="2B7B975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3F6ACA3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sz w:val="20"/>
              </w:rPr>
              <w:t>List</w:t>
            </w:r>
            <w:r w:rsidRPr="00532D0B">
              <w:rPr>
                <w:rFonts w:cs="Times New Roman"/>
                <w:sz w:val="20"/>
              </w:rPr>
              <w:t>​</w:t>
            </w:r>
            <w:r w:rsidRPr="00532D0B">
              <w:rPr>
                <w:rFonts w:ascii="Sylfaen" w:hAnsi="Sylfaen"/>
                <w:sz w:val="20"/>
              </w:rPr>
              <w:t>Id ատրիբուտ)</w:t>
            </w:r>
          </w:p>
        </w:tc>
        <w:tc>
          <w:tcPr>
            <w:tcW w:w="1216" w:type="pct"/>
            <w:shd w:val="clear" w:color="auto" w:fill="auto"/>
            <w:vAlign w:val="top"/>
          </w:tcPr>
          <w:p w14:paraId="7EDD5ED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0D8D939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0B64B89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Reference</w:t>
            </w:r>
            <w:r w:rsidRPr="00532D0B">
              <w:rPr>
                <w:rFonts w:cs="Times New Roman"/>
                <w:sz w:val="20"/>
              </w:rPr>
              <w:t>‌</w:t>
            </w:r>
            <w:r w:rsidRPr="00532D0B">
              <w:rPr>
                <w:rFonts w:ascii="Sylfaen" w:hAnsi="Sylfaen"/>
                <w:sz w:val="20"/>
              </w:rPr>
              <w:t>Data</w:t>
            </w:r>
            <w:r w:rsidRPr="00532D0B">
              <w:rPr>
                <w:rFonts w:cs="Times New Roman"/>
                <w:sz w:val="20"/>
              </w:rPr>
              <w:t>‌</w:t>
            </w:r>
            <w:r w:rsidRPr="00532D0B">
              <w:rPr>
                <w:rFonts w:ascii="Sylfaen" w:hAnsi="Sylfaen"/>
                <w:sz w:val="20"/>
              </w:rPr>
              <w:t>Id</w:t>
            </w:r>
            <w:r w:rsidRPr="00532D0B">
              <w:rPr>
                <w:rFonts w:cs="Times New Roman"/>
                <w:sz w:val="20"/>
              </w:rPr>
              <w:t>‌</w:t>
            </w:r>
            <w:r w:rsidRPr="00532D0B">
              <w:rPr>
                <w:rFonts w:ascii="Sylfaen" w:hAnsi="Sylfaen"/>
                <w:sz w:val="20"/>
              </w:rPr>
              <w:t>Type (M.SDT.00091)</w:t>
            </w:r>
          </w:p>
          <w:p w14:paraId="320A486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F897A0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81C399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1DDAFD4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74A775E0"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DE76D9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6264E68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53ED397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4EC345D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*.3.</w:t>
            </w:r>
            <w:r w:rsidRPr="00532D0B">
              <w:rPr>
                <w:rFonts w:cs="Times New Roman"/>
                <w:sz w:val="20"/>
              </w:rPr>
              <w:t> </w:t>
            </w:r>
            <w:r w:rsidRPr="00532D0B">
              <w:rPr>
                <w:rFonts w:ascii="Sylfaen" w:hAnsi="Sylfaen"/>
                <w:sz w:val="20"/>
              </w:rPr>
              <w:t>Տարածքի ծածկագիրը</w:t>
            </w:r>
          </w:p>
          <w:p w14:paraId="345AB28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Territory</w:t>
            </w:r>
            <w:r w:rsidRPr="00532D0B">
              <w:rPr>
                <w:rFonts w:cs="Times New Roman"/>
                <w:sz w:val="20"/>
              </w:rPr>
              <w:t>‌</w:t>
            </w:r>
            <w:r w:rsidRPr="00532D0B">
              <w:rPr>
                <w:rFonts w:ascii="Sylfaen" w:hAnsi="Sylfaen"/>
                <w:sz w:val="20"/>
              </w:rPr>
              <w:t>Code)</w:t>
            </w:r>
          </w:p>
        </w:tc>
        <w:tc>
          <w:tcPr>
            <w:tcW w:w="1216" w:type="pct"/>
            <w:shd w:val="clear" w:color="auto" w:fill="auto"/>
            <w:vAlign w:val="top"/>
          </w:tcPr>
          <w:p w14:paraId="1680B19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վարչատարածքային բաժանման միավորի ծածկագիրը</w:t>
            </w:r>
          </w:p>
        </w:tc>
        <w:tc>
          <w:tcPr>
            <w:tcW w:w="739" w:type="pct"/>
            <w:shd w:val="clear" w:color="auto" w:fill="auto"/>
            <w:vAlign w:val="top"/>
          </w:tcPr>
          <w:p w14:paraId="622932E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M.SDE.00031</w:t>
            </w:r>
          </w:p>
        </w:tc>
        <w:tc>
          <w:tcPr>
            <w:tcW w:w="1379" w:type="pct"/>
            <w:shd w:val="clear" w:color="auto" w:fill="auto"/>
            <w:vAlign w:val="top"/>
          </w:tcPr>
          <w:p w14:paraId="61920A2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Territory</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(M.SDT.00031)</w:t>
            </w:r>
          </w:p>
          <w:p w14:paraId="3A9D46C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3EB0FF6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7422A3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17</w:t>
            </w:r>
          </w:p>
        </w:tc>
        <w:tc>
          <w:tcPr>
            <w:tcW w:w="274" w:type="pct"/>
          </w:tcPr>
          <w:p w14:paraId="3059809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2988A8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761FBB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6502D10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3819FE2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58387E6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*.4.</w:t>
            </w:r>
            <w:r w:rsidRPr="00532D0B">
              <w:rPr>
                <w:rFonts w:cs="Times New Roman"/>
                <w:sz w:val="20"/>
              </w:rPr>
              <w:t> </w:t>
            </w:r>
            <w:r w:rsidRPr="00532D0B">
              <w:rPr>
                <w:rFonts w:ascii="Sylfaen" w:hAnsi="Sylfaen"/>
                <w:sz w:val="20"/>
              </w:rPr>
              <w:t>Տարածաշրջանը</w:t>
            </w:r>
          </w:p>
          <w:p w14:paraId="0A570E6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Region</w:t>
            </w:r>
            <w:r w:rsidRPr="00532D0B">
              <w:rPr>
                <w:rFonts w:cs="Times New Roman"/>
                <w:sz w:val="20"/>
              </w:rPr>
              <w:t>‌</w:t>
            </w:r>
            <w:r w:rsidRPr="00532D0B">
              <w:rPr>
                <w:rFonts w:ascii="Sylfaen" w:hAnsi="Sylfaen"/>
                <w:sz w:val="20"/>
              </w:rPr>
              <w:t>Name)</w:t>
            </w:r>
          </w:p>
        </w:tc>
        <w:tc>
          <w:tcPr>
            <w:tcW w:w="1216" w:type="pct"/>
            <w:shd w:val="clear" w:color="auto" w:fill="auto"/>
            <w:vAlign w:val="top"/>
          </w:tcPr>
          <w:p w14:paraId="48CFD0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առաջին մակարդակի վարչատարածքային բաժանման միավորի անվանումը</w:t>
            </w:r>
          </w:p>
        </w:tc>
        <w:tc>
          <w:tcPr>
            <w:tcW w:w="739" w:type="pct"/>
            <w:shd w:val="clear" w:color="auto" w:fill="auto"/>
            <w:vAlign w:val="top"/>
          </w:tcPr>
          <w:p w14:paraId="6776AF6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M.SDE.00007</w:t>
            </w:r>
          </w:p>
        </w:tc>
        <w:tc>
          <w:tcPr>
            <w:tcW w:w="1379" w:type="pct"/>
            <w:shd w:val="clear" w:color="auto" w:fill="auto"/>
            <w:vAlign w:val="top"/>
          </w:tcPr>
          <w:p w14:paraId="4F33DA4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Name120</w:t>
            </w:r>
            <w:r w:rsidRPr="00532D0B">
              <w:rPr>
                <w:rFonts w:cs="Times New Roman"/>
                <w:sz w:val="20"/>
              </w:rPr>
              <w:t>‌</w:t>
            </w:r>
            <w:r w:rsidRPr="00532D0B">
              <w:rPr>
                <w:rFonts w:ascii="Sylfaen" w:hAnsi="Sylfaen"/>
                <w:sz w:val="20"/>
              </w:rPr>
              <w:t>Type (M.SDT.00055)</w:t>
            </w:r>
          </w:p>
          <w:p w14:paraId="134AE50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3B40758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2E9F39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5433CEF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A46E28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107A6AE"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6D920CD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1702A33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5B3B4C9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*.5.</w:t>
            </w:r>
            <w:r w:rsidRPr="00532D0B">
              <w:rPr>
                <w:rFonts w:cs="Times New Roman"/>
                <w:sz w:val="20"/>
              </w:rPr>
              <w:t> </w:t>
            </w:r>
            <w:r w:rsidRPr="00532D0B">
              <w:rPr>
                <w:rFonts w:ascii="Sylfaen" w:hAnsi="Sylfaen"/>
                <w:sz w:val="20"/>
              </w:rPr>
              <w:t>Շրջանը</w:t>
            </w:r>
          </w:p>
          <w:p w14:paraId="0CF71D9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District</w:t>
            </w:r>
            <w:r w:rsidRPr="00532D0B">
              <w:rPr>
                <w:rFonts w:cs="Times New Roman"/>
                <w:sz w:val="20"/>
              </w:rPr>
              <w:t>‌</w:t>
            </w:r>
            <w:r w:rsidRPr="00532D0B">
              <w:rPr>
                <w:rFonts w:ascii="Sylfaen" w:hAnsi="Sylfaen"/>
                <w:sz w:val="20"/>
              </w:rPr>
              <w:t>Name)</w:t>
            </w:r>
          </w:p>
        </w:tc>
        <w:tc>
          <w:tcPr>
            <w:tcW w:w="1216" w:type="pct"/>
            <w:shd w:val="clear" w:color="auto" w:fill="auto"/>
            <w:vAlign w:val="top"/>
          </w:tcPr>
          <w:p w14:paraId="7F38168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երկրորդ մակարդակի վարչատարածքային բաժանման միավորի անվանումը</w:t>
            </w:r>
          </w:p>
        </w:tc>
        <w:tc>
          <w:tcPr>
            <w:tcW w:w="739" w:type="pct"/>
            <w:shd w:val="clear" w:color="auto" w:fill="auto"/>
            <w:vAlign w:val="top"/>
          </w:tcPr>
          <w:p w14:paraId="25C53AF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M.SDE.00008</w:t>
            </w:r>
          </w:p>
        </w:tc>
        <w:tc>
          <w:tcPr>
            <w:tcW w:w="1379" w:type="pct"/>
            <w:shd w:val="clear" w:color="auto" w:fill="auto"/>
            <w:vAlign w:val="top"/>
          </w:tcPr>
          <w:p w14:paraId="1A7414B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Name120</w:t>
            </w:r>
            <w:r w:rsidRPr="00532D0B">
              <w:rPr>
                <w:rFonts w:cs="Times New Roman"/>
                <w:sz w:val="20"/>
              </w:rPr>
              <w:t>‌</w:t>
            </w:r>
            <w:r w:rsidRPr="00532D0B">
              <w:rPr>
                <w:rFonts w:ascii="Sylfaen" w:hAnsi="Sylfaen"/>
                <w:sz w:val="20"/>
              </w:rPr>
              <w:t>Type (M.SDT.00055)</w:t>
            </w:r>
          </w:p>
          <w:p w14:paraId="724C459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3159A4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ECC5E1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2142C9D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7BDD94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C6D143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6FAD13D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5DDDF53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27162DE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*.6.</w:t>
            </w:r>
            <w:r w:rsidRPr="00532D0B">
              <w:rPr>
                <w:rFonts w:cs="Times New Roman"/>
                <w:sz w:val="20"/>
              </w:rPr>
              <w:t> </w:t>
            </w:r>
            <w:r w:rsidRPr="00532D0B">
              <w:rPr>
                <w:rFonts w:ascii="Sylfaen" w:hAnsi="Sylfaen"/>
                <w:sz w:val="20"/>
              </w:rPr>
              <w:t>Քաղաքը</w:t>
            </w:r>
          </w:p>
          <w:p w14:paraId="18EBE3B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City</w:t>
            </w:r>
            <w:r w:rsidRPr="00532D0B">
              <w:rPr>
                <w:rFonts w:cs="Times New Roman"/>
                <w:sz w:val="20"/>
              </w:rPr>
              <w:t>‌</w:t>
            </w:r>
            <w:r w:rsidRPr="00532D0B">
              <w:rPr>
                <w:rFonts w:ascii="Sylfaen" w:hAnsi="Sylfaen"/>
                <w:sz w:val="20"/>
              </w:rPr>
              <w:t>Name)</w:t>
            </w:r>
          </w:p>
        </w:tc>
        <w:tc>
          <w:tcPr>
            <w:tcW w:w="1216" w:type="pct"/>
            <w:shd w:val="clear" w:color="auto" w:fill="auto"/>
            <w:vAlign w:val="top"/>
          </w:tcPr>
          <w:p w14:paraId="2C8BB36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քաղաքի անվանումը</w:t>
            </w:r>
          </w:p>
        </w:tc>
        <w:tc>
          <w:tcPr>
            <w:tcW w:w="739" w:type="pct"/>
            <w:shd w:val="clear" w:color="auto" w:fill="auto"/>
            <w:vAlign w:val="top"/>
          </w:tcPr>
          <w:p w14:paraId="066F558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M.SDE.00009</w:t>
            </w:r>
          </w:p>
        </w:tc>
        <w:tc>
          <w:tcPr>
            <w:tcW w:w="1379" w:type="pct"/>
            <w:shd w:val="clear" w:color="auto" w:fill="auto"/>
            <w:vAlign w:val="top"/>
          </w:tcPr>
          <w:p w14:paraId="783122B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Name120</w:t>
            </w:r>
            <w:r w:rsidRPr="00532D0B">
              <w:rPr>
                <w:rFonts w:cs="Times New Roman"/>
                <w:sz w:val="20"/>
              </w:rPr>
              <w:t>‌</w:t>
            </w:r>
            <w:r w:rsidRPr="00532D0B">
              <w:rPr>
                <w:rFonts w:ascii="Sylfaen" w:hAnsi="Sylfaen"/>
                <w:sz w:val="20"/>
              </w:rPr>
              <w:t>Type (M.SDT.00055)</w:t>
            </w:r>
          </w:p>
          <w:p w14:paraId="100CA37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FE6CFE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4C3F24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4C3210D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09CE12E"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94587A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4B7306F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16DEE2A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7FAA385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*.7.</w:t>
            </w:r>
            <w:r w:rsidRPr="00532D0B">
              <w:rPr>
                <w:rFonts w:cs="Times New Roman"/>
                <w:sz w:val="20"/>
              </w:rPr>
              <w:t> </w:t>
            </w:r>
            <w:r w:rsidRPr="00532D0B">
              <w:rPr>
                <w:rFonts w:ascii="Sylfaen" w:hAnsi="Sylfaen"/>
                <w:sz w:val="20"/>
              </w:rPr>
              <w:t>Բնակավայրը</w:t>
            </w:r>
          </w:p>
          <w:p w14:paraId="403F943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Settlement</w:t>
            </w:r>
            <w:r w:rsidRPr="00532D0B">
              <w:rPr>
                <w:rFonts w:cs="Times New Roman"/>
                <w:sz w:val="20"/>
              </w:rPr>
              <w:t>‌</w:t>
            </w:r>
            <w:r w:rsidRPr="00532D0B">
              <w:rPr>
                <w:rFonts w:ascii="Sylfaen" w:hAnsi="Sylfaen"/>
                <w:sz w:val="20"/>
              </w:rPr>
              <w:t>Name)</w:t>
            </w:r>
          </w:p>
        </w:tc>
        <w:tc>
          <w:tcPr>
            <w:tcW w:w="1216" w:type="pct"/>
            <w:shd w:val="clear" w:color="auto" w:fill="auto"/>
            <w:vAlign w:val="top"/>
          </w:tcPr>
          <w:p w14:paraId="622576D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բնակավայրի անվանումը</w:t>
            </w:r>
          </w:p>
        </w:tc>
        <w:tc>
          <w:tcPr>
            <w:tcW w:w="739" w:type="pct"/>
            <w:shd w:val="clear" w:color="auto" w:fill="auto"/>
            <w:vAlign w:val="top"/>
          </w:tcPr>
          <w:p w14:paraId="524C07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M.SDE.00057</w:t>
            </w:r>
          </w:p>
        </w:tc>
        <w:tc>
          <w:tcPr>
            <w:tcW w:w="1379" w:type="pct"/>
            <w:shd w:val="clear" w:color="auto" w:fill="auto"/>
            <w:vAlign w:val="top"/>
          </w:tcPr>
          <w:p w14:paraId="49C09A2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Name120</w:t>
            </w:r>
            <w:r w:rsidRPr="00532D0B">
              <w:rPr>
                <w:rFonts w:cs="Times New Roman"/>
                <w:sz w:val="20"/>
              </w:rPr>
              <w:t>‌</w:t>
            </w:r>
            <w:r w:rsidRPr="00532D0B">
              <w:rPr>
                <w:rFonts w:ascii="Sylfaen" w:hAnsi="Sylfaen"/>
                <w:sz w:val="20"/>
              </w:rPr>
              <w:t>Type (M.SDT.00055)</w:t>
            </w:r>
          </w:p>
          <w:p w14:paraId="7CE6455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90035B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81A609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76F92F6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D09FC9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D777C4D"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5BE8609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7CCECA7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243AEF6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*.8.</w:t>
            </w:r>
            <w:r w:rsidRPr="00532D0B">
              <w:rPr>
                <w:rFonts w:cs="Times New Roman"/>
                <w:sz w:val="20"/>
              </w:rPr>
              <w:t> </w:t>
            </w:r>
            <w:r w:rsidRPr="00532D0B">
              <w:rPr>
                <w:rFonts w:ascii="Sylfaen" w:hAnsi="Sylfaen"/>
                <w:sz w:val="20"/>
              </w:rPr>
              <w:t>Փողոցը</w:t>
            </w:r>
          </w:p>
          <w:p w14:paraId="03FE51A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Street</w:t>
            </w:r>
            <w:r w:rsidRPr="00532D0B">
              <w:rPr>
                <w:rFonts w:cs="Times New Roman"/>
                <w:sz w:val="20"/>
              </w:rPr>
              <w:t>‌</w:t>
            </w:r>
            <w:r w:rsidRPr="00532D0B">
              <w:rPr>
                <w:rFonts w:ascii="Sylfaen" w:hAnsi="Sylfaen"/>
                <w:sz w:val="20"/>
              </w:rPr>
              <w:t>Name)</w:t>
            </w:r>
          </w:p>
        </w:tc>
        <w:tc>
          <w:tcPr>
            <w:tcW w:w="1216" w:type="pct"/>
            <w:shd w:val="clear" w:color="auto" w:fill="auto"/>
            <w:vAlign w:val="top"/>
          </w:tcPr>
          <w:p w14:paraId="4E8F3F5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քաղաքային ենթակառուցվածքի փողոցաճանապարհային ցանցի տարրի անվանումը</w:t>
            </w:r>
          </w:p>
        </w:tc>
        <w:tc>
          <w:tcPr>
            <w:tcW w:w="739" w:type="pct"/>
            <w:shd w:val="clear" w:color="auto" w:fill="auto"/>
            <w:vAlign w:val="top"/>
          </w:tcPr>
          <w:p w14:paraId="687DFE5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M.SDE.00010</w:t>
            </w:r>
          </w:p>
        </w:tc>
        <w:tc>
          <w:tcPr>
            <w:tcW w:w="1379" w:type="pct"/>
            <w:shd w:val="clear" w:color="auto" w:fill="auto"/>
            <w:vAlign w:val="top"/>
          </w:tcPr>
          <w:p w14:paraId="4493349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Name120</w:t>
            </w:r>
            <w:r w:rsidRPr="00532D0B">
              <w:rPr>
                <w:rFonts w:cs="Times New Roman"/>
                <w:sz w:val="20"/>
              </w:rPr>
              <w:t>‌</w:t>
            </w:r>
            <w:r w:rsidRPr="00532D0B">
              <w:rPr>
                <w:rFonts w:ascii="Sylfaen" w:hAnsi="Sylfaen"/>
                <w:sz w:val="20"/>
              </w:rPr>
              <w:t>Type (M.SDT.00055)</w:t>
            </w:r>
          </w:p>
          <w:p w14:paraId="5E5618D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802E31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1CEC90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45035CC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419CC8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32C8B64"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0EEC674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1E43C51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28EC240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*.9.</w:t>
            </w:r>
            <w:r w:rsidRPr="00532D0B">
              <w:rPr>
                <w:rFonts w:cs="Times New Roman"/>
                <w:sz w:val="20"/>
              </w:rPr>
              <w:t> </w:t>
            </w:r>
            <w:r w:rsidRPr="00532D0B">
              <w:rPr>
                <w:rFonts w:ascii="Sylfaen" w:hAnsi="Sylfaen"/>
                <w:sz w:val="20"/>
              </w:rPr>
              <w:t>Շենքի համարը</w:t>
            </w:r>
          </w:p>
          <w:p w14:paraId="062FB86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Building</w:t>
            </w:r>
            <w:r w:rsidRPr="00532D0B">
              <w:rPr>
                <w:rFonts w:cs="Times New Roman"/>
                <w:sz w:val="20"/>
              </w:rPr>
              <w:t>‌</w:t>
            </w:r>
            <w:r w:rsidRPr="00532D0B">
              <w:rPr>
                <w:rFonts w:ascii="Sylfaen" w:hAnsi="Sylfaen"/>
                <w:sz w:val="20"/>
              </w:rPr>
              <w:t>Number</w:t>
            </w:r>
            <w:r w:rsidRPr="00532D0B">
              <w:rPr>
                <w:rFonts w:cs="Times New Roman"/>
                <w:sz w:val="20"/>
              </w:rPr>
              <w:t>‌</w:t>
            </w:r>
            <w:r w:rsidRPr="00532D0B">
              <w:rPr>
                <w:rFonts w:ascii="Sylfaen" w:hAnsi="Sylfaen"/>
                <w:sz w:val="20"/>
              </w:rPr>
              <w:t>Id)</w:t>
            </w:r>
          </w:p>
        </w:tc>
        <w:tc>
          <w:tcPr>
            <w:tcW w:w="1216" w:type="pct"/>
            <w:shd w:val="clear" w:color="auto" w:fill="auto"/>
            <w:vAlign w:val="top"/>
          </w:tcPr>
          <w:p w14:paraId="6FC20B4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շենքի, մասնաշենքի, շինության նշագիրը</w:t>
            </w:r>
          </w:p>
        </w:tc>
        <w:tc>
          <w:tcPr>
            <w:tcW w:w="739" w:type="pct"/>
            <w:shd w:val="clear" w:color="auto" w:fill="auto"/>
            <w:vAlign w:val="top"/>
          </w:tcPr>
          <w:p w14:paraId="0238788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M.SDE.00011</w:t>
            </w:r>
          </w:p>
        </w:tc>
        <w:tc>
          <w:tcPr>
            <w:tcW w:w="1379" w:type="pct"/>
            <w:shd w:val="clear" w:color="auto" w:fill="auto"/>
            <w:vAlign w:val="top"/>
          </w:tcPr>
          <w:p w14:paraId="4B7531C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Id50</w:t>
            </w:r>
            <w:r w:rsidRPr="00532D0B">
              <w:rPr>
                <w:rFonts w:cs="Times New Roman"/>
                <w:sz w:val="20"/>
              </w:rPr>
              <w:t>‌</w:t>
            </w:r>
            <w:r w:rsidRPr="00532D0B">
              <w:rPr>
                <w:rFonts w:ascii="Sylfaen" w:hAnsi="Sylfaen"/>
                <w:sz w:val="20"/>
              </w:rPr>
              <w:t>Type (M.SDT.00093)</w:t>
            </w:r>
          </w:p>
          <w:p w14:paraId="6A04865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AA3055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B116C0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274" w:type="pct"/>
          </w:tcPr>
          <w:p w14:paraId="1669CE3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CAB3DC6"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CC7629B"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281EA3F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3A84CB1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136F159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*.10.</w:t>
            </w:r>
            <w:r w:rsidRPr="00532D0B">
              <w:rPr>
                <w:rFonts w:cs="Times New Roman"/>
                <w:sz w:val="20"/>
              </w:rPr>
              <w:t> </w:t>
            </w:r>
            <w:r w:rsidRPr="00532D0B">
              <w:rPr>
                <w:rFonts w:ascii="Sylfaen" w:hAnsi="Sylfaen"/>
                <w:sz w:val="20"/>
              </w:rPr>
              <w:t>Սենքի համարը</w:t>
            </w:r>
          </w:p>
          <w:p w14:paraId="279BB6C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Room</w:t>
            </w:r>
            <w:r w:rsidRPr="00532D0B">
              <w:rPr>
                <w:rFonts w:cs="Times New Roman"/>
                <w:sz w:val="20"/>
              </w:rPr>
              <w:t>‌</w:t>
            </w:r>
            <w:r w:rsidRPr="00532D0B">
              <w:rPr>
                <w:rFonts w:ascii="Sylfaen" w:hAnsi="Sylfaen"/>
                <w:sz w:val="20"/>
              </w:rPr>
              <w:t>Number</w:t>
            </w:r>
            <w:r w:rsidRPr="00532D0B">
              <w:rPr>
                <w:rFonts w:cs="Times New Roman"/>
                <w:sz w:val="20"/>
              </w:rPr>
              <w:t>‌</w:t>
            </w:r>
            <w:r w:rsidRPr="00532D0B">
              <w:rPr>
                <w:rFonts w:ascii="Sylfaen" w:hAnsi="Sylfaen"/>
                <w:sz w:val="20"/>
              </w:rPr>
              <w:t>Id)</w:t>
            </w:r>
          </w:p>
        </w:tc>
        <w:tc>
          <w:tcPr>
            <w:tcW w:w="1216" w:type="pct"/>
            <w:shd w:val="clear" w:color="auto" w:fill="auto"/>
            <w:vAlign w:val="top"/>
          </w:tcPr>
          <w:p w14:paraId="1BBF5B8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գրասենյակի կամ բնակարանի նշագիրը</w:t>
            </w:r>
          </w:p>
        </w:tc>
        <w:tc>
          <w:tcPr>
            <w:tcW w:w="739" w:type="pct"/>
            <w:shd w:val="clear" w:color="auto" w:fill="auto"/>
            <w:vAlign w:val="top"/>
          </w:tcPr>
          <w:p w14:paraId="17278AE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M.SDE.00012</w:t>
            </w:r>
          </w:p>
        </w:tc>
        <w:tc>
          <w:tcPr>
            <w:tcW w:w="1379" w:type="pct"/>
            <w:shd w:val="clear" w:color="auto" w:fill="auto"/>
            <w:vAlign w:val="top"/>
          </w:tcPr>
          <w:p w14:paraId="6308D4F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Id20</w:t>
            </w:r>
            <w:r w:rsidRPr="00532D0B">
              <w:rPr>
                <w:rFonts w:cs="Times New Roman"/>
                <w:sz w:val="20"/>
              </w:rPr>
              <w:t>‌</w:t>
            </w:r>
            <w:r w:rsidRPr="00532D0B">
              <w:rPr>
                <w:rFonts w:ascii="Sylfaen" w:hAnsi="Sylfaen"/>
                <w:sz w:val="20"/>
              </w:rPr>
              <w:t>Type (M.SDT.00092)</w:t>
            </w:r>
          </w:p>
          <w:p w14:paraId="64DE52F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02245D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DDD4C9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2DCF819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164298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06D861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24BDB37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1C9A9BE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725C6F5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*.11.</w:t>
            </w:r>
            <w:r w:rsidRPr="00532D0B">
              <w:rPr>
                <w:rFonts w:cs="Times New Roman"/>
                <w:sz w:val="20"/>
              </w:rPr>
              <w:t> </w:t>
            </w:r>
            <w:r w:rsidRPr="00532D0B">
              <w:rPr>
                <w:rFonts w:ascii="Sylfaen" w:hAnsi="Sylfaen"/>
                <w:sz w:val="20"/>
              </w:rPr>
              <w:t>Փոստային դասիչը</w:t>
            </w:r>
          </w:p>
          <w:p w14:paraId="5F286F2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Post</w:t>
            </w:r>
            <w:r w:rsidRPr="00532D0B">
              <w:rPr>
                <w:rFonts w:cs="Times New Roman"/>
                <w:sz w:val="20"/>
              </w:rPr>
              <w:t>‌</w:t>
            </w:r>
            <w:r w:rsidRPr="00532D0B">
              <w:rPr>
                <w:rFonts w:ascii="Sylfaen" w:hAnsi="Sylfaen"/>
                <w:sz w:val="20"/>
              </w:rPr>
              <w:t>Code)</w:t>
            </w:r>
          </w:p>
        </w:tc>
        <w:tc>
          <w:tcPr>
            <w:tcW w:w="1216" w:type="pct"/>
            <w:shd w:val="clear" w:color="auto" w:fill="auto"/>
            <w:vAlign w:val="top"/>
          </w:tcPr>
          <w:p w14:paraId="2D3D833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փոստային կապի ձեռնարկության փոստային դասիչը</w:t>
            </w:r>
          </w:p>
        </w:tc>
        <w:tc>
          <w:tcPr>
            <w:tcW w:w="739" w:type="pct"/>
            <w:shd w:val="clear" w:color="auto" w:fill="auto"/>
            <w:vAlign w:val="top"/>
          </w:tcPr>
          <w:p w14:paraId="2BDE959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M.SDE.00006</w:t>
            </w:r>
          </w:p>
        </w:tc>
        <w:tc>
          <w:tcPr>
            <w:tcW w:w="1379" w:type="pct"/>
            <w:shd w:val="clear" w:color="auto" w:fill="auto"/>
            <w:vAlign w:val="top"/>
          </w:tcPr>
          <w:p w14:paraId="151E855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Post</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(M.SDT.00006)</w:t>
            </w:r>
          </w:p>
          <w:p w14:paraId="4EED7A1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771ECB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[A-Z0-9][A-Z0-9 -]{1,8}[A-Z0-9]</w:t>
            </w:r>
          </w:p>
        </w:tc>
        <w:tc>
          <w:tcPr>
            <w:tcW w:w="274" w:type="pct"/>
          </w:tcPr>
          <w:p w14:paraId="38932E4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5FEE7D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A9AB713"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1C6E3E3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4C5612D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1D1E48F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*.12.</w:t>
            </w:r>
            <w:r w:rsidRPr="00532D0B">
              <w:rPr>
                <w:rFonts w:cs="Times New Roman"/>
                <w:sz w:val="20"/>
              </w:rPr>
              <w:t> </w:t>
            </w:r>
            <w:r w:rsidRPr="00532D0B">
              <w:rPr>
                <w:rFonts w:ascii="Sylfaen" w:hAnsi="Sylfaen"/>
                <w:sz w:val="20"/>
              </w:rPr>
              <w:t>Բաժանորդային արկղի համարը</w:t>
            </w:r>
          </w:p>
          <w:p w14:paraId="2DE199F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Post</w:t>
            </w:r>
            <w:r w:rsidRPr="00532D0B">
              <w:rPr>
                <w:rFonts w:cs="Times New Roman"/>
                <w:sz w:val="20"/>
              </w:rPr>
              <w:t>‌</w:t>
            </w:r>
            <w:r w:rsidRPr="00532D0B">
              <w:rPr>
                <w:rFonts w:ascii="Sylfaen" w:hAnsi="Sylfaen"/>
                <w:sz w:val="20"/>
              </w:rPr>
              <w:t>Office</w:t>
            </w:r>
            <w:r w:rsidRPr="00532D0B">
              <w:rPr>
                <w:rFonts w:cs="Times New Roman"/>
                <w:sz w:val="20"/>
              </w:rPr>
              <w:t>‌</w:t>
            </w:r>
            <w:r w:rsidRPr="00532D0B">
              <w:rPr>
                <w:rFonts w:ascii="Sylfaen" w:hAnsi="Sylfaen"/>
                <w:sz w:val="20"/>
              </w:rPr>
              <w:t>Box</w:t>
            </w:r>
            <w:r w:rsidRPr="00532D0B">
              <w:rPr>
                <w:rFonts w:cs="Times New Roman"/>
                <w:sz w:val="20"/>
              </w:rPr>
              <w:t>‌</w:t>
            </w:r>
            <w:r w:rsidRPr="00532D0B">
              <w:rPr>
                <w:rFonts w:ascii="Sylfaen" w:hAnsi="Sylfaen"/>
                <w:sz w:val="20"/>
              </w:rPr>
              <w:t>Id)</w:t>
            </w:r>
          </w:p>
        </w:tc>
        <w:tc>
          <w:tcPr>
            <w:tcW w:w="1216" w:type="pct"/>
            <w:shd w:val="clear" w:color="auto" w:fill="auto"/>
            <w:vAlign w:val="top"/>
          </w:tcPr>
          <w:p w14:paraId="42DCBD6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փոստային կապի ձեռնարկությունում բաժանորդային արկղի համարը</w:t>
            </w:r>
          </w:p>
        </w:tc>
        <w:tc>
          <w:tcPr>
            <w:tcW w:w="739" w:type="pct"/>
            <w:shd w:val="clear" w:color="auto" w:fill="auto"/>
            <w:vAlign w:val="top"/>
          </w:tcPr>
          <w:p w14:paraId="295BBB8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M.SDE.00013</w:t>
            </w:r>
          </w:p>
        </w:tc>
        <w:tc>
          <w:tcPr>
            <w:tcW w:w="1379" w:type="pct"/>
            <w:shd w:val="clear" w:color="auto" w:fill="auto"/>
            <w:vAlign w:val="top"/>
          </w:tcPr>
          <w:p w14:paraId="3F35844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Id20</w:t>
            </w:r>
            <w:r w:rsidRPr="00532D0B">
              <w:rPr>
                <w:rFonts w:cs="Times New Roman"/>
                <w:sz w:val="20"/>
              </w:rPr>
              <w:t>‌</w:t>
            </w:r>
            <w:r w:rsidRPr="00532D0B">
              <w:rPr>
                <w:rFonts w:ascii="Sylfaen" w:hAnsi="Sylfaen"/>
                <w:sz w:val="20"/>
              </w:rPr>
              <w:t>Type (M.SDT.00092)</w:t>
            </w:r>
          </w:p>
          <w:p w14:paraId="0320830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14F078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FE055B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7C44C9C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60D0B4F"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F11BED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76D3D2F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37512DC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2.10.3.</w:t>
            </w:r>
            <w:r w:rsidRPr="00532D0B">
              <w:rPr>
                <w:rFonts w:cs="Times New Roman"/>
                <w:sz w:val="20"/>
              </w:rPr>
              <w:t> </w:t>
            </w:r>
            <w:r w:rsidRPr="00532D0B">
              <w:rPr>
                <w:rFonts w:ascii="Sylfaen" w:hAnsi="Sylfaen"/>
                <w:sz w:val="20"/>
              </w:rPr>
              <w:t>Կոնտակտային վավերապայմանը</w:t>
            </w:r>
          </w:p>
          <w:p w14:paraId="4056732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sz w:val="20"/>
              </w:rPr>
              <w:t>Communication</w:t>
            </w:r>
            <w:r w:rsidRPr="00532D0B">
              <w:rPr>
                <w:rFonts w:cs="Times New Roman"/>
                <w:sz w:val="20"/>
              </w:rPr>
              <w:t>‌</w:t>
            </w:r>
            <w:r w:rsidRPr="00532D0B">
              <w:rPr>
                <w:rFonts w:ascii="Sylfaen" w:hAnsi="Sylfaen"/>
                <w:sz w:val="20"/>
              </w:rPr>
              <w:t>Details)</w:t>
            </w:r>
          </w:p>
        </w:tc>
        <w:tc>
          <w:tcPr>
            <w:tcW w:w="1216" w:type="pct"/>
            <w:shd w:val="clear" w:color="auto" w:fill="auto"/>
            <w:vAlign w:val="top"/>
          </w:tcPr>
          <w:p w14:paraId="4F8B7D2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հասցեատիրոջ կոնտակտային վավերապայմանները</w:t>
            </w:r>
          </w:p>
        </w:tc>
        <w:tc>
          <w:tcPr>
            <w:tcW w:w="739" w:type="pct"/>
            <w:shd w:val="clear" w:color="auto" w:fill="auto"/>
            <w:vAlign w:val="top"/>
          </w:tcPr>
          <w:p w14:paraId="354DE61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M.CDE.00003</w:t>
            </w:r>
          </w:p>
        </w:tc>
        <w:tc>
          <w:tcPr>
            <w:tcW w:w="1379" w:type="pct"/>
            <w:shd w:val="clear" w:color="auto" w:fill="auto"/>
            <w:vAlign w:val="top"/>
          </w:tcPr>
          <w:p w14:paraId="087FCEE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sz w:val="20"/>
              </w:rPr>
              <w:t>Communication</w:t>
            </w:r>
            <w:r w:rsidRPr="00532D0B">
              <w:rPr>
                <w:rFonts w:cs="Times New Roman"/>
                <w:sz w:val="20"/>
              </w:rPr>
              <w:t>‌</w:t>
            </w:r>
            <w:r w:rsidRPr="00532D0B">
              <w:rPr>
                <w:rFonts w:ascii="Sylfaen" w:hAnsi="Sylfaen"/>
                <w:sz w:val="20"/>
              </w:rPr>
              <w:t>Details</w:t>
            </w:r>
            <w:r w:rsidRPr="00532D0B">
              <w:rPr>
                <w:rFonts w:cs="Times New Roman"/>
                <w:sz w:val="20"/>
              </w:rPr>
              <w:t>‌</w:t>
            </w:r>
            <w:r w:rsidRPr="00532D0B">
              <w:rPr>
                <w:rFonts w:ascii="Sylfaen" w:hAnsi="Sylfaen"/>
                <w:sz w:val="20"/>
              </w:rPr>
              <w:t>Type (M.CDT.00003)</w:t>
            </w:r>
          </w:p>
          <w:p w14:paraId="2A322F2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6247582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413C53C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D77B250"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14006E0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6F89902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0B6D10C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r w:rsidRPr="00532D0B">
              <w:rPr>
                <w:rFonts w:cs="Times New Roman"/>
                <w:sz w:val="20"/>
              </w:rPr>
              <w:t> </w:t>
            </w:r>
            <w:r w:rsidRPr="00532D0B">
              <w:rPr>
                <w:rFonts w:ascii="Sylfaen" w:hAnsi="Sylfaen"/>
                <w:sz w:val="20"/>
              </w:rPr>
              <w:t>Կապի տեսակի ծածկագիրը</w:t>
            </w:r>
          </w:p>
          <w:p w14:paraId="722A451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Communication</w:t>
            </w:r>
            <w:r w:rsidRPr="00532D0B">
              <w:rPr>
                <w:rFonts w:cs="Times New Roman"/>
                <w:sz w:val="20"/>
              </w:rPr>
              <w:t>‌</w:t>
            </w:r>
            <w:r w:rsidRPr="00532D0B">
              <w:rPr>
                <w:rFonts w:ascii="Sylfaen" w:hAnsi="Sylfaen"/>
                <w:sz w:val="20"/>
              </w:rPr>
              <w:t>Channel</w:t>
            </w:r>
            <w:r w:rsidRPr="00532D0B">
              <w:rPr>
                <w:rFonts w:cs="Times New Roman"/>
                <w:sz w:val="20"/>
              </w:rPr>
              <w:t>‌</w:t>
            </w:r>
            <w:r w:rsidRPr="00532D0B">
              <w:rPr>
                <w:rFonts w:ascii="Sylfaen" w:hAnsi="Sylfaen"/>
                <w:sz w:val="20"/>
              </w:rPr>
              <w:t>Code)</w:t>
            </w:r>
          </w:p>
        </w:tc>
        <w:tc>
          <w:tcPr>
            <w:tcW w:w="1216" w:type="pct"/>
            <w:shd w:val="clear" w:color="auto" w:fill="auto"/>
            <w:vAlign w:val="top"/>
          </w:tcPr>
          <w:p w14:paraId="5AA95B2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կապի միջոցի (կապուղու) տեսակի (հեռախոս, ֆաքս, էլեկտրոնային փոստ </w:t>
            </w:r>
            <w:r w:rsidR="00CF05DC" w:rsidRPr="00532D0B">
              <w:rPr>
                <w:rFonts w:ascii="Sylfaen" w:hAnsi="Sylfaen"/>
                <w:sz w:val="20"/>
              </w:rPr>
              <w:t>եւ</w:t>
            </w:r>
            <w:r w:rsidRPr="00532D0B">
              <w:rPr>
                <w:rFonts w:ascii="Sylfaen" w:hAnsi="Sylfaen"/>
                <w:sz w:val="20"/>
              </w:rPr>
              <w:t xml:space="preserve"> այլն) ծածկագրային նշագիրը</w:t>
            </w:r>
          </w:p>
        </w:tc>
        <w:tc>
          <w:tcPr>
            <w:tcW w:w="739" w:type="pct"/>
            <w:shd w:val="clear" w:color="auto" w:fill="auto"/>
            <w:vAlign w:val="top"/>
          </w:tcPr>
          <w:p w14:paraId="2E1B7C5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M.SDE.00014</w:t>
            </w:r>
          </w:p>
        </w:tc>
        <w:tc>
          <w:tcPr>
            <w:tcW w:w="1379" w:type="pct"/>
            <w:shd w:val="clear" w:color="auto" w:fill="auto"/>
            <w:vAlign w:val="top"/>
          </w:tcPr>
          <w:p w14:paraId="6F7D781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Communication</w:t>
            </w:r>
            <w:r w:rsidRPr="00532D0B">
              <w:rPr>
                <w:rFonts w:cs="Times New Roman"/>
                <w:sz w:val="20"/>
              </w:rPr>
              <w:t>‌</w:t>
            </w:r>
            <w:r w:rsidRPr="00532D0B">
              <w:rPr>
                <w:rFonts w:ascii="Sylfaen" w:hAnsi="Sylfaen"/>
                <w:sz w:val="20"/>
              </w:rPr>
              <w:t>Channel</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V2</w:t>
            </w:r>
            <w:r w:rsidRPr="00532D0B">
              <w:rPr>
                <w:rFonts w:cs="Times New Roman"/>
                <w:sz w:val="20"/>
              </w:rPr>
              <w:t>‌</w:t>
            </w:r>
            <w:r w:rsidRPr="00532D0B">
              <w:rPr>
                <w:rFonts w:ascii="Sylfaen" w:hAnsi="Sylfaen"/>
                <w:sz w:val="20"/>
              </w:rPr>
              <w:t>Type (M.SDT.00163)</w:t>
            </w:r>
          </w:p>
          <w:p w14:paraId="3B74A81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կապի միջոցների (կապուղիների) տեսակների ցանկին համապատասխան։</w:t>
            </w:r>
          </w:p>
          <w:p w14:paraId="0561CBA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3CDC5B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5825E7D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0B919FE"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2672BB3"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0B04382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3BEB575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4E823AE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w:t>
            </w:r>
            <w:r w:rsidRPr="00532D0B">
              <w:rPr>
                <w:rFonts w:cs="Times New Roman"/>
                <w:sz w:val="20"/>
              </w:rPr>
              <w:t> </w:t>
            </w:r>
            <w:r w:rsidRPr="00532D0B">
              <w:rPr>
                <w:rFonts w:ascii="Sylfaen" w:hAnsi="Sylfaen"/>
                <w:sz w:val="20"/>
              </w:rPr>
              <w:t>Կապի տեսակի անվանումը</w:t>
            </w:r>
          </w:p>
          <w:p w14:paraId="751BC19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Communication</w:t>
            </w:r>
            <w:r w:rsidRPr="00532D0B">
              <w:rPr>
                <w:rFonts w:cs="Times New Roman"/>
                <w:sz w:val="20"/>
              </w:rPr>
              <w:t>‌</w:t>
            </w:r>
            <w:r w:rsidRPr="00532D0B">
              <w:rPr>
                <w:rFonts w:ascii="Sylfaen" w:hAnsi="Sylfaen"/>
                <w:sz w:val="20"/>
              </w:rPr>
              <w:t>Channel</w:t>
            </w:r>
            <w:r w:rsidRPr="00532D0B">
              <w:rPr>
                <w:rFonts w:cs="Times New Roman"/>
                <w:sz w:val="20"/>
              </w:rPr>
              <w:t>‌</w:t>
            </w:r>
            <w:r w:rsidRPr="00532D0B">
              <w:rPr>
                <w:rFonts w:ascii="Sylfaen" w:hAnsi="Sylfaen"/>
                <w:sz w:val="20"/>
              </w:rPr>
              <w:t>Name)</w:t>
            </w:r>
          </w:p>
        </w:tc>
        <w:tc>
          <w:tcPr>
            <w:tcW w:w="1216" w:type="pct"/>
            <w:shd w:val="clear" w:color="auto" w:fill="auto"/>
            <w:vAlign w:val="top"/>
          </w:tcPr>
          <w:p w14:paraId="44DF4EE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կապի միջոցի (կապուղու) տեսակի (հեռախոս, ֆաքս, էլեկտրոնային փոստ </w:t>
            </w:r>
            <w:r w:rsidR="00CF05DC" w:rsidRPr="00532D0B">
              <w:rPr>
                <w:rFonts w:ascii="Sylfaen" w:hAnsi="Sylfaen"/>
                <w:sz w:val="20"/>
              </w:rPr>
              <w:t>եւ</w:t>
            </w:r>
            <w:r w:rsidRPr="00532D0B">
              <w:rPr>
                <w:rFonts w:ascii="Sylfaen" w:hAnsi="Sylfaen"/>
                <w:sz w:val="20"/>
              </w:rPr>
              <w:t xml:space="preserve"> այլն) անվանումը</w:t>
            </w:r>
          </w:p>
        </w:tc>
        <w:tc>
          <w:tcPr>
            <w:tcW w:w="739" w:type="pct"/>
            <w:shd w:val="clear" w:color="auto" w:fill="auto"/>
            <w:vAlign w:val="top"/>
          </w:tcPr>
          <w:p w14:paraId="45E27D2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M.SDE.00093</w:t>
            </w:r>
          </w:p>
        </w:tc>
        <w:tc>
          <w:tcPr>
            <w:tcW w:w="1379" w:type="pct"/>
            <w:shd w:val="clear" w:color="auto" w:fill="auto"/>
            <w:vAlign w:val="top"/>
          </w:tcPr>
          <w:p w14:paraId="1CE7684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Name120</w:t>
            </w:r>
            <w:r w:rsidRPr="00532D0B">
              <w:rPr>
                <w:rFonts w:cs="Times New Roman"/>
                <w:sz w:val="20"/>
              </w:rPr>
              <w:t>‌</w:t>
            </w:r>
            <w:r w:rsidRPr="00532D0B">
              <w:rPr>
                <w:rFonts w:ascii="Sylfaen" w:hAnsi="Sylfaen"/>
                <w:sz w:val="20"/>
              </w:rPr>
              <w:t>Type (M.SDT.00055)</w:t>
            </w:r>
          </w:p>
          <w:p w14:paraId="749941D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367FB63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C7E1F0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6D79B24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19059D3"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8271B24"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5F48DCE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094FD6A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56E974E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*.3.</w:t>
            </w:r>
            <w:r w:rsidRPr="00532D0B">
              <w:rPr>
                <w:rFonts w:cs="Times New Roman"/>
                <w:sz w:val="20"/>
              </w:rPr>
              <w:t> </w:t>
            </w:r>
            <w:r w:rsidRPr="00532D0B">
              <w:rPr>
                <w:rFonts w:ascii="Sylfaen" w:hAnsi="Sylfaen"/>
                <w:sz w:val="20"/>
              </w:rPr>
              <w:t>Կապուղու նույնականացուցիչը</w:t>
            </w:r>
          </w:p>
          <w:p w14:paraId="5536349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Communication</w:t>
            </w:r>
            <w:r w:rsidRPr="00532D0B">
              <w:rPr>
                <w:rFonts w:cs="Times New Roman"/>
                <w:sz w:val="20"/>
              </w:rPr>
              <w:t>‌</w:t>
            </w:r>
            <w:r w:rsidRPr="00532D0B">
              <w:rPr>
                <w:rFonts w:ascii="Sylfaen" w:hAnsi="Sylfaen"/>
                <w:sz w:val="20"/>
              </w:rPr>
              <w:t>Channel</w:t>
            </w:r>
            <w:r w:rsidRPr="00532D0B">
              <w:rPr>
                <w:rFonts w:cs="Times New Roman"/>
                <w:sz w:val="20"/>
              </w:rPr>
              <w:t>‌</w:t>
            </w:r>
            <w:r w:rsidRPr="00532D0B">
              <w:rPr>
                <w:rFonts w:ascii="Sylfaen" w:hAnsi="Sylfaen"/>
                <w:sz w:val="20"/>
              </w:rPr>
              <w:t>Id)</w:t>
            </w:r>
          </w:p>
        </w:tc>
        <w:tc>
          <w:tcPr>
            <w:tcW w:w="1216" w:type="pct"/>
            <w:shd w:val="clear" w:color="auto" w:fill="auto"/>
            <w:vAlign w:val="top"/>
          </w:tcPr>
          <w:p w14:paraId="1B8C053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CF05DC" w:rsidRPr="00532D0B">
              <w:rPr>
                <w:rFonts w:ascii="Sylfaen" w:hAnsi="Sylfaen"/>
                <w:sz w:val="20"/>
              </w:rPr>
              <w:t>եւ</w:t>
            </w:r>
            <w:r w:rsidRPr="00532D0B">
              <w:rPr>
                <w:rFonts w:ascii="Sylfaen" w:hAnsi="Sylfaen"/>
                <w:sz w:val="20"/>
              </w:rPr>
              <w:t xml:space="preserve"> այլնի նշում)</w:t>
            </w:r>
          </w:p>
        </w:tc>
        <w:tc>
          <w:tcPr>
            <w:tcW w:w="739" w:type="pct"/>
            <w:shd w:val="clear" w:color="auto" w:fill="auto"/>
            <w:vAlign w:val="top"/>
          </w:tcPr>
          <w:p w14:paraId="65B17EC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M.SDE.00015</w:t>
            </w:r>
          </w:p>
        </w:tc>
        <w:tc>
          <w:tcPr>
            <w:tcW w:w="1379" w:type="pct"/>
            <w:shd w:val="clear" w:color="auto" w:fill="auto"/>
            <w:vAlign w:val="top"/>
          </w:tcPr>
          <w:p w14:paraId="65586F2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Communication</w:t>
            </w:r>
            <w:r w:rsidRPr="00532D0B">
              <w:rPr>
                <w:rFonts w:cs="Times New Roman"/>
                <w:sz w:val="20"/>
              </w:rPr>
              <w:t>‌</w:t>
            </w:r>
            <w:r w:rsidRPr="00532D0B">
              <w:rPr>
                <w:rFonts w:ascii="Sylfaen" w:hAnsi="Sylfaen"/>
                <w:sz w:val="20"/>
              </w:rPr>
              <w:t>Channel</w:t>
            </w:r>
            <w:r w:rsidRPr="00532D0B">
              <w:rPr>
                <w:rFonts w:cs="Times New Roman"/>
                <w:sz w:val="20"/>
              </w:rPr>
              <w:t>‌</w:t>
            </w:r>
            <w:r w:rsidRPr="00532D0B">
              <w:rPr>
                <w:rFonts w:ascii="Sylfaen" w:hAnsi="Sylfaen"/>
                <w:sz w:val="20"/>
              </w:rPr>
              <w:t>Id</w:t>
            </w:r>
            <w:r w:rsidRPr="00532D0B">
              <w:rPr>
                <w:rFonts w:cs="Times New Roman"/>
                <w:sz w:val="20"/>
              </w:rPr>
              <w:t>‌</w:t>
            </w:r>
            <w:r w:rsidRPr="00532D0B">
              <w:rPr>
                <w:rFonts w:ascii="Sylfaen" w:hAnsi="Sylfaen"/>
                <w:sz w:val="20"/>
              </w:rPr>
              <w:t>Type (M.SDT.00015)</w:t>
            </w:r>
          </w:p>
          <w:p w14:paraId="0CAE12F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D1ABD7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5E2498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1000</w:t>
            </w:r>
          </w:p>
        </w:tc>
        <w:tc>
          <w:tcPr>
            <w:tcW w:w="274" w:type="pct"/>
          </w:tcPr>
          <w:p w14:paraId="652AAF3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5AF8423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09D2B7C4"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73E091F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2.11.</w:t>
            </w:r>
            <w:r w:rsidRPr="00532D0B">
              <w:rPr>
                <w:rFonts w:cs="Times New Roman"/>
                <w:sz w:val="20"/>
              </w:rPr>
              <w:t> </w:t>
            </w:r>
            <w:r w:rsidRPr="00532D0B">
              <w:rPr>
                <w:rFonts w:ascii="Sylfaen" w:hAnsi="Sylfaen"/>
                <w:sz w:val="20"/>
              </w:rPr>
              <w:t>Միության ԱԾՏ-ն</w:t>
            </w:r>
          </w:p>
          <w:p w14:paraId="094BF68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sz w:val="20"/>
              </w:rPr>
              <w:t>Apellation</w:t>
            </w:r>
            <w:r w:rsidRPr="00532D0B">
              <w:rPr>
                <w:rFonts w:cs="Times New Roman"/>
                <w:sz w:val="20"/>
              </w:rPr>
              <w:t>‌</w:t>
            </w:r>
            <w:r w:rsidRPr="00532D0B">
              <w:rPr>
                <w:rFonts w:ascii="Sylfaen" w:hAnsi="Sylfaen"/>
                <w:sz w:val="20"/>
              </w:rPr>
              <w:t>Of</w:t>
            </w:r>
            <w:r w:rsidRPr="00532D0B">
              <w:rPr>
                <w:rFonts w:cs="Times New Roman"/>
                <w:sz w:val="20"/>
              </w:rPr>
              <w:t>‌</w:t>
            </w:r>
            <w:r w:rsidRPr="00532D0B">
              <w:rPr>
                <w:rFonts w:ascii="Sylfaen" w:hAnsi="Sylfaen"/>
                <w:sz w:val="20"/>
              </w:rPr>
              <w:t>Origin</w:t>
            </w:r>
            <w:r w:rsidRPr="00532D0B">
              <w:rPr>
                <w:rFonts w:cs="Times New Roman"/>
                <w:sz w:val="20"/>
              </w:rPr>
              <w:t>‌</w:t>
            </w:r>
            <w:r w:rsidRPr="00532D0B">
              <w:rPr>
                <w:rFonts w:ascii="Sylfaen" w:hAnsi="Sylfaen"/>
                <w:sz w:val="20"/>
              </w:rPr>
              <w:t>Details)</w:t>
            </w:r>
          </w:p>
        </w:tc>
        <w:tc>
          <w:tcPr>
            <w:tcW w:w="1216" w:type="pct"/>
            <w:vAlign w:val="top"/>
          </w:tcPr>
          <w:p w14:paraId="423CD45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Միության ԱԾՏ-ի մասին տեղեկություններ</w:t>
            </w:r>
          </w:p>
        </w:tc>
        <w:tc>
          <w:tcPr>
            <w:tcW w:w="739" w:type="pct"/>
            <w:shd w:val="clear" w:color="auto" w:fill="auto"/>
            <w:vAlign w:val="top"/>
          </w:tcPr>
          <w:p w14:paraId="32AAAB6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M.IP.CDE.00031</w:t>
            </w:r>
          </w:p>
        </w:tc>
        <w:tc>
          <w:tcPr>
            <w:tcW w:w="1379" w:type="pct"/>
            <w:shd w:val="clear" w:color="auto" w:fill="auto"/>
            <w:vAlign w:val="top"/>
          </w:tcPr>
          <w:p w14:paraId="587F59A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sz w:val="20"/>
              </w:rPr>
              <w:t>Apellation</w:t>
            </w:r>
            <w:r w:rsidRPr="00532D0B">
              <w:rPr>
                <w:rFonts w:cs="Times New Roman"/>
                <w:sz w:val="20"/>
              </w:rPr>
              <w:t>‌</w:t>
            </w:r>
            <w:r w:rsidRPr="00532D0B">
              <w:rPr>
                <w:rFonts w:ascii="Sylfaen" w:hAnsi="Sylfaen"/>
                <w:sz w:val="20"/>
              </w:rPr>
              <w:t>Of</w:t>
            </w:r>
            <w:r w:rsidRPr="00532D0B">
              <w:rPr>
                <w:rFonts w:cs="Times New Roman"/>
                <w:sz w:val="20"/>
              </w:rPr>
              <w:t>‌</w:t>
            </w:r>
            <w:r w:rsidRPr="00532D0B">
              <w:rPr>
                <w:rFonts w:ascii="Sylfaen" w:hAnsi="Sylfaen"/>
                <w:sz w:val="20"/>
              </w:rPr>
              <w:t>Origin</w:t>
            </w:r>
            <w:r w:rsidRPr="00532D0B">
              <w:rPr>
                <w:rFonts w:cs="Times New Roman"/>
                <w:sz w:val="20"/>
              </w:rPr>
              <w:t>‌</w:t>
            </w:r>
            <w:r w:rsidRPr="00532D0B">
              <w:rPr>
                <w:rFonts w:ascii="Sylfaen" w:hAnsi="Sylfaen"/>
                <w:sz w:val="20"/>
              </w:rPr>
              <w:t>Details</w:t>
            </w:r>
            <w:r w:rsidRPr="00532D0B">
              <w:rPr>
                <w:rFonts w:cs="Times New Roman"/>
                <w:sz w:val="20"/>
              </w:rPr>
              <w:t>‌</w:t>
            </w:r>
            <w:r w:rsidRPr="00532D0B">
              <w:rPr>
                <w:rFonts w:ascii="Sylfaen" w:hAnsi="Sylfaen"/>
                <w:sz w:val="20"/>
              </w:rPr>
              <w:t>Type (M.IP.CDT.00021)</w:t>
            </w:r>
          </w:p>
          <w:p w14:paraId="28A01CF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2183DE6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99B4330"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110997D"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74DD06A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5E55485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2.11.1.</w:t>
            </w:r>
            <w:r w:rsidRPr="00532D0B">
              <w:rPr>
                <w:rFonts w:cs="Times New Roman"/>
                <w:sz w:val="20"/>
              </w:rPr>
              <w:t> </w:t>
            </w:r>
            <w:r w:rsidRPr="00532D0B">
              <w:rPr>
                <w:rFonts w:ascii="Sylfaen" w:hAnsi="Sylfaen"/>
                <w:sz w:val="20"/>
              </w:rPr>
              <w:t>Երկրի ծածկագիրը</w:t>
            </w:r>
          </w:p>
          <w:p w14:paraId="08C58AA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Unified</w:t>
            </w:r>
            <w:r w:rsidRPr="00532D0B">
              <w:rPr>
                <w:rFonts w:cs="Times New Roman"/>
                <w:sz w:val="20"/>
              </w:rPr>
              <w:t>‌</w:t>
            </w:r>
            <w:r w:rsidRPr="00532D0B">
              <w:rPr>
                <w:rFonts w:ascii="Sylfaen" w:hAnsi="Sylfaen"/>
                <w:sz w:val="20"/>
              </w:rPr>
              <w:t>Country</w:t>
            </w:r>
            <w:r w:rsidRPr="00532D0B">
              <w:rPr>
                <w:rFonts w:cs="Times New Roman"/>
                <w:sz w:val="20"/>
              </w:rPr>
              <w:t>‌</w:t>
            </w:r>
            <w:r w:rsidRPr="00532D0B">
              <w:rPr>
                <w:rFonts w:ascii="Sylfaen" w:hAnsi="Sylfaen"/>
                <w:sz w:val="20"/>
              </w:rPr>
              <w:t>Code)</w:t>
            </w:r>
          </w:p>
        </w:tc>
        <w:tc>
          <w:tcPr>
            <w:tcW w:w="1216" w:type="pct"/>
            <w:shd w:val="clear" w:color="auto" w:fill="auto"/>
            <w:vAlign w:val="top"/>
          </w:tcPr>
          <w:p w14:paraId="1D65CA7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Միության ԱԾՏ-ն գրանցած՝ ներկայացման գերատեսչության երկրի ծածկագրային նշագիրը</w:t>
            </w:r>
          </w:p>
        </w:tc>
        <w:tc>
          <w:tcPr>
            <w:tcW w:w="739" w:type="pct"/>
            <w:shd w:val="clear" w:color="auto" w:fill="auto"/>
            <w:vAlign w:val="top"/>
          </w:tcPr>
          <w:p w14:paraId="65160DB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79" w:type="pct"/>
            <w:shd w:val="clear" w:color="auto" w:fill="auto"/>
            <w:vAlign w:val="top"/>
          </w:tcPr>
          <w:p w14:paraId="1A197D2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Unified</w:t>
            </w:r>
            <w:r w:rsidRPr="00532D0B">
              <w:rPr>
                <w:rFonts w:cs="Times New Roman"/>
                <w:sz w:val="20"/>
              </w:rPr>
              <w:t>‌</w:t>
            </w:r>
            <w:r w:rsidRPr="00532D0B">
              <w:rPr>
                <w:rFonts w:ascii="Sylfaen" w:hAnsi="Sylfaen"/>
                <w:sz w:val="20"/>
              </w:rPr>
              <w:t>Country</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(M.SDT.00112)</w:t>
            </w:r>
          </w:p>
          <w:p w14:paraId="5EE2055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FF30CA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4A3A4CA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79F676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46D5BD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4268DA9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4B968F0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69F9AD8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2A83C1E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sz w:val="20"/>
              </w:rPr>
              <w:t>List</w:t>
            </w:r>
            <w:r w:rsidRPr="00532D0B">
              <w:rPr>
                <w:rFonts w:cs="Times New Roman"/>
                <w:sz w:val="20"/>
              </w:rPr>
              <w:t>​</w:t>
            </w:r>
            <w:r w:rsidRPr="00532D0B">
              <w:rPr>
                <w:rFonts w:ascii="Sylfaen" w:hAnsi="Sylfaen"/>
                <w:sz w:val="20"/>
              </w:rPr>
              <w:t>Id ատրիբուտ)</w:t>
            </w:r>
          </w:p>
        </w:tc>
        <w:tc>
          <w:tcPr>
            <w:tcW w:w="1216" w:type="pct"/>
            <w:shd w:val="clear" w:color="auto" w:fill="auto"/>
            <w:vAlign w:val="top"/>
          </w:tcPr>
          <w:p w14:paraId="1BB39AC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5445C3E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13790ED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Reference</w:t>
            </w:r>
            <w:r w:rsidRPr="00532D0B">
              <w:rPr>
                <w:rFonts w:cs="Times New Roman"/>
                <w:sz w:val="20"/>
              </w:rPr>
              <w:t>‌</w:t>
            </w:r>
            <w:r w:rsidRPr="00532D0B">
              <w:rPr>
                <w:rFonts w:ascii="Sylfaen" w:hAnsi="Sylfaen"/>
                <w:sz w:val="20"/>
              </w:rPr>
              <w:t>Data</w:t>
            </w:r>
            <w:r w:rsidRPr="00532D0B">
              <w:rPr>
                <w:rFonts w:cs="Times New Roman"/>
                <w:sz w:val="20"/>
              </w:rPr>
              <w:t>‌</w:t>
            </w:r>
            <w:r w:rsidRPr="00532D0B">
              <w:rPr>
                <w:rFonts w:ascii="Sylfaen" w:hAnsi="Sylfaen"/>
                <w:sz w:val="20"/>
              </w:rPr>
              <w:t>Id</w:t>
            </w:r>
            <w:r w:rsidRPr="00532D0B">
              <w:rPr>
                <w:rFonts w:cs="Times New Roman"/>
                <w:sz w:val="20"/>
              </w:rPr>
              <w:t>‌</w:t>
            </w:r>
            <w:r w:rsidRPr="00532D0B">
              <w:rPr>
                <w:rFonts w:ascii="Sylfaen" w:hAnsi="Sylfaen"/>
                <w:sz w:val="20"/>
              </w:rPr>
              <w:t>Type (M.SDT.00091)</w:t>
            </w:r>
          </w:p>
          <w:p w14:paraId="263B487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B57C87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1B2186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28600B5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35EF8DE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94F2C7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3D68CA3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7822475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2.11.2.</w:t>
            </w:r>
            <w:r w:rsidRPr="00532D0B">
              <w:rPr>
                <w:rFonts w:cs="Times New Roman"/>
                <w:sz w:val="20"/>
              </w:rPr>
              <w:t> </w:t>
            </w:r>
            <w:r w:rsidRPr="00532D0B">
              <w:rPr>
                <w:rFonts w:ascii="Sylfaen" w:hAnsi="Sylfaen"/>
                <w:sz w:val="20"/>
              </w:rPr>
              <w:t>Միության ԱԾՏ-ի գրանցման համարը</w:t>
            </w:r>
          </w:p>
          <w:p w14:paraId="5616D62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sz w:val="20"/>
              </w:rPr>
              <w:t>Apellation</w:t>
            </w:r>
            <w:r w:rsidRPr="00532D0B">
              <w:rPr>
                <w:rFonts w:cs="Times New Roman"/>
                <w:sz w:val="20"/>
              </w:rPr>
              <w:t>‌</w:t>
            </w:r>
            <w:r w:rsidRPr="00532D0B">
              <w:rPr>
                <w:rFonts w:ascii="Sylfaen" w:hAnsi="Sylfaen"/>
                <w:sz w:val="20"/>
              </w:rPr>
              <w:t>Of</w:t>
            </w:r>
            <w:r w:rsidRPr="00532D0B">
              <w:rPr>
                <w:rFonts w:cs="Times New Roman"/>
                <w:sz w:val="20"/>
              </w:rPr>
              <w:t>‌</w:t>
            </w:r>
            <w:r w:rsidRPr="00532D0B">
              <w:rPr>
                <w:rFonts w:ascii="Sylfaen" w:hAnsi="Sylfaen"/>
                <w:sz w:val="20"/>
              </w:rPr>
              <w:t>Origin</w:t>
            </w:r>
            <w:r w:rsidRPr="00532D0B">
              <w:rPr>
                <w:rFonts w:cs="Times New Roman"/>
                <w:sz w:val="20"/>
              </w:rPr>
              <w:t>‌</w:t>
            </w:r>
            <w:r w:rsidRPr="00532D0B">
              <w:rPr>
                <w:rFonts w:ascii="Sylfaen" w:hAnsi="Sylfaen"/>
                <w:sz w:val="20"/>
              </w:rPr>
              <w:t>EAEUId)</w:t>
            </w:r>
          </w:p>
        </w:tc>
        <w:tc>
          <w:tcPr>
            <w:tcW w:w="1216" w:type="pct"/>
            <w:shd w:val="clear" w:color="auto" w:fill="auto"/>
            <w:vAlign w:val="top"/>
          </w:tcPr>
          <w:p w14:paraId="4521727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ներկայացման գերատեսչության կողմից տրված՝ ԱԾՏ-ի գրանցման համարը</w:t>
            </w:r>
          </w:p>
        </w:tc>
        <w:tc>
          <w:tcPr>
            <w:tcW w:w="739" w:type="pct"/>
            <w:shd w:val="clear" w:color="auto" w:fill="auto"/>
            <w:vAlign w:val="top"/>
          </w:tcPr>
          <w:p w14:paraId="2F30840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M.IP.SDE.00048</w:t>
            </w:r>
          </w:p>
        </w:tc>
        <w:tc>
          <w:tcPr>
            <w:tcW w:w="1379" w:type="pct"/>
            <w:shd w:val="clear" w:color="auto" w:fill="auto"/>
            <w:vAlign w:val="top"/>
          </w:tcPr>
          <w:p w14:paraId="73463A7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sz w:val="20"/>
              </w:rPr>
              <w:t>Apellation</w:t>
            </w:r>
            <w:r w:rsidRPr="00532D0B">
              <w:rPr>
                <w:rFonts w:cs="Times New Roman"/>
                <w:sz w:val="20"/>
              </w:rPr>
              <w:t>‌</w:t>
            </w:r>
            <w:r w:rsidRPr="00532D0B">
              <w:rPr>
                <w:rFonts w:ascii="Sylfaen" w:hAnsi="Sylfaen"/>
                <w:sz w:val="20"/>
              </w:rPr>
              <w:t>Of</w:t>
            </w:r>
            <w:r w:rsidRPr="00532D0B">
              <w:rPr>
                <w:rFonts w:cs="Times New Roman"/>
                <w:sz w:val="20"/>
              </w:rPr>
              <w:t>‌</w:t>
            </w:r>
            <w:r w:rsidRPr="00532D0B">
              <w:rPr>
                <w:rFonts w:ascii="Sylfaen" w:hAnsi="Sylfaen"/>
                <w:sz w:val="20"/>
              </w:rPr>
              <w:t>Origin</w:t>
            </w:r>
            <w:r w:rsidRPr="00532D0B">
              <w:rPr>
                <w:rFonts w:cs="Times New Roman"/>
                <w:sz w:val="20"/>
              </w:rPr>
              <w:t>‌</w:t>
            </w:r>
            <w:r w:rsidRPr="00532D0B">
              <w:rPr>
                <w:rFonts w:ascii="Sylfaen" w:hAnsi="Sylfaen"/>
                <w:sz w:val="20"/>
              </w:rPr>
              <w:t>EAEUId</w:t>
            </w:r>
            <w:r w:rsidRPr="00532D0B">
              <w:rPr>
                <w:rFonts w:cs="Times New Roman"/>
                <w:sz w:val="20"/>
              </w:rPr>
              <w:t>‌</w:t>
            </w:r>
            <w:r w:rsidRPr="00532D0B">
              <w:rPr>
                <w:rFonts w:ascii="Sylfaen" w:hAnsi="Sylfaen"/>
                <w:sz w:val="20"/>
              </w:rPr>
              <w:t>Type (M.IP.SDT.00500)</w:t>
            </w:r>
          </w:p>
          <w:p w14:paraId="683CCD7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FA3A5A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\d{4}/(AM|BY|KG|KZ|RU)-\d{6}</w:t>
            </w:r>
          </w:p>
        </w:tc>
        <w:tc>
          <w:tcPr>
            <w:tcW w:w="274" w:type="pct"/>
          </w:tcPr>
          <w:p w14:paraId="4416B37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AF5C9EE"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223E788"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7676159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2B27ED4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2.11.3.</w:t>
            </w:r>
            <w:r w:rsidRPr="00532D0B">
              <w:rPr>
                <w:rFonts w:cs="Times New Roman"/>
                <w:sz w:val="20"/>
              </w:rPr>
              <w:t> </w:t>
            </w:r>
            <w:r w:rsidRPr="00532D0B">
              <w:rPr>
                <w:rFonts w:ascii="Sylfaen" w:hAnsi="Sylfaen"/>
                <w:sz w:val="20"/>
              </w:rPr>
              <w:t>Մտավոր սեփականության օբյեկտի գրանցման ամսաթիվը</w:t>
            </w:r>
          </w:p>
          <w:p w14:paraId="35C6439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sz w:val="20"/>
              </w:rPr>
              <w:t>Registration</w:t>
            </w:r>
            <w:r w:rsidRPr="00532D0B">
              <w:rPr>
                <w:rFonts w:cs="Times New Roman"/>
                <w:sz w:val="20"/>
              </w:rPr>
              <w:t>‌</w:t>
            </w:r>
            <w:r w:rsidRPr="00532D0B">
              <w:rPr>
                <w:rFonts w:ascii="Sylfaen" w:hAnsi="Sylfaen"/>
                <w:sz w:val="20"/>
              </w:rPr>
              <w:t>Date)</w:t>
            </w:r>
          </w:p>
        </w:tc>
        <w:tc>
          <w:tcPr>
            <w:tcW w:w="1216" w:type="pct"/>
            <w:shd w:val="clear" w:color="auto" w:fill="auto"/>
            <w:vAlign w:val="top"/>
          </w:tcPr>
          <w:p w14:paraId="121CA5D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ներկայացման գերատեսչության կողմից Միության ԱԾՏ-ի գրանցման ամսաթիվը</w:t>
            </w:r>
          </w:p>
        </w:tc>
        <w:tc>
          <w:tcPr>
            <w:tcW w:w="739" w:type="pct"/>
            <w:shd w:val="clear" w:color="auto" w:fill="auto"/>
            <w:vAlign w:val="top"/>
          </w:tcPr>
          <w:p w14:paraId="70121D3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M.IP.SDE.00058</w:t>
            </w:r>
          </w:p>
        </w:tc>
        <w:tc>
          <w:tcPr>
            <w:tcW w:w="1379" w:type="pct"/>
            <w:shd w:val="clear" w:color="auto" w:fill="auto"/>
            <w:vAlign w:val="top"/>
          </w:tcPr>
          <w:p w14:paraId="01F79C1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132C521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2656CCA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C703133"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250903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17B894D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1F32213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2.11.4.</w:t>
            </w:r>
            <w:r w:rsidRPr="00532D0B">
              <w:rPr>
                <w:rFonts w:cs="Times New Roman"/>
                <w:sz w:val="20"/>
              </w:rPr>
              <w:t> </w:t>
            </w:r>
            <w:r w:rsidRPr="00532D0B">
              <w:rPr>
                <w:rFonts w:ascii="Sylfaen" w:hAnsi="Sylfaen"/>
                <w:sz w:val="20"/>
              </w:rPr>
              <w:t>Մտավոր սեփականության օբյեկտի մասին տեղեկությունների հրապարակման ամսաթիվը</w:t>
            </w:r>
          </w:p>
          <w:p w14:paraId="61312E8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sz w:val="20"/>
              </w:rPr>
              <w:t>Publication</w:t>
            </w:r>
            <w:r w:rsidRPr="00532D0B">
              <w:rPr>
                <w:rFonts w:cs="Times New Roman"/>
                <w:sz w:val="20"/>
              </w:rPr>
              <w:t>‌</w:t>
            </w:r>
            <w:r w:rsidRPr="00532D0B">
              <w:rPr>
                <w:rFonts w:ascii="Sylfaen" w:hAnsi="Sylfaen"/>
                <w:sz w:val="20"/>
              </w:rPr>
              <w:t>Date)</w:t>
            </w:r>
          </w:p>
        </w:tc>
        <w:tc>
          <w:tcPr>
            <w:tcW w:w="1216" w:type="pct"/>
            <w:shd w:val="clear" w:color="auto" w:fill="auto"/>
            <w:vAlign w:val="top"/>
          </w:tcPr>
          <w:p w14:paraId="36D2819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ներկայացման գերատեսչության կողմից Միության ԱԾՏ-ի մասին տեղեկությունների հրապարակման ամսաթիվը</w:t>
            </w:r>
          </w:p>
        </w:tc>
        <w:tc>
          <w:tcPr>
            <w:tcW w:w="739" w:type="pct"/>
            <w:shd w:val="clear" w:color="auto" w:fill="auto"/>
            <w:vAlign w:val="top"/>
          </w:tcPr>
          <w:p w14:paraId="44C2D04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M.IP.SDE.00503</w:t>
            </w:r>
          </w:p>
        </w:tc>
        <w:tc>
          <w:tcPr>
            <w:tcW w:w="1379" w:type="pct"/>
            <w:shd w:val="clear" w:color="auto" w:fill="auto"/>
            <w:vAlign w:val="top"/>
          </w:tcPr>
          <w:p w14:paraId="00BC294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4D875BB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5CD6185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1E0974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71C2D7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2F093A6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1013154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2.11.5.</w:t>
            </w:r>
            <w:r w:rsidRPr="00532D0B">
              <w:rPr>
                <w:rFonts w:cs="Times New Roman"/>
                <w:sz w:val="20"/>
              </w:rPr>
              <w:t> </w:t>
            </w:r>
            <w:r w:rsidRPr="00532D0B">
              <w:rPr>
                <w:rFonts w:ascii="Sylfaen" w:hAnsi="Sylfaen"/>
                <w:sz w:val="20"/>
              </w:rPr>
              <w:t>ԱԾՏ-ի նշագրի անվանումը</w:t>
            </w:r>
          </w:p>
          <w:p w14:paraId="4725238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sz w:val="20"/>
              </w:rPr>
              <w:t>Apellation</w:t>
            </w:r>
            <w:r w:rsidRPr="00532D0B">
              <w:rPr>
                <w:rFonts w:cs="Times New Roman"/>
                <w:sz w:val="20"/>
              </w:rPr>
              <w:t>‌</w:t>
            </w:r>
            <w:r w:rsidRPr="00532D0B">
              <w:rPr>
                <w:rFonts w:ascii="Sylfaen" w:hAnsi="Sylfaen"/>
                <w:sz w:val="20"/>
              </w:rPr>
              <w:t>Of</w:t>
            </w:r>
            <w:r w:rsidRPr="00532D0B">
              <w:rPr>
                <w:rFonts w:cs="Times New Roman"/>
                <w:sz w:val="20"/>
              </w:rPr>
              <w:t>‌</w:t>
            </w:r>
            <w:r w:rsidRPr="00532D0B">
              <w:rPr>
                <w:rFonts w:ascii="Sylfaen" w:hAnsi="Sylfaen"/>
                <w:sz w:val="20"/>
              </w:rPr>
              <w:t>Origin</w:t>
            </w:r>
            <w:r w:rsidRPr="00532D0B">
              <w:rPr>
                <w:rFonts w:cs="Times New Roman"/>
                <w:sz w:val="20"/>
              </w:rPr>
              <w:t>‌</w:t>
            </w:r>
            <w:r w:rsidRPr="00532D0B">
              <w:rPr>
                <w:rFonts w:ascii="Sylfaen" w:hAnsi="Sylfaen"/>
                <w:sz w:val="20"/>
              </w:rPr>
              <w:t>Name)</w:t>
            </w:r>
          </w:p>
        </w:tc>
        <w:tc>
          <w:tcPr>
            <w:tcW w:w="1216" w:type="pct"/>
            <w:shd w:val="clear" w:color="auto" w:fill="auto"/>
            <w:vAlign w:val="top"/>
          </w:tcPr>
          <w:p w14:paraId="76D0FC3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նշագիր, որը երկրի, քաղաքային կամ գյուղական բնակավայրի, տեղանքի կամ այլ աշխարհագրական օբյեկտի ժամանակակից կամ պատմական, պաշտոնական կամ ոչ պաշտոնական, լրիվ կամ համառոտ անվանումն է կամ պարունակում է այդպիսի անվանում, ինչպես նաեւ այդպիսի անվանումից ածանցված եւ այնպիսի ապրանքի առնչությամբ օգտագործելու արդյունքում հայտնի դարձած նշագիր, որի առանձնահատկությունները բացառապես կամ գլխավորապես որոշվում են տվյալ աշխարհագրական օբյեկտին բնորոշ բնապայմաններով եւ (կամ) մարդկային գործոններով</w:t>
            </w:r>
          </w:p>
        </w:tc>
        <w:tc>
          <w:tcPr>
            <w:tcW w:w="739" w:type="pct"/>
            <w:shd w:val="clear" w:color="auto" w:fill="auto"/>
            <w:vAlign w:val="top"/>
          </w:tcPr>
          <w:p w14:paraId="4A687B5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M.IP.SDE.00049</w:t>
            </w:r>
          </w:p>
        </w:tc>
        <w:tc>
          <w:tcPr>
            <w:tcW w:w="1379" w:type="pct"/>
            <w:shd w:val="clear" w:color="auto" w:fill="auto"/>
            <w:vAlign w:val="top"/>
          </w:tcPr>
          <w:p w14:paraId="255146E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sz w:val="20"/>
              </w:rPr>
              <w:t>Qualified500</w:t>
            </w:r>
            <w:r w:rsidRPr="00532D0B">
              <w:rPr>
                <w:rFonts w:cs="Times New Roman"/>
                <w:sz w:val="20"/>
              </w:rPr>
              <w:t>‌</w:t>
            </w:r>
            <w:r w:rsidRPr="00532D0B">
              <w:rPr>
                <w:rFonts w:ascii="Sylfaen" w:hAnsi="Sylfaen"/>
                <w:sz w:val="20"/>
              </w:rPr>
              <w:t>Name</w:t>
            </w:r>
            <w:r w:rsidRPr="00532D0B">
              <w:rPr>
                <w:rFonts w:cs="Times New Roman"/>
                <w:sz w:val="20"/>
              </w:rPr>
              <w:t>‌</w:t>
            </w:r>
            <w:r w:rsidRPr="00532D0B">
              <w:rPr>
                <w:rFonts w:ascii="Sylfaen" w:hAnsi="Sylfaen"/>
                <w:sz w:val="20"/>
              </w:rPr>
              <w:t>Type (M.IP.SDT.00501)</w:t>
            </w:r>
          </w:p>
          <w:p w14:paraId="3A18B9A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197BB1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4F1901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274" w:type="pct"/>
          </w:tcPr>
          <w:p w14:paraId="12318C5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0..2</w:t>
            </w:r>
          </w:p>
        </w:tc>
      </w:tr>
      <w:tr w:rsidR="00DC6AD9" w:rsidRPr="00532D0B" w14:paraId="0446796A"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017694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4D2FED9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42BA974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0B4ADF2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անվանումը ներկայացնելու տեսակի ծածկագիրը</w:t>
            </w:r>
          </w:p>
          <w:p w14:paraId="525EC86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(name</w:t>
            </w:r>
            <w:r w:rsidRPr="00532D0B">
              <w:rPr>
                <w:rFonts w:cs="Times New Roman"/>
                <w:sz w:val="20"/>
              </w:rPr>
              <w:t>‌</w:t>
            </w:r>
            <w:r w:rsidRPr="00532D0B">
              <w:rPr>
                <w:rFonts w:ascii="Sylfaen" w:hAnsi="Sylfaen"/>
                <w:sz w:val="20"/>
              </w:rPr>
              <w:t>Representation</w:t>
            </w:r>
            <w:r w:rsidRPr="00532D0B">
              <w:rPr>
                <w:rFonts w:cs="Times New Roman"/>
                <w:sz w:val="20"/>
              </w:rPr>
              <w:t>‌</w:t>
            </w:r>
            <w:r w:rsidRPr="00532D0B">
              <w:rPr>
                <w:rFonts w:ascii="Sylfaen" w:hAnsi="Sylfaen"/>
                <w:sz w:val="20"/>
              </w:rPr>
              <w:t>Kind</w:t>
            </w:r>
            <w:r w:rsidRPr="00532D0B">
              <w:rPr>
                <w:rFonts w:cs="Times New Roman"/>
                <w:sz w:val="20"/>
              </w:rPr>
              <w:t>‌</w:t>
            </w:r>
            <w:r w:rsidRPr="00532D0B">
              <w:rPr>
                <w:rFonts w:ascii="Sylfaen" w:hAnsi="Sylfaen"/>
                <w:sz w:val="20"/>
              </w:rPr>
              <w:t>Code ատրիբուտ)</w:t>
            </w:r>
          </w:p>
        </w:tc>
        <w:tc>
          <w:tcPr>
            <w:tcW w:w="1216" w:type="pct"/>
            <w:shd w:val="clear" w:color="auto" w:fill="auto"/>
            <w:vAlign w:val="top"/>
          </w:tcPr>
          <w:p w14:paraId="193A37D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տեղեկությունների ներկայացման տառային (լեզվական) եղանակի տեսակի ծածկագրային նշագիրը</w:t>
            </w:r>
          </w:p>
        </w:tc>
        <w:tc>
          <w:tcPr>
            <w:tcW w:w="739" w:type="pct"/>
            <w:shd w:val="clear" w:color="auto" w:fill="auto"/>
            <w:vAlign w:val="top"/>
          </w:tcPr>
          <w:p w14:paraId="697BE2B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50B5F44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Code2</w:t>
            </w:r>
            <w:r w:rsidRPr="00532D0B">
              <w:rPr>
                <w:rFonts w:cs="Times New Roman"/>
                <w:sz w:val="20"/>
              </w:rPr>
              <w:t>‌</w:t>
            </w:r>
            <w:r w:rsidRPr="00532D0B">
              <w:rPr>
                <w:rFonts w:ascii="Sylfaen" w:hAnsi="Sylfaen"/>
                <w:sz w:val="20"/>
              </w:rPr>
              <w:t>Type (M.SDT.00170)</w:t>
            </w:r>
          </w:p>
          <w:p w14:paraId="6F6A1C0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4C2A55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Երկարությունը՝ 2</w:t>
            </w:r>
          </w:p>
        </w:tc>
        <w:tc>
          <w:tcPr>
            <w:tcW w:w="274" w:type="pct"/>
          </w:tcPr>
          <w:p w14:paraId="4A4CEDA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3C1971A"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EAC8524"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5B7C814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5279754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189462B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 լեզվի ծածկագիրը</w:t>
            </w:r>
          </w:p>
          <w:p w14:paraId="0F9B8BA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(languageCode ատրիբուտ)</w:t>
            </w:r>
          </w:p>
        </w:tc>
        <w:tc>
          <w:tcPr>
            <w:tcW w:w="1216" w:type="pct"/>
            <w:shd w:val="clear" w:color="auto" w:fill="auto"/>
            <w:vAlign w:val="top"/>
          </w:tcPr>
          <w:p w14:paraId="5D494D9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տեղեկությունների սկզբնական (օրիգինալ) ներկայացման լեզվի ծածկագիրը</w:t>
            </w:r>
          </w:p>
        </w:tc>
        <w:tc>
          <w:tcPr>
            <w:tcW w:w="739" w:type="pct"/>
            <w:shd w:val="clear" w:color="auto" w:fill="auto"/>
            <w:vAlign w:val="top"/>
          </w:tcPr>
          <w:p w14:paraId="6032CEC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1834A81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Language</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(M.SDT.00051)</w:t>
            </w:r>
          </w:p>
          <w:p w14:paraId="3720C8A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Լեզվի երկտառ ծածկագիրը՝ ISO 639-1-ին համապատասխան:</w:t>
            </w:r>
          </w:p>
          <w:p w14:paraId="7FBF84A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715061B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7A90D1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4CE9065"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2386454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711BFB9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2.11.6.</w:t>
            </w:r>
            <w:r w:rsidRPr="00532D0B">
              <w:rPr>
                <w:rFonts w:cs="Times New Roman"/>
                <w:sz w:val="20"/>
              </w:rPr>
              <w:t> </w:t>
            </w:r>
            <w:r w:rsidRPr="00532D0B">
              <w:rPr>
                <w:rFonts w:ascii="Sylfaen" w:hAnsi="Sylfaen"/>
                <w:sz w:val="20"/>
              </w:rPr>
              <w:t>Այն ապրանքի նշումը, որի առնչությամբ իրականացվում է ԱԾՏ-ի գրանցում եւ (կամ) դրա օգտագործման իրավունքի տրամադրում</w:t>
            </w:r>
          </w:p>
          <w:p w14:paraId="5990EC4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sz w:val="20"/>
              </w:rPr>
              <w:t>Apellation</w:t>
            </w:r>
            <w:r w:rsidRPr="00532D0B">
              <w:rPr>
                <w:rFonts w:cs="Times New Roman"/>
                <w:sz w:val="20"/>
              </w:rPr>
              <w:t>‌</w:t>
            </w:r>
            <w:r w:rsidRPr="00532D0B">
              <w:rPr>
                <w:rFonts w:ascii="Sylfaen" w:hAnsi="Sylfaen"/>
                <w:sz w:val="20"/>
              </w:rPr>
              <w:t>Of</w:t>
            </w:r>
            <w:r w:rsidRPr="00532D0B">
              <w:rPr>
                <w:rFonts w:cs="Times New Roman"/>
                <w:sz w:val="20"/>
              </w:rPr>
              <w:t>‌</w:t>
            </w:r>
            <w:r w:rsidRPr="00532D0B">
              <w:rPr>
                <w:rFonts w:ascii="Sylfaen" w:hAnsi="Sylfaen"/>
                <w:sz w:val="20"/>
              </w:rPr>
              <w:t>Origin</w:t>
            </w:r>
            <w:r w:rsidRPr="00532D0B">
              <w:rPr>
                <w:rFonts w:cs="Times New Roman"/>
                <w:sz w:val="20"/>
              </w:rPr>
              <w:t>‌</w:t>
            </w:r>
            <w:r w:rsidRPr="00532D0B">
              <w:rPr>
                <w:rFonts w:ascii="Sylfaen" w:hAnsi="Sylfaen"/>
                <w:sz w:val="20"/>
              </w:rPr>
              <w:t>Goods</w:t>
            </w:r>
            <w:r w:rsidRPr="00532D0B">
              <w:rPr>
                <w:rFonts w:cs="Times New Roman"/>
                <w:sz w:val="20"/>
              </w:rPr>
              <w:t>‌</w:t>
            </w:r>
            <w:r w:rsidRPr="00532D0B">
              <w:rPr>
                <w:rFonts w:ascii="Sylfaen" w:hAnsi="Sylfaen"/>
                <w:sz w:val="20"/>
              </w:rPr>
              <w:t>Text)</w:t>
            </w:r>
          </w:p>
        </w:tc>
        <w:tc>
          <w:tcPr>
            <w:tcW w:w="1216" w:type="pct"/>
            <w:shd w:val="clear" w:color="auto" w:fill="auto"/>
            <w:vAlign w:val="top"/>
          </w:tcPr>
          <w:p w14:paraId="27C4969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ապրանքը, որի առանձնահատկությունները բացառապես կամ գլխավորապես որոշվում են տվյալ աշխարհագրական օբյեկտին բնորոշ բնապայմաններով եւ (կամ) մարդկային գործոններով</w:t>
            </w:r>
          </w:p>
        </w:tc>
        <w:tc>
          <w:tcPr>
            <w:tcW w:w="739" w:type="pct"/>
            <w:shd w:val="clear" w:color="auto" w:fill="auto"/>
            <w:vAlign w:val="top"/>
          </w:tcPr>
          <w:p w14:paraId="3BD1E6F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M.IP.SDE.00047</w:t>
            </w:r>
          </w:p>
        </w:tc>
        <w:tc>
          <w:tcPr>
            <w:tcW w:w="1379" w:type="pct"/>
            <w:shd w:val="clear" w:color="auto" w:fill="auto"/>
            <w:vAlign w:val="top"/>
          </w:tcPr>
          <w:p w14:paraId="7E9554F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csdo:Text4000Type (M.SDT.00088)</w:t>
            </w:r>
          </w:p>
          <w:p w14:paraId="41EA328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տողը:</w:t>
            </w:r>
          </w:p>
          <w:p w14:paraId="50A1E70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E28939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4000</w:t>
            </w:r>
          </w:p>
        </w:tc>
        <w:tc>
          <w:tcPr>
            <w:tcW w:w="274" w:type="pct"/>
          </w:tcPr>
          <w:p w14:paraId="25B1F8F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DB59310"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B684B1A"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1B16082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3744773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2.11.7.</w:t>
            </w:r>
            <w:r w:rsidRPr="00532D0B">
              <w:rPr>
                <w:rFonts w:cs="Times New Roman"/>
                <w:sz w:val="20"/>
              </w:rPr>
              <w:t> </w:t>
            </w:r>
            <w:r w:rsidRPr="00532D0B">
              <w:rPr>
                <w:rFonts w:ascii="Sylfaen" w:hAnsi="Sylfaen"/>
                <w:sz w:val="20"/>
              </w:rPr>
              <w:t>Ապրանքի առանձնահատկության նկարագրությունը</w:t>
            </w:r>
          </w:p>
          <w:p w14:paraId="589D92A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sz w:val="20"/>
              </w:rPr>
              <w:t>Goods</w:t>
            </w:r>
            <w:r w:rsidRPr="00532D0B">
              <w:rPr>
                <w:rFonts w:cs="Times New Roman"/>
                <w:sz w:val="20"/>
              </w:rPr>
              <w:t>‌</w:t>
            </w:r>
            <w:r w:rsidRPr="00532D0B">
              <w:rPr>
                <w:rFonts w:ascii="Sylfaen" w:hAnsi="Sylfaen"/>
                <w:sz w:val="20"/>
              </w:rPr>
              <w:t>Properties</w:t>
            </w:r>
            <w:r w:rsidRPr="00532D0B">
              <w:rPr>
                <w:rFonts w:cs="Times New Roman"/>
                <w:sz w:val="20"/>
              </w:rPr>
              <w:t>‌</w:t>
            </w:r>
            <w:r w:rsidRPr="00532D0B">
              <w:rPr>
                <w:rFonts w:ascii="Sylfaen" w:hAnsi="Sylfaen"/>
                <w:sz w:val="20"/>
              </w:rPr>
              <w:t>Description</w:t>
            </w:r>
            <w:r w:rsidRPr="00532D0B">
              <w:rPr>
                <w:rFonts w:cs="Times New Roman"/>
                <w:sz w:val="20"/>
              </w:rPr>
              <w:t>‌</w:t>
            </w:r>
            <w:r w:rsidRPr="00532D0B">
              <w:rPr>
                <w:rFonts w:ascii="Sylfaen" w:hAnsi="Sylfaen"/>
                <w:sz w:val="20"/>
              </w:rPr>
              <w:t>Text)</w:t>
            </w:r>
          </w:p>
        </w:tc>
        <w:tc>
          <w:tcPr>
            <w:tcW w:w="1216" w:type="pct"/>
            <w:shd w:val="clear" w:color="auto" w:fill="auto"/>
            <w:vAlign w:val="top"/>
          </w:tcPr>
          <w:p w14:paraId="300EFFA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ապրանքի այն առանձնահատկության նկարագրությունը, որը որոշվել է համապատասխան աշխարհագրական օբյեկտին բնորոշ բնապայմաններով եւ (կամ) մարդկային գործոններով </w:t>
            </w:r>
          </w:p>
        </w:tc>
        <w:tc>
          <w:tcPr>
            <w:tcW w:w="739" w:type="pct"/>
            <w:shd w:val="clear" w:color="auto" w:fill="auto"/>
            <w:vAlign w:val="top"/>
          </w:tcPr>
          <w:p w14:paraId="4A73A43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M.IP.SDE.00024</w:t>
            </w:r>
          </w:p>
        </w:tc>
        <w:tc>
          <w:tcPr>
            <w:tcW w:w="1379" w:type="pct"/>
            <w:shd w:val="clear" w:color="auto" w:fill="auto"/>
            <w:vAlign w:val="top"/>
          </w:tcPr>
          <w:p w14:paraId="516F519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sz w:val="20"/>
              </w:rPr>
              <w:t>Property</w:t>
            </w:r>
            <w:r w:rsidRPr="00532D0B">
              <w:rPr>
                <w:rFonts w:cs="Times New Roman"/>
                <w:sz w:val="20"/>
              </w:rPr>
              <w:t>‌</w:t>
            </w:r>
            <w:r w:rsidRPr="00532D0B">
              <w:rPr>
                <w:rFonts w:ascii="Sylfaen" w:hAnsi="Sylfaen"/>
                <w:sz w:val="20"/>
              </w:rPr>
              <w:t>Description</w:t>
            </w:r>
            <w:r w:rsidRPr="00532D0B">
              <w:rPr>
                <w:rFonts w:cs="Times New Roman"/>
                <w:sz w:val="20"/>
              </w:rPr>
              <w:t>‌</w:t>
            </w:r>
            <w:r w:rsidRPr="00532D0B">
              <w:rPr>
                <w:rFonts w:ascii="Sylfaen" w:hAnsi="Sylfaen"/>
                <w:sz w:val="20"/>
              </w:rPr>
              <w:t>Text</w:t>
            </w:r>
            <w:r w:rsidRPr="00532D0B">
              <w:rPr>
                <w:rFonts w:cs="Times New Roman"/>
                <w:sz w:val="20"/>
              </w:rPr>
              <w:t>‌</w:t>
            </w:r>
            <w:r w:rsidRPr="00532D0B">
              <w:rPr>
                <w:rFonts w:ascii="Sylfaen" w:hAnsi="Sylfaen"/>
                <w:sz w:val="20"/>
              </w:rPr>
              <w:t>Type (M.IP.SDT.00400)</w:t>
            </w:r>
          </w:p>
          <w:p w14:paraId="369A84A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տողը:</w:t>
            </w:r>
          </w:p>
          <w:p w14:paraId="60E07A6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EC4729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4000</w:t>
            </w:r>
          </w:p>
        </w:tc>
        <w:tc>
          <w:tcPr>
            <w:tcW w:w="274" w:type="pct"/>
          </w:tcPr>
          <w:p w14:paraId="716C2AD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318008AA"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9D7B5F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036B8BF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4FE512B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220ADE3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հատկության տեսակի ծածկագիրը</w:t>
            </w:r>
          </w:p>
          <w:p w14:paraId="15FC2D5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(feature</w:t>
            </w:r>
            <w:r w:rsidRPr="00532D0B">
              <w:rPr>
                <w:rFonts w:cs="Times New Roman"/>
                <w:sz w:val="20"/>
              </w:rPr>
              <w:t>‌</w:t>
            </w:r>
            <w:r w:rsidRPr="00532D0B">
              <w:rPr>
                <w:rFonts w:ascii="Sylfaen" w:hAnsi="Sylfaen"/>
                <w:sz w:val="20"/>
              </w:rPr>
              <w:t>Kind</w:t>
            </w:r>
            <w:r w:rsidRPr="00532D0B">
              <w:rPr>
                <w:rFonts w:cs="Times New Roman"/>
                <w:sz w:val="20"/>
              </w:rPr>
              <w:t>‌</w:t>
            </w:r>
            <w:r w:rsidRPr="00532D0B">
              <w:rPr>
                <w:rFonts w:ascii="Sylfaen" w:hAnsi="Sylfaen"/>
                <w:sz w:val="20"/>
              </w:rPr>
              <w:t>Code ատրիբուտ)</w:t>
            </w:r>
          </w:p>
        </w:tc>
        <w:tc>
          <w:tcPr>
            <w:tcW w:w="1216" w:type="pct"/>
            <w:shd w:val="clear" w:color="auto" w:fill="auto"/>
            <w:vAlign w:val="top"/>
          </w:tcPr>
          <w:p w14:paraId="0663328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նկարագրվող հատկության տեսակի ծածկագիրը</w:t>
            </w:r>
          </w:p>
        </w:tc>
        <w:tc>
          <w:tcPr>
            <w:tcW w:w="739" w:type="pct"/>
            <w:shd w:val="clear" w:color="auto" w:fill="auto"/>
            <w:vAlign w:val="top"/>
          </w:tcPr>
          <w:p w14:paraId="26961E1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680C2E6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Code10</w:t>
            </w:r>
            <w:r w:rsidRPr="00532D0B">
              <w:rPr>
                <w:rFonts w:cs="Times New Roman"/>
                <w:sz w:val="20"/>
              </w:rPr>
              <w:t>‌</w:t>
            </w:r>
            <w:r w:rsidRPr="00532D0B">
              <w:rPr>
                <w:rFonts w:ascii="Sylfaen" w:hAnsi="Sylfaen"/>
                <w:sz w:val="20"/>
              </w:rPr>
              <w:t>Type (M.SDT.00179)</w:t>
            </w:r>
          </w:p>
          <w:p w14:paraId="365D9A3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3FF1CD3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A5A179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10</w:t>
            </w:r>
          </w:p>
        </w:tc>
        <w:tc>
          <w:tcPr>
            <w:tcW w:w="274" w:type="pct"/>
          </w:tcPr>
          <w:p w14:paraId="2D47AB3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616C1FF"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7D937A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0337D51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0FF760C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204952D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 նկարագրվող հատկության անվանումը</w:t>
            </w:r>
          </w:p>
          <w:p w14:paraId="37FC060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(feature</w:t>
            </w:r>
            <w:r w:rsidRPr="00532D0B">
              <w:rPr>
                <w:rFonts w:cs="Times New Roman"/>
                <w:sz w:val="20"/>
              </w:rPr>
              <w:t>‌</w:t>
            </w:r>
            <w:r w:rsidRPr="00532D0B">
              <w:rPr>
                <w:rFonts w:ascii="Sylfaen" w:hAnsi="Sylfaen"/>
                <w:sz w:val="20"/>
              </w:rPr>
              <w:t>Name ատրիբուտ)</w:t>
            </w:r>
          </w:p>
        </w:tc>
        <w:tc>
          <w:tcPr>
            <w:tcW w:w="1216" w:type="pct"/>
            <w:shd w:val="clear" w:color="auto" w:fill="auto"/>
            <w:vAlign w:val="top"/>
          </w:tcPr>
          <w:p w14:paraId="5A811BE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նկարագրվող հատկության անվանումը</w:t>
            </w:r>
          </w:p>
        </w:tc>
        <w:tc>
          <w:tcPr>
            <w:tcW w:w="739" w:type="pct"/>
            <w:shd w:val="clear" w:color="auto" w:fill="auto"/>
            <w:vAlign w:val="top"/>
          </w:tcPr>
          <w:p w14:paraId="26185E7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0FEBA94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Name40</w:t>
            </w:r>
            <w:r w:rsidRPr="00532D0B">
              <w:rPr>
                <w:rFonts w:cs="Times New Roman"/>
                <w:sz w:val="20"/>
              </w:rPr>
              <w:t>‌</w:t>
            </w:r>
            <w:r w:rsidRPr="00532D0B">
              <w:rPr>
                <w:rFonts w:ascii="Sylfaen" w:hAnsi="Sylfaen"/>
                <w:sz w:val="20"/>
              </w:rPr>
              <w:t>Type (M.SDT.00069)</w:t>
            </w:r>
          </w:p>
          <w:p w14:paraId="5ECA0AA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8072D7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667F9B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w:t>
            </w:r>
          </w:p>
        </w:tc>
        <w:tc>
          <w:tcPr>
            <w:tcW w:w="274" w:type="pct"/>
          </w:tcPr>
          <w:p w14:paraId="2DE2850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F05B5B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21D4D0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09209C8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432277A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2.11.8.</w:t>
            </w:r>
            <w:r w:rsidRPr="00532D0B">
              <w:rPr>
                <w:rFonts w:cs="Times New Roman"/>
                <w:sz w:val="20"/>
              </w:rPr>
              <w:t> </w:t>
            </w:r>
            <w:r w:rsidRPr="00532D0B">
              <w:rPr>
                <w:rFonts w:ascii="Sylfaen" w:hAnsi="Sylfaen"/>
                <w:sz w:val="20"/>
              </w:rPr>
              <w:t>Աշխարհագրական օբյեկտի կամ դրա սահմանների նկարագրությունը</w:t>
            </w:r>
          </w:p>
          <w:p w14:paraId="1C54545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sz w:val="20"/>
              </w:rPr>
              <w:t>Geographic</w:t>
            </w:r>
            <w:r w:rsidRPr="00532D0B">
              <w:rPr>
                <w:rFonts w:cs="Times New Roman"/>
                <w:sz w:val="20"/>
              </w:rPr>
              <w:t>‌</w:t>
            </w:r>
            <w:r w:rsidRPr="00532D0B">
              <w:rPr>
                <w:rFonts w:ascii="Sylfaen" w:hAnsi="Sylfaen"/>
                <w:sz w:val="20"/>
              </w:rPr>
              <w:t>Region</w:t>
            </w:r>
            <w:r w:rsidRPr="00532D0B">
              <w:rPr>
                <w:rFonts w:cs="Times New Roman"/>
                <w:sz w:val="20"/>
              </w:rPr>
              <w:t>‌</w:t>
            </w:r>
            <w:r w:rsidRPr="00532D0B">
              <w:rPr>
                <w:rFonts w:ascii="Sylfaen" w:hAnsi="Sylfaen"/>
                <w:sz w:val="20"/>
              </w:rPr>
              <w:t>Description</w:t>
            </w:r>
            <w:r w:rsidRPr="00532D0B">
              <w:rPr>
                <w:rFonts w:cs="Times New Roman"/>
                <w:sz w:val="20"/>
              </w:rPr>
              <w:t>‌</w:t>
            </w:r>
            <w:r w:rsidRPr="00532D0B">
              <w:rPr>
                <w:rFonts w:ascii="Sylfaen" w:hAnsi="Sylfaen"/>
                <w:sz w:val="20"/>
              </w:rPr>
              <w:t>Text</w:t>
            </w:r>
            <w:r w:rsidRPr="00532D0B">
              <w:rPr>
                <w:rFonts w:cs="Times New Roman"/>
                <w:sz w:val="20"/>
              </w:rPr>
              <w:t>‌</w:t>
            </w:r>
            <w:r w:rsidRPr="00532D0B">
              <w:rPr>
                <w:rFonts w:ascii="Sylfaen" w:hAnsi="Sylfaen"/>
                <w:sz w:val="20"/>
              </w:rPr>
              <w:t>Details)</w:t>
            </w:r>
          </w:p>
        </w:tc>
        <w:tc>
          <w:tcPr>
            <w:tcW w:w="1216" w:type="pct"/>
            <w:shd w:val="clear" w:color="auto" w:fill="auto"/>
            <w:vAlign w:val="top"/>
          </w:tcPr>
          <w:p w14:paraId="6A34B3A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ապրանքի ծագման (արտադրության) վայրի (աշխարհագրական օբյեկտի սահմանների, որի համար բնորոշ են որոշակի բնապայմաններ </w:t>
            </w:r>
            <w:r w:rsidR="00CF05DC" w:rsidRPr="00532D0B">
              <w:rPr>
                <w:rFonts w:ascii="Sylfaen" w:hAnsi="Sylfaen"/>
                <w:sz w:val="20"/>
              </w:rPr>
              <w:t>եւ</w:t>
            </w:r>
            <w:r w:rsidRPr="00532D0B">
              <w:rPr>
                <w:rFonts w:ascii="Sylfaen" w:hAnsi="Sylfaen"/>
                <w:sz w:val="20"/>
              </w:rPr>
              <w:t xml:space="preserve"> (կամ) մարդկային գործոններ) նկարագրությունը</w:t>
            </w:r>
          </w:p>
        </w:tc>
        <w:tc>
          <w:tcPr>
            <w:tcW w:w="739" w:type="pct"/>
            <w:shd w:val="clear" w:color="auto" w:fill="auto"/>
            <w:vAlign w:val="top"/>
          </w:tcPr>
          <w:p w14:paraId="02DCAE9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M.IP.CDE.00508</w:t>
            </w:r>
          </w:p>
        </w:tc>
        <w:tc>
          <w:tcPr>
            <w:tcW w:w="1379" w:type="pct"/>
            <w:shd w:val="clear" w:color="auto" w:fill="auto"/>
            <w:vAlign w:val="top"/>
          </w:tcPr>
          <w:p w14:paraId="67219A2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sz w:val="20"/>
              </w:rPr>
              <w:t>Geographic</w:t>
            </w:r>
            <w:r w:rsidRPr="00532D0B">
              <w:rPr>
                <w:rFonts w:cs="Times New Roman"/>
                <w:sz w:val="20"/>
              </w:rPr>
              <w:t>‌</w:t>
            </w:r>
            <w:r w:rsidRPr="00532D0B">
              <w:rPr>
                <w:rFonts w:ascii="Sylfaen" w:hAnsi="Sylfaen"/>
                <w:sz w:val="20"/>
              </w:rPr>
              <w:t>Region</w:t>
            </w:r>
            <w:r w:rsidRPr="00532D0B">
              <w:rPr>
                <w:rFonts w:cs="Times New Roman"/>
                <w:sz w:val="20"/>
              </w:rPr>
              <w:t>‌</w:t>
            </w:r>
            <w:r w:rsidRPr="00532D0B">
              <w:rPr>
                <w:rFonts w:ascii="Sylfaen" w:hAnsi="Sylfaen"/>
                <w:sz w:val="20"/>
              </w:rPr>
              <w:t>Description</w:t>
            </w:r>
            <w:r w:rsidRPr="00532D0B">
              <w:rPr>
                <w:rFonts w:cs="Times New Roman"/>
                <w:sz w:val="20"/>
              </w:rPr>
              <w:t>‌</w:t>
            </w:r>
            <w:r w:rsidRPr="00532D0B">
              <w:rPr>
                <w:rFonts w:ascii="Sylfaen" w:hAnsi="Sylfaen"/>
                <w:sz w:val="20"/>
              </w:rPr>
              <w:t>Text</w:t>
            </w:r>
            <w:r w:rsidRPr="00532D0B">
              <w:rPr>
                <w:rFonts w:cs="Times New Roman"/>
                <w:sz w:val="20"/>
              </w:rPr>
              <w:t>‌</w:t>
            </w:r>
            <w:r w:rsidRPr="00532D0B">
              <w:rPr>
                <w:rFonts w:ascii="Sylfaen" w:hAnsi="Sylfaen"/>
                <w:sz w:val="20"/>
              </w:rPr>
              <w:t>Details</w:t>
            </w:r>
            <w:r w:rsidRPr="00532D0B">
              <w:rPr>
                <w:rFonts w:cs="Times New Roman"/>
                <w:sz w:val="20"/>
              </w:rPr>
              <w:t>‌</w:t>
            </w:r>
            <w:r w:rsidRPr="00532D0B">
              <w:rPr>
                <w:rFonts w:ascii="Sylfaen" w:hAnsi="Sylfaen"/>
                <w:sz w:val="20"/>
              </w:rPr>
              <w:t>Type (M.IP.CDT.00508)</w:t>
            </w:r>
          </w:p>
          <w:p w14:paraId="0F24EF0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16F34E0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CECA73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9181BE5"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5CF2FCC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70D931C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5758131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r w:rsidRPr="00532D0B">
              <w:rPr>
                <w:rFonts w:cs="Times New Roman"/>
                <w:sz w:val="20"/>
              </w:rPr>
              <w:t> </w:t>
            </w:r>
            <w:r w:rsidRPr="00532D0B">
              <w:rPr>
                <w:rFonts w:ascii="Sylfaen" w:hAnsi="Sylfaen"/>
                <w:sz w:val="20"/>
              </w:rPr>
              <w:t>Երկրի ծածկագիրը</w:t>
            </w:r>
          </w:p>
          <w:p w14:paraId="68E1F56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Unified</w:t>
            </w:r>
            <w:r w:rsidRPr="00532D0B">
              <w:rPr>
                <w:rFonts w:cs="Times New Roman"/>
                <w:sz w:val="20"/>
              </w:rPr>
              <w:t>‌</w:t>
            </w:r>
            <w:r w:rsidRPr="00532D0B">
              <w:rPr>
                <w:rFonts w:ascii="Sylfaen" w:hAnsi="Sylfaen"/>
                <w:sz w:val="20"/>
              </w:rPr>
              <w:t>Country</w:t>
            </w:r>
            <w:r w:rsidRPr="00532D0B">
              <w:rPr>
                <w:rFonts w:cs="Times New Roman"/>
                <w:sz w:val="20"/>
              </w:rPr>
              <w:t>‌</w:t>
            </w:r>
            <w:r w:rsidRPr="00532D0B">
              <w:rPr>
                <w:rFonts w:ascii="Sylfaen" w:hAnsi="Sylfaen"/>
                <w:sz w:val="20"/>
              </w:rPr>
              <w:t>Code)</w:t>
            </w:r>
          </w:p>
        </w:tc>
        <w:tc>
          <w:tcPr>
            <w:tcW w:w="1216" w:type="pct"/>
            <w:shd w:val="clear" w:color="auto" w:fill="auto"/>
            <w:vAlign w:val="top"/>
          </w:tcPr>
          <w:p w14:paraId="3F9087A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Միության ԱԾՏ-ն գրանցած՝ ներկայացման գերատեսչության երկրի ծածկագրային նշագիրը</w:t>
            </w:r>
          </w:p>
        </w:tc>
        <w:tc>
          <w:tcPr>
            <w:tcW w:w="739" w:type="pct"/>
            <w:shd w:val="clear" w:color="auto" w:fill="auto"/>
            <w:vAlign w:val="top"/>
          </w:tcPr>
          <w:p w14:paraId="26AFCDB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79" w:type="pct"/>
            <w:shd w:val="clear" w:color="auto" w:fill="auto"/>
            <w:vAlign w:val="top"/>
          </w:tcPr>
          <w:p w14:paraId="4174592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Unified</w:t>
            </w:r>
            <w:r w:rsidRPr="00532D0B">
              <w:rPr>
                <w:rFonts w:cs="Times New Roman"/>
                <w:sz w:val="20"/>
              </w:rPr>
              <w:t>‌</w:t>
            </w:r>
            <w:r w:rsidRPr="00532D0B">
              <w:rPr>
                <w:rFonts w:ascii="Sylfaen" w:hAnsi="Sylfaen"/>
                <w:sz w:val="20"/>
              </w:rPr>
              <w:t>Country</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(M.SDT.00112)</w:t>
            </w:r>
          </w:p>
          <w:p w14:paraId="278CD4F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0D27FC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067D387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78CBC4CA"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DD6DAD7"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6696545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302EF06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13C9E5A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tcBorders>
            <w:vAlign w:val="top"/>
          </w:tcPr>
          <w:p w14:paraId="437D0F8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2FC9037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sz w:val="20"/>
              </w:rPr>
              <w:t>List</w:t>
            </w:r>
            <w:r w:rsidRPr="00532D0B">
              <w:rPr>
                <w:rFonts w:cs="Times New Roman"/>
                <w:sz w:val="20"/>
              </w:rPr>
              <w:t>​</w:t>
            </w:r>
            <w:r w:rsidRPr="00532D0B">
              <w:rPr>
                <w:rFonts w:ascii="Sylfaen" w:hAnsi="Sylfaen"/>
                <w:sz w:val="20"/>
              </w:rPr>
              <w:t>Id ատրիբուտ)</w:t>
            </w:r>
          </w:p>
        </w:tc>
        <w:tc>
          <w:tcPr>
            <w:tcW w:w="1216" w:type="pct"/>
            <w:shd w:val="clear" w:color="auto" w:fill="auto"/>
            <w:vAlign w:val="top"/>
          </w:tcPr>
          <w:p w14:paraId="4D977F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47FB328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0ACDDCB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Reference</w:t>
            </w:r>
            <w:r w:rsidRPr="00532D0B">
              <w:rPr>
                <w:rFonts w:cs="Times New Roman"/>
                <w:sz w:val="20"/>
              </w:rPr>
              <w:t>‌</w:t>
            </w:r>
            <w:r w:rsidRPr="00532D0B">
              <w:rPr>
                <w:rFonts w:ascii="Sylfaen" w:hAnsi="Sylfaen"/>
                <w:sz w:val="20"/>
              </w:rPr>
              <w:t>Data</w:t>
            </w:r>
            <w:r w:rsidRPr="00532D0B">
              <w:rPr>
                <w:rFonts w:cs="Times New Roman"/>
                <w:sz w:val="20"/>
              </w:rPr>
              <w:t>‌</w:t>
            </w:r>
            <w:r w:rsidRPr="00532D0B">
              <w:rPr>
                <w:rFonts w:ascii="Sylfaen" w:hAnsi="Sylfaen"/>
                <w:sz w:val="20"/>
              </w:rPr>
              <w:t>Id</w:t>
            </w:r>
            <w:r w:rsidRPr="00532D0B">
              <w:rPr>
                <w:rFonts w:cs="Times New Roman"/>
                <w:sz w:val="20"/>
              </w:rPr>
              <w:t>‌</w:t>
            </w:r>
            <w:r w:rsidRPr="00532D0B">
              <w:rPr>
                <w:rFonts w:ascii="Sylfaen" w:hAnsi="Sylfaen"/>
                <w:sz w:val="20"/>
              </w:rPr>
              <w:t>Type (M.SDT.00091)</w:t>
            </w:r>
          </w:p>
          <w:p w14:paraId="16999F3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E7CE98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9189C6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00347DD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51A0379F"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C4981FB"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6B0C412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502BDC7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3DB4B74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w:t>
            </w:r>
            <w:r w:rsidRPr="00532D0B">
              <w:rPr>
                <w:rFonts w:cs="Times New Roman"/>
                <w:sz w:val="20"/>
              </w:rPr>
              <w:t> </w:t>
            </w:r>
            <w:r w:rsidRPr="00532D0B">
              <w:rPr>
                <w:rFonts w:ascii="Sylfaen" w:hAnsi="Sylfaen" w:cs="Sylfaen"/>
                <w:sz w:val="20"/>
              </w:rPr>
              <w:t>Աշխարհագրական օբյեկտի կամ դրա սահմանների նկարագրությունը</w:t>
            </w:r>
          </w:p>
          <w:p w14:paraId="58E85C5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sz w:val="20"/>
              </w:rPr>
              <w:t>Geographic</w:t>
            </w:r>
            <w:r w:rsidRPr="00532D0B">
              <w:rPr>
                <w:rFonts w:cs="Times New Roman"/>
                <w:sz w:val="20"/>
              </w:rPr>
              <w:t>‌</w:t>
            </w:r>
            <w:r w:rsidRPr="00532D0B">
              <w:rPr>
                <w:rFonts w:ascii="Sylfaen" w:hAnsi="Sylfaen"/>
                <w:sz w:val="20"/>
              </w:rPr>
              <w:t>Region</w:t>
            </w:r>
            <w:r w:rsidRPr="00532D0B">
              <w:rPr>
                <w:rFonts w:cs="Times New Roman"/>
                <w:sz w:val="20"/>
              </w:rPr>
              <w:t>‌</w:t>
            </w:r>
            <w:r w:rsidRPr="00532D0B">
              <w:rPr>
                <w:rFonts w:ascii="Sylfaen" w:hAnsi="Sylfaen"/>
                <w:sz w:val="20"/>
              </w:rPr>
              <w:t>Description</w:t>
            </w:r>
            <w:r w:rsidRPr="00532D0B">
              <w:rPr>
                <w:rFonts w:cs="Times New Roman"/>
                <w:sz w:val="20"/>
              </w:rPr>
              <w:t>‌</w:t>
            </w:r>
            <w:r w:rsidRPr="00532D0B">
              <w:rPr>
                <w:rFonts w:ascii="Sylfaen" w:hAnsi="Sylfaen"/>
                <w:sz w:val="20"/>
              </w:rPr>
              <w:t>Text)</w:t>
            </w:r>
          </w:p>
        </w:tc>
        <w:tc>
          <w:tcPr>
            <w:tcW w:w="1216" w:type="pct"/>
            <w:shd w:val="clear" w:color="auto" w:fill="auto"/>
            <w:vAlign w:val="top"/>
          </w:tcPr>
          <w:p w14:paraId="652C246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ապրանքի ծագման (արտադրության) վայրի (աշխարհագրական օբյեկտի սահմանների, որի համար բնորոշ են որոշակի բնապայմաններ </w:t>
            </w:r>
            <w:r w:rsidR="00CF05DC" w:rsidRPr="00532D0B">
              <w:rPr>
                <w:rFonts w:ascii="Sylfaen" w:hAnsi="Sylfaen"/>
                <w:sz w:val="20"/>
              </w:rPr>
              <w:t>եւ</w:t>
            </w:r>
            <w:r w:rsidRPr="00532D0B">
              <w:rPr>
                <w:rFonts w:ascii="Sylfaen" w:hAnsi="Sylfaen"/>
                <w:sz w:val="20"/>
              </w:rPr>
              <w:t xml:space="preserve"> (կամ) մարդկային գործոններ) նկարագրությունը</w:t>
            </w:r>
          </w:p>
        </w:tc>
        <w:tc>
          <w:tcPr>
            <w:tcW w:w="739" w:type="pct"/>
            <w:shd w:val="clear" w:color="auto" w:fill="auto"/>
            <w:vAlign w:val="top"/>
          </w:tcPr>
          <w:p w14:paraId="697CEA8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M.IP.SDE.00023</w:t>
            </w:r>
          </w:p>
        </w:tc>
        <w:tc>
          <w:tcPr>
            <w:tcW w:w="1379" w:type="pct"/>
            <w:shd w:val="clear" w:color="auto" w:fill="auto"/>
            <w:vAlign w:val="top"/>
          </w:tcPr>
          <w:p w14:paraId="783EA4A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sz w:val="20"/>
              </w:rPr>
              <w:t>Geographic</w:t>
            </w:r>
            <w:r w:rsidRPr="00532D0B">
              <w:rPr>
                <w:rFonts w:cs="Times New Roman"/>
                <w:sz w:val="20"/>
              </w:rPr>
              <w:t>‌</w:t>
            </w:r>
            <w:r w:rsidRPr="00532D0B">
              <w:rPr>
                <w:rFonts w:ascii="Sylfaen" w:hAnsi="Sylfaen"/>
                <w:sz w:val="20"/>
              </w:rPr>
              <w:t>Region</w:t>
            </w:r>
            <w:r w:rsidRPr="00532D0B">
              <w:rPr>
                <w:rFonts w:cs="Times New Roman"/>
                <w:sz w:val="20"/>
              </w:rPr>
              <w:t>‌</w:t>
            </w:r>
            <w:r w:rsidRPr="00532D0B">
              <w:rPr>
                <w:rFonts w:ascii="Sylfaen" w:hAnsi="Sylfaen"/>
                <w:sz w:val="20"/>
              </w:rPr>
              <w:t>Description</w:t>
            </w:r>
            <w:r w:rsidRPr="00532D0B">
              <w:rPr>
                <w:rFonts w:cs="Times New Roman"/>
                <w:sz w:val="20"/>
              </w:rPr>
              <w:t>‌</w:t>
            </w:r>
            <w:r w:rsidRPr="00532D0B">
              <w:rPr>
                <w:rFonts w:ascii="Sylfaen" w:hAnsi="Sylfaen"/>
                <w:sz w:val="20"/>
              </w:rPr>
              <w:t>Text</w:t>
            </w:r>
            <w:r w:rsidRPr="00532D0B">
              <w:rPr>
                <w:rFonts w:cs="Times New Roman"/>
                <w:sz w:val="20"/>
              </w:rPr>
              <w:t>‌</w:t>
            </w:r>
            <w:r w:rsidRPr="00532D0B">
              <w:rPr>
                <w:rFonts w:ascii="Sylfaen" w:hAnsi="Sylfaen"/>
                <w:sz w:val="20"/>
              </w:rPr>
              <w:t>Type (M.IP.SDT.00503)</w:t>
            </w:r>
          </w:p>
          <w:p w14:paraId="163F391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տողը:</w:t>
            </w:r>
          </w:p>
          <w:p w14:paraId="127DF79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590BD6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4000</w:t>
            </w:r>
          </w:p>
        </w:tc>
        <w:tc>
          <w:tcPr>
            <w:tcW w:w="274" w:type="pct"/>
          </w:tcPr>
          <w:p w14:paraId="1CBE752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6A4B33F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A82B74A"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53BE544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47B3B25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53CE3E5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tcBorders>
            <w:vAlign w:val="top"/>
          </w:tcPr>
          <w:p w14:paraId="2A3ACEC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աշխարհագրական օբյեկտի նկարագրության տեսակի ծածկագիրը</w:t>
            </w:r>
          </w:p>
          <w:p w14:paraId="2D1A5D3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(geographic</w:t>
            </w:r>
            <w:r w:rsidRPr="00532D0B">
              <w:rPr>
                <w:rFonts w:cs="Times New Roman"/>
                <w:sz w:val="20"/>
              </w:rPr>
              <w:t>‌</w:t>
            </w:r>
            <w:r w:rsidRPr="00532D0B">
              <w:rPr>
                <w:rFonts w:ascii="Sylfaen" w:hAnsi="Sylfaen"/>
                <w:sz w:val="20"/>
              </w:rPr>
              <w:t>Region</w:t>
            </w:r>
            <w:r w:rsidRPr="00532D0B">
              <w:rPr>
                <w:rFonts w:cs="Times New Roman"/>
                <w:sz w:val="20"/>
              </w:rPr>
              <w:t>‌</w:t>
            </w:r>
            <w:r w:rsidRPr="00532D0B">
              <w:rPr>
                <w:rFonts w:ascii="Sylfaen" w:hAnsi="Sylfaen"/>
                <w:sz w:val="20"/>
              </w:rPr>
              <w:t>Description</w:t>
            </w:r>
            <w:r w:rsidRPr="00532D0B">
              <w:rPr>
                <w:rFonts w:cs="Times New Roman"/>
                <w:sz w:val="20"/>
              </w:rPr>
              <w:t>‌</w:t>
            </w:r>
            <w:r w:rsidRPr="00532D0B">
              <w:rPr>
                <w:rFonts w:ascii="Sylfaen" w:hAnsi="Sylfaen"/>
                <w:sz w:val="20"/>
              </w:rPr>
              <w:t>Kind</w:t>
            </w:r>
            <w:r w:rsidRPr="00532D0B">
              <w:rPr>
                <w:rFonts w:cs="Times New Roman"/>
                <w:sz w:val="20"/>
              </w:rPr>
              <w:t>‌</w:t>
            </w:r>
            <w:r w:rsidRPr="00532D0B">
              <w:rPr>
                <w:rFonts w:ascii="Sylfaen" w:hAnsi="Sylfaen"/>
                <w:sz w:val="20"/>
              </w:rPr>
              <w:t>Code ատրիբուտ)</w:t>
            </w:r>
          </w:p>
        </w:tc>
        <w:tc>
          <w:tcPr>
            <w:tcW w:w="1216" w:type="pct"/>
            <w:shd w:val="clear" w:color="auto" w:fill="auto"/>
            <w:vAlign w:val="top"/>
          </w:tcPr>
          <w:p w14:paraId="6777BD8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աշխարհագրական օբյեկտի նկարագրության տեսակի ծածկագրային նշագիրը</w:t>
            </w:r>
          </w:p>
        </w:tc>
        <w:tc>
          <w:tcPr>
            <w:tcW w:w="739" w:type="pct"/>
            <w:shd w:val="clear" w:color="auto" w:fill="auto"/>
            <w:vAlign w:val="top"/>
          </w:tcPr>
          <w:p w14:paraId="77AFECF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3322ADA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Code2</w:t>
            </w:r>
            <w:r w:rsidRPr="00532D0B">
              <w:rPr>
                <w:rFonts w:cs="Times New Roman"/>
                <w:sz w:val="20"/>
              </w:rPr>
              <w:t>‌</w:t>
            </w:r>
            <w:r w:rsidRPr="00532D0B">
              <w:rPr>
                <w:rFonts w:ascii="Sylfaen" w:hAnsi="Sylfaen"/>
                <w:sz w:val="20"/>
              </w:rPr>
              <w:t>Type (M.SDT.00170)</w:t>
            </w:r>
          </w:p>
          <w:p w14:paraId="546CA52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707A51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Երկարությունը՝ 2</w:t>
            </w:r>
          </w:p>
        </w:tc>
        <w:tc>
          <w:tcPr>
            <w:tcW w:w="274" w:type="pct"/>
          </w:tcPr>
          <w:p w14:paraId="2B54ABA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FDAA86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62163B76"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09F413C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2.12.</w:t>
            </w:r>
            <w:r w:rsidRPr="00532D0B">
              <w:rPr>
                <w:rFonts w:cs="Times New Roman"/>
                <w:sz w:val="20"/>
              </w:rPr>
              <w:t> </w:t>
            </w:r>
            <w:r w:rsidRPr="00532D0B">
              <w:rPr>
                <w:rFonts w:ascii="Sylfaen" w:hAnsi="Sylfaen" w:cs="Sylfaen"/>
                <w:sz w:val="20"/>
              </w:rPr>
              <w:t>ԱԾՏ-ի ազգային գրանցման մասին տեղեկություննե</w:t>
            </w:r>
            <w:r w:rsidRPr="00532D0B">
              <w:rPr>
                <w:rFonts w:ascii="Sylfaen" w:hAnsi="Sylfaen"/>
                <w:sz w:val="20"/>
              </w:rPr>
              <w:t>ր</w:t>
            </w:r>
          </w:p>
          <w:p w14:paraId="73A89BE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sz w:val="20"/>
              </w:rPr>
              <w:t>Apellation</w:t>
            </w:r>
            <w:r w:rsidRPr="00532D0B">
              <w:rPr>
                <w:rFonts w:cs="Times New Roman"/>
                <w:sz w:val="20"/>
              </w:rPr>
              <w:t>‌</w:t>
            </w:r>
            <w:r w:rsidRPr="00532D0B">
              <w:rPr>
                <w:rFonts w:ascii="Sylfaen" w:hAnsi="Sylfaen"/>
                <w:sz w:val="20"/>
              </w:rPr>
              <w:t>Of</w:t>
            </w:r>
            <w:r w:rsidRPr="00532D0B">
              <w:rPr>
                <w:rFonts w:cs="Times New Roman"/>
                <w:sz w:val="20"/>
              </w:rPr>
              <w:t>‌</w:t>
            </w:r>
            <w:r w:rsidRPr="00532D0B">
              <w:rPr>
                <w:rFonts w:ascii="Sylfaen" w:hAnsi="Sylfaen"/>
                <w:sz w:val="20"/>
              </w:rPr>
              <w:t>Origin</w:t>
            </w:r>
            <w:r w:rsidRPr="00532D0B">
              <w:rPr>
                <w:rFonts w:cs="Times New Roman"/>
                <w:sz w:val="20"/>
              </w:rPr>
              <w:t>‌</w:t>
            </w:r>
            <w:r w:rsidRPr="00532D0B">
              <w:rPr>
                <w:rFonts w:ascii="Sylfaen" w:hAnsi="Sylfaen"/>
                <w:sz w:val="20"/>
              </w:rPr>
              <w:t>National</w:t>
            </w:r>
            <w:r w:rsidRPr="00532D0B">
              <w:rPr>
                <w:rFonts w:cs="Times New Roman"/>
                <w:sz w:val="20"/>
              </w:rPr>
              <w:t>‌</w:t>
            </w:r>
            <w:r w:rsidRPr="00532D0B">
              <w:rPr>
                <w:rFonts w:ascii="Sylfaen" w:hAnsi="Sylfaen"/>
                <w:sz w:val="20"/>
              </w:rPr>
              <w:t>Registration</w:t>
            </w:r>
            <w:r w:rsidRPr="00532D0B">
              <w:rPr>
                <w:rFonts w:cs="Times New Roman"/>
                <w:sz w:val="20"/>
              </w:rPr>
              <w:t>‌</w:t>
            </w:r>
            <w:r w:rsidRPr="00532D0B">
              <w:rPr>
                <w:rFonts w:ascii="Sylfaen" w:hAnsi="Sylfaen"/>
                <w:sz w:val="20"/>
              </w:rPr>
              <w:t>Details)</w:t>
            </w:r>
          </w:p>
        </w:tc>
        <w:tc>
          <w:tcPr>
            <w:tcW w:w="1216" w:type="pct"/>
            <w:vAlign w:val="top"/>
          </w:tcPr>
          <w:p w14:paraId="2672C7F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ԱԾՏ-ի ազգային գրանցման մասին տեղեկատվություն</w:t>
            </w:r>
          </w:p>
        </w:tc>
        <w:tc>
          <w:tcPr>
            <w:tcW w:w="739" w:type="pct"/>
            <w:shd w:val="clear" w:color="auto" w:fill="auto"/>
            <w:vAlign w:val="top"/>
          </w:tcPr>
          <w:p w14:paraId="1C6EF62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M.IP.CDE.00131</w:t>
            </w:r>
          </w:p>
        </w:tc>
        <w:tc>
          <w:tcPr>
            <w:tcW w:w="1379" w:type="pct"/>
            <w:shd w:val="clear" w:color="auto" w:fill="auto"/>
            <w:vAlign w:val="top"/>
          </w:tcPr>
          <w:p w14:paraId="67E6D7D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sz w:val="20"/>
              </w:rPr>
              <w:t>Apellation</w:t>
            </w:r>
            <w:r w:rsidRPr="00532D0B">
              <w:rPr>
                <w:rFonts w:cs="Times New Roman"/>
                <w:sz w:val="20"/>
              </w:rPr>
              <w:t>‌</w:t>
            </w:r>
            <w:r w:rsidRPr="00532D0B">
              <w:rPr>
                <w:rFonts w:ascii="Sylfaen" w:hAnsi="Sylfaen"/>
                <w:sz w:val="20"/>
              </w:rPr>
              <w:t>Of</w:t>
            </w:r>
            <w:r w:rsidRPr="00532D0B">
              <w:rPr>
                <w:rFonts w:cs="Times New Roman"/>
                <w:sz w:val="20"/>
              </w:rPr>
              <w:t>‌</w:t>
            </w:r>
            <w:r w:rsidRPr="00532D0B">
              <w:rPr>
                <w:rFonts w:ascii="Sylfaen" w:hAnsi="Sylfaen"/>
                <w:sz w:val="20"/>
              </w:rPr>
              <w:t>Origin</w:t>
            </w:r>
            <w:r w:rsidRPr="00532D0B">
              <w:rPr>
                <w:rFonts w:cs="Times New Roman"/>
                <w:sz w:val="20"/>
              </w:rPr>
              <w:t>‌</w:t>
            </w:r>
            <w:r w:rsidRPr="00532D0B">
              <w:rPr>
                <w:rFonts w:ascii="Sylfaen" w:hAnsi="Sylfaen"/>
                <w:sz w:val="20"/>
              </w:rPr>
              <w:t>National</w:t>
            </w:r>
            <w:r w:rsidRPr="00532D0B">
              <w:rPr>
                <w:rFonts w:cs="Times New Roman"/>
                <w:sz w:val="20"/>
              </w:rPr>
              <w:t>‌</w:t>
            </w:r>
            <w:r w:rsidRPr="00532D0B">
              <w:rPr>
                <w:rFonts w:ascii="Sylfaen" w:hAnsi="Sylfaen"/>
                <w:sz w:val="20"/>
              </w:rPr>
              <w:t>Registration</w:t>
            </w:r>
            <w:r w:rsidRPr="00532D0B">
              <w:rPr>
                <w:rFonts w:cs="Times New Roman"/>
                <w:sz w:val="20"/>
              </w:rPr>
              <w:t>‌</w:t>
            </w:r>
            <w:r w:rsidRPr="00532D0B">
              <w:rPr>
                <w:rFonts w:ascii="Sylfaen" w:hAnsi="Sylfaen"/>
                <w:sz w:val="20"/>
              </w:rPr>
              <w:t>Details</w:t>
            </w:r>
            <w:r w:rsidRPr="00532D0B">
              <w:rPr>
                <w:rFonts w:cs="Times New Roman"/>
                <w:sz w:val="20"/>
              </w:rPr>
              <w:t>‌</w:t>
            </w:r>
            <w:r w:rsidRPr="00532D0B">
              <w:rPr>
                <w:rFonts w:ascii="Sylfaen" w:hAnsi="Sylfaen"/>
                <w:sz w:val="20"/>
              </w:rPr>
              <w:t>Type (M.IP.CDT.00223)</w:t>
            </w:r>
          </w:p>
          <w:p w14:paraId="1DF3357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1657C2D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5160C623"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27BE37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25D1465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6884146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2.12.1.</w:t>
            </w:r>
            <w:r w:rsidRPr="00532D0B">
              <w:rPr>
                <w:rFonts w:cs="Times New Roman"/>
                <w:sz w:val="20"/>
              </w:rPr>
              <w:t> </w:t>
            </w:r>
            <w:r w:rsidRPr="00532D0B">
              <w:rPr>
                <w:rFonts w:ascii="Sylfaen" w:hAnsi="Sylfaen" w:cs="Sylfaen"/>
                <w:sz w:val="20"/>
              </w:rPr>
              <w:t>Երկրի ծածկագիրը</w:t>
            </w:r>
          </w:p>
          <w:p w14:paraId="2E0E9D7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Unified</w:t>
            </w:r>
            <w:r w:rsidRPr="00532D0B">
              <w:rPr>
                <w:rFonts w:cs="Times New Roman"/>
                <w:sz w:val="20"/>
              </w:rPr>
              <w:t>‌</w:t>
            </w:r>
            <w:r w:rsidRPr="00532D0B">
              <w:rPr>
                <w:rFonts w:ascii="Sylfaen" w:hAnsi="Sylfaen"/>
                <w:sz w:val="20"/>
              </w:rPr>
              <w:t>Country</w:t>
            </w:r>
            <w:r w:rsidRPr="00532D0B">
              <w:rPr>
                <w:rFonts w:cs="Times New Roman"/>
                <w:sz w:val="20"/>
              </w:rPr>
              <w:t>‌</w:t>
            </w:r>
            <w:r w:rsidRPr="00532D0B">
              <w:rPr>
                <w:rFonts w:ascii="Sylfaen" w:hAnsi="Sylfaen"/>
                <w:sz w:val="20"/>
              </w:rPr>
              <w:t>Code)</w:t>
            </w:r>
          </w:p>
        </w:tc>
        <w:tc>
          <w:tcPr>
            <w:tcW w:w="1216" w:type="pct"/>
            <w:shd w:val="clear" w:color="auto" w:fill="auto"/>
            <w:vAlign w:val="top"/>
          </w:tcPr>
          <w:p w14:paraId="01BC8C7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ԱԾՏ-ն գրանցած ազգային արտոնագրային գերատեսչության (ներկայացման գերատեսչության) երկրի ծածկագրային նշագիրը</w:t>
            </w:r>
          </w:p>
        </w:tc>
        <w:tc>
          <w:tcPr>
            <w:tcW w:w="739" w:type="pct"/>
            <w:shd w:val="clear" w:color="auto" w:fill="auto"/>
            <w:vAlign w:val="top"/>
          </w:tcPr>
          <w:p w14:paraId="39668D9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79" w:type="pct"/>
            <w:shd w:val="clear" w:color="auto" w:fill="auto"/>
            <w:vAlign w:val="top"/>
          </w:tcPr>
          <w:p w14:paraId="2E52050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Unified</w:t>
            </w:r>
            <w:r w:rsidRPr="00532D0B">
              <w:rPr>
                <w:rFonts w:cs="Times New Roman"/>
                <w:sz w:val="20"/>
              </w:rPr>
              <w:t>‌</w:t>
            </w:r>
            <w:r w:rsidRPr="00532D0B">
              <w:rPr>
                <w:rFonts w:ascii="Sylfaen" w:hAnsi="Sylfaen"/>
                <w:sz w:val="20"/>
              </w:rPr>
              <w:t>Country</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(M.SDT.00112)</w:t>
            </w:r>
          </w:p>
          <w:p w14:paraId="1B9829C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78856C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047681D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1FD868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89E182A"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3411C8D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2953BCA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0C79EC0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3C607E5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sz w:val="20"/>
              </w:rPr>
              <w:t>List</w:t>
            </w:r>
            <w:r w:rsidRPr="00532D0B">
              <w:rPr>
                <w:rFonts w:cs="Times New Roman"/>
                <w:sz w:val="20"/>
              </w:rPr>
              <w:t>​</w:t>
            </w:r>
            <w:r w:rsidRPr="00532D0B">
              <w:rPr>
                <w:rFonts w:ascii="Sylfaen" w:hAnsi="Sylfaen"/>
                <w:sz w:val="20"/>
              </w:rPr>
              <w:t>Id ատրիբուտ)</w:t>
            </w:r>
          </w:p>
        </w:tc>
        <w:tc>
          <w:tcPr>
            <w:tcW w:w="1216" w:type="pct"/>
            <w:shd w:val="clear" w:color="auto" w:fill="auto"/>
            <w:vAlign w:val="top"/>
          </w:tcPr>
          <w:p w14:paraId="5CDBB97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7467706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3F5045F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Reference</w:t>
            </w:r>
            <w:r w:rsidRPr="00532D0B">
              <w:rPr>
                <w:rFonts w:cs="Times New Roman"/>
                <w:sz w:val="20"/>
              </w:rPr>
              <w:t>‌</w:t>
            </w:r>
            <w:r w:rsidRPr="00532D0B">
              <w:rPr>
                <w:rFonts w:ascii="Sylfaen" w:hAnsi="Sylfaen"/>
                <w:sz w:val="20"/>
              </w:rPr>
              <w:t>Data</w:t>
            </w:r>
            <w:r w:rsidRPr="00532D0B">
              <w:rPr>
                <w:rFonts w:cs="Times New Roman"/>
                <w:sz w:val="20"/>
              </w:rPr>
              <w:t>‌</w:t>
            </w:r>
            <w:r w:rsidRPr="00532D0B">
              <w:rPr>
                <w:rFonts w:ascii="Sylfaen" w:hAnsi="Sylfaen"/>
                <w:sz w:val="20"/>
              </w:rPr>
              <w:t>Id</w:t>
            </w:r>
            <w:r w:rsidRPr="00532D0B">
              <w:rPr>
                <w:rFonts w:cs="Times New Roman"/>
                <w:sz w:val="20"/>
              </w:rPr>
              <w:t>‌</w:t>
            </w:r>
            <w:r w:rsidRPr="00532D0B">
              <w:rPr>
                <w:rFonts w:ascii="Sylfaen" w:hAnsi="Sylfaen"/>
                <w:sz w:val="20"/>
              </w:rPr>
              <w:t>Type (M.SDT.00091)</w:t>
            </w:r>
          </w:p>
          <w:p w14:paraId="0599A64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28D6B9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665E36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7DD225B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7014395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61F4AA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297FBF7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24E0034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2.12.2.</w:t>
            </w:r>
            <w:r w:rsidRPr="00532D0B">
              <w:rPr>
                <w:rFonts w:cs="Times New Roman"/>
                <w:sz w:val="20"/>
              </w:rPr>
              <w:t> </w:t>
            </w:r>
            <w:r w:rsidRPr="00532D0B">
              <w:rPr>
                <w:rFonts w:ascii="Sylfaen" w:hAnsi="Sylfaen" w:cs="Sylfaen"/>
                <w:sz w:val="20"/>
              </w:rPr>
              <w:t xml:space="preserve">ԱԾՏ-ի գրանցման համարը ԱԾՏ-ների ազգային ռեեստրում </w:t>
            </w:r>
          </w:p>
          <w:p w14:paraId="40EAA19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sz w:val="20"/>
              </w:rPr>
              <w:t>Apellation</w:t>
            </w:r>
            <w:r w:rsidRPr="00532D0B">
              <w:rPr>
                <w:rFonts w:cs="Times New Roman"/>
                <w:sz w:val="20"/>
              </w:rPr>
              <w:t>‌</w:t>
            </w:r>
            <w:r w:rsidRPr="00532D0B">
              <w:rPr>
                <w:rFonts w:ascii="Sylfaen" w:hAnsi="Sylfaen"/>
                <w:sz w:val="20"/>
              </w:rPr>
              <w:t>Of</w:t>
            </w:r>
            <w:r w:rsidRPr="00532D0B">
              <w:rPr>
                <w:rFonts w:cs="Times New Roman"/>
                <w:sz w:val="20"/>
              </w:rPr>
              <w:t>‌</w:t>
            </w:r>
            <w:r w:rsidRPr="00532D0B">
              <w:rPr>
                <w:rFonts w:ascii="Sylfaen" w:hAnsi="Sylfaen"/>
                <w:sz w:val="20"/>
              </w:rPr>
              <w:t>Origin</w:t>
            </w:r>
            <w:r w:rsidRPr="00532D0B">
              <w:rPr>
                <w:rFonts w:cs="Times New Roman"/>
                <w:sz w:val="20"/>
              </w:rPr>
              <w:t>‌</w:t>
            </w:r>
            <w:r w:rsidRPr="00532D0B">
              <w:rPr>
                <w:rFonts w:ascii="Sylfaen" w:hAnsi="Sylfaen"/>
                <w:sz w:val="20"/>
              </w:rPr>
              <w:t>National</w:t>
            </w:r>
            <w:r w:rsidRPr="00532D0B">
              <w:rPr>
                <w:rFonts w:cs="Times New Roman"/>
                <w:sz w:val="20"/>
              </w:rPr>
              <w:t>‌</w:t>
            </w:r>
            <w:r w:rsidRPr="00532D0B">
              <w:rPr>
                <w:rFonts w:ascii="Sylfaen" w:hAnsi="Sylfaen"/>
                <w:sz w:val="20"/>
              </w:rPr>
              <w:t>Id)</w:t>
            </w:r>
          </w:p>
        </w:tc>
        <w:tc>
          <w:tcPr>
            <w:tcW w:w="1216" w:type="pct"/>
            <w:shd w:val="clear" w:color="auto" w:fill="auto"/>
            <w:vAlign w:val="top"/>
          </w:tcPr>
          <w:p w14:paraId="0446262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«Եվրասիական տնտեսական միության ապրանքային նշանների, սպասարկման նշանների եւ ապրանքների ծագման տեղանունների մասին» 2020 թվականի փետրվարի 3-ի պայմանագիրն ուժի մեջ մտնելուց առաջ գրանցված ԱԾՏ-ի գրանցման համարը</w:t>
            </w:r>
          </w:p>
        </w:tc>
        <w:tc>
          <w:tcPr>
            <w:tcW w:w="739" w:type="pct"/>
            <w:shd w:val="clear" w:color="auto" w:fill="auto"/>
            <w:vAlign w:val="top"/>
          </w:tcPr>
          <w:p w14:paraId="1232692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M.IP.SDE.00110</w:t>
            </w:r>
          </w:p>
        </w:tc>
        <w:tc>
          <w:tcPr>
            <w:tcW w:w="1379" w:type="pct"/>
            <w:shd w:val="clear" w:color="auto" w:fill="auto"/>
            <w:vAlign w:val="top"/>
          </w:tcPr>
          <w:p w14:paraId="32F8E5D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sz w:val="20"/>
              </w:rPr>
              <w:t>Id20</w:t>
            </w:r>
            <w:r w:rsidRPr="00532D0B">
              <w:rPr>
                <w:rFonts w:cs="Times New Roman"/>
                <w:sz w:val="20"/>
              </w:rPr>
              <w:t>‌</w:t>
            </w:r>
            <w:r w:rsidRPr="00532D0B">
              <w:rPr>
                <w:rFonts w:ascii="Sylfaen" w:hAnsi="Sylfaen"/>
                <w:sz w:val="20"/>
              </w:rPr>
              <w:t>Type (M.SDT.00092)</w:t>
            </w:r>
          </w:p>
          <w:p w14:paraId="11965FC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0E5BDC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8AF06C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0DA4386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91192F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2E8460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33D32D6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4782488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2.12.3.</w:t>
            </w:r>
            <w:r w:rsidRPr="00532D0B">
              <w:rPr>
                <w:rFonts w:cs="Times New Roman"/>
                <w:sz w:val="20"/>
              </w:rPr>
              <w:t> </w:t>
            </w:r>
            <w:r w:rsidRPr="00532D0B">
              <w:rPr>
                <w:rFonts w:ascii="Sylfaen" w:hAnsi="Sylfaen" w:cs="Sylfaen"/>
                <w:sz w:val="20"/>
              </w:rPr>
              <w:t>Մտավոր սեփականության օբյեկտի գրանցման ամսաթիվը</w:t>
            </w:r>
          </w:p>
          <w:p w14:paraId="6C2510A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sz w:val="20"/>
              </w:rPr>
              <w:t>Registration</w:t>
            </w:r>
            <w:r w:rsidRPr="00532D0B">
              <w:rPr>
                <w:rFonts w:cs="Times New Roman"/>
                <w:sz w:val="20"/>
              </w:rPr>
              <w:t>‌</w:t>
            </w:r>
            <w:r w:rsidRPr="00532D0B">
              <w:rPr>
                <w:rFonts w:ascii="Sylfaen" w:hAnsi="Sylfaen"/>
                <w:sz w:val="20"/>
              </w:rPr>
              <w:t>Date)</w:t>
            </w:r>
          </w:p>
        </w:tc>
        <w:tc>
          <w:tcPr>
            <w:tcW w:w="1216" w:type="pct"/>
            <w:shd w:val="clear" w:color="auto" w:fill="auto"/>
            <w:vAlign w:val="top"/>
          </w:tcPr>
          <w:p w14:paraId="64FD881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ազգային արտոնագրային գերատեսչության (ներկայացման գերատեսչության) կողմից ԱԾՏ-ի գրանցման ամսաթիվը</w:t>
            </w:r>
          </w:p>
        </w:tc>
        <w:tc>
          <w:tcPr>
            <w:tcW w:w="739" w:type="pct"/>
            <w:shd w:val="clear" w:color="auto" w:fill="auto"/>
            <w:vAlign w:val="top"/>
          </w:tcPr>
          <w:p w14:paraId="6D5A28D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M.IP.SDE.00058</w:t>
            </w:r>
          </w:p>
        </w:tc>
        <w:tc>
          <w:tcPr>
            <w:tcW w:w="1379" w:type="pct"/>
            <w:shd w:val="clear" w:color="auto" w:fill="auto"/>
            <w:vAlign w:val="top"/>
          </w:tcPr>
          <w:p w14:paraId="36DD246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5CC995A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3C7ED72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4988C0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24001B8"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4C8ED09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1DE4845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2.12.4.</w:t>
            </w:r>
            <w:r w:rsidRPr="00532D0B">
              <w:rPr>
                <w:rFonts w:cs="Times New Roman"/>
                <w:sz w:val="20"/>
              </w:rPr>
              <w:t> </w:t>
            </w:r>
            <w:r w:rsidRPr="00532D0B">
              <w:rPr>
                <w:rFonts w:ascii="Sylfaen" w:hAnsi="Sylfaen" w:cs="Sylfaen"/>
                <w:sz w:val="20"/>
              </w:rPr>
              <w:t>Մտավոր սեփականության օբյեկտի մասին տեղեկությունների հրապարակման ամսաթիվը</w:t>
            </w:r>
          </w:p>
          <w:p w14:paraId="62B6283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sz w:val="20"/>
              </w:rPr>
              <w:t>Publication</w:t>
            </w:r>
            <w:r w:rsidRPr="00532D0B">
              <w:rPr>
                <w:rFonts w:cs="Times New Roman"/>
                <w:sz w:val="20"/>
              </w:rPr>
              <w:t>‌</w:t>
            </w:r>
            <w:r w:rsidRPr="00532D0B">
              <w:rPr>
                <w:rFonts w:ascii="Sylfaen" w:hAnsi="Sylfaen"/>
                <w:sz w:val="20"/>
              </w:rPr>
              <w:t>Date)</w:t>
            </w:r>
          </w:p>
        </w:tc>
        <w:tc>
          <w:tcPr>
            <w:tcW w:w="1216" w:type="pct"/>
            <w:shd w:val="clear" w:color="auto" w:fill="auto"/>
            <w:vAlign w:val="top"/>
          </w:tcPr>
          <w:p w14:paraId="0131B6A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ազգային արտոնագրային գերատեսչության (ներկայացման գերատեսչության) կողմից ԱԾՏ-ի մասին տեղեկությունների հրապարակման ամսաթիվը</w:t>
            </w:r>
          </w:p>
        </w:tc>
        <w:tc>
          <w:tcPr>
            <w:tcW w:w="739" w:type="pct"/>
            <w:shd w:val="clear" w:color="auto" w:fill="auto"/>
            <w:vAlign w:val="top"/>
          </w:tcPr>
          <w:p w14:paraId="6B39C58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M.IP.SDE.00503</w:t>
            </w:r>
          </w:p>
        </w:tc>
        <w:tc>
          <w:tcPr>
            <w:tcW w:w="1379" w:type="pct"/>
            <w:shd w:val="clear" w:color="auto" w:fill="auto"/>
            <w:vAlign w:val="top"/>
          </w:tcPr>
          <w:p w14:paraId="225B3B6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2103041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0BC08AC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32682B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B417217"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38C2AC0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1F4D7F6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2.12.5.</w:t>
            </w:r>
            <w:r w:rsidRPr="00532D0B">
              <w:rPr>
                <w:rFonts w:cs="Times New Roman"/>
                <w:sz w:val="20"/>
              </w:rPr>
              <w:t> </w:t>
            </w:r>
            <w:r w:rsidRPr="00532D0B">
              <w:rPr>
                <w:rFonts w:ascii="Sylfaen" w:hAnsi="Sylfaen" w:cs="Sylfaen"/>
                <w:sz w:val="20"/>
              </w:rPr>
              <w:t>ԱԾՏ-ի նշագրի անվանումը</w:t>
            </w:r>
          </w:p>
          <w:p w14:paraId="7B1E430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sz w:val="20"/>
              </w:rPr>
              <w:t>Apellation</w:t>
            </w:r>
            <w:r w:rsidRPr="00532D0B">
              <w:rPr>
                <w:rFonts w:cs="Times New Roman"/>
                <w:sz w:val="20"/>
              </w:rPr>
              <w:t>‌</w:t>
            </w:r>
            <w:r w:rsidRPr="00532D0B">
              <w:rPr>
                <w:rFonts w:ascii="Sylfaen" w:hAnsi="Sylfaen"/>
                <w:sz w:val="20"/>
              </w:rPr>
              <w:t>Of</w:t>
            </w:r>
            <w:r w:rsidRPr="00532D0B">
              <w:rPr>
                <w:rFonts w:cs="Times New Roman"/>
                <w:sz w:val="20"/>
              </w:rPr>
              <w:t>‌</w:t>
            </w:r>
            <w:r w:rsidRPr="00532D0B">
              <w:rPr>
                <w:rFonts w:ascii="Sylfaen" w:hAnsi="Sylfaen"/>
                <w:sz w:val="20"/>
              </w:rPr>
              <w:t>Origin</w:t>
            </w:r>
            <w:r w:rsidRPr="00532D0B">
              <w:rPr>
                <w:rFonts w:cs="Times New Roman"/>
                <w:sz w:val="20"/>
              </w:rPr>
              <w:t>‌</w:t>
            </w:r>
            <w:r w:rsidRPr="00532D0B">
              <w:rPr>
                <w:rFonts w:ascii="Sylfaen" w:hAnsi="Sylfaen"/>
                <w:sz w:val="20"/>
              </w:rPr>
              <w:t>Name)</w:t>
            </w:r>
          </w:p>
        </w:tc>
        <w:tc>
          <w:tcPr>
            <w:tcW w:w="1216" w:type="pct"/>
            <w:shd w:val="clear" w:color="auto" w:fill="auto"/>
            <w:vAlign w:val="top"/>
          </w:tcPr>
          <w:p w14:paraId="52FD3F0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նշագիր, որը երկրի, քաղաքային կամ գյուղական բնակավայրի, տեղանքի կամ այլ աշխարհագրական օբյեկտի ժամանակակից կամ պատմական, պաշտոնական կամ ոչ պաշտոնական, լրիվ կամ համառոտ անվանումն է կամ պարունակում է այդպիսի անվանում, ինչպես նաեւ այդպիսի անվանումից ածանցված եւ այնպիսի ապրանքի առնչությամբ օգտագործելու արդյունքում հայտնի դարձած նշագիր, որի առանձնահատկությունները բացառապես կամ գլխավորապես որոշվում են տվյալ աշխարհագրական օբյեկտին բնորոշ բնապայմաններով եւ (կամ) մարդկային գործոններով</w:t>
            </w:r>
          </w:p>
        </w:tc>
        <w:tc>
          <w:tcPr>
            <w:tcW w:w="739" w:type="pct"/>
            <w:shd w:val="clear" w:color="auto" w:fill="auto"/>
            <w:vAlign w:val="top"/>
          </w:tcPr>
          <w:p w14:paraId="5866C15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M.IP.SDE.00049</w:t>
            </w:r>
          </w:p>
        </w:tc>
        <w:tc>
          <w:tcPr>
            <w:tcW w:w="1379" w:type="pct"/>
            <w:shd w:val="clear" w:color="auto" w:fill="auto"/>
            <w:vAlign w:val="top"/>
          </w:tcPr>
          <w:p w14:paraId="7913CE0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sz w:val="20"/>
              </w:rPr>
              <w:t>Qualified500</w:t>
            </w:r>
            <w:r w:rsidRPr="00532D0B">
              <w:rPr>
                <w:rFonts w:cs="Times New Roman"/>
                <w:sz w:val="20"/>
              </w:rPr>
              <w:t>‌</w:t>
            </w:r>
            <w:r w:rsidRPr="00532D0B">
              <w:rPr>
                <w:rFonts w:ascii="Sylfaen" w:hAnsi="Sylfaen"/>
                <w:sz w:val="20"/>
              </w:rPr>
              <w:t>Name</w:t>
            </w:r>
            <w:r w:rsidRPr="00532D0B">
              <w:rPr>
                <w:rFonts w:cs="Times New Roman"/>
                <w:sz w:val="20"/>
              </w:rPr>
              <w:t>‌</w:t>
            </w:r>
            <w:r w:rsidRPr="00532D0B">
              <w:rPr>
                <w:rFonts w:ascii="Sylfaen" w:hAnsi="Sylfaen"/>
                <w:sz w:val="20"/>
              </w:rPr>
              <w:t>Type (M.IP.SDT.00501)</w:t>
            </w:r>
          </w:p>
          <w:p w14:paraId="07D35E2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2CEB00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E44553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274" w:type="pct"/>
          </w:tcPr>
          <w:p w14:paraId="7E86C45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0..2</w:t>
            </w:r>
          </w:p>
        </w:tc>
      </w:tr>
      <w:tr w:rsidR="00DC6AD9" w:rsidRPr="00532D0B" w14:paraId="543590F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77162F3"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63EDCE2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350AB21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765FFDB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անվանումը ներկայացնելու տեսակի ծածկագիրը</w:t>
            </w:r>
          </w:p>
          <w:p w14:paraId="5B9546F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(name</w:t>
            </w:r>
            <w:r w:rsidRPr="00532D0B">
              <w:rPr>
                <w:rFonts w:cs="Times New Roman"/>
                <w:sz w:val="20"/>
              </w:rPr>
              <w:t>‌</w:t>
            </w:r>
            <w:r w:rsidRPr="00532D0B">
              <w:rPr>
                <w:rFonts w:ascii="Sylfaen" w:hAnsi="Sylfaen"/>
                <w:sz w:val="20"/>
              </w:rPr>
              <w:t>Representation</w:t>
            </w:r>
            <w:r w:rsidRPr="00532D0B">
              <w:rPr>
                <w:rFonts w:cs="Times New Roman"/>
                <w:sz w:val="20"/>
              </w:rPr>
              <w:t>‌</w:t>
            </w:r>
            <w:r w:rsidRPr="00532D0B">
              <w:rPr>
                <w:rFonts w:ascii="Sylfaen" w:hAnsi="Sylfaen"/>
                <w:sz w:val="20"/>
              </w:rPr>
              <w:t>Kind</w:t>
            </w:r>
            <w:r w:rsidRPr="00532D0B">
              <w:rPr>
                <w:rFonts w:cs="Times New Roman"/>
                <w:sz w:val="20"/>
              </w:rPr>
              <w:t>‌</w:t>
            </w:r>
            <w:r w:rsidRPr="00532D0B">
              <w:rPr>
                <w:rFonts w:ascii="Sylfaen" w:hAnsi="Sylfaen"/>
                <w:sz w:val="20"/>
              </w:rPr>
              <w:t>Code ատրիբուտ)</w:t>
            </w:r>
          </w:p>
        </w:tc>
        <w:tc>
          <w:tcPr>
            <w:tcW w:w="1216" w:type="pct"/>
            <w:shd w:val="clear" w:color="auto" w:fill="auto"/>
            <w:vAlign w:val="top"/>
          </w:tcPr>
          <w:p w14:paraId="08D185A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տեղեկությունների ներկայացման տառային (լեզվական) եղանակի տեսակի ծածկագրային նշագիրը</w:t>
            </w:r>
          </w:p>
        </w:tc>
        <w:tc>
          <w:tcPr>
            <w:tcW w:w="739" w:type="pct"/>
            <w:shd w:val="clear" w:color="auto" w:fill="auto"/>
            <w:vAlign w:val="top"/>
          </w:tcPr>
          <w:p w14:paraId="6901D39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061EA22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Code2</w:t>
            </w:r>
            <w:r w:rsidRPr="00532D0B">
              <w:rPr>
                <w:rFonts w:cs="Times New Roman"/>
                <w:sz w:val="20"/>
              </w:rPr>
              <w:t>‌</w:t>
            </w:r>
            <w:r w:rsidRPr="00532D0B">
              <w:rPr>
                <w:rFonts w:ascii="Sylfaen" w:hAnsi="Sylfaen"/>
                <w:sz w:val="20"/>
              </w:rPr>
              <w:t>Type (M.SDT.00170)</w:t>
            </w:r>
          </w:p>
          <w:p w14:paraId="6040177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5D069B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Երկարությունը՝ 2</w:t>
            </w:r>
          </w:p>
        </w:tc>
        <w:tc>
          <w:tcPr>
            <w:tcW w:w="274" w:type="pct"/>
          </w:tcPr>
          <w:p w14:paraId="7774BAF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21907B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6080C1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1DC54B9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34F29DC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5A9BA9A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 լեզվի ծածկագիրը</w:t>
            </w:r>
          </w:p>
          <w:p w14:paraId="20C8DED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(languageCode ատրիբուտ)</w:t>
            </w:r>
          </w:p>
        </w:tc>
        <w:tc>
          <w:tcPr>
            <w:tcW w:w="1216" w:type="pct"/>
            <w:shd w:val="clear" w:color="auto" w:fill="auto"/>
            <w:vAlign w:val="top"/>
          </w:tcPr>
          <w:p w14:paraId="5518954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տեղեկությունների սկզբնական (օրիգինալ) ներկայացման լեզվի ծածկագիրը</w:t>
            </w:r>
          </w:p>
        </w:tc>
        <w:tc>
          <w:tcPr>
            <w:tcW w:w="739" w:type="pct"/>
            <w:shd w:val="clear" w:color="auto" w:fill="auto"/>
            <w:vAlign w:val="top"/>
          </w:tcPr>
          <w:p w14:paraId="2B24663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2E73260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sz w:val="20"/>
              </w:rPr>
              <w:t>Language</w:t>
            </w:r>
            <w:r w:rsidRPr="00532D0B">
              <w:rPr>
                <w:rFonts w:cs="Times New Roman"/>
                <w:sz w:val="20"/>
              </w:rPr>
              <w:t>‌</w:t>
            </w:r>
            <w:r w:rsidRPr="00532D0B">
              <w:rPr>
                <w:rFonts w:ascii="Sylfaen" w:hAnsi="Sylfaen"/>
                <w:sz w:val="20"/>
              </w:rPr>
              <w:t>Code</w:t>
            </w:r>
            <w:r w:rsidRPr="00532D0B">
              <w:rPr>
                <w:rFonts w:cs="Times New Roman"/>
                <w:sz w:val="20"/>
              </w:rPr>
              <w:t>‌</w:t>
            </w:r>
            <w:r w:rsidRPr="00532D0B">
              <w:rPr>
                <w:rFonts w:ascii="Sylfaen" w:hAnsi="Sylfaen"/>
                <w:sz w:val="20"/>
              </w:rPr>
              <w:t>Type (M.SDT.00051)</w:t>
            </w:r>
          </w:p>
          <w:p w14:paraId="1285A0C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Լեզվի երկտառ ծածկագիրը՝ ISO 639-1-ին համապատասխան:</w:t>
            </w:r>
          </w:p>
          <w:p w14:paraId="2B7680E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7C3D2DF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8797AE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54AC1B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3FF5699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44E0618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2.12.6.</w:t>
            </w:r>
            <w:r w:rsidRPr="00532D0B">
              <w:rPr>
                <w:rFonts w:cs="Times New Roman"/>
                <w:sz w:val="20"/>
              </w:rPr>
              <w:t> </w:t>
            </w:r>
            <w:r w:rsidRPr="00532D0B">
              <w:rPr>
                <w:rFonts w:ascii="Sylfaen" w:hAnsi="Sylfaen" w:cs="Sylfaen"/>
                <w:sz w:val="20"/>
              </w:rPr>
              <w:t>Այն ապրանքի նշումը, որի առնչությամբ իրականացվում է ԱԾՏ-ի գրանցում եւ (կամ) դրա օգտագործման իրավունքի տրամադրում</w:t>
            </w:r>
          </w:p>
          <w:p w14:paraId="6F096CA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sz w:val="20"/>
              </w:rPr>
              <w:t>Apellation</w:t>
            </w:r>
            <w:r w:rsidRPr="00532D0B">
              <w:rPr>
                <w:rFonts w:cs="Times New Roman"/>
                <w:sz w:val="20"/>
              </w:rPr>
              <w:t>‌</w:t>
            </w:r>
            <w:r w:rsidRPr="00532D0B">
              <w:rPr>
                <w:rFonts w:ascii="Sylfaen" w:hAnsi="Sylfaen"/>
                <w:sz w:val="20"/>
              </w:rPr>
              <w:t>Of</w:t>
            </w:r>
            <w:r w:rsidRPr="00532D0B">
              <w:rPr>
                <w:rFonts w:cs="Times New Roman"/>
                <w:sz w:val="20"/>
              </w:rPr>
              <w:t>‌</w:t>
            </w:r>
            <w:r w:rsidRPr="00532D0B">
              <w:rPr>
                <w:rFonts w:ascii="Sylfaen" w:hAnsi="Sylfaen"/>
                <w:sz w:val="20"/>
              </w:rPr>
              <w:t>Origin</w:t>
            </w:r>
            <w:r w:rsidRPr="00532D0B">
              <w:rPr>
                <w:rFonts w:cs="Times New Roman"/>
                <w:sz w:val="20"/>
              </w:rPr>
              <w:t>‌</w:t>
            </w:r>
            <w:r w:rsidRPr="00532D0B">
              <w:rPr>
                <w:rFonts w:ascii="Sylfaen" w:hAnsi="Sylfaen"/>
                <w:sz w:val="20"/>
              </w:rPr>
              <w:t>Goods</w:t>
            </w:r>
            <w:r w:rsidRPr="00532D0B">
              <w:rPr>
                <w:rFonts w:cs="Times New Roman"/>
                <w:sz w:val="20"/>
              </w:rPr>
              <w:t>‌</w:t>
            </w:r>
            <w:r w:rsidRPr="00532D0B">
              <w:rPr>
                <w:rFonts w:ascii="Sylfaen" w:hAnsi="Sylfaen"/>
                <w:sz w:val="20"/>
              </w:rPr>
              <w:t>Text)</w:t>
            </w:r>
          </w:p>
        </w:tc>
        <w:tc>
          <w:tcPr>
            <w:tcW w:w="1216" w:type="pct"/>
            <w:shd w:val="clear" w:color="auto" w:fill="auto"/>
            <w:vAlign w:val="top"/>
          </w:tcPr>
          <w:p w14:paraId="579B086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ապրանքը, որի առանձնահատկությունները բացառապես կամ գլխավորապես որոշվում են տվյալ աշխարհագրական օբյեկտին բնորոշ բնապայմաններով եւ (կամ) մարդկային գործոններով</w:t>
            </w:r>
          </w:p>
        </w:tc>
        <w:tc>
          <w:tcPr>
            <w:tcW w:w="739" w:type="pct"/>
            <w:shd w:val="clear" w:color="auto" w:fill="auto"/>
            <w:vAlign w:val="top"/>
          </w:tcPr>
          <w:p w14:paraId="719D61D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M.IP.SDE.00047</w:t>
            </w:r>
          </w:p>
        </w:tc>
        <w:tc>
          <w:tcPr>
            <w:tcW w:w="1379" w:type="pct"/>
            <w:shd w:val="clear" w:color="auto" w:fill="auto"/>
            <w:vAlign w:val="top"/>
          </w:tcPr>
          <w:p w14:paraId="3DBFE89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csdo:Text4000Type (M.SDT.00088)</w:t>
            </w:r>
          </w:p>
          <w:p w14:paraId="064C027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տողը:</w:t>
            </w:r>
          </w:p>
          <w:p w14:paraId="2D08506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30039F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4000</w:t>
            </w:r>
          </w:p>
        </w:tc>
        <w:tc>
          <w:tcPr>
            <w:tcW w:w="274" w:type="pct"/>
          </w:tcPr>
          <w:p w14:paraId="2ABD3A7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9D4FA9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76C607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03BE3ED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347E07D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2.12.7.</w:t>
            </w:r>
            <w:r w:rsidRPr="00532D0B">
              <w:rPr>
                <w:rFonts w:cs="Times New Roman"/>
                <w:sz w:val="20"/>
              </w:rPr>
              <w:t> </w:t>
            </w:r>
            <w:r w:rsidRPr="00532D0B">
              <w:rPr>
                <w:rFonts w:ascii="Sylfaen" w:hAnsi="Sylfaen" w:cs="Sylfaen"/>
                <w:sz w:val="20"/>
              </w:rPr>
              <w:t>Ապրանքի առանձնահատկության նկարագրությունը</w:t>
            </w:r>
          </w:p>
          <w:p w14:paraId="61FE8F8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sz w:val="20"/>
              </w:rPr>
              <w:t>Goods</w:t>
            </w:r>
            <w:r w:rsidRPr="00532D0B">
              <w:rPr>
                <w:rFonts w:cs="Times New Roman"/>
                <w:sz w:val="20"/>
              </w:rPr>
              <w:t>‌</w:t>
            </w:r>
            <w:r w:rsidRPr="00532D0B">
              <w:rPr>
                <w:rFonts w:ascii="Sylfaen" w:hAnsi="Sylfaen"/>
                <w:sz w:val="20"/>
              </w:rPr>
              <w:t>Properties</w:t>
            </w:r>
            <w:r w:rsidRPr="00532D0B">
              <w:rPr>
                <w:rFonts w:cs="Times New Roman"/>
                <w:sz w:val="20"/>
              </w:rPr>
              <w:t>‌</w:t>
            </w:r>
            <w:r w:rsidRPr="00532D0B">
              <w:rPr>
                <w:rFonts w:ascii="Sylfaen" w:hAnsi="Sylfaen"/>
                <w:sz w:val="20"/>
              </w:rPr>
              <w:t>Description</w:t>
            </w:r>
            <w:r w:rsidRPr="00532D0B">
              <w:rPr>
                <w:rFonts w:cs="Times New Roman"/>
                <w:sz w:val="20"/>
              </w:rPr>
              <w:t>‌</w:t>
            </w:r>
            <w:r w:rsidRPr="00532D0B">
              <w:rPr>
                <w:rFonts w:ascii="Sylfaen" w:hAnsi="Sylfaen"/>
                <w:sz w:val="20"/>
              </w:rPr>
              <w:t>Text)</w:t>
            </w:r>
          </w:p>
        </w:tc>
        <w:tc>
          <w:tcPr>
            <w:tcW w:w="1216" w:type="pct"/>
            <w:shd w:val="clear" w:color="auto" w:fill="auto"/>
            <w:vAlign w:val="top"/>
          </w:tcPr>
          <w:p w14:paraId="7DD412A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ապրանքի առանձնահատկության նկարագրությունը</w:t>
            </w:r>
          </w:p>
        </w:tc>
        <w:tc>
          <w:tcPr>
            <w:tcW w:w="739" w:type="pct"/>
            <w:shd w:val="clear" w:color="auto" w:fill="auto"/>
            <w:vAlign w:val="top"/>
          </w:tcPr>
          <w:p w14:paraId="4BDC020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M.IP.SDE.00024</w:t>
            </w:r>
          </w:p>
        </w:tc>
        <w:tc>
          <w:tcPr>
            <w:tcW w:w="1379" w:type="pct"/>
            <w:shd w:val="clear" w:color="auto" w:fill="auto"/>
            <w:vAlign w:val="top"/>
          </w:tcPr>
          <w:p w14:paraId="5247C34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sz w:val="20"/>
              </w:rPr>
              <w:t>Property</w:t>
            </w:r>
            <w:r w:rsidRPr="00532D0B">
              <w:rPr>
                <w:rFonts w:cs="Times New Roman"/>
                <w:sz w:val="20"/>
              </w:rPr>
              <w:t>‌</w:t>
            </w:r>
            <w:r w:rsidRPr="00532D0B">
              <w:rPr>
                <w:rFonts w:ascii="Sylfaen" w:hAnsi="Sylfaen"/>
                <w:sz w:val="20"/>
              </w:rPr>
              <w:t>Description</w:t>
            </w:r>
            <w:r w:rsidRPr="00532D0B">
              <w:rPr>
                <w:rFonts w:cs="Times New Roman"/>
                <w:sz w:val="20"/>
              </w:rPr>
              <w:t>‌</w:t>
            </w:r>
            <w:r w:rsidRPr="00532D0B">
              <w:rPr>
                <w:rFonts w:ascii="Sylfaen" w:hAnsi="Sylfaen"/>
                <w:sz w:val="20"/>
              </w:rPr>
              <w:t>Text</w:t>
            </w:r>
            <w:r w:rsidRPr="00532D0B">
              <w:rPr>
                <w:rFonts w:cs="Times New Roman"/>
                <w:sz w:val="20"/>
              </w:rPr>
              <w:t>‌</w:t>
            </w:r>
            <w:r w:rsidRPr="00532D0B">
              <w:rPr>
                <w:rFonts w:ascii="Sylfaen" w:hAnsi="Sylfaen"/>
                <w:sz w:val="20"/>
              </w:rPr>
              <w:t>Type (M.IP.SDT.00400)</w:t>
            </w:r>
          </w:p>
          <w:p w14:paraId="261A6B3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տողը:</w:t>
            </w:r>
          </w:p>
          <w:p w14:paraId="5E908F5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AD920A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4000</w:t>
            </w:r>
          </w:p>
        </w:tc>
        <w:tc>
          <w:tcPr>
            <w:tcW w:w="274" w:type="pct"/>
          </w:tcPr>
          <w:p w14:paraId="26C68B2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1B9E8B3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A9F094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723434D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57DB4D6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1336599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հատկության տեսակի ծածկագիրը</w:t>
            </w:r>
          </w:p>
          <w:p w14:paraId="2717CD8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(feature</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 ատրիբուտ)</w:t>
            </w:r>
          </w:p>
        </w:tc>
        <w:tc>
          <w:tcPr>
            <w:tcW w:w="1216" w:type="pct"/>
            <w:shd w:val="clear" w:color="auto" w:fill="auto"/>
            <w:vAlign w:val="top"/>
          </w:tcPr>
          <w:p w14:paraId="5734551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նկարագրվող հատկության տեսակի ծածկագիրը</w:t>
            </w:r>
          </w:p>
        </w:tc>
        <w:tc>
          <w:tcPr>
            <w:tcW w:w="739" w:type="pct"/>
            <w:shd w:val="clear" w:color="auto" w:fill="auto"/>
            <w:vAlign w:val="top"/>
          </w:tcPr>
          <w:p w14:paraId="0DB10AC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5BF8443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Code10</w:t>
            </w:r>
            <w:r w:rsidRPr="00532D0B">
              <w:rPr>
                <w:rFonts w:cs="Times New Roman"/>
                <w:sz w:val="20"/>
              </w:rPr>
              <w:t>‌</w:t>
            </w:r>
            <w:r w:rsidRPr="00532D0B">
              <w:rPr>
                <w:rFonts w:ascii="Sylfaen" w:hAnsi="Sylfaen" w:cs="Sylfaen"/>
                <w:sz w:val="20"/>
              </w:rPr>
              <w:t>Type (M.SDT.00179)</w:t>
            </w:r>
          </w:p>
          <w:p w14:paraId="5E5D175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3454608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4072C2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10</w:t>
            </w:r>
          </w:p>
        </w:tc>
        <w:tc>
          <w:tcPr>
            <w:tcW w:w="274" w:type="pct"/>
          </w:tcPr>
          <w:p w14:paraId="42358E3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B4E6143"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C5044CE"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1E6C5BA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3E0577E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72D4B48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 նկարագրվող հատկության անվանումը</w:t>
            </w:r>
          </w:p>
          <w:p w14:paraId="651E64F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(feature</w:t>
            </w:r>
            <w:r w:rsidRPr="00532D0B">
              <w:rPr>
                <w:rFonts w:cs="Times New Roman"/>
                <w:sz w:val="20"/>
              </w:rPr>
              <w:t>‌</w:t>
            </w:r>
            <w:r w:rsidRPr="00532D0B">
              <w:rPr>
                <w:rFonts w:ascii="Sylfaen" w:hAnsi="Sylfaen" w:cs="Sylfaen"/>
                <w:sz w:val="20"/>
              </w:rPr>
              <w:t>Name ատրիբուտ)</w:t>
            </w:r>
          </w:p>
        </w:tc>
        <w:tc>
          <w:tcPr>
            <w:tcW w:w="1216" w:type="pct"/>
            <w:shd w:val="clear" w:color="auto" w:fill="auto"/>
            <w:vAlign w:val="top"/>
          </w:tcPr>
          <w:p w14:paraId="5A13AA3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նկարագրվող հատկության անվանումը</w:t>
            </w:r>
          </w:p>
        </w:tc>
        <w:tc>
          <w:tcPr>
            <w:tcW w:w="739" w:type="pct"/>
            <w:shd w:val="clear" w:color="auto" w:fill="auto"/>
            <w:vAlign w:val="top"/>
          </w:tcPr>
          <w:p w14:paraId="3F77294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59773BF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Name40</w:t>
            </w:r>
            <w:r w:rsidRPr="00532D0B">
              <w:rPr>
                <w:rFonts w:cs="Times New Roman"/>
                <w:sz w:val="20"/>
              </w:rPr>
              <w:t>‌</w:t>
            </w:r>
            <w:r w:rsidRPr="00532D0B">
              <w:rPr>
                <w:rFonts w:ascii="Sylfaen" w:hAnsi="Sylfaen" w:cs="Sylfaen"/>
                <w:sz w:val="20"/>
              </w:rPr>
              <w:t>Type (M.SDT.00069)</w:t>
            </w:r>
          </w:p>
          <w:p w14:paraId="4E44754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3353287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845102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w:t>
            </w:r>
          </w:p>
        </w:tc>
        <w:tc>
          <w:tcPr>
            <w:tcW w:w="274" w:type="pct"/>
          </w:tcPr>
          <w:p w14:paraId="2C88E88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BCEF10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8F5FA5E"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7F92B65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3A6B4CA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2.12.8.</w:t>
            </w:r>
            <w:r w:rsidRPr="00532D0B">
              <w:rPr>
                <w:rFonts w:cs="Times New Roman"/>
                <w:sz w:val="20"/>
              </w:rPr>
              <w:t> </w:t>
            </w:r>
            <w:r w:rsidRPr="00532D0B">
              <w:rPr>
                <w:rFonts w:ascii="Sylfaen" w:hAnsi="Sylfaen" w:cs="Sylfaen"/>
                <w:sz w:val="20"/>
              </w:rPr>
              <w:t>Աշխարհա</w:t>
            </w:r>
            <w:r w:rsidRPr="00532D0B">
              <w:rPr>
                <w:rFonts w:ascii="Sylfaen" w:hAnsi="Sylfaen"/>
                <w:sz w:val="20"/>
              </w:rPr>
              <w:t>գրական օբյեկտի կամ դրա սահմանների նկարագրությունը</w:t>
            </w:r>
          </w:p>
          <w:p w14:paraId="4167888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cs="Sylfaen"/>
                <w:sz w:val="20"/>
              </w:rPr>
              <w:t>Geographic</w:t>
            </w:r>
            <w:r w:rsidRPr="00532D0B">
              <w:rPr>
                <w:rFonts w:cs="Times New Roman"/>
                <w:sz w:val="20"/>
              </w:rPr>
              <w:t>‌</w:t>
            </w:r>
            <w:r w:rsidRPr="00532D0B">
              <w:rPr>
                <w:rFonts w:ascii="Sylfaen" w:hAnsi="Sylfaen" w:cs="Sylfaen"/>
                <w:sz w:val="20"/>
              </w:rPr>
              <w:t>Region</w:t>
            </w:r>
            <w:r w:rsidRPr="00532D0B">
              <w:rPr>
                <w:rFonts w:cs="Times New Roman"/>
                <w:sz w:val="20"/>
              </w:rPr>
              <w:t>‌</w:t>
            </w:r>
            <w:r w:rsidRPr="00532D0B">
              <w:rPr>
                <w:rFonts w:ascii="Sylfaen" w:hAnsi="Sylfaen" w:cs="Sylfaen"/>
                <w:sz w:val="20"/>
              </w:rPr>
              <w:t>Description</w:t>
            </w:r>
            <w:r w:rsidRPr="00532D0B">
              <w:rPr>
                <w:rFonts w:cs="Times New Roman"/>
                <w:sz w:val="20"/>
              </w:rPr>
              <w:t>‌</w:t>
            </w:r>
            <w:r w:rsidRPr="00532D0B">
              <w:rPr>
                <w:rFonts w:ascii="Sylfaen" w:hAnsi="Sylfaen" w:cs="Sylfaen"/>
                <w:sz w:val="20"/>
              </w:rPr>
              <w:t>Text</w:t>
            </w:r>
            <w:r w:rsidRPr="00532D0B">
              <w:rPr>
                <w:rFonts w:cs="Times New Roman"/>
                <w:sz w:val="20"/>
              </w:rPr>
              <w:t>‌</w:t>
            </w:r>
            <w:r w:rsidRPr="00532D0B">
              <w:rPr>
                <w:rFonts w:ascii="Sylfaen" w:hAnsi="Sylfaen" w:cs="Sylfaen"/>
                <w:sz w:val="20"/>
              </w:rPr>
              <w:t>Details)</w:t>
            </w:r>
          </w:p>
        </w:tc>
        <w:tc>
          <w:tcPr>
            <w:tcW w:w="1216" w:type="pct"/>
            <w:shd w:val="clear" w:color="auto" w:fill="auto"/>
            <w:vAlign w:val="top"/>
          </w:tcPr>
          <w:p w14:paraId="3BEDFDF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ապրանքի ծագման (արտադրության) վայրի (աշխարհագրական օբյեկտի սահմանների, որի համար բնորոշ են որոշակի բնապայմաններ </w:t>
            </w:r>
            <w:r w:rsidR="00CF05DC" w:rsidRPr="00532D0B">
              <w:rPr>
                <w:rFonts w:ascii="Sylfaen" w:hAnsi="Sylfaen"/>
                <w:sz w:val="20"/>
              </w:rPr>
              <w:t>եւ</w:t>
            </w:r>
            <w:r w:rsidRPr="00532D0B">
              <w:rPr>
                <w:rFonts w:ascii="Sylfaen" w:hAnsi="Sylfaen"/>
                <w:sz w:val="20"/>
              </w:rPr>
              <w:t xml:space="preserve"> (կամ) մարդկային գործոններ) նկարագրությունը</w:t>
            </w:r>
          </w:p>
        </w:tc>
        <w:tc>
          <w:tcPr>
            <w:tcW w:w="739" w:type="pct"/>
            <w:shd w:val="clear" w:color="auto" w:fill="auto"/>
            <w:vAlign w:val="top"/>
          </w:tcPr>
          <w:p w14:paraId="34357CF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M.IP.CDE.00508</w:t>
            </w:r>
          </w:p>
        </w:tc>
        <w:tc>
          <w:tcPr>
            <w:tcW w:w="1379" w:type="pct"/>
            <w:shd w:val="clear" w:color="auto" w:fill="auto"/>
            <w:vAlign w:val="top"/>
          </w:tcPr>
          <w:p w14:paraId="030725F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cs="Sylfaen"/>
                <w:sz w:val="20"/>
              </w:rPr>
              <w:t>Geographic</w:t>
            </w:r>
            <w:r w:rsidRPr="00532D0B">
              <w:rPr>
                <w:rFonts w:cs="Times New Roman"/>
                <w:sz w:val="20"/>
              </w:rPr>
              <w:t>‌</w:t>
            </w:r>
            <w:r w:rsidRPr="00532D0B">
              <w:rPr>
                <w:rFonts w:ascii="Sylfaen" w:hAnsi="Sylfaen" w:cs="Sylfaen"/>
                <w:sz w:val="20"/>
              </w:rPr>
              <w:t>Region</w:t>
            </w:r>
            <w:r w:rsidRPr="00532D0B">
              <w:rPr>
                <w:rFonts w:cs="Times New Roman"/>
                <w:sz w:val="20"/>
              </w:rPr>
              <w:t>‌</w:t>
            </w:r>
            <w:r w:rsidRPr="00532D0B">
              <w:rPr>
                <w:rFonts w:ascii="Sylfaen" w:hAnsi="Sylfaen" w:cs="Sylfaen"/>
                <w:sz w:val="20"/>
              </w:rPr>
              <w:t>Description</w:t>
            </w:r>
            <w:r w:rsidRPr="00532D0B">
              <w:rPr>
                <w:rFonts w:cs="Times New Roman"/>
                <w:sz w:val="20"/>
              </w:rPr>
              <w:t>‌</w:t>
            </w:r>
            <w:r w:rsidRPr="00532D0B">
              <w:rPr>
                <w:rFonts w:ascii="Sylfaen" w:hAnsi="Sylfaen" w:cs="Sylfaen"/>
                <w:sz w:val="20"/>
              </w:rPr>
              <w:t>Text</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(M.IP.CDT.00508)</w:t>
            </w:r>
          </w:p>
          <w:p w14:paraId="4447096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743FB9F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F90D503"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D019CBE"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21E700E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3619D27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17ABFC7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w:t>
            </w:r>
            <w:r w:rsidRPr="00532D0B">
              <w:rPr>
                <w:rFonts w:cs="Times New Roman"/>
                <w:sz w:val="20"/>
              </w:rPr>
              <w:t> </w:t>
            </w:r>
            <w:r w:rsidRPr="00532D0B">
              <w:rPr>
                <w:rFonts w:ascii="Sylfaen" w:hAnsi="Sylfaen" w:cs="Sylfaen"/>
                <w:sz w:val="20"/>
              </w:rPr>
              <w:t>Երկրի ծածկագիրը</w:t>
            </w:r>
          </w:p>
          <w:p w14:paraId="3C00536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738C031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Միության ԱԾՏ-ն գրանցած՝ ներկայացման գերատեսչության երկրի ծածկագրային նշագիրը</w:t>
            </w:r>
          </w:p>
        </w:tc>
        <w:tc>
          <w:tcPr>
            <w:tcW w:w="739" w:type="pct"/>
            <w:shd w:val="clear" w:color="auto" w:fill="auto"/>
            <w:vAlign w:val="top"/>
          </w:tcPr>
          <w:p w14:paraId="5D5F421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79" w:type="pct"/>
            <w:shd w:val="clear" w:color="auto" w:fill="auto"/>
            <w:vAlign w:val="top"/>
          </w:tcPr>
          <w:p w14:paraId="2A76C01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(M.SDT.00112)</w:t>
            </w:r>
          </w:p>
          <w:p w14:paraId="28B3655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5432BD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7CF5DF9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0C67DD20"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248D6D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6F66CE9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56108AF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53B0E9C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tcBorders>
            <w:vAlign w:val="top"/>
          </w:tcPr>
          <w:p w14:paraId="4506017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127206B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3B78A34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1E1D8E6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6EEBC4B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65E6005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3A7C01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5809B2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01CC0EF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05D98330"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79AC69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57C1F8B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476EB1C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7CA75F4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w:t>
            </w:r>
            <w:r w:rsidRPr="00532D0B">
              <w:rPr>
                <w:rFonts w:cs="Times New Roman"/>
                <w:sz w:val="20"/>
              </w:rPr>
              <w:t> </w:t>
            </w:r>
            <w:r w:rsidRPr="00532D0B">
              <w:rPr>
                <w:rFonts w:ascii="Sylfaen" w:hAnsi="Sylfaen" w:cs="Sylfaen"/>
                <w:sz w:val="20"/>
              </w:rPr>
              <w:t>Աշխարհագրական օբյեկտի կամ դրա սահմանների նկարագրությունը</w:t>
            </w:r>
          </w:p>
          <w:p w14:paraId="3BFE4EC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Geographic</w:t>
            </w:r>
            <w:r w:rsidRPr="00532D0B">
              <w:rPr>
                <w:rFonts w:cs="Times New Roman"/>
                <w:sz w:val="20"/>
              </w:rPr>
              <w:t>‌</w:t>
            </w:r>
            <w:r w:rsidRPr="00532D0B">
              <w:rPr>
                <w:rFonts w:ascii="Sylfaen" w:hAnsi="Sylfaen" w:cs="Sylfaen"/>
                <w:sz w:val="20"/>
              </w:rPr>
              <w:t>Region</w:t>
            </w:r>
            <w:r w:rsidRPr="00532D0B">
              <w:rPr>
                <w:rFonts w:cs="Times New Roman"/>
                <w:sz w:val="20"/>
              </w:rPr>
              <w:t>‌</w:t>
            </w:r>
            <w:r w:rsidRPr="00532D0B">
              <w:rPr>
                <w:rFonts w:ascii="Sylfaen" w:hAnsi="Sylfaen" w:cs="Sylfaen"/>
                <w:sz w:val="20"/>
              </w:rPr>
              <w:t>Description</w:t>
            </w:r>
            <w:r w:rsidRPr="00532D0B">
              <w:rPr>
                <w:rFonts w:cs="Times New Roman"/>
                <w:sz w:val="20"/>
              </w:rPr>
              <w:t>‌</w:t>
            </w:r>
            <w:r w:rsidRPr="00532D0B">
              <w:rPr>
                <w:rFonts w:ascii="Sylfaen" w:hAnsi="Sylfaen" w:cs="Sylfaen"/>
                <w:sz w:val="20"/>
              </w:rPr>
              <w:t>Text)</w:t>
            </w:r>
          </w:p>
        </w:tc>
        <w:tc>
          <w:tcPr>
            <w:tcW w:w="1216" w:type="pct"/>
            <w:shd w:val="clear" w:color="auto" w:fill="auto"/>
            <w:vAlign w:val="top"/>
          </w:tcPr>
          <w:p w14:paraId="26200B9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ապրանքի ծագման (արտադրության) վայրի (աշխարհագրական օբյեկտի սահմանների, որի համար բնորոշ են որոշակի բնապայմաններ </w:t>
            </w:r>
            <w:r w:rsidR="00CF05DC" w:rsidRPr="00532D0B">
              <w:rPr>
                <w:rFonts w:ascii="Sylfaen" w:hAnsi="Sylfaen"/>
                <w:sz w:val="20"/>
              </w:rPr>
              <w:t>եւ</w:t>
            </w:r>
            <w:r w:rsidRPr="00532D0B">
              <w:rPr>
                <w:rFonts w:ascii="Sylfaen" w:hAnsi="Sylfaen"/>
                <w:sz w:val="20"/>
              </w:rPr>
              <w:t xml:space="preserve"> (կամ) մարդկային գործոններ) նկարագրությունը</w:t>
            </w:r>
          </w:p>
        </w:tc>
        <w:tc>
          <w:tcPr>
            <w:tcW w:w="739" w:type="pct"/>
            <w:shd w:val="clear" w:color="auto" w:fill="auto"/>
            <w:vAlign w:val="top"/>
          </w:tcPr>
          <w:p w14:paraId="366A8D8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M.IP.SDE.00023</w:t>
            </w:r>
          </w:p>
        </w:tc>
        <w:tc>
          <w:tcPr>
            <w:tcW w:w="1379" w:type="pct"/>
            <w:shd w:val="clear" w:color="auto" w:fill="auto"/>
            <w:vAlign w:val="top"/>
          </w:tcPr>
          <w:p w14:paraId="30C3774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cs="Sylfaen"/>
                <w:sz w:val="20"/>
              </w:rPr>
              <w:t>Geographic</w:t>
            </w:r>
            <w:r w:rsidRPr="00532D0B">
              <w:rPr>
                <w:rFonts w:cs="Times New Roman"/>
                <w:sz w:val="20"/>
              </w:rPr>
              <w:t>‌</w:t>
            </w:r>
            <w:r w:rsidRPr="00532D0B">
              <w:rPr>
                <w:rFonts w:ascii="Sylfaen" w:hAnsi="Sylfaen" w:cs="Sylfaen"/>
                <w:sz w:val="20"/>
              </w:rPr>
              <w:t>Region</w:t>
            </w:r>
            <w:r w:rsidRPr="00532D0B">
              <w:rPr>
                <w:rFonts w:cs="Times New Roman"/>
                <w:sz w:val="20"/>
              </w:rPr>
              <w:t>‌</w:t>
            </w:r>
            <w:r w:rsidRPr="00532D0B">
              <w:rPr>
                <w:rFonts w:ascii="Sylfaen" w:hAnsi="Sylfaen" w:cs="Sylfaen"/>
                <w:sz w:val="20"/>
              </w:rPr>
              <w:t>Description</w:t>
            </w:r>
            <w:r w:rsidRPr="00532D0B">
              <w:rPr>
                <w:rFonts w:cs="Times New Roman"/>
                <w:sz w:val="20"/>
              </w:rPr>
              <w:t>‌</w:t>
            </w:r>
            <w:r w:rsidRPr="00532D0B">
              <w:rPr>
                <w:rFonts w:ascii="Sylfaen" w:hAnsi="Sylfaen" w:cs="Sylfaen"/>
                <w:sz w:val="20"/>
              </w:rPr>
              <w:t>Text</w:t>
            </w:r>
            <w:r w:rsidRPr="00532D0B">
              <w:rPr>
                <w:rFonts w:cs="Times New Roman"/>
                <w:sz w:val="20"/>
              </w:rPr>
              <w:t>‌</w:t>
            </w:r>
            <w:r w:rsidRPr="00532D0B">
              <w:rPr>
                <w:rFonts w:ascii="Sylfaen" w:hAnsi="Sylfaen" w:cs="Sylfaen"/>
                <w:sz w:val="20"/>
              </w:rPr>
              <w:t>Type (M.IP.SDT.00503)</w:t>
            </w:r>
          </w:p>
          <w:p w14:paraId="55C41B2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տողը:</w:t>
            </w:r>
          </w:p>
          <w:p w14:paraId="5F52E67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A600C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4000</w:t>
            </w:r>
          </w:p>
        </w:tc>
        <w:tc>
          <w:tcPr>
            <w:tcW w:w="274" w:type="pct"/>
          </w:tcPr>
          <w:p w14:paraId="21C4616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3D93938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48A88F4"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51B4BB2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1D7D929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756CFA7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tcBorders>
            <w:vAlign w:val="top"/>
          </w:tcPr>
          <w:p w14:paraId="70D100F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աշխարհագրական օբյեկտի նկարագրության տեսակի ծածկագիրը</w:t>
            </w:r>
          </w:p>
          <w:p w14:paraId="1D1DFE6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(geographic</w:t>
            </w:r>
            <w:r w:rsidRPr="00532D0B">
              <w:rPr>
                <w:rFonts w:cs="Times New Roman"/>
                <w:sz w:val="20"/>
              </w:rPr>
              <w:t>‌</w:t>
            </w:r>
            <w:r w:rsidRPr="00532D0B">
              <w:rPr>
                <w:rFonts w:ascii="Sylfaen" w:hAnsi="Sylfaen" w:cs="Sylfaen"/>
                <w:sz w:val="20"/>
              </w:rPr>
              <w:t>Region</w:t>
            </w:r>
            <w:r w:rsidRPr="00532D0B">
              <w:rPr>
                <w:rFonts w:cs="Times New Roman"/>
                <w:sz w:val="20"/>
              </w:rPr>
              <w:t>‌</w:t>
            </w:r>
            <w:r w:rsidRPr="00532D0B">
              <w:rPr>
                <w:rFonts w:ascii="Sylfaen" w:hAnsi="Sylfaen" w:cs="Sylfaen"/>
                <w:sz w:val="20"/>
              </w:rPr>
              <w:t>Description</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 ատրիբուտ)</w:t>
            </w:r>
          </w:p>
        </w:tc>
        <w:tc>
          <w:tcPr>
            <w:tcW w:w="1216" w:type="pct"/>
            <w:shd w:val="clear" w:color="auto" w:fill="auto"/>
            <w:vAlign w:val="top"/>
          </w:tcPr>
          <w:p w14:paraId="22B6BCE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աշխարհագրական օբյեկտի նկարագրության տեսակի ծածկագրային նշագիրը</w:t>
            </w:r>
          </w:p>
        </w:tc>
        <w:tc>
          <w:tcPr>
            <w:tcW w:w="739" w:type="pct"/>
            <w:shd w:val="clear" w:color="auto" w:fill="auto"/>
            <w:vAlign w:val="top"/>
          </w:tcPr>
          <w:p w14:paraId="577A5FF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0CC10D8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Code2</w:t>
            </w:r>
            <w:r w:rsidRPr="00532D0B">
              <w:rPr>
                <w:rFonts w:cs="Times New Roman"/>
                <w:sz w:val="20"/>
              </w:rPr>
              <w:t>‌</w:t>
            </w:r>
            <w:r w:rsidRPr="00532D0B">
              <w:rPr>
                <w:rFonts w:ascii="Sylfaen" w:hAnsi="Sylfaen" w:cs="Sylfaen"/>
                <w:sz w:val="20"/>
              </w:rPr>
              <w:t>Type (M.SDT.00170)</w:t>
            </w:r>
          </w:p>
          <w:p w14:paraId="652FE83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9ECD52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Երկարությունը՝ 2</w:t>
            </w:r>
          </w:p>
        </w:tc>
        <w:tc>
          <w:tcPr>
            <w:tcW w:w="274" w:type="pct"/>
          </w:tcPr>
          <w:p w14:paraId="0DBA427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4EE33BE"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18FC83B"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64017AF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27D829E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2.12.9.</w:t>
            </w:r>
            <w:r w:rsidRPr="00532D0B">
              <w:rPr>
                <w:rFonts w:cs="Times New Roman"/>
                <w:sz w:val="20"/>
              </w:rPr>
              <w:t> </w:t>
            </w:r>
            <w:r w:rsidRPr="00532D0B">
              <w:rPr>
                <w:rFonts w:ascii="Sylfaen" w:hAnsi="Sylfaen" w:cs="Sylfaen"/>
                <w:sz w:val="20"/>
              </w:rPr>
              <w:t>Օգտագործման իրավունքի (բացառիկ իրավունքի) մա</w:t>
            </w:r>
            <w:r w:rsidRPr="00532D0B">
              <w:rPr>
                <w:rFonts w:ascii="Sylfaen" w:hAnsi="Sylfaen"/>
                <w:sz w:val="20"/>
              </w:rPr>
              <w:t>սին տեղեկություններ</w:t>
            </w:r>
          </w:p>
          <w:p w14:paraId="2ACC75A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cs="Sylfaen"/>
                <w:sz w:val="20"/>
              </w:rPr>
              <w:t>IPRight</w:t>
            </w:r>
            <w:r w:rsidRPr="00532D0B">
              <w:rPr>
                <w:rFonts w:cs="Times New Roman"/>
                <w:sz w:val="20"/>
              </w:rPr>
              <w:t>‌</w:t>
            </w:r>
            <w:r w:rsidRPr="00532D0B">
              <w:rPr>
                <w:rFonts w:ascii="Sylfaen" w:hAnsi="Sylfaen" w:cs="Sylfaen"/>
                <w:sz w:val="20"/>
              </w:rPr>
              <w:t>Details)</w:t>
            </w:r>
          </w:p>
        </w:tc>
        <w:tc>
          <w:tcPr>
            <w:tcW w:w="1216" w:type="pct"/>
            <w:shd w:val="clear" w:color="auto" w:fill="auto"/>
            <w:vAlign w:val="top"/>
          </w:tcPr>
          <w:p w14:paraId="00C9A53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ազգային ԱԾՏ-ի օգտագործման իրավունքի մասին տեղեկություններ, որոնք տրամադրվում են համապատասխան վկայականի համաձայն</w:t>
            </w:r>
          </w:p>
        </w:tc>
        <w:tc>
          <w:tcPr>
            <w:tcW w:w="739" w:type="pct"/>
            <w:shd w:val="clear" w:color="auto" w:fill="auto"/>
            <w:vAlign w:val="top"/>
          </w:tcPr>
          <w:p w14:paraId="52D3EEE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M.IP.CDE.00503</w:t>
            </w:r>
          </w:p>
        </w:tc>
        <w:tc>
          <w:tcPr>
            <w:tcW w:w="1379" w:type="pct"/>
            <w:shd w:val="clear" w:color="auto" w:fill="auto"/>
            <w:vAlign w:val="top"/>
          </w:tcPr>
          <w:p w14:paraId="27809EB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cs="Sylfaen"/>
                <w:sz w:val="20"/>
              </w:rPr>
              <w:t>IPRight</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(M.IP.CDT.00503)</w:t>
            </w:r>
          </w:p>
          <w:p w14:paraId="0C55710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44DEDDC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2311E87E"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143D8D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12E186C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70FBF9E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0DAFC21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w:t>
            </w:r>
            <w:r w:rsidRPr="00532D0B">
              <w:rPr>
                <w:rFonts w:cs="Times New Roman"/>
                <w:sz w:val="20"/>
              </w:rPr>
              <w:t> </w:t>
            </w:r>
            <w:r w:rsidRPr="00532D0B">
              <w:rPr>
                <w:rFonts w:ascii="Sylfaen" w:hAnsi="Sylfaen" w:cs="Sylfaen"/>
                <w:sz w:val="20"/>
              </w:rPr>
              <w:t>Վկայականի գրանցման համարը</w:t>
            </w:r>
          </w:p>
          <w:p w14:paraId="2AB5501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Certificate</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08CF09A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օբյեկտի նկատմամբ բացառիկ իրավունքի կամ օգտագործման իրավունքի մասին վկայականի գրանցման համարը, որը տրվել է ազգային արտոնագրային գերատեսչության (ներկայացման գերատեսչության) կողմից</w:t>
            </w:r>
          </w:p>
        </w:tc>
        <w:tc>
          <w:tcPr>
            <w:tcW w:w="739" w:type="pct"/>
            <w:shd w:val="clear" w:color="auto" w:fill="auto"/>
            <w:vAlign w:val="top"/>
          </w:tcPr>
          <w:p w14:paraId="09B2307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M.IP.SDE.00101</w:t>
            </w:r>
          </w:p>
        </w:tc>
        <w:tc>
          <w:tcPr>
            <w:tcW w:w="1379" w:type="pct"/>
            <w:shd w:val="clear" w:color="auto" w:fill="auto"/>
            <w:vAlign w:val="top"/>
          </w:tcPr>
          <w:p w14:paraId="13F96B0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sz w:val="20"/>
              </w:rPr>
              <w:t>Type (M.SDT.00092)</w:t>
            </w:r>
          </w:p>
          <w:p w14:paraId="628B5DF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7A144B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0D70FB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75824EB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0BB3F26"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110FDE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03E9F98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4216DC7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021431C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w:t>
            </w:r>
            <w:r w:rsidRPr="00532D0B">
              <w:rPr>
                <w:rFonts w:cs="Times New Roman"/>
                <w:sz w:val="20"/>
              </w:rPr>
              <w:t> </w:t>
            </w:r>
            <w:r w:rsidRPr="00532D0B">
              <w:rPr>
                <w:rFonts w:ascii="Sylfaen" w:hAnsi="Sylfaen" w:cs="Sylfaen"/>
                <w:sz w:val="20"/>
              </w:rPr>
              <w:t>Փաստաթղթի գործողության ժամկետ</w:t>
            </w:r>
            <w:r w:rsidRPr="00532D0B">
              <w:rPr>
                <w:rFonts w:ascii="Sylfaen" w:hAnsi="Sylfaen"/>
                <w:sz w:val="20"/>
              </w:rPr>
              <w:t>ը լրանալու ամսաթիվը</w:t>
            </w:r>
          </w:p>
          <w:p w14:paraId="5BC58B0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Validity</w:t>
            </w:r>
            <w:r w:rsidRPr="00532D0B">
              <w:rPr>
                <w:rFonts w:cs="Times New Roman"/>
                <w:sz w:val="20"/>
              </w:rPr>
              <w:t>‌</w:t>
            </w:r>
            <w:r w:rsidRPr="00532D0B">
              <w:rPr>
                <w:rFonts w:ascii="Sylfaen" w:hAnsi="Sylfaen" w:cs="Sylfaen"/>
                <w:sz w:val="20"/>
              </w:rPr>
              <w:t>Date)</w:t>
            </w:r>
          </w:p>
        </w:tc>
        <w:tc>
          <w:tcPr>
            <w:tcW w:w="1216" w:type="pct"/>
            <w:shd w:val="clear" w:color="auto" w:fill="auto"/>
            <w:vAlign w:val="top"/>
          </w:tcPr>
          <w:p w14:paraId="4472BA0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օբյեկտի նկատմամբ բացառիկ իրավունքի կամ օգտագործման իրավունքի մասին վկայականի գործողության ժամկետը լրանալու ամսաթիվը</w:t>
            </w:r>
          </w:p>
        </w:tc>
        <w:tc>
          <w:tcPr>
            <w:tcW w:w="739" w:type="pct"/>
            <w:shd w:val="clear" w:color="auto" w:fill="auto"/>
            <w:vAlign w:val="top"/>
          </w:tcPr>
          <w:p w14:paraId="0057510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M.SDE.00052</w:t>
            </w:r>
          </w:p>
        </w:tc>
        <w:tc>
          <w:tcPr>
            <w:tcW w:w="1379" w:type="pct"/>
            <w:shd w:val="clear" w:color="auto" w:fill="auto"/>
            <w:vAlign w:val="top"/>
          </w:tcPr>
          <w:p w14:paraId="30CCFD2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4319433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3B34B97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B63F93A"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A7294DB"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78C57FB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4BC2118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6F277E1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*.3.</w:t>
            </w:r>
            <w:r w:rsidRPr="00532D0B">
              <w:rPr>
                <w:rFonts w:cs="Times New Roman"/>
                <w:sz w:val="20"/>
              </w:rPr>
              <w:t> </w:t>
            </w:r>
            <w:r w:rsidRPr="00532D0B">
              <w:rPr>
                <w:rFonts w:ascii="Sylfaen" w:hAnsi="Sylfaen" w:cs="Sylfaen"/>
                <w:sz w:val="20"/>
              </w:rPr>
              <w:t>Մտավոր սեփականության օբյեկտների նկատմամբ իրավ</w:t>
            </w:r>
            <w:r w:rsidRPr="00532D0B">
              <w:rPr>
                <w:rFonts w:ascii="Sylfaen" w:hAnsi="Sylfaen"/>
                <w:sz w:val="20"/>
              </w:rPr>
              <w:t>ունքների գրանցման եւ օգտագործման ոլորտում հարաբերությունների մասնակիցը</w:t>
            </w:r>
          </w:p>
          <w:p w14:paraId="591E64C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cs="Sylfaen"/>
                <w:sz w:val="20"/>
              </w:rPr>
              <w:t>IPParty</w:t>
            </w:r>
            <w:r w:rsidRPr="00532D0B">
              <w:rPr>
                <w:rFonts w:cs="Times New Roman"/>
                <w:sz w:val="20"/>
              </w:rPr>
              <w:t>‌</w:t>
            </w:r>
            <w:r w:rsidRPr="00532D0B">
              <w:rPr>
                <w:rFonts w:ascii="Sylfaen" w:hAnsi="Sylfaen" w:cs="Sylfaen"/>
                <w:sz w:val="20"/>
              </w:rPr>
              <w:t>Details)</w:t>
            </w:r>
          </w:p>
        </w:tc>
        <w:tc>
          <w:tcPr>
            <w:tcW w:w="1216" w:type="pct"/>
            <w:shd w:val="clear" w:color="auto" w:fill="auto"/>
            <w:vAlign w:val="top"/>
          </w:tcPr>
          <w:p w14:paraId="7E0DB18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իրավատիրոջ մասին տեղեկություններ</w:t>
            </w:r>
          </w:p>
        </w:tc>
        <w:tc>
          <w:tcPr>
            <w:tcW w:w="739" w:type="pct"/>
            <w:shd w:val="clear" w:color="auto" w:fill="auto"/>
            <w:vAlign w:val="top"/>
          </w:tcPr>
          <w:p w14:paraId="6E61B7C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M.IP.CDE.00501</w:t>
            </w:r>
          </w:p>
        </w:tc>
        <w:tc>
          <w:tcPr>
            <w:tcW w:w="1379" w:type="pct"/>
            <w:shd w:val="clear" w:color="auto" w:fill="auto"/>
            <w:vAlign w:val="top"/>
          </w:tcPr>
          <w:p w14:paraId="35D43EC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cs="Sylfaen"/>
                <w:sz w:val="20"/>
              </w:rPr>
              <w:t>IPParty</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(M.IP.CDT.00500)</w:t>
            </w:r>
          </w:p>
          <w:p w14:paraId="2A7A6C3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3596F5E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A769C9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55D1843"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1F78954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7003EE4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61D9150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600965E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w:t>
            </w:r>
            <w:r w:rsidRPr="00532D0B">
              <w:rPr>
                <w:rFonts w:cs="Times New Roman"/>
                <w:sz w:val="20"/>
              </w:rPr>
              <w:t> </w:t>
            </w:r>
            <w:r w:rsidRPr="00532D0B">
              <w:rPr>
                <w:rFonts w:ascii="Sylfaen" w:hAnsi="Sylfaen" w:cs="Sylfaen"/>
                <w:sz w:val="20"/>
              </w:rPr>
              <w:t>Մտավոր սեփականության օբյեկտների նկատմամբ իրավունքների գրանցման եւ օգտագործման ոլորտում հարաբերությունների մասնակցի տեսակի ծածկագիրը</w:t>
            </w:r>
          </w:p>
          <w:p w14:paraId="6397CC2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IPParty</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5180B21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օբյեկտների նկատմամբ իրավունքների գրանցման եւ օգտագործման ոլորտում հարաբերությունների մասնակցի տեսակի ծածկագրային նշագիրը</w:t>
            </w:r>
          </w:p>
        </w:tc>
        <w:tc>
          <w:tcPr>
            <w:tcW w:w="739" w:type="pct"/>
            <w:shd w:val="clear" w:color="auto" w:fill="auto"/>
            <w:vAlign w:val="top"/>
          </w:tcPr>
          <w:p w14:paraId="513CEAB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M.IP.SDE.00502</w:t>
            </w:r>
          </w:p>
        </w:tc>
        <w:tc>
          <w:tcPr>
            <w:tcW w:w="1379" w:type="pct"/>
            <w:shd w:val="clear" w:color="auto" w:fill="auto"/>
            <w:vAlign w:val="top"/>
          </w:tcPr>
          <w:p w14:paraId="2905E1A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Code2</w:t>
            </w:r>
            <w:r w:rsidRPr="00532D0B">
              <w:rPr>
                <w:rFonts w:cs="Times New Roman"/>
                <w:sz w:val="20"/>
              </w:rPr>
              <w:t>‌</w:t>
            </w:r>
            <w:r w:rsidRPr="00532D0B">
              <w:rPr>
                <w:rFonts w:ascii="Sylfaen" w:hAnsi="Sylfaen" w:cs="Sylfaen"/>
                <w:sz w:val="20"/>
              </w:rPr>
              <w:t>Type (M.SDT.00170)</w:t>
            </w:r>
          </w:p>
          <w:p w14:paraId="61AD7AD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74F2B8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Երկարությունը՝ 2</w:t>
            </w:r>
          </w:p>
        </w:tc>
        <w:tc>
          <w:tcPr>
            <w:tcW w:w="274" w:type="pct"/>
          </w:tcPr>
          <w:p w14:paraId="1346B41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6FE3CF4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362DB7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128B744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0AF872C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7859065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0A55896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*.3.2.</w:t>
            </w:r>
            <w:r w:rsidRPr="00532D0B">
              <w:rPr>
                <w:rFonts w:cs="Times New Roman"/>
                <w:sz w:val="20"/>
              </w:rPr>
              <w:t> </w:t>
            </w:r>
            <w:r w:rsidRPr="00532D0B">
              <w:rPr>
                <w:rFonts w:ascii="Sylfaen" w:hAnsi="Sylfaen" w:cs="Sylfaen"/>
                <w:sz w:val="20"/>
              </w:rPr>
              <w:t>Երկրի ծածկագիրը</w:t>
            </w:r>
          </w:p>
          <w:p w14:paraId="0E85250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24EAA45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հայտատուի կամ իրավատիրոջ գտնվելու վայրի (բնակության վայրի) երկրի ծածկագրային նշագիրը կամ արտոնագրային հավատարմատարի գրանցման երկրի ծածկագրային նշագիրը</w:t>
            </w:r>
          </w:p>
        </w:tc>
        <w:tc>
          <w:tcPr>
            <w:tcW w:w="739" w:type="pct"/>
            <w:shd w:val="clear" w:color="auto" w:fill="auto"/>
            <w:vAlign w:val="top"/>
          </w:tcPr>
          <w:p w14:paraId="58AF377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79" w:type="pct"/>
            <w:shd w:val="clear" w:color="auto" w:fill="auto"/>
            <w:vAlign w:val="top"/>
          </w:tcPr>
          <w:p w14:paraId="54EF508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(M.SDT.00112)</w:t>
            </w:r>
          </w:p>
          <w:p w14:paraId="7BF140C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14E13A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5B553BC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2C59B8F"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193022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4FC555D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607C3A7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18DB6A4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3489F6F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2BD4709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0FF1462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361CF71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1040450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0CA4502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 xml:space="preserve">Type </w:t>
            </w:r>
            <w:r w:rsidRPr="00532D0B">
              <w:rPr>
                <w:rFonts w:ascii="Sylfaen" w:hAnsi="Sylfaen"/>
                <w:sz w:val="20"/>
              </w:rPr>
              <w:t>(M.SDT.00091)</w:t>
            </w:r>
          </w:p>
          <w:p w14:paraId="16A35CE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430E6D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3155BF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5574F41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7F29C00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1ED781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3E240A1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07A3936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2959E29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785628A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*.3.3.</w:t>
            </w:r>
            <w:r w:rsidRPr="00532D0B">
              <w:rPr>
                <w:rFonts w:cs="Times New Roman"/>
                <w:sz w:val="20"/>
              </w:rPr>
              <w:t> </w:t>
            </w:r>
            <w:r w:rsidRPr="00532D0B">
              <w:rPr>
                <w:rFonts w:ascii="Sylfaen" w:hAnsi="Sylfaen" w:cs="Sylfaen"/>
                <w:sz w:val="20"/>
              </w:rPr>
              <w:t>Սուբյեկտի լրիվ անվանումը՝ տեղեկությունների ներկայացման տեսակի եւ լեզվի ծածկագրի նշմամբ</w:t>
            </w:r>
          </w:p>
          <w:p w14:paraId="1C623CD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IPSubject</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7FC440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իրավաբանական անձի լրիվ անվանումը կամ ֆիզիկական անձի ազգանունը, անունը եւ հայրանունը (առկայության դեպքում)՝ տեղեկությունների ներկայացման տեսակի եւ լեզվի ծածկագրի նշմամբ</w:t>
            </w:r>
          </w:p>
        </w:tc>
        <w:tc>
          <w:tcPr>
            <w:tcW w:w="739" w:type="pct"/>
            <w:shd w:val="clear" w:color="auto" w:fill="auto"/>
            <w:vAlign w:val="top"/>
          </w:tcPr>
          <w:p w14:paraId="26E36EB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M.IP.SDE.00507</w:t>
            </w:r>
          </w:p>
        </w:tc>
        <w:tc>
          <w:tcPr>
            <w:tcW w:w="1379" w:type="pct"/>
            <w:shd w:val="clear" w:color="auto" w:fill="auto"/>
            <w:vAlign w:val="top"/>
          </w:tcPr>
          <w:p w14:paraId="7E1A301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cs="Sylfaen"/>
                <w:sz w:val="20"/>
              </w:rPr>
              <w:t>Qualified500</w:t>
            </w:r>
            <w:r w:rsidRPr="00532D0B">
              <w:rPr>
                <w:rFonts w:cs="Times New Roman"/>
                <w:sz w:val="20"/>
              </w:rPr>
              <w:t>‌</w:t>
            </w:r>
            <w:r w:rsidRPr="00532D0B">
              <w:rPr>
                <w:rFonts w:ascii="Sylfaen" w:hAnsi="Sylfaen" w:cs="Sylfaen"/>
                <w:sz w:val="20"/>
              </w:rPr>
              <w:t>Name</w:t>
            </w:r>
            <w:r w:rsidRPr="00532D0B">
              <w:rPr>
                <w:rFonts w:cs="Times New Roman"/>
                <w:sz w:val="20"/>
              </w:rPr>
              <w:t>‌</w:t>
            </w:r>
            <w:r w:rsidRPr="00532D0B">
              <w:rPr>
                <w:rFonts w:ascii="Sylfaen" w:hAnsi="Sylfaen" w:cs="Sylfaen"/>
                <w:sz w:val="20"/>
              </w:rPr>
              <w:t>Type (M.IP.SDT.00501)</w:t>
            </w:r>
          </w:p>
          <w:p w14:paraId="4DB3367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F3CA2D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43FA30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274" w:type="pct"/>
          </w:tcPr>
          <w:p w14:paraId="185E929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1..2</w:t>
            </w:r>
          </w:p>
        </w:tc>
      </w:tr>
      <w:tr w:rsidR="00DC6AD9" w:rsidRPr="00532D0B" w14:paraId="6B004495"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FB7E5D0"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4CF85BB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6EE35EC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23B72C2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4526327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656B6FC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անվանումը ներկայացնելու տեսակի ծածկագիրը</w:t>
            </w:r>
          </w:p>
          <w:p w14:paraId="65AAF52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(name</w:t>
            </w:r>
            <w:r w:rsidRPr="00532D0B">
              <w:rPr>
                <w:rFonts w:cs="Times New Roman"/>
                <w:sz w:val="20"/>
              </w:rPr>
              <w:t>‌</w:t>
            </w:r>
            <w:r w:rsidRPr="00532D0B">
              <w:rPr>
                <w:rFonts w:ascii="Sylfaen" w:hAnsi="Sylfaen" w:cs="Sylfaen"/>
                <w:sz w:val="20"/>
              </w:rPr>
              <w:t>Representation</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 ատրիբուտ)</w:t>
            </w:r>
          </w:p>
        </w:tc>
        <w:tc>
          <w:tcPr>
            <w:tcW w:w="1216" w:type="pct"/>
            <w:shd w:val="clear" w:color="auto" w:fill="auto"/>
            <w:vAlign w:val="top"/>
          </w:tcPr>
          <w:p w14:paraId="6A8B182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տեղեկությունների ներկայացման տառային (լեզվական) եղանակի տեսակի ծածկագրային նշագիրը</w:t>
            </w:r>
          </w:p>
        </w:tc>
        <w:tc>
          <w:tcPr>
            <w:tcW w:w="739" w:type="pct"/>
            <w:shd w:val="clear" w:color="auto" w:fill="auto"/>
            <w:vAlign w:val="top"/>
          </w:tcPr>
          <w:p w14:paraId="752990B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56A1977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Code2</w:t>
            </w:r>
            <w:r w:rsidRPr="00532D0B">
              <w:rPr>
                <w:rFonts w:cs="Times New Roman"/>
                <w:sz w:val="20"/>
              </w:rPr>
              <w:t>‌</w:t>
            </w:r>
            <w:r w:rsidRPr="00532D0B">
              <w:rPr>
                <w:rFonts w:ascii="Sylfaen" w:hAnsi="Sylfaen" w:cs="Sylfaen"/>
                <w:sz w:val="20"/>
              </w:rPr>
              <w:t>Type (M.SDT.00170)</w:t>
            </w:r>
          </w:p>
          <w:p w14:paraId="103BB7A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E02115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Երկարությունը՝ 2</w:t>
            </w:r>
          </w:p>
        </w:tc>
        <w:tc>
          <w:tcPr>
            <w:tcW w:w="274" w:type="pct"/>
          </w:tcPr>
          <w:p w14:paraId="1060C20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EEDE32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453F14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235B1E7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79AC522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62D8B8B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2F3281B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3FA74FC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 լեզվի ծածկագիրը</w:t>
            </w:r>
          </w:p>
          <w:p w14:paraId="10AB65C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(languageCode ատրիբուտ)</w:t>
            </w:r>
          </w:p>
        </w:tc>
        <w:tc>
          <w:tcPr>
            <w:tcW w:w="1216" w:type="pct"/>
            <w:shd w:val="clear" w:color="auto" w:fill="auto"/>
            <w:vAlign w:val="top"/>
          </w:tcPr>
          <w:p w14:paraId="1A6C1B6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տեղեկությունների սկզբնական (օրիգինալ) ներկայացման լեզվի ծածկագիրը</w:t>
            </w:r>
          </w:p>
        </w:tc>
        <w:tc>
          <w:tcPr>
            <w:tcW w:w="739" w:type="pct"/>
            <w:shd w:val="clear" w:color="auto" w:fill="auto"/>
            <w:vAlign w:val="top"/>
          </w:tcPr>
          <w:p w14:paraId="4064C47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74D1047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Language</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(M.SDT.00051)</w:t>
            </w:r>
          </w:p>
          <w:p w14:paraId="11A4DB7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Լեզվի երկտառ ծածկագիրը՝ ISO 639-1-ին համապատասխան:</w:t>
            </w:r>
          </w:p>
          <w:p w14:paraId="7C8336E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50DED06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1C703C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72FF994"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6686754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4F4D64A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671B484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1CB10EC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*.3.4.</w:t>
            </w:r>
            <w:r w:rsidRPr="00532D0B">
              <w:rPr>
                <w:rFonts w:cs="Times New Roman"/>
                <w:sz w:val="20"/>
              </w:rPr>
              <w:t> </w:t>
            </w:r>
            <w:r w:rsidRPr="00532D0B">
              <w:rPr>
                <w:rFonts w:ascii="Sylfaen" w:hAnsi="Sylfaen" w:cs="Sylfaen"/>
                <w:sz w:val="20"/>
              </w:rPr>
              <w:t>Սուբյեկտի կրճատ անվանումը</w:t>
            </w:r>
          </w:p>
          <w:p w14:paraId="4F8FF41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Subject</w:t>
            </w:r>
            <w:r w:rsidRPr="00532D0B">
              <w:rPr>
                <w:rFonts w:cs="Times New Roman"/>
                <w:sz w:val="20"/>
              </w:rPr>
              <w:t>‌</w:t>
            </w:r>
            <w:r w:rsidRPr="00532D0B">
              <w:rPr>
                <w:rFonts w:ascii="Sylfaen" w:hAnsi="Sylfaen" w:cs="Sylfaen"/>
                <w:sz w:val="20"/>
              </w:rPr>
              <w:t>Brief</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609387A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տնտեսավարող սուբյեկտի համառոտ անվանումը կամ ֆիզիկական անձի ազգանունը, անունը </w:t>
            </w:r>
            <w:r w:rsidR="00CF05DC" w:rsidRPr="00532D0B">
              <w:rPr>
                <w:rFonts w:ascii="Sylfaen" w:hAnsi="Sylfaen"/>
                <w:sz w:val="20"/>
              </w:rPr>
              <w:t>եւ</w:t>
            </w:r>
            <w:r w:rsidRPr="00532D0B">
              <w:rPr>
                <w:rFonts w:ascii="Sylfaen" w:hAnsi="Sylfaen"/>
                <w:sz w:val="20"/>
              </w:rPr>
              <w:t xml:space="preserve"> հայրանունը</w:t>
            </w:r>
          </w:p>
        </w:tc>
        <w:tc>
          <w:tcPr>
            <w:tcW w:w="739" w:type="pct"/>
            <w:shd w:val="clear" w:color="auto" w:fill="auto"/>
            <w:vAlign w:val="top"/>
          </w:tcPr>
          <w:p w14:paraId="16C8944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M.SDE.00225</w:t>
            </w:r>
          </w:p>
        </w:tc>
        <w:tc>
          <w:tcPr>
            <w:tcW w:w="1379" w:type="pct"/>
            <w:shd w:val="clear" w:color="auto" w:fill="auto"/>
            <w:vAlign w:val="top"/>
          </w:tcPr>
          <w:p w14:paraId="27EC08A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2514F1B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F89EDC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97374C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3D5505A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81611D5"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AE8CBE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5FE311E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253258C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1784BB4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5A11B60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*.3.5.</w:t>
            </w:r>
            <w:r w:rsidRPr="00532D0B">
              <w:rPr>
                <w:rFonts w:cs="Times New Roman"/>
                <w:sz w:val="20"/>
              </w:rPr>
              <w:t> </w:t>
            </w:r>
            <w:r w:rsidRPr="00532D0B">
              <w:rPr>
                <w:rFonts w:ascii="Sylfaen" w:hAnsi="Sylfaen" w:cs="Sylfaen"/>
                <w:sz w:val="20"/>
              </w:rPr>
              <w:t>Կազմակերպաիրավական ձ</w:t>
            </w:r>
            <w:r w:rsidR="00CF05DC" w:rsidRPr="00532D0B">
              <w:rPr>
                <w:rFonts w:ascii="Sylfaen" w:hAnsi="Sylfaen" w:cs="Sylfaen"/>
                <w:sz w:val="20"/>
              </w:rPr>
              <w:t>եւ</w:t>
            </w:r>
            <w:r w:rsidRPr="00532D0B">
              <w:rPr>
                <w:rFonts w:ascii="Sylfaen" w:hAnsi="Sylfaen" w:cs="Sylfaen"/>
                <w:sz w:val="20"/>
              </w:rPr>
              <w:t>ի ծածկագիրը</w:t>
            </w:r>
          </w:p>
          <w:p w14:paraId="748255C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Business</w:t>
            </w:r>
            <w:r w:rsidRPr="00532D0B">
              <w:rPr>
                <w:rFonts w:cs="Times New Roman"/>
                <w:sz w:val="20"/>
              </w:rPr>
              <w:t>‌</w:t>
            </w:r>
            <w:r w:rsidRPr="00532D0B">
              <w:rPr>
                <w:rFonts w:ascii="Sylfaen" w:hAnsi="Sylfaen" w:cs="Sylfaen"/>
                <w:sz w:val="20"/>
              </w:rPr>
              <w:t>Entity</w:t>
            </w:r>
            <w:r w:rsidRPr="00532D0B">
              <w:rPr>
                <w:rFonts w:cs="Times New Roman"/>
                <w:sz w:val="20"/>
              </w:rPr>
              <w:t>‌</w:t>
            </w:r>
            <w:r w:rsidRPr="00532D0B">
              <w:rPr>
                <w:rFonts w:ascii="Sylfaen" w:hAnsi="Sylfaen" w:cs="Sylfaen"/>
                <w:sz w:val="20"/>
              </w:rPr>
              <w:t>Type</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4721CEE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կազմակերպաիրավական ձ</w:t>
            </w:r>
            <w:r w:rsidR="00CF05DC" w:rsidRPr="00532D0B">
              <w:rPr>
                <w:rFonts w:ascii="Sylfaen" w:hAnsi="Sylfaen"/>
                <w:sz w:val="20"/>
              </w:rPr>
              <w:t>եւ</w:t>
            </w:r>
            <w:r w:rsidRPr="00532D0B">
              <w:rPr>
                <w:rFonts w:ascii="Sylfaen" w:hAnsi="Sylfaen"/>
                <w:sz w:val="20"/>
              </w:rPr>
              <w:t>ի ծածկագրային նշագիրը, որով գրանցված է տնտեսավարող սուբյեկտը</w:t>
            </w:r>
          </w:p>
        </w:tc>
        <w:tc>
          <w:tcPr>
            <w:tcW w:w="739" w:type="pct"/>
            <w:shd w:val="clear" w:color="auto" w:fill="auto"/>
            <w:vAlign w:val="top"/>
          </w:tcPr>
          <w:p w14:paraId="770BF18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M.SDE.00023</w:t>
            </w:r>
          </w:p>
        </w:tc>
        <w:tc>
          <w:tcPr>
            <w:tcW w:w="1379" w:type="pct"/>
            <w:shd w:val="clear" w:color="auto" w:fill="auto"/>
            <w:vAlign w:val="top"/>
          </w:tcPr>
          <w:p w14:paraId="203E827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Code20</w:t>
            </w:r>
            <w:r w:rsidRPr="00532D0B">
              <w:rPr>
                <w:rFonts w:cs="Times New Roman"/>
                <w:sz w:val="20"/>
              </w:rPr>
              <w:t>‌</w:t>
            </w:r>
            <w:r w:rsidRPr="00532D0B">
              <w:rPr>
                <w:rFonts w:ascii="Sylfaen" w:hAnsi="Sylfaen" w:cs="Sylfaen"/>
                <w:sz w:val="20"/>
              </w:rPr>
              <w:t>Type (M.SDT.00140)</w:t>
            </w:r>
          </w:p>
          <w:p w14:paraId="191F093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6B02BA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F86E4B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3500BB1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5EBE97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1B7063A"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65769DA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128A436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5D48479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38F04EA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7605C60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568B4D0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3916752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2D987BA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4DCCC1D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4335E8F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6382A7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3C2216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39881DC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2C7032AF"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66913BD"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7826FD6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0AD3ED5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7F4456B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7BBF112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*.3.6.</w:t>
            </w:r>
            <w:r w:rsidRPr="00532D0B">
              <w:rPr>
                <w:rFonts w:cs="Times New Roman"/>
                <w:sz w:val="20"/>
              </w:rPr>
              <w:t> </w:t>
            </w:r>
            <w:r w:rsidRPr="00532D0B">
              <w:rPr>
                <w:rFonts w:ascii="Sylfaen" w:hAnsi="Sylfaen" w:cs="Sylfaen"/>
                <w:sz w:val="20"/>
              </w:rPr>
              <w:t>Կազմա</w:t>
            </w:r>
            <w:r w:rsidRPr="00532D0B">
              <w:rPr>
                <w:rFonts w:ascii="Sylfaen" w:hAnsi="Sylfaen"/>
                <w:sz w:val="20"/>
              </w:rPr>
              <w:t>կերպաիրավական ձ</w:t>
            </w:r>
            <w:r w:rsidR="00CF05DC" w:rsidRPr="00532D0B">
              <w:rPr>
                <w:rFonts w:ascii="Sylfaen" w:hAnsi="Sylfaen"/>
                <w:sz w:val="20"/>
              </w:rPr>
              <w:t>եւ</w:t>
            </w:r>
            <w:r w:rsidRPr="00532D0B">
              <w:rPr>
                <w:rFonts w:ascii="Sylfaen" w:hAnsi="Sylfaen"/>
                <w:sz w:val="20"/>
              </w:rPr>
              <w:t>ի անվանումը</w:t>
            </w:r>
          </w:p>
          <w:p w14:paraId="6C01F66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Business</w:t>
            </w:r>
            <w:r w:rsidRPr="00532D0B">
              <w:rPr>
                <w:rFonts w:cs="Times New Roman"/>
                <w:sz w:val="20"/>
              </w:rPr>
              <w:t>‌</w:t>
            </w:r>
            <w:r w:rsidRPr="00532D0B">
              <w:rPr>
                <w:rFonts w:ascii="Sylfaen" w:hAnsi="Sylfaen" w:cs="Sylfaen"/>
                <w:sz w:val="20"/>
              </w:rPr>
              <w:t>Entity</w:t>
            </w:r>
            <w:r w:rsidRPr="00532D0B">
              <w:rPr>
                <w:rFonts w:cs="Times New Roman"/>
                <w:sz w:val="20"/>
              </w:rPr>
              <w:t>‌</w:t>
            </w:r>
            <w:r w:rsidRPr="00532D0B">
              <w:rPr>
                <w:rFonts w:ascii="Sylfaen" w:hAnsi="Sylfaen" w:cs="Sylfaen"/>
                <w:sz w:val="20"/>
              </w:rPr>
              <w:t>Type</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2255F92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կազմակերպաիրավական ձ</w:t>
            </w:r>
            <w:r w:rsidR="00CF05DC" w:rsidRPr="00532D0B">
              <w:rPr>
                <w:rFonts w:ascii="Sylfaen" w:hAnsi="Sylfaen"/>
                <w:sz w:val="20"/>
              </w:rPr>
              <w:t>եւ</w:t>
            </w:r>
            <w:r w:rsidRPr="00532D0B">
              <w:rPr>
                <w:rFonts w:ascii="Sylfaen" w:hAnsi="Sylfaen"/>
                <w:sz w:val="20"/>
              </w:rPr>
              <w:t>ի անվանումը, որով գրանցված է տնտեսավարող սուբյեկտը</w:t>
            </w:r>
          </w:p>
        </w:tc>
        <w:tc>
          <w:tcPr>
            <w:tcW w:w="739" w:type="pct"/>
            <w:shd w:val="clear" w:color="auto" w:fill="auto"/>
            <w:vAlign w:val="top"/>
          </w:tcPr>
          <w:p w14:paraId="57430D4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M.SDE.00090</w:t>
            </w:r>
          </w:p>
        </w:tc>
        <w:tc>
          <w:tcPr>
            <w:tcW w:w="1379" w:type="pct"/>
            <w:shd w:val="clear" w:color="auto" w:fill="auto"/>
            <w:vAlign w:val="top"/>
          </w:tcPr>
          <w:p w14:paraId="42612FA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Name300</w:t>
            </w:r>
            <w:r w:rsidRPr="00532D0B">
              <w:rPr>
                <w:rFonts w:cs="Times New Roman"/>
                <w:sz w:val="20"/>
              </w:rPr>
              <w:t>‌</w:t>
            </w:r>
            <w:r w:rsidRPr="00532D0B">
              <w:rPr>
                <w:rFonts w:ascii="Sylfaen" w:hAnsi="Sylfaen" w:cs="Sylfaen"/>
                <w:sz w:val="20"/>
              </w:rPr>
              <w:t>Type (M.SDT.00056)</w:t>
            </w:r>
          </w:p>
          <w:p w14:paraId="256E628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6C7943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18EB9E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300</w:t>
            </w:r>
          </w:p>
        </w:tc>
        <w:tc>
          <w:tcPr>
            <w:tcW w:w="274" w:type="pct"/>
          </w:tcPr>
          <w:p w14:paraId="5B7ED9A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8733E2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7553B2A"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4BCBA10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5DEE9E6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263ED89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5407DB2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*.3.7.</w:t>
            </w:r>
            <w:r w:rsidRPr="00532D0B">
              <w:rPr>
                <w:rFonts w:cs="Times New Roman"/>
                <w:sz w:val="20"/>
              </w:rPr>
              <w:t> </w:t>
            </w:r>
            <w:r w:rsidRPr="00532D0B">
              <w:rPr>
                <w:rFonts w:ascii="Sylfaen" w:hAnsi="Sylfaen" w:cs="Sylfaen"/>
                <w:sz w:val="20"/>
              </w:rPr>
              <w:t>Տնտեսավարող սուբյեկտի նույնականացուցիչը</w:t>
            </w:r>
          </w:p>
          <w:p w14:paraId="4C6FD0F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Business</w:t>
            </w:r>
            <w:r w:rsidRPr="00532D0B">
              <w:rPr>
                <w:rFonts w:cs="Times New Roman"/>
                <w:sz w:val="20"/>
              </w:rPr>
              <w:t>‌</w:t>
            </w:r>
            <w:r w:rsidRPr="00532D0B">
              <w:rPr>
                <w:rFonts w:ascii="Sylfaen" w:hAnsi="Sylfaen" w:cs="Sylfaen"/>
                <w:sz w:val="20"/>
              </w:rPr>
              <w:t>Entity</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78AFA2F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պետական գրանցման ժամանակ տրամադրված գրառման համարը (ծածկագիրը)՝ ըստ ռեեստրի (ռեգիստրի)</w:t>
            </w:r>
          </w:p>
        </w:tc>
        <w:tc>
          <w:tcPr>
            <w:tcW w:w="739" w:type="pct"/>
            <w:shd w:val="clear" w:color="auto" w:fill="auto"/>
            <w:vAlign w:val="top"/>
          </w:tcPr>
          <w:p w14:paraId="050BA96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M.SDE.00189</w:t>
            </w:r>
          </w:p>
        </w:tc>
        <w:tc>
          <w:tcPr>
            <w:tcW w:w="1379" w:type="pct"/>
            <w:shd w:val="clear" w:color="auto" w:fill="auto"/>
            <w:vAlign w:val="top"/>
          </w:tcPr>
          <w:p w14:paraId="2B6EE64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Business</w:t>
            </w:r>
            <w:r w:rsidRPr="00532D0B">
              <w:rPr>
                <w:rFonts w:cs="Times New Roman"/>
                <w:sz w:val="20"/>
              </w:rPr>
              <w:t>‌</w:t>
            </w:r>
            <w:r w:rsidRPr="00532D0B">
              <w:rPr>
                <w:rFonts w:ascii="Sylfaen" w:hAnsi="Sylfaen" w:cs="Sylfaen"/>
                <w:sz w:val="20"/>
              </w:rPr>
              <w:t>Entity</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(M.SDT.00157)</w:t>
            </w:r>
          </w:p>
          <w:p w14:paraId="58860AE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95D7EE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2DA8A9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1502689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4E6811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823373B"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1A0A919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2280792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35B43CC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5E8BC0C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326F9E7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նույնականացման մեթոդը</w:t>
            </w:r>
          </w:p>
          <w:p w14:paraId="7F1FCF1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(kind</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0259841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տնտեսավարող սուբյեկտների նույնականացման մեթոդը</w:t>
            </w:r>
          </w:p>
        </w:tc>
        <w:tc>
          <w:tcPr>
            <w:tcW w:w="739" w:type="pct"/>
            <w:shd w:val="clear" w:color="auto" w:fill="auto"/>
            <w:vAlign w:val="top"/>
          </w:tcPr>
          <w:p w14:paraId="3F2D709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4D457C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Business</w:t>
            </w:r>
            <w:r w:rsidRPr="00532D0B">
              <w:rPr>
                <w:rFonts w:cs="Times New Roman"/>
                <w:sz w:val="20"/>
              </w:rPr>
              <w:t>‌</w:t>
            </w:r>
            <w:r w:rsidRPr="00532D0B">
              <w:rPr>
                <w:rFonts w:ascii="Sylfaen" w:hAnsi="Sylfaen" w:cs="Sylfaen"/>
                <w:sz w:val="20"/>
              </w:rPr>
              <w:t>Entity</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(M.SDT.00158)</w:t>
            </w:r>
          </w:p>
          <w:p w14:paraId="7DBE2A8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Տնտեսավարող սուբյեկտների նույնականացման մեթոդների տեղեկագրքից նույնականացուցչի արժեքը։</w:t>
            </w:r>
          </w:p>
          <w:p w14:paraId="037167D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0AA4A6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0FF4FEF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54FC4516"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9F2C850"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51FB7C0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37D2FA8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33E1036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5A4C466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*.3.8.</w:t>
            </w:r>
            <w:r w:rsidRPr="00532D0B">
              <w:rPr>
                <w:rFonts w:cs="Times New Roman"/>
                <w:sz w:val="20"/>
              </w:rPr>
              <w:t> </w:t>
            </w:r>
            <w:r w:rsidRPr="00532D0B">
              <w:rPr>
                <w:rFonts w:ascii="Sylfaen" w:hAnsi="Sylfaen" w:cs="Sylfaen"/>
                <w:sz w:val="20"/>
              </w:rPr>
              <w:t>Նույնականացման եզակի մաքսային համարը</w:t>
            </w:r>
          </w:p>
          <w:p w14:paraId="3B35E24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Unique</w:t>
            </w:r>
            <w:r w:rsidRPr="00532D0B">
              <w:rPr>
                <w:rFonts w:cs="Times New Roman"/>
                <w:sz w:val="20"/>
              </w:rPr>
              <w:t>‌</w:t>
            </w:r>
            <w:r w:rsidRPr="00532D0B">
              <w:rPr>
                <w:rFonts w:ascii="Sylfaen" w:hAnsi="Sylfaen" w:cs="Sylfaen"/>
                <w:sz w:val="20"/>
              </w:rPr>
              <w:t>Customs</w:t>
            </w:r>
            <w:r w:rsidRPr="00532D0B">
              <w:rPr>
                <w:rFonts w:cs="Times New Roman"/>
                <w:sz w:val="20"/>
              </w:rPr>
              <w:t>‌</w:t>
            </w:r>
            <w:r w:rsidRPr="00532D0B">
              <w:rPr>
                <w:rFonts w:ascii="Sylfaen" w:hAnsi="Sylfaen" w:cs="Sylfaen"/>
                <w:sz w:val="20"/>
              </w:rPr>
              <w:t>Number</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1D36266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մաքսային հսկողության նպատակների համար նախատեսված՝ սուբյեկտի նույնականացման եզակի համարը</w:t>
            </w:r>
          </w:p>
        </w:tc>
        <w:tc>
          <w:tcPr>
            <w:tcW w:w="739" w:type="pct"/>
            <w:shd w:val="clear" w:color="auto" w:fill="auto"/>
            <w:vAlign w:val="top"/>
          </w:tcPr>
          <w:p w14:paraId="416C96E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M.SDE.00135</w:t>
            </w:r>
          </w:p>
        </w:tc>
        <w:tc>
          <w:tcPr>
            <w:tcW w:w="1379" w:type="pct"/>
            <w:shd w:val="clear" w:color="auto" w:fill="auto"/>
            <w:vAlign w:val="top"/>
          </w:tcPr>
          <w:p w14:paraId="7DE7344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Unique</w:t>
            </w:r>
            <w:r w:rsidRPr="00532D0B">
              <w:rPr>
                <w:rFonts w:cs="Times New Roman"/>
                <w:sz w:val="20"/>
              </w:rPr>
              <w:t>‌</w:t>
            </w:r>
            <w:r w:rsidRPr="00532D0B">
              <w:rPr>
                <w:rFonts w:ascii="Sylfaen" w:hAnsi="Sylfaen" w:cs="Sylfaen"/>
                <w:sz w:val="20"/>
              </w:rPr>
              <w:t>Customs</w:t>
            </w:r>
            <w:r w:rsidRPr="00532D0B">
              <w:rPr>
                <w:rFonts w:cs="Times New Roman"/>
                <w:sz w:val="20"/>
              </w:rPr>
              <w:t>‌</w:t>
            </w:r>
            <w:r w:rsidRPr="00532D0B">
              <w:rPr>
                <w:rFonts w:ascii="Sylfaen" w:hAnsi="Sylfaen" w:cs="Sylfaen"/>
                <w:sz w:val="20"/>
              </w:rPr>
              <w:t>Number</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(M.SDT.00089)</w:t>
            </w:r>
          </w:p>
          <w:p w14:paraId="29CD5F6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6D1197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ECB463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17</w:t>
            </w:r>
          </w:p>
        </w:tc>
        <w:tc>
          <w:tcPr>
            <w:tcW w:w="274" w:type="pct"/>
          </w:tcPr>
          <w:p w14:paraId="3751B79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70DDF70"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CF35028"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4D56EF5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1B28AA2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02149A4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6B70205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*.3.9.</w:t>
            </w:r>
            <w:r w:rsidRPr="00532D0B">
              <w:rPr>
                <w:rFonts w:cs="Times New Roman"/>
                <w:sz w:val="20"/>
              </w:rPr>
              <w:t> </w:t>
            </w:r>
            <w:r w:rsidRPr="00532D0B">
              <w:rPr>
                <w:rFonts w:ascii="Sylfaen" w:hAnsi="Sylfaen" w:cs="Sylfaen"/>
                <w:sz w:val="20"/>
              </w:rPr>
              <w:t>Հարկ վճարողի նույնականացուցիչը</w:t>
            </w:r>
          </w:p>
          <w:p w14:paraId="47947A9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Taxpayer</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262F3E5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սուբյեկտի նույնականացուցիչը հարկ վճարողի գրանցման երկրի հարկ վճարողների ռեեստրում</w:t>
            </w:r>
          </w:p>
        </w:tc>
        <w:tc>
          <w:tcPr>
            <w:tcW w:w="739" w:type="pct"/>
            <w:shd w:val="clear" w:color="auto" w:fill="auto"/>
            <w:vAlign w:val="top"/>
          </w:tcPr>
          <w:p w14:paraId="7D77100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M.SDE.00025</w:t>
            </w:r>
          </w:p>
        </w:tc>
        <w:tc>
          <w:tcPr>
            <w:tcW w:w="1379" w:type="pct"/>
            <w:shd w:val="clear" w:color="auto" w:fill="auto"/>
            <w:vAlign w:val="top"/>
          </w:tcPr>
          <w:p w14:paraId="5BAFC65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Taxpayer</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(M.SDT.00025)</w:t>
            </w:r>
          </w:p>
          <w:p w14:paraId="015A09E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Նույնականացուցչի արժեքը՝ հարկ վճարողի գրանցման երկրում ընդունված կանոններին համապատասխան։</w:t>
            </w:r>
          </w:p>
          <w:p w14:paraId="763A78C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C39057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7292DBF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D560B5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A418874"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7F1CAFE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0A94B14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056260A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2A22379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*.3.10.</w:t>
            </w:r>
            <w:r w:rsidRPr="00532D0B">
              <w:rPr>
                <w:rFonts w:cs="Times New Roman"/>
                <w:sz w:val="20"/>
              </w:rPr>
              <w:t> </w:t>
            </w:r>
            <w:r w:rsidRPr="00532D0B">
              <w:rPr>
                <w:rFonts w:ascii="Sylfaen" w:hAnsi="Sylfaen" w:cs="Sylfaen"/>
                <w:sz w:val="20"/>
              </w:rPr>
              <w:t>Հաշվառման վերցնելու պատճառի ծածկագիրը</w:t>
            </w:r>
          </w:p>
          <w:p w14:paraId="7DBC592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Tax</w:t>
            </w:r>
            <w:r w:rsidRPr="00532D0B">
              <w:rPr>
                <w:rFonts w:cs="Times New Roman"/>
                <w:sz w:val="20"/>
              </w:rPr>
              <w:t>‌</w:t>
            </w:r>
            <w:r w:rsidRPr="00532D0B">
              <w:rPr>
                <w:rFonts w:ascii="Sylfaen" w:hAnsi="Sylfaen" w:cs="Sylfaen"/>
                <w:sz w:val="20"/>
              </w:rPr>
              <w:t>Registration</w:t>
            </w:r>
            <w:r w:rsidRPr="00532D0B">
              <w:rPr>
                <w:rFonts w:cs="Times New Roman"/>
                <w:sz w:val="20"/>
              </w:rPr>
              <w:t>‌</w:t>
            </w:r>
            <w:r w:rsidRPr="00532D0B">
              <w:rPr>
                <w:rFonts w:ascii="Sylfaen" w:hAnsi="Sylfaen" w:cs="Sylfaen"/>
                <w:sz w:val="20"/>
              </w:rPr>
              <w:t>Reason</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3DB5F6B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Ռուսաստանի Դաշնությունում սուբյեկտին հարկային հաշվառման վերցնելու պատճառը նույնականացնող ծածկագիրը</w:t>
            </w:r>
          </w:p>
        </w:tc>
        <w:tc>
          <w:tcPr>
            <w:tcW w:w="739" w:type="pct"/>
            <w:shd w:val="clear" w:color="auto" w:fill="auto"/>
            <w:vAlign w:val="top"/>
          </w:tcPr>
          <w:p w14:paraId="08C62BD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M.SDE.00030</w:t>
            </w:r>
          </w:p>
        </w:tc>
        <w:tc>
          <w:tcPr>
            <w:tcW w:w="1379" w:type="pct"/>
            <w:shd w:val="clear" w:color="auto" w:fill="auto"/>
            <w:vAlign w:val="top"/>
          </w:tcPr>
          <w:p w14:paraId="358C7F6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Tax</w:t>
            </w:r>
            <w:r w:rsidRPr="00532D0B">
              <w:rPr>
                <w:rFonts w:cs="Times New Roman"/>
                <w:sz w:val="20"/>
              </w:rPr>
              <w:t>‌</w:t>
            </w:r>
            <w:r w:rsidRPr="00532D0B">
              <w:rPr>
                <w:rFonts w:ascii="Sylfaen" w:hAnsi="Sylfaen" w:cs="Sylfaen"/>
                <w:sz w:val="20"/>
              </w:rPr>
              <w:t>Registration</w:t>
            </w:r>
            <w:r w:rsidRPr="00532D0B">
              <w:rPr>
                <w:rFonts w:cs="Times New Roman"/>
                <w:sz w:val="20"/>
              </w:rPr>
              <w:t>‌</w:t>
            </w:r>
            <w:r w:rsidRPr="00532D0B">
              <w:rPr>
                <w:rFonts w:ascii="Sylfaen" w:hAnsi="Sylfaen" w:cs="Sylfaen"/>
                <w:sz w:val="20"/>
              </w:rPr>
              <w:t>Reason</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(M.SDT.00030)</w:t>
            </w:r>
          </w:p>
          <w:p w14:paraId="6A00FB1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2ACBB2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\d{9}</w:t>
            </w:r>
          </w:p>
        </w:tc>
        <w:tc>
          <w:tcPr>
            <w:tcW w:w="274" w:type="pct"/>
          </w:tcPr>
          <w:p w14:paraId="7794AA4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680552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8FEBC0A"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2F80898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7128B4D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41AF84A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0581235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*.3.11.</w:t>
            </w:r>
            <w:r w:rsidRPr="00532D0B">
              <w:rPr>
                <w:rFonts w:cs="Times New Roman"/>
                <w:sz w:val="20"/>
              </w:rPr>
              <w:t> </w:t>
            </w:r>
            <w:r w:rsidRPr="00532D0B">
              <w:rPr>
                <w:rFonts w:ascii="Sylfaen" w:hAnsi="Sylfaen" w:cs="Sylfaen"/>
                <w:sz w:val="20"/>
              </w:rPr>
              <w:t>Անձը հաստատող վկայականը</w:t>
            </w:r>
          </w:p>
          <w:p w14:paraId="463548D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cs="Sylfaen"/>
                <w:sz w:val="20"/>
              </w:rPr>
              <w:t>Identity</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V3</w:t>
            </w:r>
            <w:r w:rsidRPr="00532D0B">
              <w:rPr>
                <w:rFonts w:cs="Times New Roman"/>
                <w:sz w:val="20"/>
              </w:rPr>
              <w:t>‌</w:t>
            </w:r>
            <w:r w:rsidRPr="00532D0B">
              <w:rPr>
                <w:rFonts w:ascii="Sylfaen" w:hAnsi="Sylfaen" w:cs="Sylfaen"/>
                <w:sz w:val="20"/>
              </w:rPr>
              <w:t>Details)</w:t>
            </w:r>
          </w:p>
        </w:tc>
        <w:tc>
          <w:tcPr>
            <w:tcW w:w="1216" w:type="pct"/>
            <w:shd w:val="clear" w:color="auto" w:fill="auto"/>
            <w:vAlign w:val="top"/>
          </w:tcPr>
          <w:p w14:paraId="053885E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ֆիզիկական անձի ինքնությունը հաստատող փաստաթղթի մասին տեղեկություններ</w:t>
            </w:r>
          </w:p>
        </w:tc>
        <w:tc>
          <w:tcPr>
            <w:tcW w:w="739" w:type="pct"/>
            <w:shd w:val="clear" w:color="auto" w:fill="auto"/>
            <w:vAlign w:val="top"/>
          </w:tcPr>
          <w:p w14:paraId="6476877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M.CDE.00056</w:t>
            </w:r>
          </w:p>
        </w:tc>
        <w:tc>
          <w:tcPr>
            <w:tcW w:w="1379" w:type="pct"/>
            <w:shd w:val="clear" w:color="auto" w:fill="auto"/>
            <w:vAlign w:val="top"/>
          </w:tcPr>
          <w:p w14:paraId="3237230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Identity</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V3</w:t>
            </w:r>
            <w:r w:rsidRPr="00532D0B">
              <w:rPr>
                <w:rFonts w:cs="Times New Roman"/>
                <w:sz w:val="20"/>
              </w:rPr>
              <w:t>‌</w:t>
            </w:r>
            <w:r w:rsidRPr="00532D0B">
              <w:rPr>
                <w:rFonts w:ascii="Sylfaen" w:hAnsi="Sylfaen" w:cs="Sylfaen"/>
                <w:sz w:val="20"/>
              </w:rPr>
              <w:t>Type (M.CDT.00062)</w:t>
            </w:r>
          </w:p>
          <w:p w14:paraId="08471AF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2AE10B6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217BAA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4506D7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2C858C4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1A639C9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7A7C39E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0AC6515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752AA11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*.3.11.1.</w:t>
            </w:r>
            <w:r w:rsidRPr="00532D0B">
              <w:rPr>
                <w:rFonts w:cs="Times New Roman"/>
                <w:sz w:val="20"/>
              </w:rPr>
              <w:t> </w:t>
            </w:r>
            <w:r w:rsidRPr="00532D0B">
              <w:rPr>
                <w:rFonts w:ascii="Sylfaen" w:hAnsi="Sylfaen" w:cs="Sylfaen"/>
                <w:sz w:val="20"/>
              </w:rPr>
              <w:t>Երկրի ծածկագիրը</w:t>
            </w:r>
          </w:p>
          <w:p w14:paraId="7F73A5B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12A8F86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ծածկագրային նշագիրը</w:t>
            </w:r>
          </w:p>
        </w:tc>
        <w:tc>
          <w:tcPr>
            <w:tcW w:w="739" w:type="pct"/>
            <w:shd w:val="clear" w:color="auto" w:fill="auto"/>
            <w:vAlign w:val="top"/>
          </w:tcPr>
          <w:p w14:paraId="774D832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79" w:type="pct"/>
            <w:shd w:val="clear" w:color="auto" w:fill="auto"/>
            <w:vAlign w:val="top"/>
          </w:tcPr>
          <w:p w14:paraId="73ADF1F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(M.SDT.00112)</w:t>
            </w:r>
          </w:p>
          <w:p w14:paraId="73289FE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88BD8B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2805659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5E68CE6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360A69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7DE37D2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1B45A8B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5A6598F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right w:val="nil"/>
            </w:tcBorders>
            <w:vAlign w:val="top"/>
          </w:tcPr>
          <w:p w14:paraId="06AB2A6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0" w:type="pct"/>
            <w:tcBorders>
              <w:left w:val="nil"/>
              <w:bottom w:val="nil"/>
            </w:tcBorders>
            <w:vAlign w:val="top"/>
          </w:tcPr>
          <w:p w14:paraId="6F8795D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89" w:type="pct"/>
            <w:tcBorders>
              <w:left w:val="single" w:sz="4" w:space="0" w:color="auto"/>
            </w:tcBorders>
            <w:vAlign w:val="top"/>
          </w:tcPr>
          <w:p w14:paraId="3F8CA88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122954A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56A2355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27E4D87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11513E3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74CCE73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3D0543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A3BDDC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05B7273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2754D19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5C3730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6620A80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0DDC437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5614AA9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71E0F01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5D688E8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*.3.11.2.</w:t>
            </w:r>
            <w:r w:rsidRPr="00532D0B">
              <w:rPr>
                <w:rFonts w:cs="Times New Roman"/>
                <w:sz w:val="20"/>
              </w:rPr>
              <w:t> </w:t>
            </w:r>
            <w:r w:rsidRPr="00532D0B">
              <w:rPr>
                <w:rFonts w:ascii="Sylfaen" w:hAnsi="Sylfaen" w:cs="Sylfaen"/>
                <w:sz w:val="20"/>
              </w:rPr>
              <w:t>Անձը հաստատող փաստաթղթի տեսակի ծածկագիրը</w:t>
            </w:r>
          </w:p>
          <w:p w14:paraId="0F2FE26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Identity</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3B0C4BD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անձը հաստատող փաստաթղթի տեսակի ծածկագրային նշագիրը</w:t>
            </w:r>
          </w:p>
        </w:tc>
        <w:tc>
          <w:tcPr>
            <w:tcW w:w="739" w:type="pct"/>
            <w:shd w:val="clear" w:color="auto" w:fill="auto"/>
            <w:vAlign w:val="top"/>
          </w:tcPr>
          <w:p w14:paraId="61C6AEE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M.SDE.00136</w:t>
            </w:r>
          </w:p>
        </w:tc>
        <w:tc>
          <w:tcPr>
            <w:tcW w:w="1379" w:type="pct"/>
            <w:shd w:val="clear" w:color="auto" w:fill="auto"/>
            <w:vAlign w:val="top"/>
          </w:tcPr>
          <w:p w14:paraId="1E30C36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Identity</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(M.SDT.00098)</w:t>
            </w:r>
          </w:p>
          <w:p w14:paraId="4FC577C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590BE9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CECBAF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20CE59B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D67372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BF88CD3"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093F831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6495271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490911A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right w:val="nil"/>
            </w:tcBorders>
            <w:vAlign w:val="top"/>
          </w:tcPr>
          <w:p w14:paraId="7BF79A1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0" w:type="pct"/>
            <w:tcBorders>
              <w:left w:val="nil"/>
              <w:bottom w:val="nil"/>
            </w:tcBorders>
            <w:vAlign w:val="top"/>
          </w:tcPr>
          <w:p w14:paraId="64DE934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89" w:type="pct"/>
            <w:tcBorders>
              <w:left w:val="single" w:sz="4" w:space="0" w:color="auto"/>
            </w:tcBorders>
            <w:vAlign w:val="top"/>
          </w:tcPr>
          <w:p w14:paraId="49C51CF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29F58B4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4BECB7D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5355DB3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1FC8CA7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750B209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6EF703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AB0E2F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1EFF262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580D0A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BBC9C1B"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4DBD7AB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7919C68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6CE2E3A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5744E5D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0933724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*.3.11.3.</w:t>
            </w:r>
            <w:r w:rsidRPr="00532D0B">
              <w:rPr>
                <w:rFonts w:cs="Times New Roman"/>
                <w:sz w:val="20"/>
              </w:rPr>
              <w:t> </w:t>
            </w:r>
            <w:r w:rsidRPr="00532D0B">
              <w:rPr>
                <w:rFonts w:ascii="Sylfaen" w:hAnsi="Sylfaen" w:cs="Sylfaen"/>
                <w:sz w:val="20"/>
              </w:rPr>
              <w:t>Փաստաթղթի տեսակի անվանումը</w:t>
            </w:r>
          </w:p>
          <w:p w14:paraId="15B3041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0FB02C4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տեսակի անվանումը</w:t>
            </w:r>
          </w:p>
        </w:tc>
        <w:tc>
          <w:tcPr>
            <w:tcW w:w="739" w:type="pct"/>
            <w:shd w:val="clear" w:color="auto" w:fill="auto"/>
            <w:vAlign w:val="top"/>
          </w:tcPr>
          <w:p w14:paraId="749FCF1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M.SDE.00095</w:t>
            </w:r>
          </w:p>
        </w:tc>
        <w:tc>
          <w:tcPr>
            <w:tcW w:w="1379" w:type="pct"/>
            <w:shd w:val="clear" w:color="auto" w:fill="auto"/>
            <w:vAlign w:val="top"/>
          </w:tcPr>
          <w:p w14:paraId="31D9D9F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Name500</w:t>
            </w:r>
            <w:r w:rsidRPr="00532D0B">
              <w:rPr>
                <w:rFonts w:cs="Times New Roman"/>
                <w:sz w:val="20"/>
              </w:rPr>
              <w:t>‌</w:t>
            </w:r>
            <w:r w:rsidRPr="00532D0B">
              <w:rPr>
                <w:rFonts w:ascii="Sylfaen" w:hAnsi="Sylfaen" w:cs="Sylfaen"/>
                <w:sz w:val="20"/>
              </w:rPr>
              <w:t>Type (M.SDT.00134)</w:t>
            </w:r>
          </w:p>
          <w:p w14:paraId="0D8B9C6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3FFB82F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EDD1BD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274" w:type="pct"/>
          </w:tcPr>
          <w:p w14:paraId="73830C6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9CBD2E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9D221F0"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4D6CCAA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61A75A0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6C35DE4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699DA09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5F2777E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*.3.11.4.</w:t>
            </w:r>
            <w:r w:rsidRPr="00532D0B">
              <w:rPr>
                <w:rFonts w:cs="Times New Roman"/>
                <w:sz w:val="20"/>
              </w:rPr>
              <w:t> </w:t>
            </w:r>
            <w:r w:rsidRPr="00532D0B">
              <w:rPr>
                <w:rFonts w:ascii="Sylfaen" w:hAnsi="Sylfaen" w:cs="Sylfaen"/>
                <w:sz w:val="20"/>
              </w:rPr>
              <w:t>Փաստաթղթի սերիան</w:t>
            </w:r>
          </w:p>
          <w:p w14:paraId="082EF29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Series</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0C1C79D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սերիայի թվային կամ տառաթվային նշագիրը</w:t>
            </w:r>
          </w:p>
        </w:tc>
        <w:tc>
          <w:tcPr>
            <w:tcW w:w="739" w:type="pct"/>
            <w:shd w:val="clear" w:color="auto" w:fill="auto"/>
            <w:vAlign w:val="top"/>
          </w:tcPr>
          <w:p w14:paraId="3B7C27A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M.SDE.00157</w:t>
            </w:r>
          </w:p>
        </w:tc>
        <w:tc>
          <w:tcPr>
            <w:tcW w:w="1379" w:type="pct"/>
            <w:shd w:val="clear" w:color="auto" w:fill="auto"/>
            <w:vAlign w:val="top"/>
          </w:tcPr>
          <w:p w14:paraId="2509B14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7FE3679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20A8B9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999D11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1CF6F96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57E1A9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B665E2E"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1137CD0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24C12F8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224836E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476F7AA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1AC276F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*.3.11.5.</w:t>
            </w:r>
            <w:r w:rsidRPr="00532D0B">
              <w:rPr>
                <w:rFonts w:cs="Times New Roman"/>
                <w:sz w:val="20"/>
              </w:rPr>
              <w:t> </w:t>
            </w:r>
            <w:r w:rsidRPr="00532D0B">
              <w:rPr>
                <w:rFonts w:ascii="Sylfaen" w:hAnsi="Sylfaen" w:cs="Sylfaen"/>
                <w:sz w:val="20"/>
              </w:rPr>
              <w:t>Փաստաթղթի համարը</w:t>
            </w:r>
          </w:p>
          <w:p w14:paraId="315A06E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65C8398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գրանցման ժամանակ դրան տրված թվային կամ տառաթվային նշագիրը</w:t>
            </w:r>
          </w:p>
        </w:tc>
        <w:tc>
          <w:tcPr>
            <w:tcW w:w="739" w:type="pct"/>
            <w:shd w:val="clear" w:color="auto" w:fill="auto"/>
            <w:vAlign w:val="top"/>
          </w:tcPr>
          <w:p w14:paraId="4D53561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M.SDE.00044</w:t>
            </w:r>
          </w:p>
        </w:tc>
        <w:tc>
          <w:tcPr>
            <w:tcW w:w="1379" w:type="pct"/>
            <w:shd w:val="clear" w:color="auto" w:fill="auto"/>
            <w:vAlign w:val="top"/>
          </w:tcPr>
          <w:p w14:paraId="111B9C9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Id50</w:t>
            </w:r>
            <w:r w:rsidRPr="00532D0B">
              <w:rPr>
                <w:rFonts w:cs="Times New Roman"/>
                <w:sz w:val="20"/>
              </w:rPr>
              <w:t>‌</w:t>
            </w:r>
            <w:r w:rsidRPr="00532D0B">
              <w:rPr>
                <w:rFonts w:ascii="Sylfaen" w:hAnsi="Sylfaen" w:cs="Sylfaen"/>
                <w:sz w:val="20"/>
              </w:rPr>
              <w:t>Type (M.SDT.00093)</w:t>
            </w:r>
          </w:p>
          <w:p w14:paraId="6B52D83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43EB3B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482452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274" w:type="pct"/>
          </w:tcPr>
          <w:p w14:paraId="24A4E8A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6ED191C5"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1CE2CF4"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4D9F654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76FD506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6F03343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68F650D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4C87E02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*.3.11.6.</w:t>
            </w:r>
            <w:r w:rsidRPr="00532D0B">
              <w:rPr>
                <w:rFonts w:cs="Times New Roman"/>
                <w:sz w:val="20"/>
              </w:rPr>
              <w:t> </w:t>
            </w:r>
            <w:r w:rsidRPr="00532D0B">
              <w:rPr>
                <w:rFonts w:ascii="Sylfaen" w:hAnsi="Sylfaen" w:cs="Sylfaen"/>
                <w:sz w:val="20"/>
              </w:rPr>
              <w:t>Փաստաթղթի ամսաթիվը</w:t>
            </w:r>
          </w:p>
          <w:p w14:paraId="13AF442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Creation</w:t>
            </w:r>
            <w:r w:rsidRPr="00532D0B">
              <w:rPr>
                <w:rFonts w:cs="Times New Roman"/>
                <w:sz w:val="20"/>
              </w:rPr>
              <w:t>‌</w:t>
            </w:r>
            <w:r w:rsidRPr="00532D0B">
              <w:rPr>
                <w:rFonts w:ascii="Sylfaen" w:hAnsi="Sylfaen" w:cs="Sylfaen"/>
                <w:sz w:val="20"/>
              </w:rPr>
              <w:t>Date)</w:t>
            </w:r>
          </w:p>
        </w:tc>
        <w:tc>
          <w:tcPr>
            <w:tcW w:w="1216" w:type="pct"/>
            <w:shd w:val="clear" w:color="auto" w:fill="auto"/>
            <w:vAlign w:val="top"/>
          </w:tcPr>
          <w:p w14:paraId="45D5B1E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տրամադրման, ստորագրման, հաստատման կամ գրանցման ամսաթիվը</w:t>
            </w:r>
          </w:p>
        </w:tc>
        <w:tc>
          <w:tcPr>
            <w:tcW w:w="739" w:type="pct"/>
            <w:shd w:val="clear" w:color="auto" w:fill="auto"/>
            <w:vAlign w:val="top"/>
          </w:tcPr>
          <w:p w14:paraId="3215E34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M.SDE.00045</w:t>
            </w:r>
          </w:p>
        </w:tc>
        <w:tc>
          <w:tcPr>
            <w:tcW w:w="1379" w:type="pct"/>
            <w:shd w:val="clear" w:color="auto" w:fill="auto"/>
            <w:vAlign w:val="top"/>
          </w:tcPr>
          <w:p w14:paraId="0CBDBD4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6613A23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1A41F14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52AD745"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8D22B1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31CD4E8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2C4989A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1C32768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56F9EEF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4D52207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*.3.11.7.</w:t>
            </w:r>
            <w:r w:rsidRPr="00532D0B">
              <w:rPr>
                <w:rFonts w:cs="Times New Roman"/>
                <w:sz w:val="20"/>
              </w:rPr>
              <w:t> </w:t>
            </w:r>
            <w:r w:rsidRPr="00532D0B">
              <w:rPr>
                <w:rFonts w:ascii="Sylfaen" w:hAnsi="Sylfaen" w:cs="Sylfaen"/>
                <w:sz w:val="20"/>
              </w:rPr>
              <w:t>Փաստաթղթի գործողության ժամկետ</w:t>
            </w:r>
            <w:r w:rsidRPr="00532D0B">
              <w:rPr>
                <w:rFonts w:ascii="Sylfaen" w:hAnsi="Sylfaen"/>
                <w:sz w:val="20"/>
              </w:rPr>
              <w:t>ը լրանալու ամսաթիվը</w:t>
            </w:r>
          </w:p>
          <w:p w14:paraId="62B5980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Validity</w:t>
            </w:r>
            <w:r w:rsidRPr="00532D0B">
              <w:rPr>
                <w:rFonts w:cs="Times New Roman"/>
                <w:sz w:val="20"/>
              </w:rPr>
              <w:t>‌</w:t>
            </w:r>
            <w:r w:rsidRPr="00532D0B">
              <w:rPr>
                <w:rFonts w:ascii="Sylfaen" w:hAnsi="Sylfaen" w:cs="Sylfaen"/>
                <w:sz w:val="20"/>
              </w:rPr>
              <w:t>Date)</w:t>
            </w:r>
          </w:p>
        </w:tc>
        <w:tc>
          <w:tcPr>
            <w:tcW w:w="1216" w:type="pct"/>
            <w:shd w:val="clear" w:color="auto" w:fill="auto"/>
            <w:vAlign w:val="top"/>
          </w:tcPr>
          <w:p w14:paraId="6B953F7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ժամկետի ավարտի ամսաթիվը, որի ընթացքում փաստաթուղթն ուժի մեջ է</w:t>
            </w:r>
          </w:p>
        </w:tc>
        <w:tc>
          <w:tcPr>
            <w:tcW w:w="739" w:type="pct"/>
            <w:shd w:val="clear" w:color="auto" w:fill="auto"/>
            <w:vAlign w:val="top"/>
          </w:tcPr>
          <w:p w14:paraId="57B0C80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M.SDE.00052</w:t>
            </w:r>
          </w:p>
        </w:tc>
        <w:tc>
          <w:tcPr>
            <w:tcW w:w="1379" w:type="pct"/>
            <w:shd w:val="clear" w:color="auto" w:fill="auto"/>
            <w:vAlign w:val="top"/>
          </w:tcPr>
          <w:p w14:paraId="33F6312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06C9382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707C21D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38A50D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7916BAD"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60DC9E1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0AAACFA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55EDCD1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1EE2539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6BAC6B1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*.3.11.8.</w:t>
            </w:r>
            <w:r w:rsidRPr="00532D0B">
              <w:rPr>
                <w:rFonts w:cs="Times New Roman"/>
                <w:sz w:val="20"/>
              </w:rPr>
              <w:t> </w:t>
            </w:r>
            <w:r w:rsidRPr="00532D0B">
              <w:rPr>
                <w:rFonts w:ascii="Sylfaen" w:hAnsi="Sylfaen" w:cs="Sylfaen"/>
                <w:sz w:val="20"/>
              </w:rPr>
              <w:t>Լիազորված մարմնի նույնականացուցիչը</w:t>
            </w:r>
          </w:p>
          <w:p w14:paraId="5096336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2D3E66E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739" w:type="pct"/>
            <w:shd w:val="clear" w:color="auto" w:fill="auto"/>
            <w:vAlign w:val="top"/>
          </w:tcPr>
          <w:p w14:paraId="4DFEBB7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M.SDE.00068</w:t>
            </w:r>
          </w:p>
        </w:tc>
        <w:tc>
          <w:tcPr>
            <w:tcW w:w="1379" w:type="pct"/>
            <w:shd w:val="clear" w:color="auto" w:fill="auto"/>
            <w:vAlign w:val="top"/>
          </w:tcPr>
          <w:p w14:paraId="406B386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6C605FC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84809C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EABC3B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6E80856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75B19CE"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C4BA67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7D3DE7B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4AEF323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556666F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5489A6D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3FD16E8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*.3.11.9.</w:t>
            </w:r>
            <w:r w:rsidRPr="00532D0B">
              <w:rPr>
                <w:rFonts w:cs="Times New Roman"/>
                <w:sz w:val="20"/>
              </w:rPr>
              <w:t> </w:t>
            </w:r>
            <w:r w:rsidRPr="00532D0B">
              <w:rPr>
                <w:rFonts w:ascii="Sylfaen" w:hAnsi="Sylfaen" w:cs="Sylfaen"/>
                <w:sz w:val="20"/>
              </w:rPr>
              <w:t>Լիազորված մարմնի անվանումը</w:t>
            </w:r>
          </w:p>
          <w:p w14:paraId="6089F94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282CD02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739" w:type="pct"/>
            <w:shd w:val="clear" w:color="auto" w:fill="auto"/>
            <w:vAlign w:val="top"/>
          </w:tcPr>
          <w:p w14:paraId="5A3ABE0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M.SDE.00066</w:t>
            </w:r>
          </w:p>
        </w:tc>
        <w:tc>
          <w:tcPr>
            <w:tcW w:w="1379" w:type="pct"/>
            <w:shd w:val="clear" w:color="auto" w:fill="auto"/>
            <w:vAlign w:val="top"/>
          </w:tcPr>
          <w:p w14:paraId="1A98625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Name300</w:t>
            </w:r>
            <w:r w:rsidRPr="00532D0B">
              <w:rPr>
                <w:rFonts w:cs="Times New Roman"/>
                <w:sz w:val="20"/>
              </w:rPr>
              <w:t>‌</w:t>
            </w:r>
            <w:r w:rsidRPr="00532D0B">
              <w:rPr>
                <w:rFonts w:ascii="Sylfaen" w:hAnsi="Sylfaen" w:cs="Sylfaen"/>
                <w:sz w:val="20"/>
              </w:rPr>
              <w:t>Type (M.SDT.00056)</w:t>
            </w:r>
          </w:p>
          <w:p w14:paraId="63026B7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EE2953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583540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300</w:t>
            </w:r>
          </w:p>
        </w:tc>
        <w:tc>
          <w:tcPr>
            <w:tcW w:w="274" w:type="pct"/>
          </w:tcPr>
          <w:p w14:paraId="1A3B132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ADC148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CF9F517"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0C3C337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7C90553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482132A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3CA0582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*.3.12.</w:t>
            </w:r>
            <w:r w:rsidRPr="00532D0B">
              <w:rPr>
                <w:rFonts w:cs="Times New Roman"/>
                <w:sz w:val="20"/>
              </w:rPr>
              <w:t> </w:t>
            </w:r>
            <w:r w:rsidRPr="00532D0B">
              <w:rPr>
                <w:rFonts w:ascii="Sylfaen" w:hAnsi="Sylfaen" w:cs="Sylfaen"/>
                <w:sz w:val="20"/>
              </w:rPr>
              <w:t>Հասցեն</w:t>
            </w:r>
          </w:p>
          <w:p w14:paraId="6E63A2B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cs="Sylfaen"/>
                <w:sz w:val="20"/>
              </w:rPr>
              <w:t>Subject</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Details)</w:t>
            </w:r>
          </w:p>
        </w:tc>
        <w:tc>
          <w:tcPr>
            <w:tcW w:w="1216" w:type="pct"/>
            <w:shd w:val="clear" w:color="auto" w:fill="auto"/>
            <w:vAlign w:val="top"/>
          </w:tcPr>
          <w:p w14:paraId="7F65532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սուբյեկտի հասցեն</w:t>
            </w:r>
          </w:p>
        </w:tc>
        <w:tc>
          <w:tcPr>
            <w:tcW w:w="739" w:type="pct"/>
            <w:shd w:val="clear" w:color="auto" w:fill="auto"/>
            <w:vAlign w:val="top"/>
          </w:tcPr>
          <w:p w14:paraId="6D345DA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M.CDE.00058</w:t>
            </w:r>
          </w:p>
        </w:tc>
        <w:tc>
          <w:tcPr>
            <w:tcW w:w="1379" w:type="pct"/>
            <w:shd w:val="clear" w:color="auto" w:fill="auto"/>
            <w:vAlign w:val="top"/>
          </w:tcPr>
          <w:p w14:paraId="0CF8CE9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Subject</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(M.CDT.00064)</w:t>
            </w:r>
          </w:p>
          <w:p w14:paraId="40196BD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2A4BD94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73202AE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80D13D4"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18BE851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6005358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42E331E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20FECED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6A5249C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*.3.12.1.</w:t>
            </w:r>
            <w:r w:rsidRPr="00532D0B">
              <w:rPr>
                <w:rFonts w:cs="Times New Roman"/>
                <w:sz w:val="20"/>
              </w:rPr>
              <w:t> </w:t>
            </w:r>
            <w:r w:rsidRPr="00532D0B">
              <w:rPr>
                <w:rFonts w:ascii="Sylfaen" w:hAnsi="Sylfaen" w:cs="Sylfaen"/>
                <w:sz w:val="20"/>
              </w:rPr>
              <w:t>Հասցեի տեսակի ծածկագիրը</w:t>
            </w:r>
          </w:p>
          <w:p w14:paraId="71E617A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2327891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հասցեի տեսակի ծածկագրային նշագիրը</w:t>
            </w:r>
          </w:p>
        </w:tc>
        <w:tc>
          <w:tcPr>
            <w:tcW w:w="739" w:type="pct"/>
            <w:shd w:val="clear" w:color="auto" w:fill="auto"/>
            <w:vAlign w:val="top"/>
          </w:tcPr>
          <w:p w14:paraId="3EC2FC3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M.SDE.00192</w:t>
            </w:r>
          </w:p>
        </w:tc>
        <w:tc>
          <w:tcPr>
            <w:tcW w:w="1379" w:type="pct"/>
            <w:shd w:val="clear" w:color="auto" w:fill="auto"/>
            <w:vAlign w:val="top"/>
          </w:tcPr>
          <w:p w14:paraId="5952A10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(M.SDT.00162)</w:t>
            </w:r>
          </w:p>
          <w:p w14:paraId="51F925B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հասցեների տեսակների տեղեկագրքին համապատասխան։</w:t>
            </w:r>
          </w:p>
          <w:p w14:paraId="5E29E8C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8D4E73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6AB66A7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5DFB7D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419E20A"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60016D7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31D1C4F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577E74A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294CF4B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0855F5F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*.3.12.2.</w:t>
            </w:r>
            <w:r w:rsidRPr="00532D0B">
              <w:rPr>
                <w:rFonts w:cs="Times New Roman"/>
                <w:sz w:val="20"/>
              </w:rPr>
              <w:t> </w:t>
            </w:r>
            <w:r w:rsidRPr="00532D0B">
              <w:rPr>
                <w:rFonts w:ascii="Sylfaen" w:hAnsi="Sylfaen" w:cs="Sylfaen"/>
                <w:sz w:val="20"/>
              </w:rPr>
              <w:t>Երկրի ծածկագիրը</w:t>
            </w:r>
          </w:p>
          <w:p w14:paraId="64C9CF8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2D2A92B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ծածկագրային նշագիրը</w:t>
            </w:r>
          </w:p>
        </w:tc>
        <w:tc>
          <w:tcPr>
            <w:tcW w:w="739" w:type="pct"/>
            <w:shd w:val="clear" w:color="auto" w:fill="auto"/>
            <w:vAlign w:val="top"/>
          </w:tcPr>
          <w:p w14:paraId="554AF37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79" w:type="pct"/>
            <w:shd w:val="clear" w:color="auto" w:fill="auto"/>
            <w:vAlign w:val="top"/>
          </w:tcPr>
          <w:p w14:paraId="376BABB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(M.SDT.00112)</w:t>
            </w:r>
          </w:p>
          <w:p w14:paraId="38A6A8B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CA3B1F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5EEF857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3F7ECA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29C80E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1909266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0F13487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71D09BA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right w:val="nil"/>
            </w:tcBorders>
            <w:vAlign w:val="top"/>
          </w:tcPr>
          <w:p w14:paraId="6AF14BD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0" w:type="pct"/>
            <w:tcBorders>
              <w:left w:val="nil"/>
              <w:bottom w:val="nil"/>
            </w:tcBorders>
            <w:vAlign w:val="top"/>
          </w:tcPr>
          <w:p w14:paraId="45F8154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89" w:type="pct"/>
            <w:tcBorders>
              <w:left w:val="single" w:sz="4" w:space="0" w:color="auto"/>
            </w:tcBorders>
            <w:vAlign w:val="top"/>
          </w:tcPr>
          <w:p w14:paraId="595452D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12FA5E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2A001D7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61773D3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3675334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493D677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3B701F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ED25FD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57B41E3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AA14CC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93EF094"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0EA027C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3123824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3A495DA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2B9A4ED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59CF8E6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*.3.12.3.</w:t>
            </w:r>
            <w:r w:rsidRPr="00532D0B">
              <w:rPr>
                <w:rFonts w:cs="Times New Roman"/>
                <w:sz w:val="20"/>
              </w:rPr>
              <w:t> </w:t>
            </w:r>
            <w:r w:rsidRPr="00532D0B">
              <w:rPr>
                <w:rFonts w:ascii="Sylfaen" w:hAnsi="Sylfaen" w:cs="Sylfaen"/>
                <w:sz w:val="20"/>
              </w:rPr>
              <w:t>Տարածքի ծածկագիրը</w:t>
            </w:r>
          </w:p>
          <w:p w14:paraId="0A961E3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Territory</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3C1305C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վարչատարածքային բաժանման միավորի ծածկագիրը</w:t>
            </w:r>
          </w:p>
        </w:tc>
        <w:tc>
          <w:tcPr>
            <w:tcW w:w="739" w:type="pct"/>
            <w:shd w:val="clear" w:color="auto" w:fill="auto"/>
            <w:vAlign w:val="top"/>
          </w:tcPr>
          <w:p w14:paraId="40D20B5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M.SDE.00031</w:t>
            </w:r>
          </w:p>
        </w:tc>
        <w:tc>
          <w:tcPr>
            <w:tcW w:w="1379" w:type="pct"/>
            <w:shd w:val="clear" w:color="auto" w:fill="auto"/>
            <w:vAlign w:val="top"/>
          </w:tcPr>
          <w:p w14:paraId="550A1D9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Territory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(M.SDT.00031)</w:t>
            </w:r>
          </w:p>
          <w:p w14:paraId="001CFB0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2D7DE1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E70E7C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17</w:t>
            </w:r>
          </w:p>
        </w:tc>
        <w:tc>
          <w:tcPr>
            <w:tcW w:w="274" w:type="pct"/>
          </w:tcPr>
          <w:p w14:paraId="2C79E05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B5E8BD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90AD424"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2F795A3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5D86FAF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1E56FA2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09C6650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1B1EC1B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*.3.12.4.</w:t>
            </w:r>
            <w:r w:rsidRPr="00532D0B">
              <w:rPr>
                <w:rFonts w:cs="Times New Roman"/>
                <w:sz w:val="20"/>
              </w:rPr>
              <w:t> </w:t>
            </w:r>
            <w:r w:rsidRPr="00532D0B">
              <w:rPr>
                <w:rFonts w:ascii="Sylfaen" w:hAnsi="Sylfaen" w:cs="Sylfaen"/>
                <w:sz w:val="20"/>
              </w:rPr>
              <w:t>Տարածաշրջանը</w:t>
            </w:r>
          </w:p>
          <w:p w14:paraId="05FA733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Region</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7422770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առաջին մակարդակի վարչատարածքային բաժանման միավորի անվանումը</w:t>
            </w:r>
          </w:p>
        </w:tc>
        <w:tc>
          <w:tcPr>
            <w:tcW w:w="739" w:type="pct"/>
            <w:shd w:val="clear" w:color="auto" w:fill="auto"/>
            <w:vAlign w:val="top"/>
          </w:tcPr>
          <w:p w14:paraId="693DC31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M.SDE.00007</w:t>
            </w:r>
          </w:p>
        </w:tc>
        <w:tc>
          <w:tcPr>
            <w:tcW w:w="1379" w:type="pct"/>
            <w:shd w:val="clear" w:color="auto" w:fill="auto"/>
            <w:vAlign w:val="top"/>
          </w:tcPr>
          <w:p w14:paraId="0171A74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002A9CB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DCBF1F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40ED7B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1875D44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515F89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5280A07"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1C1594A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02F5542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18A9B1C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411540A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675E746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*.3.12.5.</w:t>
            </w:r>
            <w:r w:rsidRPr="00532D0B">
              <w:rPr>
                <w:rFonts w:cs="Times New Roman"/>
                <w:sz w:val="20"/>
              </w:rPr>
              <w:t> </w:t>
            </w:r>
            <w:r w:rsidRPr="00532D0B">
              <w:rPr>
                <w:rFonts w:ascii="Sylfaen" w:hAnsi="Sylfaen" w:cs="Sylfaen"/>
                <w:sz w:val="20"/>
              </w:rPr>
              <w:t>Շրջանը</w:t>
            </w:r>
          </w:p>
          <w:p w14:paraId="2DA55C0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District</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3BC9527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երկրորդ մակարդակի վարչատարածքային բաժանման միավորի անվանումը</w:t>
            </w:r>
          </w:p>
        </w:tc>
        <w:tc>
          <w:tcPr>
            <w:tcW w:w="739" w:type="pct"/>
            <w:shd w:val="clear" w:color="auto" w:fill="auto"/>
            <w:vAlign w:val="top"/>
          </w:tcPr>
          <w:p w14:paraId="356E513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M.SDE.00008</w:t>
            </w:r>
          </w:p>
        </w:tc>
        <w:tc>
          <w:tcPr>
            <w:tcW w:w="1379" w:type="pct"/>
            <w:shd w:val="clear" w:color="auto" w:fill="auto"/>
            <w:vAlign w:val="top"/>
          </w:tcPr>
          <w:p w14:paraId="642F641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09203C9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34C081E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8457FF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7D4A43B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4231C1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6EF6D2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3A3C8F3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404F4DC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3D68B85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7574E00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1FC296F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*.3.12.6.</w:t>
            </w:r>
            <w:r w:rsidRPr="00532D0B">
              <w:rPr>
                <w:rFonts w:cs="Times New Roman"/>
                <w:sz w:val="20"/>
              </w:rPr>
              <w:t> </w:t>
            </w:r>
            <w:r w:rsidRPr="00532D0B">
              <w:rPr>
                <w:rFonts w:ascii="Sylfaen" w:hAnsi="Sylfaen" w:cs="Sylfaen"/>
                <w:sz w:val="20"/>
              </w:rPr>
              <w:t>Քաղաքը</w:t>
            </w:r>
          </w:p>
          <w:p w14:paraId="0726BE2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City</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745A978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քաղաքի անվանումը</w:t>
            </w:r>
          </w:p>
        </w:tc>
        <w:tc>
          <w:tcPr>
            <w:tcW w:w="739" w:type="pct"/>
            <w:shd w:val="clear" w:color="auto" w:fill="auto"/>
            <w:vAlign w:val="top"/>
          </w:tcPr>
          <w:p w14:paraId="5273949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M.SDE.00009</w:t>
            </w:r>
          </w:p>
        </w:tc>
        <w:tc>
          <w:tcPr>
            <w:tcW w:w="1379" w:type="pct"/>
            <w:shd w:val="clear" w:color="auto" w:fill="auto"/>
            <w:vAlign w:val="top"/>
          </w:tcPr>
          <w:p w14:paraId="3719605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6392D05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2504DF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DCAB4F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548D848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476CBD0"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1F99CC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3FFFA8B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4DF8B0C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58A2878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6E36199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2C807DA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*.3.12.7.</w:t>
            </w:r>
            <w:r w:rsidRPr="00532D0B">
              <w:rPr>
                <w:rFonts w:cs="Times New Roman"/>
                <w:sz w:val="20"/>
              </w:rPr>
              <w:t> </w:t>
            </w:r>
            <w:r w:rsidRPr="00532D0B">
              <w:rPr>
                <w:rFonts w:ascii="Sylfaen" w:hAnsi="Sylfaen" w:cs="Sylfaen"/>
                <w:sz w:val="20"/>
              </w:rPr>
              <w:t>Բնակավայրը</w:t>
            </w:r>
          </w:p>
          <w:p w14:paraId="5860B0A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Settlement</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1065D9B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բնակավայրի անվանումը</w:t>
            </w:r>
          </w:p>
        </w:tc>
        <w:tc>
          <w:tcPr>
            <w:tcW w:w="739" w:type="pct"/>
            <w:shd w:val="clear" w:color="auto" w:fill="auto"/>
            <w:vAlign w:val="top"/>
          </w:tcPr>
          <w:p w14:paraId="2E5E6CF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M.SDE.00057</w:t>
            </w:r>
          </w:p>
        </w:tc>
        <w:tc>
          <w:tcPr>
            <w:tcW w:w="1379" w:type="pct"/>
            <w:shd w:val="clear" w:color="auto" w:fill="auto"/>
            <w:vAlign w:val="top"/>
          </w:tcPr>
          <w:p w14:paraId="77881D7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3BE0671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ADF51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43E7AB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7BF6C1D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21F54E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C75D6B0"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6FB9D58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4741BA1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3F8BFB2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782F3DB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475E9B6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*.3.12.8.</w:t>
            </w:r>
            <w:r w:rsidRPr="00532D0B">
              <w:rPr>
                <w:rFonts w:cs="Times New Roman"/>
                <w:sz w:val="20"/>
              </w:rPr>
              <w:t> </w:t>
            </w:r>
            <w:r w:rsidRPr="00532D0B">
              <w:rPr>
                <w:rFonts w:ascii="Sylfaen" w:hAnsi="Sylfaen" w:cs="Sylfaen"/>
                <w:sz w:val="20"/>
              </w:rPr>
              <w:t>Փողոցը</w:t>
            </w:r>
          </w:p>
          <w:p w14:paraId="137D5C4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Street</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4B499B5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քաղաքային ենթակառուցվածքի փողոցաճանապարհային ցանցի տարրի անվանումը</w:t>
            </w:r>
          </w:p>
        </w:tc>
        <w:tc>
          <w:tcPr>
            <w:tcW w:w="739" w:type="pct"/>
            <w:shd w:val="clear" w:color="auto" w:fill="auto"/>
            <w:vAlign w:val="top"/>
          </w:tcPr>
          <w:p w14:paraId="61D8E4A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M.SDE.00010</w:t>
            </w:r>
          </w:p>
        </w:tc>
        <w:tc>
          <w:tcPr>
            <w:tcW w:w="1379" w:type="pct"/>
            <w:shd w:val="clear" w:color="auto" w:fill="auto"/>
            <w:vAlign w:val="top"/>
          </w:tcPr>
          <w:p w14:paraId="58C9575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3F27F7E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B5D155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D091AC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215417B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6232786"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709C277"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4C763C2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6EEF686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71844FD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7BF8D09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1366FBB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*.3.12.9.</w:t>
            </w:r>
            <w:r w:rsidRPr="00532D0B">
              <w:rPr>
                <w:rFonts w:cs="Times New Roman"/>
                <w:sz w:val="20"/>
              </w:rPr>
              <w:t> </w:t>
            </w:r>
            <w:r w:rsidRPr="00532D0B">
              <w:rPr>
                <w:rFonts w:ascii="Sylfaen" w:hAnsi="Sylfaen" w:cs="Sylfaen"/>
                <w:sz w:val="20"/>
              </w:rPr>
              <w:t>Շենքի համարը</w:t>
            </w:r>
          </w:p>
          <w:p w14:paraId="70D33A4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Building</w:t>
            </w:r>
            <w:r w:rsidRPr="00532D0B">
              <w:rPr>
                <w:rFonts w:cs="Times New Roman"/>
                <w:sz w:val="20"/>
              </w:rPr>
              <w:t>‌</w:t>
            </w:r>
            <w:r w:rsidRPr="00532D0B">
              <w:rPr>
                <w:rFonts w:ascii="Sylfaen" w:hAnsi="Sylfaen" w:cs="Sylfaen"/>
                <w:sz w:val="20"/>
              </w:rPr>
              <w:t>Number</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726F825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շենքի, մասնաշենքի, շինության նշագիրը</w:t>
            </w:r>
          </w:p>
        </w:tc>
        <w:tc>
          <w:tcPr>
            <w:tcW w:w="739" w:type="pct"/>
            <w:shd w:val="clear" w:color="auto" w:fill="auto"/>
            <w:vAlign w:val="top"/>
          </w:tcPr>
          <w:p w14:paraId="3AE9429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M.SDE.00011</w:t>
            </w:r>
          </w:p>
        </w:tc>
        <w:tc>
          <w:tcPr>
            <w:tcW w:w="1379" w:type="pct"/>
            <w:shd w:val="clear" w:color="auto" w:fill="auto"/>
            <w:vAlign w:val="top"/>
          </w:tcPr>
          <w:p w14:paraId="21AB763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Id50</w:t>
            </w:r>
            <w:r w:rsidRPr="00532D0B">
              <w:rPr>
                <w:rFonts w:cs="Times New Roman"/>
                <w:sz w:val="20"/>
              </w:rPr>
              <w:t>‌</w:t>
            </w:r>
            <w:r w:rsidRPr="00532D0B">
              <w:rPr>
                <w:rFonts w:ascii="Sylfaen" w:hAnsi="Sylfaen" w:cs="Sylfaen"/>
                <w:sz w:val="20"/>
              </w:rPr>
              <w:t>Type (M.SDT.00093)</w:t>
            </w:r>
          </w:p>
          <w:p w14:paraId="49E3D98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51CE1F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014A27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274" w:type="pct"/>
          </w:tcPr>
          <w:p w14:paraId="32AA30E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F679EF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DB00EBB"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7631E79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738F370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583F861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1807621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6E4AE85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*.3.12.10.</w:t>
            </w:r>
            <w:r w:rsidRPr="00532D0B">
              <w:rPr>
                <w:rFonts w:cs="Times New Roman"/>
                <w:sz w:val="20"/>
              </w:rPr>
              <w:t> </w:t>
            </w:r>
            <w:r w:rsidRPr="00532D0B">
              <w:rPr>
                <w:rFonts w:ascii="Sylfaen" w:hAnsi="Sylfaen" w:cs="Sylfaen"/>
                <w:sz w:val="20"/>
              </w:rPr>
              <w:t>Սենքի համարը</w:t>
            </w:r>
          </w:p>
          <w:p w14:paraId="4AC13A1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Room</w:t>
            </w:r>
            <w:r w:rsidRPr="00532D0B">
              <w:rPr>
                <w:rFonts w:cs="Times New Roman"/>
                <w:sz w:val="20"/>
              </w:rPr>
              <w:t>‌</w:t>
            </w:r>
            <w:r w:rsidRPr="00532D0B">
              <w:rPr>
                <w:rFonts w:ascii="Sylfaen" w:hAnsi="Sylfaen" w:cs="Sylfaen"/>
                <w:sz w:val="20"/>
              </w:rPr>
              <w:t>Number</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71DE330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գրասենյակի կամ բնակարանի նշագիրը</w:t>
            </w:r>
          </w:p>
        </w:tc>
        <w:tc>
          <w:tcPr>
            <w:tcW w:w="739" w:type="pct"/>
            <w:shd w:val="clear" w:color="auto" w:fill="auto"/>
            <w:vAlign w:val="top"/>
          </w:tcPr>
          <w:p w14:paraId="7458C05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M.SDE.00012</w:t>
            </w:r>
          </w:p>
        </w:tc>
        <w:tc>
          <w:tcPr>
            <w:tcW w:w="1379" w:type="pct"/>
            <w:shd w:val="clear" w:color="auto" w:fill="auto"/>
            <w:vAlign w:val="top"/>
          </w:tcPr>
          <w:p w14:paraId="0BD72B4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58A36D9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0B072A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C2A617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60EA811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7E8CC0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54AE98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05EE0B4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1832985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680A8E9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780CA93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18C4A0F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*.3.12.11.</w:t>
            </w:r>
            <w:r w:rsidRPr="00532D0B">
              <w:rPr>
                <w:rFonts w:cs="Times New Roman"/>
                <w:sz w:val="20"/>
              </w:rPr>
              <w:t> </w:t>
            </w:r>
            <w:r w:rsidRPr="00532D0B">
              <w:rPr>
                <w:rFonts w:ascii="Sylfaen" w:hAnsi="Sylfaen" w:cs="Sylfaen"/>
                <w:sz w:val="20"/>
              </w:rPr>
              <w:t>Փոստային դասիչ</w:t>
            </w:r>
            <w:r w:rsidRPr="00532D0B">
              <w:rPr>
                <w:rFonts w:ascii="Sylfaen" w:hAnsi="Sylfaen"/>
                <w:sz w:val="20"/>
              </w:rPr>
              <w:t>ը</w:t>
            </w:r>
          </w:p>
          <w:p w14:paraId="4A5ED7B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Post</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3385D6E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փոստային կապի ձեռնարկության փոստային դասիչը</w:t>
            </w:r>
          </w:p>
        </w:tc>
        <w:tc>
          <w:tcPr>
            <w:tcW w:w="739" w:type="pct"/>
            <w:shd w:val="clear" w:color="auto" w:fill="auto"/>
            <w:vAlign w:val="top"/>
          </w:tcPr>
          <w:p w14:paraId="3093275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M.SDE.00006</w:t>
            </w:r>
          </w:p>
        </w:tc>
        <w:tc>
          <w:tcPr>
            <w:tcW w:w="1379" w:type="pct"/>
            <w:shd w:val="clear" w:color="auto" w:fill="auto"/>
            <w:vAlign w:val="top"/>
          </w:tcPr>
          <w:p w14:paraId="1858843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Post</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(M.SDT.00006)</w:t>
            </w:r>
          </w:p>
          <w:p w14:paraId="16D48BB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2FFE61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[A-Z0-9][A-Z0-9 -]{1,8}[A-Z0-9]</w:t>
            </w:r>
          </w:p>
        </w:tc>
        <w:tc>
          <w:tcPr>
            <w:tcW w:w="274" w:type="pct"/>
          </w:tcPr>
          <w:p w14:paraId="5E2B8DB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B85CB5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8E8BA08"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23359E4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5B0697D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26FBB87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21E1AC1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6994B56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*.3.12.12.</w:t>
            </w:r>
            <w:r w:rsidRPr="00532D0B">
              <w:rPr>
                <w:rFonts w:cs="Times New Roman"/>
                <w:sz w:val="20"/>
              </w:rPr>
              <w:t> </w:t>
            </w:r>
            <w:r w:rsidRPr="00532D0B">
              <w:rPr>
                <w:rFonts w:ascii="Sylfaen" w:hAnsi="Sylfaen" w:cs="Sylfaen"/>
                <w:sz w:val="20"/>
              </w:rPr>
              <w:t>Բաժանորդային արկղի համարը</w:t>
            </w:r>
          </w:p>
          <w:p w14:paraId="09009E6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Post</w:t>
            </w:r>
            <w:r w:rsidRPr="00532D0B">
              <w:rPr>
                <w:rFonts w:cs="Times New Roman"/>
                <w:sz w:val="20"/>
              </w:rPr>
              <w:t>‌</w:t>
            </w:r>
            <w:r w:rsidRPr="00532D0B">
              <w:rPr>
                <w:rFonts w:ascii="Sylfaen" w:hAnsi="Sylfaen" w:cs="Sylfaen"/>
                <w:sz w:val="20"/>
              </w:rPr>
              <w:t>Office</w:t>
            </w:r>
            <w:r w:rsidRPr="00532D0B">
              <w:rPr>
                <w:rFonts w:cs="Times New Roman"/>
                <w:sz w:val="20"/>
              </w:rPr>
              <w:t>‌</w:t>
            </w:r>
            <w:r w:rsidRPr="00532D0B">
              <w:rPr>
                <w:rFonts w:ascii="Sylfaen" w:hAnsi="Sylfaen" w:cs="Sylfaen"/>
                <w:sz w:val="20"/>
              </w:rPr>
              <w:t>Box</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77C937F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փոստային կապի ձեռնարկությունում բաժանորդային արկղի համարը</w:t>
            </w:r>
          </w:p>
        </w:tc>
        <w:tc>
          <w:tcPr>
            <w:tcW w:w="739" w:type="pct"/>
            <w:shd w:val="clear" w:color="auto" w:fill="auto"/>
            <w:vAlign w:val="top"/>
          </w:tcPr>
          <w:p w14:paraId="7D75168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M.SDE.00013</w:t>
            </w:r>
          </w:p>
        </w:tc>
        <w:tc>
          <w:tcPr>
            <w:tcW w:w="1379" w:type="pct"/>
            <w:shd w:val="clear" w:color="auto" w:fill="auto"/>
            <w:vAlign w:val="top"/>
          </w:tcPr>
          <w:p w14:paraId="0FEE5FE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46E234E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F1451C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992A45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09B7CED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A7ED86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6D7ABC5"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1AE5572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6B4CF13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01CED5D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76EDC97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*.3.13.</w:t>
            </w:r>
            <w:r w:rsidRPr="00532D0B">
              <w:rPr>
                <w:rFonts w:cs="Times New Roman"/>
                <w:sz w:val="20"/>
              </w:rPr>
              <w:t> </w:t>
            </w:r>
            <w:r w:rsidRPr="00532D0B">
              <w:rPr>
                <w:rFonts w:ascii="Sylfaen" w:hAnsi="Sylfaen" w:cs="Sylfaen"/>
                <w:sz w:val="20"/>
              </w:rPr>
              <w:t>Կոնտակտային վավերապայմանը</w:t>
            </w:r>
          </w:p>
          <w:p w14:paraId="1B56642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Details)</w:t>
            </w:r>
          </w:p>
        </w:tc>
        <w:tc>
          <w:tcPr>
            <w:tcW w:w="1216" w:type="pct"/>
            <w:shd w:val="clear" w:color="auto" w:fill="auto"/>
            <w:vAlign w:val="top"/>
          </w:tcPr>
          <w:p w14:paraId="5C4BE94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սուբյեկտի կոնտակտային վավերապայմանը</w:t>
            </w:r>
          </w:p>
        </w:tc>
        <w:tc>
          <w:tcPr>
            <w:tcW w:w="739" w:type="pct"/>
            <w:shd w:val="clear" w:color="auto" w:fill="auto"/>
            <w:vAlign w:val="top"/>
          </w:tcPr>
          <w:p w14:paraId="674137D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M.CDE.00003</w:t>
            </w:r>
          </w:p>
        </w:tc>
        <w:tc>
          <w:tcPr>
            <w:tcW w:w="1379" w:type="pct"/>
            <w:shd w:val="clear" w:color="auto" w:fill="auto"/>
            <w:vAlign w:val="top"/>
          </w:tcPr>
          <w:p w14:paraId="4C07EDE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(M.CDT.00003)</w:t>
            </w:r>
          </w:p>
          <w:p w14:paraId="673F672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0664222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6C2C059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F3FF380"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536D75C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294C2BE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6A3E451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71ED785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3E2DAA0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*.3.13.1.</w:t>
            </w:r>
            <w:r w:rsidRPr="00532D0B">
              <w:rPr>
                <w:rFonts w:cs="Times New Roman"/>
                <w:sz w:val="20"/>
              </w:rPr>
              <w:t> </w:t>
            </w:r>
            <w:r w:rsidRPr="00532D0B">
              <w:rPr>
                <w:rFonts w:ascii="Sylfaen" w:hAnsi="Sylfaen" w:cs="Sylfaen"/>
                <w:sz w:val="20"/>
              </w:rPr>
              <w:t>Կապի տեսակի ծածկագիրը</w:t>
            </w:r>
          </w:p>
          <w:p w14:paraId="78E05F8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Channel</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52BE86F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կապի միջոցի (կապուղու) տեսակի (հեռախոս, ֆաքս, էլեկտրոնային փոստ </w:t>
            </w:r>
            <w:r w:rsidR="00CF05DC" w:rsidRPr="00532D0B">
              <w:rPr>
                <w:rFonts w:ascii="Sylfaen" w:hAnsi="Sylfaen"/>
                <w:sz w:val="20"/>
              </w:rPr>
              <w:t>եւ</w:t>
            </w:r>
            <w:r w:rsidRPr="00532D0B">
              <w:rPr>
                <w:rFonts w:ascii="Sylfaen" w:hAnsi="Sylfaen"/>
                <w:sz w:val="20"/>
              </w:rPr>
              <w:t xml:space="preserve"> այլն) ծածկագրային նշագիրը</w:t>
            </w:r>
          </w:p>
        </w:tc>
        <w:tc>
          <w:tcPr>
            <w:tcW w:w="739" w:type="pct"/>
            <w:shd w:val="clear" w:color="auto" w:fill="auto"/>
            <w:vAlign w:val="top"/>
          </w:tcPr>
          <w:p w14:paraId="724D0E3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M.SDE.00014</w:t>
            </w:r>
          </w:p>
        </w:tc>
        <w:tc>
          <w:tcPr>
            <w:tcW w:w="1379" w:type="pct"/>
            <w:shd w:val="clear" w:color="auto" w:fill="auto"/>
            <w:vAlign w:val="top"/>
          </w:tcPr>
          <w:p w14:paraId="1128502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Channel</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V2</w:t>
            </w:r>
            <w:r w:rsidRPr="00532D0B">
              <w:rPr>
                <w:rFonts w:cs="Times New Roman"/>
                <w:sz w:val="20"/>
              </w:rPr>
              <w:t>‌</w:t>
            </w:r>
            <w:r w:rsidRPr="00532D0B">
              <w:rPr>
                <w:rFonts w:ascii="Sylfaen" w:hAnsi="Sylfaen" w:cs="Sylfaen"/>
                <w:sz w:val="20"/>
              </w:rPr>
              <w:t>Type (M.SDT.00163)</w:t>
            </w:r>
          </w:p>
          <w:p w14:paraId="52984DF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կապի միջոցների (կապուղիների) տեսակների ցանկին համապատասխան։</w:t>
            </w:r>
          </w:p>
          <w:p w14:paraId="37F426D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C82063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1334D06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DB623DF"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FE03E1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08BABB1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7EA941B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3E4BF9A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03B6522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047AF9D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*.3.13.2.</w:t>
            </w:r>
            <w:r w:rsidRPr="00532D0B">
              <w:rPr>
                <w:rFonts w:cs="Times New Roman"/>
                <w:sz w:val="20"/>
              </w:rPr>
              <w:t> </w:t>
            </w:r>
            <w:r w:rsidRPr="00532D0B">
              <w:rPr>
                <w:rFonts w:ascii="Sylfaen" w:hAnsi="Sylfaen" w:cs="Sylfaen"/>
                <w:sz w:val="20"/>
              </w:rPr>
              <w:t>Կապի տեսակի անվանումը</w:t>
            </w:r>
          </w:p>
          <w:p w14:paraId="7CCE714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Channel</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16DBE2D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կապի միջոցի (կապուղու) տեսակի (հեռախոս, ֆաքս, էլեկտրոնային փոստ </w:t>
            </w:r>
            <w:r w:rsidR="00CF05DC" w:rsidRPr="00532D0B">
              <w:rPr>
                <w:rFonts w:ascii="Sylfaen" w:hAnsi="Sylfaen"/>
                <w:sz w:val="20"/>
              </w:rPr>
              <w:t>եւ</w:t>
            </w:r>
            <w:r w:rsidRPr="00532D0B">
              <w:rPr>
                <w:rFonts w:ascii="Sylfaen" w:hAnsi="Sylfaen"/>
                <w:sz w:val="20"/>
              </w:rPr>
              <w:t xml:space="preserve"> այլն) անվանումը</w:t>
            </w:r>
          </w:p>
        </w:tc>
        <w:tc>
          <w:tcPr>
            <w:tcW w:w="739" w:type="pct"/>
            <w:shd w:val="clear" w:color="auto" w:fill="auto"/>
            <w:vAlign w:val="top"/>
          </w:tcPr>
          <w:p w14:paraId="0C9B3C1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M.SDE.00093</w:t>
            </w:r>
          </w:p>
        </w:tc>
        <w:tc>
          <w:tcPr>
            <w:tcW w:w="1379" w:type="pct"/>
            <w:shd w:val="clear" w:color="auto" w:fill="auto"/>
            <w:vAlign w:val="top"/>
          </w:tcPr>
          <w:p w14:paraId="3A5CDEE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17DF0AC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2AD07C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310197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3BAD983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59FF94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F8ACEF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2B32D95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58C8788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1DC4CD6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2208B3A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42E0A8D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*.3.13.3.</w:t>
            </w:r>
            <w:r w:rsidRPr="00532D0B">
              <w:rPr>
                <w:rFonts w:cs="Times New Roman"/>
                <w:sz w:val="20"/>
              </w:rPr>
              <w:t> </w:t>
            </w:r>
            <w:r w:rsidRPr="00532D0B">
              <w:rPr>
                <w:rFonts w:ascii="Sylfaen" w:hAnsi="Sylfaen" w:cs="Sylfaen"/>
                <w:sz w:val="20"/>
              </w:rPr>
              <w:t>Կապուղու նույնականացուցիչը</w:t>
            </w:r>
          </w:p>
          <w:p w14:paraId="3FBB240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Channel</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09617F5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CF05DC" w:rsidRPr="00532D0B">
              <w:rPr>
                <w:rFonts w:ascii="Sylfaen" w:hAnsi="Sylfaen"/>
                <w:sz w:val="20"/>
              </w:rPr>
              <w:t>եւ</w:t>
            </w:r>
            <w:r w:rsidRPr="00532D0B">
              <w:rPr>
                <w:rFonts w:ascii="Sylfaen" w:hAnsi="Sylfaen"/>
                <w:sz w:val="20"/>
              </w:rPr>
              <w:t xml:space="preserve"> այլնի նշում)</w:t>
            </w:r>
          </w:p>
        </w:tc>
        <w:tc>
          <w:tcPr>
            <w:tcW w:w="739" w:type="pct"/>
            <w:shd w:val="clear" w:color="auto" w:fill="auto"/>
            <w:vAlign w:val="top"/>
          </w:tcPr>
          <w:p w14:paraId="7C5F67A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M.SDE.00015</w:t>
            </w:r>
          </w:p>
        </w:tc>
        <w:tc>
          <w:tcPr>
            <w:tcW w:w="1379" w:type="pct"/>
            <w:shd w:val="clear" w:color="auto" w:fill="auto"/>
            <w:vAlign w:val="top"/>
          </w:tcPr>
          <w:p w14:paraId="73174D5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Channel</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(M.SDT.00015)</w:t>
            </w:r>
          </w:p>
          <w:p w14:paraId="5FFF42A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EACA2C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FECDF1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1000</w:t>
            </w:r>
          </w:p>
        </w:tc>
        <w:tc>
          <w:tcPr>
            <w:tcW w:w="274" w:type="pct"/>
          </w:tcPr>
          <w:p w14:paraId="5D38584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3BF4B49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52B164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110344F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45798C2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6303690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14E0DA6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*.3.14.</w:t>
            </w:r>
            <w:r w:rsidRPr="00532D0B">
              <w:rPr>
                <w:rFonts w:cs="Times New Roman"/>
                <w:sz w:val="20"/>
              </w:rPr>
              <w:t> </w:t>
            </w:r>
            <w:r w:rsidRPr="00532D0B">
              <w:rPr>
                <w:rFonts w:ascii="Sylfaen" w:hAnsi="Sylfaen" w:cs="Sylfaen"/>
                <w:sz w:val="20"/>
              </w:rPr>
              <w:t>Արտոնագրային հավատարմատարի գրանցման համարը</w:t>
            </w:r>
          </w:p>
          <w:p w14:paraId="112694D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Patent</w:t>
            </w:r>
            <w:r w:rsidRPr="00532D0B">
              <w:rPr>
                <w:rFonts w:cs="Times New Roman"/>
                <w:sz w:val="20"/>
              </w:rPr>
              <w:t>‌</w:t>
            </w:r>
            <w:r w:rsidRPr="00532D0B">
              <w:rPr>
                <w:rFonts w:ascii="Sylfaen" w:hAnsi="Sylfaen" w:cs="Sylfaen"/>
                <w:sz w:val="20"/>
              </w:rPr>
              <w:t>Attorney</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1029525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արտոնագրային հավատարմատարի գրանցման համարը գրանցման երկրի ազգային արտոնագրային գերատեսչությունում</w:t>
            </w:r>
          </w:p>
        </w:tc>
        <w:tc>
          <w:tcPr>
            <w:tcW w:w="739" w:type="pct"/>
            <w:shd w:val="clear" w:color="auto" w:fill="auto"/>
            <w:vAlign w:val="top"/>
          </w:tcPr>
          <w:p w14:paraId="1C481FE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M.IP.SDE.00042</w:t>
            </w:r>
          </w:p>
        </w:tc>
        <w:tc>
          <w:tcPr>
            <w:tcW w:w="1379" w:type="pct"/>
            <w:shd w:val="clear" w:color="auto" w:fill="auto"/>
            <w:vAlign w:val="top"/>
          </w:tcPr>
          <w:p w14:paraId="15FCD46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1F6C89E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1F3DFC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3DD96B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06EC8D4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E7A3640"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5C19A04"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5F3E610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771CE74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2AE1DFF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365AF28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*.3.15.</w:t>
            </w:r>
            <w:r w:rsidRPr="00532D0B">
              <w:rPr>
                <w:rFonts w:cs="Times New Roman"/>
                <w:sz w:val="20"/>
              </w:rPr>
              <w:t> </w:t>
            </w:r>
            <w:r w:rsidRPr="00532D0B">
              <w:rPr>
                <w:rFonts w:ascii="Sylfaen" w:hAnsi="Sylfaen" w:cs="Sylfaen"/>
                <w:sz w:val="20"/>
              </w:rPr>
              <w:t>Լիազորագիրը</w:t>
            </w:r>
          </w:p>
          <w:p w14:paraId="5A1639E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cs="Sylfaen"/>
                <w:sz w:val="20"/>
              </w:rPr>
              <w:t>Letter</w:t>
            </w:r>
            <w:r w:rsidRPr="00532D0B">
              <w:rPr>
                <w:rFonts w:cs="Times New Roman"/>
                <w:sz w:val="20"/>
              </w:rPr>
              <w:t>‌</w:t>
            </w:r>
            <w:r w:rsidRPr="00532D0B">
              <w:rPr>
                <w:rFonts w:ascii="Sylfaen" w:hAnsi="Sylfaen" w:cs="Sylfaen"/>
                <w:sz w:val="20"/>
              </w:rPr>
              <w:t>Of</w:t>
            </w:r>
            <w:r w:rsidRPr="00532D0B">
              <w:rPr>
                <w:rFonts w:cs="Times New Roman"/>
                <w:sz w:val="20"/>
              </w:rPr>
              <w:t>‌</w:t>
            </w:r>
            <w:r w:rsidRPr="00532D0B">
              <w:rPr>
                <w:rFonts w:ascii="Sylfaen" w:hAnsi="Sylfaen" w:cs="Sylfaen"/>
                <w:sz w:val="20"/>
              </w:rPr>
              <w:t>Attorney</w:t>
            </w:r>
            <w:r w:rsidRPr="00532D0B">
              <w:rPr>
                <w:rFonts w:cs="Times New Roman"/>
                <w:sz w:val="20"/>
              </w:rPr>
              <w:t>‌</w:t>
            </w:r>
            <w:r w:rsidRPr="00532D0B">
              <w:rPr>
                <w:rFonts w:ascii="Sylfaen" w:hAnsi="Sylfaen" w:cs="Sylfaen"/>
                <w:sz w:val="20"/>
              </w:rPr>
              <w:t>Details)</w:t>
            </w:r>
          </w:p>
        </w:tc>
        <w:tc>
          <w:tcPr>
            <w:tcW w:w="1216" w:type="pct"/>
            <w:shd w:val="clear" w:color="auto" w:fill="auto"/>
            <w:vAlign w:val="top"/>
          </w:tcPr>
          <w:p w14:paraId="21B7E9C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ներկայացուցչի լիազորագրի մասին տեղեկատվություն</w:t>
            </w:r>
          </w:p>
        </w:tc>
        <w:tc>
          <w:tcPr>
            <w:tcW w:w="739" w:type="pct"/>
            <w:shd w:val="clear" w:color="auto" w:fill="auto"/>
            <w:vAlign w:val="top"/>
          </w:tcPr>
          <w:p w14:paraId="279013C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M.IP.CDE.00024</w:t>
            </w:r>
          </w:p>
        </w:tc>
        <w:tc>
          <w:tcPr>
            <w:tcW w:w="1379" w:type="pct"/>
            <w:shd w:val="clear" w:color="auto" w:fill="auto"/>
            <w:vAlign w:val="top"/>
          </w:tcPr>
          <w:p w14:paraId="5D5320F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V3</w:t>
            </w:r>
            <w:r w:rsidRPr="00532D0B">
              <w:rPr>
                <w:rFonts w:cs="Times New Roman"/>
                <w:sz w:val="20"/>
              </w:rPr>
              <w:t>‌</w:t>
            </w:r>
            <w:r w:rsidRPr="00532D0B">
              <w:rPr>
                <w:rFonts w:ascii="Sylfaen" w:hAnsi="Sylfaen" w:cs="Sylfaen"/>
                <w:sz w:val="20"/>
              </w:rPr>
              <w:t>Type (M.CDT.00063)</w:t>
            </w:r>
          </w:p>
          <w:p w14:paraId="5923961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4542CB3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50643B4E"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17FFD1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461DD61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01AA1B2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75E14E6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5F88F8E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24C2235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*.3.15.1.</w:t>
            </w:r>
            <w:r w:rsidRPr="00532D0B">
              <w:rPr>
                <w:rFonts w:cs="Times New Roman"/>
                <w:sz w:val="20"/>
              </w:rPr>
              <w:t> </w:t>
            </w:r>
            <w:r w:rsidRPr="00532D0B">
              <w:rPr>
                <w:rFonts w:ascii="Sylfaen" w:hAnsi="Sylfaen" w:cs="Sylfaen"/>
                <w:sz w:val="20"/>
              </w:rPr>
              <w:t>Երկրի ծածկագիրը</w:t>
            </w:r>
          </w:p>
          <w:p w14:paraId="46D3986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3E8982C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ծածկագրային նշագիրը</w:t>
            </w:r>
          </w:p>
        </w:tc>
        <w:tc>
          <w:tcPr>
            <w:tcW w:w="739" w:type="pct"/>
            <w:shd w:val="clear" w:color="auto" w:fill="auto"/>
            <w:vAlign w:val="top"/>
          </w:tcPr>
          <w:p w14:paraId="3C6BC9D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79" w:type="pct"/>
            <w:shd w:val="clear" w:color="auto" w:fill="auto"/>
            <w:vAlign w:val="top"/>
          </w:tcPr>
          <w:p w14:paraId="0E2B0F0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(M.SDT.00112)</w:t>
            </w:r>
          </w:p>
          <w:p w14:paraId="24EB614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500627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2ACE88D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48120F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043F6B4"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3A5C294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7CA8C3D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716CEAC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right w:val="nil"/>
            </w:tcBorders>
            <w:vAlign w:val="top"/>
          </w:tcPr>
          <w:p w14:paraId="7A78145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0" w:type="pct"/>
            <w:tcBorders>
              <w:left w:val="nil"/>
              <w:bottom w:val="nil"/>
            </w:tcBorders>
            <w:vAlign w:val="top"/>
          </w:tcPr>
          <w:p w14:paraId="6BB0EFB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89" w:type="pct"/>
            <w:tcBorders>
              <w:left w:val="single" w:sz="4" w:space="0" w:color="auto"/>
            </w:tcBorders>
            <w:vAlign w:val="top"/>
          </w:tcPr>
          <w:p w14:paraId="7DE8726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5978D0A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0AEA43C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5838103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79D2509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146B79F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A31E36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6ED998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442758A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1A9B96D0"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8DA67D7"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4DCE813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063FFA3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5F6EE4A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3C4697E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7B3DA24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*.3.15.2.</w:t>
            </w:r>
            <w:r w:rsidRPr="00532D0B">
              <w:rPr>
                <w:rFonts w:cs="Times New Roman"/>
                <w:sz w:val="20"/>
              </w:rPr>
              <w:t> </w:t>
            </w:r>
            <w:r w:rsidRPr="00532D0B">
              <w:rPr>
                <w:rFonts w:ascii="Sylfaen" w:hAnsi="Sylfaen" w:cs="Sylfaen"/>
                <w:sz w:val="20"/>
              </w:rPr>
              <w:t>Փաստաթղթի տեսակի ծածկագիրը</w:t>
            </w:r>
          </w:p>
          <w:p w14:paraId="06883EB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33DAA4C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տեսակի ծածկագրային նշագիրը</w:t>
            </w:r>
          </w:p>
        </w:tc>
        <w:tc>
          <w:tcPr>
            <w:tcW w:w="739" w:type="pct"/>
            <w:shd w:val="clear" w:color="auto" w:fill="auto"/>
            <w:vAlign w:val="top"/>
          </w:tcPr>
          <w:p w14:paraId="65EF7BB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M.SDE.00054</w:t>
            </w:r>
          </w:p>
        </w:tc>
        <w:tc>
          <w:tcPr>
            <w:tcW w:w="1379" w:type="pct"/>
            <w:shd w:val="clear" w:color="auto" w:fill="auto"/>
            <w:vAlign w:val="top"/>
          </w:tcPr>
          <w:p w14:paraId="2F6B1CF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Code20</w:t>
            </w:r>
            <w:r w:rsidRPr="00532D0B">
              <w:rPr>
                <w:rFonts w:cs="Times New Roman"/>
                <w:sz w:val="20"/>
              </w:rPr>
              <w:t>‌</w:t>
            </w:r>
            <w:r w:rsidRPr="00532D0B">
              <w:rPr>
                <w:rFonts w:ascii="Sylfaen" w:hAnsi="Sylfaen" w:cs="Sylfaen"/>
                <w:sz w:val="20"/>
              </w:rPr>
              <w:t>Type (M.SDT.00140)</w:t>
            </w:r>
          </w:p>
          <w:p w14:paraId="3B43DE2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5ADE8D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BC9565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26014AB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9F1E0B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DF55E9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293B779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6967AB6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4928710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right w:val="nil"/>
            </w:tcBorders>
            <w:vAlign w:val="top"/>
          </w:tcPr>
          <w:p w14:paraId="2F85F49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0" w:type="pct"/>
            <w:tcBorders>
              <w:left w:val="nil"/>
              <w:bottom w:val="nil"/>
            </w:tcBorders>
            <w:vAlign w:val="top"/>
          </w:tcPr>
          <w:p w14:paraId="4105EC4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89" w:type="pct"/>
            <w:tcBorders>
              <w:left w:val="single" w:sz="4" w:space="0" w:color="auto"/>
            </w:tcBorders>
            <w:vAlign w:val="top"/>
          </w:tcPr>
          <w:p w14:paraId="1B47017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0E10149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19F3917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3020788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68BD3F1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3F294F7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EDA250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1CA679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4CF5BA1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0F6C015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F460EAB"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5DAD6F3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61907A8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7EBA70C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518652C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29232C5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*.3.15.3.</w:t>
            </w:r>
            <w:r w:rsidRPr="00532D0B">
              <w:rPr>
                <w:rFonts w:cs="Times New Roman"/>
                <w:sz w:val="20"/>
              </w:rPr>
              <w:t> </w:t>
            </w:r>
            <w:r w:rsidRPr="00532D0B">
              <w:rPr>
                <w:rFonts w:ascii="Sylfaen" w:hAnsi="Sylfaen" w:cs="Sylfaen"/>
                <w:sz w:val="20"/>
              </w:rPr>
              <w:t>Փաստաթղթի տեսակի անվանումը</w:t>
            </w:r>
          </w:p>
          <w:p w14:paraId="45698D8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7D665DA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տեսակի անվանումը</w:t>
            </w:r>
          </w:p>
        </w:tc>
        <w:tc>
          <w:tcPr>
            <w:tcW w:w="739" w:type="pct"/>
            <w:shd w:val="clear" w:color="auto" w:fill="auto"/>
            <w:vAlign w:val="top"/>
          </w:tcPr>
          <w:p w14:paraId="5B24076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M.SDE.00095</w:t>
            </w:r>
          </w:p>
        </w:tc>
        <w:tc>
          <w:tcPr>
            <w:tcW w:w="1379" w:type="pct"/>
            <w:shd w:val="clear" w:color="auto" w:fill="auto"/>
            <w:vAlign w:val="top"/>
          </w:tcPr>
          <w:p w14:paraId="103C6FD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Name500</w:t>
            </w:r>
            <w:r w:rsidRPr="00532D0B">
              <w:rPr>
                <w:rFonts w:cs="Times New Roman"/>
                <w:sz w:val="20"/>
              </w:rPr>
              <w:t>‌</w:t>
            </w:r>
            <w:r w:rsidRPr="00532D0B">
              <w:rPr>
                <w:rFonts w:ascii="Sylfaen" w:hAnsi="Sylfaen" w:cs="Sylfaen"/>
                <w:sz w:val="20"/>
              </w:rPr>
              <w:t>Type (M.SDT.00134)</w:t>
            </w:r>
          </w:p>
          <w:p w14:paraId="799BE6F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CF7A93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423214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274" w:type="pct"/>
          </w:tcPr>
          <w:p w14:paraId="02BFB41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6B1334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D7B2DA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3994785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0FD8FB9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1239B2B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4A89F9E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2A453AE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*.3.15.4.</w:t>
            </w:r>
            <w:r w:rsidRPr="00532D0B">
              <w:rPr>
                <w:rFonts w:cs="Times New Roman"/>
                <w:sz w:val="20"/>
              </w:rPr>
              <w:t> </w:t>
            </w:r>
            <w:r w:rsidRPr="00532D0B">
              <w:rPr>
                <w:rFonts w:ascii="Sylfaen" w:hAnsi="Sylfaen" w:cs="Sylfaen"/>
                <w:sz w:val="20"/>
              </w:rPr>
              <w:t>Փաստաթղթի անվանումը</w:t>
            </w:r>
          </w:p>
          <w:p w14:paraId="3CF1B94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205D172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անվանումը</w:t>
            </w:r>
          </w:p>
        </w:tc>
        <w:tc>
          <w:tcPr>
            <w:tcW w:w="739" w:type="pct"/>
            <w:shd w:val="clear" w:color="auto" w:fill="auto"/>
            <w:vAlign w:val="top"/>
          </w:tcPr>
          <w:p w14:paraId="2E4E2EE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M.SDE.00108</w:t>
            </w:r>
          </w:p>
        </w:tc>
        <w:tc>
          <w:tcPr>
            <w:tcW w:w="1379" w:type="pct"/>
            <w:shd w:val="clear" w:color="auto" w:fill="auto"/>
            <w:vAlign w:val="top"/>
          </w:tcPr>
          <w:p w14:paraId="08691CF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Name500</w:t>
            </w:r>
            <w:r w:rsidRPr="00532D0B">
              <w:rPr>
                <w:rFonts w:cs="Times New Roman"/>
                <w:sz w:val="20"/>
              </w:rPr>
              <w:t>‌</w:t>
            </w:r>
            <w:r w:rsidRPr="00532D0B">
              <w:rPr>
                <w:rFonts w:ascii="Sylfaen" w:hAnsi="Sylfaen" w:cs="Sylfaen"/>
                <w:sz w:val="20"/>
              </w:rPr>
              <w:t>Type (M.SDT.00134)</w:t>
            </w:r>
          </w:p>
          <w:p w14:paraId="4388340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B40A84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A84FE1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274" w:type="pct"/>
          </w:tcPr>
          <w:p w14:paraId="3B15999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B69AFE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7082DD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2FD25F4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349EE58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4ED8AD6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69824E0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46F8EA3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*.3.15.5.</w:t>
            </w:r>
            <w:r w:rsidRPr="00532D0B">
              <w:rPr>
                <w:rFonts w:cs="Times New Roman"/>
                <w:sz w:val="20"/>
              </w:rPr>
              <w:t> </w:t>
            </w:r>
            <w:r w:rsidRPr="00532D0B">
              <w:rPr>
                <w:rFonts w:ascii="Sylfaen" w:hAnsi="Sylfaen" w:cs="Sylfaen"/>
                <w:sz w:val="20"/>
              </w:rPr>
              <w:t>Փաստաթղթի սերիան</w:t>
            </w:r>
          </w:p>
          <w:p w14:paraId="563E213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Series</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288DF22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սերիայի թվային կամ տառաթվային նշագիրը</w:t>
            </w:r>
          </w:p>
        </w:tc>
        <w:tc>
          <w:tcPr>
            <w:tcW w:w="739" w:type="pct"/>
            <w:shd w:val="clear" w:color="auto" w:fill="auto"/>
            <w:vAlign w:val="top"/>
          </w:tcPr>
          <w:p w14:paraId="688FCFE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M.SDE.00157</w:t>
            </w:r>
          </w:p>
        </w:tc>
        <w:tc>
          <w:tcPr>
            <w:tcW w:w="1379" w:type="pct"/>
            <w:shd w:val="clear" w:color="auto" w:fill="auto"/>
            <w:vAlign w:val="top"/>
          </w:tcPr>
          <w:p w14:paraId="7028D0C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 xml:space="preserve">Type </w:t>
            </w:r>
            <w:r w:rsidRPr="00532D0B">
              <w:rPr>
                <w:rFonts w:ascii="Sylfaen" w:hAnsi="Sylfaen"/>
                <w:sz w:val="20"/>
              </w:rPr>
              <w:t>(M.SDT.00092)</w:t>
            </w:r>
          </w:p>
          <w:p w14:paraId="68DE2AA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E17F44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8043CC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059CCCC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70A02D5"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08D6205"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5AF6297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30A1974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4235E2A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2844E24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75AAA8A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*.3.15.6.</w:t>
            </w:r>
            <w:r w:rsidRPr="00532D0B">
              <w:rPr>
                <w:rFonts w:cs="Times New Roman"/>
                <w:sz w:val="20"/>
              </w:rPr>
              <w:t> </w:t>
            </w:r>
            <w:r w:rsidRPr="00532D0B">
              <w:rPr>
                <w:rFonts w:ascii="Sylfaen" w:hAnsi="Sylfaen" w:cs="Sylfaen"/>
                <w:sz w:val="20"/>
              </w:rPr>
              <w:t>Փաստաթղթի համարը</w:t>
            </w:r>
          </w:p>
          <w:p w14:paraId="2F159C4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6B187EC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գրանցման ժամանակ դրան տրված թվային կամ տառաթվային նշագիրը</w:t>
            </w:r>
          </w:p>
        </w:tc>
        <w:tc>
          <w:tcPr>
            <w:tcW w:w="739" w:type="pct"/>
            <w:shd w:val="clear" w:color="auto" w:fill="auto"/>
            <w:vAlign w:val="top"/>
          </w:tcPr>
          <w:p w14:paraId="25C5246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M.SDE.00044</w:t>
            </w:r>
          </w:p>
        </w:tc>
        <w:tc>
          <w:tcPr>
            <w:tcW w:w="1379" w:type="pct"/>
            <w:shd w:val="clear" w:color="auto" w:fill="auto"/>
            <w:vAlign w:val="top"/>
          </w:tcPr>
          <w:p w14:paraId="1711C08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Id50</w:t>
            </w:r>
            <w:r w:rsidRPr="00532D0B">
              <w:rPr>
                <w:rFonts w:cs="Times New Roman"/>
                <w:sz w:val="20"/>
              </w:rPr>
              <w:t>‌</w:t>
            </w:r>
            <w:r w:rsidRPr="00532D0B">
              <w:rPr>
                <w:rFonts w:ascii="Sylfaen" w:hAnsi="Sylfaen" w:cs="Sylfaen"/>
                <w:sz w:val="20"/>
              </w:rPr>
              <w:t xml:space="preserve">Type </w:t>
            </w:r>
            <w:r w:rsidRPr="00532D0B">
              <w:rPr>
                <w:rFonts w:ascii="Sylfaen" w:hAnsi="Sylfaen"/>
                <w:sz w:val="20"/>
              </w:rPr>
              <w:t>(M.SDT.00093)</w:t>
            </w:r>
          </w:p>
          <w:p w14:paraId="1F130D3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38EE2C6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42B35B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274" w:type="pct"/>
          </w:tcPr>
          <w:p w14:paraId="28B807A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6AD89E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61B809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382016B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421339E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76A01B5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7745D80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4D7E903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*.3.15.7.</w:t>
            </w:r>
            <w:r w:rsidRPr="00532D0B">
              <w:rPr>
                <w:rFonts w:cs="Times New Roman"/>
                <w:sz w:val="20"/>
              </w:rPr>
              <w:t> </w:t>
            </w:r>
            <w:r w:rsidRPr="00532D0B">
              <w:rPr>
                <w:rFonts w:ascii="Sylfaen" w:hAnsi="Sylfaen" w:cs="Sylfaen"/>
                <w:sz w:val="20"/>
              </w:rPr>
              <w:t>Փաստաթղթի ամսաթիվը</w:t>
            </w:r>
          </w:p>
          <w:p w14:paraId="0B70577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Creation</w:t>
            </w:r>
            <w:r w:rsidRPr="00532D0B">
              <w:rPr>
                <w:rFonts w:cs="Times New Roman"/>
                <w:sz w:val="20"/>
              </w:rPr>
              <w:t>‌</w:t>
            </w:r>
            <w:r w:rsidRPr="00532D0B">
              <w:rPr>
                <w:rFonts w:ascii="Sylfaen" w:hAnsi="Sylfaen" w:cs="Sylfaen"/>
                <w:sz w:val="20"/>
              </w:rPr>
              <w:t>Date)</w:t>
            </w:r>
          </w:p>
        </w:tc>
        <w:tc>
          <w:tcPr>
            <w:tcW w:w="1216" w:type="pct"/>
            <w:shd w:val="clear" w:color="auto" w:fill="auto"/>
            <w:vAlign w:val="top"/>
          </w:tcPr>
          <w:p w14:paraId="6FD7576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տրամադրման, ստորագրման, հաստատման կամ գրանցման ամսաթիվը</w:t>
            </w:r>
          </w:p>
        </w:tc>
        <w:tc>
          <w:tcPr>
            <w:tcW w:w="739" w:type="pct"/>
            <w:shd w:val="clear" w:color="auto" w:fill="auto"/>
            <w:vAlign w:val="top"/>
          </w:tcPr>
          <w:p w14:paraId="333FE91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M.SDE.00045</w:t>
            </w:r>
          </w:p>
        </w:tc>
        <w:tc>
          <w:tcPr>
            <w:tcW w:w="1379" w:type="pct"/>
            <w:shd w:val="clear" w:color="auto" w:fill="auto"/>
            <w:vAlign w:val="top"/>
          </w:tcPr>
          <w:p w14:paraId="35DE3B3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2992DD1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0237831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FF6ED6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A90871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459B46D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70FA470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4C83C0F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758EB37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7E8715F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*.3.15.8.</w:t>
            </w:r>
            <w:r w:rsidRPr="00532D0B">
              <w:rPr>
                <w:rFonts w:cs="Times New Roman"/>
                <w:sz w:val="20"/>
              </w:rPr>
              <w:t> </w:t>
            </w:r>
            <w:r w:rsidRPr="00532D0B">
              <w:rPr>
                <w:rFonts w:ascii="Sylfaen" w:hAnsi="Sylfaen" w:cs="Sylfaen"/>
                <w:sz w:val="20"/>
              </w:rPr>
              <w:t>Փաստաթղթի գործողութ</w:t>
            </w:r>
            <w:r w:rsidRPr="00532D0B">
              <w:rPr>
                <w:rFonts w:ascii="Sylfaen" w:hAnsi="Sylfaen"/>
                <w:sz w:val="20"/>
              </w:rPr>
              <w:t>յան ժամկետը լրանալու ամսաթիվը</w:t>
            </w:r>
          </w:p>
          <w:p w14:paraId="1F61D6B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Validity</w:t>
            </w:r>
            <w:r w:rsidRPr="00532D0B">
              <w:rPr>
                <w:rFonts w:cs="Times New Roman"/>
                <w:sz w:val="20"/>
              </w:rPr>
              <w:t>‌</w:t>
            </w:r>
            <w:r w:rsidRPr="00532D0B">
              <w:rPr>
                <w:rFonts w:ascii="Sylfaen" w:hAnsi="Sylfaen" w:cs="Sylfaen"/>
                <w:sz w:val="20"/>
              </w:rPr>
              <w:t>Date)</w:t>
            </w:r>
          </w:p>
        </w:tc>
        <w:tc>
          <w:tcPr>
            <w:tcW w:w="1216" w:type="pct"/>
            <w:shd w:val="clear" w:color="auto" w:fill="auto"/>
            <w:vAlign w:val="top"/>
          </w:tcPr>
          <w:p w14:paraId="07779A7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ժամկետի ավարտի ամսաթիվը, որի ընթացքում փաստաթուղթն ուժի մեջ է</w:t>
            </w:r>
          </w:p>
        </w:tc>
        <w:tc>
          <w:tcPr>
            <w:tcW w:w="739" w:type="pct"/>
            <w:shd w:val="clear" w:color="auto" w:fill="auto"/>
            <w:vAlign w:val="top"/>
          </w:tcPr>
          <w:p w14:paraId="126E0C4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M.SDE.00052</w:t>
            </w:r>
          </w:p>
        </w:tc>
        <w:tc>
          <w:tcPr>
            <w:tcW w:w="1379" w:type="pct"/>
            <w:shd w:val="clear" w:color="auto" w:fill="auto"/>
            <w:vAlign w:val="top"/>
          </w:tcPr>
          <w:p w14:paraId="22DA682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2FDA378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6191C31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3DA5E8E"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EFF49C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12BE800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31428ED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616EC97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7232A6C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1C34F90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*.3.15.9.</w:t>
            </w:r>
            <w:r w:rsidRPr="00532D0B">
              <w:rPr>
                <w:rFonts w:cs="Times New Roman"/>
                <w:sz w:val="20"/>
              </w:rPr>
              <w:t> </w:t>
            </w:r>
            <w:r w:rsidRPr="00532D0B">
              <w:rPr>
                <w:rFonts w:ascii="Sylfaen" w:hAnsi="Sylfaen" w:cs="Sylfaen"/>
                <w:sz w:val="20"/>
              </w:rPr>
              <w:t>Փաստաթղթի գործողության ժամկետը</w:t>
            </w:r>
          </w:p>
          <w:p w14:paraId="37419DF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Validity</w:t>
            </w:r>
            <w:r w:rsidRPr="00532D0B">
              <w:rPr>
                <w:rFonts w:cs="Times New Roman"/>
                <w:sz w:val="20"/>
              </w:rPr>
              <w:t>‌</w:t>
            </w:r>
            <w:r w:rsidRPr="00532D0B">
              <w:rPr>
                <w:rFonts w:ascii="Sylfaen" w:hAnsi="Sylfaen" w:cs="Sylfaen"/>
                <w:sz w:val="20"/>
              </w:rPr>
              <w:t>Duration)</w:t>
            </w:r>
          </w:p>
        </w:tc>
        <w:tc>
          <w:tcPr>
            <w:tcW w:w="1216" w:type="pct"/>
            <w:shd w:val="clear" w:color="auto" w:fill="auto"/>
            <w:vAlign w:val="top"/>
          </w:tcPr>
          <w:p w14:paraId="6B55D73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ժամկետի տ</w:t>
            </w:r>
            <w:r w:rsidR="00CF05DC" w:rsidRPr="00532D0B">
              <w:rPr>
                <w:rFonts w:ascii="Sylfaen" w:hAnsi="Sylfaen"/>
                <w:sz w:val="20"/>
              </w:rPr>
              <w:t>եւ</w:t>
            </w:r>
            <w:r w:rsidRPr="00532D0B">
              <w:rPr>
                <w:rFonts w:ascii="Sylfaen" w:hAnsi="Sylfaen"/>
                <w:sz w:val="20"/>
              </w:rPr>
              <w:t>ողությունը, որի ընթացքում փաստաթուղթն ուժի մեջ է</w:t>
            </w:r>
          </w:p>
        </w:tc>
        <w:tc>
          <w:tcPr>
            <w:tcW w:w="739" w:type="pct"/>
            <w:shd w:val="clear" w:color="auto" w:fill="auto"/>
            <w:vAlign w:val="top"/>
          </w:tcPr>
          <w:p w14:paraId="572DFB3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M.SDE.00056</w:t>
            </w:r>
          </w:p>
        </w:tc>
        <w:tc>
          <w:tcPr>
            <w:tcW w:w="1379" w:type="pct"/>
            <w:shd w:val="clear" w:color="auto" w:fill="auto"/>
            <w:vAlign w:val="top"/>
          </w:tcPr>
          <w:p w14:paraId="1A0B940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w:t>
            </w:r>
            <w:r w:rsidRPr="00532D0B">
              <w:rPr>
                <w:rFonts w:cs="Times New Roman"/>
                <w:sz w:val="20"/>
              </w:rPr>
              <w:t>‌</w:t>
            </w:r>
            <w:r w:rsidRPr="00532D0B">
              <w:rPr>
                <w:rFonts w:ascii="Sylfaen" w:hAnsi="Sylfaen" w:cs="Sylfaen"/>
                <w:sz w:val="20"/>
              </w:rPr>
              <w:t>Duration</w:t>
            </w:r>
            <w:r w:rsidRPr="00532D0B">
              <w:rPr>
                <w:rFonts w:cs="Times New Roman"/>
                <w:sz w:val="20"/>
              </w:rPr>
              <w:t>‌</w:t>
            </w:r>
            <w:r w:rsidRPr="00532D0B">
              <w:rPr>
                <w:rFonts w:ascii="Sylfaen" w:hAnsi="Sylfaen" w:cs="Sylfaen"/>
                <w:sz w:val="20"/>
              </w:rPr>
              <w:t>Type (M.BDT.00021)</w:t>
            </w:r>
          </w:p>
          <w:p w14:paraId="493972C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Ժամանակի տ</w:t>
            </w:r>
            <w:r w:rsidR="00CF05DC" w:rsidRPr="00532D0B">
              <w:rPr>
                <w:rFonts w:ascii="Sylfaen" w:hAnsi="Sylfaen"/>
                <w:sz w:val="20"/>
              </w:rPr>
              <w:t>եւ</w:t>
            </w:r>
            <w:r w:rsidRPr="00532D0B">
              <w:rPr>
                <w:rFonts w:ascii="Sylfaen" w:hAnsi="Sylfaen"/>
                <w:sz w:val="20"/>
              </w:rPr>
              <w:t>ողության նշագիրը ISO 8601-ին համապատասխան</w:t>
            </w:r>
          </w:p>
        </w:tc>
        <w:tc>
          <w:tcPr>
            <w:tcW w:w="274" w:type="pct"/>
          </w:tcPr>
          <w:p w14:paraId="3BF43D2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947059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B6A243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01FBEF0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390EB1D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03C9896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65AA294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4BFDC32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*.3.15.10.</w:t>
            </w:r>
            <w:r w:rsidRPr="00532D0B">
              <w:rPr>
                <w:rFonts w:cs="Times New Roman"/>
                <w:sz w:val="20"/>
              </w:rPr>
              <w:t> </w:t>
            </w:r>
            <w:r w:rsidRPr="00532D0B">
              <w:rPr>
                <w:rFonts w:ascii="Sylfaen" w:hAnsi="Sylfaen" w:cs="Sylfaen"/>
                <w:sz w:val="20"/>
              </w:rPr>
              <w:t>Լիազորված մարմնի նույնականացուցիչը</w:t>
            </w:r>
          </w:p>
          <w:p w14:paraId="6135C5B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66EF60B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փաստաթուղթը տրամադրած կամ հաստատած՝ պետական իշխանության մարմինը կամ դրա կողմից լիազորված կազմակերպությունը նույնականացնող տողը</w:t>
            </w:r>
          </w:p>
        </w:tc>
        <w:tc>
          <w:tcPr>
            <w:tcW w:w="739" w:type="pct"/>
            <w:shd w:val="clear" w:color="auto" w:fill="auto"/>
            <w:vAlign w:val="top"/>
          </w:tcPr>
          <w:p w14:paraId="085F094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M.SDE.00068</w:t>
            </w:r>
          </w:p>
        </w:tc>
        <w:tc>
          <w:tcPr>
            <w:tcW w:w="1379" w:type="pct"/>
            <w:shd w:val="clear" w:color="auto" w:fill="auto"/>
            <w:vAlign w:val="top"/>
          </w:tcPr>
          <w:p w14:paraId="40F3C1B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625C141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17B016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6F0D65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405B4A8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586804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4AD746E"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0D5850E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102405C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50FDAF8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2F43B5E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53A5E29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*.3.15.11.</w:t>
            </w:r>
            <w:r w:rsidRPr="00532D0B">
              <w:rPr>
                <w:rFonts w:cs="Times New Roman"/>
                <w:sz w:val="20"/>
              </w:rPr>
              <w:t> </w:t>
            </w:r>
            <w:r w:rsidRPr="00532D0B">
              <w:rPr>
                <w:rFonts w:ascii="Sylfaen" w:hAnsi="Sylfaen" w:cs="Sylfaen"/>
                <w:sz w:val="20"/>
              </w:rPr>
              <w:t>Լիազորված մարմնի անվանումը</w:t>
            </w:r>
          </w:p>
          <w:p w14:paraId="1DF290E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7DACA8E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739" w:type="pct"/>
            <w:shd w:val="clear" w:color="auto" w:fill="auto"/>
            <w:vAlign w:val="top"/>
          </w:tcPr>
          <w:p w14:paraId="63D99E3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M.SDE.00066</w:t>
            </w:r>
          </w:p>
        </w:tc>
        <w:tc>
          <w:tcPr>
            <w:tcW w:w="1379" w:type="pct"/>
            <w:shd w:val="clear" w:color="auto" w:fill="auto"/>
            <w:vAlign w:val="top"/>
          </w:tcPr>
          <w:p w14:paraId="2E9738E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Name300</w:t>
            </w:r>
            <w:r w:rsidRPr="00532D0B">
              <w:rPr>
                <w:rFonts w:cs="Times New Roman"/>
                <w:sz w:val="20"/>
              </w:rPr>
              <w:t>‌</w:t>
            </w:r>
            <w:r w:rsidRPr="00532D0B">
              <w:rPr>
                <w:rFonts w:ascii="Sylfaen" w:hAnsi="Sylfaen" w:cs="Sylfaen"/>
                <w:sz w:val="20"/>
              </w:rPr>
              <w:t>Type (M.SDT.00056)</w:t>
            </w:r>
          </w:p>
          <w:p w14:paraId="7A6E29F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F4BD55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B44863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300</w:t>
            </w:r>
          </w:p>
        </w:tc>
        <w:tc>
          <w:tcPr>
            <w:tcW w:w="274" w:type="pct"/>
          </w:tcPr>
          <w:p w14:paraId="1EDE699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A0DB49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3F31DC0"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40C903F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7AA959C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4DE5A1E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7D80CB6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5107CF8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*.3.15.12.</w:t>
            </w:r>
            <w:r w:rsidRPr="00532D0B">
              <w:rPr>
                <w:rFonts w:cs="Times New Roman"/>
                <w:sz w:val="20"/>
              </w:rPr>
              <w:t> </w:t>
            </w:r>
            <w:r w:rsidRPr="00532D0B">
              <w:rPr>
                <w:rFonts w:ascii="Sylfaen" w:hAnsi="Sylfaen" w:cs="Sylfaen"/>
                <w:sz w:val="20"/>
              </w:rPr>
              <w:t>Նկարագրությունը</w:t>
            </w:r>
          </w:p>
          <w:p w14:paraId="33B19FB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(csdo:DescriptionText)</w:t>
            </w:r>
          </w:p>
        </w:tc>
        <w:tc>
          <w:tcPr>
            <w:tcW w:w="1216" w:type="pct"/>
            <w:shd w:val="clear" w:color="auto" w:fill="auto"/>
            <w:vAlign w:val="top"/>
          </w:tcPr>
          <w:p w14:paraId="4048633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նկարագրությունը</w:t>
            </w:r>
          </w:p>
        </w:tc>
        <w:tc>
          <w:tcPr>
            <w:tcW w:w="739" w:type="pct"/>
            <w:shd w:val="clear" w:color="auto" w:fill="auto"/>
            <w:vAlign w:val="top"/>
          </w:tcPr>
          <w:p w14:paraId="34129F2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M.SDE.00002</w:t>
            </w:r>
          </w:p>
        </w:tc>
        <w:tc>
          <w:tcPr>
            <w:tcW w:w="1379" w:type="pct"/>
            <w:shd w:val="clear" w:color="auto" w:fill="auto"/>
            <w:vAlign w:val="top"/>
          </w:tcPr>
          <w:p w14:paraId="497160A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csdo:Text4000Type (M.SDT.00088)</w:t>
            </w:r>
          </w:p>
          <w:p w14:paraId="1D95E8A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տողը:</w:t>
            </w:r>
          </w:p>
          <w:p w14:paraId="1B0BC79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DF4625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4000</w:t>
            </w:r>
          </w:p>
        </w:tc>
        <w:tc>
          <w:tcPr>
            <w:tcW w:w="274" w:type="pct"/>
          </w:tcPr>
          <w:p w14:paraId="136D7AD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FEC7BE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AD6BB3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0AD8C7B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397324D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1159A9D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37D4A2F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737D017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*.3.15.13.</w:t>
            </w:r>
            <w:r w:rsidRPr="00532D0B">
              <w:rPr>
                <w:rFonts w:cs="Times New Roman"/>
                <w:sz w:val="20"/>
              </w:rPr>
              <w:t> </w:t>
            </w:r>
            <w:r w:rsidRPr="00532D0B">
              <w:rPr>
                <w:rFonts w:ascii="Sylfaen" w:hAnsi="Sylfaen" w:cs="Sylfaen"/>
                <w:sz w:val="20"/>
              </w:rPr>
              <w:t>Թերթերի քանակը</w:t>
            </w:r>
          </w:p>
          <w:p w14:paraId="1DAD6E3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Page</w:t>
            </w:r>
            <w:r w:rsidRPr="00532D0B">
              <w:rPr>
                <w:rFonts w:cs="Times New Roman"/>
                <w:sz w:val="20"/>
              </w:rPr>
              <w:t>‌</w:t>
            </w:r>
            <w:r w:rsidRPr="00532D0B">
              <w:rPr>
                <w:rFonts w:ascii="Sylfaen" w:hAnsi="Sylfaen" w:cs="Sylfaen"/>
                <w:sz w:val="20"/>
              </w:rPr>
              <w:t>Quantity)</w:t>
            </w:r>
          </w:p>
        </w:tc>
        <w:tc>
          <w:tcPr>
            <w:tcW w:w="1216" w:type="pct"/>
            <w:shd w:val="clear" w:color="auto" w:fill="auto"/>
            <w:vAlign w:val="top"/>
          </w:tcPr>
          <w:p w14:paraId="216950B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թերթերի ընդհանուր քանակը</w:t>
            </w:r>
          </w:p>
        </w:tc>
        <w:tc>
          <w:tcPr>
            <w:tcW w:w="739" w:type="pct"/>
            <w:shd w:val="clear" w:color="auto" w:fill="auto"/>
            <w:vAlign w:val="top"/>
          </w:tcPr>
          <w:p w14:paraId="6049C96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M.SDE.00018</w:t>
            </w:r>
          </w:p>
        </w:tc>
        <w:tc>
          <w:tcPr>
            <w:tcW w:w="1379" w:type="pct"/>
            <w:shd w:val="clear" w:color="auto" w:fill="auto"/>
            <w:vAlign w:val="top"/>
          </w:tcPr>
          <w:p w14:paraId="09BF6CB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Quantity4</w:t>
            </w:r>
            <w:r w:rsidRPr="00532D0B">
              <w:rPr>
                <w:rFonts w:cs="Times New Roman"/>
                <w:sz w:val="20"/>
              </w:rPr>
              <w:t>‌</w:t>
            </w:r>
            <w:r w:rsidRPr="00532D0B">
              <w:rPr>
                <w:rFonts w:ascii="Sylfaen" w:hAnsi="Sylfaen" w:cs="Sylfaen"/>
                <w:sz w:val="20"/>
              </w:rPr>
              <w:t>Type (M.SDT.00097)</w:t>
            </w:r>
          </w:p>
          <w:p w14:paraId="0FBAD0E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Հաշվարկի տասական համակարգում ոչ բացասական ամբողջ թիվը։</w:t>
            </w:r>
          </w:p>
          <w:p w14:paraId="0CEDADC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Թվանշանների առավելագույն քանակը՝ 4</w:t>
            </w:r>
          </w:p>
        </w:tc>
        <w:tc>
          <w:tcPr>
            <w:tcW w:w="274" w:type="pct"/>
          </w:tcPr>
          <w:p w14:paraId="1531509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921A28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4E5A33B8"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757EFBC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2.13.</w:t>
            </w:r>
            <w:r w:rsidRPr="00532D0B">
              <w:rPr>
                <w:rFonts w:cs="Times New Roman"/>
                <w:sz w:val="20"/>
              </w:rPr>
              <w:t> </w:t>
            </w:r>
            <w:r w:rsidRPr="00532D0B">
              <w:rPr>
                <w:rFonts w:ascii="Sylfaen" w:hAnsi="Sylfaen" w:cs="Sylfaen"/>
                <w:sz w:val="20"/>
              </w:rPr>
              <w:t>Ծանոթագրո</w:t>
            </w:r>
            <w:r w:rsidRPr="00532D0B">
              <w:rPr>
                <w:rFonts w:ascii="Sylfaen" w:hAnsi="Sylfaen"/>
                <w:sz w:val="20"/>
              </w:rPr>
              <w:t>ւթյուն</w:t>
            </w:r>
          </w:p>
          <w:p w14:paraId="238DC44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Note</w:t>
            </w:r>
            <w:r w:rsidRPr="00532D0B">
              <w:rPr>
                <w:rFonts w:cs="Times New Roman"/>
                <w:sz w:val="20"/>
              </w:rPr>
              <w:t>‌</w:t>
            </w:r>
            <w:r w:rsidRPr="00532D0B">
              <w:rPr>
                <w:rFonts w:ascii="Sylfaen" w:hAnsi="Sylfaen" w:cs="Sylfaen"/>
                <w:sz w:val="20"/>
              </w:rPr>
              <w:t>Text)</w:t>
            </w:r>
          </w:p>
        </w:tc>
        <w:tc>
          <w:tcPr>
            <w:tcW w:w="1216" w:type="pct"/>
            <w:vAlign w:val="top"/>
          </w:tcPr>
          <w:p w14:paraId="10AFC09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Միության ԱԾՏ-ի գրանցմանն առնչվող (այդ թվում՝ Միության ԱԾՏ-ի վերաբերյալ հայտին ռանչվող) այլ տեղեկություններ</w:t>
            </w:r>
          </w:p>
        </w:tc>
        <w:tc>
          <w:tcPr>
            <w:tcW w:w="739" w:type="pct"/>
            <w:shd w:val="clear" w:color="auto" w:fill="auto"/>
            <w:vAlign w:val="top"/>
          </w:tcPr>
          <w:p w14:paraId="417D4BA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M.SDE.00076</w:t>
            </w:r>
          </w:p>
        </w:tc>
        <w:tc>
          <w:tcPr>
            <w:tcW w:w="1379" w:type="pct"/>
            <w:shd w:val="clear" w:color="auto" w:fill="auto"/>
            <w:vAlign w:val="top"/>
          </w:tcPr>
          <w:p w14:paraId="7ECC593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csdo:Text4000Type (M.SDT.00088)</w:t>
            </w:r>
          </w:p>
          <w:p w14:paraId="0086EC5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տողը:</w:t>
            </w:r>
          </w:p>
          <w:p w14:paraId="5324C3C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476A54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4000</w:t>
            </w:r>
          </w:p>
        </w:tc>
        <w:tc>
          <w:tcPr>
            <w:tcW w:w="274" w:type="pct"/>
          </w:tcPr>
          <w:p w14:paraId="16AF2B6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4EF5531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7A64FC24"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0F29EEE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2.14.</w:t>
            </w:r>
            <w:r w:rsidRPr="00532D0B">
              <w:rPr>
                <w:rFonts w:cs="Times New Roman"/>
                <w:sz w:val="20"/>
              </w:rPr>
              <w:t> </w:t>
            </w:r>
            <w:r w:rsidRPr="00532D0B">
              <w:rPr>
                <w:rFonts w:ascii="Sylfaen" w:hAnsi="Sylfaen" w:cs="Sylfaen"/>
                <w:sz w:val="20"/>
              </w:rPr>
              <w:t>Կցվող փաստաթուղթը</w:t>
            </w:r>
          </w:p>
          <w:p w14:paraId="56BE2D0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cs="Sylfaen"/>
                <w:sz w:val="20"/>
              </w:rPr>
              <w:t>Accompanying</w:t>
            </w:r>
            <w:r w:rsidRPr="00532D0B">
              <w:rPr>
                <w:rFonts w:cs="Times New Roman"/>
                <w:sz w:val="20"/>
              </w:rPr>
              <w:t>‌</w:t>
            </w:r>
            <w:r w:rsidRPr="00532D0B">
              <w:rPr>
                <w:rFonts w:ascii="Sylfaen" w:hAnsi="Sylfaen" w:cs="Sylfaen"/>
                <w:sz w:val="20"/>
              </w:rPr>
              <w:t>Documents</w:t>
            </w:r>
            <w:r w:rsidRPr="00532D0B">
              <w:rPr>
                <w:rFonts w:cs="Times New Roman"/>
                <w:sz w:val="20"/>
              </w:rPr>
              <w:t>‌</w:t>
            </w:r>
            <w:r w:rsidRPr="00532D0B">
              <w:rPr>
                <w:rFonts w:ascii="Sylfaen" w:hAnsi="Sylfaen" w:cs="Sylfaen"/>
                <w:sz w:val="20"/>
              </w:rPr>
              <w:t>Details)</w:t>
            </w:r>
          </w:p>
        </w:tc>
        <w:tc>
          <w:tcPr>
            <w:tcW w:w="1216" w:type="pct"/>
            <w:vAlign w:val="top"/>
          </w:tcPr>
          <w:p w14:paraId="58D2C9C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կցվող փաստաթղթի մասին տեղեկություններ</w:t>
            </w:r>
          </w:p>
        </w:tc>
        <w:tc>
          <w:tcPr>
            <w:tcW w:w="739" w:type="pct"/>
            <w:shd w:val="clear" w:color="auto" w:fill="auto"/>
            <w:vAlign w:val="top"/>
          </w:tcPr>
          <w:p w14:paraId="2993956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M.IP.CDE.00004</w:t>
            </w:r>
          </w:p>
        </w:tc>
        <w:tc>
          <w:tcPr>
            <w:tcW w:w="1379" w:type="pct"/>
            <w:shd w:val="clear" w:color="auto" w:fill="auto"/>
            <w:vAlign w:val="top"/>
          </w:tcPr>
          <w:p w14:paraId="1DD7A6E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cs="Sylfaen"/>
                <w:sz w:val="20"/>
              </w:rPr>
              <w:t>IPDoc</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 xml:space="preserve">Type </w:t>
            </w:r>
            <w:r w:rsidRPr="00532D0B">
              <w:rPr>
                <w:rFonts w:ascii="Sylfaen" w:hAnsi="Sylfaen"/>
                <w:sz w:val="20"/>
              </w:rPr>
              <w:t>(M.IP.CDT.00003)</w:t>
            </w:r>
          </w:p>
          <w:p w14:paraId="7529AF0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5B2C563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41D42C9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480F5D7"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52640F3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63A7E60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2.14.1.</w:t>
            </w:r>
            <w:r w:rsidRPr="00532D0B">
              <w:rPr>
                <w:rFonts w:cs="Times New Roman"/>
                <w:sz w:val="20"/>
              </w:rPr>
              <w:t> </w:t>
            </w:r>
            <w:r w:rsidRPr="00532D0B">
              <w:rPr>
                <w:rFonts w:ascii="Sylfaen" w:hAnsi="Sylfaen" w:cs="Sylfaen"/>
                <w:sz w:val="20"/>
              </w:rPr>
              <w:t xml:space="preserve">Մտավոր սեփականության ոլորտում </w:t>
            </w:r>
            <w:r w:rsidRPr="00532D0B">
              <w:rPr>
                <w:rFonts w:ascii="Sylfaen" w:hAnsi="Sylfaen"/>
                <w:sz w:val="20"/>
              </w:rPr>
              <w:t>օգտագործվող փաստաթղթի տեսակի ծածկագիրը</w:t>
            </w:r>
          </w:p>
          <w:p w14:paraId="3B31685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717D003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ոլորտում, այդ թվում՝ Եվրասիական տնտեսական միության մտավոր սեփականության օբյեկտների գրանցման հետ կապված ընթացակարգերի անցկացման ժամանակ օգտագործվող փաստաթղթի տեսակի ծածկագրային նշագիրը</w:t>
            </w:r>
          </w:p>
        </w:tc>
        <w:tc>
          <w:tcPr>
            <w:tcW w:w="739" w:type="pct"/>
            <w:shd w:val="clear" w:color="auto" w:fill="auto"/>
            <w:vAlign w:val="top"/>
          </w:tcPr>
          <w:p w14:paraId="637D13D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M.IP.SDE.00007</w:t>
            </w:r>
          </w:p>
        </w:tc>
        <w:tc>
          <w:tcPr>
            <w:tcW w:w="1379" w:type="pct"/>
            <w:shd w:val="clear" w:color="auto" w:fill="auto"/>
            <w:vAlign w:val="top"/>
          </w:tcPr>
          <w:p w14:paraId="506E25C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(M.IP.SDT.00009)</w:t>
            </w:r>
          </w:p>
          <w:p w14:paraId="2CACDA0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Ծածկագրի արժեքը՝ մտավոր  սեփականության ոլորտում օգտագործվող փաստաթղթերի, տեղեկությունների </w:t>
            </w:r>
            <w:r w:rsidR="00CF05DC" w:rsidRPr="00532D0B">
              <w:rPr>
                <w:rFonts w:ascii="Sylfaen" w:hAnsi="Sylfaen"/>
                <w:sz w:val="20"/>
              </w:rPr>
              <w:t>եւ</w:t>
            </w:r>
            <w:r w:rsidRPr="00532D0B">
              <w:rPr>
                <w:rFonts w:ascii="Sylfaen" w:hAnsi="Sylfaen"/>
                <w:sz w:val="20"/>
              </w:rPr>
              <w:t xml:space="preserve"> նյութերի տեսակների դասակարգչին համապատասխան։</w:t>
            </w:r>
          </w:p>
          <w:p w14:paraId="7E350CF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\d{5}</w:t>
            </w:r>
          </w:p>
        </w:tc>
        <w:tc>
          <w:tcPr>
            <w:tcW w:w="274" w:type="pct"/>
          </w:tcPr>
          <w:p w14:paraId="54404CE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388DD73"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3BF6670"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60C9986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30E8665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2.14.2.</w:t>
            </w:r>
            <w:r w:rsidRPr="00532D0B">
              <w:rPr>
                <w:rFonts w:cs="Times New Roman"/>
                <w:sz w:val="20"/>
              </w:rPr>
              <w:t> </w:t>
            </w:r>
            <w:r w:rsidRPr="00532D0B">
              <w:rPr>
                <w:rFonts w:ascii="Sylfaen" w:hAnsi="Sylfaen" w:cs="Sylfaen"/>
                <w:sz w:val="20"/>
              </w:rPr>
              <w:t>Մտավոր սեփակա</w:t>
            </w:r>
            <w:r w:rsidRPr="00532D0B">
              <w:rPr>
                <w:rFonts w:ascii="Sylfaen" w:hAnsi="Sylfaen"/>
                <w:sz w:val="20"/>
              </w:rPr>
              <w:t>նության ոլորտում օգտագործվող փաստաթղթի տեսակի անվանումը</w:t>
            </w:r>
          </w:p>
          <w:p w14:paraId="5EABA11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794F44F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ոլորտում, այդ թվում՝ Եվրասիական տնտեսական միության մտավոր սեփականության օբյեկտների գրանցման հետ կապված ընթացակարգերի անցկացման ժամանակ օգտագործվող փաստաթղթի տեսակի անվանումը</w:t>
            </w:r>
          </w:p>
        </w:tc>
        <w:tc>
          <w:tcPr>
            <w:tcW w:w="739" w:type="pct"/>
            <w:shd w:val="clear" w:color="auto" w:fill="auto"/>
            <w:vAlign w:val="top"/>
          </w:tcPr>
          <w:p w14:paraId="7114D91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M.IP.SDE.00187</w:t>
            </w:r>
          </w:p>
        </w:tc>
        <w:tc>
          <w:tcPr>
            <w:tcW w:w="1379" w:type="pct"/>
            <w:shd w:val="clear" w:color="auto" w:fill="auto"/>
            <w:vAlign w:val="top"/>
          </w:tcPr>
          <w:p w14:paraId="47D95E3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Name500</w:t>
            </w:r>
            <w:r w:rsidRPr="00532D0B">
              <w:rPr>
                <w:rFonts w:cs="Times New Roman"/>
                <w:sz w:val="20"/>
              </w:rPr>
              <w:t>‌</w:t>
            </w:r>
            <w:r w:rsidRPr="00532D0B">
              <w:rPr>
                <w:rFonts w:ascii="Sylfaen" w:hAnsi="Sylfaen" w:cs="Sylfaen"/>
                <w:sz w:val="20"/>
              </w:rPr>
              <w:t>Type (M.SDT.00134)</w:t>
            </w:r>
          </w:p>
          <w:p w14:paraId="78FF23A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F071A0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E7D608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274" w:type="pct"/>
          </w:tcPr>
          <w:p w14:paraId="2AECA52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17B07B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4A4708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737DA62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365C58C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2.14.3.</w:t>
            </w:r>
            <w:r w:rsidRPr="00532D0B">
              <w:rPr>
                <w:rFonts w:cs="Times New Roman"/>
                <w:sz w:val="20"/>
              </w:rPr>
              <w:t> </w:t>
            </w:r>
            <w:r w:rsidRPr="00532D0B">
              <w:rPr>
                <w:rFonts w:ascii="Sylfaen" w:hAnsi="Sylfaen" w:cs="Sylfaen"/>
                <w:sz w:val="20"/>
              </w:rPr>
              <w:t>Փաստաթղթի անվանումը</w:t>
            </w:r>
          </w:p>
          <w:p w14:paraId="0FC7652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6F8030E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անվանումը</w:t>
            </w:r>
          </w:p>
        </w:tc>
        <w:tc>
          <w:tcPr>
            <w:tcW w:w="739" w:type="pct"/>
            <w:shd w:val="clear" w:color="auto" w:fill="auto"/>
            <w:vAlign w:val="top"/>
          </w:tcPr>
          <w:p w14:paraId="23E00BE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M.SDE.00108</w:t>
            </w:r>
          </w:p>
        </w:tc>
        <w:tc>
          <w:tcPr>
            <w:tcW w:w="1379" w:type="pct"/>
            <w:shd w:val="clear" w:color="auto" w:fill="auto"/>
            <w:vAlign w:val="top"/>
          </w:tcPr>
          <w:p w14:paraId="65360AA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Name500</w:t>
            </w:r>
            <w:r w:rsidRPr="00532D0B">
              <w:rPr>
                <w:rFonts w:cs="Times New Roman"/>
                <w:sz w:val="20"/>
              </w:rPr>
              <w:t>‌</w:t>
            </w:r>
            <w:r w:rsidRPr="00532D0B">
              <w:rPr>
                <w:rFonts w:ascii="Sylfaen" w:hAnsi="Sylfaen" w:cs="Sylfaen"/>
                <w:sz w:val="20"/>
              </w:rPr>
              <w:t>Type (M.SDT.00134)</w:t>
            </w:r>
          </w:p>
          <w:p w14:paraId="654402D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D2E895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D588DA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274" w:type="pct"/>
          </w:tcPr>
          <w:p w14:paraId="493F03A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F9050A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7E4A5BE"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59B739D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6532184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2.14.4.</w:t>
            </w:r>
            <w:r w:rsidRPr="00532D0B">
              <w:rPr>
                <w:rFonts w:cs="Times New Roman"/>
                <w:sz w:val="20"/>
              </w:rPr>
              <w:t> </w:t>
            </w:r>
            <w:r w:rsidRPr="00532D0B">
              <w:rPr>
                <w:rFonts w:ascii="Sylfaen" w:hAnsi="Sylfaen" w:cs="Sylfaen"/>
                <w:sz w:val="20"/>
              </w:rPr>
              <w:t>Փաստաթղթի համարը</w:t>
            </w:r>
          </w:p>
          <w:p w14:paraId="4DDA910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54FB3BB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գրանցման ժամանակ դրան տրված թվային կամ տառաթվային նշագիրը</w:t>
            </w:r>
          </w:p>
        </w:tc>
        <w:tc>
          <w:tcPr>
            <w:tcW w:w="739" w:type="pct"/>
            <w:shd w:val="clear" w:color="auto" w:fill="auto"/>
            <w:vAlign w:val="top"/>
          </w:tcPr>
          <w:p w14:paraId="452FE5A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M.SDE.00044</w:t>
            </w:r>
          </w:p>
        </w:tc>
        <w:tc>
          <w:tcPr>
            <w:tcW w:w="1379" w:type="pct"/>
            <w:shd w:val="clear" w:color="auto" w:fill="auto"/>
            <w:vAlign w:val="top"/>
          </w:tcPr>
          <w:p w14:paraId="598B0F2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Id50</w:t>
            </w:r>
            <w:r w:rsidRPr="00532D0B">
              <w:rPr>
                <w:rFonts w:cs="Times New Roman"/>
                <w:sz w:val="20"/>
              </w:rPr>
              <w:t>‌</w:t>
            </w:r>
            <w:r w:rsidRPr="00532D0B">
              <w:rPr>
                <w:rFonts w:ascii="Sylfaen" w:hAnsi="Sylfaen" w:cs="Sylfaen"/>
                <w:sz w:val="20"/>
              </w:rPr>
              <w:t>Type (M.SDT.00093)</w:t>
            </w:r>
          </w:p>
          <w:p w14:paraId="46D0A42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D356DD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5C3A18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274" w:type="pct"/>
          </w:tcPr>
          <w:p w14:paraId="0D17A7E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5EDCD30"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E7328C7"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62F03BC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353200D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2.14.5.</w:t>
            </w:r>
            <w:r w:rsidRPr="00532D0B">
              <w:rPr>
                <w:rFonts w:cs="Times New Roman"/>
                <w:sz w:val="20"/>
              </w:rPr>
              <w:t> </w:t>
            </w:r>
            <w:r w:rsidRPr="00532D0B">
              <w:rPr>
                <w:rFonts w:ascii="Sylfaen" w:hAnsi="Sylfaen" w:cs="Sylfaen"/>
                <w:sz w:val="20"/>
              </w:rPr>
              <w:t>Փաստաթղթի ամսաթիվը</w:t>
            </w:r>
          </w:p>
          <w:p w14:paraId="5A56C66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Creation</w:t>
            </w:r>
            <w:r w:rsidRPr="00532D0B">
              <w:rPr>
                <w:rFonts w:cs="Times New Roman"/>
                <w:sz w:val="20"/>
              </w:rPr>
              <w:t>‌</w:t>
            </w:r>
            <w:r w:rsidRPr="00532D0B">
              <w:rPr>
                <w:rFonts w:ascii="Sylfaen" w:hAnsi="Sylfaen" w:cs="Sylfaen"/>
                <w:sz w:val="20"/>
              </w:rPr>
              <w:t>Date)</w:t>
            </w:r>
          </w:p>
        </w:tc>
        <w:tc>
          <w:tcPr>
            <w:tcW w:w="1216" w:type="pct"/>
            <w:shd w:val="clear" w:color="auto" w:fill="auto"/>
            <w:vAlign w:val="top"/>
          </w:tcPr>
          <w:p w14:paraId="4E06C4F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տրամադրման, ստորագրման, հաստատման կամ գրանցման ամսաթիվը</w:t>
            </w:r>
          </w:p>
        </w:tc>
        <w:tc>
          <w:tcPr>
            <w:tcW w:w="739" w:type="pct"/>
            <w:shd w:val="clear" w:color="auto" w:fill="auto"/>
            <w:vAlign w:val="top"/>
          </w:tcPr>
          <w:p w14:paraId="74BE5C1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M.SDE.00045</w:t>
            </w:r>
          </w:p>
        </w:tc>
        <w:tc>
          <w:tcPr>
            <w:tcW w:w="1379" w:type="pct"/>
            <w:shd w:val="clear" w:color="auto" w:fill="auto"/>
            <w:vAlign w:val="top"/>
          </w:tcPr>
          <w:p w14:paraId="45DFD8F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37924F5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02F9D85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AA2C7BE"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EE571C5"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534A806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6C2D20E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2.14.6.</w:t>
            </w:r>
            <w:r w:rsidRPr="00532D0B">
              <w:rPr>
                <w:rFonts w:cs="Times New Roman"/>
                <w:sz w:val="20"/>
              </w:rPr>
              <w:t> </w:t>
            </w:r>
            <w:r w:rsidRPr="00532D0B">
              <w:rPr>
                <w:rFonts w:ascii="Sylfaen" w:hAnsi="Sylfaen" w:cs="Sylfaen"/>
                <w:sz w:val="20"/>
              </w:rPr>
              <w:t>Փաստաթղթի գործողության ժամկետ</w:t>
            </w:r>
            <w:r w:rsidRPr="00532D0B">
              <w:rPr>
                <w:rFonts w:ascii="Sylfaen" w:hAnsi="Sylfaen"/>
                <w:sz w:val="20"/>
              </w:rPr>
              <w:t>ը լրանալու ամսաթիվը</w:t>
            </w:r>
          </w:p>
          <w:p w14:paraId="1A54E35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Validity</w:t>
            </w:r>
            <w:r w:rsidRPr="00532D0B">
              <w:rPr>
                <w:rFonts w:cs="Times New Roman"/>
                <w:sz w:val="20"/>
              </w:rPr>
              <w:t>‌</w:t>
            </w:r>
            <w:r w:rsidRPr="00532D0B">
              <w:rPr>
                <w:rFonts w:ascii="Sylfaen" w:hAnsi="Sylfaen" w:cs="Sylfaen"/>
                <w:sz w:val="20"/>
              </w:rPr>
              <w:t>Date)</w:t>
            </w:r>
          </w:p>
        </w:tc>
        <w:tc>
          <w:tcPr>
            <w:tcW w:w="1216" w:type="pct"/>
            <w:shd w:val="clear" w:color="auto" w:fill="auto"/>
            <w:vAlign w:val="top"/>
          </w:tcPr>
          <w:p w14:paraId="45A23FC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ժամկետի ավարտի ամսաթիվը, որի ընթացքում փաստաթուղթն ուժի մեջ է</w:t>
            </w:r>
          </w:p>
        </w:tc>
        <w:tc>
          <w:tcPr>
            <w:tcW w:w="739" w:type="pct"/>
            <w:shd w:val="clear" w:color="auto" w:fill="auto"/>
            <w:vAlign w:val="top"/>
          </w:tcPr>
          <w:p w14:paraId="7C75471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M.SDE.00052</w:t>
            </w:r>
          </w:p>
        </w:tc>
        <w:tc>
          <w:tcPr>
            <w:tcW w:w="1379" w:type="pct"/>
            <w:shd w:val="clear" w:color="auto" w:fill="auto"/>
            <w:vAlign w:val="top"/>
          </w:tcPr>
          <w:p w14:paraId="3A36794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56D887B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4BDB644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C0AE30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1D5969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49FF258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5C4E88F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2.14.7.</w:t>
            </w:r>
            <w:r w:rsidRPr="00532D0B">
              <w:rPr>
                <w:rFonts w:cs="Times New Roman"/>
                <w:sz w:val="20"/>
              </w:rPr>
              <w:t> </w:t>
            </w:r>
            <w:r w:rsidRPr="00532D0B">
              <w:rPr>
                <w:rFonts w:ascii="Sylfaen" w:hAnsi="Sylfaen" w:cs="Sylfaen"/>
                <w:sz w:val="20"/>
              </w:rPr>
              <w:t>Նկարագրությունը</w:t>
            </w:r>
          </w:p>
          <w:p w14:paraId="4BEA953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(csdo:DescriptionText)</w:t>
            </w:r>
          </w:p>
        </w:tc>
        <w:tc>
          <w:tcPr>
            <w:tcW w:w="1216" w:type="pct"/>
            <w:shd w:val="clear" w:color="auto" w:fill="auto"/>
            <w:vAlign w:val="top"/>
          </w:tcPr>
          <w:p w14:paraId="016C805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նկարագրությունը</w:t>
            </w:r>
          </w:p>
        </w:tc>
        <w:tc>
          <w:tcPr>
            <w:tcW w:w="739" w:type="pct"/>
            <w:shd w:val="clear" w:color="auto" w:fill="auto"/>
            <w:vAlign w:val="top"/>
          </w:tcPr>
          <w:p w14:paraId="3A840CA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M.SDE.00002</w:t>
            </w:r>
          </w:p>
        </w:tc>
        <w:tc>
          <w:tcPr>
            <w:tcW w:w="1379" w:type="pct"/>
            <w:shd w:val="clear" w:color="auto" w:fill="auto"/>
            <w:vAlign w:val="top"/>
          </w:tcPr>
          <w:p w14:paraId="76E733D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csdo:Text4000Type (M.SDT.00088)</w:t>
            </w:r>
          </w:p>
          <w:p w14:paraId="1EBCD97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տողը:</w:t>
            </w:r>
          </w:p>
          <w:p w14:paraId="4DEF3E3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E3370B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4000</w:t>
            </w:r>
          </w:p>
        </w:tc>
        <w:tc>
          <w:tcPr>
            <w:tcW w:w="274" w:type="pct"/>
          </w:tcPr>
          <w:p w14:paraId="467906E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5D463EA"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8B52B5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194D46C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44A04E4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2.14.8.</w:t>
            </w:r>
            <w:r w:rsidRPr="00532D0B">
              <w:rPr>
                <w:rFonts w:cs="Times New Roman"/>
                <w:sz w:val="20"/>
              </w:rPr>
              <w:t> </w:t>
            </w:r>
            <w:r w:rsidRPr="00532D0B">
              <w:rPr>
                <w:rFonts w:ascii="Sylfaen" w:hAnsi="Sylfaen" w:cs="Sylfaen"/>
                <w:sz w:val="20"/>
              </w:rPr>
              <w:t>Թերթերի քանակը</w:t>
            </w:r>
          </w:p>
          <w:p w14:paraId="54E6DBE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Page</w:t>
            </w:r>
            <w:r w:rsidRPr="00532D0B">
              <w:rPr>
                <w:rFonts w:cs="Times New Roman"/>
                <w:sz w:val="20"/>
              </w:rPr>
              <w:t>‌</w:t>
            </w:r>
            <w:r w:rsidRPr="00532D0B">
              <w:rPr>
                <w:rFonts w:ascii="Sylfaen" w:hAnsi="Sylfaen" w:cs="Sylfaen"/>
                <w:sz w:val="20"/>
              </w:rPr>
              <w:t>Quantity)</w:t>
            </w:r>
          </w:p>
        </w:tc>
        <w:tc>
          <w:tcPr>
            <w:tcW w:w="1216" w:type="pct"/>
            <w:shd w:val="clear" w:color="auto" w:fill="auto"/>
            <w:vAlign w:val="top"/>
          </w:tcPr>
          <w:p w14:paraId="378FAB1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թերթերի ընդհանուր քանակը</w:t>
            </w:r>
          </w:p>
        </w:tc>
        <w:tc>
          <w:tcPr>
            <w:tcW w:w="739" w:type="pct"/>
            <w:shd w:val="clear" w:color="auto" w:fill="auto"/>
            <w:vAlign w:val="top"/>
          </w:tcPr>
          <w:p w14:paraId="1DA2D68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M.SDE.00018</w:t>
            </w:r>
          </w:p>
        </w:tc>
        <w:tc>
          <w:tcPr>
            <w:tcW w:w="1379" w:type="pct"/>
            <w:shd w:val="clear" w:color="auto" w:fill="auto"/>
            <w:vAlign w:val="top"/>
          </w:tcPr>
          <w:p w14:paraId="0B0D2F6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Quantity4</w:t>
            </w:r>
            <w:r w:rsidRPr="00532D0B">
              <w:rPr>
                <w:rFonts w:cs="Times New Roman"/>
                <w:sz w:val="20"/>
              </w:rPr>
              <w:t>‌</w:t>
            </w:r>
            <w:r w:rsidRPr="00532D0B">
              <w:rPr>
                <w:rFonts w:ascii="Sylfaen" w:hAnsi="Sylfaen" w:cs="Sylfaen"/>
                <w:sz w:val="20"/>
              </w:rPr>
              <w:t>Type (M.SDT.00097)</w:t>
            </w:r>
          </w:p>
          <w:p w14:paraId="13E0FA0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Հաշվարկի տասական համակարգում ոչ բացասական ամբողջ թիվը։</w:t>
            </w:r>
          </w:p>
          <w:p w14:paraId="38E5D14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Թվանշանների առավելագույն քանակը՝ 4</w:t>
            </w:r>
          </w:p>
        </w:tc>
        <w:tc>
          <w:tcPr>
            <w:tcW w:w="274" w:type="pct"/>
          </w:tcPr>
          <w:p w14:paraId="639AD46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EDE8EF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009EDB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17F03F1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76B06FF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2.14.9.</w:t>
            </w:r>
            <w:r w:rsidRPr="00532D0B">
              <w:rPr>
                <w:rFonts w:cs="Times New Roman"/>
                <w:sz w:val="20"/>
              </w:rPr>
              <w:t> </w:t>
            </w:r>
            <w:r w:rsidRPr="00532D0B">
              <w:rPr>
                <w:rFonts w:ascii="Sylfaen" w:hAnsi="Sylfaen" w:cs="Sylfaen"/>
                <w:sz w:val="20"/>
              </w:rPr>
              <w:t>Բինար ձ</w:t>
            </w:r>
            <w:r w:rsidR="00CF05DC" w:rsidRPr="00532D0B">
              <w:rPr>
                <w:rFonts w:ascii="Sylfaen" w:hAnsi="Sylfaen" w:cs="Sylfaen"/>
                <w:sz w:val="20"/>
              </w:rPr>
              <w:t>եւ</w:t>
            </w:r>
            <w:r w:rsidRPr="00532D0B">
              <w:rPr>
                <w:rFonts w:ascii="Sylfaen" w:hAnsi="Sylfaen" w:cs="Sylfaen"/>
                <w:sz w:val="20"/>
              </w:rPr>
              <w:t>աչափով փաստաթուղթը</w:t>
            </w:r>
          </w:p>
          <w:p w14:paraId="69C4BA8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Binary</w:t>
            </w:r>
            <w:r w:rsidRPr="00532D0B">
              <w:rPr>
                <w:rFonts w:cs="Times New Roman"/>
                <w:sz w:val="20"/>
              </w:rPr>
              <w:t>‌</w:t>
            </w:r>
            <w:r w:rsidRPr="00532D0B">
              <w:rPr>
                <w:rFonts w:ascii="Sylfaen" w:hAnsi="Sylfaen" w:cs="Sylfaen"/>
                <w:sz w:val="20"/>
              </w:rPr>
              <w:t>Text)</w:t>
            </w:r>
          </w:p>
        </w:tc>
        <w:tc>
          <w:tcPr>
            <w:tcW w:w="1216" w:type="pct"/>
            <w:shd w:val="clear" w:color="auto" w:fill="auto"/>
            <w:vAlign w:val="top"/>
          </w:tcPr>
          <w:p w14:paraId="3B34CCA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բինար տեքստային ձ</w:t>
            </w:r>
            <w:r w:rsidR="00CF05DC" w:rsidRPr="00532D0B">
              <w:rPr>
                <w:rFonts w:ascii="Sylfaen" w:hAnsi="Sylfaen"/>
                <w:sz w:val="20"/>
              </w:rPr>
              <w:t>եւ</w:t>
            </w:r>
            <w:r w:rsidRPr="00532D0B">
              <w:rPr>
                <w:rFonts w:ascii="Sylfaen" w:hAnsi="Sylfaen"/>
                <w:sz w:val="20"/>
              </w:rPr>
              <w:t>աչափով փաստաթուղթը</w:t>
            </w:r>
          </w:p>
        </w:tc>
        <w:tc>
          <w:tcPr>
            <w:tcW w:w="739" w:type="pct"/>
            <w:shd w:val="clear" w:color="auto" w:fill="auto"/>
            <w:vAlign w:val="top"/>
          </w:tcPr>
          <w:p w14:paraId="739BBC9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M.SDE.00106</w:t>
            </w:r>
          </w:p>
        </w:tc>
        <w:tc>
          <w:tcPr>
            <w:tcW w:w="1379" w:type="pct"/>
            <w:shd w:val="clear" w:color="auto" w:fill="auto"/>
            <w:vAlign w:val="top"/>
          </w:tcPr>
          <w:p w14:paraId="389EE73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Binary</w:t>
            </w:r>
            <w:r w:rsidRPr="00532D0B">
              <w:rPr>
                <w:rFonts w:cs="Times New Roman"/>
                <w:sz w:val="20"/>
              </w:rPr>
              <w:t>‌</w:t>
            </w:r>
            <w:r w:rsidRPr="00532D0B">
              <w:rPr>
                <w:rFonts w:ascii="Sylfaen" w:hAnsi="Sylfaen" w:cs="Sylfaen"/>
                <w:sz w:val="20"/>
              </w:rPr>
              <w:t>Text</w:t>
            </w:r>
            <w:r w:rsidRPr="00532D0B">
              <w:rPr>
                <w:rFonts w:cs="Times New Roman"/>
                <w:sz w:val="20"/>
              </w:rPr>
              <w:t>‌</w:t>
            </w:r>
            <w:r w:rsidRPr="00532D0B">
              <w:rPr>
                <w:rFonts w:ascii="Sylfaen" w:hAnsi="Sylfaen" w:cs="Sylfaen"/>
                <w:sz w:val="20"/>
              </w:rPr>
              <w:t>Type (M.SDT.00143)</w:t>
            </w:r>
          </w:p>
          <w:p w14:paraId="4318F44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Երկուական օկտետների (բայթերի) վերջավոր հաջորդականությունը</w:t>
            </w:r>
          </w:p>
        </w:tc>
        <w:tc>
          <w:tcPr>
            <w:tcW w:w="274" w:type="pct"/>
          </w:tcPr>
          <w:p w14:paraId="2F605D0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EE4932E"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B1F925D"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653EE48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38D3159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14EF50C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տվյալների ձեւաչափի ծածկագիրը</w:t>
            </w:r>
          </w:p>
          <w:p w14:paraId="3BFB2B8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(media</w:t>
            </w:r>
            <w:r w:rsidRPr="00532D0B">
              <w:rPr>
                <w:rFonts w:cs="Times New Roman"/>
                <w:sz w:val="20"/>
              </w:rPr>
              <w:t>​</w:t>
            </w:r>
            <w:r w:rsidRPr="00532D0B">
              <w:rPr>
                <w:rFonts w:ascii="Sylfaen" w:hAnsi="Sylfaen" w:cs="Sylfaen"/>
                <w:sz w:val="20"/>
              </w:rPr>
              <w:t>Type</w:t>
            </w:r>
            <w:r w:rsidRPr="00532D0B">
              <w:rPr>
                <w:rFonts w:cs="Times New Roman"/>
                <w:sz w:val="20"/>
              </w:rPr>
              <w:t>​</w:t>
            </w:r>
            <w:r w:rsidRPr="00532D0B">
              <w:rPr>
                <w:rFonts w:ascii="Sylfaen" w:hAnsi="Sylfaen" w:cs="Sylfaen"/>
                <w:sz w:val="20"/>
              </w:rPr>
              <w:t>Code ատրիբուտ)</w:t>
            </w:r>
          </w:p>
        </w:tc>
        <w:tc>
          <w:tcPr>
            <w:tcW w:w="1216" w:type="pct"/>
            <w:shd w:val="clear" w:color="auto" w:fill="auto"/>
            <w:vAlign w:val="top"/>
          </w:tcPr>
          <w:p w14:paraId="2DC295B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տվյալների ձ</w:t>
            </w:r>
            <w:r w:rsidR="00CF05DC" w:rsidRPr="00532D0B">
              <w:rPr>
                <w:rFonts w:ascii="Sylfaen" w:hAnsi="Sylfaen"/>
                <w:sz w:val="20"/>
              </w:rPr>
              <w:t>եւ</w:t>
            </w:r>
            <w:r w:rsidRPr="00532D0B">
              <w:rPr>
                <w:rFonts w:ascii="Sylfaen" w:hAnsi="Sylfaen"/>
                <w:sz w:val="20"/>
              </w:rPr>
              <w:t>աչափի ծածկագրային նշագիրը</w:t>
            </w:r>
          </w:p>
        </w:tc>
        <w:tc>
          <w:tcPr>
            <w:tcW w:w="739" w:type="pct"/>
            <w:shd w:val="clear" w:color="auto" w:fill="auto"/>
            <w:vAlign w:val="top"/>
          </w:tcPr>
          <w:p w14:paraId="1CF670F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355955C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Media</w:t>
            </w:r>
            <w:r w:rsidRPr="00532D0B">
              <w:rPr>
                <w:rFonts w:cs="Times New Roman"/>
                <w:sz w:val="20"/>
              </w:rPr>
              <w:t>‌</w:t>
            </w:r>
            <w:r w:rsidRPr="00532D0B">
              <w:rPr>
                <w:rFonts w:ascii="Sylfaen" w:hAnsi="Sylfaen" w:cs="Sylfaen"/>
                <w:sz w:val="20"/>
              </w:rPr>
              <w:t>Type</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(M.SDT.00147)</w:t>
            </w:r>
          </w:p>
          <w:p w14:paraId="3F3C922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տվյալների ձ</w:t>
            </w:r>
            <w:r w:rsidR="00CF05DC" w:rsidRPr="00532D0B">
              <w:rPr>
                <w:rFonts w:ascii="Sylfaen" w:hAnsi="Sylfaen"/>
                <w:sz w:val="20"/>
              </w:rPr>
              <w:t>եւ</w:t>
            </w:r>
            <w:r w:rsidRPr="00532D0B">
              <w:rPr>
                <w:rFonts w:ascii="Sylfaen" w:hAnsi="Sylfaen"/>
                <w:sz w:val="20"/>
              </w:rPr>
              <w:t>աչափերի տեղեկագրքին համապատասխան։</w:t>
            </w:r>
          </w:p>
          <w:p w14:paraId="11BFBA5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35D2D3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255</w:t>
            </w:r>
          </w:p>
        </w:tc>
        <w:tc>
          <w:tcPr>
            <w:tcW w:w="274" w:type="pct"/>
          </w:tcPr>
          <w:p w14:paraId="289D8AD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D62A593"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61EF1836"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2C80BAE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2.15.</w:t>
            </w:r>
            <w:r w:rsidRPr="00532D0B">
              <w:rPr>
                <w:rFonts w:cs="Times New Roman"/>
                <w:sz w:val="20"/>
              </w:rPr>
              <w:t> </w:t>
            </w:r>
            <w:r w:rsidRPr="00532D0B">
              <w:rPr>
                <w:rFonts w:ascii="Sylfaen" w:hAnsi="Sylfaen" w:cs="Sylfaen"/>
                <w:sz w:val="20"/>
              </w:rPr>
              <w:t>Ներկայացված տեղեկությունների մշակման համաձայնության հատկանիշը</w:t>
            </w:r>
          </w:p>
          <w:p w14:paraId="618F810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Consent</w:t>
            </w:r>
            <w:r w:rsidRPr="00532D0B">
              <w:rPr>
                <w:rFonts w:cs="Times New Roman"/>
                <w:sz w:val="20"/>
              </w:rPr>
              <w:t>‌</w:t>
            </w:r>
            <w:r w:rsidRPr="00532D0B">
              <w:rPr>
                <w:rFonts w:ascii="Sylfaen" w:hAnsi="Sylfaen" w:cs="Sylfaen"/>
                <w:sz w:val="20"/>
              </w:rPr>
              <w:t>To</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Processing</w:t>
            </w:r>
            <w:r w:rsidRPr="00532D0B">
              <w:rPr>
                <w:rFonts w:cs="Times New Roman"/>
                <w:sz w:val="20"/>
              </w:rPr>
              <w:t>‌</w:t>
            </w:r>
            <w:r w:rsidRPr="00532D0B">
              <w:rPr>
                <w:rFonts w:ascii="Sylfaen" w:hAnsi="Sylfaen" w:cs="Sylfaen"/>
                <w:sz w:val="20"/>
              </w:rPr>
              <w:t>Indicator)</w:t>
            </w:r>
          </w:p>
        </w:tc>
        <w:tc>
          <w:tcPr>
            <w:tcW w:w="1216" w:type="pct"/>
            <w:vAlign w:val="top"/>
          </w:tcPr>
          <w:p w14:paraId="59565B4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տարրի հնարավոր արժեքները՝</w:t>
            </w:r>
          </w:p>
          <w:p w14:paraId="60F7F22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 տեղեկությունների մշակման համաձայնություն չի տրվել.</w:t>
            </w:r>
          </w:p>
          <w:p w14:paraId="2310BF3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 տեղեկությունների մշակման համաձայնություն է տրվել</w:t>
            </w:r>
          </w:p>
        </w:tc>
        <w:tc>
          <w:tcPr>
            <w:tcW w:w="739" w:type="pct"/>
            <w:shd w:val="clear" w:color="auto" w:fill="auto"/>
            <w:vAlign w:val="top"/>
          </w:tcPr>
          <w:p w14:paraId="5483A78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M.IP.SDE.00501</w:t>
            </w:r>
          </w:p>
        </w:tc>
        <w:tc>
          <w:tcPr>
            <w:tcW w:w="1379" w:type="pct"/>
            <w:shd w:val="clear" w:color="auto" w:fill="auto"/>
            <w:vAlign w:val="top"/>
          </w:tcPr>
          <w:p w14:paraId="59BE88A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w:t>
            </w:r>
            <w:r w:rsidRPr="00532D0B">
              <w:rPr>
                <w:rFonts w:cs="Times New Roman"/>
                <w:sz w:val="20"/>
              </w:rPr>
              <w:t>‌</w:t>
            </w:r>
            <w:r w:rsidRPr="00532D0B">
              <w:rPr>
                <w:rFonts w:ascii="Sylfaen" w:hAnsi="Sylfaen" w:cs="Sylfaen"/>
                <w:sz w:val="20"/>
              </w:rPr>
              <w:t>Indicator</w:t>
            </w:r>
            <w:r w:rsidRPr="00532D0B">
              <w:rPr>
                <w:rFonts w:cs="Times New Roman"/>
                <w:sz w:val="20"/>
              </w:rPr>
              <w:t>‌</w:t>
            </w:r>
            <w:r w:rsidRPr="00532D0B">
              <w:rPr>
                <w:rFonts w:ascii="Sylfaen" w:hAnsi="Sylfaen" w:cs="Sylfaen"/>
                <w:sz w:val="20"/>
              </w:rPr>
              <w:t>Type (M.BDT.00013)</w:t>
            </w:r>
          </w:p>
          <w:p w14:paraId="7D8D921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Երկու արժեքներից մեկը՝ «true» (ճիշտ է) կամ «false» (սխալ է)</w:t>
            </w:r>
          </w:p>
        </w:tc>
        <w:tc>
          <w:tcPr>
            <w:tcW w:w="274" w:type="pct"/>
          </w:tcPr>
          <w:p w14:paraId="3B2A35E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D0F4D2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2C76DD42"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6712F32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2.16.</w:t>
            </w:r>
            <w:r w:rsidRPr="00532D0B">
              <w:rPr>
                <w:rFonts w:cs="Times New Roman"/>
                <w:sz w:val="20"/>
              </w:rPr>
              <w:t> </w:t>
            </w:r>
            <w:r w:rsidRPr="00532D0B">
              <w:rPr>
                <w:rFonts w:ascii="Sylfaen" w:hAnsi="Sylfaen" w:cs="Sylfaen"/>
                <w:sz w:val="20"/>
              </w:rPr>
              <w:t>Փաստաթղթի ստորագրման մասին տեղեկություններ</w:t>
            </w:r>
          </w:p>
          <w:p w14:paraId="5D08337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cs="Sylfaen"/>
                <w:sz w:val="20"/>
              </w:rPr>
              <w:t>Signature</w:t>
            </w:r>
            <w:r w:rsidRPr="00532D0B">
              <w:rPr>
                <w:rFonts w:cs="Times New Roman"/>
                <w:sz w:val="20"/>
              </w:rPr>
              <w:t>‌</w:t>
            </w:r>
            <w:r w:rsidRPr="00532D0B">
              <w:rPr>
                <w:rFonts w:ascii="Sylfaen" w:hAnsi="Sylfaen" w:cs="Sylfaen"/>
                <w:sz w:val="20"/>
              </w:rPr>
              <w:t>Details)</w:t>
            </w:r>
          </w:p>
        </w:tc>
        <w:tc>
          <w:tcPr>
            <w:tcW w:w="1216" w:type="pct"/>
            <w:vAlign w:val="top"/>
          </w:tcPr>
          <w:p w14:paraId="1EABD49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ստորագրման մասին տեղեկությունների ամբողջություն</w:t>
            </w:r>
          </w:p>
        </w:tc>
        <w:tc>
          <w:tcPr>
            <w:tcW w:w="739" w:type="pct"/>
            <w:shd w:val="clear" w:color="auto" w:fill="auto"/>
            <w:vAlign w:val="top"/>
          </w:tcPr>
          <w:p w14:paraId="4108908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M.IP.CDE.00500</w:t>
            </w:r>
          </w:p>
        </w:tc>
        <w:tc>
          <w:tcPr>
            <w:tcW w:w="1379" w:type="pct"/>
            <w:shd w:val="clear" w:color="auto" w:fill="auto"/>
            <w:vAlign w:val="top"/>
          </w:tcPr>
          <w:p w14:paraId="009E8BA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cs="Sylfaen"/>
                <w:sz w:val="20"/>
              </w:rPr>
              <w:t>Signature</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(M.IP.CDT.00501)</w:t>
            </w:r>
          </w:p>
          <w:p w14:paraId="5D60470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5190DA3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4FE9C635"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F10030D"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7451C57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001050F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2.16.1.</w:t>
            </w:r>
            <w:r w:rsidRPr="00532D0B">
              <w:rPr>
                <w:rFonts w:cs="Times New Roman"/>
                <w:sz w:val="20"/>
              </w:rPr>
              <w:t> </w:t>
            </w:r>
            <w:r w:rsidRPr="00532D0B">
              <w:rPr>
                <w:rFonts w:ascii="Sylfaen" w:hAnsi="Sylfaen" w:cs="Sylfaen"/>
                <w:sz w:val="20"/>
              </w:rPr>
              <w:t>Փաստաթղթի ամսաթիվը</w:t>
            </w:r>
          </w:p>
          <w:p w14:paraId="0CFF40E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Creation</w:t>
            </w:r>
            <w:r w:rsidRPr="00532D0B">
              <w:rPr>
                <w:rFonts w:cs="Times New Roman"/>
                <w:sz w:val="20"/>
              </w:rPr>
              <w:t>‌</w:t>
            </w:r>
            <w:r w:rsidRPr="00532D0B">
              <w:rPr>
                <w:rFonts w:ascii="Sylfaen" w:hAnsi="Sylfaen" w:cs="Sylfaen"/>
                <w:sz w:val="20"/>
              </w:rPr>
              <w:t>Date)</w:t>
            </w:r>
          </w:p>
        </w:tc>
        <w:tc>
          <w:tcPr>
            <w:tcW w:w="1216" w:type="pct"/>
            <w:shd w:val="clear" w:color="auto" w:fill="auto"/>
            <w:vAlign w:val="top"/>
          </w:tcPr>
          <w:p w14:paraId="37693BE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ստորագման ամսաթիվը</w:t>
            </w:r>
          </w:p>
        </w:tc>
        <w:tc>
          <w:tcPr>
            <w:tcW w:w="739" w:type="pct"/>
            <w:shd w:val="clear" w:color="auto" w:fill="auto"/>
            <w:vAlign w:val="top"/>
          </w:tcPr>
          <w:p w14:paraId="5B2BE29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M.SDE.00045</w:t>
            </w:r>
          </w:p>
        </w:tc>
        <w:tc>
          <w:tcPr>
            <w:tcW w:w="1379" w:type="pct"/>
            <w:shd w:val="clear" w:color="auto" w:fill="auto"/>
            <w:vAlign w:val="top"/>
          </w:tcPr>
          <w:p w14:paraId="3DA0315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4591ADD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00C63B9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7CC259B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665C6BB"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1985D35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3E08AD0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2.16.2.</w:t>
            </w:r>
            <w:r w:rsidRPr="00532D0B">
              <w:rPr>
                <w:rFonts w:cs="Times New Roman"/>
                <w:sz w:val="20"/>
              </w:rPr>
              <w:t> </w:t>
            </w:r>
            <w:r w:rsidRPr="00532D0B">
              <w:rPr>
                <w:rFonts w:ascii="Sylfaen" w:hAnsi="Sylfaen" w:cs="Sylfaen"/>
                <w:sz w:val="20"/>
              </w:rPr>
              <w:t>Կազմակերպության աշխատակիցը</w:t>
            </w:r>
          </w:p>
          <w:p w14:paraId="6DE2E73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cs="Sylfaen"/>
                <w:sz w:val="20"/>
              </w:rPr>
              <w:t>Officer</w:t>
            </w:r>
            <w:r w:rsidRPr="00532D0B">
              <w:rPr>
                <w:rFonts w:cs="Times New Roman"/>
                <w:sz w:val="20"/>
              </w:rPr>
              <w:t>‌</w:t>
            </w:r>
            <w:r w:rsidRPr="00532D0B">
              <w:rPr>
                <w:rFonts w:ascii="Sylfaen" w:hAnsi="Sylfaen" w:cs="Sylfaen"/>
                <w:sz w:val="20"/>
              </w:rPr>
              <w:t>Details)</w:t>
            </w:r>
          </w:p>
        </w:tc>
        <w:tc>
          <w:tcPr>
            <w:tcW w:w="1216" w:type="pct"/>
            <w:shd w:val="clear" w:color="auto" w:fill="auto"/>
            <w:vAlign w:val="top"/>
          </w:tcPr>
          <w:p w14:paraId="34CE1F7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կազմակերպության՝ փաստաթղթի ստորագրման համար լիազորված աշխատակցի մասին տեղեկատվություն</w:t>
            </w:r>
          </w:p>
        </w:tc>
        <w:tc>
          <w:tcPr>
            <w:tcW w:w="739" w:type="pct"/>
            <w:shd w:val="clear" w:color="auto" w:fill="auto"/>
            <w:vAlign w:val="top"/>
          </w:tcPr>
          <w:p w14:paraId="629A38C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M.IP.CDE.00039</w:t>
            </w:r>
          </w:p>
        </w:tc>
        <w:tc>
          <w:tcPr>
            <w:tcW w:w="1379" w:type="pct"/>
            <w:shd w:val="clear" w:color="auto" w:fill="auto"/>
            <w:vAlign w:val="top"/>
          </w:tcPr>
          <w:p w14:paraId="5181F42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Officer</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(M.CDT.00031)</w:t>
            </w:r>
          </w:p>
          <w:p w14:paraId="017F5FC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0E8AC55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60284415"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6F90ADA"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5B2219F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464C2C7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7351DEF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r w:rsidRPr="00532D0B">
              <w:rPr>
                <w:rFonts w:cs="Times New Roman"/>
                <w:sz w:val="20"/>
              </w:rPr>
              <w:t> </w:t>
            </w:r>
            <w:r w:rsidRPr="00532D0B">
              <w:rPr>
                <w:rFonts w:ascii="Sylfaen" w:hAnsi="Sylfaen" w:cs="Sylfaen"/>
                <w:sz w:val="20"/>
              </w:rPr>
              <w:t>Ա</w:t>
            </w:r>
            <w:r w:rsidRPr="00532D0B">
              <w:rPr>
                <w:rFonts w:ascii="Sylfaen" w:hAnsi="Sylfaen" w:cs="Times New Roman"/>
                <w:sz w:val="20"/>
                <w:lang w:val="en-US"/>
              </w:rPr>
              <w:t xml:space="preserve">. </w:t>
            </w:r>
            <w:r w:rsidRPr="00532D0B">
              <w:rPr>
                <w:rFonts w:ascii="Sylfaen" w:hAnsi="Sylfaen"/>
                <w:sz w:val="20"/>
              </w:rPr>
              <w:t>Ա</w:t>
            </w:r>
            <w:r w:rsidRPr="00532D0B">
              <w:rPr>
                <w:rFonts w:ascii="Sylfaen" w:hAnsi="Sylfaen" w:cs="Times New Roman"/>
                <w:sz w:val="20"/>
                <w:lang w:val="en-US"/>
              </w:rPr>
              <w:t xml:space="preserve">. </w:t>
            </w:r>
            <w:r w:rsidRPr="00532D0B">
              <w:rPr>
                <w:rFonts w:ascii="Sylfaen" w:hAnsi="Sylfaen"/>
                <w:sz w:val="20"/>
              </w:rPr>
              <w:t>Հ</w:t>
            </w:r>
            <w:r w:rsidRPr="00532D0B">
              <w:rPr>
                <w:rFonts w:ascii="Sylfaen" w:hAnsi="Sylfaen" w:cs="Times New Roman"/>
                <w:sz w:val="20"/>
                <w:lang w:val="en-US"/>
              </w:rPr>
              <w:t>.</w:t>
            </w:r>
            <w:r w:rsidRPr="00532D0B">
              <w:rPr>
                <w:rFonts w:ascii="Sylfaen" w:hAnsi="Sylfaen"/>
                <w:sz w:val="20"/>
              </w:rPr>
              <w:t>-ն</w:t>
            </w:r>
          </w:p>
          <w:p w14:paraId="26E3837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cs="Sylfaen"/>
                <w:sz w:val="20"/>
              </w:rPr>
              <w:t>Full</w:t>
            </w:r>
            <w:r w:rsidRPr="00532D0B">
              <w:rPr>
                <w:rFonts w:cs="Times New Roman"/>
                <w:sz w:val="20"/>
              </w:rPr>
              <w:t>‌</w:t>
            </w:r>
            <w:r w:rsidRPr="00532D0B">
              <w:rPr>
                <w:rFonts w:ascii="Sylfaen" w:hAnsi="Sylfaen" w:cs="Sylfaen"/>
                <w:sz w:val="20"/>
              </w:rPr>
              <w:t>Name</w:t>
            </w:r>
            <w:r w:rsidRPr="00532D0B">
              <w:rPr>
                <w:rFonts w:cs="Times New Roman"/>
                <w:sz w:val="20"/>
              </w:rPr>
              <w:t>‌</w:t>
            </w:r>
            <w:r w:rsidRPr="00532D0B">
              <w:rPr>
                <w:rFonts w:ascii="Sylfaen" w:hAnsi="Sylfaen" w:cs="Sylfaen"/>
                <w:sz w:val="20"/>
              </w:rPr>
              <w:t>Details)</w:t>
            </w:r>
          </w:p>
        </w:tc>
        <w:tc>
          <w:tcPr>
            <w:tcW w:w="1216" w:type="pct"/>
            <w:shd w:val="clear" w:color="auto" w:fill="auto"/>
            <w:vAlign w:val="top"/>
          </w:tcPr>
          <w:p w14:paraId="013869F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ազգանունը, անունը, հայրանունը</w:t>
            </w:r>
          </w:p>
        </w:tc>
        <w:tc>
          <w:tcPr>
            <w:tcW w:w="739" w:type="pct"/>
            <w:shd w:val="clear" w:color="auto" w:fill="auto"/>
            <w:vAlign w:val="top"/>
          </w:tcPr>
          <w:p w14:paraId="6C46FA5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M.CDE.00029</w:t>
            </w:r>
          </w:p>
        </w:tc>
        <w:tc>
          <w:tcPr>
            <w:tcW w:w="1379" w:type="pct"/>
            <w:shd w:val="clear" w:color="auto" w:fill="auto"/>
            <w:vAlign w:val="top"/>
          </w:tcPr>
          <w:p w14:paraId="79FF610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Full</w:t>
            </w:r>
            <w:r w:rsidRPr="00532D0B">
              <w:rPr>
                <w:rFonts w:cs="Times New Roman"/>
                <w:sz w:val="20"/>
              </w:rPr>
              <w:t>‌</w:t>
            </w:r>
            <w:r w:rsidRPr="00532D0B">
              <w:rPr>
                <w:rFonts w:ascii="Sylfaen" w:hAnsi="Sylfaen" w:cs="Sylfaen"/>
                <w:sz w:val="20"/>
              </w:rPr>
              <w:t>Name</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(M.CDT.00016)</w:t>
            </w:r>
          </w:p>
          <w:p w14:paraId="553A4B8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3870F30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135DBD3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3C8D317"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4A56DDB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01839BF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3102B28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4F87216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*.1.1.</w:t>
            </w:r>
            <w:r w:rsidRPr="00532D0B">
              <w:rPr>
                <w:rFonts w:cs="Times New Roman"/>
                <w:sz w:val="20"/>
              </w:rPr>
              <w:t> </w:t>
            </w:r>
            <w:r w:rsidRPr="00532D0B">
              <w:rPr>
                <w:rFonts w:ascii="Sylfaen" w:hAnsi="Sylfaen" w:cs="Sylfaen"/>
                <w:sz w:val="20"/>
              </w:rPr>
              <w:t>Անունը</w:t>
            </w:r>
          </w:p>
          <w:p w14:paraId="0E18911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First</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5F840C4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ֆիզիկական անձի անունը</w:t>
            </w:r>
          </w:p>
        </w:tc>
        <w:tc>
          <w:tcPr>
            <w:tcW w:w="739" w:type="pct"/>
            <w:shd w:val="clear" w:color="auto" w:fill="auto"/>
            <w:vAlign w:val="top"/>
          </w:tcPr>
          <w:p w14:paraId="67D70A1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M.SDE.00109</w:t>
            </w:r>
          </w:p>
        </w:tc>
        <w:tc>
          <w:tcPr>
            <w:tcW w:w="1379" w:type="pct"/>
            <w:shd w:val="clear" w:color="auto" w:fill="auto"/>
            <w:vAlign w:val="top"/>
          </w:tcPr>
          <w:p w14:paraId="3FAA93C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0DF341F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8353A1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D02CDD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2F9F752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B07EB8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E30F0B4"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068ED75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30E74BE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3457414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126FCCE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*.1.2.</w:t>
            </w:r>
            <w:r w:rsidRPr="00532D0B">
              <w:rPr>
                <w:rFonts w:cs="Times New Roman"/>
                <w:sz w:val="20"/>
              </w:rPr>
              <w:t> </w:t>
            </w:r>
            <w:r w:rsidRPr="00532D0B">
              <w:rPr>
                <w:rFonts w:ascii="Sylfaen" w:hAnsi="Sylfaen" w:cs="Sylfaen"/>
                <w:sz w:val="20"/>
              </w:rPr>
              <w:t>Հայրանունը</w:t>
            </w:r>
          </w:p>
          <w:p w14:paraId="6615B0A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Middle</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69261F7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ֆիզիկական անձի հայրանունը (երկրորդ կամ միջին անունը)</w:t>
            </w:r>
          </w:p>
        </w:tc>
        <w:tc>
          <w:tcPr>
            <w:tcW w:w="739" w:type="pct"/>
            <w:shd w:val="clear" w:color="auto" w:fill="auto"/>
            <w:vAlign w:val="top"/>
          </w:tcPr>
          <w:p w14:paraId="76916E7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M.SDE.00111</w:t>
            </w:r>
          </w:p>
        </w:tc>
        <w:tc>
          <w:tcPr>
            <w:tcW w:w="1379" w:type="pct"/>
            <w:shd w:val="clear" w:color="auto" w:fill="auto"/>
            <w:vAlign w:val="top"/>
          </w:tcPr>
          <w:p w14:paraId="4448D14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38928F2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98AA1A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667B53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539FF85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1698D4F"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9E2F7BA"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53466D1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4FD2FE7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6C79EF0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1CD3D5C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*.1.3.</w:t>
            </w:r>
            <w:r w:rsidRPr="00532D0B">
              <w:rPr>
                <w:rFonts w:cs="Times New Roman"/>
                <w:sz w:val="20"/>
              </w:rPr>
              <w:t> </w:t>
            </w:r>
            <w:r w:rsidRPr="00532D0B">
              <w:rPr>
                <w:rFonts w:ascii="Sylfaen" w:hAnsi="Sylfaen" w:cs="Sylfaen"/>
                <w:sz w:val="20"/>
              </w:rPr>
              <w:t>Ազգանունը</w:t>
            </w:r>
          </w:p>
          <w:p w14:paraId="05BD256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Last</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4450F91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ֆիզիկական անձի ազգանունը</w:t>
            </w:r>
          </w:p>
        </w:tc>
        <w:tc>
          <w:tcPr>
            <w:tcW w:w="739" w:type="pct"/>
            <w:shd w:val="clear" w:color="auto" w:fill="auto"/>
            <w:vAlign w:val="top"/>
          </w:tcPr>
          <w:p w14:paraId="7171FB2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M.SDE.00110</w:t>
            </w:r>
          </w:p>
        </w:tc>
        <w:tc>
          <w:tcPr>
            <w:tcW w:w="1379" w:type="pct"/>
            <w:shd w:val="clear" w:color="auto" w:fill="auto"/>
            <w:vAlign w:val="top"/>
          </w:tcPr>
          <w:p w14:paraId="3CBC8EF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28C5490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338EC32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6E2229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2C569A4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881161E"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95EB850"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61D199C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41050A0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795FC61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w:t>
            </w:r>
            <w:r w:rsidRPr="00532D0B">
              <w:rPr>
                <w:rFonts w:cs="Times New Roman"/>
                <w:sz w:val="20"/>
              </w:rPr>
              <w:t> </w:t>
            </w:r>
            <w:r w:rsidRPr="00532D0B">
              <w:rPr>
                <w:rFonts w:ascii="Sylfaen" w:hAnsi="Sylfaen" w:cs="Sylfaen"/>
                <w:sz w:val="20"/>
              </w:rPr>
              <w:t>Պաշտոնի անվանումը</w:t>
            </w:r>
          </w:p>
          <w:p w14:paraId="6A3EC4E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Position</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0515CC6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աշխատակցի պաշտոնի անվանումը</w:t>
            </w:r>
          </w:p>
        </w:tc>
        <w:tc>
          <w:tcPr>
            <w:tcW w:w="739" w:type="pct"/>
            <w:shd w:val="clear" w:color="auto" w:fill="auto"/>
            <w:vAlign w:val="top"/>
          </w:tcPr>
          <w:p w14:paraId="304E90F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M.SDE.00127</w:t>
            </w:r>
          </w:p>
        </w:tc>
        <w:tc>
          <w:tcPr>
            <w:tcW w:w="1379" w:type="pct"/>
            <w:shd w:val="clear" w:color="auto" w:fill="auto"/>
            <w:vAlign w:val="top"/>
          </w:tcPr>
          <w:p w14:paraId="511CF50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 xml:space="preserve">Type </w:t>
            </w:r>
            <w:r w:rsidRPr="00532D0B">
              <w:rPr>
                <w:rFonts w:ascii="Sylfaen" w:hAnsi="Sylfaen"/>
                <w:sz w:val="20"/>
              </w:rPr>
              <w:t>(M.SDT.00055)</w:t>
            </w:r>
          </w:p>
          <w:p w14:paraId="5EF0F37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CB8377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2342B3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466AC12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68A0556"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B3A36AB"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635019A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12F6271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08457E8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w:t>
            </w:r>
            <w:r w:rsidRPr="00532D0B">
              <w:rPr>
                <w:rFonts w:cs="Times New Roman"/>
                <w:sz w:val="20"/>
              </w:rPr>
              <w:t> </w:t>
            </w:r>
            <w:r w:rsidRPr="00532D0B">
              <w:rPr>
                <w:rFonts w:ascii="Sylfaen" w:hAnsi="Sylfaen" w:cs="Sylfaen"/>
                <w:sz w:val="20"/>
              </w:rPr>
              <w:t>Կոնտակտային վավերապայմանը</w:t>
            </w:r>
          </w:p>
          <w:p w14:paraId="6D13181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Details)</w:t>
            </w:r>
          </w:p>
        </w:tc>
        <w:tc>
          <w:tcPr>
            <w:tcW w:w="1216" w:type="pct"/>
            <w:shd w:val="clear" w:color="auto" w:fill="auto"/>
            <w:vAlign w:val="top"/>
          </w:tcPr>
          <w:p w14:paraId="108F320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պաշտոնատար անձի կոնտակտային վավերապայմանը</w:t>
            </w:r>
          </w:p>
        </w:tc>
        <w:tc>
          <w:tcPr>
            <w:tcW w:w="739" w:type="pct"/>
            <w:shd w:val="clear" w:color="auto" w:fill="auto"/>
            <w:vAlign w:val="top"/>
          </w:tcPr>
          <w:p w14:paraId="607ECEB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M.CDE.00003</w:t>
            </w:r>
          </w:p>
        </w:tc>
        <w:tc>
          <w:tcPr>
            <w:tcW w:w="1379" w:type="pct"/>
            <w:shd w:val="clear" w:color="auto" w:fill="auto"/>
            <w:vAlign w:val="top"/>
          </w:tcPr>
          <w:p w14:paraId="7BCE428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 xml:space="preserve">Type </w:t>
            </w:r>
            <w:r w:rsidRPr="00532D0B">
              <w:rPr>
                <w:rFonts w:ascii="Sylfaen" w:hAnsi="Sylfaen"/>
                <w:sz w:val="20"/>
              </w:rPr>
              <w:t>(M.CDT.00003)</w:t>
            </w:r>
          </w:p>
          <w:p w14:paraId="32DC6B9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4D18ABF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05E5654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7FB8F95"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48C00AB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0A67E22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4E5CAE1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548E943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w:t>
            </w:r>
            <w:r w:rsidRPr="00532D0B">
              <w:rPr>
                <w:rFonts w:cs="Times New Roman"/>
                <w:sz w:val="20"/>
              </w:rPr>
              <w:t> </w:t>
            </w:r>
            <w:r w:rsidRPr="00532D0B">
              <w:rPr>
                <w:rFonts w:ascii="Sylfaen" w:hAnsi="Sylfaen" w:cs="Sylfaen"/>
                <w:sz w:val="20"/>
              </w:rPr>
              <w:t>Կապի տեսակի ծածկագիրը</w:t>
            </w:r>
          </w:p>
          <w:p w14:paraId="7CD9249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Channel</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315CFB6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կապի միջոցի (կապուղու) տեսակի (հեռախոս, ֆաքս, էլեկտրոնային փոստ </w:t>
            </w:r>
            <w:r w:rsidR="00CF05DC" w:rsidRPr="00532D0B">
              <w:rPr>
                <w:rFonts w:ascii="Sylfaen" w:hAnsi="Sylfaen"/>
                <w:sz w:val="20"/>
              </w:rPr>
              <w:t>եւ</w:t>
            </w:r>
            <w:r w:rsidRPr="00532D0B">
              <w:rPr>
                <w:rFonts w:ascii="Sylfaen" w:hAnsi="Sylfaen"/>
                <w:sz w:val="20"/>
              </w:rPr>
              <w:t xml:space="preserve"> այլն) ծածկագրային նշագիրը</w:t>
            </w:r>
          </w:p>
        </w:tc>
        <w:tc>
          <w:tcPr>
            <w:tcW w:w="739" w:type="pct"/>
            <w:shd w:val="clear" w:color="auto" w:fill="auto"/>
            <w:vAlign w:val="top"/>
          </w:tcPr>
          <w:p w14:paraId="5724D2A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M.SDE.00014</w:t>
            </w:r>
          </w:p>
        </w:tc>
        <w:tc>
          <w:tcPr>
            <w:tcW w:w="1379" w:type="pct"/>
            <w:shd w:val="clear" w:color="auto" w:fill="auto"/>
            <w:vAlign w:val="top"/>
          </w:tcPr>
          <w:p w14:paraId="3AB2AB7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Channel</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V2</w:t>
            </w:r>
            <w:r w:rsidRPr="00532D0B">
              <w:rPr>
                <w:rFonts w:cs="Times New Roman"/>
                <w:sz w:val="20"/>
              </w:rPr>
              <w:t>‌</w:t>
            </w:r>
            <w:r w:rsidRPr="00532D0B">
              <w:rPr>
                <w:rFonts w:ascii="Sylfaen" w:hAnsi="Sylfaen" w:cs="Sylfaen"/>
                <w:sz w:val="20"/>
              </w:rPr>
              <w:t>Type (M.SDT.00163)</w:t>
            </w:r>
          </w:p>
          <w:p w14:paraId="7368905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կապի միջոցների (կապուղիների) տեսակների ցանկին համապատասխան։</w:t>
            </w:r>
          </w:p>
          <w:p w14:paraId="0D75C4C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A0ACD3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0B70EA9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4D8E24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C6AF8E8"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3EDBCB4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1111307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5B7D136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685D5B6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*.3.2.</w:t>
            </w:r>
            <w:r w:rsidRPr="00532D0B">
              <w:rPr>
                <w:rFonts w:cs="Times New Roman"/>
                <w:sz w:val="20"/>
              </w:rPr>
              <w:t> </w:t>
            </w:r>
            <w:r w:rsidRPr="00532D0B">
              <w:rPr>
                <w:rFonts w:ascii="Sylfaen" w:hAnsi="Sylfaen" w:cs="Sylfaen"/>
                <w:sz w:val="20"/>
              </w:rPr>
              <w:t>Կապի տեսակի անվանում</w:t>
            </w:r>
            <w:r w:rsidRPr="00532D0B">
              <w:rPr>
                <w:rFonts w:ascii="Sylfaen" w:hAnsi="Sylfaen"/>
                <w:sz w:val="20"/>
              </w:rPr>
              <w:t>ը</w:t>
            </w:r>
          </w:p>
          <w:p w14:paraId="6087B51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Channel</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513A075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կապի միջոցի (կապուղու) տեսակի (հեռախոս, ֆաքս, էլեկտրոնային փոստ </w:t>
            </w:r>
            <w:r w:rsidR="00CF05DC" w:rsidRPr="00532D0B">
              <w:rPr>
                <w:rFonts w:ascii="Sylfaen" w:hAnsi="Sylfaen"/>
                <w:sz w:val="20"/>
              </w:rPr>
              <w:t>եւ</w:t>
            </w:r>
            <w:r w:rsidRPr="00532D0B">
              <w:rPr>
                <w:rFonts w:ascii="Sylfaen" w:hAnsi="Sylfaen"/>
                <w:sz w:val="20"/>
              </w:rPr>
              <w:t xml:space="preserve"> այլն) անվանումը</w:t>
            </w:r>
          </w:p>
        </w:tc>
        <w:tc>
          <w:tcPr>
            <w:tcW w:w="739" w:type="pct"/>
            <w:shd w:val="clear" w:color="auto" w:fill="auto"/>
            <w:vAlign w:val="top"/>
          </w:tcPr>
          <w:p w14:paraId="3A37ACD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M.SDE.00093</w:t>
            </w:r>
          </w:p>
        </w:tc>
        <w:tc>
          <w:tcPr>
            <w:tcW w:w="1379" w:type="pct"/>
            <w:shd w:val="clear" w:color="auto" w:fill="auto"/>
            <w:vAlign w:val="top"/>
          </w:tcPr>
          <w:p w14:paraId="04EE2B4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3FFE98E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53CE7E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C98764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6FFE964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E858CB6"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F6CF988"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72ADC46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tcPr>
          <w:p w14:paraId="0F546FC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3550B60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74630B3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*.3.3.</w:t>
            </w:r>
            <w:r w:rsidRPr="00532D0B">
              <w:rPr>
                <w:rFonts w:cs="Times New Roman"/>
                <w:sz w:val="20"/>
              </w:rPr>
              <w:t> </w:t>
            </w:r>
            <w:r w:rsidRPr="00532D0B">
              <w:rPr>
                <w:rFonts w:ascii="Sylfaen" w:hAnsi="Sylfaen" w:cs="Sylfaen"/>
                <w:sz w:val="20"/>
              </w:rPr>
              <w:t>Կապուղու նույնականացուցիչը</w:t>
            </w:r>
          </w:p>
          <w:p w14:paraId="16B3434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Channel</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7629017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CF05DC" w:rsidRPr="00532D0B">
              <w:rPr>
                <w:rFonts w:ascii="Sylfaen" w:hAnsi="Sylfaen"/>
                <w:sz w:val="20"/>
              </w:rPr>
              <w:t>եւ</w:t>
            </w:r>
            <w:r w:rsidRPr="00532D0B">
              <w:rPr>
                <w:rFonts w:ascii="Sylfaen" w:hAnsi="Sylfaen"/>
                <w:sz w:val="20"/>
              </w:rPr>
              <w:t xml:space="preserve"> այլնի նշում)</w:t>
            </w:r>
          </w:p>
        </w:tc>
        <w:tc>
          <w:tcPr>
            <w:tcW w:w="739" w:type="pct"/>
            <w:shd w:val="clear" w:color="auto" w:fill="auto"/>
            <w:vAlign w:val="top"/>
          </w:tcPr>
          <w:p w14:paraId="1E290F3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M.SDE.00015</w:t>
            </w:r>
          </w:p>
        </w:tc>
        <w:tc>
          <w:tcPr>
            <w:tcW w:w="1379" w:type="pct"/>
            <w:shd w:val="clear" w:color="auto" w:fill="auto"/>
            <w:vAlign w:val="top"/>
          </w:tcPr>
          <w:p w14:paraId="283874B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Channel</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(M.SDT.00015)</w:t>
            </w:r>
          </w:p>
          <w:p w14:paraId="18E14C0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62E2B9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44C110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1000</w:t>
            </w:r>
          </w:p>
        </w:tc>
        <w:tc>
          <w:tcPr>
            <w:tcW w:w="274" w:type="pct"/>
          </w:tcPr>
          <w:p w14:paraId="7536486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3527442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473F98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1039BBD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11E704B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2.16.3.</w:t>
            </w:r>
            <w:r w:rsidRPr="00532D0B">
              <w:rPr>
                <w:rFonts w:cs="Times New Roman"/>
                <w:sz w:val="20"/>
              </w:rPr>
              <w:t> </w:t>
            </w:r>
            <w:r w:rsidRPr="00532D0B">
              <w:rPr>
                <w:rFonts w:ascii="Sylfaen" w:hAnsi="Sylfaen" w:cs="Sylfaen"/>
                <w:sz w:val="20"/>
              </w:rPr>
              <w:t>Ա</w:t>
            </w:r>
            <w:r w:rsidRPr="00532D0B">
              <w:rPr>
                <w:rFonts w:ascii="Sylfaen" w:hAnsi="Sylfaen"/>
                <w:sz w:val="20"/>
                <w:lang w:val="en-US"/>
              </w:rPr>
              <w:t xml:space="preserve">. </w:t>
            </w:r>
            <w:r w:rsidRPr="00532D0B">
              <w:rPr>
                <w:rFonts w:ascii="Sylfaen" w:hAnsi="Sylfaen"/>
                <w:sz w:val="20"/>
              </w:rPr>
              <w:t>Ա</w:t>
            </w:r>
            <w:r w:rsidRPr="00532D0B">
              <w:rPr>
                <w:rFonts w:ascii="Sylfaen" w:hAnsi="Sylfaen"/>
                <w:sz w:val="20"/>
                <w:lang w:val="en-US"/>
              </w:rPr>
              <w:t xml:space="preserve">. </w:t>
            </w:r>
            <w:r w:rsidRPr="00532D0B">
              <w:rPr>
                <w:rFonts w:ascii="Sylfaen" w:hAnsi="Sylfaen"/>
                <w:sz w:val="20"/>
              </w:rPr>
              <w:t>Հ</w:t>
            </w:r>
            <w:r w:rsidRPr="00532D0B">
              <w:rPr>
                <w:rFonts w:ascii="Sylfaen" w:hAnsi="Sylfaen"/>
                <w:sz w:val="20"/>
                <w:lang w:val="en-US"/>
              </w:rPr>
              <w:t>.-</w:t>
            </w:r>
            <w:r w:rsidRPr="00532D0B">
              <w:rPr>
                <w:rFonts w:ascii="Sylfaen" w:hAnsi="Sylfaen"/>
                <w:sz w:val="20"/>
              </w:rPr>
              <w:t>ն</w:t>
            </w:r>
          </w:p>
          <w:p w14:paraId="66AD88E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cs="Sylfaen"/>
                <w:sz w:val="20"/>
              </w:rPr>
              <w:t>Full</w:t>
            </w:r>
            <w:r w:rsidRPr="00532D0B">
              <w:rPr>
                <w:rFonts w:cs="Times New Roman"/>
                <w:sz w:val="20"/>
              </w:rPr>
              <w:t>‌</w:t>
            </w:r>
            <w:r w:rsidRPr="00532D0B">
              <w:rPr>
                <w:rFonts w:ascii="Sylfaen" w:hAnsi="Sylfaen" w:cs="Sylfaen"/>
                <w:sz w:val="20"/>
              </w:rPr>
              <w:t>Name</w:t>
            </w:r>
            <w:r w:rsidRPr="00532D0B">
              <w:rPr>
                <w:rFonts w:cs="Times New Roman"/>
                <w:sz w:val="20"/>
              </w:rPr>
              <w:t>‌</w:t>
            </w:r>
            <w:r w:rsidRPr="00532D0B">
              <w:rPr>
                <w:rFonts w:ascii="Sylfaen" w:hAnsi="Sylfaen" w:cs="Sylfaen"/>
                <w:sz w:val="20"/>
              </w:rPr>
              <w:t>Details)</w:t>
            </w:r>
          </w:p>
        </w:tc>
        <w:tc>
          <w:tcPr>
            <w:tcW w:w="1216" w:type="pct"/>
            <w:shd w:val="clear" w:color="auto" w:fill="auto"/>
            <w:vAlign w:val="top"/>
          </w:tcPr>
          <w:p w14:paraId="2A69A8E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ստորագրման համար լիազորված ֆիզիկական անձի ազգանունը, անունը, հայրանունը</w:t>
            </w:r>
          </w:p>
        </w:tc>
        <w:tc>
          <w:tcPr>
            <w:tcW w:w="739" w:type="pct"/>
            <w:shd w:val="clear" w:color="auto" w:fill="auto"/>
            <w:vAlign w:val="top"/>
          </w:tcPr>
          <w:p w14:paraId="3281C5D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M.CDE.00029</w:t>
            </w:r>
          </w:p>
        </w:tc>
        <w:tc>
          <w:tcPr>
            <w:tcW w:w="1379" w:type="pct"/>
            <w:shd w:val="clear" w:color="auto" w:fill="auto"/>
            <w:vAlign w:val="top"/>
          </w:tcPr>
          <w:p w14:paraId="378EAE3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Full</w:t>
            </w:r>
            <w:r w:rsidRPr="00532D0B">
              <w:rPr>
                <w:rFonts w:cs="Times New Roman"/>
                <w:sz w:val="20"/>
              </w:rPr>
              <w:t>‌</w:t>
            </w:r>
            <w:r w:rsidRPr="00532D0B">
              <w:rPr>
                <w:rFonts w:ascii="Sylfaen" w:hAnsi="Sylfaen" w:cs="Sylfaen"/>
                <w:sz w:val="20"/>
              </w:rPr>
              <w:t>Name</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(M.CDT.00016)</w:t>
            </w:r>
          </w:p>
          <w:p w14:paraId="77BED5F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6F2337F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591DF4D0"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E6EF113"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41233C5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7FCFD38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62F241F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w:t>
            </w:r>
            <w:r w:rsidRPr="00532D0B">
              <w:rPr>
                <w:rFonts w:cs="Times New Roman"/>
                <w:sz w:val="20"/>
              </w:rPr>
              <w:t> </w:t>
            </w:r>
            <w:r w:rsidRPr="00532D0B">
              <w:rPr>
                <w:rFonts w:ascii="Sylfaen" w:hAnsi="Sylfaen" w:cs="Sylfaen"/>
                <w:sz w:val="20"/>
              </w:rPr>
              <w:t>Անունը</w:t>
            </w:r>
          </w:p>
          <w:p w14:paraId="02D9D13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First</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793AEF3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ֆիզիկական անձի անունը</w:t>
            </w:r>
          </w:p>
        </w:tc>
        <w:tc>
          <w:tcPr>
            <w:tcW w:w="739" w:type="pct"/>
            <w:shd w:val="clear" w:color="auto" w:fill="auto"/>
            <w:vAlign w:val="top"/>
          </w:tcPr>
          <w:p w14:paraId="64F7BD1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M.SDE.00109</w:t>
            </w:r>
          </w:p>
        </w:tc>
        <w:tc>
          <w:tcPr>
            <w:tcW w:w="1379" w:type="pct"/>
            <w:shd w:val="clear" w:color="auto" w:fill="auto"/>
            <w:vAlign w:val="top"/>
          </w:tcPr>
          <w:p w14:paraId="0F1EF1D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31311CC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428C27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AB8814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43456AC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F12D823"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D45A2F5"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2389713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6AC9072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3D24112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w:t>
            </w:r>
            <w:r w:rsidRPr="00532D0B">
              <w:rPr>
                <w:rFonts w:cs="Times New Roman"/>
                <w:sz w:val="20"/>
              </w:rPr>
              <w:t> </w:t>
            </w:r>
            <w:r w:rsidRPr="00532D0B">
              <w:rPr>
                <w:rFonts w:ascii="Sylfaen" w:hAnsi="Sylfaen" w:cs="Sylfaen"/>
                <w:sz w:val="20"/>
              </w:rPr>
              <w:t>Հայրանունը</w:t>
            </w:r>
          </w:p>
          <w:p w14:paraId="2BB3B33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Middle</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27EEB32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ֆիզիկական անձի հայրանունը (երկրորդ կամ միջին անունը)</w:t>
            </w:r>
          </w:p>
        </w:tc>
        <w:tc>
          <w:tcPr>
            <w:tcW w:w="739" w:type="pct"/>
            <w:shd w:val="clear" w:color="auto" w:fill="auto"/>
            <w:vAlign w:val="top"/>
          </w:tcPr>
          <w:p w14:paraId="0B5B89C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M.SDE.00111</w:t>
            </w:r>
          </w:p>
        </w:tc>
        <w:tc>
          <w:tcPr>
            <w:tcW w:w="1379" w:type="pct"/>
            <w:shd w:val="clear" w:color="auto" w:fill="auto"/>
            <w:vAlign w:val="top"/>
          </w:tcPr>
          <w:p w14:paraId="51C264D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29A4B25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E5A08E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F1424D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52D70CC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527B34F"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0FA6B04"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11E84A0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176DA72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64B208C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w:t>
            </w:r>
            <w:r w:rsidRPr="00532D0B">
              <w:rPr>
                <w:rFonts w:cs="Times New Roman"/>
                <w:sz w:val="20"/>
              </w:rPr>
              <w:t> </w:t>
            </w:r>
            <w:r w:rsidRPr="00532D0B">
              <w:rPr>
                <w:rFonts w:ascii="Sylfaen" w:hAnsi="Sylfaen" w:cs="Sylfaen"/>
                <w:sz w:val="20"/>
              </w:rPr>
              <w:t>Ազգանունը</w:t>
            </w:r>
          </w:p>
          <w:p w14:paraId="1D07F8C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Last</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55DF205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ֆիզիկական անձի ազգանունը</w:t>
            </w:r>
          </w:p>
        </w:tc>
        <w:tc>
          <w:tcPr>
            <w:tcW w:w="739" w:type="pct"/>
            <w:shd w:val="clear" w:color="auto" w:fill="auto"/>
            <w:vAlign w:val="top"/>
          </w:tcPr>
          <w:p w14:paraId="6BE878B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M.SDE.00110</w:t>
            </w:r>
          </w:p>
        </w:tc>
        <w:tc>
          <w:tcPr>
            <w:tcW w:w="1379" w:type="pct"/>
            <w:shd w:val="clear" w:color="auto" w:fill="auto"/>
            <w:vAlign w:val="top"/>
          </w:tcPr>
          <w:p w14:paraId="506C709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6B27C51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FC0EFB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7B8990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5FD40DF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D02FC0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3F16D8F5"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6A8E011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2.17.</w:t>
            </w:r>
            <w:r w:rsidRPr="00532D0B">
              <w:rPr>
                <w:rFonts w:cs="Times New Roman"/>
                <w:sz w:val="20"/>
              </w:rPr>
              <w:t> </w:t>
            </w:r>
            <w:r w:rsidRPr="00532D0B">
              <w:rPr>
                <w:rFonts w:ascii="Sylfaen" w:hAnsi="Sylfaen" w:cs="Sylfaen"/>
                <w:sz w:val="20"/>
              </w:rPr>
              <w:t>Ընդհանուր ռեսուրսի գրառման տեխնոլոգիական բնութագրերը</w:t>
            </w:r>
          </w:p>
          <w:p w14:paraId="64CE057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cs="Sylfaen"/>
                <w:sz w:val="20"/>
              </w:rPr>
              <w:t>Resource</w:t>
            </w:r>
            <w:r w:rsidRPr="00532D0B">
              <w:rPr>
                <w:rFonts w:cs="Times New Roman"/>
                <w:sz w:val="20"/>
              </w:rPr>
              <w:t>‌</w:t>
            </w:r>
            <w:r w:rsidRPr="00532D0B">
              <w:rPr>
                <w:rFonts w:ascii="Sylfaen" w:hAnsi="Sylfaen" w:cs="Sylfaen"/>
                <w:sz w:val="20"/>
              </w:rPr>
              <w:t>Item</w:t>
            </w:r>
            <w:r w:rsidRPr="00532D0B">
              <w:rPr>
                <w:rFonts w:cs="Times New Roman"/>
                <w:sz w:val="20"/>
              </w:rPr>
              <w:t>‌</w:t>
            </w:r>
            <w:r w:rsidRPr="00532D0B">
              <w:rPr>
                <w:rFonts w:ascii="Sylfaen" w:hAnsi="Sylfaen" w:cs="Sylfaen"/>
                <w:sz w:val="20"/>
              </w:rPr>
              <w:t>Status</w:t>
            </w:r>
            <w:r w:rsidRPr="00532D0B">
              <w:rPr>
                <w:rFonts w:cs="Times New Roman"/>
                <w:sz w:val="20"/>
              </w:rPr>
              <w:t>‌</w:t>
            </w:r>
            <w:r w:rsidRPr="00532D0B">
              <w:rPr>
                <w:rFonts w:ascii="Sylfaen" w:hAnsi="Sylfaen" w:cs="Sylfaen"/>
                <w:sz w:val="20"/>
              </w:rPr>
              <w:t>Details)</w:t>
            </w:r>
          </w:p>
        </w:tc>
        <w:tc>
          <w:tcPr>
            <w:tcW w:w="1216" w:type="pct"/>
            <w:vAlign w:val="top"/>
          </w:tcPr>
          <w:p w14:paraId="4EB45BB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Միության ԱԾՏ-ի վերաբերյալ հայտի մասին տեղեկություններ պարունակող գրառման մասին տեխնոլոգիական տեղեկությունների ամբողջությունը</w:t>
            </w:r>
          </w:p>
        </w:tc>
        <w:tc>
          <w:tcPr>
            <w:tcW w:w="739" w:type="pct"/>
            <w:shd w:val="clear" w:color="auto" w:fill="auto"/>
            <w:vAlign w:val="top"/>
          </w:tcPr>
          <w:p w14:paraId="782FE2E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M.CDE.00032</w:t>
            </w:r>
          </w:p>
        </w:tc>
        <w:tc>
          <w:tcPr>
            <w:tcW w:w="1379" w:type="pct"/>
            <w:shd w:val="clear" w:color="auto" w:fill="auto"/>
            <w:vAlign w:val="top"/>
          </w:tcPr>
          <w:p w14:paraId="6021C80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Resource</w:t>
            </w:r>
            <w:r w:rsidRPr="00532D0B">
              <w:rPr>
                <w:rFonts w:cs="Times New Roman"/>
                <w:sz w:val="20"/>
              </w:rPr>
              <w:t>‌</w:t>
            </w:r>
            <w:r w:rsidRPr="00532D0B">
              <w:rPr>
                <w:rFonts w:ascii="Sylfaen" w:hAnsi="Sylfaen" w:cs="Sylfaen"/>
                <w:sz w:val="20"/>
              </w:rPr>
              <w:t>Item</w:t>
            </w:r>
            <w:r w:rsidRPr="00532D0B">
              <w:rPr>
                <w:rFonts w:cs="Times New Roman"/>
                <w:sz w:val="20"/>
              </w:rPr>
              <w:t>‌</w:t>
            </w:r>
            <w:r w:rsidRPr="00532D0B">
              <w:rPr>
                <w:rFonts w:ascii="Sylfaen" w:hAnsi="Sylfaen" w:cs="Sylfaen"/>
                <w:sz w:val="20"/>
              </w:rPr>
              <w:t>Status</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(M.CDT.00033)</w:t>
            </w:r>
          </w:p>
          <w:p w14:paraId="0B03D99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2DC0156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7FE1725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68C1F18"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3891A12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45E123C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2.17.1.</w:t>
            </w:r>
            <w:r w:rsidRPr="00532D0B">
              <w:rPr>
                <w:rFonts w:cs="Times New Roman"/>
                <w:sz w:val="20"/>
              </w:rPr>
              <w:t> </w:t>
            </w:r>
            <w:r w:rsidRPr="00532D0B">
              <w:rPr>
                <w:rFonts w:ascii="Sylfaen" w:hAnsi="Sylfaen" w:cs="Sylfaen"/>
                <w:sz w:val="20"/>
              </w:rPr>
              <w:t>Գործողության ժամանակահատվածը</w:t>
            </w:r>
          </w:p>
          <w:p w14:paraId="69272AE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cs="Sylfaen"/>
                <w:sz w:val="20"/>
              </w:rPr>
              <w:t>Validity</w:t>
            </w:r>
            <w:r w:rsidRPr="00532D0B">
              <w:rPr>
                <w:rFonts w:cs="Times New Roman"/>
                <w:sz w:val="20"/>
              </w:rPr>
              <w:t>‌</w:t>
            </w:r>
            <w:r w:rsidRPr="00532D0B">
              <w:rPr>
                <w:rFonts w:ascii="Sylfaen" w:hAnsi="Sylfaen" w:cs="Sylfaen"/>
                <w:sz w:val="20"/>
              </w:rPr>
              <w:t>Period</w:t>
            </w:r>
            <w:r w:rsidRPr="00532D0B">
              <w:rPr>
                <w:rFonts w:cs="Times New Roman"/>
                <w:sz w:val="20"/>
              </w:rPr>
              <w:t>‌</w:t>
            </w:r>
            <w:r w:rsidRPr="00532D0B">
              <w:rPr>
                <w:rFonts w:ascii="Sylfaen" w:hAnsi="Sylfaen" w:cs="Sylfaen"/>
                <w:sz w:val="20"/>
              </w:rPr>
              <w:t>Details)</w:t>
            </w:r>
          </w:p>
        </w:tc>
        <w:tc>
          <w:tcPr>
            <w:tcW w:w="1216" w:type="pct"/>
            <w:shd w:val="clear" w:color="auto" w:fill="auto"/>
            <w:vAlign w:val="top"/>
          </w:tcPr>
          <w:p w14:paraId="1EA5483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ընդհանուր ռեսուրսի (ռեեստրի, ցանկի, տվյալների բազայի) գրառման գործողության ժամանակահատվածը</w:t>
            </w:r>
          </w:p>
        </w:tc>
        <w:tc>
          <w:tcPr>
            <w:tcW w:w="739" w:type="pct"/>
            <w:shd w:val="clear" w:color="auto" w:fill="auto"/>
            <w:vAlign w:val="top"/>
          </w:tcPr>
          <w:p w14:paraId="45D13D1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M.CDE.00033</w:t>
            </w:r>
          </w:p>
        </w:tc>
        <w:tc>
          <w:tcPr>
            <w:tcW w:w="1379" w:type="pct"/>
            <w:shd w:val="clear" w:color="auto" w:fill="auto"/>
            <w:vAlign w:val="top"/>
          </w:tcPr>
          <w:p w14:paraId="0720F7D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Period</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(M.CDT.00026)</w:t>
            </w:r>
          </w:p>
          <w:p w14:paraId="16D0C93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62C3780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D68D7A5"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6ECA23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3F16EDF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6DB4177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30F4F7F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w:t>
            </w:r>
            <w:r w:rsidRPr="00532D0B">
              <w:rPr>
                <w:rFonts w:cs="Times New Roman"/>
                <w:sz w:val="20"/>
              </w:rPr>
              <w:t> </w:t>
            </w:r>
            <w:r w:rsidRPr="00532D0B">
              <w:rPr>
                <w:rFonts w:ascii="Sylfaen" w:hAnsi="Sylfaen" w:cs="Sylfaen"/>
                <w:sz w:val="20"/>
              </w:rPr>
              <w:t xml:space="preserve">Մեկնարկի ամսաթիվը </w:t>
            </w:r>
            <w:r w:rsidR="00CF05DC" w:rsidRPr="00532D0B">
              <w:rPr>
                <w:rFonts w:ascii="Sylfaen" w:hAnsi="Sylfaen" w:cs="Sylfaen"/>
                <w:sz w:val="20"/>
              </w:rPr>
              <w:t>եւ</w:t>
            </w:r>
            <w:r w:rsidRPr="00532D0B">
              <w:rPr>
                <w:rFonts w:ascii="Sylfaen" w:hAnsi="Sylfaen" w:cs="Sylfaen"/>
                <w:sz w:val="20"/>
              </w:rPr>
              <w:t xml:space="preserve"> ժամը</w:t>
            </w:r>
          </w:p>
          <w:p w14:paraId="40D8859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Start</w:t>
            </w:r>
            <w:r w:rsidRPr="00532D0B">
              <w:rPr>
                <w:rFonts w:cs="Times New Roman"/>
                <w:sz w:val="20"/>
              </w:rPr>
              <w:t>‌</w:t>
            </w:r>
            <w:r w:rsidRPr="00532D0B">
              <w:rPr>
                <w:rFonts w:ascii="Sylfaen" w:hAnsi="Sylfaen" w:cs="Sylfaen"/>
                <w:sz w:val="20"/>
              </w:rPr>
              <w:t>Date</w:t>
            </w:r>
            <w:r w:rsidRPr="00532D0B">
              <w:rPr>
                <w:rFonts w:cs="Times New Roman"/>
                <w:sz w:val="20"/>
              </w:rPr>
              <w:t>‌</w:t>
            </w:r>
            <w:r w:rsidRPr="00532D0B">
              <w:rPr>
                <w:rFonts w:ascii="Sylfaen" w:hAnsi="Sylfaen" w:cs="Sylfaen"/>
                <w:sz w:val="20"/>
              </w:rPr>
              <w:t>Time)</w:t>
            </w:r>
          </w:p>
        </w:tc>
        <w:tc>
          <w:tcPr>
            <w:tcW w:w="1216" w:type="pct"/>
            <w:shd w:val="clear" w:color="auto" w:fill="auto"/>
            <w:vAlign w:val="top"/>
          </w:tcPr>
          <w:p w14:paraId="4D89855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մեկնարկի ամսաթիվը </w:t>
            </w:r>
            <w:r w:rsidR="00CF05DC" w:rsidRPr="00532D0B">
              <w:rPr>
                <w:rFonts w:ascii="Sylfaen" w:hAnsi="Sylfaen"/>
                <w:sz w:val="20"/>
              </w:rPr>
              <w:t>եւ</w:t>
            </w:r>
            <w:r w:rsidRPr="00532D0B">
              <w:rPr>
                <w:rFonts w:ascii="Sylfaen" w:hAnsi="Sylfaen"/>
                <w:sz w:val="20"/>
              </w:rPr>
              <w:t xml:space="preserve"> ժամը</w:t>
            </w:r>
          </w:p>
        </w:tc>
        <w:tc>
          <w:tcPr>
            <w:tcW w:w="739" w:type="pct"/>
            <w:shd w:val="clear" w:color="auto" w:fill="auto"/>
            <w:vAlign w:val="top"/>
          </w:tcPr>
          <w:p w14:paraId="2FCD16C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M.SDE.00133</w:t>
            </w:r>
          </w:p>
        </w:tc>
        <w:tc>
          <w:tcPr>
            <w:tcW w:w="1379" w:type="pct"/>
            <w:shd w:val="clear" w:color="auto" w:fill="auto"/>
            <w:vAlign w:val="top"/>
          </w:tcPr>
          <w:p w14:paraId="69EF7E4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w:t>
            </w:r>
            <w:r w:rsidRPr="00532D0B">
              <w:rPr>
                <w:rFonts w:cs="Times New Roman"/>
                <w:sz w:val="20"/>
              </w:rPr>
              <w:t>‌</w:t>
            </w:r>
            <w:r w:rsidRPr="00532D0B">
              <w:rPr>
                <w:rFonts w:ascii="Sylfaen" w:hAnsi="Sylfaen" w:cs="Sylfaen"/>
                <w:sz w:val="20"/>
              </w:rPr>
              <w:t>Date</w:t>
            </w:r>
            <w:r w:rsidRPr="00532D0B">
              <w:rPr>
                <w:rFonts w:cs="Times New Roman"/>
                <w:sz w:val="20"/>
              </w:rPr>
              <w:t>‌</w:t>
            </w:r>
            <w:r w:rsidRPr="00532D0B">
              <w:rPr>
                <w:rFonts w:ascii="Sylfaen" w:hAnsi="Sylfaen" w:cs="Sylfaen"/>
                <w:sz w:val="20"/>
              </w:rPr>
              <w:t>Time</w:t>
            </w:r>
            <w:r w:rsidRPr="00532D0B">
              <w:rPr>
                <w:rFonts w:cs="Times New Roman"/>
                <w:sz w:val="20"/>
              </w:rPr>
              <w:t>‌</w:t>
            </w:r>
            <w:r w:rsidRPr="00532D0B">
              <w:rPr>
                <w:rFonts w:ascii="Sylfaen" w:hAnsi="Sylfaen" w:cs="Sylfaen"/>
                <w:sz w:val="20"/>
              </w:rPr>
              <w:t>Type (M.BDT.00006)</w:t>
            </w:r>
          </w:p>
          <w:p w14:paraId="23CD17A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Ամսաթվի </w:t>
            </w:r>
            <w:r w:rsidR="00CF05DC" w:rsidRPr="00532D0B">
              <w:rPr>
                <w:rFonts w:ascii="Sylfaen" w:hAnsi="Sylfaen"/>
                <w:sz w:val="20"/>
              </w:rPr>
              <w:t>եւ</w:t>
            </w:r>
            <w:r w:rsidRPr="00532D0B">
              <w:rPr>
                <w:rFonts w:ascii="Sylfaen" w:hAnsi="Sylfaen"/>
                <w:sz w:val="20"/>
              </w:rPr>
              <w:t xml:space="preserve"> ժամի նշագիրը՝ ISO 8601-ին համապատասխան</w:t>
            </w:r>
          </w:p>
        </w:tc>
        <w:tc>
          <w:tcPr>
            <w:tcW w:w="274" w:type="pct"/>
          </w:tcPr>
          <w:p w14:paraId="0E12418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BD8A006"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A25BB97"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tcPr>
          <w:p w14:paraId="449A8A5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tcPr>
          <w:p w14:paraId="77BAEAF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58D44BF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w:t>
            </w:r>
            <w:r w:rsidRPr="00532D0B">
              <w:rPr>
                <w:rFonts w:cs="Times New Roman"/>
                <w:sz w:val="20"/>
              </w:rPr>
              <w:t> </w:t>
            </w:r>
            <w:r w:rsidRPr="00532D0B">
              <w:rPr>
                <w:rFonts w:ascii="Sylfaen" w:hAnsi="Sylfaen" w:cs="Sylfaen"/>
                <w:sz w:val="20"/>
              </w:rPr>
              <w:t xml:space="preserve">Ավարտի ամսաթիվը </w:t>
            </w:r>
            <w:r w:rsidR="00CF05DC" w:rsidRPr="00532D0B">
              <w:rPr>
                <w:rFonts w:ascii="Sylfaen" w:hAnsi="Sylfaen" w:cs="Sylfaen"/>
                <w:sz w:val="20"/>
              </w:rPr>
              <w:t>եւ</w:t>
            </w:r>
            <w:r w:rsidRPr="00532D0B">
              <w:rPr>
                <w:rFonts w:ascii="Sylfaen" w:hAnsi="Sylfaen" w:cs="Sylfaen"/>
                <w:sz w:val="20"/>
              </w:rPr>
              <w:t xml:space="preserve"> ժամը</w:t>
            </w:r>
          </w:p>
          <w:p w14:paraId="6372F48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End</w:t>
            </w:r>
            <w:r w:rsidRPr="00532D0B">
              <w:rPr>
                <w:rFonts w:cs="Times New Roman"/>
                <w:sz w:val="20"/>
              </w:rPr>
              <w:t>‌</w:t>
            </w:r>
            <w:r w:rsidRPr="00532D0B">
              <w:rPr>
                <w:rFonts w:ascii="Sylfaen" w:hAnsi="Sylfaen" w:cs="Sylfaen"/>
                <w:sz w:val="20"/>
              </w:rPr>
              <w:t>Date</w:t>
            </w:r>
            <w:r w:rsidRPr="00532D0B">
              <w:rPr>
                <w:rFonts w:cs="Times New Roman"/>
                <w:sz w:val="20"/>
              </w:rPr>
              <w:t>‌</w:t>
            </w:r>
            <w:r w:rsidRPr="00532D0B">
              <w:rPr>
                <w:rFonts w:ascii="Sylfaen" w:hAnsi="Sylfaen" w:cs="Sylfaen"/>
                <w:sz w:val="20"/>
              </w:rPr>
              <w:t>Time)</w:t>
            </w:r>
          </w:p>
        </w:tc>
        <w:tc>
          <w:tcPr>
            <w:tcW w:w="1216" w:type="pct"/>
            <w:shd w:val="clear" w:color="auto" w:fill="auto"/>
            <w:vAlign w:val="top"/>
          </w:tcPr>
          <w:p w14:paraId="4C1CE3C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ավարտի ամսաթիվը </w:t>
            </w:r>
            <w:r w:rsidR="00CF05DC" w:rsidRPr="00532D0B">
              <w:rPr>
                <w:rFonts w:ascii="Sylfaen" w:hAnsi="Sylfaen"/>
                <w:sz w:val="20"/>
              </w:rPr>
              <w:t>եւ</w:t>
            </w:r>
            <w:r w:rsidRPr="00532D0B">
              <w:rPr>
                <w:rFonts w:ascii="Sylfaen" w:hAnsi="Sylfaen"/>
                <w:sz w:val="20"/>
              </w:rPr>
              <w:t xml:space="preserve"> ժամը</w:t>
            </w:r>
          </w:p>
        </w:tc>
        <w:tc>
          <w:tcPr>
            <w:tcW w:w="739" w:type="pct"/>
            <w:shd w:val="clear" w:color="auto" w:fill="auto"/>
            <w:vAlign w:val="top"/>
          </w:tcPr>
          <w:p w14:paraId="0B5AE3E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M.SDE.00134</w:t>
            </w:r>
          </w:p>
        </w:tc>
        <w:tc>
          <w:tcPr>
            <w:tcW w:w="1379" w:type="pct"/>
            <w:shd w:val="clear" w:color="auto" w:fill="auto"/>
            <w:vAlign w:val="top"/>
          </w:tcPr>
          <w:p w14:paraId="38E58E2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w:t>
            </w:r>
            <w:r w:rsidRPr="00532D0B">
              <w:rPr>
                <w:rFonts w:cs="Times New Roman"/>
                <w:sz w:val="20"/>
              </w:rPr>
              <w:t>‌</w:t>
            </w:r>
            <w:r w:rsidRPr="00532D0B">
              <w:rPr>
                <w:rFonts w:ascii="Sylfaen" w:hAnsi="Sylfaen" w:cs="Sylfaen"/>
                <w:sz w:val="20"/>
              </w:rPr>
              <w:t>Date</w:t>
            </w:r>
            <w:r w:rsidRPr="00532D0B">
              <w:rPr>
                <w:rFonts w:cs="Times New Roman"/>
                <w:sz w:val="20"/>
              </w:rPr>
              <w:t>‌</w:t>
            </w:r>
            <w:r w:rsidRPr="00532D0B">
              <w:rPr>
                <w:rFonts w:ascii="Sylfaen" w:hAnsi="Sylfaen" w:cs="Sylfaen"/>
                <w:sz w:val="20"/>
              </w:rPr>
              <w:t>Time</w:t>
            </w:r>
            <w:r w:rsidRPr="00532D0B">
              <w:rPr>
                <w:rFonts w:cs="Times New Roman"/>
                <w:sz w:val="20"/>
              </w:rPr>
              <w:t>‌</w:t>
            </w:r>
            <w:r w:rsidRPr="00532D0B">
              <w:rPr>
                <w:rFonts w:ascii="Sylfaen" w:hAnsi="Sylfaen" w:cs="Sylfaen"/>
                <w:sz w:val="20"/>
              </w:rPr>
              <w:t>Type (M.BDT.00006)</w:t>
            </w:r>
          </w:p>
          <w:p w14:paraId="598C20D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Ամսաթվի </w:t>
            </w:r>
            <w:r w:rsidR="00CF05DC" w:rsidRPr="00532D0B">
              <w:rPr>
                <w:rFonts w:ascii="Sylfaen" w:hAnsi="Sylfaen"/>
                <w:sz w:val="20"/>
              </w:rPr>
              <w:t>եւ</w:t>
            </w:r>
            <w:r w:rsidRPr="00532D0B">
              <w:rPr>
                <w:rFonts w:ascii="Sylfaen" w:hAnsi="Sylfaen"/>
                <w:sz w:val="20"/>
              </w:rPr>
              <w:t xml:space="preserve"> ժամի նշագիրը՝ ISO 8601-ին համապատասխան</w:t>
            </w:r>
          </w:p>
        </w:tc>
        <w:tc>
          <w:tcPr>
            <w:tcW w:w="274" w:type="pct"/>
          </w:tcPr>
          <w:p w14:paraId="6FD5102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4006CD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bottom w:val="nil"/>
              <w:right w:val="nil"/>
            </w:tcBorders>
          </w:tcPr>
          <w:p w14:paraId="207FDE8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tcPr>
          <w:p w14:paraId="6488741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61D9DBF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2.17.2.</w:t>
            </w:r>
            <w:r w:rsidRPr="00532D0B">
              <w:rPr>
                <w:rFonts w:cs="Times New Roman"/>
                <w:sz w:val="20"/>
              </w:rPr>
              <w:t> </w:t>
            </w:r>
            <w:r w:rsidRPr="00532D0B">
              <w:rPr>
                <w:rFonts w:ascii="Sylfaen" w:hAnsi="Sylfaen" w:cs="Sylfaen"/>
                <w:sz w:val="20"/>
              </w:rPr>
              <w:t xml:space="preserve">Թարմացման ամսաթիվը </w:t>
            </w:r>
            <w:r w:rsidR="00CF05DC" w:rsidRPr="00532D0B">
              <w:rPr>
                <w:rFonts w:ascii="Sylfaen" w:hAnsi="Sylfaen" w:cs="Sylfaen"/>
                <w:sz w:val="20"/>
              </w:rPr>
              <w:t>եւ</w:t>
            </w:r>
            <w:r w:rsidRPr="00532D0B">
              <w:rPr>
                <w:rFonts w:ascii="Sylfaen" w:hAnsi="Sylfaen" w:cs="Sylfaen"/>
                <w:sz w:val="20"/>
              </w:rPr>
              <w:t xml:space="preserve"> ժամը</w:t>
            </w:r>
          </w:p>
          <w:p w14:paraId="7DD93FA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Update</w:t>
            </w:r>
            <w:r w:rsidRPr="00532D0B">
              <w:rPr>
                <w:rFonts w:cs="Times New Roman"/>
                <w:sz w:val="20"/>
              </w:rPr>
              <w:t>‌</w:t>
            </w:r>
            <w:r w:rsidRPr="00532D0B">
              <w:rPr>
                <w:rFonts w:ascii="Sylfaen" w:hAnsi="Sylfaen" w:cs="Sylfaen"/>
                <w:sz w:val="20"/>
              </w:rPr>
              <w:t>Date</w:t>
            </w:r>
            <w:r w:rsidRPr="00532D0B">
              <w:rPr>
                <w:rFonts w:cs="Times New Roman"/>
                <w:sz w:val="20"/>
              </w:rPr>
              <w:t>‌</w:t>
            </w:r>
            <w:r w:rsidRPr="00532D0B">
              <w:rPr>
                <w:rFonts w:ascii="Sylfaen" w:hAnsi="Sylfaen" w:cs="Sylfaen"/>
                <w:sz w:val="20"/>
              </w:rPr>
              <w:t>Time)</w:t>
            </w:r>
          </w:p>
        </w:tc>
        <w:tc>
          <w:tcPr>
            <w:tcW w:w="1216" w:type="pct"/>
            <w:shd w:val="clear" w:color="auto" w:fill="auto"/>
            <w:vAlign w:val="top"/>
          </w:tcPr>
          <w:p w14:paraId="126B626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ընդհանուր ռեսուրսի (ռեեստրի, ցանկի, տվյալների բազայի) գրառումը թարմացնելու ամսաթիվը </w:t>
            </w:r>
            <w:r w:rsidR="00CF05DC" w:rsidRPr="00532D0B">
              <w:rPr>
                <w:rFonts w:ascii="Sylfaen" w:hAnsi="Sylfaen"/>
                <w:sz w:val="20"/>
              </w:rPr>
              <w:t>եւ</w:t>
            </w:r>
            <w:r w:rsidRPr="00532D0B">
              <w:rPr>
                <w:rFonts w:ascii="Sylfaen" w:hAnsi="Sylfaen"/>
                <w:sz w:val="20"/>
              </w:rPr>
              <w:t xml:space="preserve"> ժամը</w:t>
            </w:r>
          </w:p>
        </w:tc>
        <w:tc>
          <w:tcPr>
            <w:tcW w:w="739" w:type="pct"/>
            <w:shd w:val="clear" w:color="auto" w:fill="auto"/>
            <w:vAlign w:val="top"/>
          </w:tcPr>
          <w:p w14:paraId="3CAACB9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M.SDE.00079</w:t>
            </w:r>
          </w:p>
        </w:tc>
        <w:tc>
          <w:tcPr>
            <w:tcW w:w="1379" w:type="pct"/>
            <w:shd w:val="clear" w:color="auto" w:fill="auto"/>
            <w:vAlign w:val="top"/>
          </w:tcPr>
          <w:p w14:paraId="7F50D58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w:t>
            </w:r>
            <w:r w:rsidRPr="00532D0B">
              <w:rPr>
                <w:rFonts w:cs="Times New Roman"/>
                <w:sz w:val="20"/>
              </w:rPr>
              <w:t>‌</w:t>
            </w:r>
            <w:r w:rsidRPr="00532D0B">
              <w:rPr>
                <w:rFonts w:ascii="Sylfaen" w:hAnsi="Sylfaen" w:cs="Sylfaen"/>
                <w:sz w:val="20"/>
              </w:rPr>
              <w:t>Date</w:t>
            </w:r>
            <w:r w:rsidRPr="00532D0B">
              <w:rPr>
                <w:rFonts w:cs="Times New Roman"/>
                <w:sz w:val="20"/>
              </w:rPr>
              <w:t>‌</w:t>
            </w:r>
            <w:r w:rsidRPr="00532D0B">
              <w:rPr>
                <w:rFonts w:ascii="Sylfaen" w:hAnsi="Sylfaen" w:cs="Sylfaen"/>
                <w:sz w:val="20"/>
              </w:rPr>
              <w:t>Time</w:t>
            </w:r>
            <w:r w:rsidRPr="00532D0B">
              <w:rPr>
                <w:rFonts w:cs="Times New Roman"/>
                <w:sz w:val="20"/>
              </w:rPr>
              <w:t>‌</w:t>
            </w:r>
            <w:r w:rsidRPr="00532D0B">
              <w:rPr>
                <w:rFonts w:ascii="Sylfaen" w:hAnsi="Sylfaen" w:cs="Sylfaen"/>
                <w:sz w:val="20"/>
              </w:rPr>
              <w:t>Type (M.BDT.00006)</w:t>
            </w:r>
          </w:p>
          <w:p w14:paraId="5B1C003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Ամսաթվի </w:t>
            </w:r>
            <w:r w:rsidR="00CF05DC" w:rsidRPr="00532D0B">
              <w:rPr>
                <w:rFonts w:ascii="Sylfaen" w:hAnsi="Sylfaen"/>
                <w:sz w:val="20"/>
              </w:rPr>
              <w:t>եւ</w:t>
            </w:r>
            <w:r w:rsidRPr="00532D0B">
              <w:rPr>
                <w:rFonts w:ascii="Sylfaen" w:hAnsi="Sylfaen"/>
                <w:sz w:val="20"/>
              </w:rPr>
              <w:t xml:space="preserve"> ժամի նշագիրը՝ ISO 8601-ին համապատասխան</w:t>
            </w:r>
          </w:p>
        </w:tc>
        <w:tc>
          <w:tcPr>
            <w:tcW w:w="274" w:type="pct"/>
          </w:tcPr>
          <w:p w14:paraId="5C423BE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bl>
    <w:p w14:paraId="4F5CA490" w14:textId="77777777" w:rsidR="00DC6AD9" w:rsidRPr="00CF05DC" w:rsidRDefault="00DC6AD9" w:rsidP="00CF05DC">
      <w:pPr>
        <w:pStyle w:val="a1"/>
        <w:widowControl w:val="0"/>
        <w:spacing w:after="160"/>
        <w:rPr>
          <w:rFonts w:ascii="Sylfaen" w:hAnsi="Sylfaen"/>
          <w:sz w:val="24"/>
          <w:lang w:val="en-US"/>
        </w:rPr>
      </w:pPr>
    </w:p>
    <w:p w14:paraId="3021F929" w14:textId="77777777" w:rsidR="00DC6AD9" w:rsidRPr="00CF05DC" w:rsidRDefault="00DC6AD9" w:rsidP="00CF05DC">
      <w:pPr>
        <w:pStyle w:val="a1"/>
        <w:widowControl w:val="0"/>
        <w:spacing w:after="160"/>
        <w:rPr>
          <w:rFonts w:ascii="Sylfaen" w:hAnsi="Sylfaen"/>
          <w:sz w:val="24"/>
          <w:lang w:val="en-US"/>
        </w:rPr>
        <w:sectPr w:rsidR="00DC6AD9" w:rsidRPr="00CF05DC" w:rsidSect="001E50B6">
          <w:type w:val="nextColumn"/>
          <w:pgSz w:w="16838" w:h="11906" w:orient="landscape"/>
          <w:pgMar w:top="1418" w:right="1418" w:bottom="1418" w:left="1418" w:header="709" w:footer="747" w:gutter="0"/>
          <w:cols w:space="708"/>
          <w:docGrid w:linePitch="408"/>
        </w:sectPr>
      </w:pPr>
    </w:p>
    <w:p w14:paraId="2260735C" w14:textId="77777777" w:rsidR="00DC6AD9" w:rsidRPr="00CF05DC" w:rsidRDefault="00DC6AD9" w:rsidP="00460764">
      <w:pPr>
        <w:pStyle w:val="af0"/>
        <w:widowControl w:val="0"/>
        <w:tabs>
          <w:tab w:val="left" w:pos="1134"/>
        </w:tabs>
        <w:spacing w:after="160"/>
        <w:ind w:firstLine="567"/>
        <w:rPr>
          <w:rFonts w:ascii="Sylfaen" w:hAnsi="Sylfaen"/>
          <w:sz w:val="24"/>
        </w:rPr>
      </w:pPr>
      <w:r w:rsidRPr="00CF05DC">
        <w:rPr>
          <w:rFonts w:ascii="Sylfaen" w:hAnsi="Sylfaen"/>
          <w:sz w:val="24"/>
        </w:rPr>
        <w:t>16.</w:t>
      </w:r>
      <w:r w:rsidR="00460764">
        <w:rPr>
          <w:rFonts w:ascii="Sylfaen" w:hAnsi="Sylfaen"/>
          <w:sz w:val="24"/>
          <w:lang w:val="en-US"/>
        </w:rPr>
        <w:tab/>
      </w:r>
      <w:r w:rsidRPr="00CF05DC">
        <w:rPr>
          <w:rFonts w:ascii="Sylfaen" w:hAnsi="Sylfaen"/>
          <w:sz w:val="24"/>
        </w:rPr>
        <w:t>«Միության ԱԾՏ-ների միասնական ռեեստրից Միության ԱԾՏ-ի մասին տեղեկություններ» (R.IP.SP.03.002) էլեկտրոնային փաստաթղթի (տեղեկությունների) կառուցվածքի նկարագրությունը բերված է 8-րդ աղյուսակում։</w:t>
      </w:r>
    </w:p>
    <w:p w14:paraId="6936659D" w14:textId="77777777" w:rsidR="00532D0B" w:rsidRDefault="00532D0B" w:rsidP="00CF05DC">
      <w:pPr>
        <w:pStyle w:val="af3"/>
        <w:keepNext w:val="0"/>
        <w:keepLines w:val="0"/>
        <w:widowControl w:val="0"/>
        <w:spacing w:before="0" w:after="160" w:line="360" w:lineRule="auto"/>
        <w:rPr>
          <w:rFonts w:ascii="Sylfaen" w:hAnsi="Sylfaen"/>
          <w:sz w:val="24"/>
          <w:lang w:val="en-US"/>
        </w:rPr>
      </w:pPr>
    </w:p>
    <w:p w14:paraId="66E52607"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8</w:t>
      </w:r>
    </w:p>
    <w:p w14:paraId="7FF0CD41"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«Միության ԱԾՏ-ների միասնկան ռեեստրից Միության ԱԾՏ-ի մասին տեղեկություններ» (R.IP.SP.03.002) էլեկտրոնային փաստաթղթի (տեղեկությունների) կառուցվածքի նկարագրությունը</w:t>
      </w:r>
    </w:p>
    <w:tbl>
      <w:tblPr>
        <w:tblStyle w:val="TableGrid"/>
        <w:tblW w:w="9637" w:type="dxa"/>
        <w:tblLayout w:type="fixed"/>
        <w:tblLook w:val="0600" w:firstRow="0" w:lastRow="0" w:firstColumn="0" w:lastColumn="0" w:noHBand="1" w:noVBand="1"/>
      </w:tblPr>
      <w:tblGrid>
        <w:gridCol w:w="1135"/>
        <w:gridCol w:w="2447"/>
        <w:gridCol w:w="6055"/>
      </w:tblGrid>
      <w:tr w:rsidR="00DC6AD9" w:rsidRPr="00532D0B" w14:paraId="4ECF22FE" w14:textId="77777777" w:rsidTr="00460764">
        <w:trPr>
          <w:trHeight w:val="601"/>
          <w:tblHeader/>
        </w:trPr>
        <w:tc>
          <w:tcPr>
            <w:tcW w:w="1135" w:type="dxa"/>
          </w:tcPr>
          <w:p w14:paraId="53FF3A56" w14:textId="77777777" w:rsidR="00DC6AD9" w:rsidRPr="00532D0B" w:rsidRDefault="00DC6AD9" w:rsidP="00532D0B">
            <w:pPr>
              <w:pStyle w:val="af0"/>
              <w:widowControl w:val="0"/>
              <w:spacing w:after="120" w:line="240" w:lineRule="auto"/>
              <w:ind w:firstLine="0"/>
              <w:jc w:val="center"/>
              <w:outlineLvl w:val="9"/>
              <w:rPr>
                <w:rFonts w:ascii="Sylfaen" w:hAnsi="Sylfaen"/>
                <w:sz w:val="22"/>
              </w:rPr>
            </w:pPr>
            <w:r w:rsidRPr="00532D0B">
              <w:rPr>
                <w:rFonts w:ascii="Sylfaen" w:hAnsi="Sylfaen"/>
                <w:sz w:val="22"/>
              </w:rPr>
              <w:t>Համարը՝ ը/կ</w:t>
            </w:r>
          </w:p>
        </w:tc>
        <w:tc>
          <w:tcPr>
            <w:tcW w:w="2447" w:type="dxa"/>
          </w:tcPr>
          <w:p w14:paraId="016DDBAC" w14:textId="77777777" w:rsidR="00DC6AD9" w:rsidRPr="00532D0B" w:rsidRDefault="00DC6AD9" w:rsidP="00532D0B">
            <w:pPr>
              <w:pStyle w:val="af0"/>
              <w:widowControl w:val="0"/>
              <w:spacing w:after="120" w:line="240" w:lineRule="auto"/>
              <w:ind w:firstLine="0"/>
              <w:jc w:val="center"/>
              <w:outlineLvl w:val="9"/>
              <w:rPr>
                <w:rFonts w:ascii="Sylfaen" w:hAnsi="Sylfaen"/>
                <w:sz w:val="22"/>
              </w:rPr>
            </w:pPr>
            <w:r w:rsidRPr="00532D0B">
              <w:rPr>
                <w:rFonts w:ascii="Sylfaen" w:hAnsi="Sylfaen"/>
                <w:sz w:val="22"/>
              </w:rPr>
              <w:t>Տարրի նշագիրը</w:t>
            </w:r>
          </w:p>
        </w:tc>
        <w:tc>
          <w:tcPr>
            <w:tcW w:w="6055" w:type="dxa"/>
          </w:tcPr>
          <w:p w14:paraId="6E911492" w14:textId="77777777" w:rsidR="00DC6AD9" w:rsidRPr="00532D0B" w:rsidRDefault="00DC6AD9" w:rsidP="00532D0B">
            <w:pPr>
              <w:pStyle w:val="af0"/>
              <w:widowControl w:val="0"/>
              <w:spacing w:after="120" w:line="240" w:lineRule="auto"/>
              <w:ind w:firstLine="0"/>
              <w:jc w:val="center"/>
              <w:outlineLvl w:val="9"/>
              <w:rPr>
                <w:rFonts w:ascii="Sylfaen" w:hAnsi="Sylfaen"/>
                <w:sz w:val="22"/>
              </w:rPr>
            </w:pPr>
            <w:r w:rsidRPr="00532D0B">
              <w:rPr>
                <w:rFonts w:ascii="Sylfaen" w:hAnsi="Sylfaen"/>
                <w:sz w:val="22"/>
              </w:rPr>
              <w:t>Նկարագրությունը</w:t>
            </w:r>
          </w:p>
        </w:tc>
      </w:tr>
      <w:tr w:rsidR="00DC6AD9" w:rsidRPr="00532D0B" w14:paraId="1E8EBA6B" w14:textId="77777777" w:rsidTr="00460764">
        <w:trPr>
          <w:trHeight w:val="301"/>
          <w:tblHeader/>
        </w:trPr>
        <w:tc>
          <w:tcPr>
            <w:tcW w:w="1135" w:type="dxa"/>
          </w:tcPr>
          <w:p w14:paraId="7B7E5CB0" w14:textId="77777777" w:rsidR="00DC6AD9" w:rsidRPr="00532D0B" w:rsidRDefault="00DC6AD9" w:rsidP="00532D0B">
            <w:pPr>
              <w:pStyle w:val="af0"/>
              <w:widowControl w:val="0"/>
              <w:spacing w:after="120" w:line="240" w:lineRule="auto"/>
              <w:ind w:firstLine="0"/>
              <w:jc w:val="center"/>
              <w:outlineLvl w:val="9"/>
              <w:rPr>
                <w:rFonts w:ascii="Sylfaen" w:hAnsi="Sylfaen"/>
                <w:sz w:val="22"/>
              </w:rPr>
            </w:pPr>
            <w:r w:rsidRPr="00532D0B">
              <w:rPr>
                <w:rFonts w:ascii="Sylfaen" w:hAnsi="Sylfaen"/>
                <w:sz w:val="22"/>
              </w:rPr>
              <w:t>1</w:t>
            </w:r>
          </w:p>
        </w:tc>
        <w:tc>
          <w:tcPr>
            <w:tcW w:w="2447" w:type="dxa"/>
          </w:tcPr>
          <w:p w14:paraId="39B6B3CA" w14:textId="77777777" w:rsidR="00DC6AD9" w:rsidRPr="00532D0B" w:rsidRDefault="00DC6AD9" w:rsidP="00532D0B">
            <w:pPr>
              <w:pStyle w:val="af0"/>
              <w:widowControl w:val="0"/>
              <w:spacing w:after="120" w:line="240" w:lineRule="auto"/>
              <w:ind w:firstLine="0"/>
              <w:jc w:val="center"/>
              <w:outlineLvl w:val="9"/>
              <w:rPr>
                <w:rFonts w:ascii="Sylfaen" w:hAnsi="Sylfaen"/>
                <w:sz w:val="22"/>
              </w:rPr>
            </w:pPr>
            <w:r w:rsidRPr="00532D0B">
              <w:rPr>
                <w:rFonts w:ascii="Sylfaen" w:hAnsi="Sylfaen"/>
                <w:sz w:val="22"/>
              </w:rPr>
              <w:t>2</w:t>
            </w:r>
          </w:p>
        </w:tc>
        <w:tc>
          <w:tcPr>
            <w:tcW w:w="6055" w:type="dxa"/>
          </w:tcPr>
          <w:p w14:paraId="311C1CEF" w14:textId="77777777" w:rsidR="00DC6AD9" w:rsidRPr="00532D0B" w:rsidRDefault="00DC6AD9" w:rsidP="00532D0B">
            <w:pPr>
              <w:pStyle w:val="af0"/>
              <w:widowControl w:val="0"/>
              <w:spacing w:after="120" w:line="240" w:lineRule="auto"/>
              <w:ind w:firstLine="0"/>
              <w:jc w:val="center"/>
              <w:outlineLvl w:val="9"/>
              <w:rPr>
                <w:rFonts w:ascii="Sylfaen" w:hAnsi="Sylfaen"/>
                <w:sz w:val="22"/>
              </w:rPr>
            </w:pPr>
            <w:r w:rsidRPr="00532D0B">
              <w:rPr>
                <w:rFonts w:ascii="Sylfaen" w:hAnsi="Sylfaen"/>
                <w:sz w:val="22"/>
              </w:rPr>
              <w:t>3</w:t>
            </w:r>
          </w:p>
        </w:tc>
      </w:tr>
      <w:tr w:rsidR="00DC6AD9" w:rsidRPr="00532D0B" w14:paraId="62B2CB60" w14:textId="77777777" w:rsidTr="00460764">
        <w:tc>
          <w:tcPr>
            <w:tcW w:w="1135" w:type="dxa"/>
          </w:tcPr>
          <w:p w14:paraId="64925A2F" w14:textId="77777777" w:rsidR="00DC6AD9" w:rsidRPr="00532D0B" w:rsidRDefault="00DC6AD9" w:rsidP="00532D0B">
            <w:pPr>
              <w:pStyle w:val="af0"/>
              <w:widowControl w:val="0"/>
              <w:spacing w:after="120" w:line="240" w:lineRule="auto"/>
              <w:ind w:firstLine="0"/>
              <w:jc w:val="center"/>
              <w:outlineLvl w:val="9"/>
              <w:rPr>
                <w:rFonts w:ascii="Sylfaen" w:hAnsi="Sylfaen"/>
                <w:sz w:val="22"/>
              </w:rPr>
            </w:pPr>
            <w:r w:rsidRPr="00532D0B">
              <w:rPr>
                <w:rFonts w:ascii="Sylfaen" w:hAnsi="Sylfaen"/>
                <w:sz w:val="22"/>
              </w:rPr>
              <w:t>1</w:t>
            </w:r>
          </w:p>
        </w:tc>
        <w:tc>
          <w:tcPr>
            <w:tcW w:w="2447" w:type="dxa"/>
          </w:tcPr>
          <w:p w14:paraId="5D9AA992" w14:textId="77777777" w:rsidR="00DC6AD9" w:rsidRPr="00532D0B" w:rsidRDefault="00DC6AD9" w:rsidP="00460764">
            <w:pPr>
              <w:pStyle w:val="af0"/>
              <w:widowControl w:val="0"/>
              <w:spacing w:after="120" w:line="240" w:lineRule="auto"/>
              <w:ind w:firstLine="0"/>
              <w:jc w:val="left"/>
              <w:outlineLvl w:val="9"/>
              <w:rPr>
                <w:rFonts w:ascii="Sylfaen" w:hAnsi="Sylfaen"/>
                <w:sz w:val="22"/>
              </w:rPr>
            </w:pPr>
            <w:r w:rsidRPr="00532D0B">
              <w:rPr>
                <w:rFonts w:ascii="Sylfaen" w:hAnsi="Sylfaen"/>
                <w:sz w:val="22"/>
              </w:rPr>
              <w:t>Անվանումը</w:t>
            </w:r>
          </w:p>
        </w:tc>
        <w:tc>
          <w:tcPr>
            <w:tcW w:w="6055" w:type="dxa"/>
          </w:tcPr>
          <w:p w14:paraId="1168207B" w14:textId="77777777" w:rsidR="00DC6AD9" w:rsidRPr="00532D0B" w:rsidRDefault="00DC6AD9" w:rsidP="00460764">
            <w:pPr>
              <w:pStyle w:val="a3"/>
              <w:widowControl w:val="0"/>
              <w:spacing w:after="120" w:line="240" w:lineRule="auto"/>
              <w:jc w:val="left"/>
              <w:rPr>
                <w:rFonts w:ascii="Sylfaen" w:hAnsi="Sylfaen"/>
                <w:sz w:val="22"/>
                <w:szCs w:val="24"/>
              </w:rPr>
            </w:pPr>
            <w:r w:rsidRPr="00532D0B">
              <w:rPr>
                <w:rFonts w:ascii="Sylfaen" w:hAnsi="Sylfaen"/>
                <w:sz w:val="22"/>
                <w:szCs w:val="24"/>
              </w:rPr>
              <w:t>Միության ԱԾՏ-ների միասնական ռեեստրից Միության ԱԾՏ-ի մասին տեղեկություններ</w:t>
            </w:r>
          </w:p>
        </w:tc>
      </w:tr>
      <w:tr w:rsidR="00DC6AD9" w:rsidRPr="00532D0B" w14:paraId="014ADA06" w14:textId="77777777" w:rsidTr="00460764">
        <w:tc>
          <w:tcPr>
            <w:tcW w:w="1135" w:type="dxa"/>
          </w:tcPr>
          <w:p w14:paraId="003100AA" w14:textId="77777777" w:rsidR="00DC6AD9" w:rsidRPr="00532D0B" w:rsidRDefault="00DC6AD9" w:rsidP="00532D0B">
            <w:pPr>
              <w:pStyle w:val="af0"/>
              <w:widowControl w:val="0"/>
              <w:spacing w:after="120" w:line="240" w:lineRule="auto"/>
              <w:ind w:firstLine="0"/>
              <w:jc w:val="center"/>
              <w:outlineLvl w:val="9"/>
              <w:rPr>
                <w:rFonts w:ascii="Sylfaen" w:hAnsi="Sylfaen"/>
                <w:sz w:val="22"/>
              </w:rPr>
            </w:pPr>
            <w:r w:rsidRPr="00532D0B">
              <w:rPr>
                <w:rFonts w:ascii="Sylfaen" w:hAnsi="Sylfaen"/>
                <w:sz w:val="22"/>
              </w:rPr>
              <w:t>2</w:t>
            </w:r>
          </w:p>
        </w:tc>
        <w:tc>
          <w:tcPr>
            <w:tcW w:w="2447" w:type="dxa"/>
          </w:tcPr>
          <w:p w14:paraId="72F3249D" w14:textId="77777777" w:rsidR="00DC6AD9" w:rsidRPr="00532D0B" w:rsidRDefault="00DC6AD9" w:rsidP="00460764">
            <w:pPr>
              <w:pStyle w:val="af0"/>
              <w:widowControl w:val="0"/>
              <w:spacing w:after="120" w:line="240" w:lineRule="auto"/>
              <w:ind w:firstLine="0"/>
              <w:jc w:val="left"/>
              <w:outlineLvl w:val="9"/>
              <w:rPr>
                <w:rFonts w:ascii="Sylfaen" w:hAnsi="Sylfaen"/>
                <w:sz w:val="22"/>
              </w:rPr>
            </w:pPr>
            <w:r w:rsidRPr="00532D0B">
              <w:rPr>
                <w:rFonts w:ascii="Sylfaen" w:hAnsi="Sylfaen"/>
                <w:sz w:val="22"/>
              </w:rPr>
              <w:t>Նույնականացուցիչը</w:t>
            </w:r>
          </w:p>
        </w:tc>
        <w:tc>
          <w:tcPr>
            <w:tcW w:w="6055" w:type="dxa"/>
          </w:tcPr>
          <w:p w14:paraId="74D09757" w14:textId="77777777" w:rsidR="00DC6AD9" w:rsidRPr="00532D0B" w:rsidRDefault="00DC6AD9" w:rsidP="00460764">
            <w:pPr>
              <w:pStyle w:val="a3"/>
              <w:widowControl w:val="0"/>
              <w:spacing w:after="120" w:line="240" w:lineRule="auto"/>
              <w:jc w:val="left"/>
              <w:rPr>
                <w:rFonts w:ascii="Sylfaen" w:hAnsi="Sylfaen"/>
                <w:sz w:val="22"/>
                <w:szCs w:val="24"/>
              </w:rPr>
            </w:pPr>
            <w:r w:rsidRPr="00532D0B">
              <w:rPr>
                <w:rFonts w:ascii="Sylfaen" w:hAnsi="Sylfaen"/>
                <w:sz w:val="22"/>
                <w:szCs w:val="24"/>
              </w:rPr>
              <w:t>R.IP.SP.03.002</w:t>
            </w:r>
          </w:p>
        </w:tc>
      </w:tr>
      <w:tr w:rsidR="00DC6AD9" w:rsidRPr="00532D0B" w14:paraId="0474CBF4" w14:textId="77777777" w:rsidTr="00460764">
        <w:tc>
          <w:tcPr>
            <w:tcW w:w="1135" w:type="dxa"/>
          </w:tcPr>
          <w:p w14:paraId="2F9ABD92" w14:textId="77777777" w:rsidR="00DC6AD9" w:rsidRPr="00532D0B" w:rsidRDefault="00DC6AD9" w:rsidP="00532D0B">
            <w:pPr>
              <w:pStyle w:val="af0"/>
              <w:widowControl w:val="0"/>
              <w:spacing w:after="120" w:line="240" w:lineRule="auto"/>
              <w:ind w:firstLine="0"/>
              <w:jc w:val="center"/>
              <w:outlineLvl w:val="9"/>
              <w:rPr>
                <w:rFonts w:ascii="Sylfaen" w:hAnsi="Sylfaen"/>
                <w:sz w:val="22"/>
              </w:rPr>
            </w:pPr>
            <w:r w:rsidRPr="00532D0B">
              <w:rPr>
                <w:rFonts w:ascii="Sylfaen" w:hAnsi="Sylfaen"/>
                <w:sz w:val="22"/>
              </w:rPr>
              <w:t>3</w:t>
            </w:r>
          </w:p>
        </w:tc>
        <w:tc>
          <w:tcPr>
            <w:tcW w:w="2447" w:type="dxa"/>
          </w:tcPr>
          <w:p w14:paraId="5E675604" w14:textId="77777777" w:rsidR="00DC6AD9" w:rsidRPr="00532D0B" w:rsidRDefault="00DC6AD9" w:rsidP="00460764">
            <w:pPr>
              <w:pStyle w:val="af0"/>
              <w:widowControl w:val="0"/>
              <w:spacing w:after="120" w:line="240" w:lineRule="auto"/>
              <w:ind w:firstLine="0"/>
              <w:jc w:val="left"/>
              <w:outlineLvl w:val="9"/>
              <w:rPr>
                <w:rFonts w:ascii="Sylfaen" w:hAnsi="Sylfaen"/>
                <w:sz w:val="22"/>
              </w:rPr>
            </w:pPr>
            <w:r w:rsidRPr="00532D0B">
              <w:rPr>
                <w:rFonts w:ascii="Sylfaen" w:hAnsi="Sylfaen"/>
                <w:sz w:val="22"/>
              </w:rPr>
              <w:t>Տարբերակը</w:t>
            </w:r>
          </w:p>
        </w:tc>
        <w:tc>
          <w:tcPr>
            <w:tcW w:w="6055" w:type="dxa"/>
          </w:tcPr>
          <w:p w14:paraId="3D5BC3D6" w14:textId="77777777" w:rsidR="00DC6AD9" w:rsidRPr="00532D0B" w:rsidRDefault="00DC6AD9" w:rsidP="00460764">
            <w:pPr>
              <w:pStyle w:val="a3"/>
              <w:widowControl w:val="0"/>
              <w:spacing w:after="120" w:line="240" w:lineRule="auto"/>
              <w:jc w:val="left"/>
              <w:rPr>
                <w:rFonts w:ascii="Sylfaen" w:hAnsi="Sylfaen"/>
                <w:sz w:val="22"/>
                <w:szCs w:val="24"/>
              </w:rPr>
            </w:pPr>
            <w:r w:rsidRPr="00532D0B">
              <w:rPr>
                <w:rFonts w:ascii="Sylfaen" w:hAnsi="Sylfaen"/>
                <w:sz w:val="22"/>
                <w:szCs w:val="24"/>
              </w:rPr>
              <w:t>1.0.0</w:t>
            </w:r>
          </w:p>
        </w:tc>
      </w:tr>
      <w:tr w:rsidR="00DC6AD9" w:rsidRPr="00532D0B" w14:paraId="0F9A468C" w14:textId="77777777" w:rsidTr="00460764">
        <w:tc>
          <w:tcPr>
            <w:tcW w:w="1135" w:type="dxa"/>
          </w:tcPr>
          <w:p w14:paraId="0FC0EFA3" w14:textId="77777777" w:rsidR="00DC6AD9" w:rsidRPr="00532D0B" w:rsidRDefault="00DC6AD9" w:rsidP="00532D0B">
            <w:pPr>
              <w:pStyle w:val="af0"/>
              <w:widowControl w:val="0"/>
              <w:spacing w:after="120" w:line="240" w:lineRule="auto"/>
              <w:ind w:firstLine="0"/>
              <w:jc w:val="center"/>
              <w:outlineLvl w:val="9"/>
              <w:rPr>
                <w:rFonts w:ascii="Sylfaen" w:hAnsi="Sylfaen"/>
                <w:sz w:val="22"/>
              </w:rPr>
            </w:pPr>
            <w:r w:rsidRPr="00532D0B">
              <w:rPr>
                <w:rFonts w:ascii="Sylfaen" w:hAnsi="Sylfaen"/>
                <w:sz w:val="22"/>
              </w:rPr>
              <w:t>4</w:t>
            </w:r>
          </w:p>
        </w:tc>
        <w:tc>
          <w:tcPr>
            <w:tcW w:w="2447" w:type="dxa"/>
          </w:tcPr>
          <w:p w14:paraId="77B60931" w14:textId="77777777" w:rsidR="00DC6AD9" w:rsidRPr="00532D0B" w:rsidRDefault="00DC6AD9" w:rsidP="00460764">
            <w:pPr>
              <w:pStyle w:val="af0"/>
              <w:widowControl w:val="0"/>
              <w:spacing w:after="120" w:line="240" w:lineRule="auto"/>
              <w:ind w:firstLine="0"/>
              <w:jc w:val="left"/>
              <w:outlineLvl w:val="9"/>
              <w:rPr>
                <w:rFonts w:ascii="Sylfaen" w:hAnsi="Sylfaen"/>
                <w:sz w:val="22"/>
              </w:rPr>
            </w:pPr>
            <w:r w:rsidRPr="00532D0B">
              <w:rPr>
                <w:rFonts w:ascii="Sylfaen" w:hAnsi="Sylfaen"/>
                <w:sz w:val="22"/>
              </w:rPr>
              <w:t>Սահմանումը</w:t>
            </w:r>
          </w:p>
        </w:tc>
        <w:tc>
          <w:tcPr>
            <w:tcW w:w="6055" w:type="dxa"/>
          </w:tcPr>
          <w:p w14:paraId="1D8B99DC" w14:textId="77777777" w:rsidR="00DC6AD9" w:rsidRPr="00532D0B" w:rsidRDefault="00DC6AD9" w:rsidP="00460764">
            <w:pPr>
              <w:pStyle w:val="a3"/>
              <w:widowControl w:val="0"/>
              <w:spacing w:after="120" w:line="240" w:lineRule="auto"/>
              <w:jc w:val="left"/>
              <w:rPr>
                <w:rFonts w:ascii="Sylfaen" w:hAnsi="Sylfaen"/>
                <w:sz w:val="22"/>
                <w:szCs w:val="24"/>
              </w:rPr>
            </w:pPr>
            <w:r w:rsidRPr="00532D0B">
              <w:rPr>
                <w:rFonts w:ascii="Sylfaen" w:hAnsi="Sylfaen"/>
                <w:sz w:val="22"/>
                <w:szCs w:val="24"/>
              </w:rPr>
              <w:t>Միության ապրանքների ծագման տեղանվան եւ դրա օգտագործման իրավունքների մասին տեղեկությունների ամբողջություն Միության ապրանքների ծագման տեղանունների միասնական ռեեստրից</w:t>
            </w:r>
          </w:p>
        </w:tc>
      </w:tr>
      <w:tr w:rsidR="00DC6AD9" w:rsidRPr="00532D0B" w14:paraId="5C70E83A" w14:textId="77777777" w:rsidTr="00460764">
        <w:tc>
          <w:tcPr>
            <w:tcW w:w="1135" w:type="dxa"/>
          </w:tcPr>
          <w:p w14:paraId="2C911020" w14:textId="77777777" w:rsidR="00DC6AD9" w:rsidRPr="00532D0B" w:rsidRDefault="00DC6AD9" w:rsidP="00532D0B">
            <w:pPr>
              <w:pStyle w:val="af0"/>
              <w:widowControl w:val="0"/>
              <w:spacing w:after="120" w:line="240" w:lineRule="auto"/>
              <w:ind w:firstLine="0"/>
              <w:jc w:val="center"/>
              <w:outlineLvl w:val="9"/>
              <w:rPr>
                <w:rFonts w:ascii="Sylfaen" w:hAnsi="Sylfaen"/>
                <w:sz w:val="22"/>
              </w:rPr>
            </w:pPr>
            <w:r w:rsidRPr="00532D0B">
              <w:rPr>
                <w:rFonts w:ascii="Sylfaen" w:hAnsi="Sylfaen"/>
                <w:sz w:val="22"/>
              </w:rPr>
              <w:t>5</w:t>
            </w:r>
          </w:p>
        </w:tc>
        <w:tc>
          <w:tcPr>
            <w:tcW w:w="2447" w:type="dxa"/>
          </w:tcPr>
          <w:p w14:paraId="542455FE" w14:textId="77777777" w:rsidR="00DC6AD9" w:rsidRPr="00532D0B" w:rsidRDefault="00DC6AD9" w:rsidP="00460764">
            <w:pPr>
              <w:pStyle w:val="af0"/>
              <w:widowControl w:val="0"/>
              <w:spacing w:after="120" w:line="240" w:lineRule="auto"/>
              <w:ind w:firstLine="0"/>
              <w:jc w:val="left"/>
              <w:outlineLvl w:val="9"/>
              <w:rPr>
                <w:rFonts w:ascii="Sylfaen" w:hAnsi="Sylfaen"/>
                <w:sz w:val="22"/>
              </w:rPr>
            </w:pPr>
            <w:r w:rsidRPr="00532D0B">
              <w:rPr>
                <w:rFonts w:ascii="Sylfaen" w:hAnsi="Sylfaen"/>
                <w:sz w:val="22"/>
              </w:rPr>
              <w:t>Օգտագործումը</w:t>
            </w:r>
          </w:p>
        </w:tc>
        <w:tc>
          <w:tcPr>
            <w:tcW w:w="6055" w:type="dxa"/>
          </w:tcPr>
          <w:p w14:paraId="1103DE39" w14:textId="77777777" w:rsidR="00DC6AD9" w:rsidRPr="00532D0B" w:rsidRDefault="00DC6AD9" w:rsidP="00460764">
            <w:pPr>
              <w:pStyle w:val="a3"/>
              <w:widowControl w:val="0"/>
              <w:spacing w:after="120" w:line="240" w:lineRule="auto"/>
              <w:jc w:val="left"/>
              <w:rPr>
                <w:rFonts w:ascii="Sylfaen" w:hAnsi="Sylfaen"/>
                <w:sz w:val="22"/>
                <w:szCs w:val="24"/>
              </w:rPr>
            </w:pPr>
            <w:r w:rsidRPr="00532D0B">
              <w:rPr>
                <w:rFonts w:ascii="Sylfaen" w:hAnsi="Sylfaen"/>
                <w:sz w:val="22"/>
                <w:szCs w:val="24"/>
              </w:rPr>
              <w:t xml:space="preserve">«Եվրասիական տնտեսական միության սպրանքային նշանների, սպասարկման նշանների եւ ապրանքների ծագման տեղանունների մասին» 2020 թվականի փետրվարի 3-ի պայմանագրի եւ Եվրասիական տնտեսական հանձնաժողովի խորհրդի 2021 թվականի մայիսի 18-ի թիվ 53 որոշմամբ հաստատված՝ «Եվրասիական տնտեսական միության սպրանքային նշանների, սպասարկման նշանների եւ ապրանքների ծագման տեղանունների մասին» 2020 թվականի փետրվարի 3-ի պայմանագրին կից հրահանգի պահանջներին համապատասխան՝ Միության ԱԾՏ-ների միասնական ռեեստրի ազգային բաժիններում ներառված տեղեկությունների ներկայացում </w:t>
            </w:r>
          </w:p>
        </w:tc>
      </w:tr>
      <w:tr w:rsidR="00DC6AD9" w:rsidRPr="00532D0B" w14:paraId="6F9DCFDD" w14:textId="77777777" w:rsidTr="00460764">
        <w:tc>
          <w:tcPr>
            <w:tcW w:w="1135" w:type="dxa"/>
          </w:tcPr>
          <w:p w14:paraId="7289E9C2" w14:textId="77777777" w:rsidR="00DC6AD9" w:rsidRPr="00532D0B" w:rsidRDefault="00DC6AD9" w:rsidP="00532D0B">
            <w:pPr>
              <w:pStyle w:val="af0"/>
              <w:widowControl w:val="0"/>
              <w:spacing w:after="120" w:line="240" w:lineRule="auto"/>
              <w:ind w:firstLine="0"/>
              <w:jc w:val="center"/>
              <w:outlineLvl w:val="9"/>
              <w:rPr>
                <w:rFonts w:ascii="Sylfaen" w:hAnsi="Sylfaen"/>
                <w:sz w:val="22"/>
              </w:rPr>
            </w:pPr>
            <w:r w:rsidRPr="00532D0B">
              <w:rPr>
                <w:rFonts w:ascii="Sylfaen" w:hAnsi="Sylfaen"/>
                <w:sz w:val="22"/>
              </w:rPr>
              <w:t>6</w:t>
            </w:r>
          </w:p>
        </w:tc>
        <w:tc>
          <w:tcPr>
            <w:tcW w:w="2447" w:type="dxa"/>
          </w:tcPr>
          <w:p w14:paraId="2FD9BEE0" w14:textId="77777777" w:rsidR="00DC6AD9" w:rsidRPr="00532D0B" w:rsidRDefault="00DC6AD9" w:rsidP="00460764">
            <w:pPr>
              <w:pStyle w:val="af0"/>
              <w:widowControl w:val="0"/>
              <w:spacing w:after="120" w:line="240" w:lineRule="auto"/>
              <w:ind w:firstLine="0"/>
              <w:jc w:val="left"/>
              <w:outlineLvl w:val="9"/>
              <w:rPr>
                <w:rFonts w:ascii="Sylfaen" w:hAnsi="Sylfaen"/>
                <w:sz w:val="22"/>
              </w:rPr>
            </w:pPr>
            <w:r w:rsidRPr="00532D0B">
              <w:rPr>
                <w:rFonts w:ascii="Sylfaen" w:hAnsi="Sylfaen"/>
                <w:sz w:val="22"/>
              </w:rPr>
              <w:t>Անվանումների տարածության նույնականացուցիչը</w:t>
            </w:r>
          </w:p>
        </w:tc>
        <w:tc>
          <w:tcPr>
            <w:tcW w:w="6055" w:type="dxa"/>
          </w:tcPr>
          <w:p w14:paraId="4F7C538B" w14:textId="77777777" w:rsidR="00DC6AD9" w:rsidRPr="00532D0B" w:rsidRDefault="00DC6AD9" w:rsidP="00460764">
            <w:pPr>
              <w:pStyle w:val="a3"/>
              <w:widowControl w:val="0"/>
              <w:spacing w:after="120" w:line="240" w:lineRule="auto"/>
              <w:jc w:val="left"/>
              <w:rPr>
                <w:rFonts w:ascii="Sylfaen" w:hAnsi="Sylfaen"/>
                <w:sz w:val="22"/>
                <w:szCs w:val="24"/>
              </w:rPr>
            </w:pPr>
            <w:r w:rsidRPr="00532D0B">
              <w:rPr>
                <w:rFonts w:ascii="Sylfaen" w:hAnsi="Sylfaen"/>
                <w:sz w:val="22"/>
                <w:szCs w:val="24"/>
              </w:rPr>
              <w:t>urn:EEC:R:IP:SP:03:ApellationOfOriginRegisterDetails:v1.0.0</w:t>
            </w:r>
          </w:p>
        </w:tc>
      </w:tr>
      <w:tr w:rsidR="00DC6AD9" w:rsidRPr="00532D0B" w14:paraId="312E13DD" w14:textId="77777777" w:rsidTr="00460764">
        <w:tc>
          <w:tcPr>
            <w:tcW w:w="1135" w:type="dxa"/>
          </w:tcPr>
          <w:p w14:paraId="143C3F5C" w14:textId="77777777" w:rsidR="00DC6AD9" w:rsidRPr="00532D0B" w:rsidRDefault="00DC6AD9" w:rsidP="00532D0B">
            <w:pPr>
              <w:pStyle w:val="af0"/>
              <w:widowControl w:val="0"/>
              <w:spacing w:after="120" w:line="240" w:lineRule="auto"/>
              <w:ind w:firstLine="0"/>
              <w:jc w:val="center"/>
              <w:outlineLvl w:val="9"/>
              <w:rPr>
                <w:rFonts w:ascii="Sylfaen" w:hAnsi="Sylfaen"/>
                <w:sz w:val="22"/>
              </w:rPr>
            </w:pPr>
            <w:r w:rsidRPr="00532D0B">
              <w:rPr>
                <w:rFonts w:ascii="Sylfaen" w:hAnsi="Sylfaen"/>
                <w:sz w:val="22"/>
              </w:rPr>
              <w:t>7</w:t>
            </w:r>
          </w:p>
        </w:tc>
        <w:tc>
          <w:tcPr>
            <w:tcW w:w="2447" w:type="dxa"/>
          </w:tcPr>
          <w:p w14:paraId="66575974" w14:textId="77777777" w:rsidR="00DC6AD9" w:rsidRPr="00532D0B" w:rsidRDefault="00DC6AD9" w:rsidP="00460764">
            <w:pPr>
              <w:pStyle w:val="af0"/>
              <w:widowControl w:val="0"/>
              <w:spacing w:after="120" w:line="240" w:lineRule="auto"/>
              <w:ind w:firstLine="0"/>
              <w:jc w:val="left"/>
              <w:outlineLvl w:val="9"/>
              <w:rPr>
                <w:rFonts w:ascii="Sylfaen" w:hAnsi="Sylfaen"/>
                <w:sz w:val="22"/>
              </w:rPr>
            </w:pPr>
            <w:r w:rsidRPr="00532D0B">
              <w:rPr>
                <w:rFonts w:ascii="Sylfaen" w:hAnsi="Sylfaen"/>
                <w:sz w:val="22"/>
              </w:rPr>
              <w:t>XML փաստաթղթի հիմնական տարրը</w:t>
            </w:r>
          </w:p>
        </w:tc>
        <w:tc>
          <w:tcPr>
            <w:tcW w:w="6055" w:type="dxa"/>
          </w:tcPr>
          <w:p w14:paraId="400F9759" w14:textId="77777777" w:rsidR="00DC6AD9" w:rsidRPr="00532D0B" w:rsidRDefault="00DC6AD9" w:rsidP="00460764">
            <w:pPr>
              <w:pStyle w:val="a3"/>
              <w:widowControl w:val="0"/>
              <w:spacing w:after="120" w:line="240" w:lineRule="auto"/>
              <w:jc w:val="left"/>
              <w:rPr>
                <w:rFonts w:ascii="Sylfaen" w:hAnsi="Sylfaen"/>
                <w:sz w:val="22"/>
                <w:szCs w:val="24"/>
              </w:rPr>
            </w:pPr>
            <w:r w:rsidRPr="00532D0B">
              <w:rPr>
                <w:rFonts w:ascii="Sylfaen" w:hAnsi="Sylfaen"/>
                <w:sz w:val="22"/>
                <w:szCs w:val="24"/>
              </w:rPr>
              <w:t>ApellationOfOriginRegisterDetails</w:t>
            </w:r>
          </w:p>
        </w:tc>
      </w:tr>
      <w:tr w:rsidR="00DC6AD9" w:rsidRPr="00532D0B" w14:paraId="69CBB86C" w14:textId="77777777" w:rsidTr="00460764">
        <w:tc>
          <w:tcPr>
            <w:tcW w:w="1135" w:type="dxa"/>
          </w:tcPr>
          <w:p w14:paraId="4FBCD9A7" w14:textId="77777777" w:rsidR="00DC6AD9" w:rsidRPr="00532D0B" w:rsidRDefault="00DC6AD9" w:rsidP="00532D0B">
            <w:pPr>
              <w:pStyle w:val="af0"/>
              <w:widowControl w:val="0"/>
              <w:spacing w:after="120" w:line="240" w:lineRule="auto"/>
              <w:ind w:firstLine="0"/>
              <w:jc w:val="center"/>
              <w:outlineLvl w:val="9"/>
              <w:rPr>
                <w:rFonts w:ascii="Sylfaen" w:hAnsi="Sylfaen"/>
                <w:sz w:val="22"/>
              </w:rPr>
            </w:pPr>
            <w:r w:rsidRPr="00532D0B">
              <w:rPr>
                <w:rFonts w:ascii="Sylfaen" w:hAnsi="Sylfaen"/>
                <w:sz w:val="22"/>
              </w:rPr>
              <w:t>8</w:t>
            </w:r>
          </w:p>
        </w:tc>
        <w:tc>
          <w:tcPr>
            <w:tcW w:w="2447" w:type="dxa"/>
          </w:tcPr>
          <w:p w14:paraId="1AF6C9BD" w14:textId="77777777" w:rsidR="00DC6AD9" w:rsidRPr="00532D0B" w:rsidRDefault="00DC6AD9" w:rsidP="00460764">
            <w:pPr>
              <w:pStyle w:val="af0"/>
              <w:widowControl w:val="0"/>
              <w:spacing w:after="120" w:line="240" w:lineRule="auto"/>
              <w:ind w:firstLine="0"/>
              <w:jc w:val="left"/>
              <w:outlineLvl w:val="9"/>
              <w:rPr>
                <w:rFonts w:ascii="Sylfaen" w:hAnsi="Sylfaen"/>
                <w:sz w:val="22"/>
              </w:rPr>
            </w:pPr>
            <w:r w:rsidRPr="00532D0B">
              <w:rPr>
                <w:rFonts w:ascii="Sylfaen" w:hAnsi="Sylfaen"/>
                <w:sz w:val="22"/>
              </w:rPr>
              <w:t>XML սխեմայի նիշքի անվանումը</w:t>
            </w:r>
          </w:p>
        </w:tc>
        <w:tc>
          <w:tcPr>
            <w:tcW w:w="6055" w:type="dxa"/>
          </w:tcPr>
          <w:p w14:paraId="08A62AFC" w14:textId="77777777" w:rsidR="00DC6AD9" w:rsidRPr="00532D0B" w:rsidRDefault="00DC6AD9" w:rsidP="00460764">
            <w:pPr>
              <w:pStyle w:val="a3"/>
              <w:widowControl w:val="0"/>
              <w:spacing w:after="120" w:line="240" w:lineRule="auto"/>
              <w:jc w:val="left"/>
              <w:rPr>
                <w:rFonts w:ascii="Sylfaen" w:hAnsi="Sylfaen"/>
                <w:sz w:val="22"/>
                <w:szCs w:val="24"/>
              </w:rPr>
            </w:pPr>
            <w:r w:rsidRPr="00532D0B">
              <w:rPr>
                <w:rFonts w:ascii="Sylfaen" w:hAnsi="Sylfaen"/>
                <w:sz w:val="22"/>
                <w:szCs w:val="24"/>
              </w:rPr>
              <w:t>EEC_R_IP_SP_03_ApellationOfOriginRegisterDetails_v1.0.0.xsd</w:t>
            </w:r>
          </w:p>
        </w:tc>
      </w:tr>
    </w:tbl>
    <w:p w14:paraId="476EEDE3" w14:textId="77777777" w:rsidR="00460764" w:rsidRDefault="00460764" w:rsidP="00CF05DC">
      <w:pPr>
        <w:pStyle w:val="a1"/>
        <w:widowControl w:val="0"/>
        <w:spacing w:after="160"/>
        <w:outlineLvl w:val="2"/>
        <w:rPr>
          <w:rFonts w:ascii="Sylfaen" w:hAnsi="Sylfaen"/>
          <w:sz w:val="24"/>
          <w:lang w:val="en-US"/>
        </w:rPr>
      </w:pPr>
    </w:p>
    <w:p w14:paraId="05A8F177" w14:textId="77777777" w:rsidR="00DC6AD9" w:rsidRPr="00CF05DC" w:rsidRDefault="00DC6AD9" w:rsidP="00460764">
      <w:pPr>
        <w:pStyle w:val="a1"/>
        <w:widowControl w:val="0"/>
        <w:tabs>
          <w:tab w:val="left" w:pos="1134"/>
        </w:tabs>
        <w:spacing w:after="160"/>
        <w:ind w:firstLine="567"/>
        <w:outlineLvl w:val="2"/>
        <w:rPr>
          <w:rFonts w:ascii="Sylfaen" w:hAnsi="Sylfaen"/>
          <w:sz w:val="24"/>
        </w:rPr>
      </w:pPr>
      <w:r w:rsidRPr="00CF05DC">
        <w:rPr>
          <w:rFonts w:ascii="Sylfaen" w:hAnsi="Sylfaen"/>
          <w:sz w:val="24"/>
        </w:rPr>
        <w:t>17.</w:t>
      </w:r>
      <w:r w:rsidR="00460764">
        <w:rPr>
          <w:rFonts w:ascii="Sylfaen" w:hAnsi="Sylfaen"/>
          <w:sz w:val="24"/>
          <w:lang w:val="en-US"/>
        </w:rPr>
        <w:tab/>
      </w:r>
      <w:r w:rsidRPr="00CF05DC">
        <w:rPr>
          <w:rFonts w:ascii="Sylfaen" w:hAnsi="Sylfaen"/>
          <w:sz w:val="24"/>
        </w:rPr>
        <w:t>Ներմուծվող անվանումների տարածությունները բերված են 9-րդ աղյուսակում:</w:t>
      </w:r>
    </w:p>
    <w:p w14:paraId="3D440718" w14:textId="77777777" w:rsidR="00460764" w:rsidRDefault="00460764" w:rsidP="00CF05DC">
      <w:pPr>
        <w:pStyle w:val="af3"/>
        <w:keepNext w:val="0"/>
        <w:keepLines w:val="0"/>
        <w:widowControl w:val="0"/>
        <w:spacing w:before="0" w:after="160" w:line="360" w:lineRule="auto"/>
        <w:rPr>
          <w:rFonts w:ascii="Sylfaen" w:hAnsi="Sylfaen"/>
          <w:sz w:val="24"/>
          <w:lang w:val="en-US"/>
        </w:rPr>
      </w:pPr>
    </w:p>
    <w:p w14:paraId="75D10BA4"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9</w:t>
      </w:r>
    </w:p>
    <w:p w14:paraId="6FB8904E"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Ներմուծվող անվանումների տարածությունները</w:t>
      </w:r>
    </w:p>
    <w:tbl>
      <w:tblPr>
        <w:tblStyle w:val="TableGrid"/>
        <w:tblW w:w="9497" w:type="dxa"/>
        <w:tblLayout w:type="fixed"/>
        <w:tblLook w:val="0600" w:firstRow="0" w:lastRow="0" w:firstColumn="0" w:lastColumn="0" w:noHBand="1" w:noVBand="1"/>
      </w:tblPr>
      <w:tblGrid>
        <w:gridCol w:w="1135"/>
        <w:gridCol w:w="6149"/>
        <w:gridCol w:w="2213"/>
      </w:tblGrid>
      <w:tr w:rsidR="00DC6AD9" w:rsidRPr="00532D0B" w14:paraId="3035E31A" w14:textId="77777777" w:rsidTr="00460764">
        <w:trPr>
          <w:trHeight w:val="601"/>
          <w:tblHeader/>
        </w:trPr>
        <w:tc>
          <w:tcPr>
            <w:tcW w:w="1135" w:type="dxa"/>
            <w:tcBorders>
              <w:bottom w:val="single" w:sz="4" w:space="0" w:color="auto"/>
            </w:tcBorders>
          </w:tcPr>
          <w:p w14:paraId="1684F8C0"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Համարը՝ ը/կ</w:t>
            </w:r>
          </w:p>
        </w:tc>
        <w:tc>
          <w:tcPr>
            <w:tcW w:w="6149" w:type="dxa"/>
            <w:tcBorders>
              <w:bottom w:val="single" w:sz="4" w:space="0" w:color="auto"/>
            </w:tcBorders>
          </w:tcPr>
          <w:p w14:paraId="06478D55"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Անվանումների տարածության նույնականացուցիչը</w:t>
            </w:r>
          </w:p>
        </w:tc>
        <w:tc>
          <w:tcPr>
            <w:tcW w:w="2213" w:type="dxa"/>
            <w:tcBorders>
              <w:bottom w:val="single" w:sz="4" w:space="0" w:color="auto"/>
            </w:tcBorders>
          </w:tcPr>
          <w:p w14:paraId="0205B679"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Նախածանցը</w:t>
            </w:r>
          </w:p>
        </w:tc>
      </w:tr>
      <w:tr w:rsidR="00DC6AD9" w:rsidRPr="00532D0B" w14:paraId="582B4B4F" w14:textId="77777777" w:rsidTr="00460764">
        <w:trPr>
          <w:trHeight w:val="301"/>
          <w:tblHeader/>
        </w:trPr>
        <w:tc>
          <w:tcPr>
            <w:tcW w:w="1135" w:type="dxa"/>
            <w:tcBorders>
              <w:bottom w:val="single" w:sz="4" w:space="0" w:color="auto"/>
            </w:tcBorders>
          </w:tcPr>
          <w:p w14:paraId="1E561732"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1</w:t>
            </w:r>
          </w:p>
        </w:tc>
        <w:tc>
          <w:tcPr>
            <w:tcW w:w="6149" w:type="dxa"/>
            <w:tcBorders>
              <w:bottom w:val="single" w:sz="4" w:space="0" w:color="auto"/>
            </w:tcBorders>
          </w:tcPr>
          <w:p w14:paraId="67C48CDD"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2</w:t>
            </w:r>
          </w:p>
        </w:tc>
        <w:tc>
          <w:tcPr>
            <w:tcW w:w="2213" w:type="dxa"/>
            <w:tcBorders>
              <w:bottom w:val="single" w:sz="4" w:space="0" w:color="auto"/>
            </w:tcBorders>
          </w:tcPr>
          <w:p w14:paraId="7A5CE0DC"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3</w:t>
            </w:r>
          </w:p>
        </w:tc>
      </w:tr>
      <w:tr w:rsidR="00DC6AD9" w:rsidRPr="00532D0B" w14:paraId="32BC44BA" w14:textId="77777777" w:rsidTr="00460764">
        <w:tc>
          <w:tcPr>
            <w:tcW w:w="1135" w:type="dxa"/>
            <w:tcBorders>
              <w:top w:val="single" w:sz="4" w:space="0" w:color="auto"/>
              <w:bottom w:val="single" w:sz="4" w:space="0" w:color="auto"/>
            </w:tcBorders>
          </w:tcPr>
          <w:p w14:paraId="0FF50B6A"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1</w:t>
            </w:r>
          </w:p>
        </w:tc>
        <w:tc>
          <w:tcPr>
            <w:tcW w:w="6149" w:type="dxa"/>
            <w:tcBorders>
              <w:top w:val="single" w:sz="4" w:space="0" w:color="auto"/>
              <w:bottom w:val="single" w:sz="4" w:space="0" w:color="auto"/>
            </w:tcBorders>
          </w:tcPr>
          <w:p w14:paraId="46C3A2B2" w14:textId="77777777" w:rsidR="00DC6AD9" w:rsidRPr="00532D0B" w:rsidRDefault="00DC6AD9" w:rsidP="00460764">
            <w:pPr>
              <w:pStyle w:val="a3"/>
              <w:widowControl w:val="0"/>
              <w:spacing w:after="120" w:line="240" w:lineRule="auto"/>
              <w:jc w:val="left"/>
              <w:rPr>
                <w:rFonts w:ascii="Sylfaen" w:hAnsi="Sylfaen"/>
                <w:sz w:val="20"/>
                <w:szCs w:val="24"/>
              </w:rPr>
            </w:pPr>
            <w:r w:rsidRPr="00532D0B">
              <w:rPr>
                <w:rFonts w:ascii="Sylfaen" w:hAnsi="Sylfaen"/>
                <w:sz w:val="20"/>
                <w:szCs w:val="24"/>
              </w:rPr>
              <w:t>urn:EEC:M:ComplexDataObjects:vX.X.X</w:t>
            </w:r>
          </w:p>
        </w:tc>
        <w:tc>
          <w:tcPr>
            <w:tcW w:w="2213" w:type="dxa"/>
            <w:tcBorders>
              <w:top w:val="single" w:sz="4" w:space="0" w:color="auto"/>
              <w:bottom w:val="single" w:sz="4" w:space="0" w:color="auto"/>
            </w:tcBorders>
          </w:tcPr>
          <w:p w14:paraId="5A45618D"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ccdo</w:t>
            </w:r>
          </w:p>
        </w:tc>
      </w:tr>
      <w:tr w:rsidR="00DC6AD9" w:rsidRPr="00532D0B" w14:paraId="30C070DD" w14:textId="77777777" w:rsidTr="00460764">
        <w:tc>
          <w:tcPr>
            <w:tcW w:w="1135" w:type="dxa"/>
            <w:tcBorders>
              <w:top w:val="single" w:sz="4" w:space="0" w:color="auto"/>
              <w:bottom w:val="single" w:sz="4" w:space="0" w:color="auto"/>
            </w:tcBorders>
          </w:tcPr>
          <w:p w14:paraId="7BA559A0"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2</w:t>
            </w:r>
          </w:p>
        </w:tc>
        <w:tc>
          <w:tcPr>
            <w:tcW w:w="6149" w:type="dxa"/>
            <w:tcBorders>
              <w:top w:val="single" w:sz="4" w:space="0" w:color="auto"/>
              <w:bottom w:val="single" w:sz="4" w:space="0" w:color="auto"/>
            </w:tcBorders>
          </w:tcPr>
          <w:p w14:paraId="116C48F6" w14:textId="77777777" w:rsidR="00DC6AD9" w:rsidRPr="00532D0B" w:rsidRDefault="00DC6AD9" w:rsidP="00460764">
            <w:pPr>
              <w:pStyle w:val="a3"/>
              <w:widowControl w:val="0"/>
              <w:spacing w:after="120" w:line="240" w:lineRule="auto"/>
              <w:jc w:val="left"/>
              <w:rPr>
                <w:rFonts w:ascii="Sylfaen" w:hAnsi="Sylfaen"/>
                <w:sz w:val="20"/>
                <w:szCs w:val="24"/>
              </w:rPr>
            </w:pPr>
            <w:r w:rsidRPr="00532D0B">
              <w:rPr>
                <w:rFonts w:ascii="Sylfaen" w:hAnsi="Sylfaen"/>
                <w:sz w:val="20"/>
                <w:szCs w:val="24"/>
              </w:rPr>
              <w:t>urn:EEC:M:IP:ComplexDataObjects:vZ.Z.Z</w:t>
            </w:r>
          </w:p>
        </w:tc>
        <w:tc>
          <w:tcPr>
            <w:tcW w:w="2213" w:type="dxa"/>
            <w:tcBorders>
              <w:top w:val="single" w:sz="4" w:space="0" w:color="auto"/>
              <w:bottom w:val="single" w:sz="4" w:space="0" w:color="auto"/>
            </w:tcBorders>
          </w:tcPr>
          <w:p w14:paraId="0237C656"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ipcdo</w:t>
            </w:r>
          </w:p>
        </w:tc>
      </w:tr>
      <w:tr w:rsidR="00DC6AD9" w:rsidRPr="00532D0B" w14:paraId="77D8BC90" w14:textId="77777777" w:rsidTr="00460764">
        <w:tc>
          <w:tcPr>
            <w:tcW w:w="1135" w:type="dxa"/>
            <w:tcBorders>
              <w:top w:val="single" w:sz="4" w:space="0" w:color="auto"/>
              <w:bottom w:val="single" w:sz="4" w:space="0" w:color="auto"/>
            </w:tcBorders>
          </w:tcPr>
          <w:p w14:paraId="61B69ACA"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3</w:t>
            </w:r>
          </w:p>
        </w:tc>
        <w:tc>
          <w:tcPr>
            <w:tcW w:w="6149" w:type="dxa"/>
            <w:tcBorders>
              <w:top w:val="single" w:sz="4" w:space="0" w:color="auto"/>
              <w:bottom w:val="single" w:sz="4" w:space="0" w:color="auto"/>
            </w:tcBorders>
          </w:tcPr>
          <w:p w14:paraId="355D1352" w14:textId="77777777" w:rsidR="00DC6AD9" w:rsidRPr="00532D0B" w:rsidRDefault="00DC6AD9" w:rsidP="00460764">
            <w:pPr>
              <w:pStyle w:val="a3"/>
              <w:widowControl w:val="0"/>
              <w:spacing w:after="120" w:line="240" w:lineRule="auto"/>
              <w:jc w:val="left"/>
              <w:rPr>
                <w:rFonts w:ascii="Sylfaen" w:hAnsi="Sylfaen"/>
                <w:sz w:val="20"/>
                <w:szCs w:val="24"/>
              </w:rPr>
            </w:pPr>
            <w:r w:rsidRPr="00532D0B">
              <w:rPr>
                <w:rFonts w:ascii="Sylfaen" w:hAnsi="Sylfaen"/>
                <w:sz w:val="20"/>
                <w:szCs w:val="24"/>
              </w:rPr>
              <w:t>urn:EEC:M:IP:SimpleDataObjects:vZ.Z.Z</w:t>
            </w:r>
          </w:p>
        </w:tc>
        <w:tc>
          <w:tcPr>
            <w:tcW w:w="2213" w:type="dxa"/>
            <w:tcBorders>
              <w:top w:val="single" w:sz="4" w:space="0" w:color="auto"/>
              <w:bottom w:val="single" w:sz="4" w:space="0" w:color="auto"/>
            </w:tcBorders>
          </w:tcPr>
          <w:p w14:paraId="4EBB05C2"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ipsdo</w:t>
            </w:r>
          </w:p>
        </w:tc>
      </w:tr>
      <w:tr w:rsidR="00DC6AD9" w:rsidRPr="00532D0B" w14:paraId="54CA0B49" w14:textId="77777777" w:rsidTr="00460764">
        <w:tc>
          <w:tcPr>
            <w:tcW w:w="1135" w:type="dxa"/>
            <w:tcBorders>
              <w:top w:val="single" w:sz="4" w:space="0" w:color="auto"/>
              <w:bottom w:val="single" w:sz="4" w:space="0" w:color="auto"/>
            </w:tcBorders>
          </w:tcPr>
          <w:p w14:paraId="50C6DF64"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4</w:t>
            </w:r>
          </w:p>
        </w:tc>
        <w:tc>
          <w:tcPr>
            <w:tcW w:w="6149" w:type="dxa"/>
            <w:tcBorders>
              <w:top w:val="single" w:sz="4" w:space="0" w:color="auto"/>
              <w:bottom w:val="single" w:sz="4" w:space="0" w:color="auto"/>
            </w:tcBorders>
          </w:tcPr>
          <w:p w14:paraId="7874DB90" w14:textId="77777777" w:rsidR="00DC6AD9" w:rsidRPr="00532D0B" w:rsidRDefault="00DC6AD9" w:rsidP="00460764">
            <w:pPr>
              <w:pStyle w:val="a3"/>
              <w:widowControl w:val="0"/>
              <w:spacing w:after="120" w:line="240" w:lineRule="auto"/>
              <w:jc w:val="left"/>
              <w:rPr>
                <w:rFonts w:ascii="Sylfaen" w:hAnsi="Sylfaen"/>
                <w:sz w:val="20"/>
                <w:szCs w:val="24"/>
              </w:rPr>
            </w:pPr>
            <w:r w:rsidRPr="00532D0B">
              <w:rPr>
                <w:rFonts w:ascii="Sylfaen" w:hAnsi="Sylfaen"/>
                <w:sz w:val="20"/>
                <w:szCs w:val="24"/>
              </w:rPr>
              <w:t>urn:EEC:M:SimpleDataObjects:vX.X.X</w:t>
            </w:r>
          </w:p>
        </w:tc>
        <w:tc>
          <w:tcPr>
            <w:tcW w:w="2213" w:type="dxa"/>
            <w:tcBorders>
              <w:top w:val="single" w:sz="4" w:space="0" w:color="auto"/>
              <w:bottom w:val="single" w:sz="4" w:space="0" w:color="auto"/>
            </w:tcBorders>
          </w:tcPr>
          <w:p w14:paraId="36181428"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csdo</w:t>
            </w:r>
          </w:p>
        </w:tc>
      </w:tr>
    </w:tbl>
    <w:p w14:paraId="661FD7AB" w14:textId="77777777" w:rsidR="00460764" w:rsidRDefault="00460764" w:rsidP="00CF05DC">
      <w:pPr>
        <w:pStyle w:val="a1"/>
        <w:widowControl w:val="0"/>
        <w:spacing w:after="160"/>
        <w:rPr>
          <w:rFonts w:ascii="Sylfaen" w:hAnsi="Sylfaen"/>
          <w:sz w:val="24"/>
          <w:lang w:val="en-US"/>
        </w:rPr>
      </w:pPr>
    </w:p>
    <w:p w14:paraId="6EA1A764" w14:textId="77777777" w:rsidR="00DC6AD9" w:rsidRPr="00CF05DC" w:rsidRDefault="00DC6AD9" w:rsidP="00460764">
      <w:pPr>
        <w:pStyle w:val="a1"/>
        <w:widowControl w:val="0"/>
        <w:tabs>
          <w:tab w:val="left" w:pos="1134"/>
        </w:tabs>
        <w:spacing w:after="160"/>
        <w:ind w:firstLine="567"/>
        <w:rPr>
          <w:rFonts w:ascii="Sylfaen" w:hAnsi="Sylfaen"/>
          <w:sz w:val="24"/>
        </w:rPr>
      </w:pPr>
      <w:r w:rsidRPr="00CF05DC">
        <w:rPr>
          <w:rFonts w:ascii="Sylfaen" w:hAnsi="Sylfaen"/>
          <w:sz w:val="24"/>
        </w:rPr>
        <w:t xml:space="preserve">Ներմուծվող անվանումների տարածություններում «X.X.X» </w:t>
      </w:r>
      <w:r w:rsidR="00CF05DC">
        <w:rPr>
          <w:rFonts w:ascii="Sylfaen" w:hAnsi="Sylfaen"/>
          <w:sz w:val="24"/>
        </w:rPr>
        <w:t>եւ</w:t>
      </w:r>
      <w:r w:rsidRPr="00CF05DC">
        <w:rPr>
          <w:rFonts w:ascii="Sylfaen" w:hAnsi="Sylfaen"/>
          <w:sz w:val="24"/>
        </w:rPr>
        <w:t xml:space="preserve"> «Z.Z.Z» պայմանանշանները համապատասխանում են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մշակելու ժամանակ օգտագործված՝ տվյալների բազիսային մոդելի </w:t>
      </w:r>
      <w:r w:rsidR="00CF05DC">
        <w:rPr>
          <w:rFonts w:ascii="Sylfaen" w:hAnsi="Sylfaen"/>
          <w:sz w:val="24"/>
        </w:rPr>
        <w:t>եւ</w:t>
      </w:r>
      <w:r w:rsidRPr="00CF05DC">
        <w:rPr>
          <w:rFonts w:ascii="Sylfaen" w:hAnsi="Sylfaen"/>
          <w:sz w:val="24"/>
        </w:rPr>
        <w:t xml:space="preserve"> առարկայական ոլորտի տվյալների մոդելի տարբերակի համարին:</w:t>
      </w:r>
    </w:p>
    <w:p w14:paraId="4A9F9339" w14:textId="77777777" w:rsidR="00DC6AD9" w:rsidRPr="00CF05DC" w:rsidRDefault="00DC6AD9" w:rsidP="00460764">
      <w:pPr>
        <w:pStyle w:val="a1"/>
        <w:widowControl w:val="0"/>
        <w:tabs>
          <w:tab w:val="left" w:pos="1134"/>
        </w:tabs>
        <w:spacing w:after="160"/>
        <w:ind w:firstLine="567"/>
        <w:outlineLvl w:val="2"/>
        <w:rPr>
          <w:rFonts w:ascii="Sylfaen" w:hAnsi="Sylfaen"/>
          <w:sz w:val="24"/>
        </w:rPr>
      </w:pPr>
      <w:r w:rsidRPr="00CF05DC">
        <w:rPr>
          <w:rFonts w:ascii="Sylfaen" w:hAnsi="Sylfaen"/>
          <w:sz w:val="24"/>
        </w:rPr>
        <w:t>18.</w:t>
      </w:r>
      <w:r w:rsidR="00460764" w:rsidRPr="005C67C1">
        <w:rPr>
          <w:rFonts w:ascii="Sylfaen" w:hAnsi="Sylfaen"/>
          <w:sz w:val="24"/>
        </w:rPr>
        <w:tab/>
      </w:r>
      <w:r w:rsidRPr="00CF05DC">
        <w:rPr>
          <w:rFonts w:ascii="Sylfaen" w:hAnsi="Sylfaen"/>
          <w:sz w:val="24"/>
        </w:rPr>
        <w:t>«Միության ԱԾՏ-ների միասնական ռեեստրից Միության ԱԾՏ-ի մասին տեղեկություններ» (R.IP.SP.03.002) էլեկտրոնային փաստաթղթի (տեղեկությունների) կառուցվածքի վավերապայմանների կազմը բերված է 10-րդ աղյուսակում։</w:t>
      </w:r>
    </w:p>
    <w:p w14:paraId="66DFE120" w14:textId="77777777" w:rsidR="00DC6AD9" w:rsidRPr="00CF05DC" w:rsidRDefault="00DC6AD9" w:rsidP="00CF05DC">
      <w:pPr>
        <w:pStyle w:val="a1"/>
        <w:widowControl w:val="0"/>
        <w:spacing w:after="160"/>
        <w:rPr>
          <w:rFonts w:ascii="Sylfaen" w:hAnsi="Sylfaen"/>
          <w:sz w:val="24"/>
        </w:rPr>
      </w:pPr>
    </w:p>
    <w:p w14:paraId="35CC6649" w14:textId="77777777" w:rsidR="00DC6AD9" w:rsidRPr="00CF05DC" w:rsidRDefault="00DC6AD9" w:rsidP="00CF05DC">
      <w:pPr>
        <w:pStyle w:val="a1"/>
        <w:widowControl w:val="0"/>
        <w:spacing w:after="160"/>
        <w:rPr>
          <w:rFonts w:ascii="Sylfaen" w:hAnsi="Sylfaen"/>
          <w:sz w:val="24"/>
        </w:rPr>
      </w:pPr>
    </w:p>
    <w:p w14:paraId="7D7CDA4E" w14:textId="77777777" w:rsidR="00DC6AD9" w:rsidRPr="00CF05DC" w:rsidRDefault="00DC6AD9" w:rsidP="00CF05DC">
      <w:pPr>
        <w:pStyle w:val="a1"/>
        <w:widowControl w:val="0"/>
        <w:spacing w:after="160"/>
        <w:rPr>
          <w:rFonts w:ascii="Sylfaen" w:hAnsi="Sylfaen"/>
          <w:sz w:val="24"/>
        </w:rPr>
      </w:pPr>
    </w:p>
    <w:p w14:paraId="39CFCFBB" w14:textId="77777777" w:rsidR="00DC6AD9" w:rsidRPr="00CF05DC" w:rsidRDefault="00DC6AD9" w:rsidP="00CF05DC">
      <w:pPr>
        <w:pStyle w:val="a1"/>
        <w:widowControl w:val="0"/>
        <w:spacing w:after="160"/>
        <w:rPr>
          <w:rFonts w:ascii="Sylfaen" w:hAnsi="Sylfaen"/>
          <w:sz w:val="24"/>
        </w:rPr>
        <w:sectPr w:rsidR="00DC6AD9" w:rsidRPr="00CF05DC" w:rsidSect="001E50B6">
          <w:headerReference w:type="default" r:id="rId128"/>
          <w:footerReference w:type="default" r:id="rId129"/>
          <w:type w:val="nextColumn"/>
          <w:pgSz w:w="11906" w:h="16838"/>
          <w:pgMar w:top="1418" w:right="1418" w:bottom="1418" w:left="1418" w:header="709" w:footer="510" w:gutter="0"/>
          <w:cols w:space="708"/>
          <w:titlePg/>
          <w:docGrid w:linePitch="408"/>
        </w:sectPr>
      </w:pPr>
    </w:p>
    <w:p w14:paraId="74611A43"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10</w:t>
      </w:r>
    </w:p>
    <w:p w14:paraId="4C397AAB"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«Միության ԱԾՏ-ների միասնական ռեեստրից Միության ԱԾՏ-ի մասին տեղեկություններ» (R.IP.SP.03.002) էլեկտրոնային փաստաթղթի (տեղեկությունների) կառուցվածքի վավերապայմանների կազմը</w:t>
      </w:r>
    </w:p>
    <w:tbl>
      <w:tblPr>
        <w:tblStyle w:val="TableGrid"/>
        <w:tblW w:w="14744" w:type="dxa"/>
        <w:tblLayout w:type="fixed"/>
        <w:tblLook w:val="04A0" w:firstRow="1" w:lastRow="0" w:firstColumn="1" w:lastColumn="0" w:noHBand="0" w:noVBand="1"/>
      </w:tblPr>
      <w:tblGrid>
        <w:gridCol w:w="236"/>
        <w:gridCol w:w="236"/>
        <w:gridCol w:w="14"/>
        <w:gridCol w:w="254"/>
        <w:gridCol w:w="254"/>
        <w:gridCol w:w="254"/>
        <w:gridCol w:w="236"/>
        <w:gridCol w:w="2621"/>
        <w:gridCol w:w="3586"/>
        <w:gridCol w:w="2179"/>
        <w:gridCol w:w="4066"/>
        <w:gridCol w:w="808"/>
      </w:tblGrid>
      <w:tr w:rsidR="00DC6AD9" w:rsidRPr="00532D0B" w14:paraId="44E72D88" w14:textId="77777777" w:rsidTr="0046076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92" w:type="pct"/>
            <w:gridSpan w:val="8"/>
          </w:tcPr>
          <w:p w14:paraId="5423D58D" w14:textId="77777777" w:rsidR="00DC6AD9" w:rsidRPr="00532D0B" w:rsidRDefault="00DC6AD9" w:rsidP="00532D0B">
            <w:pPr>
              <w:pStyle w:val="a5"/>
              <w:keepNext w:val="0"/>
              <w:keepLines w:val="0"/>
              <w:widowControl w:val="0"/>
              <w:spacing w:after="120"/>
              <w:rPr>
                <w:rFonts w:ascii="Sylfaen" w:hAnsi="Sylfaen"/>
                <w:color w:val="auto"/>
                <w:sz w:val="20"/>
                <w:szCs w:val="20"/>
              </w:rPr>
            </w:pPr>
            <w:r w:rsidRPr="00532D0B">
              <w:rPr>
                <w:rFonts w:ascii="Sylfaen" w:hAnsi="Sylfaen"/>
                <w:color w:val="auto"/>
                <w:sz w:val="20"/>
                <w:szCs w:val="20"/>
              </w:rPr>
              <w:t>Վավերապայմանի անվանումը</w:t>
            </w:r>
          </w:p>
        </w:tc>
        <w:tc>
          <w:tcPr>
            <w:tcW w:w="1216" w:type="pct"/>
          </w:tcPr>
          <w:p w14:paraId="7DC45D7B" w14:textId="77777777" w:rsidR="00DC6AD9" w:rsidRPr="00532D0B" w:rsidRDefault="00DC6AD9" w:rsidP="00532D0B">
            <w:pPr>
              <w:pStyle w:val="a5"/>
              <w:keepNext w:val="0"/>
              <w:keepLines w:val="0"/>
              <w:widowControl w:val="0"/>
              <w:spacing w:after="120"/>
              <w:cnfStyle w:val="100000000000" w:firstRow="1" w:lastRow="0" w:firstColumn="0" w:lastColumn="0" w:oddVBand="0" w:evenVBand="0" w:oddHBand="0" w:evenHBand="0" w:firstRowFirstColumn="0" w:firstRowLastColumn="0" w:lastRowFirstColumn="0" w:lastRowLastColumn="0"/>
              <w:rPr>
                <w:rFonts w:ascii="Sylfaen" w:hAnsi="Sylfaen"/>
                <w:color w:val="auto"/>
                <w:sz w:val="20"/>
                <w:szCs w:val="20"/>
              </w:rPr>
            </w:pPr>
            <w:r w:rsidRPr="00532D0B">
              <w:rPr>
                <w:rFonts w:ascii="Sylfaen" w:hAnsi="Sylfaen"/>
                <w:color w:val="auto"/>
                <w:sz w:val="20"/>
                <w:szCs w:val="20"/>
              </w:rPr>
              <w:t>Վավերապայմանի նկարագրությունը</w:t>
            </w:r>
          </w:p>
        </w:tc>
        <w:tc>
          <w:tcPr>
            <w:tcW w:w="739" w:type="pct"/>
          </w:tcPr>
          <w:p w14:paraId="71434106" w14:textId="77777777" w:rsidR="00DC6AD9" w:rsidRPr="00532D0B" w:rsidRDefault="00DC6AD9" w:rsidP="00532D0B">
            <w:pPr>
              <w:pStyle w:val="a5"/>
              <w:keepNext w:val="0"/>
              <w:keepLines w:val="0"/>
              <w:widowControl w:val="0"/>
              <w:spacing w:after="120"/>
              <w:cnfStyle w:val="100000000000" w:firstRow="1" w:lastRow="0" w:firstColumn="0" w:lastColumn="0" w:oddVBand="0" w:evenVBand="0" w:oddHBand="0" w:evenHBand="0" w:firstRowFirstColumn="0" w:firstRowLastColumn="0" w:lastRowFirstColumn="0" w:lastRowLastColumn="0"/>
              <w:rPr>
                <w:rFonts w:ascii="Sylfaen" w:hAnsi="Sylfaen"/>
                <w:color w:val="auto"/>
                <w:sz w:val="20"/>
                <w:szCs w:val="20"/>
              </w:rPr>
            </w:pPr>
            <w:r w:rsidRPr="00532D0B">
              <w:rPr>
                <w:rFonts w:ascii="Sylfaen" w:hAnsi="Sylfaen"/>
                <w:color w:val="auto"/>
                <w:sz w:val="20"/>
                <w:szCs w:val="20"/>
              </w:rPr>
              <w:t>Նույնականացուցիչը</w:t>
            </w:r>
          </w:p>
        </w:tc>
        <w:tc>
          <w:tcPr>
            <w:tcW w:w="1379" w:type="pct"/>
          </w:tcPr>
          <w:p w14:paraId="3C22816F" w14:textId="77777777" w:rsidR="00DC6AD9" w:rsidRPr="00532D0B" w:rsidRDefault="00DC6AD9" w:rsidP="00532D0B">
            <w:pPr>
              <w:pStyle w:val="a5"/>
              <w:keepNext w:val="0"/>
              <w:keepLines w:val="0"/>
              <w:widowControl w:val="0"/>
              <w:spacing w:after="120"/>
              <w:cnfStyle w:val="100000000000" w:firstRow="1" w:lastRow="0" w:firstColumn="0" w:lastColumn="0" w:oddVBand="0" w:evenVBand="0" w:oddHBand="0" w:evenHBand="0" w:firstRowFirstColumn="0" w:firstRowLastColumn="0" w:lastRowFirstColumn="0" w:lastRowLastColumn="0"/>
              <w:rPr>
                <w:rFonts w:ascii="Sylfaen" w:hAnsi="Sylfaen"/>
                <w:color w:val="auto"/>
                <w:sz w:val="20"/>
                <w:szCs w:val="20"/>
              </w:rPr>
            </w:pPr>
            <w:r w:rsidRPr="00532D0B">
              <w:rPr>
                <w:rFonts w:ascii="Sylfaen" w:hAnsi="Sylfaen"/>
                <w:color w:val="auto"/>
                <w:sz w:val="20"/>
                <w:szCs w:val="20"/>
              </w:rPr>
              <w:t>Տվյալների տիպը</w:t>
            </w:r>
          </w:p>
        </w:tc>
        <w:tc>
          <w:tcPr>
            <w:tcW w:w="274" w:type="pct"/>
          </w:tcPr>
          <w:p w14:paraId="12CC5BB7" w14:textId="77777777" w:rsidR="00DC6AD9" w:rsidRPr="00532D0B" w:rsidRDefault="00DC6AD9" w:rsidP="00532D0B">
            <w:pPr>
              <w:pStyle w:val="a5"/>
              <w:keepNext w:val="0"/>
              <w:keepLines w:val="0"/>
              <w:widowControl w:val="0"/>
              <w:spacing w:after="120"/>
              <w:cnfStyle w:val="100000000000" w:firstRow="1" w:lastRow="0" w:firstColumn="0" w:lastColumn="0" w:oddVBand="0" w:evenVBand="0" w:oddHBand="0" w:evenHBand="0" w:firstRowFirstColumn="0" w:firstRowLastColumn="0" w:lastRowFirstColumn="0" w:lastRowLastColumn="0"/>
              <w:rPr>
                <w:rFonts w:ascii="Sylfaen" w:hAnsi="Sylfaen"/>
                <w:color w:val="auto"/>
                <w:sz w:val="20"/>
                <w:szCs w:val="20"/>
              </w:rPr>
            </w:pPr>
            <w:r w:rsidRPr="00532D0B">
              <w:rPr>
                <w:rFonts w:ascii="Sylfaen" w:hAnsi="Sylfaen"/>
                <w:color w:val="auto"/>
                <w:sz w:val="20"/>
                <w:szCs w:val="20"/>
              </w:rPr>
              <w:t>Բազմ.</w:t>
            </w:r>
          </w:p>
        </w:tc>
      </w:tr>
      <w:tr w:rsidR="00DC6AD9" w:rsidRPr="00532D0B" w14:paraId="13227C2A" w14:textId="77777777" w:rsidTr="00460764">
        <w:tc>
          <w:tcPr>
            <w:cnfStyle w:val="001000000000" w:firstRow="0" w:lastRow="0" w:firstColumn="1" w:lastColumn="0" w:oddVBand="0" w:evenVBand="0" w:oddHBand="0" w:evenHBand="0" w:firstRowFirstColumn="0" w:firstRowLastColumn="0" w:lastRowFirstColumn="0" w:lastRowLastColumn="0"/>
            <w:tcW w:w="1392" w:type="pct"/>
            <w:gridSpan w:val="8"/>
            <w:shd w:val="clear" w:color="auto" w:fill="auto"/>
            <w:vAlign w:val="top"/>
          </w:tcPr>
          <w:p w14:paraId="73CAA121" w14:textId="77777777" w:rsidR="00DC6AD9" w:rsidRPr="00532D0B" w:rsidRDefault="00DC6AD9" w:rsidP="00460764">
            <w:pPr>
              <w:pStyle w:val="a3"/>
              <w:widowControl w:val="0"/>
              <w:spacing w:after="120" w:line="240" w:lineRule="auto"/>
              <w:jc w:val="left"/>
              <w:rPr>
                <w:rFonts w:ascii="Sylfaen" w:hAnsi="Sylfaen" w:cs="Sylfaen"/>
                <w:sz w:val="20"/>
              </w:rPr>
            </w:pPr>
            <w:r w:rsidRPr="00532D0B">
              <w:rPr>
                <w:rFonts w:ascii="Sylfaen" w:hAnsi="Sylfaen"/>
                <w:sz w:val="20"/>
              </w:rPr>
              <w:t>1.</w:t>
            </w:r>
            <w:r w:rsidRPr="00532D0B">
              <w:rPr>
                <w:rFonts w:cs="Times New Roman"/>
                <w:sz w:val="20"/>
              </w:rPr>
              <w:t> </w:t>
            </w:r>
            <w:r w:rsidRPr="00532D0B">
              <w:rPr>
                <w:rFonts w:ascii="Sylfaen" w:hAnsi="Sylfaen" w:cs="Sylfaen"/>
                <w:sz w:val="20"/>
              </w:rPr>
              <w:t>Էլեկտրոնային փաստաթղթի (տեղեկությունների) վերնագիրը</w:t>
            </w:r>
          </w:p>
          <w:p w14:paraId="3F947051" w14:textId="77777777" w:rsidR="00DC6AD9" w:rsidRPr="00532D0B" w:rsidRDefault="00DC6AD9" w:rsidP="00460764">
            <w:pPr>
              <w:pStyle w:val="a3"/>
              <w:widowControl w:val="0"/>
              <w:spacing w:after="120" w:line="240" w:lineRule="auto"/>
              <w:jc w:val="left"/>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cs="Sylfaen"/>
                <w:sz w:val="20"/>
              </w:rPr>
              <w:t>EDoc</w:t>
            </w:r>
            <w:r w:rsidRPr="00532D0B">
              <w:rPr>
                <w:rFonts w:cs="Times New Roman"/>
                <w:sz w:val="20"/>
              </w:rPr>
              <w:t>‌</w:t>
            </w:r>
            <w:r w:rsidRPr="00532D0B">
              <w:rPr>
                <w:rFonts w:ascii="Sylfaen" w:hAnsi="Sylfaen" w:cs="Sylfaen"/>
                <w:sz w:val="20"/>
              </w:rPr>
              <w:t>Header)</w:t>
            </w:r>
          </w:p>
        </w:tc>
        <w:tc>
          <w:tcPr>
            <w:tcW w:w="1216" w:type="pct"/>
            <w:vAlign w:val="top"/>
          </w:tcPr>
          <w:p w14:paraId="3CA59AA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էլեկտրոնային փաստաթղթի (տեղեկությունների) տեխնոլոգիական վավերապայմանների ամբողջությունը</w:t>
            </w:r>
          </w:p>
        </w:tc>
        <w:tc>
          <w:tcPr>
            <w:tcW w:w="739" w:type="pct"/>
            <w:shd w:val="clear" w:color="auto" w:fill="auto"/>
            <w:vAlign w:val="top"/>
          </w:tcPr>
          <w:p w14:paraId="382BFB7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M.CDE.90001</w:t>
            </w:r>
          </w:p>
        </w:tc>
        <w:tc>
          <w:tcPr>
            <w:tcW w:w="1379" w:type="pct"/>
            <w:shd w:val="clear" w:color="auto" w:fill="auto"/>
            <w:vAlign w:val="top"/>
          </w:tcPr>
          <w:p w14:paraId="0A5A366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EDoc</w:t>
            </w:r>
            <w:r w:rsidRPr="00532D0B">
              <w:rPr>
                <w:rFonts w:cs="Times New Roman"/>
                <w:sz w:val="20"/>
              </w:rPr>
              <w:t>‌</w:t>
            </w:r>
            <w:r w:rsidRPr="00532D0B">
              <w:rPr>
                <w:rFonts w:ascii="Sylfaen" w:hAnsi="Sylfaen" w:cs="Sylfaen"/>
                <w:sz w:val="20"/>
              </w:rPr>
              <w:t>Header</w:t>
            </w:r>
            <w:r w:rsidRPr="00532D0B">
              <w:rPr>
                <w:rFonts w:cs="Times New Roman"/>
                <w:sz w:val="20"/>
              </w:rPr>
              <w:t>‌</w:t>
            </w:r>
            <w:r w:rsidRPr="00532D0B">
              <w:rPr>
                <w:rFonts w:ascii="Sylfaen" w:hAnsi="Sylfaen" w:cs="Sylfaen"/>
                <w:sz w:val="20"/>
              </w:rPr>
              <w:t>Type (M.CDT.90001)</w:t>
            </w:r>
          </w:p>
          <w:p w14:paraId="41E50BA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0AFC7BB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5543605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vAlign w:val="top"/>
          </w:tcPr>
          <w:p w14:paraId="2D020D95" w14:textId="77777777" w:rsidR="00DC6AD9" w:rsidRPr="00532D0B" w:rsidRDefault="00DC6AD9" w:rsidP="00460764">
            <w:pPr>
              <w:pStyle w:val="a3"/>
              <w:widowControl w:val="0"/>
              <w:spacing w:after="120" w:line="240" w:lineRule="auto"/>
              <w:jc w:val="left"/>
              <w:rPr>
                <w:rFonts w:ascii="Sylfaen" w:hAnsi="Sylfaen"/>
                <w:noProof/>
                <w:sz w:val="20"/>
              </w:rPr>
            </w:pPr>
          </w:p>
        </w:tc>
        <w:tc>
          <w:tcPr>
            <w:tcW w:w="1312" w:type="pct"/>
            <w:gridSpan w:val="7"/>
            <w:tcBorders>
              <w:bottom w:val="single" w:sz="4" w:space="0" w:color="auto"/>
            </w:tcBorders>
            <w:vAlign w:val="top"/>
          </w:tcPr>
          <w:p w14:paraId="42CFDB0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1.1.</w:t>
            </w:r>
            <w:r w:rsidRPr="00532D0B">
              <w:rPr>
                <w:rFonts w:cs="Times New Roman"/>
                <w:sz w:val="20"/>
              </w:rPr>
              <w:t> </w:t>
            </w:r>
            <w:r w:rsidRPr="00532D0B">
              <w:rPr>
                <w:rFonts w:ascii="Sylfaen" w:hAnsi="Sylfaen" w:cs="Sylfaen"/>
                <w:sz w:val="20"/>
              </w:rPr>
              <w:t>Ընդհանուր գործընթացի հաղորդագրության ծածկագիրը</w:t>
            </w:r>
          </w:p>
          <w:p w14:paraId="3B137E5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Inf</w:t>
            </w:r>
            <w:r w:rsidRPr="00532D0B">
              <w:rPr>
                <w:rFonts w:cs="Times New Roman"/>
                <w:sz w:val="20"/>
              </w:rPr>
              <w:t>‌</w:t>
            </w:r>
            <w:r w:rsidRPr="00532D0B">
              <w:rPr>
                <w:rFonts w:ascii="Sylfaen" w:hAnsi="Sylfaen" w:cs="Sylfaen"/>
                <w:sz w:val="20"/>
              </w:rPr>
              <w:t>Envelope</w:t>
            </w:r>
            <w:r w:rsidRPr="00532D0B">
              <w:rPr>
                <w:rFonts w:cs="Times New Roman"/>
                <w:sz w:val="20"/>
              </w:rPr>
              <w:t>‌</w:t>
            </w:r>
            <w:r w:rsidRPr="00532D0B">
              <w:rPr>
                <w:rFonts w:ascii="Sylfaen" w:hAnsi="Sylfaen" w:cs="Sylfaen"/>
                <w:sz w:val="20"/>
              </w:rPr>
              <w:t>Code)</w:t>
            </w:r>
          </w:p>
        </w:tc>
        <w:tc>
          <w:tcPr>
            <w:tcW w:w="1216" w:type="pct"/>
            <w:vAlign w:val="top"/>
          </w:tcPr>
          <w:p w14:paraId="75E238F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ընդհանուր գործընթացի հաղորդագրության ծածկագրային նշագիրը</w:t>
            </w:r>
          </w:p>
        </w:tc>
        <w:tc>
          <w:tcPr>
            <w:tcW w:w="739" w:type="pct"/>
            <w:shd w:val="clear" w:color="auto" w:fill="auto"/>
            <w:vAlign w:val="top"/>
          </w:tcPr>
          <w:p w14:paraId="02B0AE3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M.SDE.90010</w:t>
            </w:r>
          </w:p>
        </w:tc>
        <w:tc>
          <w:tcPr>
            <w:tcW w:w="1379" w:type="pct"/>
            <w:shd w:val="clear" w:color="auto" w:fill="auto"/>
            <w:vAlign w:val="top"/>
          </w:tcPr>
          <w:p w14:paraId="4F17E39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Inf</w:t>
            </w:r>
            <w:r w:rsidRPr="00532D0B">
              <w:rPr>
                <w:rFonts w:cs="Times New Roman"/>
                <w:sz w:val="20"/>
              </w:rPr>
              <w:t>‌</w:t>
            </w:r>
            <w:r w:rsidRPr="00532D0B">
              <w:rPr>
                <w:rFonts w:ascii="Sylfaen" w:hAnsi="Sylfaen" w:cs="Sylfaen"/>
                <w:sz w:val="20"/>
              </w:rPr>
              <w:t>Envelope</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(M.SDT.90004)</w:t>
            </w:r>
          </w:p>
          <w:p w14:paraId="62823A5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Տեղեկատվական փոխգործակցության կանոնակարգին համապատասխան:</w:t>
            </w:r>
          </w:p>
          <w:p w14:paraId="39053EC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P\.[A-Z]{2}\.[0-9]{2}\.MSG\.[0-9]{3}</w:t>
            </w:r>
          </w:p>
        </w:tc>
        <w:tc>
          <w:tcPr>
            <w:tcW w:w="274" w:type="pct"/>
          </w:tcPr>
          <w:p w14:paraId="1947097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704BE21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vAlign w:val="top"/>
          </w:tcPr>
          <w:p w14:paraId="14D3CD57" w14:textId="77777777" w:rsidR="00DC6AD9" w:rsidRPr="00532D0B" w:rsidRDefault="00DC6AD9" w:rsidP="00460764">
            <w:pPr>
              <w:pStyle w:val="a3"/>
              <w:widowControl w:val="0"/>
              <w:spacing w:after="120" w:line="240" w:lineRule="auto"/>
              <w:jc w:val="left"/>
              <w:rPr>
                <w:rFonts w:ascii="Sylfaen" w:hAnsi="Sylfaen"/>
                <w:noProof/>
                <w:sz w:val="20"/>
              </w:rPr>
            </w:pPr>
          </w:p>
        </w:tc>
        <w:tc>
          <w:tcPr>
            <w:tcW w:w="1312" w:type="pct"/>
            <w:gridSpan w:val="7"/>
            <w:tcBorders>
              <w:bottom w:val="single" w:sz="4" w:space="0" w:color="auto"/>
            </w:tcBorders>
            <w:vAlign w:val="top"/>
          </w:tcPr>
          <w:p w14:paraId="1C792D0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1.2.</w:t>
            </w:r>
            <w:r w:rsidRPr="00532D0B">
              <w:rPr>
                <w:rFonts w:cs="Times New Roman"/>
                <w:sz w:val="20"/>
              </w:rPr>
              <w:t> </w:t>
            </w:r>
            <w:r w:rsidRPr="00532D0B">
              <w:rPr>
                <w:rFonts w:ascii="Sylfaen" w:hAnsi="Sylfaen" w:cs="Sylfaen"/>
                <w:sz w:val="20"/>
              </w:rPr>
              <w:t>Էլեկտրոնային փաստաթղթի (տեղեկությունների) ծածկագիրը</w:t>
            </w:r>
          </w:p>
          <w:p w14:paraId="6FC0C4F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EDoc</w:t>
            </w:r>
            <w:r w:rsidRPr="00532D0B">
              <w:rPr>
                <w:rFonts w:cs="Times New Roman"/>
                <w:sz w:val="20"/>
              </w:rPr>
              <w:t>‌</w:t>
            </w:r>
            <w:r w:rsidRPr="00532D0B">
              <w:rPr>
                <w:rFonts w:ascii="Sylfaen" w:hAnsi="Sylfaen" w:cs="Sylfaen"/>
                <w:sz w:val="20"/>
              </w:rPr>
              <w:t>Code)</w:t>
            </w:r>
          </w:p>
        </w:tc>
        <w:tc>
          <w:tcPr>
            <w:tcW w:w="1216" w:type="pct"/>
            <w:vAlign w:val="top"/>
          </w:tcPr>
          <w:p w14:paraId="5150779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էլեկտրոնային փաստաթղթի (տեղեկությունների) ծածկագրային նշագիրը՝ էլեկտրոնային փաստաթղթերի </w:t>
            </w:r>
            <w:r w:rsidR="00CF05DC" w:rsidRPr="00532D0B">
              <w:rPr>
                <w:rFonts w:ascii="Sylfaen" w:hAnsi="Sylfaen"/>
                <w:sz w:val="20"/>
              </w:rPr>
              <w:t>եւ</w:t>
            </w:r>
            <w:r w:rsidRPr="00532D0B">
              <w:rPr>
                <w:rFonts w:ascii="Sylfaen" w:hAnsi="Sylfaen"/>
                <w:sz w:val="20"/>
              </w:rPr>
              <w:t xml:space="preserve"> տեղեկությունների կառուցվածքների ռեեստրին համապատասխան</w:t>
            </w:r>
          </w:p>
        </w:tc>
        <w:tc>
          <w:tcPr>
            <w:tcW w:w="739" w:type="pct"/>
            <w:shd w:val="clear" w:color="auto" w:fill="auto"/>
            <w:vAlign w:val="top"/>
          </w:tcPr>
          <w:p w14:paraId="1708C97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M.SDE.90001</w:t>
            </w:r>
          </w:p>
        </w:tc>
        <w:tc>
          <w:tcPr>
            <w:tcW w:w="1379" w:type="pct"/>
            <w:shd w:val="clear" w:color="auto" w:fill="auto"/>
            <w:vAlign w:val="top"/>
          </w:tcPr>
          <w:p w14:paraId="47261D3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EDoc</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(M.SDT.90001)</w:t>
            </w:r>
          </w:p>
          <w:p w14:paraId="1C3AD2C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Ծածկագրի արժեքը՝ էլեկտրոնային փաստաթղթերի </w:t>
            </w:r>
            <w:r w:rsidR="00CF05DC" w:rsidRPr="00532D0B">
              <w:rPr>
                <w:rFonts w:ascii="Sylfaen" w:hAnsi="Sylfaen"/>
                <w:sz w:val="20"/>
              </w:rPr>
              <w:t>եւ</w:t>
            </w:r>
            <w:r w:rsidRPr="00532D0B">
              <w:rPr>
                <w:rFonts w:ascii="Sylfaen" w:hAnsi="Sylfaen"/>
                <w:sz w:val="20"/>
              </w:rPr>
              <w:t xml:space="preserve"> տեղեկությունների կառուցվածքների ռեեստրին համապատասխան:</w:t>
            </w:r>
          </w:p>
          <w:p w14:paraId="17B48D9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R(\.[A-Z]{2}\.[A-Z]{2}\.[0-9]{2})?\.[0-9]{3}</w:t>
            </w:r>
          </w:p>
        </w:tc>
        <w:tc>
          <w:tcPr>
            <w:tcW w:w="274" w:type="pct"/>
          </w:tcPr>
          <w:p w14:paraId="04A95C7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09331E5E"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2A2D8F68"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30E356C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1.3.</w:t>
            </w:r>
            <w:r w:rsidRPr="00532D0B">
              <w:rPr>
                <w:rFonts w:cs="Times New Roman"/>
                <w:sz w:val="20"/>
              </w:rPr>
              <w:t> </w:t>
            </w:r>
            <w:r w:rsidRPr="00532D0B">
              <w:rPr>
                <w:rFonts w:ascii="Sylfaen" w:hAnsi="Sylfaen" w:cs="Sylfaen"/>
                <w:sz w:val="20"/>
              </w:rPr>
              <w:t>Էլեկտրոնային փաստաթղթի (տեղեկությունների) նույնականացուցիչը</w:t>
            </w:r>
          </w:p>
          <w:p w14:paraId="1C8513D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EDoc</w:t>
            </w:r>
            <w:r w:rsidRPr="00532D0B">
              <w:rPr>
                <w:rFonts w:cs="Times New Roman"/>
                <w:sz w:val="20"/>
              </w:rPr>
              <w:t>‌</w:t>
            </w:r>
            <w:r w:rsidRPr="00532D0B">
              <w:rPr>
                <w:rFonts w:ascii="Sylfaen" w:hAnsi="Sylfaen" w:cs="Sylfaen"/>
                <w:sz w:val="20"/>
              </w:rPr>
              <w:t>Id)</w:t>
            </w:r>
          </w:p>
        </w:tc>
        <w:tc>
          <w:tcPr>
            <w:tcW w:w="1216" w:type="pct"/>
            <w:vAlign w:val="top"/>
          </w:tcPr>
          <w:p w14:paraId="385803F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էլեկտրոնային փաստաթուղթը (տեղեկությունները) միանշանակ նույնականացնող պայմանանշանների տողը</w:t>
            </w:r>
          </w:p>
        </w:tc>
        <w:tc>
          <w:tcPr>
            <w:tcW w:w="739" w:type="pct"/>
            <w:shd w:val="clear" w:color="auto" w:fill="auto"/>
            <w:vAlign w:val="top"/>
          </w:tcPr>
          <w:p w14:paraId="239DE0A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M.SDE.90007</w:t>
            </w:r>
          </w:p>
        </w:tc>
        <w:tc>
          <w:tcPr>
            <w:tcW w:w="1379" w:type="pct"/>
            <w:shd w:val="clear" w:color="auto" w:fill="auto"/>
            <w:vAlign w:val="top"/>
          </w:tcPr>
          <w:p w14:paraId="7AC0DF3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Universally</w:t>
            </w:r>
            <w:r w:rsidRPr="00532D0B">
              <w:rPr>
                <w:rFonts w:cs="Times New Roman"/>
                <w:sz w:val="20"/>
              </w:rPr>
              <w:t>‌</w:t>
            </w:r>
            <w:r w:rsidRPr="00532D0B">
              <w:rPr>
                <w:rFonts w:ascii="Sylfaen" w:hAnsi="Sylfaen" w:cs="Sylfaen"/>
                <w:sz w:val="20"/>
              </w:rPr>
              <w:t>Unique</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(M.SDT.90003)</w:t>
            </w:r>
          </w:p>
          <w:p w14:paraId="543FBAF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Նույնականացուցչի արժեքը՝ ISO/IEC 9834-8-ին համապատասխան։</w:t>
            </w:r>
          </w:p>
          <w:p w14:paraId="2BF5415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[0-9a-fA-F]{8}-[0-9a-fA-F]{4}-[0-9a-fA-F]{4}-[0-9a-fA-F]{4}-[0-9a-fA-F]{12}</w:t>
            </w:r>
          </w:p>
        </w:tc>
        <w:tc>
          <w:tcPr>
            <w:tcW w:w="274" w:type="pct"/>
          </w:tcPr>
          <w:p w14:paraId="7AD99B9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0424680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0920B147"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463D9BF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1.4.</w:t>
            </w:r>
            <w:r w:rsidRPr="00532D0B">
              <w:rPr>
                <w:rFonts w:cs="Times New Roman"/>
                <w:sz w:val="20"/>
              </w:rPr>
              <w:t> </w:t>
            </w:r>
            <w:r w:rsidRPr="00532D0B">
              <w:rPr>
                <w:rFonts w:ascii="Sylfaen" w:hAnsi="Sylfaen" w:cs="Sylfaen"/>
                <w:sz w:val="20"/>
              </w:rPr>
              <w:t>Սկզբնական էլեկտրոնային փ</w:t>
            </w:r>
            <w:r w:rsidRPr="00532D0B">
              <w:rPr>
                <w:rFonts w:ascii="Sylfaen" w:hAnsi="Sylfaen"/>
                <w:sz w:val="20"/>
              </w:rPr>
              <w:t>աստաթղթի (տեղեկությունների) նույնականացուցիչը</w:t>
            </w:r>
          </w:p>
          <w:p w14:paraId="4494AB1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EDoc</w:t>
            </w:r>
            <w:r w:rsidRPr="00532D0B">
              <w:rPr>
                <w:rFonts w:cs="Times New Roman"/>
                <w:sz w:val="20"/>
              </w:rPr>
              <w:t>‌</w:t>
            </w:r>
            <w:r w:rsidRPr="00532D0B">
              <w:rPr>
                <w:rFonts w:ascii="Sylfaen" w:hAnsi="Sylfaen" w:cs="Sylfaen"/>
                <w:sz w:val="20"/>
              </w:rPr>
              <w:t>Ref</w:t>
            </w:r>
            <w:r w:rsidRPr="00532D0B">
              <w:rPr>
                <w:rFonts w:cs="Times New Roman"/>
                <w:sz w:val="20"/>
              </w:rPr>
              <w:t>‌</w:t>
            </w:r>
            <w:r w:rsidRPr="00532D0B">
              <w:rPr>
                <w:rFonts w:ascii="Sylfaen" w:hAnsi="Sylfaen" w:cs="Sylfaen"/>
                <w:sz w:val="20"/>
              </w:rPr>
              <w:t>Id)</w:t>
            </w:r>
          </w:p>
        </w:tc>
        <w:tc>
          <w:tcPr>
            <w:tcW w:w="1216" w:type="pct"/>
            <w:vAlign w:val="top"/>
          </w:tcPr>
          <w:p w14:paraId="16748E3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էլեկտրոնային փաստաթղթի (տեղեկությունների) նույնականացուցիչը, որին ի պատասխան ձ</w:t>
            </w:r>
            <w:r w:rsidR="00CF05DC" w:rsidRPr="00532D0B">
              <w:rPr>
                <w:rFonts w:ascii="Sylfaen" w:hAnsi="Sylfaen"/>
                <w:sz w:val="20"/>
              </w:rPr>
              <w:t>եւ</w:t>
            </w:r>
            <w:r w:rsidRPr="00532D0B">
              <w:rPr>
                <w:rFonts w:ascii="Sylfaen" w:hAnsi="Sylfaen"/>
                <w:sz w:val="20"/>
              </w:rPr>
              <w:t>ավորվել է տվյալ էլեկտրոնային փաստաթուղթը (տեղեկությունները)</w:t>
            </w:r>
          </w:p>
        </w:tc>
        <w:tc>
          <w:tcPr>
            <w:tcW w:w="739" w:type="pct"/>
            <w:shd w:val="clear" w:color="auto" w:fill="auto"/>
            <w:vAlign w:val="top"/>
          </w:tcPr>
          <w:p w14:paraId="107F927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M.SDE.90008</w:t>
            </w:r>
          </w:p>
        </w:tc>
        <w:tc>
          <w:tcPr>
            <w:tcW w:w="1379" w:type="pct"/>
            <w:shd w:val="clear" w:color="auto" w:fill="auto"/>
            <w:vAlign w:val="top"/>
          </w:tcPr>
          <w:p w14:paraId="0921CC1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Universally</w:t>
            </w:r>
            <w:r w:rsidRPr="00532D0B">
              <w:rPr>
                <w:rFonts w:cs="Times New Roman"/>
                <w:sz w:val="20"/>
              </w:rPr>
              <w:t>‌</w:t>
            </w:r>
            <w:r w:rsidRPr="00532D0B">
              <w:rPr>
                <w:rFonts w:ascii="Sylfaen" w:hAnsi="Sylfaen" w:cs="Sylfaen"/>
                <w:sz w:val="20"/>
              </w:rPr>
              <w:t>Unique</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(M.SDT.90003)</w:t>
            </w:r>
          </w:p>
          <w:p w14:paraId="709EB24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Նույնականացուցչի արժեքը՝ ISO/IEC 9834-8-ին համապատասխան։</w:t>
            </w:r>
          </w:p>
          <w:p w14:paraId="1329D1D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[0-9a-fA-F]{8}-[0-9a-fA-F]{4}-[0-9a-fA-F]{4}-[0-9a-fA-F]{4}-[0-9a-fA-F]{12}</w:t>
            </w:r>
          </w:p>
        </w:tc>
        <w:tc>
          <w:tcPr>
            <w:tcW w:w="274" w:type="pct"/>
          </w:tcPr>
          <w:p w14:paraId="4663F7C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115318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03B6AD62"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122632D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1.5.</w:t>
            </w:r>
            <w:r w:rsidRPr="00532D0B">
              <w:rPr>
                <w:rFonts w:cs="Times New Roman"/>
                <w:sz w:val="20"/>
              </w:rPr>
              <w:t> </w:t>
            </w:r>
            <w:r w:rsidRPr="00532D0B">
              <w:rPr>
                <w:rFonts w:ascii="Sylfaen" w:hAnsi="Sylfaen" w:cs="Sylfaen"/>
                <w:sz w:val="20"/>
              </w:rPr>
              <w:t xml:space="preserve">Էլեկտրոնային փաստաթղթի (տեղեկությունների) ամսաթիվը </w:t>
            </w:r>
            <w:r w:rsidR="00CF05DC" w:rsidRPr="00532D0B">
              <w:rPr>
                <w:rFonts w:ascii="Sylfaen" w:hAnsi="Sylfaen" w:cs="Sylfaen"/>
                <w:sz w:val="20"/>
              </w:rPr>
              <w:t>եւ</w:t>
            </w:r>
            <w:r w:rsidRPr="00532D0B">
              <w:rPr>
                <w:rFonts w:ascii="Sylfaen" w:hAnsi="Sylfaen" w:cs="Sylfaen"/>
                <w:sz w:val="20"/>
              </w:rPr>
              <w:t xml:space="preserve"> ժամը</w:t>
            </w:r>
          </w:p>
          <w:p w14:paraId="5E7A0CD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EDoc</w:t>
            </w:r>
            <w:r w:rsidRPr="00532D0B">
              <w:rPr>
                <w:rFonts w:cs="Times New Roman"/>
                <w:sz w:val="20"/>
              </w:rPr>
              <w:t>‌</w:t>
            </w:r>
            <w:r w:rsidRPr="00532D0B">
              <w:rPr>
                <w:rFonts w:ascii="Sylfaen" w:hAnsi="Sylfaen" w:cs="Sylfaen"/>
                <w:sz w:val="20"/>
              </w:rPr>
              <w:t>Date</w:t>
            </w:r>
            <w:r w:rsidRPr="00532D0B">
              <w:rPr>
                <w:rFonts w:cs="Times New Roman"/>
                <w:sz w:val="20"/>
              </w:rPr>
              <w:t>‌</w:t>
            </w:r>
            <w:r w:rsidRPr="00532D0B">
              <w:rPr>
                <w:rFonts w:ascii="Sylfaen" w:hAnsi="Sylfaen" w:cs="Sylfaen"/>
                <w:sz w:val="20"/>
              </w:rPr>
              <w:t>Time)</w:t>
            </w:r>
          </w:p>
        </w:tc>
        <w:tc>
          <w:tcPr>
            <w:tcW w:w="1216" w:type="pct"/>
            <w:vAlign w:val="top"/>
          </w:tcPr>
          <w:p w14:paraId="0B4B9C0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էլեկտրոնային փաստաթղթի (տեղեկությունների) ստեղծման ամսաթիվը </w:t>
            </w:r>
            <w:r w:rsidR="00CF05DC" w:rsidRPr="00532D0B">
              <w:rPr>
                <w:rFonts w:ascii="Sylfaen" w:hAnsi="Sylfaen"/>
                <w:sz w:val="20"/>
              </w:rPr>
              <w:t>եւ</w:t>
            </w:r>
            <w:r w:rsidRPr="00532D0B">
              <w:rPr>
                <w:rFonts w:ascii="Sylfaen" w:hAnsi="Sylfaen"/>
                <w:sz w:val="20"/>
              </w:rPr>
              <w:t xml:space="preserve"> ժամը</w:t>
            </w:r>
          </w:p>
        </w:tc>
        <w:tc>
          <w:tcPr>
            <w:tcW w:w="739" w:type="pct"/>
            <w:shd w:val="clear" w:color="auto" w:fill="auto"/>
            <w:vAlign w:val="top"/>
          </w:tcPr>
          <w:p w14:paraId="6EAD7F0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M.SDE.90002</w:t>
            </w:r>
          </w:p>
        </w:tc>
        <w:tc>
          <w:tcPr>
            <w:tcW w:w="1379" w:type="pct"/>
            <w:shd w:val="clear" w:color="auto" w:fill="auto"/>
            <w:vAlign w:val="top"/>
          </w:tcPr>
          <w:p w14:paraId="10EFECA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w:t>
            </w:r>
            <w:r w:rsidRPr="00532D0B">
              <w:rPr>
                <w:rFonts w:cs="Times New Roman"/>
                <w:sz w:val="20"/>
              </w:rPr>
              <w:t>‌</w:t>
            </w:r>
            <w:r w:rsidRPr="00532D0B">
              <w:rPr>
                <w:rFonts w:ascii="Sylfaen" w:hAnsi="Sylfaen" w:cs="Sylfaen"/>
                <w:sz w:val="20"/>
              </w:rPr>
              <w:t>Date</w:t>
            </w:r>
            <w:r w:rsidRPr="00532D0B">
              <w:rPr>
                <w:rFonts w:cs="Times New Roman"/>
                <w:sz w:val="20"/>
              </w:rPr>
              <w:t>‌</w:t>
            </w:r>
            <w:r w:rsidRPr="00532D0B">
              <w:rPr>
                <w:rFonts w:ascii="Sylfaen" w:hAnsi="Sylfaen" w:cs="Sylfaen"/>
                <w:sz w:val="20"/>
              </w:rPr>
              <w:t>Time</w:t>
            </w:r>
            <w:r w:rsidRPr="00532D0B">
              <w:rPr>
                <w:rFonts w:cs="Times New Roman"/>
                <w:sz w:val="20"/>
              </w:rPr>
              <w:t>‌</w:t>
            </w:r>
            <w:r w:rsidRPr="00532D0B">
              <w:rPr>
                <w:rFonts w:ascii="Sylfaen" w:hAnsi="Sylfaen" w:cs="Sylfaen"/>
                <w:sz w:val="20"/>
              </w:rPr>
              <w:t>Type (M.BDT.00006)</w:t>
            </w:r>
          </w:p>
          <w:p w14:paraId="5F561E0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Ամսաթվի </w:t>
            </w:r>
            <w:r w:rsidR="00CF05DC" w:rsidRPr="00532D0B">
              <w:rPr>
                <w:rFonts w:ascii="Sylfaen" w:hAnsi="Sylfaen"/>
                <w:sz w:val="20"/>
              </w:rPr>
              <w:t>եւ</w:t>
            </w:r>
            <w:r w:rsidRPr="00532D0B">
              <w:rPr>
                <w:rFonts w:ascii="Sylfaen" w:hAnsi="Sylfaen"/>
                <w:sz w:val="20"/>
              </w:rPr>
              <w:t xml:space="preserve"> ժամի նշագիրը՝ ISO 8601-ին համապատասխան</w:t>
            </w:r>
          </w:p>
        </w:tc>
        <w:tc>
          <w:tcPr>
            <w:tcW w:w="274" w:type="pct"/>
          </w:tcPr>
          <w:p w14:paraId="05CAD33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3DA2FF2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351903DF"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1BB64BF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1.6.</w:t>
            </w:r>
            <w:r w:rsidRPr="00532D0B">
              <w:rPr>
                <w:rFonts w:cs="Times New Roman"/>
                <w:sz w:val="20"/>
              </w:rPr>
              <w:t> </w:t>
            </w:r>
            <w:r w:rsidRPr="00532D0B">
              <w:rPr>
                <w:rFonts w:ascii="Sylfaen" w:hAnsi="Sylfaen" w:cs="Sylfaen"/>
                <w:sz w:val="20"/>
              </w:rPr>
              <w:t>Լեզվի ծածկագիրը</w:t>
            </w:r>
          </w:p>
          <w:p w14:paraId="3B8D274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Language</w:t>
            </w:r>
            <w:r w:rsidRPr="00532D0B">
              <w:rPr>
                <w:rFonts w:cs="Times New Roman"/>
                <w:sz w:val="20"/>
              </w:rPr>
              <w:t>‌</w:t>
            </w:r>
            <w:r w:rsidRPr="00532D0B">
              <w:rPr>
                <w:rFonts w:ascii="Sylfaen" w:hAnsi="Sylfaen" w:cs="Sylfaen"/>
                <w:sz w:val="20"/>
              </w:rPr>
              <w:t>Code)</w:t>
            </w:r>
          </w:p>
        </w:tc>
        <w:tc>
          <w:tcPr>
            <w:tcW w:w="1216" w:type="pct"/>
            <w:vAlign w:val="top"/>
          </w:tcPr>
          <w:p w14:paraId="3128EC3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լեզվի ծածկագրային նշագիրը</w:t>
            </w:r>
          </w:p>
        </w:tc>
        <w:tc>
          <w:tcPr>
            <w:tcW w:w="739" w:type="pct"/>
            <w:shd w:val="clear" w:color="auto" w:fill="auto"/>
            <w:vAlign w:val="top"/>
          </w:tcPr>
          <w:p w14:paraId="09FAEBE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M.SDE.00051</w:t>
            </w:r>
          </w:p>
        </w:tc>
        <w:tc>
          <w:tcPr>
            <w:tcW w:w="1379" w:type="pct"/>
            <w:shd w:val="clear" w:color="auto" w:fill="auto"/>
            <w:vAlign w:val="top"/>
          </w:tcPr>
          <w:p w14:paraId="7A37A77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Language</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(M.SDT.00051)</w:t>
            </w:r>
          </w:p>
          <w:p w14:paraId="441FADA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Լեզվի երկտառ ծածկագիրը՝ ISO 639-1-ին համապատասխան:</w:t>
            </w:r>
          </w:p>
          <w:p w14:paraId="0E55FFF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1448885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09D9915" w14:textId="77777777" w:rsidTr="00460764">
        <w:tc>
          <w:tcPr>
            <w:cnfStyle w:val="001000000000" w:firstRow="0" w:lastRow="0" w:firstColumn="1" w:lastColumn="0" w:oddVBand="0" w:evenVBand="0" w:oddHBand="0" w:evenHBand="0" w:firstRowFirstColumn="0" w:firstRowLastColumn="0" w:lastRowFirstColumn="0" w:lastRowLastColumn="0"/>
            <w:tcW w:w="1392" w:type="pct"/>
            <w:gridSpan w:val="8"/>
            <w:shd w:val="clear" w:color="auto" w:fill="auto"/>
            <w:vAlign w:val="top"/>
          </w:tcPr>
          <w:p w14:paraId="3123E9BE" w14:textId="77777777" w:rsidR="00DC6AD9" w:rsidRPr="00532D0B" w:rsidRDefault="00DC6AD9" w:rsidP="00460764">
            <w:pPr>
              <w:pStyle w:val="a3"/>
              <w:widowControl w:val="0"/>
              <w:spacing w:after="120" w:line="240" w:lineRule="auto"/>
              <w:jc w:val="left"/>
              <w:rPr>
                <w:rFonts w:ascii="Sylfaen" w:hAnsi="Sylfaen" w:cs="Sylfaen"/>
                <w:sz w:val="20"/>
              </w:rPr>
            </w:pPr>
            <w:r w:rsidRPr="00532D0B">
              <w:rPr>
                <w:rFonts w:ascii="Sylfaen" w:hAnsi="Sylfaen"/>
                <w:sz w:val="20"/>
              </w:rPr>
              <w:t>2.</w:t>
            </w:r>
            <w:r w:rsidRPr="00532D0B">
              <w:rPr>
                <w:rFonts w:cs="Times New Roman"/>
                <w:sz w:val="20"/>
              </w:rPr>
              <w:t> </w:t>
            </w:r>
            <w:r w:rsidRPr="00532D0B">
              <w:rPr>
                <w:rFonts w:ascii="Sylfaen" w:hAnsi="Sylfaen" w:cs="Sylfaen"/>
                <w:sz w:val="20"/>
              </w:rPr>
              <w:t>Միության ԱԾՏ-ների միասնական ռեեստրի գրառման տեղեկությունները</w:t>
            </w:r>
          </w:p>
          <w:p w14:paraId="49CADEB0" w14:textId="77777777" w:rsidR="00DC6AD9" w:rsidRPr="00532D0B" w:rsidRDefault="00DC6AD9" w:rsidP="00460764">
            <w:pPr>
              <w:pStyle w:val="a3"/>
              <w:widowControl w:val="0"/>
              <w:spacing w:after="120" w:line="240" w:lineRule="auto"/>
              <w:jc w:val="left"/>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cs="Sylfaen"/>
                <w:sz w:val="20"/>
              </w:rPr>
              <w:t>Apellation</w:t>
            </w:r>
            <w:r w:rsidRPr="00532D0B">
              <w:rPr>
                <w:rFonts w:cs="Times New Roman"/>
                <w:sz w:val="20"/>
              </w:rPr>
              <w:t>‌</w:t>
            </w:r>
            <w:r w:rsidRPr="00532D0B">
              <w:rPr>
                <w:rFonts w:ascii="Sylfaen" w:hAnsi="Sylfaen" w:cs="Sylfaen"/>
                <w:sz w:val="20"/>
              </w:rPr>
              <w:t>Of</w:t>
            </w:r>
            <w:r w:rsidRPr="00532D0B">
              <w:rPr>
                <w:rFonts w:cs="Times New Roman"/>
                <w:sz w:val="20"/>
              </w:rPr>
              <w:t>‌</w:t>
            </w:r>
            <w:r w:rsidRPr="00532D0B">
              <w:rPr>
                <w:rFonts w:ascii="Sylfaen" w:hAnsi="Sylfaen" w:cs="Sylfaen"/>
                <w:sz w:val="20"/>
              </w:rPr>
              <w:t>Origin</w:t>
            </w:r>
            <w:r w:rsidRPr="00532D0B">
              <w:rPr>
                <w:rFonts w:cs="Times New Roman"/>
                <w:sz w:val="20"/>
              </w:rPr>
              <w:t>‌</w:t>
            </w:r>
            <w:r w:rsidRPr="00532D0B">
              <w:rPr>
                <w:rFonts w:ascii="Sylfaen" w:hAnsi="Sylfaen" w:cs="Sylfaen"/>
                <w:sz w:val="20"/>
              </w:rPr>
              <w:t>Register</w:t>
            </w:r>
            <w:r w:rsidRPr="00532D0B">
              <w:rPr>
                <w:rFonts w:cs="Times New Roman"/>
                <w:sz w:val="20"/>
              </w:rPr>
              <w:t>‌</w:t>
            </w:r>
            <w:r w:rsidRPr="00532D0B">
              <w:rPr>
                <w:rFonts w:ascii="Sylfaen" w:hAnsi="Sylfaen" w:cs="Sylfaen"/>
                <w:sz w:val="20"/>
              </w:rPr>
              <w:t>Item</w:t>
            </w:r>
            <w:r w:rsidRPr="00532D0B">
              <w:rPr>
                <w:rFonts w:cs="Times New Roman"/>
                <w:sz w:val="20"/>
              </w:rPr>
              <w:t>‌</w:t>
            </w:r>
            <w:r w:rsidRPr="00532D0B">
              <w:rPr>
                <w:rFonts w:ascii="Sylfaen" w:hAnsi="Sylfaen" w:cs="Sylfaen"/>
                <w:sz w:val="20"/>
              </w:rPr>
              <w:t>Details)</w:t>
            </w:r>
          </w:p>
        </w:tc>
        <w:tc>
          <w:tcPr>
            <w:tcW w:w="1216" w:type="pct"/>
            <w:vAlign w:val="top"/>
          </w:tcPr>
          <w:p w14:paraId="06CDD66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Միության ԱԾՏ-ի կամ դրա օգտագործման իրավունքի մասին տեղեկություններ</w:t>
            </w:r>
          </w:p>
        </w:tc>
        <w:tc>
          <w:tcPr>
            <w:tcW w:w="739" w:type="pct"/>
            <w:shd w:val="clear" w:color="auto" w:fill="auto"/>
            <w:vAlign w:val="top"/>
          </w:tcPr>
          <w:p w14:paraId="21A7572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M.IP.CDE.00133</w:t>
            </w:r>
          </w:p>
        </w:tc>
        <w:tc>
          <w:tcPr>
            <w:tcW w:w="1379" w:type="pct"/>
            <w:shd w:val="clear" w:color="auto" w:fill="auto"/>
            <w:vAlign w:val="top"/>
          </w:tcPr>
          <w:p w14:paraId="2BC676C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cs="Sylfaen"/>
                <w:sz w:val="20"/>
              </w:rPr>
              <w:t>Apellation</w:t>
            </w:r>
            <w:r w:rsidRPr="00532D0B">
              <w:rPr>
                <w:rFonts w:cs="Times New Roman"/>
                <w:sz w:val="20"/>
              </w:rPr>
              <w:t>‌</w:t>
            </w:r>
            <w:r w:rsidRPr="00532D0B">
              <w:rPr>
                <w:rFonts w:ascii="Sylfaen" w:hAnsi="Sylfaen" w:cs="Sylfaen"/>
                <w:sz w:val="20"/>
              </w:rPr>
              <w:t>Of</w:t>
            </w:r>
            <w:r w:rsidRPr="00532D0B">
              <w:rPr>
                <w:rFonts w:cs="Times New Roman"/>
                <w:sz w:val="20"/>
              </w:rPr>
              <w:t>‌</w:t>
            </w:r>
            <w:r w:rsidRPr="00532D0B">
              <w:rPr>
                <w:rFonts w:ascii="Sylfaen" w:hAnsi="Sylfaen" w:cs="Sylfaen"/>
                <w:sz w:val="20"/>
              </w:rPr>
              <w:t>Origin</w:t>
            </w:r>
            <w:r w:rsidRPr="00532D0B">
              <w:rPr>
                <w:rFonts w:cs="Times New Roman"/>
                <w:sz w:val="20"/>
              </w:rPr>
              <w:t>‌</w:t>
            </w:r>
            <w:r w:rsidRPr="00532D0B">
              <w:rPr>
                <w:rFonts w:ascii="Sylfaen" w:hAnsi="Sylfaen" w:cs="Sylfaen"/>
                <w:sz w:val="20"/>
              </w:rPr>
              <w:t>Register</w:t>
            </w:r>
            <w:r w:rsidRPr="00532D0B">
              <w:rPr>
                <w:rFonts w:cs="Times New Roman"/>
                <w:sz w:val="20"/>
              </w:rPr>
              <w:t>‌</w:t>
            </w:r>
            <w:r w:rsidRPr="00532D0B">
              <w:rPr>
                <w:rFonts w:ascii="Sylfaen" w:hAnsi="Sylfaen" w:cs="Sylfaen"/>
                <w:sz w:val="20"/>
              </w:rPr>
              <w:t>Item</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(M.IP.CDT.00121)</w:t>
            </w:r>
          </w:p>
          <w:p w14:paraId="77C7E92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4B47E80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5E57B2AF"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59067F1D"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6947561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w:t>
            </w:r>
            <w:r w:rsidRPr="00532D0B">
              <w:rPr>
                <w:rFonts w:cs="Times New Roman"/>
                <w:sz w:val="20"/>
              </w:rPr>
              <w:t> </w:t>
            </w:r>
            <w:r w:rsidRPr="00532D0B">
              <w:rPr>
                <w:rFonts w:ascii="Sylfaen" w:hAnsi="Sylfaen" w:cs="Sylfaen"/>
                <w:sz w:val="20"/>
              </w:rPr>
              <w:t>Ընդհանուր տեղեկատվական ռեսուրսի գրառման տեսակի ծածկագիրը</w:t>
            </w:r>
          </w:p>
          <w:p w14:paraId="70BFD44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Resource</w:t>
            </w:r>
            <w:r w:rsidRPr="00532D0B">
              <w:rPr>
                <w:rFonts w:cs="Times New Roman"/>
                <w:sz w:val="20"/>
              </w:rPr>
              <w:t>‌</w:t>
            </w:r>
            <w:r w:rsidRPr="00532D0B">
              <w:rPr>
                <w:rFonts w:ascii="Sylfaen" w:hAnsi="Sylfaen" w:cs="Sylfaen"/>
                <w:sz w:val="20"/>
              </w:rPr>
              <w:t>Item</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p>
        </w:tc>
        <w:tc>
          <w:tcPr>
            <w:tcW w:w="1216" w:type="pct"/>
            <w:vAlign w:val="top"/>
          </w:tcPr>
          <w:p w14:paraId="0A3E982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Միության ԱԾՏ-ների միասնական ռեեստրի գրառման տեսակի ծածկագրային նշագիրը</w:t>
            </w:r>
          </w:p>
        </w:tc>
        <w:tc>
          <w:tcPr>
            <w:tcW w:w="739" w:type="pct"/>
            <w:shd w:val="clear" w:color="auto" w:fill="auto"/>
            <w:vAlign w:val="top"/>
          </w:tcPr>
          <w:p w14:paraId="1E60089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M.IP.SDE.00508</w:t>
            </w:r>
          </w:p>
        </w:tc>
        <w:tc>
          <w:tcPr>
            <w:tcW w:w="1379" w:type="pct"/>
            <w:shd w:val="clear" w:color="auto" w:fill="auto"/>
            <w:vAlign w:val="top"/>
          </w:tcPr>
          <w:p w14:paraId="6535EBA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Code2</w:t>
            </w:r>
            <w:r w:rsidRPr="00532D0B">
              <w:rPr>
                <w:rFonts w:cs="Times New Roman"/>
                <w:sz w:val="20"/>
              </w:rPr>
              <w:t>‌</w:t>
            </w:r>
            <w:r w:rsidRPr="00532D0B">
              <w:rPr>
                <w:rFonts w:ascii="Sylfaen" w:hAnsi="Sylfaen" w:cs="Sylfaen"/>
                <w:sz w:val="20"/>
              </w:rPr>
              <w:t>Type (M.SDT.00170)</w:t>
            </w:r>
          </w:p>
          <w:p w14:paraId="609D85D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624305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Երկարությունը՝ 2</w:t>
            </w:r>
          </w:p>
        </w:tc>
        <w:tc>
          <w:tcPr>
            <w:tcW w:w="274" w:type="pct"/>
          </w:tcPr>
          <w:p w14:paraId="056066E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5312E31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656EC175"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6500963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2.2.</w:t>
            </w:r>
            <w:r w:rsidRPr="00532D0B">
              <w:rPr>
                <w:rFonts w:cs="Times New Roman"/>
                <w:sz w:val="20"/>
              </w:rPr>
              <w:t> </w:t>
            </w:r>
            <w:r w:rsidRPr="00532D0B">
              <w:rPr>
                <w:rFonts w:ascii="Sylfaen" w:hAnsi="Sylfaen" w:cs="Sylfaen"/>
                <w:sz w:val="20"/>
              </w:rPr>
              <w:t>Մտավոր սեփականության ոլորտում օգտագործվող փաստաթղթի տեսակի ծածկագիրը</w:t>
            </w:r>
          </w:p>
          <w:p w14:paraId="628EDD3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p>
        </w:tc>
        <w:tc>
          <w:tcPr>
            <w:tcW w:w="1216" w:type="pct"/>
            <w:vAlign w:val="top"/>
          </w:tcPr>
          <w:p w14:paraId="1DC8A99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ոլորտում օգտագործվող այն փաստաթղթի տեսակի ծածկագրային նշագիրը, որին համապատասխան ստեղծվել է Միության ԱԾՏ-ների միասնական ռեեստրի գրառումը</w:t>
            </w:r>
          </w:p>
        </w:tc>
        <w:tc>
          <w:tcPr>
            <w:tcW w:w="739" w:type="pct"/>
            <w:shd w:val="clear" w:color="auto" w:fill="auto"/>
            <w:vAlign w:val="top"/>
          </w:tcPr>
          <w:p w14:paraId="3620062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M.IP.SDE.00007</w:t>
            </w:r>
          </w:p>
        </w:tc>
        <w:tc>
          <w:tcPr>
            <w:tcW w:w="1379" w:type="pct"/>
            <w:shd w:val="clear" w:color="auto" w:fill="auto"/>
            <w:vAlign w:val="top"/>
          </w:tcPr>
          <w:p w14:paraId="0599451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(M.IP.SDT.00009)</w:t>
            </w:r>
          </w:p>
          <w:p w14:paraId="63FC2FF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Ծածկագրի արժեքը՝ մտավոր  սեփականության ոլորտում օգտագործվող փաստաթղթերի, տեղեկությունների </w:t>
            </w:r>
            <w:r w:rsidR="00CF05DC" w:rsidRPr="00532D0B">
              <w:rPr>
                <w:rFonts w:ascii="Sylfaen" w:hAnsi="Sylfaen"/>
                <w:sz w:val="20"/>
              </w:rPr>
              <w:t>եւ</w:t>
            </w:r>
            <w:r w:rsidRPr="00532D0B">
              <w:rPr>
                <w:rFonts w:ascii="Sylfaen" w:hAnsi="Sylfaen"/>
                <w:sz w:val="20"/>
              </w:rPr>
              <w:t xml:space="preserve"> նյութերի տեսակների դասակարգչին համապատասխան։</w:t>
            </w:r>
          </w:p>
          <w:p w14:paraId="5CC7E6F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\d{5}</w:t>
            </w:r>
          </w:p>
        </w:tc>
        <w:tc>
          <w:tcPr>
            <w:tcW w:w="274" w:type="pct"/>
          </w:tcPr>
          <w:p w14:paraId="7BF3CD2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097721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169F5FA6"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7B2518C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2.3.</w:t>
            </w:r>
            <w:r w:rsidRPr="00532D0B">
              <w:rPr>
                <w:rFonts w:cs="Times New Roman"/>
                <w:sz w:val="20"/>
              </w:rPr>
              <w:t> </w:t>
            </w:r>
            <w:r w:rsidRPr="00532D0B">
              <w:rPr>
                <w:rFonts w:ascii="Sylfaen" w:hAnsi="Sylfaen" w:cs="Sylfaen"/>
                <w:sz w:val="20"/>
              </w:rPr>
              <w:t>Մտավոր սեփականության ոլորտում օգտագործվող փաստաթղթի տեսակի անվանումը</w:t>
            </w:r>
          </w:p>
          <w:p w14:paraId="593564D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Name)</w:t>
            </w:r>
          </w:p>
        </w:tc>
        <w:tc>
          <w:tcPr>
            <w:tcW w:w="1216" w:type="pct"/>
            <w:vAlign w:val="top"/>
          </w:tcPr>
          <w:p w14:paraId="706A430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ոլորտում օգտագործվող այն փաստաթղթի տեսակի անվանումը, որին համապատասխան ստեղծվել է Միության ԱԾՏ-ների միասնական ռեեստրի գրառումը</w:t>
            </w:r>
          </w:p>
        </w:tc>
        <w:tc>
          <w:tcPr>
            <w:tcW w:w="739" w:type="pct"/>
            <w:shd w:val="clear" w:color="auto" w:fill="auto"/>
            <w:vAlign w:val="top"/>
          </w:tcPr>
          <w:p w14:paraId="379A42D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M.IP.SDE.00187</w:t>
            </w:r>
          </w:p>
        </w:tc>
        <w:tc>
          <w:tcPr>
            <w:tcW w:w="1379" w:type="pct"/>
            <w:shd w:val="clear" w:color="auto" w:fill="auto"/>
            <w:vAlign w:val="top"/>
          </w:tcPr>
          <w:p w14:paraId="340380D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Name500</w:t>
            </w:r>
            <w:r w:rsidRPr="00532D0B">
              <w:rPr>
                <w:rFonts w:cs="Times New Roman"/>
                <w:sz w:val="20"/>
              </w:rPr>
              <w:t>‌</w:t>
            </w:r>
            <w:r w:rsidRPr="00532D0B">
              <w:rPr>
                <w:rFonts w:ascii="Sylfaen" w:hAnsi="Sylfaen" w:cs="Sylfaen"/>
                <w:sz w:val="20"/>
              </w:rPr>
              <w:t>Type (M.SDT.00134)</w:t>
            </w:r>
          </w:p>
          <w:p w14:paraId="05724AD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CADDD5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51043A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274" w:type="pct"/>
          </w:tcPr>
          <w:p w14:paraId="5BFFD4E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D39030E"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4D00C3D5"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3165964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2.4.</w:t>
            </w:r>
            <w:r w:rsidRPr="00532D0B">
              <w:rPr>
                <w:rFonts w:cs="Times New Roman"/>
                <w:sz w:val="20"/>
              </w:rPr>
              <w:t> </w:t>
            </w:r>
            <w:r w:rsidRPr="00532D0B">
              <w:rPr>
                <w:rFonts w:ascii="Sylfaen" w:hAnsi="Sylfaen" w:cs="Sylfaen"/>
                <w:sz w:val="20"/>
              </w:rPr>
              <w:t>Միության ԱԾՏ-ի վերաբերյալ հայտի գրանցման համարը</w:t>
            </w:r>
          </w:p>
          <w:p w14:paraId="2143D7B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Apellation</w:t>
            </w:r>
            <w:r w:rsidRPr="00532D0B">
              <w:rPr>
                <w:rFonts w:cs="Times New Roman"/>
                <w:sz w:val="20"/>
              </w:rPr>
              <w:t>‌</w:t>
            </w:r>
            <w:r w:rsidRPr="00532D0B">
              <w:rPr>
                <w:rFonts w:ascii="Sylfaen" w:hAnsi="Sylfaen" w:cs="Sylfaen"/>
                <w:sz w:val="20"/>
              </w:rPr>
              <w:t>Of</w:t>
            </w:r>
            <w:r w:rsidRPr="00532D0B">
              <w:rPr>
                <w:rFonts w:cs="Times New Roman"/>
                <w:sz w:val="20"/>
              </w:rPr>
              <w:t>‌</w:t>
            </w:r>
            <w:r w:rsidRPr="00532D0B">
              <w:rPr>
                <w:rFonts w:ascii="Sylfaen" w:hAnsi="Sylfaen" w:cs="Sylfaen"/>
                <w:sz w:val="20"/>
              </w:rPr>
              <w:t>Origin</w:t>
            </w:r>
            <w:r w:rsidRPr="00532D0B">
              <w:rPr>
                <w:rFonts w:cs="Times New Roman"/>
                <w:sz w:val="20"/>
              </w:rPr>
              <w:t>‌</w:t>
            </w:r>
            <w:r w:rsidRPr="00532D0B">
              <w:rPr>
                <w:rFonts w:ascii="Sylfaen" w:hAnsi="Sylfaen" w:cs="Sylfaen"/>
                <w:sz w:val="20"/>
              </w:rPr>
              <w:t>Application</w:t>
            </w:r>
            <w:r w:rsidRPr="00532D0B">
              <w:rPr>
                <w:rFonts w:cs="Times New Roman"/>
                <w:sz w:val="20"/>
              </w:rPr>
              <w:t>‌</w:t>
            </w:r>
            <w:r w:rsidRPr="00532D0B">
              <w:rPr>
                <w:rFonts w:ascii="Sylfaen" w:hAnsi="Sylfaen" w:cs="Sylfaen"/>
                <w:sz w:val="20"/>
              </w:rPr>
              <w:t>Id)</w:t>
            </w:r>
          </w:p>
        </w:tc>
        <w:tc>
          <w:tcPr>
            <w:tcW w:w="1216" w:type="pct"/>
            <w:vAlign w:val="top"/>
          </w:tcPr>
          <w:p w14:paraId="42B6ABB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Միության ԱԾՏ-ի վերաբերյալ այն հայտի գրանցման համարը, որին համապատասխան ստեղծվել է Միության ԱԾՏ-ների միասնական ռեեստրի գրառումը</w:t>
            </w:r>
          </w:p>
        </w:tc>
        <w:tc>
          <w:tcPr>
            <w:tcW w:w="739" w:type="pct"/>
            <w:shd w:val="clear" w:color="auto" w:fill="auto"/>
            <w:vAlign w:val="top"/>
          </w:tcPr>
          <w:p w14:paraId="74E591F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M.IP.SDE.00045</w:t>
            </w:r>
          </w:p>
        </w:tc>
        <w:tc>
          <w:tcPr>
            <w:tcW w:w="1379" w:type="pct"/>
            <w:shd w:val="clear" w:color="auto" w:fill="auto"/>
            <w:vAlign w:val="top"/>
          </w:tcPr>
          <w:p w14:paraId="261CD94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cs="Sylfaen"/>
                <w:sz w:val="20"/>
              </w:rPr>
              <w:t>Application</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(M.IP.SDT.00016)</w:t>
            </w:r>
          </w:p>
          <w:p w14:paraId="3BC8C6C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07E5A1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\d{4}/(AM|BY|KG|KZ|RU)-\d{6}</w:t>
            </w:r>
          </w:p>
        </w:tc>
        <w:tc>
          <w:tcPr>
            <w:tcW w:w="274" w:type="pct"/>
          </w:tcPr>
          <w:p w14:paraId="2A522A9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A267B06"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7F36F0E5"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79C485F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2.5.</w:t>
            </w:r>
            <w:r w:rsidRPr="00532D0B">
              <w:rPr>
                <w:rFonts w:cs="Times New Roman"/>
                <w:sz w:val="20"/>
              </w:rPr>
              <w:t> </w:t>
            </w:r>
            <w:r w:rsidRPr="00532D0B">
              <w:rPr>
                <w:rFonts w:ascii="Sylfaen" w:hAnsi="Sylfaen" w:cs="Sylfaen"/>
                <w:sz w:val="20"/>
              </w:rPr>
              <w:t>Հայտի (միջնորդության) ներկայացման ամսաթիվը</w:t>
            </w:r>
          </w:p>
          <w:p w14:paraId="0354297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Application</w:t>
            </w:r>
            <w:r w:rsidRPr="00532D0B">
              <w:rPr>
                <w:rFonts w:cs="Times New Roman"/>
                <w:sz w:val="20"/>
              </w:rPr>
              <w:t>‌</w:t>
            </w:r>
            <w:r w:rsidRPr="00532D0B">
              <w:rPr>
                <w:rFonts w:ascii="Sylfaen" w:hAnsi="Sylfaen" w:cs="Sylfaen"/>
                <w:sz w:val="20"/>
              </w:rPr>
              <w:t>Receipt</w:t>
            </w:r>
            <w:r w:rsidRPr="00532D0B">
              <w:rPr>
                <w:rFonts w:cs="Times New Roman"/>
                <w:sz w:val="20"/>
              </w:rPr>
              <w:t>‌</w:t>
            </w:r>
            <w:r w:rsidRPr="00532D0B">
              <w:rPr>
                <w:rFonts w:ascii="Sylfaen" w:hAnsi="Sylfaen" w:cs="Sylfaen"/>
                <w:sz w:val="20"/>
              </w:rPr>
              <w:t>Date)</w:t>
            </w:r>
          </w:p>
        </w:tc>
        <w:tc>
          <w:tcPr>
            <w:tcW w:w="1216" w:type="pct"/>
            <w:vAlign w:val="top"/>
          </w:tcPr>
          <w:p w14:paraId="4EC7F19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Միության ԱԾՏ-ի վերաբերյալ այն հայտի ներկայացման ամսաթիվը, որին համապատասխան ստեղծվել է Միության ԱԾՏ-ների միասնական ռեեստրի գրառումը</w:t>
            </w:r>
          </w:p>
        </w:tc>
        <w:tc>
          <w:tcPr>
            <w:tcW w:w="739" w:type="pct"/>
            <w:shd w:val="clear" w:color="auto" w:fill="auto"/>
            <w:vAlign w:val="top"/>
          </w:tcPr>
          <w:p w14:paraId="678BA6D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M.IP.SDE.00009</w:t>
            </w:r>
          </w:p>
        </w:tc>
        <w:tc>
          <w:tcPr>
            <w:tcW w:w="1379" w:type="pct"/>
            <w:shd w:val="clear" w:color="auto" w:fill="auto"/>
            <w:vAlign w:val="top"/>
          </w:tcPr>
          <w:p w14:paraId="738B678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4610A54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07A2586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3E73C23"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314A8EF0"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145A6D7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2.6.</w:t>
            </w:r>
            <w:r w:rsidRPr="00532D0B">
              <w:rPr>
                <w:rFonts w:cs="Times New Roman"/>
                <w:sz w:val="20"/>
              </w:rPr>
              <w:t> </w:t>
            </w:r>
            <w:r w:rsidRPr="00532D0B">
              <w:rPr>
                <w:rFonts w:ascii="Sylfaen" w:hAnsi="Sylfaen" w:cs="Sylfaen"/>
                <w:sz w:val="20"/>
              </w:rPr>
              <w:t>Փաստաթղթի համարը</w:t>
            </w:r>
          </w:p>
          <w:p w14:paraId="6C267E1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Id)</w:t>
            </w:r>
          </w:p>
        </w:tc>
        <w:tc>
          <w:tcPr>
            <w:tcW w:w="1216" w:type="pct"/>
            <w:vAlign w:val="top"/>
          </w:tcPr>
          <w:p w14:paraId="1BC02EF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«Միության ապրանքային նշանների, սպասարկման նշանների եւ ԱԾՏ-ների մասին» 2020 թվականի փետրվարի 3-ի պայմանագիրն ուժի մեջ մտնելուց առաջ գրանցված ԱԾՏ-ի առնչությամբ Միության ԱԾՏ-ի օգտագործման իրավունքի մասին վկայական տրամադրելու վերաբերյալ միջնորդության մտից համարը, որին համապատասխան ստեղծվել է Միության ԱԾՏ-ների միասնական ռեեստրի գրառումը</w:t>
            </w:r>
          </w:p>
        </w:tc>
        <w:tc>
          <w:tcPr>
            <w:tcW w:w="739" w:type="pct"/>
            <w:shd w:val="clear" w:color="auto" w:fill="auto"/>
            <w:vAlign w:val="top"/>
          </w:tcPr>
          <w:p w14:paraId="36D6A84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M.SDE.00044</w:t>
            </w:r>
          </w:p>
        </w:tc>
        <w:tc>
          <w:tcPr>
            <w:tcW w:w="1379" w:type="pct"/>
            <w:shd w:val="clear" w:color="auto" w:fill="auto"/>
            <w:vAlign w:val="top"/>
          </w:tcPr>
          <w:p w14:paraId="6401760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Id50</w:t>
            </w:r>
            <w:r w:rsidRPr="00532D0B">
              <w:rPr>
                <w:rFonts w:cs="Times New Roman"/>
                <w:sz w:val="20"/>
              </w:rPr>
              <w:t>‌</w:t>
            </w:r>
            <w:r w:rsidRPr="00532D0B">
              <w:rPr>
                <w:rFonts w:ascii="Sylfaen" w:hAnsi="Sylfaen" w:cs="Sylfaen"/>
                <w:sz w:val="20"/>
              </w:rPr>
              <w:t>Type (M.SDT.00093)</w:t>
            </w:r>
          </w:p>
          <w:p w14:paraId="27195E5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344A56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B8AB8B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274" w:type="pct"/>
          </w:tcPr>
          <w:p w14:paraId="23DDED5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C03F44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28FAC529"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376A837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2.7.</w:t>
            </w:r>
            <w:r w:rsidRPr="00532D0B">
              <w:rPr>
                <w:rFonts w:cs="Times New Roman"/>
                <w:sz w:val="20"/>
              </w:rPr>
              <w:t> </w:t>
            </w:r>
            <w:r w:rsidRPr="00532D0B">
              <w:rPr>
                <w:rFonts w:ascii="Sylfaen" w:hAnsi="Sylfaen" w:cs="Sylfaen"/>
                <w:sz w:val="20"/>
              </w:rPr>
              <w:t>Փաստաթղթի ստացման ամսաթիվը</w:t>
            </w:r>
          </w:p>
          <w:p w14:paraId="0C41862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IPDoc</w:t>
            </w:r>
            <w:r w:rsidRPr="00532D0B">
              <w:rPr>
                <w:rFonts w:cs="Times New Roman"/>
                <w:sz w:val="20"/>
              </w:rPr>
              <w:t>‌</w:t>
            </w:r>
            <w:r w:rsidRPr="00532D0B">
              <w:rPr>
                <w:rFonts w:ascii="Sylfaen" w:hAnsi="Sylfaen" w:cs="Sylfaen"/>
                <w:sz w:val="20"/>
              </w:rPr>
              <w:t>Receipt</w:t>
            </w:r>
            <w:r w:rsidRPr="00532D0B">
              <w:rPr>
                <w:rFonts w:cs="Times New Roman"/>
                <w:sz w:val="20"/>
              </w:rPr>
              <w:t>‌</w:t>
            </w:r>
            <w:r w:rsidRPr="00532D0B">
              <w:rPr>
                <w:rFonts w:ascii="Sylfaen" w:hAnsi="Sylfaen" w:cs="Sylfaen"/>
                <w:sz w:val="20"/>
              </w:rPr>
              <w:t>Date)</w:t>
            </w:r>
          </w:p>
        </w:tc>
        <w:tc>
          <w:tcPr>
            <w:tcW w:w="1216" w:type="pct"/>
            <w:vAlign w:val="top"/>
          </w:tcPr>
          <w:p w14:paraId="48C55D6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«Միության ապրանքային նշանների, սպասարկման նշանների եւ ԱԾՏ-ների մասին» 2020 թվականի փետրվարի 3-ի պայմանագիրն ուժի մեջ մտնելուց առաջ գրանցված ԱԾՏ-ի առնչությամբ Միության ԱԾՏ-ի օգտագործման իրավունքի մասին վկայական տրամադրելու վերաբերյալ միջնորդության մտից համարը, որին համապատասխան ստեղծվել է Միության ԱԾՏ-ների միասնական ռեեստրի գրառումը</w:t>
            </w:r>
          </w:p>
        </w:tc>
        <w:tc>
          <w:tcPr>
            <w:tcW w:w="739" w:type="pct"/>
            <w:shd w:val="clear" w:color="auto" w:fill="auto"/>
            <w:vAlign w:val="top"/>
          </w:tcPr>
          <w:p w14:paraId="569D890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M.IP.SDE.00500</w:t>
            </w:r>
          </w:p>
        </w:tc>
        <w:tc>
          <w:tcPr>
            <w:tcW w:w="1379" w:type="pct"/>
            <w:shd w:val="clear" w:color="auto" w:fill="auto"/>
            <w:vAlign w:val="top"/>
          </w:tcPr>
          <w:p w14:paraId="749E52A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78D6396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4D64B86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124D40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2EBE4678"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54A22FC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2.8.</w:t>
            </w:r>
            <w:r w:rsidRPr="00532D0B">
              <w:rPr>
                <w:rFonts w:cs="Times New Roman"/>
                <w:sz w:val="20"/>
              </w:rPr>
              <w:t> </w:t>
            </w:r>
            <w:r w:rsidRPr="00532D0B">
              <w:rPr>
                <w:rFonts w:ascii="Sylfaen" w:hAnsi="Sylfaen" w:cs="Sylfaen"/>
                <w:sz w:val="20"/>
              </w:rPr>
              <w:t>Միության ԱԾՏ-ն</w:t>
            </w:r>
          </w:p>
          <w:p w14:paraId="6D10ACE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cs="Sylfaen"/>
                <w:sz w:val="20"/>
              </w:rPr>
              <w:t>Apellation</w:t>
            </w:r>
            <w:r w:rsidRPr="00532D0B">
              <w:rPr>
                <w:rFonts w:cs="Times New Roman"/>
                <w:sz w:val="20"/>
              </w:rPr>
              <w:t>‌</w:t>
            </w:r>
            <w:r w:rsidRPr="00532D0B">
              <w:rPr>
                <w:rFonts w:ascii="Sylfaen" w:hAnsi="Sylfaen" w:cs="Sylfaen"/>
                <w:sz w:val="20"/>
              </w:rPr>
              <w:t>Of</w:t>
            </w:r>
            <w:r w:rsidRPr="00532D0B">
              <w:rPr>
                <w:rFonts w:cs="Times New Roman"/>
                <w:sz w:val="20"/>
              </w:rPr>
              <w:t>‌</w:t>
            </w:r>
            <w:r w:rsidRPr="00532D0B">
              <w:rPr>
                <w:rFonts w:ascii="Sylfaen" w:hAnsi="Sylfaen" w:cs="Sylfaen"/>
                <w:sz w:val="20"/>
              </w:rPr>
              <w:t>Origin</w:t>
            </w:r>
            <w:r w:rsidRPr="00532D0B">
              <w:rPr>
                <w:rFonts w:cs="Times New Roman"/>
                <w:sz w:val="20"/>
              </w:rPr>
              <w:t>‌</w:t>
            </w:r>
            <w:r w:rsidRPr="00532D0B">
              <w:rPr>
                <w:rFonts w:ascii="Sylfaen" w:hAnsi="Sylfaen" w:cs="Sylfaen"/>
                <w:sz w:val="20"/>
              </w:rPr>
              <w:t>Details)</w:t>
            </w:r>
          </w:p>
        </w:tc>
        <w:tc>
          <w:tcPr>
            <w:tcW w:w="1216" w:type="pct"/>
            <w:vAlign w:val="top"/>
          </w:tcPr>
          <w:p w14:paraId="33C512A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Միության ԱԾՏ-ի մասին տեղեկություններ</w:t>
            </w:r>
          </w:p>
        </w:tc>
        <w:tc>
          <w:tcPr>
            <w:tcW w:w="739" w:type="pct"/>
            <w:shd w:val="clear" w:color="auto" w:fill="auto"/>
            <w:vAlign w:val="top"/>
          </w:tcPr>
          <w:p w14:paraId="2A6A2FB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M.IP.CDE.00031</w:t>
            </w:r>
          </w:p>
        </w:tc>
        <w:tc>
          <w:tcPr>
            <w:tcW w:w="1379" w:type="pct"/>
            <w:shd w:val="clear" w:color="auto" w:fill="auto"/>
            <w:vAlign w:val="top"/>
          </w:tcPr>
          <w:p w14:paraId="46B57A8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cs="Sylfaen"/>
                <w:sz w:val="20"/>
              </w:rPr>
              <w:t>Apellation</w:t>
            </w:r>
            <w:r w:rsidRPr="00532D0B">
              <w:rPr>
                <w:rFonts w:cs="Times New Roman"/>
                <w:sz w:val="20"/>
              </w:rPr>
              <w:t>‌</w:t>
            </w:r>
            <w:r w:rsidRPr="00532D0B">
              <w:rPr>
                <w:rFonts w:ascii="Sylfaen" w:hAnsi="Sylfaen" w:cs="Sylfaen"/>
                <w:sz w:val="20"/>
              </w:rPr>
              <w:t>Of</w:t>
            </w:r>
            <w:r w:rsidRPr="00532D0B">
              <w:rPr>
                <w:rFonts w:cs="Times New Roman"/>
                <w:sz w:val="20"/>
              </w:rPr>
              <w:t>‌</w:t>
            </w:r>
            <w:r w:rsidRPr="00532D0B">
              <w:rPr>
                <w:rFonts w:ascii="Sylfaen" w:hAnsi="Sylfaen" w:cs="Sylfaen"/>
                <w:sz w:val="20"/>
              </w:rPr>
              <w:t>Origin</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(M.IP.CDT.00021)</w:t>
            </w:r>
          </w:p>
          <w:p w14:paraId="3B29D72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4F3075D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3E1F3D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CE6E91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5189A57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289DE5A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2.8.1.</w:t>
            </w:r>
            <w:r w:rsidRPr="00532D0B">
              <w:rPr>
                <w:rFonts w:cs="Times New Roman"/>
                <w:sz w:val="20"/>
              </w:rPr>
              <w:t> </w:t>
            </w:r>
            <w:r w:rsidRPr="00532D0B">
              <w:rPr>
                <w:rFonts w:ascii="Sylfaen" w:hAnsi="Sylfaen" w:cs="Sylfaen"/>
                <w:sz w:val="20"/>
              </w:rPr>
              <w:t>Երկրի ծածկագիրը</w:t>
            </w:r>
          </w:p>
          <w:p w14:paraId="4C810C1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0DB8C97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Միության ԱԾՏ-ն գրանցած՝ ներկայացման գերատեսչության երկրի ծածկագրային նշագիրը</w:t>
            </w:r>
          </w:p>
        </w:tc>
        <w:tc>
          <w:tcPr>
            <w:tcW w:w="739" w:type="pct"/>
            <w:shd w:val="clear" w:color="auto" w:fill="auto"/>
            <w:vAlign w:val="top"/>
          </w:tcPr>
          <w:p w14:paraId="0514785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79" w:type="pct"/>
            <w:shd w:val="clear" w:color="auto" w:fill="auto"/>
            <w:vAlign w:val="top"/>
          </w:tcPr>
          <w:p w14:paraId="7D58C93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(M.SDT.00112)</w:t>
            </w:r>
          </w:p>
          <w:p w14:paraId="522B29C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CED999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2229425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821C76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E538353"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54E1DE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7819C69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0FE4D63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58FBC95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4E67C6A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7E3CC96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7D07ABB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2A528A8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3B99462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225B36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7B5FE00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4537BFA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2EAC18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7310654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570B8A2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2.8.2.</w:t>
            </w:r>
            <w:r w:rsidRPr="00532D0B">
              <w:rPr>
                <w:rFonts w:cs="Times New Roman"/>
                <w:sz w:val="20"/>
              </w:rPr>
              <w:t> </w:t>
            </w:r>
            <w:r w:rsidRPr="00532D0B">
              <w:rPr>
                <w:rFonts w:ascii="Sylfaen" w:hAnsi="Sylfaen" w:cs="Sylfaen"/>
                <w:sz w:val="20"/>
              </w:rPr>
              <w:t>Միության ԱԾՏ-ի գրանցման համարը</w:t>
            </w:r>
          </w:p>
          <w:p w14:paraId="70BFB6C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Apellation</w:t>
            </w:r>
            <w:r w:rsidRPr="00532D0B">
              <w:rPr>
                <w:rFonts w:cs="Times New Roman"/>
                <w:sz w:val="20"/>
              </w:rPr>
              <w:t>‌</w:t>
            </w:r>
            <w:r w:rsidRPr="00532D0B">
              <w:rPr>
                <w:rFonts w:ascii="Sylfaen" w:hAnsi="Sylfaen" w:cs="Sylfaen"/>
                <w:sz w:val="20"/>
              </w:rPr>
              <w:t>Of</w:t>
            </w:r>
            <w:r w:rsidRPr="00532D0B">
              <w:rPr>
                <w:rFonts w:cs="Times New Roman"/>
                <w:sz w:val="20"/>
              </w:rPr>
              <w:t>‌</w:t>
            </w:r>
            <w:r w:rsidRPr="00532D0B">
              <w:rPr>
                <w:rFonts w:ascii="Sylfaen" w:hAnsi="Sylfaen" w:cs="Sylfaen"/>
                <w:sz w:val="20"/>
              </w:rPr>
              <w:t>Origin</w:t>
            </w:r>
            <w:r w:rsidRPr="00532D0B">
              <w:rPr>
                <w:rFonts w:cs="Times New Roman"/>
                <w:sz w:val="20"/>
              </w:rPr>
              <w:t>‌</w:t>
            </w:r>
            <w:r w:rsidRPr="00532D0B">
              <w:rPr>
                <w:rFonts w:ascii="Sylfaen" w:hAnsi="Sylfaen" w:cs="Sylfaen"/>
                <w:sz w:val="20"/>
              </w:rPr>
              <w:t>EAEUId)</w:t>
            </w:r>
          </w:p>
        </w:tc>
        <w:tc>
          <w:tcPr>
            <w:tcW w:w="1216" w:type="pct"/>
            <w:shd w:val="clear" w:color="auto" w:fill="auto"/>
            <w:vAlign w:val="top"/>
          </w:tcPr>
          <w:p w14:paraId="05D414D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ներկայացման գերատեսչության կողմից տրված՝ ԱԾՏ-ի գրանցման համարը</w:t>
            </w:r>
          </w:p>
        </w:tc>
        <w:tc>
          <w:tcPr>
            <w:tcW w:w="739" w:type="pct"/>
            <w:shd w:val="clear" w:color="auto" w:fill="auto"/>
            <w:vAlign w:val="top"/>
          </w:tcPr>
          <w:p w14:paraId="34302B1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M.IP.SDE.00048</w:t>
            </w:r>
          </w:p>
        </w:tc>
        <w:tc>
          <w:tcPr>
            <w:tcW w:w="1379" w:type="pct"/>
            <w:shd w:val="clear" w:color="auto" w:fill="auto"/>
            <w:vAlign w:val="top"/>
          </w:tcPr>
          <w:p w14:paraId="36F1C09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cs="Sylfaen"/>
                <w:sz w:val="20"/>
              </w:rPr>
              <w:t>Apellation</w:t>
            </w:r>
            <w:r w:rsidRPr="00532D0B">
              <w:rPr>
                <w:rFonts w:cs="Times New Roman"/>
                <w:sz w:val="20"/>
              </w:rPr>
              <w:t>‌</w:t>
            </w:r>
            <w:r w:rsidRPr="00532D0B">
              <w:rPr>
                <w:rFonts w:ascii="Sylfaen" w:hAnsi="Sylfaen" w:cs="Sylfaen"/>
                <w:sz w:val="20"/>
              </w:rPr>
              <w:t>Of</w:t>
            </w:r>
            <w:r w:rsidRPr="00532D0B">
              <w:rPr>
                <w:rFonts w:cs="Times New Roman"/>
                <w:sz w:val="20"/>
              </w:rPr>
              <w:t>‌</w:t>
            </w:r>
            <w:r w:rsidRPr="00532D0B">
              <w:rPr>
                <w:rFonts w:ascii="Sylfaen" w:hAnsi="Sylfaen" w:cs="Sylfaen"/>
                <w:sz w:val="20"/>
              </w:rPr>
              <w:t>Origin</w:t>
            </w:r>
            <w:r w:rsidRPr="00532D0B">
              <w:rPr>
                <w:rFonts w:cs="Times New Roman"/>
                <w:sz w:val="20"/>
              </w:rPr>
              <w:t>‌</w:t>
            </w:r>
            <w:r w:rsidRPr="00532D0B">
              <w:rPr>
                <w:rFonts w:ascii="Sylfaen" w:hAnsi="Sylfaen" w:cs="Sylfaen"/>
                <w:sz w:val="20"/>
              </w:rPr>
              <w:t>EAEUId</w:t>
            </w:r>
            <w:r w:rsidRPr="00532D0B">
              <w:rPr>
                <w:rFonts w:cs="Times New Roman"/>
                <w:sz w:val="20"/>
              </w:rPr>
              <w:t>‌</w:t>
            </w:r>
            <w:r w:rsidRPr="00532D0B">
              <w:rPr>
                <w:rFonts w:ascii="Sylfaen" w:hAnsi="Sylfaen" w:cs="Sylfaen"/>
                <w:sz w:val="20"/>
              </w:rPr>
              <w:t>Type (M.IP.SDT.00500)</w:t>
            </w:r>
          </w:p>
          <w:p w14:paraId="7375186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E36C55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\d{4}/(AM|BY|KG|KZ|RU)-\d{6}</w:t>
            </w:r>
          </w:p>
        </w:tc>
        <w:tc>
          <w:tcPr>
            <w:tcW w:w="274" w:type="pct"/>
          </w:tcPr>
          <w:p w14:paraId="463DA03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2A4D81E"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6BF9467"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7EACF22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4BD1DD7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2.8.3.</w:t>
            </w:r>
            <w:r w:rsidRPr="00532D0B">
              <w:rPr>
                <w:rFonts w:cs="Times New Roman"/>
                <w:sz w:val="20"/>
              </w:rPr>
              <w:t> </w:t>
            </w:r>
            <w:r w:rsidRPr="00532D0B">
              <w:rPr>
                <w:rFonts w:ascii="Sylfaen" w:hAnsi="Sylfaen" w:cs="Sylfaen"/>
                <w:sz w:val="20"/>
              </w:rPr>
              <w:t>Մտավոր սեփականության օբյեկտի գրանցման ամսաթիվը</w:t>
            </w:r>
          </w:p>
          <w:p w14:paraId="4D29F34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Registration</w:t>
            </w:r>
            <w:r w:rsidRPr="00532D0B">
              <w:rPr>
                <w:rFonts w:cs="Times New Roman"/>
                <w:sz w:val="20"/>
              </w:rPr>
              <w:t>‌</w:t>
            </w:r>
            <w:r w:rsidRPr="00532D0B">
              <w:rPr>
                <w:rFonts w:ascii="Sylfaen" w:hAnsi="Sylfaen" w:cs="Sylfaen"/>
                <w:sz w:val="20"/>
              </w:rPr>
              <w:t>Date)</w:t>
            </w:r>
          </w:p>
        </w:tc>
        <w:tc>
          <w:tcPr>
            <w:tcW w:w="1216" w:type="pct"/>
            <w:shd w:val="clear" w:color="auto" w:fill="auto"/>
            <w:vAlign w:val="top"/>
          </w:tcPr>
          <w:p w14:paraId="5D66A47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ներկայացման գերատեսչության կողմից Միության ԱԾՏ-ի գրանցման ամսաթիվը</w:t>
            </w:r>
          </w:p>
        </w:tc>
        <w:tc>
          <w:tcPr>
            <w:tcW w:w="739" w:type="pct"/>
            <w:shd w:val="clear" w:color="auto" w:fill="auto"/>
            <w:vAlign w:val="top"/>
          </w:tcPr>
          <w:p w14:paraId="45C1240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M.IP.SDE.00058</w:t>
            </w:r>
          </w:p>
        </w:tc>
        <w:tc>
          <w:tcPr>
            <w:tcW w:w="1379" w:type="pct"/>
            <w:shd w:val="clear" w:color="auto" w:fill="auto"/>
            <w:vAlign w:val="top"/>
          </w:tcPr>
          <w:p w14:paraId="1D8F16F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15713BC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340F1BA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6AE1E7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903D9CE"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33C784A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083A070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2.8.4.</w:t>
            </w:r>
            <w:r w:rsidRPr="00532D0B">
              <w:rPr>
                <w:rFonts w:cs="Times New Roman"/>
                <w:sz w:val="20"/>
              </w:rPr>
              <w:t> </w:t>
            </w:r>
            <w:r w:rsidRPr="00532D0B">
              <w:rPr>
                <w:rFonts w:ascii="Sylfaen" w:hAnsi="Sylfaen" w:cs="Sylfaen"/>
                <w:sz w:val="20"/>
              </w:rPr>
              <w:t>Մտավոր սեփականության օբյեկտի մասին տեղեկությունների հրապարակման ամսաթիվը</w:t>
            </w:r>
          </w:p>
          <w:p w14:paraId="352CDFD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Publication</w:t>
            </w:r>
            <w:r w:rsidRPr="00532D0B">
              <w:rPr>
                <w:rFonts w:cs="Times New Roman"/>
                <w:sz w:val="20"/>
              </w:rPr>
              <w:t>‌</w:t>
            </w:r>
            <w:r w:rsidRPr="00532D0B">
              <w:rPr>
                <w:rFonts w:ascii="Sylfaen" w:hAnsi="Sylfaen" w:cs="Sylfaen"/>
                <w:sz w:val="20"/>
              </w:rPr>
              <w:t>Date)</w:t>
            </w:r>
          </w:p>
        </w:tc>
        <w:tc>
          <w:tcPr>
            <w:tcW w:w="1216" w:type="pct"/>
            <w:shd w:val="clear" w:color="auto" w:fill="auto"/>
            <w:vAlign w:val="top"/>
          </w:tcPr>
          <w:p w14:paraId="15938FA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ներկայացման գերատեսչության կողմից Միության ԱԾՏ-ի մասին տեղեկությունների հրապարակման ամսաթիվը</w:t>
            </w:r>
          </w:p>
        </w:tc>
        <w:tc>
          <w:tcPr>
            <w:tcW w:w="739" w:type="pct"/>
            <w:shd w:val="clear" w:color="auto" w:fill="auto"/>
            <w:vAlign w:val="top"/>
          </w:tcPr>
          <w:p w14:paraId="58FA9FA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M.IP.SDE.00503</w:t>
            </w:r>
          </w:p>
        </w:tc>
        <w:tc>
          <w:tcPr>
            <w:tcW w:w="1379" w:type="pct"/>
            <w:shd w:val="clear" w:color="auto" w:fill="auto"/>
            <w:vAlign w:val="top"/>
          </w:tcPr>
          <w:p w14:paraId="21CBCD6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22935B9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0A2E20D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BF584B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0D4611A"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6E9DE50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3A69364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2.8.5.</w:t>
            </w:r>
            <w:r w:rsidRPr="00532D0B">
              <w:rPr>
                <w:rFonts w:cs="Times New Roman"/>
                <w:sz w:val="20"/>
              </w:rPr>
              <w:t> </w:t>
            </w:r>
            <w:r w:rsidRPr="00532D0B">
              <w:rPr>
                <w:rFonts w:ascii="Sylfaen" w:hAnsi="Sylfaen" w:cs="Sylfaen"/>
                <w:sz w:val="20"/>
              </w:rPr>
              <w:t>ԱԾՏ-ի նշագրի անվանումը</w:t>
            </w:r>
          </w:p>
          <w:p w14:paraId="7154589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Apellation</w:t>
            </w:r>
            <w:r w:rsidRPr="00532D0B">
              <w:rPr>
                <w:rFonts w:cs="Times New Roman"/>
                <w:sz w:val="20"/>
              </w:rPr>
              <w:t>‌</w:t>
            </w:r>
            <w:r w:rsidRPr="00532D0B">
              <w:rPr>
                <w:rFonts w:ascii="Sylfaen" w:hAnsi="Sylfaen" w:cs="Sylfaen"/>
                <w:sz w:val="20"/>
              </w:rPr>
              <w:t>Of</w:t>
            </w:r>
            <w:r w:rsidRPr="00532D0B">
              <w:rPr>
                <w:rFonts w:cs="Times New Roman"/>
                <w:sz w:val="20"/>
              </w:rPr>
              <w:t>‌</w:t>
            </w:r>
            <w:r w:rsidRPr="00532D0B">
              <w:rPr>
                <w:rFonts w:ascii="Sylfaen" w:hAnsi="Sylfaen" w:cs="Sylfaen"/>
                <w:sz w:val="20"/>
              </w:rPr>
              <w:t>Origin</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4BD8BE4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նշագիր, որը երկրի, քաղաքային կամ գյուղական բնակավայրի, տեղանքի կամ այլ աշխարհագրական օբյեկտի ժամանակակից կամ պատմական, պաշտոնական կամ ոչ պաշտոնական, լրիվ կամ համառոտ անվանումն է կամ պարունակում է այդպիսի անվանում, ինչպես նաեւ այդպիսի անվանումից ածանցված եւ այնպիսի ապրանքի առնչությամբ օգտագործելու արդյունքում հայտնի դարձած նշագիր, որի առանձնահատկությունները բացառապես կամ գլխավորապես որոշվում են տվյալ աշխարհագրական օբյեկտին բնորոշ բնապայմաններով եւ (կամ) մարդկային գործոններով</w:t>
            </w:r>
          </w:p>
        </w:tc>
        <w:tc>
          <w:tcPr>
            <w:tcW w:w="739" w:type="pct"/>
            <w:shd w:val="clear" w:color="auto" w:fill="auto"/>
            <w:vAlign w:val="top"/>
          </w:tcPr>
          <w:p w14:paraId="55078C1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M.IP.SDE.00049</w:t>
            </w:r>
          </w:p>
        </w:tc>
        <w:tc>
          <w:tcPr>
            <w:tcW w:w="1379" w:type="pct"/>
            <w:shd w:val="clear" w:color="auto" w:fill="auto"/>
            <w:vAlign w:val="top"/>
          </w:tcPr>
          <w:p w14:paraId="1D955AD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cs="Sylfaen"/>
                <w:sz w:val="20"/>
              </w:rPr>
              <w:t>Qualified500</w:t>
            </w:r>
            <w:r w:rsidRPr="00532D0B">
              <w:rPr>
                <w:rFonts w:cs="Times New Roman"/>
                <w:sz w:val="20"/>
              </w:rPr>
              <w:t>‌</w:t>
            </w:r>
            <w:r w:rsidRPr="00532D0B">
              <w:rPr>
                <w:rFonts w:ascii="Sylfaen" w:hAnsi="Sylfaen" w:cs="Sylfaen"/>
                <w:sz w:val="20"/>
              </w:rPr>
              <w:t>Name</w:t>
            </w:r>
            <w:r w:rsidRPr="00532D0B">
              <w:rPr>
                <w:rFonts w:cs="Times New Roman"/>
                <w:sz w:val="20"/>
              </w:rPr>
              <w:t>‌</w:t>
            </w:r>
            <w:r w:rsidRPr="00532D0B">
              <w:rPr>
                <w:rFonts w:ascii="Sylfaen" w:hAnsi="Sylfaen" w:cs="Sylfaen"/>
                <w:sz w:val="20"/>
              </w:rPr>
              <w:t>Type (M.IP.SDT.00501)</w:t>
            </w:r>
          </w:p>
          <w:p w14:paraId="05C9DA5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BC93FD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2A258C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274" w:type="pct"/>
          </w:tcPr>
          <w:p w14:paraId="0935471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0..2</w:t>
            </w:r>
          </w:p>
        </w:tc>
      </w:tr>
      <w:tr w:rsidR="00DC6AD9" w:rsidRPr="00532D0B" w14:paraId="2EE84B7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4F22DC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09D2694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681DC81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599231D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անվանումը ներկայացնելու տեսակի ծածկագիրը</w:t>
            </w:r>
          </w:p>
          <w:p w14:paraId="588FA96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(name</w:t>
            </w:r>
            <w:r w:rsidRPr="00532D0B">
              <w:rPr>
                <w:rFonts w:cs="Times New Roman"/>
                <w:sz w:val="20"/>
              </w:rPr>
              <w:t>‌</w:t>
            </w:r>
            <w:r w:rsidRPr="00532D0B">
              <w:rPr>
                <w:rFonts w:ascii="Sylfaen" w:hAnsi="Sylfaen" w:cs="Sylfaen"/>
                <w:sz w:val="20"/>
              </w:rPr>
              <w:t>Representation</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 ատրիբուտ)</w:t>
            </w:r>
          </w:p>
        </w:tc>
        <w:tc>
          <w:tcPr>
            <w:tcW w:w="1216" w:type="pct"/>
            <w:shd w:val="clear" w:color="auto" w:fill="auto"/>
            <w:vAlign w:val="top"/>
          </w:tcPr>
          <w:p w14:paraId="1A629E2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տեղեկությունների ներկայացման տառային (լեզվական) եղանակի տեսակի ծածկագրային նշագիրը</w:t>
            </w:r>
          </w:p>
        </w:tc>
        <w:tc>
          <w:tcPr>
            <w:tcW w:w="739" w:type="pct"/>
            <w:shd w:val="clear" w:color="auto" w:fill="auto"/>
            <w:vAlign w:val="top"/>
          </w:tcPr>
          <w:p w14:paraId="5459E77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18112A3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Code2</w:t>
            </w:r>
            <w:r w:rsidRPr="00532D0B">
              <w:rPr>
                <w:rFonts w:cs="Times New Roman"/>
                <w:sz w:val="20"/>
              </w:rPr>
              <w:t>‌</w:t>
            </w:r>
            <w:r w:rsidRPr="00532D0B">
              <w:rPr>
                <w:rFonts w:ascii="Sylfaen" w:hAnsi="Sylfaen" w:cs="Sylfaen"/>
                <w:sz w:val="20"/>
              </w:rPr>
              <w:t>Type (M.SDT.00170)</w:t>
            </w:r>
          </w:p>
          <w:p w14:paraId="658CD7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72C403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Երկարությունը՝ 2</w:t>
            </w:r>
          </w:p>
        </w:tc>
        <w:tc>
          <w:tcPr>
            <w:tcW w:w="274" w:type="pct"/>
          </w:tcPr>
          <w:p w14:paraId="27A98F3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CA0C9E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0A49C5B"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660F0D6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6A81E0B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1395A99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 լեզվի ծածկագիրը</w:t>
            </w:r>
          </w:p>
          <w:p w14:paraId="6F97BDA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(languageCode ատրիբուտ)</w:t>
            </w:r>
          </w:p>
        </w:tc>
        <w:tc>
          <w:tcPr>
            <w:tcW w:w="1216" w:type="pct"/>
            <w:shd w:val="clear" w:color="auto" w:fill="auto"/>
            <w:vAlign w:val="top"/>
          </w:tcPr>
          <w:p w14:paraId="2B547C0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տեղեկությունների սկզբնական (օրիգինալ) ներկայացման լեզվի ծածկագիրը</w:t>
            </w:r>
          </w:p>
        </w:tc>
        <w:tc>
          <w:tcPr>
            <w:tcW w:w="739" w:type="pct"/>
            <w:shd w:val="clear" w:color="auto" w:fill="auto"/>
            <w:vAlign w:val="top"/>
          </w:tcPr>
          <w:p w14:paraId="6327CF4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09476E0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Language</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(M.SDT.00051)</w:t>
            </w:r>
          </w:p>
          <w:p w14:paraId="14549B7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Լեզվի երկտառ ծածկագիրը՝ ISO 639-1-ին համապատասխան:</w:t>
            </w:r>
          </w:p>
          <w:p w14:paraId="0CDE1D4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4015BA8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E77221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F6F1B27"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44719EC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55E4280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2.8.6.</w:t>
            </w:r>
            <w:r w:rsidRPr="00532D0B">
              <w:rPr>
                <w:rFonts w:cs="Times New Roman"/>
                <w:sz w:val="20"/>
              </w:rPr>
              <w:t> </w:t>
            </w:r>
            <w:r w:rsidRPr="00532D0B">
              <w:rPr>
                <w:rFonts w:ascii="Sylfaen" w:hAnsi="Sylfaen" w:cs="Sylfaen"/>
                <w:sz w:val="20"/>
              </w:rPr>
              <w:t>Այն ապրանքի նշումը, որի առնչու</w:t>
            </w:r>
            <w:r w:rsidRPr="00532D0B">
              <w:rPr>
                <w:rFonts w:ascii="Sylfaen" w:hAnsi="Sylfaen"/>
                <w:sz w:val="20"/>
              </w:rPr>
              <w:t>թյամբ իրականացվում է ԱԾՏ-ի գրանցում եւ (կամ) դրա օգտագործման իրավունքի տրամադրում</w:t>
            </w:r>
          </w:p>
          <w:p w14:paraId="2CE1880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Apellation</w:t>
            </w:r>
            <w:r w:rsidRPr="00532D0B">
              <w:rPr>
                <w:rFonts w:cs="Times New Roman"/>
                <w:sz w:val="20"/>
              </w:rPr>
              <w:t>‌</w:t>
            </w:r>
            <w:r w:rsidRPr="00532D0B">
              <w:rPr>
                <w:rFonts w:ascii="Sylfaen" w:hAnsi="Sylfaen" w:cs="Sylfaen"/>
                <w:sz w:val="20"/>
              </w:rPr>
              <w:t>Of</w:t>
            </w:r>
            <w:r w:rsidRPr="00532D0B">
              <w:rPr>
                <w:rFonts w:cs="Times New Roman"/>
                <w:sz w:val="20"/>
              </w:rPr>
              <w:t>‌</w:t>
            </w:r>
            <w:r w:rsidRPr="00532D0B">
              <w:rPr>
                <w:rFonts w:ascii="Sylfaen" w:hAnsi="Sylfaen" w:cs="Sylfaen"/>
                <w:sz w:val="20"/>
              </w:rPr>
              <w:t>Origin</w:t>
            </w:r>
            <w:r w:rsidRPr="00532D0B">
              <w:rPr>
                <w:rFonts w:cs="Times New Roman"/>
                <w:sz w:val="20"/>
              </w:rPr>
              <w:t>‌</w:t>
            </w:r>
            <w:r w:rsidRPr="00532D0B">
              <w:rPr>
                <w:rFonts w:ascii="Sylfaen" w:hAnsi="Sylfaen" w:cs="Sylfaen"/>
                <w:sz w:val="20"/>
              </w:rPr>
              <w:t>Goods</w:t>
            </w:r>
            <w:r w:rsidRPr="00532D0B">
              <w:rPr>
                <w:rFonts w:cs="Times New Roman"/>
                <w:sz w:val="20"/>
              </w:rPr>
              <w:t>‌</w:t>
            </w:r>
            <w:r w:rsidRPr="00532D0B">
              <w:rPr>
                <w:rFonts w:ascii="Sylfaen" w:hAnsi="Sylfaen" w:cs="Sylfaen"/>
                <w:sz w:val="20"/>
              </w:rPr>
              <w:t>Text)</w:t>
            </w:r>
          </w:p>
        </w:tc>
        <w:tc>
          <w:tcPr>
            <w:tcW w:w="1216" w:type="pct"/>
            <w:shd w:val="clear" w:color="auto" w:fill="auto"/>
            <w:vAlign w:val="top"/>
          </w:tcPr>
          <w:p w14:paraId="632CB12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ապրանքը, որի առանձնահատկությունները բացառապես կամ գլխավորապես որոշվում են տվյալ աշխարհագրական օբյեկտին բնորոշ բնապայմաններով եւ (կամ) մարդկային գործոններով</w:t>
            </w:r>
          </w:p>
        </w:tc>
        <w:tc>
          <w:tcPr>
            <w:tcW w:w="739" w:type="pct"/>
            <w:shd w:val="clear" w:color="auto" w:fill="auto"/>
            <w:vAlign w:val="top"/>
          </w:tcPr>
          <w:p w14:paraId="44946CD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M.IP.SDE.00047</w:t>
            </w:r>
          </w:p>
        </w:tc>
        <w:tc>
          <w:tcPr>
            <w:tcW w:w="1379" w:type="pct"/>
            <w:shd w:val="clear" w:color="auto" w:fill="auto"/>
            <w:vAlign w:val="top"/>
          </w:tcPr>
          <w:p w14:paraId="0D1F9DB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csdo:Text4000Type (M.SDT.00088)</w:t>
            </w:r>
          </w:p>
          <w:p w14:paraId="10F23EC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տողը:</w:t>
            </w:r>
          </w:p>
          <w:p w14:paraId="385E8B0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E08F46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4000</w:t>
            </w:r>
          </w:p>
        </w:tc>
        <w:tc>
          <w:tcPr>
            <w:tcW w:w="274" w:type="pct"/>
          </w:tcPr>
          <w:p w14:paraId="58959B6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C2A0FE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B63D99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009F853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02C5950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2.8.7.</w:t>
            </w:r>
            <w:r w:rsidRPr="00532D0B">
              <w:rPr>
                <w:rFonts w:cs="Times New Roman"/>
                <w:sz w:val="20"/>
              </w:rPr>
              <w:t> </w:t>
            </w:r>
            <w:r w:rsidRPr="00532D0B">
              <w:rPr>
                <w:rFonts w:ascii="Sylfaen" w:hAnsi="Sylfaen" w:cs="Sylfaen"/>
                <w:sz w:val="20"/>
              </w:rPr>
              <w:t>Ապրանքի առանձնահատկության նկարագրությունը</w:t>
            </w:r>
          </w:p>
          <w:p w14:paraId="70F1DF9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Goods</w:t>
            </w:r>
            <w:r w:rsidRPr="00532D0B">
              <w:rPr>
                <w:rFonts w:cs="Times New Roman"/>
                <w:sz w:val="20"/>
              </w:rPr>
              <w:t>‌</w:t>
            </w:r>
            <w:r w:rsidRPr="00532D0B">
              <w:rPr>
                <w:rFonts w:ascii="Sylfaen" w:hAnsi="Sylfaen" w:cs="Sylfaen"/>
                <w:sz w:val="20"/>
              </w:rPr>
              <w:t>Properties</w:t>
            </w:r>
            <w:r w:rsidRPr="00532D0B">
              <w:rPr>
                <w:rFonts w:cs="Times New Roman"/>
                <w:sz w:val="20"/>
              </w:rPr>
              <w:t>‌</w:t>
            </w:r>
            <w:r w:rsidRPr="00532D0B">
              <w:rPr>
                <w:rFonts w:ascii="Sylfaen" w:hAnsi="Sylfaen" w:cs="Sylfaen"/>
                <w:sz w:val="20"/>
              </w:rPr>
              <w:t>Description</w:t>
            </w:r>
            <w:r w:rsidRPr="00532D0B">
              <w:rPr>
                <w:rFonts w:cs="Times New Roman"/>
                <w:sz w:val="20"/>
              </w:rPr>
              <w:t>‌</w:t>
            </w:r>
            <w:r w:rsidRPr="00532D0B">
              <w:rPr>
                <w:rFonts w:ascii="Sylfaen" w:hAnsi="Sylfaen" w:cs="Sylfaen"/>
                <w:sz w:val="20"/>
              </w:rPr>
              <w:t>Text)</w:t>
            </w:r>
          </w:p>
        </w:tc>
        <w:tc>
          <w:tcPr>
            <w:tcW w:w="1216" w:type="pct"/>
            <w:shd w:val="clear" w:color="auto" w:fill="auto"/>
            <w:vAlign w:val="top"/>
          </w:tcPr>
          <w:p w14:paraId="0A1A965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ապրանքի այն առանձնահատկության նկարագրությունը, որը որոշվել է համապատասխան աշխարհագրական օբյեկտին բնորոշ բնապայմաններով եւ (կամ) մարդկային գործոններով</w:t>
            </w:r>
          </w:p>
        </w:tc>
        <w:tc>
          <w:tcPr>
            <w:tcW w:w="739" w:type="pct"/>
            <w:shd w:val="clear" w:color="auto" w:fill="auto"/>
            <w:vAlign w:val="top"/>
          </w:tcPr>
          <w:p w14:paraId="3906CFB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M.IP.SDE.00024</w:t>
            </w:r>
          </w:p>
        </w:tc>
        <w:tc>
          <w:tcPr>
            <w:tcW w:w="1379" w:type="pct"/>
            <w:shd w:val="clear" w:color="auto" w:fill="auto"/>
            <w:vAlign w:val="top"/>
          </w:tcPr>
          <w:p w14:paraId="555C65B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cs="Sylfaen"/>
                <w:sz w:val="20"/>
              </w:rPr>
              <w:t>Property</w:t>
            </w:r>
            <w:r w:rsidRPr="00532D0B">
              <w:rPr>
                <w:rFonts w:cs="Times New Roman"/>
                <w:sz w:val="20"/>
              </w:rPr>
              <w:t>‌</w:t>
            </w:r>
            <w:r w:rsidRPr="00532D0B">
              <w:rPr>
                <w:rFonts w:ascii="Sylfaen" w:hAnsi="Sylfaen" w:cs="Sylfaen"/>
                <w:sz w:val="20"/>
              </w:rPr>
              <w:t>Description</w:t>
            </w:r>
            <w:r w:rsidRPr="00532D0B">
              <w:rPr>
                <w:rFonts w:cs="Times New Roman"/>
                <w:sz w:val="20"/>
              </w:rPr>
              <w:t>‌</w:t>
            </w:r>
            <w:r w:rsidRPr="00532D0B">
              <w:rPr>
                <w:rFonts w:ascii="Sylfaen" w:hAnsi="Sylfaen" w:cs="Sylfaen"/>
                <w:sz w:val="20"/>
              </w:rPr>
              <w:t>Text</w:t>
            </w:r>
            <w:r w:rsidRPr="00532D0B">
              <w:rPr>
                <w:rFonts w:cs="Times New Roman"/>
                <w:sz w:val="20"/>
              </w:rPr>
              <w:t>‌</w:t>
            </w:r>
            <w:r w:rsidRPr="00532D0B">
              <w:rPr>
                <w:rFonts w:ascii="Sylfaen" w:hAnsi="Sylfaen" w:cs="Sylfaen"/>
                <w:sz w:val="20"/>
              </w:rPr>
              <w:t>Type (M.IP.SDT.00400)</w:t>
            </w:r>
          </w:p>
          <w:p w14:paraId="54B7187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տողը:</w:t>
            </w:r>
          </w:p>
          <w:p w14:paraId="0F315D4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3D519E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4000</w:t>
            </w:r>
          </w:p>
        </w:tc>
        <w:tc>
          <w:tcPr>
            <w:tcW w:w="274" w:type="pct"/>
          </w:tcPr>
          <w:p w14:paraId="515099D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1B5025B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4B0684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4E9E674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2DEDF58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1CF1F06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հատկության տեսակի ծածկագիրը</w:t>
            </w:r>
          </w:p>
          <w:p w14:paraId="089F57A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(feature</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 ատրիբուտ)</w:t>
            </w:r>
          </w:p>
        </w:tc>
        <w:tc>
          <w:tcPr>
            <w:tcW w:w="1216" w:type="pct"/>
            <w:shd w:val="clear" w:color="auto" w:fill="auto"/>
            <w:vAlign w:val="top"/>
          </w:tcPr>
          <w:p w14:paraId="63F2BE7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նկարագրվող հատկության տեսակի ծածկագիրը</w:t>
            </w:r>
          </w:p>
        </w:tc>
        <w:tc>
          <w:tcPr>
            <w:tcW w:w="739" w:type="pct"/>
            <w:shd w:val="clear" w:color="auto" w:fill="auto"/>
            <w:vAlign w:val="top"/>
          </w:tcPr>
          <w:p w14:paraId="7282C84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1E4A4A3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Code10</w:t>
            </w:r>
            <w:r w:rsidRPr="00532D0B">
              <w:rPr>
                <w:rFonts w:cs="Times New Roman"/>
                <w:sz w:val="20"/>
              </w:rPr>
              <w:t>‌</w:t>
            </w:r>
            <w:r w:rsidRPr="00532D0B">
              <w:rPr>
                <w:rFonts w:ascii="Sylfaen" w:hAnsi="Sylfaen" w:cs="Sylfaen"/>
                <w:sz w:val="20"/>
              </w:rPr>
              <w:t>Type (M.SDT.00179)</w:t>
            </w:r>
          </w:p>
          <w:p w14:paraId="230D4A7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FEF6D9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F4BD49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10</w:t>
            </w:r>
          </w:p>
        </w:tc>
        <w:tc>
          <w:tcPr>
            <w:tcW w:w="274" w:type="pct"/>
          </w:tcPr>
          <w:p w14:paraId="0B28123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96847AA"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CC2E358"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0B98A45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79E4D9A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5B7E727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 նկարագրվող հատկության անվանումը</w:t>
            </w:r>
          </w:p>
          <w:p w14:paraId="1CF961A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(feature</w:t>
            </w:r>
            <w:r w:rsidRPr="00532D0B">
              <w:rPr>
                <w:rFonts w:cs="Times New Roman"/>
                <w:sz w:val="20"/>
              </w:rPr>
              <w:t>‌</w:t>
            </w:r>
            <w:r w:rsidRPr="00532D0B">
              <w:rPr>
                <w:rFonts w:ascii="Sylfaen" w:hAnsi="Sylfaen" w:cs="Sylfaen"/>
                <w:sz w:val="20"/>
              </w:rPr>
              <w:t>Name ատրիբուտ)</w:t>
            </w:r>
          </w:p>
        </w:tc>
        <w:tc>
          <w:tcPr>
            <w:tcW w:w="1216" w:type="pct"/>
            <w:shd w:val="clear" w:color="auto" w:fill="auto"/>
            <w:vAlign w:val="top"/>
          </w:tcPr>
          <w:p w14:paraId="2623D5C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նկարագրվող հատկության անվանումը</w:t>
            </w:r>
          </w:p>
        </w:tc>
        <w:tc>
          <w:tcPr>
            <w:tcW w:w="739" w:type="pct"/>
            <w:shd w:val="clear" w:color="auto" w:fill="auto"/>
            <w:vAlign w:val="top"/>
          </w:tcPr>
          <w:p w14:paraId="47CDF1A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42BCD89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Name40</w:t>
            </w:r>
            <w:r w:rsidRPr="00532D0B">
              <w:rPr>
                <w:rFonts w:cs="Times New Roman"/>
                <w:sz w:val="20"/>
              </w:rPr>
              <w:t>‌</w:t>
            </w:r>
            <w:r w:rsidRPr="00532D0B">
              <w:rPr>
                <w:rFonts w:ascii="Sylfaen" w:hAnsi="Sylfaen" w:cs="Sylfaen"/>
                <w:sz w:val="20"/>
              </w:rPr>
              <w:t>Type (M.SDT.00069)</w:t>
            </w:r>
          </w:p>
          <w:p w14:paraId="61CD8D1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5AA97B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C8AA0E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w:t>
            </w:r>
          </w:p>
        </w:tc>
        <w:tc>
          <w:tcPr>
            <w:tcW w:w="274" w:type="pct"/>
          </w:tcPr>
          <w:p w14:paraId="0D4B362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35463F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091F6A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0AB08A3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31B2104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2.8.8.</w:t>
            </w:r>
            <w:r w:rsidRPr="00532D0B">
              <w:rPr>
                <w:rFonts w:cs="Times New Roman"/>
                <w:sz w:val="20"/>
              </w:rPr>
              <w:t> </w:t>
            </w:r>
            <w:r w:rsidRPr="00532D0B">
              <w:rPr>
                <w:rFonts w:ascii="Sylfaen" w:hAnsi="Sylfaen" w:cs="Sylfaen"/>
                <w:sz w:val="20"/>
              </w:rPr>
              <w:t>Աշխարհագրական օբյեկտի կամ դրա ս</w:t>
            </w:r>
            <w:r w:rsidRPr="00532D0B">
              <w:rPr>
                <w:rFonts w:ascii="Sylfaen" w:hAnsi="Sylfaen"/>
                <w:sz w:val="20"/>
              </w:rPr>
              <w:t>ահմանների նկարագրությունը</w:t>
            </w:r>
          </w:p>
          <w:p w14:paraId="1727608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cs="Sylfaen"/>
                <w:sz w:val="20"/>
              </w:rPr>
              <w:t>Geographic</w:t>
            </w:r>
            <w:r w:rsidRPr="00532D0B">
              <w:rPr>
                <w:rFonts w:cs="Times New Roman"/>
                <w:sz w:val="20"/>
              </w:rPr>
              <w:t>‌</w:t>
            </w:r>
            <w:r w:rsidRPr="00532D0B">
              <w:rPr>
                <w:rFonts w:ascii="Sylfaen" w:hAnsi="Sylfaen" w:cs="Sylfaen"/>
                <w:sz w:val="20"/>
              </w:rPr>
              <w:t>Region</w:t>
            </w:r>
            <w:r w:rsidRPr="00532D0B">
              <w:rPr>
                <w:rFonts w:cs="Times New Roman"/>
                <w:sz w:val="20"/>
              </w:rPr>
              <w:t>‌</w:t>
            </w:r>
            <w:r w:rsidRPr="00532D0B">
              <w:rPr>
                <w:rFonts w:ascii="Sylfaen" w:hAnsi="Sylfaen" w:cs="Sylfaen"/>
                <w:sz w:val="20"/>
              </w:rPr>
              <w:t>Description</w:t>
            </w:r>
            <w:r w:rsidRPr="00532D0B">
              <w:rPr>
                <w:rFonts w:cs="Times New Roman"/>
                <w:sz w:val="20"/>
              </w:rPr>
              <w:t>‌</w:t>
            </w:r>
            <w:r w:rsidRPr="00532D0B">
              <w:rPr>
                <w:rFonts w:ascii="Sylfaen" w:hAnsi="Sylfaen" w:cs="Sylfaen"/>
                <w:sz w:val="20"/>
              </w:rPr>
              <w:t>Text</w:t>
            </w:r>
            <w:r w:rsidRPr="00532D0B">
              <w:rPr>
                <w:rFonts w:cs="Times New Roman"/>
                <w:sz w:val="20"/>
              </w:rPr>
              <w:t>‌</w:t>
            </w:r>
            <w:r w:rsidRPr="00532D0B">
              <w:rPr>
                <w:rFonts w:ascii="Sylfaen" w:hAnsi="Sylfaen" w:cs="Sylfaen"/>
                <w:sz w:val="20"/>
              </w:rPr>
              <w:t>Details)</w:t>
            </w:r>
          </w:p>
        </w:tc>
        <w:tc>
          <w:tcPr>
            <w:tcW w:w="1216" w:type="pct"/>
            <w:shd w:val="clear" w:color="auto" w:fill="auto"/>
            <w:vAlign w:val="top"/>
          </w:tcPr>
          <w:p w14:paraId="5CAE70E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ապրանքի ծագման (արտադրության) վայրի (աշխարհագրական օբյեկտի սահմանների, որի համար բնորոշ են որոշակի բնապայմաններ </w:t>
            </w:r>
            <w:r w:rsidR="00CF05DC" w:rsidRPr="00532D0B">
              <w:rPr>
                <w:rFonts w:ascii="Sylfaen" w:hAnsi="Sylfaen"/>
                <w:sz w:val="20"/>
              </w:rPr>
              <w:t>եւ</w:t>
            </w:r>
            <w:r w:rsidRPr="00532D0B">
              <w:rPr>
                <w:rFonts w:ascii="Sylfaen" w:hAnsi="Sylfaen"/>
                <w:sz w:val="20"/>
              </w:rPr>
              <w:t xml:space="preserve"> (կամ) մարդկային գործոններ) նկարագրությունը</w:t>
            </w:r>
          </w:p>
        </w:tc>
        <w:tc>
          <w:tcPr>
            <w:tcW w:w="739" w:type="pct"/>
            <w:shd w:val="clear" w:color="auto" w:fill="auto"/>
            <w:vAlign w:val="top"/>
          </w:tcPr>
          <w:p w14:paraId="2B2F578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M.IP.CDE.00508</w:t>
            </w:r>
          </w:p>
        </w:tc>
        <w:tc>
          <w:tcPr>
            <w:tcW w:w="1379" w:type="pct"/>
            <w:shd w:val="clear" w:color="auto" w:fill="auto"/>
            <w:vAlign w:val="top"/>
          </w:tcPr>
          <w:p w14:paraId="523D42D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cs="Sylfaen"/>
                <w:sz w:val="20"/>
              </w:rPr>
              <w:t>Geographic</w:t>
            </w:r>
            <w:r w:rsidRPr="00532D0B">
              <w:rPr>
                <w:rFonts w:cs="Times New Roman"/>
                <w:sz w:val="20"/>
              </w:rPr>
              <w:t>‌</w:t>
            </w:r>
            <w:r w:rsidRPr="00532D0B">
              <w:rPr>
                <w:rFonts w:ascii="Sylfaen" w:hAnsi="Sylfaen" w:cs="Sylfaen"/>
                <w:sz w:val="20"/>
              </w:rPr>
              <w:t>Region</w:t>
            </w:r>
            <w:r w:rsidRPr="00532D0B">
              <w:rPr>
                <w:rFonts w:cs="Times New Roman"/>
                <w:sz w:val="20"/>
              </w:rPr>
              <w:t>‌</w:t>
            </w:r>
            <w:r w:rsidRPr="00532D0B">
              <w:rPr>
                <w:rFonts w:ascii="Sylfaen" w:hAnsi="Sylfaen" w:cs="Sylfaen"/>
                <w:sz w:val="20"/>
              </w:rPr>
              <w:t>Descrip</w:t>
            </w:r>
            <w:r w:rsidRPr="00532D0B">
              <w:rPr>
                <w:rFonts w:ascii="Sylfaen" w:hAnsi="Sylfaen"/>
                <w:sz w:val="20"/>
              </w:rPr>
              <w:t>tion</w:t>
            </w:r>
            <w:r w:rsidRPr="00532D0B">
              <w:rPr>
                <w:rFonts w:cs="Times New Roman"/>
                <w:sz w:val="20"/>
              </w:rPr>
              <w:t>‌</w:t>
            </w:r>
            <w:r w:rsidRPr="00532D0B">
              <w:rPr>
                <w:rFonts w:ascii="Sylfaen" w:hAnsi="Sylfaen" w:cs="Sylfaen"/>
                <w:sz w:val="20"/>
              </w:rPr>
              <w:t>Text</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(M.IP.CDT.00508)</w:t>
            </w:r>
          </w:p>
          <w:p w14:paraId="133ADEF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5487A86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72E14E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78CC25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3E077C5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403AB49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272E85D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w:t>
            </w:r>
            <w:r w:rsidRPr="00532D0B">
              <w:rPr>
                <w:rFonts w:cs="Times New Roman"/>
                <w:sz w:val="20"/>
              </w:rPr>
              <w:t> </w:t>
            </w:r>
            <w:r w:rsidRPr="00532D0B">
              <w:rPr>
                <w:rFonts w:ascii="Sylfaen" w:hAnsi="Sylfaen" w:cs="Sylfaen"/>
                <w:sz w:val="20"/>
              </w:rPr>
              <w:t>Երկրի ծածկագիրը</w:t>
            </w:r>
          </w:p>
          <w:p w14:paraId="3ED0FDB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72A23E4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Միության ԱԾՏ-ն գրանցած՝ ներկայացման գերատեսչության երկրի ծածկագրային նշագիրը</w:t>
            </w:r>
          </w:p>
        </w:tc>
        <w:tc>
          <w:tcPr>
            <w:tcW w:w="739" w:type="pct"/>
            <w:shd w:val="clear" w:color="auto" w:fill="auto"/>
            <w:vAlign w:val="top"/>
          </w:tcPr>
          <w:p w14:paraId="553D149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79" w:type="pct"/>
            <w:shd w:val="clear" w:color="auto" w:fill="auto"/>
            <w:vAlign w:val="top"/>
          </w:tcPr>
          <w:p w14:paraId="234BF88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(M.SDT.00112)</w:t>
            </w:r>
          </w:p>
          <w:p w14:paraId="348AA07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53C043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2A7AE19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63A242C3"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DE3FB9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3E36BED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554538A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5B9ADE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tcBorders>
            <w:vAlign w:val="top"/>
          </w:tcPr>
          <w:p w14:paraId="5F4EC09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6B3FE09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0C97B20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3294D69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12F8120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51D772F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162A6A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0A0399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2DCE6FC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5BD71BC3"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2E8122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7C0D177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1D49298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1ACA49F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w:t>
            </w:r>
            <w:r w:rsidRPr="00532D0B">
              <w:rPr>
                <w:rFonts w:cs="Times New Roman"/>
                <w:sz w:val="20"/>
              </w:rPr>
              <w:t> </w:t>
            </w:r>
            <w:r w:rsidRPr="00532D0B">
              <w:rPr>
                <w:rFonts w:ascii="Sylfaen" w:hAnsi="Sylfaen" w:cs="Sylfaen"/>
                <w:sz w:val="20"/>
              </w:rPr>
              <w:t>Աշխարհագրական օբյեկտի կամ դրա սահմանների նկարագրությունը</w:t>
            </w:r>
          </w:p>
          <w:p w14:paraId="5D83D46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Geographic</w:t>
            </w:r>
            <w:r w:rsidRPr="00532D0B">
              <w:rPr>
                <w:rFonts w:cs="Times New Roman"/>
                <w:sz w:val="20"/>
              </w:rPr>
              <w:t>‌</w:t>
            </w:r>
            <w:r w:rsidRPr="00532D0B">
              <w:rPr>
                <w:rFonts w:ascii="Sylfaen" w:hAnsi="Sylfaen" w:cs="Sylfaen"/>
                <w:sz w:val="20"/>
              </w:rPr>
              <w:t>Region</w:t>
            </w:r>
            <w:r w:rsidRPr="00532D0B">
              <w:rPr>
                <w:rFonts w:cs="Times New Roman"/>
                <w:sz w:val="20"/>
              </w:rPr>
              <w:t>‌</w:t>
            </w:r>
            <w:r w:rsidRPr="00532D0B">
              <w:rPr>
                <w:rFonts w:ascii="Sylfaen" w:hAnsi="Sylfaen" w:cs="Sylfaen"/>
                <w:sz w:val="20"/>
              </w:rPr>
              <w:t>Description</w:t>
            </w:r>
            <w:r w:rsidRPr="00532D0B">
              <w:rPr>
                <w:rFonts w:cs="Times New Roman"/>
                <w:sz w:val="20"/>
              </w:rPr>
              <w:t>‌</w:t>
            </w:r>
            <w:r w:rsidRPr="00532D0B">
              <w:rPr>
                <w:rFonts w:ascii="Sylfaen" w:hAnsi="Sylfaen" w:cs="Sylfaen"/>
                <w:sz w:val="20"/>
              </w:rPr>
              <w:t>Text)</w:t>
            </w:r>
          </w:p>
        </w:tc>
        <w:tc>
          <w:tcPr>
            <w:tcW w:w="1216" w:type="pct"/>
            <w:shd w:val="clear" w:color="auto" w:fill="auto"/>
            <w:vAlign w:val="top"/>
          </w:tcPr>
          <w:p w14:paraId="2579620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ապրանքի ծագման (արտադրության) վայրի (աշխարհագրական օբյեկտի սահմանների, որի համար բնորոշ են որոշակի բնապայմաններ </w:t>
            </w:r>
            <w:r w:rsidR="00CF05DC" w:rsidRPr="00532D0B">
              <w:rPr>
                <w:rFonts w:ascii="Sylfaen" w:hAnsi="Sylfaen"/>
                <w:sz w:val="20"/>
              </w:rPr>
              <w:t>եւ</w:t>
            </w:r>
            <w:r w:rsidRPr="00532D0B">
              <w:rPr>
                <w:rFonts w:ascii="Sylfaen" w:hAnsi="Sylfaen"/>
                <w:sz w:val="20"/>
              </w:rPr>
              <w:t xml:space="preserve"> (կամ) մարդկային գործոններ) նկարագրությունը</w:t>
            </w:r>
          </w:p>
        </w:tc>
        <w:tc>
          <w:tcPr>
            <w:tcW w:w="739" w:type="pct"/>
            <w:shd w:val="clear" w:color="auto" w:fill="auto"/>
            <w:vAlign w:val="top"/>
          </w:tcPr>
          <w:p w14:paraId="3CB310E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M.IP.SDE.00023</w:t>
            </w:r>
          </w:p>
        </w:tc>
        <w:tc>
          <w:tcPr>
            <w:tcW w:w="1379" w:type="pct"/>
            <w:shd w:val="clear" w:color="auto" w:fill="auto"/>
            <w:vAlign w:val="top"/>
          </w:tcPr>
          <w:p w14:paraId="3C9CE7C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cs="Sylfaen"/>
                <w:sz w:val="20"/>
              </w:rPr>
              <w:t>Geographic</w:t>
            </w:r>
            <w:r w:rsidRPr="00532D0B">
              <w:rPr>
                <w:rFonts w:cs="Times New Roman"/>
                <w:sz w:val="20"/>
              </w:rPr>
              <w:t>‌</w:t>
            </w:r>
            <w:r w:rsidRPr="00532D0B">
              <w:rPr>
                <w:rFonts w:ascii="Sylfaen" w:hAnsi="Sylfaen" w:cs="Sylfaen"/>
                <w:sz w:val="20"/>
              </w:rPr>
              <w:t>Region</w:t>
            </w:r>
            <w:r w:rsidRPr="00532D0B">
              <w:rPr>
                <w:rFonts w:cs="Times New Roman"/>
                <w:sz w:val="20"/>
              </w:rPr>
              <w:t>‌</w:t>
            </w:r>
            <w:r w:rsidRPr="00532D0B">
              <w:rPr>
                <w:rFonts w:ascii="Sylfaen" w:hAnsi="Sylfaen" w:cs="Sylfaen"/>
                <w:sz w:val="20"/>
              </w:rPr>
              <w:t>Description</w:t>
            </w:r>
            <w:r w:rsidRPr="00532D0B">
              <w:rPr>
                <w:rFonts w:cs="Times New Roman"/>
                <w:sz w:val="20"/>
              </w:rPr>
              <w:t>‌</w:t>
            </w:r>
            <w:r w:rsidRPr="00532D0B">
              <w:rPr>
                <w:rFonts w:ascii="Sylfaen" w:hAnsi="Sylfaen" w:cs="Sylfaen"/>
                <w:sz w:val="20"/>
              </w:rPr>
              <w:t>Text</w:t>
            </w:r>
            <w:r w:rsidRPr="00532D0B">
              <w:rPr>
                <w:rFonts w:cs="Times New Roman"/>
                <w:sz w:val="20"/>
              </w:rPr>
              <w:t>‌</w:t>
            </w:r>
            <w:r w:rsidRPr="00532D0B">
              <w:rPr>
                <w:rFonts w:ascii="Sylfaen" w:hAnsi="Sylfaen" w:cs="Sylfaen"/>
                <w:sz w:val="20"/>
              </w:rPr>
              <w:t>Type (M.IP.SDT.00503)</w:t>
            </w:r>
          </w:p>
          <w:p w14:paraId="6A759AE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տողը:</w:t>
            </w:r>
          </w:p>
          <w:p w14:paraId="3CC4A4A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EED637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4000</w:t>
            </w:r>
          </w:p>
        </w:tc>
        <w:tc>
          <w:tcPr>
            <w:tcW w:w="274" w:type="pct"/>
          </w:tcPr>
          <w:p w14:paraId="540EEE4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60E51A3F"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650F41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4AB1C21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206EF59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5BD0A5E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tcBorders>
            <w:vAlign w:val="top"/>
          </w:tcPr>
          <w:p w14:paraId="6E78848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աշխարհագրական օբյեկտի նկարագրության տեսակի ծածկագիրը</w:t>
            </w:r>
          </w:p>
          <w:p w14:paraId="2080F61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(geographic</w:t>
            </w:r>
            <w:r w:rsidRPr="00532D0B">
              <w:rPr>
                <w:rFonts w:cs="Times New Roman"/>
                <w:sz w:val="20"/>
              </w:rPr>
              <w:t>‌</w:t>
            </w:r>
            <w:r w:rsidRPr="00532D0B">
              <w:rPr>
                <w:rFonts w:ascii="Sylfaen" w:hAnsi="Sylfaen" w:cs="Sylfaen"/>
                <w:sz w:val="20"/>
              </w:rPr>
              <w:t>Region</w:t>
            </w:r>
            <w:r w:rsidRPr="00532D0B">
              <w:rPr>
                <w:rFonts w:cs="Times New Roman"/>
                <w:sz w:val="20"/>
              </w:rPr>
              <w:t>‌</w:t>
            </w:r>
            <w:r w:rsidRPr="00532D0B">
              <w:rPr>
                <w:rFonts w:ascii="Sylfaen" w:hAnsi="Sylfaen" w:cs="Sylfaen"/>
                <w:sz w:val="20"/>
              </w:rPr>
              <w:t>Description</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 ատրիբուտ)</w:t>
            </w:r>
          </w:p>
        </w:tc>
        <w:tc>
          <w:tcPr>
            <w:tcW w:w="1216" w:type="pct"/>
            <w:shd w:val="clear" w:color="auto" w:fill="auto"/>
            <w:vAlign w:val="top"/>
          </w:tcPr>
          <w:p w14:paraId="0E6D183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աշխարհագրական օբյեկտի նկարագրության տեսակի ծածկագրային նշագիրը</w:t>
            </w:r>
          </w:p>
        </w:tc>
        <w:tc>
          <w:tcPr>
            <w:tcW w:w="739" w:type="pct"/>
            <w:shd w:val="clear" w:color="auto" w:fill="auto"/>
            <w:vAlign w:val="top"/>
          </w:tcPr>
          <w:p w14:paraId="0A478DC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7616551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Code2</w:t>
            </w:r>
            <w:r w:rsidRPr="00532D0B">
              <w:rPr>
                <w:rFonts w:cs="Times New Roman"/>
                <w:sz w:val="20"/>
              </w:rPr>
              <w:t>‌</w:t>
            </w:r>
            <w:r w:rsidRPr="00532D0B">
              <w:rPr>
                <w:rFonts w:ascii="Sylfaen" w:hAnsi="Sylfaen" w:cs="Sylfaen"/>
                <w:sz w:val="20"/>
              </w:rPr>
              <w:t>Type (M.SDT.00170)</w:t>
            </w:r>
          </w:p>
          <w:p w14:paraId="51CC539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6AF8CB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Երկարությունը՝ 2</w:t>
            </w:r>
          </w:p>
        </w:tc>
        <w:tc>
          <w:tcPr>
            <w:tcW w:w="274" w:type="pct"/>
          </w:tcPr>
          <w:p w14:paraId="37B61F8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B75C14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502CBB4D"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5F1A5FB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2.9.</w:t>
            </w:r>
            <w:r w:rsidRPr="00532D0B">
              <w:rPr>
                <w:rFonts w:cs="Times New Roman"/>
                <w:sz w:val="20"/>
              </w:rPr>
              <w:t> </w:t>
            </w:r>
            <w:r w:rsidRPr="00532D0B">
              <w:rPr>
                <w:rFonts w:ascii="Sylfaen" w:hAnsi="Sylfaen" w:cs="Sylfaen"/>
                <w:sz w:val="20"/>
              </w:rPr>
              <w:t>Միության ԱԾՏ-ի օգտագործման իրավունքի մասին տեղեկություններ</w:t>
            </w:r>
          </w:p>
          <w:p w14:paraId="11D630F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cs="Sylfaen"/>
                <w:sz w:val="20"/>
              </w:rPr>
              <w:t>Apellation</w:t>
            </w:r>
            <w:r w:rsidRPr="00532D0B">
              <w:rPr>
                <w:rFonts w:cs="Times New Roman"/>
                <w:sz w:val="20"/>
              </w:rPr>
              <w:t>‌</w:t>
            </w:r>
            <w:r w:rsidRPr="00532D0B">
              <w:rPr>
                <w:rFonts w:ascii="Sylfaen" w:hAnsi="Sylfaen" w:cs="Sylfaen"/>
                <w:sz w:val="20"/>
              </w:rPr>
              <w:t>Of</w:t>
            </w:r>
            <w:r w:rsidRPr="00532D0B">
              <w:rPr>
                <w:rFonts w:cs="Times New Roman"/>
                <w:sz w:val="20"/>
              </w:rPr>
              <w:t>‌</w:t>
            </w:r>
            <w:r w:rsidRPr="00532D0B">
              <w:rPr>
                <w:rFonts w:ascii="Sylfaen" w:hAnsi="Sylfaen" w:cs="Sylfaen"/>
                <w:sz w:val="20"/>
              </w:rPr>
              <w:t>Origin</w:t>
            </w:r>
            <w:r w:rsidRPr="00532D0B">
              <w:rPr>
                <w:rFonts w:cs="Times New Roman"/>
                <w:sz w:val="20"/>
              </w:rPr>
              <w:t>‌</w:t>
            </w:r>
            <w:r w:rsidRPr="00532D0B">
              <w:rPr>
                <w:rFonts w:ascii="Sylfaen" w:hAnsi="Sylfaen" w:cs="Sylfaen"/>
                <w:sz w:val="20"/>
              </w:rPr>
              <w:t>EAEURight</w:t>
            </w:r>
            <w:r w:rsidRPr="00532D0B">
              <w:rPr>
                <w:rFonts w:cs="Times New Roman"/>
                <w:sz w:val="20"/>
              </w:rPr>
              <w:t>‌</w:t>
            </w:r>
            <w:r w:rsidRPr="00532D0B">
              <w:rPr>
                <w:rFonts w:ascii="Sylfaen" w:hAnsi="Sylfaen" w:cs="Sylfaen"/>
                <w:sz w:val="20"/>
              </w:rPr>
              <w:t>Details)</w:t>
            </w:r>
          </w:p>
        </w:tc>
        <w:tc>
          <w:tcPr>
            <w:tcW w:w="1216" w:type="pct"/>
            <w:vAlign w:val="top"/>
          </w:tcPr>
          <w:p w14:paraId="6122476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Միության ԱԾՏ-ի օգտագործման իրավունքի մասին տեղեկություններ, որոնք տրամադրվում են համապատասխան վկայականի համաձայն</w:t>
            </w:r>
          </w:p>
        </w:tc>
        <w:tc>
          <w:tcPr>
            <w:tcW w:w="739" w:type="pct"/>
            <w:shd w:val="clear" w:color="auto" w:fill="auto"/>
            <w:vAlign w:val="top"/>
          </w:tcPr>
          <w:p w14:paraId="7B193C8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M.IP.CDE.00502</w:t>
            </w:r>
          </w:p>
        </w:tc>
        <w:tc>
          <w:tcPr>
            <w:tcW w:w="1379" w:type="pct"/>
            <w:shd w:val="clear" w:color="auto" w:fill="auto"/>
            <w:vAlign w:val="top"/>
          </w:tcPr>
          <w:p w14:paraId="12344DF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cs="Sylfaen"/>
                <w:sz w:val="20"/>
              </w:rPr>
              <w:t>Apellation</w:t>
            </w:r>
            <w:r w:rsidRPr="00532D0B">
              <w:rPr>
                <w:rFonts w:cs="Times New Roman"/>
                <w:sz w:val="20"/>
              </w:rPr>
              <w:t>‌</w:t>
            </w:r>
            <w:r w:rsidRPr="00532D0B">
              <w:rPr>
                <w:rFonts w:ascii="Sylfaen" w:hAnsi="Sylfaen" w:cs="Sylfaen"/>
                <w:sz w:val="20"/>
              </w:rPr>
              <w:t>Of</w:t>
            </w:r>
            <w:r w:rsidRPr="00532D0B">
              <w:rPr>
                <w:rFonts w:cs="Times New Roman"/>
                <w:sz w:val="20"/>
              </w:rPr>
              <w:t>‌</w:t>
            </w:r>
            <w:r w:rsidRPr="00532D0B">
              <w:rPr>
                <w:rFonts w:ascii="Sylfaen" w:hAnsi="Sylfaen" w:cs="Sylfaen"/>
                <w:sz w:val="20"/>
              </w:rPr>
              <w:t>Origin</w:t>
            </w:r>
            <w:r w:rsidRPr="00532D0B">
              <w:rPr>
                <w:rFonts w:cs="Times New Roman"/>
                <w:sz w:val="20"/>
              </w:rPr>
              <w:t>‌</w:t>
            </w:r>
            <w:r w:rsidRPr="00532D0B">
              <w:rPr>
                <w:rFonts w:ascii="Sylfaen" w:hAnsi="Sylfaen" w:cs="Sylfaen"/>
                <w:sz w:val="20"/>
              </w:rPr>
              <w:t>EAEURight</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 xml:space="preserve">Type </w:t>
            </w:r>
            <w:r w:rsidRPr="00532D0B">
              <w:rPr>
                <w:rFonts w:ascii="Sylfaen" w:hAnsi="Sylfaen"/>
                <w:sz w:val="20"/>
              </w:rPr>
              <w:t>(M.IP.CDT.00502)</w:t>
            </w:r>
          </w:p>
          <w:p w14:paraId="7BA0538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50B218F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764426A"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F84CE68"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34EF512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5C09628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2.9.1.</w:t>
            </w:r>
            <w:r w:rsidRPr="00532D0B">
              <w:rPr>
                <w:rFonts w:cs="Times New Roman"/>
                <w:sz w:val="20"/>
              </w:rPr>
              <w:t> </w:t>
            </w:r>
            <w:r w:rsidRPr="00532D0B">
              <w:rPr>
                <w:rFonts w:ascii="Sylfaen" w:hAnsi="Sylfaen" w:cs="Sylfaen"/>
                <w:sz w:val="20"/>
              </w:rPr>
              <w:t>Միության ԱԾՏ-ի օգտագործման իրավունքի մասին վկայականի գրանցման համարը</w:t>
            </w:r>
          </w:p>
          <w:p w14:paraId="6F154CE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Apellation</w:t>
            </w:r>
            <w:r w:rsidRPr="00532D0B">
              <w:rPr>
                <w:rFonts w:cs="Times New Roman"/>
                <w:sz w:val="20"/>
              </w:rPr>
              <w:t>‌</w:t>
            </w:r>
            <w:r w:rsidRPr="00532D0B">
              <w:rPr>
                <w:rFonts w:ascii="Sylfaen" w:hAnsi="Sylfaen" w:cs="Sylfaen"/>
                <w:sz w:val="20"/>
              </w:rPr>
              <w:t>Of</w:t>
            </w:r>
            <w:r w:rsidRPr="00532D0B">
              <w:rPr>
                <w:rFonts w:cs="Times New Roman"/>
                <w:sz w:val="20"/>
              </w:rPr>
              <w:t>‌</w:t>
            </w:r>
            <w:r w:rsidRPr="00532D0B">
              <w:rPr>
                <w:rFonts w:ascii="Sylfaen" w:hAnsi="Sylfaen" w:cs="Sylfaen"/>
                <w:sz w:val="20"/>
              </w:rPr>
              <w:t>Origin</w:t>
            </w:r>
            <w:r w:rsidRPr="00532D0B">
              <w:rPr>
                <w:rFonts w:cs="Times New Roman"/>
                <w:sz w:val="20"/>
              </w:rPr>
              <w:t>‌</w:t>
            </w:r>
            <w:r w:rsidRPr="00532D0B">
              <w:rPr>
                <w:rFonts w:ascii="Sylfaen" w:hAnsi="Sylfaen" w:cs="Sylfaen"/>
                <w:sz w:val="20"/>
              </w:rPr>
              <w:t>EAEUCertificate</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1F330EE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Միության ԱԾՏ-ի օգտագործման իրավունքի մասին վկայականի գրանցման համարը, որը տրվել է ներկայացման գերատեսչության կողմից</w:t>
            </w:r>
          </w:p>
        </w:tc>
        <w:tc>
          <w:tcPr>
            <w:tcW w:w="739" w:type="pct"/>
            <w:shd w:val="clear" w:color="auto" w:fill="auto"/>
            <w:vAlign w:val="top"/>
          </w:tcPr>
          <w:p w14:paraId="04D0AD7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M.IP.SDE.00504</w:t>
            </w:r>
          </w:p>
        </w:tc>
        <w:tc>
          <w:tcPr>
            <w:tcW w:w="1379" w:type="pct"/>
            <w:shd w:val="clear" w:color="auto" w:fill="auto"/>
            <w:vAlign w:val="top"/>
          </w:tcPr>
          <w:p w14:paraId="549C2C8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cs="Sylfaen"/>
                <w:sz w:val="20"/>
              </w:rPr>
              <w:t>Apellation</w:t>
            </w:r>
            <w:r w:rsidRPr="00532D0B">
              <w:rPr>
                <w:rFonts w:cs="Times New Roman"/>
                <w:sz w:val="20"/>
              </w:rPr>
              <w:t>‌</w:t>
            </w:r>
            <w:r w:rsidRPr="00532D0B">
              <w:rPr>
                <w:rFonts w:ascii="Sylfaen" w:hAnsi="Sylfaen" w:cs="Sylfaen"/>
                <w:sz w:val="20"/>
              </w:rPr>
              <w:t>Of</w:t>
            </w:r>
            <w:r w:rsidRPr="00532D0B">
              <w:rPr>
                <w:rFonts w:cs="Times New Roman"/>
                <w:sz w:val="20"/>
              </w:rPr>
              <w:t>‌</w:t>
            </w:r>
            <w:r w:rsidRPr="00532D0B">
              <w:rPr>
                <w:rFonts w:ascii="Sylfaen" w:hAnsi="Sylfaen" w:cs="Sylfaen"/>
                <w:sz w:val="20"/>
              </w:rPr>
              <w:t>Origin</w:t>
            </w:r>
            <w:r w:rsidRPr="00532D0B">
              <w:rPr>
                <w:rFonts w:cs="Times New Roman"/>
                <w:sz w:val="20"/>
              </w:rPr>
              <w:t>‌</w:t>
            </w:r>
            <w:r w:rsidRPr="00532D0B">
              <w:rPr>
                <w:rFonts w:ascii="Sylfaen" w:hAnsi="Sylfaen" w:cs="Sylfaen"/>
                <w:sz w:val="20"/>
              </w:rPr>
              <w:t>EAEUCertificate</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(M.IP.SDT.00505)</w:t>
            </w:r>
          </w:p>
          <w:p w14:paraId="0665705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C939B0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\d{4}/(AM|BY|KG|KZ|RU)-\d{6}/\d{2}</w:t>
            </w:r>
          </w:p>
        </w:tc>
        <w:tc>
          <w:tcPr>
            <w:tcW w:w="274" w:type="pct"/>
          </w:tcPr>
          <w:p w14:paraId="45AEA10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0A7D36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C54B12D"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181DEEE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4F63E34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2.9.2.</w:t>
            </w:r>
            <w:r w:rsidRPr="00532D0B">
              <w:rPr>
                <w:rFonts w:cs="Times New Roman"/>
                <w:sz w:val="20"/>
              </w:rPr>
              <w:t> </w:t>
            </w:r>
            <w:r w:rsidRPr="00532D0B">
              <w:rPr>
                <w:rFonts w:ascii="Sylfaen" w:hAnsi="Sylfaen" w:cs="Sylfaen"/>
                <w:sz w:val="20"/>
              </w:rPr>
              <w:t>Փաստաթղթի գործողության ժամկետ</w:t>
            </w:r>
            <w:r w:rsidRPr="00532D0B">
              <w:rPr>
                <w:rFonts w:ascii="Sylfaen" w:hAnsi="Sylfaen"/>
                <w:sz w:val="20"/>
              </w:rPr>
              <w:t>ը լրանալու ամսաթիվը</w:t>
            </w:r>
          </w:p>
          <w:p w14:paraId="4613B55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Validity</w:t>
            </w:r>
            <w:r w:rsidRPr="00532D0B">
              <w:rPr>
                <w:rFonts w:cs="Times New Roman"/>
                <w:sz w:val="20"/>
              </w:rPr>
              <w:t>‌</w:t>
            </w:r>
            <w:r w:rsidRPr="00532D0B">
              <w:rPr>
                <w:rFonts w:ascii="Sylfaen" w:hAnsi="Sylfaen" w:cs="Sylfaen"/>
                <w:sz w:val="20"/>
              </w:rPr>
              <w:t>Date)</w:t>
            </w:r>
          </w:p>
        </w:tc>
        <w:tc>
          <w:tcPr>
            <w:tcW w:w="1216" w:type="pct"/>
            <w:shd w:val="clear" w:color="auto" w:fill="auto"/>
            <w:vAlign w:val="top"/>
          </w:tcPr>
          <w:p w14:paraId="7D20EFE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Միության ԱԾՏ-ի օգտագործման իրավունքի մասին վկայականի գործողության ժամկետը լրանալու ամսաթիվը</w:t>
            </w:r>
          </w:p>
        </w:tc>
        <w:tc>
          <w:tcPr>
            <w:tcW w:w="739" w:type="pct"/>
            <w:shd w:val="clear" w:color="auto" w:fill="auto"/>
            <w:vAlign w:val="top"/>
          </w:tcPr>
          <w:p w14:paraId="73A018D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M.SDE.00052</w:t>
            </w:r>
          </w:p>
        </w:tc>
        <w:tc>
          <w:tcPr>
            <w:tcW w:w="1379" w:type="pct"/>
            <w:shd w:val="clear" w:color="auto" w:fill="auto"/>
            <w:vAlign w:val="top"/>
          </w:tcPr>
          <w:p w14:paraId="5FE65C5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2371DDF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625CE41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8369C0A"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166BA7D"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3D0D289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3CDB519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2.9.3.</w:t>
            </w:r>
            <w:r w:rsidRPr="00532D0B">
              <w:rPr>
                <w:rFonts w:cs="Times New Roman"/>
                <w:sz w:val="20"/>
              </w:rPr>
              <w:t> </w:t>
            </w:r>
            <w:r w:rsidRPr="00532D0B">
              <w:rPr>
                <w:rFonts w:ascii="Sylfaen" w:hAnsi="Sylfaen" w:cs="Sylfaen"/>
                <w:sz w:val="20"/>
              </w:rPr>
              <w:t>Մտավոր սեփականության օբյեկտների նկատմամբ իրավունքնե</w:t>
            </w:r>
            <w:r w:rsidRPr="00532D0B">
              <w:rPr>
                <w:rFonts w:ascii="Sylfaen" w:hAnsi="Sylfaen"/>
                <w:sz w:val="20"/>
              </w:rPr>
              <w:t>րի գրանցման եւ օգտագործման ոլորտում հարաբերությունների մասնակիցը</w:t>
            </w:r>
          </w:p>
          <w:p w14:paraId="44D6102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cs="Sylfaen"/>
                <w:sz w:val="20"/>
              </w:rPr>
              <w:t>IPParty</w:t>
            </w:r>
            <w:r w:rsidRPr="00532D0B">
              <w:rPr>
                <w:rFonts w:cs="Times New Roman"/>
                <w:sz w:val="20"/>
              </w:rPr>
              <w:t>‌</w:t>
            </w:r>
            <w:r w:rsidRPr="00532D0B">
              <w:rPr>
                <w:rFonts w:ascii="Sylfaen" w:hAnsi="Sylfaen" w:cs="Sylfaen"/>
                <w:sz w:val="20"/>
              </w:rPr>
              <w:t>Details)</w:t>
            </w:r>
          </w:p>
        </w:tc>
        <w:tc>
          <w:tcPr>
            <w:tcW w:w="1216" w:type="pct"/>
            <w:shd w:val="clear" w:color="auto" w:fill="auto"/>
            <w:vAlign w:val="top"/>
          </w:tcPr>
          <w:p w14:paraId="6336A38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իրավատիրոջ մասին տեղեկություններ</w:t>
            </w:r>
          </w:p>
        </w:tc>
        <w:tc>
          <w:tcPr>
            <w:tcW w:w="739" w:type="pct"/>
            <w:shd w:val="clear" w:color="auto" w:fill="auto"/>
            <w:vAlign w:val="top"/>
          </w:tcPr>
          <w:p w14:paraId="422B3E9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M.IP.CDE.00501</w:t>
            </w:r>
          </w:p>
        </w:tc>
        <w:tc>
          <w:tcPr>
            <w:tcW w:w="1379" w:type="pct"/>
            <w:shd w:val="clear" w:color="auto" w:fill="auto"/>
            <w:vAlign w:val="top"/>
          </w:tcPr>
          <w:p w14:paraId="100CFF9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cs="Sylfaen"/>
                <w:sz w:val="20"/>
              </w:rPr>
              <w:t>IPParty</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(M.IP.CDT.00500)</w:t>
            </w:r>
          </w:p>
          <w:p w14:paraId="5DB5604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123B4E4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BC03CF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20CDF7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32E6663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4BEB775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234D082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r w:rsidRPr="00532D0B">
              <w:rPr>
                <w:rFonts w:cs="Times New Roman"/>
                <w:sz w:val="20"/>
              </w:rPr>
              <w:t> </w:t>
            </w:r>
            <w:r w:rsidRPr="00532D0B">
              <w:rPr>
                <w:rFonts w:ascii="Sylfaen" w:hAnsi="Sylfaen" w:cs="Sylfaen"/>
                <w:sz w:val="20"/>
              </w:rPr>
              <w:t>Մտավոր ս</w:t>
            </w:r>
            <w:r w:rsidRPr="00532D0B">
              <w:rPr>
                <w:rFonts w:ascii="Sylfaen" w:hAnsi="Sylfaen"/>
                <w:sz w:val="20"/>
              </w:rPr>
              <w:t>եփականության օբյեկտների նկատմամբ իրավունքների գրանցման եւ օգտագործման ոլորտում հարաբերությունների մասնակցի տեսակի ծածկագիրը</w:t>
            </w:r>
          </w:p>
          <w:p w14:paraId="5D3EED6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IPParty</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5226607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օբյեկտների նկատմամբ իրավունքների գրանցման եւ օգտագործման ոլորտում հարաբերությունների մասնակցի տեսակի ծածկագրային նշագիրը</w:t>
            </w:r>
          </w:p>
        </w:tc>
        <w:tc>
          <w:tcPr>
            <w:tcW w:w="739" w:type="pct"/>
            <w:shd w:val="clear" w:color="auto" w:fill="auto"/>
            <w:vAlign w:val="top"/>
          </w:tcPr>
          <w:p w14:paraId="254F52C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M.IP.SDE.00502</w:t>
            </w:r>
          </w:p>
        </w:tc>
        <w:tc>
          <w:tcPr>
            <w:tcW w:w="1379" w:type="pct"/>
            <w:shd w:val="clear" w:color="auto" w:fill="auto"/>
            <w:vAlign w:val="top"/>
          </w:tcPr>
          <w:p w14:paraId="6F267F5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Code2</w:t>
            </w:r>
            <w:r w:rsidRPr="00532D0B">
              <w:rPr>
                <w:rFonts w:cs="Times New Roman"/>
                <w:sz w:val="20"/>
              </w:rPr>
              <w:t>‌</w:t>
            </w:r>
            <w:r w:rsidRPr="00532D0B">
              <w:rPr>
                <w:rFonts w:ascii="Sylfaen" w:hAnsi="Sylfaen" w:cs="Sylfaen"/>
                <w:sz w:val="20"/>
              </w:rPr>
              <w:t>Type (M.SDT.00170)</w:t>
            </w:r>
          </w:p>
          <w:p w14:paraId="32EF320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D5EE3B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Երկարությունը՝ 2</w:t>
            </w:r>
          </w:p>
        </w:tc>
        <w:tc>
          <w:tcPr>
            <w:tcW w:w="274" w:type="pct"/>
          </w:tcPr>
          <w:p w14:paraId="5C531E5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5707236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8F064AB"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5952B4C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54EE537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5605E5C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w:t>
            </w:r>
            <w:r w:rsidRPr="00532D0B">
              <w:rPr>
                <w:rFonts w:cs="Times New Roman"/>
                <w:sz w:val="20"/>
              </w:rPr>
              <w:t> </w:t>
            </w:r>
            <w:r w:rsidRPr="00532D0B">
              <w:rPr>
                <w:rFonts w:ascii="Sylfaen" w:hAnsi="Sylfaen" w:cs="Sylfaen"/>
                <w:sz w:val="20"/>
              </w:rPr>
              <w:t>Երկրի ծածկագիրը</w:t>
            </w:r>
          </w:p>
          <w:p w14:paraId="3B4C2D4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7471C28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հայտատուի կամ իրավատիրոջ գտնվելու վայրի (բնակության վայրի) երկրի ծածկագրային նշագիրը կամ արտոնագրային հավատարմատարի գրանցման երկրի ծածկագրային նշագիրը</w:t>
            </w:r>
          </w:p>
        </w:tc>
        <w:tc>
          <w:tcPr>
            <w:tcW w:w="739" w:type="pct"/>
            <w:shd w:val="clear" w:color="auto" w:fill="auto"/>
            <w:vAlign w:val="top"/>
          </w:tcPr>
          <w:p w14:paraId="4B41792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79" w:type="pct"/>
            <w:shd w:val="clear" w:color="auto" w:fill="auto"/>
            <w:vAlign w:val="top"/>
          </w:tcPr>
          <w:p w14:paraId="29D2D18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(M.SDT.00112)</w:t>
            </w:r>
          </w:p>
          <w:p w14:paraId="17BCC62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00B13D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0405367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94100F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7E6451E"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67F65EC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719F9C3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1338B73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tcBorders>
            <w:vAlign w:val="top"/>
          </w:tcPr>
          <w:p w14:paraId="01DA36C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2B73B8F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118CE68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6574BC5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4A6ADDC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00CBED2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A557EF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CF440A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31619FE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072919DF"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DCF7005"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3A092EF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0D5AC1D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6DC9F3B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w:t>
            </w:r>
            <w:r w:rsidRPr="00532D0B">
              <w:rPr>
                <w:rFonts w:cs="Times New Roman"/>
                <w:sz w:val="20"/>
              </w:rPr>
              <w:t> </w:t>
            </w:r>
            <w:r w:rsidRPr="00532D0B">
              <w:rPr>
                <w:rFonts w:ascii="Sylfaen" w:hAnsi="Sylfaen" w:cs="Sylfaen"/>
                <w:sz w:val="20"/>
              </w:rPr>
              <w:t>Սուբյեկտի լրիվ անվանումը՝ տեղեկությունների ներկայացման տեսակի եւ լեզվի ծածկագրի նշմամբ</w:t>
            </w:r>
          </w:p>
          <w:p w14:paraId="7797CBA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IPSubject</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156CE8F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իրավաբանական անձի լրիվ անվանումը կամ ֆիզիկական անձի ազգանունը, անունը եւ հայրանունը (առկայության դեպքում)՝ տեղեկությունների ներկայացման տեսակի եւ լեզվի ծածկագրի նշմամբ</w:t>
            </w:r>
          </w:p>
        </w:tc>
        <w:tc>
          <w:tcPr>
            <w:tcW w:w="739" w:type="pct"/>
            <w:shd w:val="clear" w:color="auto" w:fill="auto"/>
            <w:vAlign w:val="top"/>
          </w:tcPr>
          <w:p w14:paraId="0E31113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M.IP.SDE.00507</w:t>
            </w:r>
          </w:p>
        </w:tc>
        <w:tc>
          <w:tcPr>
            <w:tcW w:w="1379" w:type="pct"/>
            <w:shd w:val="clear" w:color="auto" w:fill="auto"/>
            <w:vAlign w:val="top"/>
          </w:tcPr>
          <w:p w14:paraId="0B6F00A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cs="Sylfaen"/>
                <w:sz w:val="20"/>
              </w:rPr>
              <w:t>Qualified500</w:t>
            </w:r>
            <w:r w:rsidRPr="00532D0B">
              <w:rPr>
                <w:rFonts w:cs="Times New Roman"/>
                <w:sz w:val="20"/>
              </w:rPr>
              <w:t>‌</w:t>
            </w:r>
            <w:r w:rsidRPr="00532D0B">
              <w:rPr>
                <w:rFonts w:ascii="Sylfaen" w:hAnsi="Sylfaen" w:cs="Sylfaen"/>
                <w:sz w:val="20"/>
              </w:rPr>
              <w:t>Name</w:t>
            </w:r>
            <w:r w:rsidRPr="00532D0B">
              <w:rPr>
                <w:rFonts w:cs="Times New Roman"/>
                <w:sz w:val="20"/>
              </w:rPr>
              <w:t>‌</w:t>
            </w:r>
            <w:r w:rsidRPr="00532D0B">
              <w:rPr>
                <w:rFonts w:ascii="Sylfaen" w:hAnsi="Sylfaen" w:cs="Sylfaen"/>
                <w:sz w:val="20"/>
              </w:rPr>
              <w:t>Type (M.IP.SDT.00501)</w:t>
            </w:r>
          </w:p>
          <w:p w14:paraId="3C7959B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6749BA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284100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274" w:type="pct"/>
          </w:tcPr>
          <w:p w14:paraId="6F68163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1..2</w:t>
            </w:r>
          </w:p>
        </w:tc>
      </w:tr>
      <w:tr w:rsidR="00DC6AD9" w:rsidRPr="00532D0B" w14:paraId="78BEE4F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ED2240D"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6EBDEEB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077C0D8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3D205B5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tcBorders>
            <w:vAlign w:val="top"/>
          </w:tcPr>
          <w:p w14:paraId="1D5D349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անվանումը ներկայացնելու տեսակի ծածկագիրը</w:t>
            </w:r>
          </w:p>
          <w:p w14:paraId="1BB7FEE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(name</w:t>
            </w:r>
            <w:r w:rsidRPr="00532D0B">
              <w:rPr>
                <w:rFonts w:cs="Times New Roman"/>
                <w:sz w:val="20"/>
              </w:rPr>
              <w:t>‌</w:t>
            </w:r>
            <w:r w:rsidRPr="00532D0B">
              <w:rPr>
                <w:rFonts w:ascii="Sylfaen" w:hAnsi="Sylfaen" w:cs="Sylfaen"/>
                <w:sz w:val="20"/>
              </w:rPr>
              <w:t>Representation</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 ատրիբուտ)</w:t>
            </w:r>
          </w:p>
        </w:tc>
        <w:tc>
          <w:tcPr>
            <w:tcW w:w="1216" w:type="pct"/>
            <w:shd w:val="clear" w:color="auto" w:fill="auto"/>
            <w:vAlign w:val="top"/>
          </w:tcPr>
          <w:p w14:paraId="7CBA4FD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տեղեկությունների ներկայացման տառային (լեզվական) եղանակի տեսակի ծածկագրային նշագիրը</w:t>
            </w:r>
          </w:p>
        </w:tc>
        <w:tc>
          <w:tcPr>
            <w:tcW w:w="739" w:type="pct"/>
            <w:shd w:val="clear" w:color="auto" w:fill="auto"/>
            <w:vAlign w:val="top"/>
          </w:tcPr>
          <w:p w14:paraId="1295AAD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12C8F6A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Code2</w:t>
            </w:r>
            <w:r w:rsidRPr="00532D0B">
              <w:rPr>
                <w:rFonts w:cs="Times New Roman"/>
                <w:sz w:val="20"/>
              </w:rPr>
              <w:t>‌</w:t>
            </w:r>
            <w:r w:rsidRPr="00532D0B">
              <w:rPr>
                <w:rFonts w:ascii="Sylfaen" w:hAnsi="Sylfaen" w:cs="Sylfaen"/>
                <w:sz w:val="20"/>
              </w:rPr>
              <w:t>Type (M.SDT.00170)</w:t>
            </w:r>
          </w:p>
          <w:p w14:paraId="42ABC6C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2F687A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Երկարությունը՝ 2</w:t>
            </w:r>
          </w:p>
        </w:tc>
        <w:tc>
          <w:tcPr>
            <w:tcW w:w="274" w:type="pct"/>
          </w:tcPr>
          <w:p w14:paraId="56BF020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C08CBE6"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E62F10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44C5B25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6F56DBA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7234F2F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tcBorders>
            <w:vAlign w:val="top"/>
          </w:tcPr>
          <w:p w14:paraId="745A36E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 լեզվի ծածկագիրը</w:t>
            </w:r>
          </w:p>
          <w:p w14:paraId="43F97D9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(languageCode ատրիբուտ)</w:t>
            </w:r>
          </w:p>
        </w:tc>
        <w:tc>
          <w:tcPr>
            <w:tcW w:w="1216" w:type="pct"/>
            <w:shd w:val="clear" w:color="auto" w:fill="auto"/>
            <w:vAlign w:val="top"/>
          </w:tcPr>
          <w:p w14:paraId="555491F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տեղեկությունների սկզբնական (օրիգինալ) ներկայացման լեզվի ծածկագիրը</w:t>
            </w:r>
          </w:p>
        </w:tc>
        <w:tc>
          <w:tcPr>
            <w:tcW w:w="739" w:type="pct"/>
            <w:shd w:val="clear" w:color="auto" w:fill="auto"/>
            <w:vAlign w:val="top"/>
          </w:tcPr>
          <w:p w14:paraId="2871088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1360DB5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Language</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(M.SDT.00051)</w:t>
            </w:r>
          </w:p>
          <w:p w14:paraId="05CA75B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Լեզվի երկտառ ծածկագիրը՝ ISO 639-1-ին համապատասխան:</w:t>
            </w:r>
          </w:p>
          <w:p w14:paraId="4312A54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3D5C612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39F1CC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882F42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72DD151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26800C6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1968592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*.4.</w:t>
            </w:r>
            <w:r w:rsidRPr="00532D0B">
              <w:rPr>
                <w:rFonts w:cs="Times New Roman"/>
                <w:sz w:val="20"/>
              </w:rPr>
              <w:t> </w:t>
            </w:r>
            <w:r w:rsidRPr="00532D0B">
              <w:rPr>
                <w:rFonts w:ascii="Sylfaen" w:hAnsi="Sylfaen" w:cs="Sylfaen"/>
                <w:sz w:val="20"/>
              </w:rPr>
              <w:t>Սուբյեկտի կրճատ անվանումը</w:t>
            </w:r>
          </w:p>
          <w:p w14:paraId="53302A0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Subject</w:t>
            </w:r>
            <w:r w:rsidRPr="00532D0B">
              <w:rPr>
                <w:rFonts w:cs="Times New Roman"/>
                <w:sz w:val="20"/>
              </w:rPr>
              <w:t>‌</w:t>
            </w:r>
            <w:r w:rsidRPr="00532D0B">
              <w:rPr>
                <w:rFonts w:ascii="Sylfaen" w:hAnsi="Sylfaen" w:cs="Sylfaen"/>
                <w:sz w:val="20"/>
              </w:rPr>
              <w:t>Brief</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79C9C6C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տնտեսավարող սուբյեկտի համառոտ անվանումը կամ ֆիզիկական անձի ազգանունը, անունը </w:t>
            </w:r>
            <w:r w:rsidR="00CF05DC" w:rsidRPr="00532D0B">
              <w:rPr>
                <w:rFonts w:ascii="Sylfaen" w:hAnsi="Sylfaen"/>
                <w:sz w:val="20"/>
              </w:rPr>
              <w:t>եւ</w:t>
            </w:r>
            <w:r w:rsidRPr="00532D0B">
              <w:rPr>
                <w:rFonts w:ascii="Sylfaen" w:hAnsi="Sylfaen"/>
                <w:sz w:val="20"/>
              </w:rPr>
              <w:t xml:space="preserve"> հայրանունը</w:t>
            </w:r>
          </w:p>
        </w:tc>
        <w:tc>
          <w:tcPr>
            <w:tcW w:w="739" w:type="pct"/>
            <w:shd w:val="clear" w:color="auto" w:fill="auto"/>
            <w:vAlign w:val="top"/>
          </w:tcPr>
          <w:p w14:paraId="4CDBB7E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M.SDE.00225</w:t>
            </w:r>
          </w:p>
        </w:tc>
        <w:tc>
          <w:tcPr>
            <w:tcW w:w="1379" w:type="pct"/>
            <w:shd w:val="clear" w:color="auto" w:fill="auto"/>
            <w:vAlign w:val="top"/>
          </w:tcPr>
          <w:p w14:paraId="242A08A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7B9BE22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6402EC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74ED00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758F403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EA05F5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A1FCAF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10B978C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365B8CD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7135E09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*.5.</w:t>
            </w:r>
            <w:r w:rsidRPr="00532D0B">
              <w:rPr>
                <w:rFonts w:cs="Times New Roman"/>
                <w:sz w:val="20"/>
              </w:rPr>
              <w:t> </w:t>
            </w:r>
            <w:r w:rsidRPr="00532D0B">
              <w:rPr>
                <w:rFonts w:ascii="Sylfaen" w:hAnsi="Sylfaen" w:cs="Sylfaen"/>
                <w:sz w:val="20"/>
              </w:rPr>
              <w:t>Կազմակերպաիրավական ձ</w:t>
            </w:r>
            <w:r w:rsidR="00CF05DC" w:rsidRPr="00532D0B">
              <w:rPr>
                <w:rFonts w:ascii="Sylfaen" w:hAnsi="Sylfaen" w:cs="Sylfaen"/>
                <w:sz w:val="20"/>
              </w:rPr>
              <w:t>եւ</w:t>
            </w:r>
            <w:r w:rsidRPr="00532D0B">
              <w:rPr>
                <w:rFonts w:ascii="Sylfaen" w:hAnsi="Sylfaen" w:cs="Sylfaen"/>
                <w:sz w:val="20"/>
              </w:rPr>
              <w:t>ի ծածկագիրը</w:t>
            </w:r>
          </w:p>
          <w:p w14:paraId="3AF55F8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Business</w:t>
            </w:r>
            <w:r w:rsidRPr="00532D0B">
              <w:rPr>
                <w:rFonts w:cs="Times New Roman"/>
                <w:sz w:val="20"/>
              </w:rPr>
              <w:t>‌</w:t>
            </w:r>
            <w:r w:rsidRPr="00532D0B">
              <w:rPr>
                <w:rFonts w:ascii="Sylfaen" w:hAnsi="Sylfaen" w:cs="Sylfaen"/>
                <w:sz w:val="20"/>
              </w:rPr>
              <w:t>Entity</w:t>
            </w:r>
            <w:r w:rsidRPr="00532D0B">
              <w:rPr>
                <w:rFonts w:cs="Times New Roman"/>
                <w:sz w:val="20"/>
              </w:rPr>
              <w:t>‌</w:t>
            </w:r>
            <w:r w:rsidRPr="00532D0B">
              <w:rPr>
                <w:rFonts w:ascii="Sylfaen" w:hAnsi="Sylfaen" w:cs="Sylfaen"/>
                <w:sz w:val="20"/>
              </w:rPr>
              <w:t>Type</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725E050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կազմակերպաիրավական ձ</w:t>
            </w:r>
            <w:r w:rsidR="00CF05DC" w:rsidRPr="00532D0B">
              <w:rPr>
                <w:rFonts w:ascii="Sylfaen" w:hAnsi="Sylfaen"/>
                <w:sz w:val="20"/>
              </w:rPr>
              <w:t>եւ</w:t>
            </w:r>
            <w:r w:rsidRPr="00532D0B">
              <w:rPr>
                <w:rFonts w:ascii="Sylfaen" w:hAnsi="Sylfaen"/>
                <w:sz w:val="20"/>
              </w:rPr>
              <w:t>ի ծածկագրային նշագիրը, որով գրանցված է տնտեսավարող սուբյեկտը</w:t>
            </w:r>
          </w:p>
        </w:tc>
        <w:tc>
          <w:tcPr>
            <w:tcW w:w="739" w:type="pct"/>
            <w:shd w:val="clear" w:color="auto" w:fill="auto"/>
            <w:vAlign w:val="top"/>
          </w:tcPr>
          <w:p w14:paraId="1BF3884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M.SDE.00023</w:t>
            </w:r>
          </w:p>
        </w:tc>
        <w:tc>
          <w:tcPr>
            <w:tcW w:w="1379" w:type="pct"/>
            <w:shd w:val="clear" w:color="auto" w:fill="auto"/>
            <w:vAlign w:val="top"/>
          </w:tcPr>
          <w:p w14:paraId="68BEEDC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Code20</w:t>
            </w:r>
            <w:r w:rsidRPr="00532D0B">
              <w:rPr>
                <w:rFonts w:cs="Times New Roman"/>
                <w:sz w:val="20"/>
              </w:rPr>
              <w:t>‌</w:t>
            </w:r>
            <w:r w:rsidRPr="00532D0B">
              <w:rPr>
                <w:rFonts w:ascii="Sylfaen" w:hAnsi="Sylfaen" w:cs="Sylfaen"/>
                <w:sz w:val="20"/>
              </w:rPr>
              <w:t>Type (M.SDT.00140)</w:t>
            </w:r>
          </w:p>
          <w:p w14:paraId="7FB4755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90624C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BBCE91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6946DD3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CC1646A"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9776653"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049D5B7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23C9B70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0C7E304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tcBorders>
            <w:vAlign w:val="top"/>
          </w:tcPr>
          <w:p w14:paraId="600ECCE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32D70A0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7EA8F8D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335F872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72D0D9C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513F95B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F60439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B0E8A3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77DA4CC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1345E6B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235E76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18FC7E9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29923F7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6A9906A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*.6.</w:t>
            </w:r>
            <w:r w:rsidRPr="00532D0B">
              <w:rPr>
                <w:rFonts w:cs="Times New Roman"/>
                <w:sz w:val="20"/>
              </w:rPr>
              <w:t> </w:t>
            </w:r>
            <w:r w:rsidRPr="00532D0B">
              <w:rPr>
                <w:rFonts w:ascii="Sylfaen" w:hAnsi="Sylfaen" w:cs="Sylfaen"/>
                <w:sz w:val="20"/>
              </w:rPr>
              <w:t>Կազմակերպաիրավական ձ</w:t>
            </w:r>
            <w:r w:rsidR="00CF05DC" w:rsidRPr="00532D0B">
              <w:rPr>
                <w:rFonts w:ascii="Sylfaen" w:hAnsi="Sylfaen" w:cs="Sylfaen"/>
                <w:sz w:val="20"/>
              </w:rPr>
              <w:t>եւ</w:t>
            </w:r>
            <w:r w:rsidRPr="00532D0B">
              <w:rPr>
                <w:rFonts w:ascii="Sylfaen" w:hAnsi="Sylfaen" w:cs="Sylfaen"/>
                <w:sz w:val="20"/>
              </w:rPr>
              <w:t>ի անվանումը</w:t>
            </w:r>
          </w:p>
          <w:p w14:paraId="0BA01EE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Business</w:t>
            </w:r>
            <w:r w:rsidRPr="00532D0B">
              <w:rPr>
                <w:rFonts w:cs="Times New Roman"/>
                <w:sz w:val="20"/>
              </w:rPr>
              <w:t>‌</w:t>
            </w:r>
            <w:r w:rsidRPr="00532D0B">
              <w:rPr>
                <w:rFonts w:ascii="Sylfaen" w:hAnsi="Sylfaen" w:cs="Sylfaen"/>
                <w:sz w:val="20"/>
              </w:rPr>
              <w:t>Entity</w:t>
            </w:r>
            <w:r w:rsidRPr="00532D0B">
              <w:rPr>
                <w:rFonts w:cs="Times New Roman"/>
                <w:sz w:val="20"/>
              </w:rPr>
              <w:t>‌</w:t>
            </w:r>
            <w:r w:rsidRPr="00532D0B">
              <w:rPr>
                <w:rFonts w:ascii="Sylfaen" w:hAnsi="Sylfaen" w:cs="Sylfaen"/>
                <w:sz w:val="20"/>
              </w:rPr>
              <w:t>Type</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18CDC07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կազմակերպաիրավական ձ</w:t>
            </w:r>
            <w:r w:rsidR="00CF05DC" w:rsidRPr="00532D0B">
              <w:rPr>
                <w:rFonts w:ascii="Sylfaen" w:hAnsi="Sylfaen"/>
                <w:sz w:val="20"/>
              </w:rPr>
              <w:t>եւ</w:t>
            </w:r>
            <w:r w:rsidRPr="00532D0B">
              <w:rPr>
                <w:rFonts w:ascii="Sylfaen" w:hAnsi="Sylfaen"/>
                <w:sz w:val="20"/>
              </w:rPr>
              <w:t>ի անվանումը, որով գրանցված է տնտեսավարող սուբյեկտը</w:t>
            </w:r>
          </w:p>
        </w:tc>
        <w:tc>
          <w:tcPr>
            <w:tcW w:w="739" w:type="pct"/>
            <w:shd w:val="clear" w:color="auto" w:fill="auto"/>
            <w:vAlign w:val="top"/>
          </w:tcPr>
          <w:p w14:paraId="285E1C9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M.SDE.00090</w:t>
            </w:r>
          </w:p>
        </w:tc>
        <w:tc>
          <w:tcPr>
            <w:tcW w:w="1379" w:type="pct"/>
            <w:shd w:val="clear" w:color="auto" w:fill="auto"/>
            <w:vAlign w:val="top"/>
          </w:tcPr>
          <w:p w14:paraId="3D7C2BB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Name300</w:t>
            </w:r>
            <w:r w:rsidRPr="00532D0B">
              <w:rPr>
                <w:rFonts w:cs="Times New Roman"/>
                <w:sz w:val="20"/>
              </w:rPr>
              <w:t>‌</w:t>
            </w:r>
            <w:r w:rsidRPr="00532D0B">
              <w:rPr>
                <w:rFonts w:ascii="Sylfaen" w:hAnsi="Sylfaen" w:cs="Sylfaen"/>
                <w:sz w:val="20"/>
              </w:rPr>
              <w:t>Type (M.SDT.00056)</w:t>
            </w:r>
          </w:p>
          <w:p w14:paraId="5FA506C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9020C8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EA8A4F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300</w:t>
            </w:r>
          </w:p>
        </w:tc>
        <w:tc>
          <w:tcPr>
            <w:tcW w:w="274" w:type="pct"/>
          </w:tcPr>
          <w:p w14:paraId="66CE4BF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FFCBA65"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BB141C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5A35C28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5B741D9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10A0095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*.7.</w:t>
            </w:r>
            <w:r w:rsidRPr="00532D0B">
              <w:rPr>
                <w:rFonts w:cs="Times New Roman"/>
                <w:sz w:val="20"/>
              </w:rPr>
              <w:t> </w:t>
            </w:r>
            <w:r w:rsidRPr="00532D0B">
              <w:rPr>
                <w:rFonts w:ascii="Sylfaen" w:hAnsi="Sylfaen" w:cs="Sylfaen"/>
                <w:sz w:val="20"/>
              </w:rPr>
              <w:t>Տնտե</w:t>
            </w:r>
            <w:r w:rsidRPr="00532D0B">
              <w:rPr>
                <w:rFonts w:ascii="Sylfaen" w:hAnsi="Sylfaen"/>
                <w:sz w:val="20"/>
              </w:rPr>
              <w:t>սավարող սուբյեկտի նույնականացուցիչը</w:t>
            </w:r>
          </w:p>
          <w:p w14:paraId="66922BA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Business</w:t>
            </w:r>
            <w:r w:rsidRPr="00532D0B">
              <w:rPr>
                <w:rFonts w:cs="Times New Roman"/>
                <w:sz w:val="20"/>
              </w:rPr>
              <w:t>‌</w:t>
            </w:r>
            <w:r w:rsidRPr="00532D0B">
              <w:rPr>
                <w:rFonts w:ascii="Sylfaen" w:hAnsi="Sylfaen" w:cs="Sylfaen"/>
                <w:sz w:val="20"/>
              </w:rPr>
              <w:t>Entity</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10A0E36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պետական գրանցման ժամանակ տրամադրված գրառման համարը (ծածկագիրը)՝ ըստ ռեեստրի (ռեգիստրի)</w:t>
            </w:r>
          </w:p>
        </w:tc>
        <w:tc>
          <w:tcPr>
            <w:tcW w:w="739" w:type="pct"/>
            <w:shd w:val="clear" w:color="auto" w:fill="auto"/>
            <w:vAlign w:val="top"/>
          </w:tcPr>
          <w:p w14:paraId="0741DD4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M.SDE.00189</w:t>
            </w:r>
          </w:p>
        </w:tc>
        <w:tc>
          <w:tcPr>
            <w:tcW w:w="1379" w:type="pct"/>
            <w:shd w:val="clear" w:color="auto" w:fill="auto"/>
            <w:vAlign w:val="top"/>
          </w:tcPr>
          <w:p w14:paraId="04D309B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Business</w:t>
            </w:r>
            <w:r w:rsidRPr="00532D0B">
              <w:rPr>
                <w:rFonts w:cs="Times New Roman"/>
                <w:sz w:val="20"/>
              </w:rPr>
              <w:t>‌</w:t>
            </w:r>
            <w:r w:rsidRPr="00532D0B">
              <w:rPr>
                <w:rFonts w:ascii="Sylfaen" w:hAnsi="Sylfaen" w:cs="Sylfaen"/>
                <w:sz w:val="20"/>
              </w:rPr>
              <w:t>Entity</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(M.SDT.00157)</w:t>
            </w:r>
          </w:p>
          <w:p w14:paraId="2F27B2C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102503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0CC123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5FE49A3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20FCEA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D87980B"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55E0D8A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2DE465D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2E23EDE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tcBorders>
            <w:vAlign w:val="top"/>
          </w:tcPr>
          <w:p w14:paraId="3369A57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նույնականացման մեթոդը</w:t>
            </w:r>
          </w:p>
          <w:p w14:paraId="76FE4A3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(kind</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14729E8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տնտեսավարող սուբյեկտների նույնականացման մեթոդը</w:t>
            </w:r>
          </w:p>
        </w:tc>
        <w:tc>
          <w:tcPr>
            <w:tcW w:w="739" w:type="pct"/>
            <w:shd w:val="clear" w:color="auto" w:fill="auto"/>
            <w:vAlign w:val="top"/>
          </w:tcPr>
          <w:p w14:paraId="0C37E2C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5703C84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Business</w:t>
            </w:r>
            <w:r w:rsidRPr="00532D0B">
              <w:rPr>
                <w:rFonts w:cs="Times New Roman"/>
                <w:sz w:val="20"/>
              </w:rPr>
              <w:t>‌</w:t>
            </w:r>
            <w:r w:rsidRPr="00532D0B">
              <w:rPr>
                <w:rFonts w:ascii="Sylfaen" w:hAnsi="Sylfaen" w:cs="Sylfaen"/>
                <w:sz w:val="20"/>
              </w:rPr>
              <w:t>Entity</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(M.SDT.00158)</w:t>
            </w:r>
          </w:p>
          <w:p w14:paraId="4728344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Տնտեսավարող սուբյեկտների նույնականացման մեթոդների տեղեկագրքից նույնականացուցչի արժեքը։</w:t>
            </w:r>
          </w:p>
          <w:p w14:paraId="6C6A366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1B5C02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7499243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6B38FFEF"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3772FF0"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2E76D32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1F8FEF5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6FDCAFF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w:t>
            </w:r>
            <w:r w:rsidRPr="00532D0B">
              <w:rPr>
                <w:rFonts w:cs="Times New Roman"/>
                <w:sz w:val="20"/>
              </w:rPr>
              <w:t> </w:t>
            </w:r>
            <w:r w:rsidRPr="00532D0B">
              <w:rPr>
                <w:rFonts w:ascii="Sylfaen" w:hAnsi="Sylfaen" w:cs="Sylfaen"/>
                <w:sz w:val="20"/>
              </w:rPr>
              <w:t>Նույնականացման եզակի մաքսային համարը</w:t>
            </w:r>
          </w:p>
          <w:p w14:paraId="0057AA1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Unique</w:t>
            </w:r>
            <w:r w:rsidRPr="00532D0B">
              <w:rPr>
                <w:rFonts w:cs="Times New Roman"/>
                <w:sz w:val="20"/>
              </w:rPr>
              <w:t>‌</w:t>
            </w:r>
            <w:r w:rsidRPr="00532D0B">
              <w:rPr>
                <w:rFonts w:ascii="Sylfaen" w:hAnsi="Sylfaen" w:cs="Sylfaen"/>
                <w:sz w:val="20"/>
              </w:rPr>
              <w:t>Customs</w:t>
            </w:r>
            <w:r w:rsidRPr="00532D0B">
              <w:rPr>
                <w:rFonts w:cs="Times New Roman"/>
                <w:sz w:val="20"/>
              </w:rPr>
              <w:t>‌</w:t>
            </w:r>
            <w:r w:rsidRPr="00532D0B">
              <w:rPr>
                <w:rFonts w:ascii="Sylfaen" w:hAnsi="Sylfaen" w:cs="Sylfaen"/>
                <w:sz w:val="20"/>
              </w:rPr>
              <w:t>Number</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3E25FF7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մաքսային հսկողության նպատակների համար նախատեսված՝ սուբյեկտի նույնականացման եզակի համարը</w:t>
            </w:r>
          </w:p>
        </w:tc>
        <w:tc>
          <w:tcPr>
            <w:tcW w:w="739" w:type="pct"/>
            <w:shd w:val="clear" w:color="auto" w:fill="auto"/>
            <w:vAlign w:val="top"/>
          </w:tcPr>
          <w:p w14:paraId="52C6456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M.SDE.00135</w:t>
            </w:r>
          </w:p>
        </w:tc>
        <w:tc>
          <w:tcPr>
            <w:tcW w:w="1379" w:type="pct"/>
            <w:shd w:val="clear" w:color="auto" w:fill="auto"/>
            <w:vAlign w:val="top"/>
          </w:tcPr>
          <w:p w14:paraId="1B61927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Unique</w:t>
            </w:r>
            <w:r w:rsidRPr="00532D0B">
              <w:rPr>
                <w:rFonts w:cs="Times New Roman"/>
                <w:sz w:val="20"/>
              </w:rPr>
              <w:t>‌</w:t>
            </w:r>
            <w:r w:rsidRPr="00532D0B">
              <w:rPr>
                <w:rFonts w:ascii="Sylfaen" w:hAnsi="Sylfaen" w:cs="Sylfaen"/>
                <w:sz w:val="20"/>
              </w:rPr>
              <w:t>Customs</w:t>
            </w:r>
            <w:r w:rsidRPr="00532D0B">
              <w:rPr>
                <w:rFonts w:cs="Times New Roman"/>
                <w:sz w:val="20"/>
              </w:rPr>
              <w:t>‌</w:t>
            </w:r>
            <w:r w:rsidRPr="00532D0B">
              <w:rPr>
                <w:rFonts w:ascii="Sylfaen" w:hAnsi="Sylfaen" w:cs="Sylfaen"/>
                <w:sz w:val="20"/>
              </w:rPr>
              <w:t>Number</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(M.SDT.00089)</w:t>
            </w:r>
          </w:p>
          <w:p w14:paraId="093C46A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86F5EB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39086F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17</w:t>
            </w:r>
          </w:p>
        </w:tc>
        <w:tc>
          <w:tcPr>
            <w:tcW w:w="274" w:type="pct"/>
          </w:tcPr>
          <w:p w14:paraId="2A96835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29471F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4BF6C8A"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3EB38F3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098A542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1ACC0D5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*.9.</w:t>
            </w:r>
            <w:r w:rsidRPr="00532D0B">
              <w:rPr>
                <w:rFonts w:cs="Times New Roman"/>
                <w:sz w:val="20"/>
              </w:rPr>
              <w:t> </w:t>
            </w:r>
            <w:r w:rsidRPr="00532D0B">
              <w:rPr>
                <w:rFonts w:ascii="Sylfaen" w:hAnsi="Sylfaen" w:cs="Sylfaen"/>
                <w:sz w:val="20"/>
              </w:rPr>
              <w:t>Հարկ վճարողի նույնականացուցիչը</w:t>
            </w:r>
          </w:p>
          <w:p w14:paraId="212908B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Taxpayer</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3E40383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սուբյեկտի նույնականացուցիչը հարկ վճարողի գրանցման երկրի հարկ վճարողների ռեեստրում</w:t>
            </w:r>
          </w:p>
        </w:tc>
        <w:tc>
          <w:tcPr>
            <w:tcW w:w="739" w:type="pct"/>
            <w:shd w:val="clear" w:color="auto" w:fill="auto"/>
            <w:vAlign w:val="top"/>
          </w:tcPr>
          <w:p w14:paraId="40B9406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M.SDE.00025</w:t>
            </w:r>
          </w:p>
        </w:tc>
        <w:tc>
          <w:tcPr>
            <w:tcW w:w="1379" w:type="pct"/>
            <w:shd w:val="clear" w:color="auto" w:fill="auto"/>
            <w:vAlign w:val="top"/>
          </w:tcPr>
          <w:p w14:paraId="1DE80ED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Taxpayer</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(M.SDT.00025)</w:t>
            </w:r>
          </w:p>
          <w:p w14:paraId="6A8D8DF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Նույնականացուցչի արժեքը՝ հարկ վճարողի գրանցման երկրում ընդունված կանոններին համապատասխան։</w:t>
            </w:r>
          </w:p>
          <w:p w14:paraId="538C2A5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3418E9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450742A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391033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3E5934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2951117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2618054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028F691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*.10.</w:t>
            </w:r>
            <w:r w:rsidRPr="00532D0B">
              <w:rPr>
                <w:rFonts w:cs="Times New Roman"/>
                <w:sz w:val="20"/>
              </w:rPr>
              <w:t> </w:t>
            </w:r>
            <w:r w:rsidRPr="00532D0B">
              <w:rPr>
                <w:rFonts w:ascii="Sylfaen" w:hAnsi="Sylfaen" w:cs="Sylfaen"/>
                <w:sz w:val="20"/>
              </w:rPr>
              <w:t>Հաշվառման վերցնելու պատճառի ծածկագիրը</w:t>
            </w:r>
          </w:p>
          <w:p w14:paraId="52BF20D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Tax</w:t>
            </w:r>
            <w:r w:rsidRPr="00532D0B">
              <w:rPr>
                <w:rFonts w:cs="Times New Roman"/>
                <w:sz w:val="20"/>
              </w:rPr>
              <w:t>‌</w:t>
            </w:r>
            <w:r w:rsidRPr="00532D0B">
              <w:rPr>
                <w:rFonts w:ascii="Sylfaen" w:hAnsi="Sylfaen" w:cs="Sylfaen"/>
                <w:sz w:val="20"/>
              </w:rPr>
              <w:t>Registration</w:t>
            </w:r>
            <w:r w:rsidRPr="00532D0B">
              <w:rPr>
                <w:rFonts w:cs="Times New Roman"/>
                <w:sz w:val="20"/>
              </w:rPr>
              <w:t>‌</w:t>
            </w:r>
            <w:r w:rsidRPr="00532D0B">
              <w:rPr>
                <w:rFonts w:ascii="Sylfaen" w:hAnsi="Sylfaen" w:cs="Sylfaen"/>
                <w:sz w:val="20"/>
              </w:rPr>
              <w:t>Reason</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095CE77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Ռուսաստանի Դաշնությունում սուբյեկտին հարկային հաշվառման վերցնելու պատճառը նույնականացնող ծածկագիրը</w:t>
            </w:r>
          </w:p>
        </w:tc>
        <w:tc>
          <w:tcPr>
            <w:tcW w:w="739" w:type="pct"/>
            <w:shd w:val="clear" w:color="auto" w:fill="auto"/>
            <w:vAlign w:val="top"/>
          </w:tcPr>
          <w:p w14:paraId="4C29035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M.SDE.00030</w:t>
            </w:r>
          </w:p>
        </w:tc>
        <w:tc>
          <w:tcPr>
            <w:tcW w:w="1379" w:type="pct"/>
            <w:shd w:val="clear" w:color="auto" w:fill="auto"/>
            <w:vAlign w:val="top"/>
          </w:tcPr>
          <w:p w14:paraId="5C72208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Tax</w:t>
            </w:r>
            <w:r w:rsidRPr="00532D0B">
              <w:rPr>
                <w:rFonts w:cs="Times New Roman"/>
                <w:sz w:val="20"/>
              </w:rPr>
              <w:t>‌</w:t>
            </w:r>
            <w:r w:rsidRPr="00532D0B">
              <w:rPr>
                <w:rFonts w:ascii="Sylfaen" w:hAnsi="Sylfaen" w:cs="Sylfaen"/>
                <w:sz w:val="20"/>
              </w:rPr>
              <w:t>Registration</w:t>
            </w:r>
            <w:r w:rsidRPr="00532D0B">
              <w:rPr>
                <w:rFonts w:cs="Times New Roman"/>
                <w:sz w:val="20"/>
              </w:rPr>
              <w:t>‌</w:t>
            </w:r>
            <w:r w:rsidRPr="00532D0B">
              <w:rPr>
                <w:rFonts w:ascii="Sylfaen" w:hAnsi="Sylfaen" w:cs="Sylfaen"/>
                <w:sz w:val="20"/>
              </w:rPr>
              <w:t>Reason</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(M.SDT.00030)</w:t>
            </w:r>
          </w:p>
          <w:p w14:paraId="2155F76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A007AD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\d{9}</w:t>
            </w:r>
          </w:p>
        </w:tc>
        <w:tc>
          <w:tcPr>
            <w:tcW w:w="274" w:type="pct"/>
          </w:tcPr>
          <w:p w14:paraId="7F7556D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E38F1B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D354D1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00DB4BB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77F475B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7855875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*.11.</w:t>
            </w:r>
            <w:r w:rsidRPr="00532D0B">
              <w:rPr>
                <w:rFonts w:cs="Times New Roman"/>
                <w:sz w:val="20"/>
              </w:rPr>
              <w:t> </w:t>
            </w:r>
            <w:r w:rsidRPr="00532D0B">
              <w:rPr>
                <w:rFonts w:ascii="Sylfaen" w:hAnsi="Sylfaen" w:cs="Sylfaen"/>
                <w:sz w:val="20"/>
              </w:rPr>
              <w:t>Անձը հաստատող վկայականը</w:t>
            </w:r>
          </w:p>
          <w:p w14:paraId="0436C68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cs="Sylfaen"/>
                <w:sz w:val="20"/>
              </w:rPr>
              <w:t>Identity</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V3</w:t>
            </w:r>
            <w:r w:rsidRPr="00532D0B">
              <w:rPr>
                <w:rFonts w:cs="Times New Roman"/>
                <w:sz w:val="20"/>
              </w:rPr>
              <w:t>‌</w:t>
            </w:r>
            <w:r w:rsidRPr="00532D0B">
              <w:rPr>
                <w:rFonts w:ascii="Sylfaen" w:hAnsi="Sylfaen" w:cs="Sylfaen"/>
                <w:sz w:val="20"/>
              </w:rPr>
              <w:t>Details)</w:t>
            </w:r>
          </w:p>
        </w:tc>
        <w:tc>
          <w:tcPr>
            <w:tcW w:w="1216" w:type="pct"/>
            <w:shd w:val="clear" w:color="auto" w:fill="auto"/>
            <w:vAlign w:val="top"/>
          </w:tcPr>
          <w:p w14:paraId="446B682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ֆիզիկական անձի ինքնությունը հաստատող փաստաթղթի մասին տեղեկություններ</w:t>
            </w:r>
          </w:p>
        </w:tc>
        <w:tc>
          <w:tcPr>
            <w:tcW w:w="739" w:type="pct"/>
            <w:shd w:val="clear" w:color="auto" w:fill="auto"/>
            <w:vAlign w:val="top"/>
          </w:tcPr>
          <w:p w14:paraId="6788BAE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M.CDE.00056</w:t>
            </w:r>
          </w:p>
        </w:tc>
        <w:tc>
          <w:tcPr>
            <w:tcW w:w="1379" w:type="pct"/>
            <w:shd w:val="clear" w:color="auto" w:fill="auto"/>
            <w:vAlign w:val="top"/>
          </w:tcPr>
          <w:p w14:paraId="0377E68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Identity</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V3</w:t>
            </w:r>
            <w:r w:rsidRPr="00532D0B">
              <w:rPr>
                <w:rFonts w:cs="Times New Roman"/>
                <w:sz w:val="20"/>
              </w:rPr>
              <w:t>‌</w:t>
            </w:r>
            <w:r w:rsidRPr="00532D0B">
              <w:rPr>
                <w:rFonts w:ascii="Sylfaen" w:hAnsi="Sylfaen" w:cs="Sylfaen"/>
                <w:sz w:val="20"/>
              </w:rPr>
              <w:t>Type (M.CDT.00062)</w:t>
            </w:r>
          </w:p>
          <w:p w14:paraId="29D26C2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088C021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CABD2B6"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99EC124"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0A64680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48F8C31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0A6139A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4EEE600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*.11.1.</w:t>
            </w:r>
            <w:r w:rsidRPr="00532D0B">
              <w:rPr>
                <w:rFonts w:cs="Times New Roman"/>
                <w:sz w:val="20"/>
              </w:rPr>
              <w:t> </w:t>
            </w:r>
            <w:r w:rsidRPr="00532D0B">
              <w:rPr>
                <w:rFonts w:ascii="Sylfaen" w:hAnsi="Sylfaen" w:cs="Sylfaen"/>
                <w:sz w:val="20"/>
              </w:rPr>
              <w:t>Երկրի ծածկագիրը</w:t>
            </w:r>
          </w:p>
          <w:p w14:paraId="29E7305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2535F86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ծածկագրային նշագիրը</w:t>
            </w:r>
          </w:p>
        </w:tc>
        <w:tc>
          <w:tcPr>
            <w:tcW w:w="739" w:type="pct"/>
            <w:shd w:val="clear" w:color="auto" w:fill="auto"/>
            <w:vAlign w:val="top"/>
          </w:tcPr>
          <w:p w14:paraId="22878B3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79" w:type="pct"/>
            <w:shd w:val="clear" w:color="auto" w:fill="auto"/>
            <w:vAlign w:val="top"/>
          </w:tcPr>
          <w:p w14:paraId="44F4AA3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(M.SDT.00112)</w:t>
            </w:r>
          </w:p>
          <w:p w14:paraId="7933467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F23237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4213623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639E119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6BF7E2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5B58CAD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786A2D9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1C63B60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384AD8A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2A6540C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0973C7A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39BFEB1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12AB013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455A5A5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3649BB9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5AF4C5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110FC1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33A532E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4C4F05D6"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215D9F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5B57F28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58012E4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4058CA2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294F559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*.11.2.</w:t>
            </w:r>
            <w:r w:rsidRPr="00532D0B">
              <w:rPr>
                <w:rFonts w:cs="Times New Roman"/>
                <w:sz w:val="20"/>
              </w:rPr>
              <w:t> </w:t>
            </w:r>
            <w:r w:rsidRPr="00532D0B">
              <w:rPr>
                <w:rFonts w:ascii="Sylfaen" w:hAnsi="Sylfaen" w:cs="Sylfaen"/>
                <w:sz w:val="20"/>
              </w:rPr>
              <w:t>Անձը հաստատող փաստաթղթի տեսակի ծածկագիրը</w:t>
            </w:r>
          </w:p>
          <w:p w14:paraId="63944B0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Identity</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4B0EB04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անձը հաստատող փաստաթղթի տեսակի ծածկագրային նշագիրը</w:t>
            </w:r>
          </w:p>
        </w:tc>
        <w:tc>
          <w:tcPr>
            <w:tcW w:w="739" w:type="pct"/>
            <w:shd w:val="clear" w:color="auto" w:fill="auto"/>
            <w:vAlign w:val="top"/>
          </w:tcPr>
          <w:p w14:paraId="0D8D1C6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M.SDE.00136</w:t>
            </w:r>
          </w:p>
        </w:tc>
        <w:tc>
          <w:tcPr>
            <w:tcW w:w="1379" w:type="pct"/>
            <w:shd w:val="clear" w:color="auto" w:fill="auto"/>
            <w:vAlign w:val="top"/>
          </w:tcPr>
          <w:p w14:paraId="7987BDB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Identity</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(M.SDT.00098)</w:t>
            </w:r>
          </w:p>
          <w:p w14:paraId="6785D99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4F9540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C19E9D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492C874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B916FA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E9FC86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22D89D5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6B19F99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5E88D28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420223C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672401E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6B69EEF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5A01FAE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190298E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13B19A5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1F7B823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03FDDD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D2F254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64B4EA6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A796C9E"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575F5CB"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7963648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7515866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55D32B1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2127DD7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*.11.3.</w:t>
            </w:r>
            <w:r w:rsidRPr="00532D0B">
              <w:rPr>
                <w:rFonts w:cs="Times New Roman"/>
                <w:sz w:val="20"/>
              </w:rPr>
              <w:t> </w:t>
            </w:r>
            <w:r w:rsidRPr="00532D0B">
              <w:rPr>
                <w:rFonts w:ascii="Sylfaen" w:hAnsi="Sylfaen" w:cs="Sylfaen"/>
                <w:sz w:val="20"/>
              </w:rPr>
              <w:t>Փաստաթղթի տեսակի անվանումը</w:t>
            </w:r>
          </w:p>
          <w:p w14:paraId="1167806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4AB60AB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տեսակի անվանումը</w:t>
            </w:r>
          </w:p>
        </w:tc>
        <w:tc>
          <w:tcPr>
            <w:tcW w:w="739" w:type="pct"/>
            <w:shd w:val="clear" w:color="auto" w:fill="auto"/>
            <w:vAlign w:val="top"/>
          </w:tcPr>
          <w:p w14:paraId="44C7099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M.SDE.00095</w:t>
            </w:r>
          </w:p>
        </w:tc>
        <w:tc>
          <w:tcPr>
            <w:tcW w:w="1379" w:type="pct"/>
            <w:shd w:val="clear" w:color="auto" w:fill="auto"/>
            <w:vAlign w:val="top"/>
          </w:tcPr>
          <w:p w14:paraId="22C8D02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Name500</w:t>
            </w:r>
            <w:r w:rsidRPr="00532D0B">
              <w:rPr>
                <w:rFonts w:cs="Times New Roman"/>
                <w:sz w:val="20"/>
              </w:rPr>
              <w:t>‌</w:t>
            </w:r>
            <w:r w:rsidRPr="00532D0B">
              <w:rPr>
                <w:rFonts w:ascii="Sylfaen" w:hAnsi="Sylfaen" w:cs="Sylfaen"/>
                <w:sz w:val="20"/>
              </w:rPr>
              <w:t>Type (M.SDT.00134)</w:t>
            </w:r>
          </w:p>
          <w:p w14:paraId="0CE58B1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D16741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1702B5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274" w:type="pct"/>
          </w:tcPr>
          <w:p w14:paraId="073B56B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4F1E8D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F48923B"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4E1EE16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11BA5C4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3572CF2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10830B2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*.11.4.</w:t>
            </w:r>
            <w:r w:rsidRPr="00532D0B">
              <w:rPr>
                <w:rFonts w:cs="Times New Roman"/>
                <w:sz w:val="20"/>
              </w:rPr>
              <w:t> </w:t>
            </w:r>
            <w:r w:rsidRPr="00532D0B">
              <w:rPr>
                <w:rFonts w:ascii="Sylfaen" w:hAnsi="Sylfaen" w:cs="Sylfaen"/>
                <w:sz w:val="20"/>
              </w:rPr>
              <w:t>Փաստաթղթի սերիան</w:t>
            </w:r>
          </w:p>
          <w:p w14:paraId="0E5093A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Series</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443DC43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սերիայի թվային կամ տառաթվային նշագիրը</w:t>
            </w:r>
          </w:p>
        </w:tc>
        <w:tc>
          <w:tcPr>
            <w:tcW w:w="739" w:type="pct"/>
            <w:shd w:val="clear" w:color="auto" w:fill="auto"/>
            <w:vAlign w:val="top"/>
          </w:tcPr>
          <w:p w14:paraId="109C40B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M.SDE.00157</w:t>
            </w:r>
          </w:p>
        </w:tc>
        <w:tc>
          <w:tcPr>
            <w:tcW w:w="1379" w:type="pct"/>
            <w:shd w:val="clear" w:color="auto" w:fill="auto"/>
            <w:vAlign w:val="top"/>
          </w:tcPr>
          <w:p w14:paraId="556AF60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036C828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4D8E3D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FA984A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6553A51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9461A3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F7EF08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23DF26A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42DA3E1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498DC4E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5EC716F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*.11.5.</w:t>
            </w:r>
            <w:r w:rsidRPr="00532D0B">
              <w:rPr>
                <w:rFonts w:cs="Times New Roman"/>
                <w:sz w:val="20"/>
              </w:rPr>
              <w:t> </w:t>
            </w:r>
            <w:r w:rsidRPr="00532D0B">
              <w:rPr>
                <w:rFonts w:ascii="Sylfaen" w:hAnsi="Sylfaen" w:cs="Sylfaen"/>
                <w:sz w:val="20"/>
              </w:rPr>
              <w:t>Փաստաթղթի համարը</w:t>
            </w:r>
          </w:p>
          <w:p w14:paraId="16C843F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1BE5275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գրանցման ժամանակ դրան տրված թվային կամ տառաթվային նշագիրը</w:t>
            </w:r>
          </w:p>
        </w:tc>
        <w:tc>
          <w:tcPr>
            <w:tcW w:w="739" w:type="pct"/>
            <w:shd w:val="clear" w:color="auto" w:fill="auto"/>
            <w:vAlign w:val="top"/>
          </w:tcPr>
          <w:p w14:paraId="4122F3B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M.SDE.00044</w:t>
            </w:r>
          </w:p>
        </w:tc>
        <w:tc>
          <w:tcPr>
            <w:tcW w:w="1379" w:type="pct"/>
            <w:shd w:val="clear" w:color="auto" w:fill="auto"/>
            <w:vAlign w:val="top"/>
          </w:tcPr>
          <w:p w14:paraId="74EBCB4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Id50</w:t>
            </w:r>
            <w:r w:rsidRPr="00532D0B">
              <w:rPr>
                <w:rFonts w:cs="Times New Roman"/>
                <w:sz w:val="20"/>
              </w:rPr>
              <w:t>‌</w:t>
            </w:r>
            <w:r w:rsidRPr="00532D0B">
              <w:rPr>
                <w:rFonts w:ascii="Sylfaen" w:hAnsi="Sylfaen" w:cs="Sylfaen"/>
                <w:sz w:val="20"/>
              </w:rPr>
              <w:t>Type (M.SDT.00093)</w:t>
            </w:r>
          </w:p>
          <w:p w14:paraId="14E1636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5AFBB7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1B6A10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274" w:type="pct"/>
          </w:tcPr>
          <w:p w14:paraId="364CBEF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236645A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1696535"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535C94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21B1EC9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41CF4E6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48FF999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*.11.6.</w:t>
            </w:r>
            <w:r w:rsidRPr="00532D0B">
              <w:rPr>
                <w:rFonts w:cs="Times New Roman"/>
                <w:sz w:val="20"/>
              </w:rPr>
              <w:t> </w:t>
            </w:r>
            <w:r w:rsidRPr="00532D0B">
              <w:rPr>
                <w:rFonts w:ascii="Sylfaen" w:hAnsi="Sylfaen" w:cs="Sylfaen"/>
                <w:sz w:val="20"/>
              </w:rPr>
              <w:t>Փաստաթղթի ամսաթիվը</w:t>
            </w:r>
          </w:p>
          <w:p w14:paraId="10B3027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Creation</w:t>
            </w:r>
            <w:r w:rsidRPr="00532D0B">
              <w:rPr>
                <w:rFonts w:cs="Times New Roman"/>
                <w:sz w:val="20"/>
              </w:rPr>
              <w:t>‌</w:t>
            </w:r>
            <w:r w:rsidRPr="00532D0B">
              <w:rPr>
                <w:rFonts w:ascii="Sylfaen" w:hAnsi="Sylfaen" w:cs="Sylfaen"/>
                <w:sz w:val="20"/>
              </w:rPr>
              <w:t>Date)</w:t>
            </w:r>
          </w:p>
        </w:tc>
        <w:tc>
          <w:tcPr>
            <w:tcW w:w="1216" w:type="pct"/>
            <w:shd w:val="clear" w:color="auto" w:fill="auto"/>
            <w:vAlign w:val="top"/>
          </w:tcPr>
          <w:p w14:paraId="3E72E20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տրամադրման, ստորագրման, հաստատման կամ գրանցման ամսաթիվը</w:t>
            </w:r>
          </w:p>
        </w:tc>
        <w:tc>
          <w:tcPr>
            <w:tcW w:w="739" w:type="pct"/>
            <w:shd w:val="clear" w:color="auto" w:fill="auto"/>
            <w:vAlign w:val="top"/>
          </w:tcPr>
          <w:p w14:paraId="5855187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M.SDE.00045</w:t>
            </w:r>
          </w:p>
        </w:tc>
        <w:tc>
          <w:tcPr>
            <w:tcW w:w="1379" w:type="pct"/>
            <w:shd w:val="clear" w:color="auto" w:fill="auto"/>
            <w:vAlign w:val="top"/>
          </w:tcPr>
          <w:p w14:paraId="5398F18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2D77003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495029F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68579B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58B644D"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6F9393C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0B98D67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016779D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79BA810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*.11.7.</w:t>
            </w:r>
            <w:r w:rsidRPr="00532D0B">
              <w:rPr>
                <w:rFonts w:cs="Times New Roman"/>
                <w:sz w:val="20"/>
              </w:rPr>
              <w:t> </w:t>
            </w:r>
            <w:r w:rsidRPr="00532D0B">
              <w:rPr>
                <w:rFonts w:ascii="Sylfaen" w:hAnsi="Sylfaen" w:cs="Sylfaen"/>
                <w:sz w:val="20"/>
              </w:rPr>
              <w:t>Փաստաթղթի գործողության ժամկետ</w:t>
            </w:r>
            <w:r w:rsidRPr="00532D0B">
              <w:rPr>
                <w:rFonts w:ascii="Sylfaen" w:hAnsi="Sylfaen"/>
                <w:sz w:val="20"/>
              </w:rPr>
              <w:t>ը լրանալու ամսաթիվը</w:t>
            </w:r>
          </w:p>
          <w:p w14:paraId="02F3D0E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Validity</w:t>
            </w:r>
            <w:r w:rsidRPr="00532D0B">
              <w:rPr>
                <w:rFonts w:cs="Times New Roman"/>
                <w:sz w:val="20"/>
              </w:rPr>
              <w:t>‌</w:t>
            </w:r>
            <w:r w:rsidRPr="00532D0B">
              <w:rPr>
                <w:rFonts w:ascii="Sylfaen" w:hAnsi="Sylfaen" w:cs="Sylfaen"/>
                <w:sz w:val="20"/>
              </w:rPr>
              <w:t>Date)</w:t>
            </w:r>
          </w:p>
        </w:tc>
        <w:tc>
          <w:tcPr>
            <w:tcW w:w="1216" w:type="pct"/>
            <w:shd w:val="clear" w:color="auto" w:fill="auto"/>
            <w:vAlign w:val="top"/>
          </w:tcPr>
          <w:p w14:paraId="5EA2866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ժամկետի ավարտի ամսաթիվը, որի ընթացքում փաստաթուղթն ուժի մեջ է</w:t>
            </w:r>
          </w:p>
        </w:tc>
        <w:tc>
          <w:tcPr>
            <w:tcW w:w="739" w:type="pct"/>
            <w:shd w:val="clear" w:color="auto" w:fill="auto"/>
            <w:vAlign w:val="top"/>
          </w:tcPr>
          <w:p w14:paraId="1C0A549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M.SDE.00052</w:t>
            </w:r>
          </w:p>
        </w:tc>
        <w:tc>
          <w:tcPr>
            <w:tcW w:w="1379" w:type="pct"/>
            <w:shd w:val="clear" w:color="auto" w:fill="auto"/>
            <w:vAlign w:val="top"/>
          </w:tcPr>
          <w:p w14:paraId="535C006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0B88E15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1D3A741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A8C8C5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99C358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68BD7AA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4816CB2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2D7D893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4406C7B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*.11.8.</w:t>
            </w:r>
            <w:r w:rsidRPr="00532D0B">
              <w:rPr>
                <w:rFonts w:cs="Times New Roman"/>
                <w:sz w:val="20"/>
              </w:rPr>
              <w:t> </w:t>
            </w:r>
            <w:r w:rsidRPr="00532D0B">
              <w:rPr>
                <w:rFonts w:ascii="Sylfaen" w:hAnsi="Sylfaen" w:cs="Sylfaen"/>
                <w:sz w:val="20"/>
              </w:rPr>
              <w:t>Լիազորված մարմնի նույնականացուցիչը</w:t>
            </w:r>
          </w:p>
          <w:p w14:paraId="5328C08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5D6EB6F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739" w:type="pct"/>
            <w:shd w:val="clear" w:color="auto" w:fill="auto"/>
            <w:vAlign w:val="top"/>
          </w:tcPr>
          <w:p w14:paraId="7B6EC75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M.SDE.00068</w:t>
            </w:r>
          </w:p>
        </w:tc>
        <w:tc>
          <w:tcPr>
            <w:tcW w:w="1379" w:type="pct"/>
            <w:shd w:val="clear" w:color="auto" w:fill="auto"/>
            <w:vAlign w:val="top"/>
          </w:tcPr>
          <w:p w14:paraId="63E381F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29FCF34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80D1CB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A138E5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3B48951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52B5FC0"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CF1B30A"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4F6E45A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5472C1E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51868C0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31B67D6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*.11.9.</w:t>
            </w:r>
            <w:r w:rsidRPr="00532D0B">
              <w:rPr>
                <w:rFonts w:cs="Times New Roman"/>
                <w:sz w:val="20"/>
              </w:rPr>
              <w:t> </w:t>
            </w:r>
            <w:r w:rsidRPr="00532D0B">
              <w:rPr>
                <w:rFonts w:ascii="Sylfaen" w:hAnsi="Sylfaen" w:cs="Sylfaen"/>
                <w:sz w:val="20"/>
              </w:rPr>
              <w:t>Լիազորված մարմնի անվանումը</w:t>
            </w:r>
          </w:p>
          <w:p w14:paraId="40F4926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01A0908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739" w:type="pct"/>
            <w:shd w:val="clear" w:color="auto" w:fill="auto"/>
            <w:vAlign w:val="top"/>
          </w:tcPr>
          <w:p w14:paraId="07D50CC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M.SDE.00066</w:t>
            </w:r>
          </w:p>
        </w:tc>
        <w:tc>
          <w:tcPr>
            <w:tcW w:w="1379" w:type="pct"/>
            <w:shd w:val="clear" w:color="auto" w:fill="auto"/>
            <w:vAlign w:val="top"/>
          </w:tcPr>
          <w:p w14:paraId="13579BD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Name300</w:t>
            </w:r>
            <w:r w:rsidRPr="00532D0B">
              <w:rPr>
                <w:rFonts w:cs="Times New Roman"/>
                <w:sz w:val="20"/>
              </w:rPr>
              <w:t>‌</w:t>
            </w:r>
            <w:r w:rsidRPr="00532D0B">
              <w:rPr>
                <w:rFonts w:ascii="Sylfaen" w:hAnsi="Sylfaen" w:cs="Sylfaen"/>
                <w:sz w:val="20"/>
              </w:rPr>
              <w:t>Type (M.SDT.00056)</w:t>
            </w:r>
          </w:p>
          <w:p w14:paraId="2303386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D9791B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ABDBD7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300</w:t>
            </w:r>
          </w:p>
        </w:tc>
        <w:tc>
          <w:tcPr>
            <w:tcW w:w="274" w:type="pct"/>
          </w:tcPr>
          <w:p w14:paraId="6C1B0F6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83A9D36"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C05278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7CCA83F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00367D3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456E8E0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*.12.</w:t>
            </w:r>
            <w:r w:rsidRPr="00532D0B">
              <w:rPr>
                <w:rFonts w:cs="Times New Roman"/>
                <w:sz w:val="20"/>
              </w:rPr>
              <w:t> </w:t>
            </w:r>
            <w:r w:rsidRPr="00532D0B">
              <w:rPr>
                <w:rFonts w:ascii="Sylfaen" w:hAnsi="Sylfaen" w:cs="Sylfaen"/>
                <w:sz w:val="20"/>
              </w:rPr>
              <w:t>Հասցեն</w:t>
            </w:r>
          </w:p>
          <w:p w14:paraId="3D4AB33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cs="Sylfaen"/>
                <w:sz w:val="20"/>
              </w:rPr>
              <w:t>Subject</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Details)</w:t>
            </w:r>
          </w:p>
        </w:tc>
        <w:tc>
          <w:tcPr>
            <w:tcW w:w="1216" w:type="pct"/>
            <w:shd w:val="clear" w:color="auto" w:fill="auto"/>
            <w:vAlign w:val="top"/>
          </w:tcPr>
          <w:p w14:paraId="75C996E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սուբյեկտի հասցեն</w:t>
            </w:r>
          </w:p>
        </w:tc>
        <w:tc>
          <w:tcPr>
            <w:tcW w:w="739" w:type="pct"/>
            <w:shd w:val="clear" w:color="auto" w:fill="auto"/>
            <w:vAlign w:val="top"/>
          </w:tcPr>
          <w:p w14:paraId="51AEDA8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M.CDE.00058</w:t>
            </w:r>
          </w:p>
        </w:tc>
        <w:tc>
          <w:tcPr>
            <w:tcW w:w="1379" w:type="pct"/>
            <w:shd w:val="clear" w:color="auto" w:fill="auto"/>
            <w:vAlign w:val="top"/>
          </w:tcPr>
          <w:p w14:paraId="3C03741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Subject</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(M.CDT.00064)</w:t>
            </w:r>
          </w:p>
          <w:p w14:paraId="6B8995E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1847DEC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09FD014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BADF27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7B3A9A0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1233517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55C8025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750E967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*.12.1.</w:t>
            </w:r>
            <w:r w:rsidRPr="00532D0B">
              <w:rPr>
                <w:rFonts w:cs="Times New Roman"/>
                <w:sz w:val="20"/>
              </w:rPr>
              <w:t> </w:t>
            </w:r>
            <w:r w:rsidRPr="00532D0B">
              <w:rPr>
                <w:rFonts w:ascii="Sylfaen" w:hAnsi="Sylfaen" w:cs="Sylfaen"/>
                <w:sz w:val="20"/>
              </w:rPr>
              <w:t>Հասցեի տեսակի ծածկագիրը</w:t>
            </w:r>
          </w:p>
          <w:p w14:paraId="4BAF9C1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2B04DDA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հասցեի տեսակի ծածկագրային նշագիրը</w:t>
            </w:r>
          </w:p>
        </w:tc>
        <w:tc>
          <w:tcPr>
            <w:tcW w:w="739" w:type="pct"/>
            <w:shd w:val="clear" w:color="auto" w:fill="auto"/>
            <w:vAlign w:val="top"/>
          </w:tcPr>
          <w:p w14:paraId="74B71BD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M.SDE.00192</w:t>
            </w:r>
          </w:p>
        </w:tc>
        <w:tc>
          <w:tcPr>
            <w:tcW w:w="1379" w:type="pct"/>
            <w:shd w:val="clear" w:color="auto" w:fill="auto"/>
            <w:vAlign w:val="top"/>
          </w:tcPr>
          <w:p w14:paraId="2FB3E35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(M.SDT.00162)</w:t>
            </w:r>
          </w:p>
          <w:p w14:paraId="2325718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հասցեների տեսակների տեղեկագրքին համապատասխան։</w:t>
            </w:r>
          </w:p>
          <w:p w14:paraId="6E80F14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3B420B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10578E5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95D63E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A27519E"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6172FD2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1366AA7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64A592C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3EFBF0E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*.12.2.</w:t>
            </w:r>
            <w:r w:rsidRPr="00532D0B">
              <w:rPr>
                <w:rFonts w:cs="Times New Roman"/>
                <w:sz w:val="20"/>
              </w:rPr>
              <w:t> </w:t>
            </w:r>
            <w:r w:rsidRPr="00532D0B">
              <w:rPr>
                <w:rFonts w:ascii="Sylfaen" w:hAnsi="Sylfaen" w:cs="Sylfaen"/>
                <w:sz w:val="20"/>
              </w:rPr>
              <w:t>Երկրի ծածկագիրը</w:t>
            </w:r>
          </w:p>
          <w:p w14:paraId="62565C6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2623F75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ծածկագրային նշագիրը</w:t>
            </w:r>
          </w:p>
        </w:tc>
        <w:tc>
          <w:tcPr>
            <w:tcW w:w="739" w:type="pct"/>
            <w:shd w:val="clear" w:color="auto" w:fill="auto"/>
            <w:vAlign w:val="top"/>
          </w:tcPr>
          <w:p w14:paraId="4CD4C49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79" w:type="pct"/>
            <w:shd w:val="clear" w:color="auto" w:fill="auto"/>
            <w:vAlign w:val="top"/>
          </w:tcPr>
          <w:p w14:paraId="19866B4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(M.SDT.00112)</w:t>
            </w:r>
          </w:p>
          <w:p w14:paraId="54CDA8B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0CEDB0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4AB5BE9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FAED58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ECF2FF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7D712C9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79C9813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426EF05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350675C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53E1DE3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1B15B16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2A44823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2143FC6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4836CA6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 xml:space="preserve">Type </w:t>
            </w:r>
            <w:r w:rsidRPr="00532D0B">
              <w:rPr>
                <w:rFonts w:ascii="Sylfaen" w:hAnsi="Sylfaen"/>
                <w:sz w:val="20"/>
              </w:rPr>
              <w:t>(M.SDT.00091)</w:t>
            </w:r>
          </w:p>
          <w:p w14:paraId="78FF496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4AFBD8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507887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5D0BFB2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711849CA"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1430F2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64AA682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786B419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45C117E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1BBDBF5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*.12.3.</w:t>
            </w:r>
            <w:r w:rsidRPr="00532D0B">
              <w:rPr>
                <w:rFonts w:cs="Times New Roman"/>
                <w:sz w:val="20"/>
              </w:rPr>
              <w:t> </w:t>
            </w:r>
            <w:r w:rsidRPr="00532D0B">
              <w:rPr>
                <w:rFonts w:ascii="Sylfaen" w:hAnsi="Sylfaen" w:cs="Sylfaen"/>
                <w:sz w:val="20"/>
              </w:rPr>
              <w:t>Տարածքի ծածկագիրը</w:t>
            </w:r>
          </w:p>
          <w:p w14:paraId="5961898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Territory</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0DE6BB1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վարչատարածքային բաժանման միավորի ծածկագիրը</w:t>
            </w:r>
          </w:p>
        </w:tc>
        <w:tc>
          <w:tcPr>
            <w:tcW w:w="739" w:type="pct"/>
            <w:shd w:val="clear" w:color="auto" w:fill="auto"/>
            <w:vAlign w:val="top"/>
          </w:tcPr>
          <w:p w14:paraId="67A5400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M.SDE.00031</w:t>
            </w:r>
          </w:p>
        </w:tc>
        <w:tc>
          <w:tcPr>
            <w:tcW w:w="1379" w:type="pct"/>
            <w:shd w:val="clear" w:color="auto" w:fill="auto"/>
            <w:vAlign w:val="top"/>
          </w:tcPr>
          <w:p w14:paraId="4995DCA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Territory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(M.SDT.00031)</w:t>
            </w:r>
          </w:p>
          <w:p w14:paraId="153ECE8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586056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18A43F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17</w:t>
            </w:r>
          </w:p>
        </w:tc>
        <w:tc>
          <w:tcPr>
            <w:tcW w:w="274" w:type="pct"/>
          </w:tcPr>
          <w:p w14:paraId="505F3F9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D768F4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BD3CFD4"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17D8E53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76DD2ED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1E5BB89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3FC6414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*.12.4.</w:t>
            </w:r>
            <w:r w:rsidRPr="00532D0B">
              <w:rPr>
                <w:rFonts w:cs="Times New Roman"/>
                <w:sz w:val="20"/>
              </w:rPr>
              <w:t> </w:t>
            </w:r>
            <w:r w:rsidRPr="00532D0B">
              <w:rPr>
                <w:rFonts w:ascii="Sylfaen" w:hAnsi="Sylfaen" w:cs="Sylfaen"/>
                <w:sz w:val="20"/>
              </w:rPr>
              <w:t>Տարածաշրջանը</w:t>
            </w:r>
          </w:p>
          <w:p w14:paraId="33C2AC9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Region</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4E62E88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առաջին մակարդակի վարչատարածքային բաժանման միավորի անվանումը</w:t>
            </w:r>
          </w:p>
        </w:tc>
        <w:tc>
          <w:tcPr>
            <w:tcW w:w="739" w:type="pct"/>
            <w:shd w:val="clear" w:color="auto" w:fill="auto"/>
            <w:vAlign w:val="top"/>
          </w:tcPr>
          <w:p w14:paraId="437E6EA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M.SDE.00007</w:t>
            </w:r>
          </w:p>
        </w:tc>
        <w:tc>
          <w:tcPr>
            <w:tcW w:w="1379" w:type="pct"/>
            <w:shd w:val="clear" w:color="auto" w:fill="auto"/>
            <w:vAlign w:val="top"/>
          </w:tcPr>
          <w:p w14:paraId="646916E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2EA061E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9D8A76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79B9F2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583612A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35F8D5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8642F6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767B3F4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7136B3B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5A98A31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2CB53A5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*.12.5.</w:t>
            </w:r>
            <w:r w:rsidRPr="00532D0B">
              <w:rPr>
                <w:rFonts w:cs="Times New Roman"/>
                <w:sz w:val="20"/>
              </w:rPr>
              <w:t> </w:t>
            </w:r>
            <w:r w:rsidRPr="00532D0B">
              <w:rPr>
                <w:rFonts w:ascii="Sylfaen" w:hAnsi="Sylfaen" w:cs="Sylfaen"/>
                <w:sz w:val="20"/>
              </w:rPr>
              <w:t>Շրջանը</w:t>
            </w:r>
          </w:p>
          <w:p w14:paraId="3F8CE48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District</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1B286B6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երկրորդ մակարդակի վարչատարածքային բաժանման միավորի անվանումը</w:t>
            </w:r>
          </w:p>
        </w:tc>
        <w:tc>
          <w:tcPr>
            <w:tcW w:w="739" w:type="pct"/>
            <w:shd w:val="clear" w:color="auto" w:fill="auto"/>
            <w:vAlign w:val="top"/>
          </w:tcPr>
          <w:p w14:paraId="78AD567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M.SDE.00008</w:t>
            </w:r>
          </w:p>
        </w:tc>
        <w:tc>
          <w:tcPr>
            <w:tcW w:w="1379" w:type="pct"/>
            <w:shd w:val="clear" w:color="auto" w:fill="auto"/>
            <w:vAlign w:val="top"/>
          </w:tcPr>
          <w:p w14:paraId="2CDBCDD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0775195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3258C1D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212372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5FDA439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069CFF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3BEE14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1CD55F5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40B7AB2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612DDE7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37BD741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*.12.6.</w:t>
            </w:r>
            <w:r w:rsidRPr="00532D0B">
              <w:rPr>
                <w:rFonts w:cs="Times New Roman"/>
                <w:sz w:val="20"/>
              </w:rPr>
              <w:t> </w:t>
            </w:r>
            <w:r w:rsidRPr="00532D0B">
              <w:rPr>
                <w:rFonts w:ascii="Sylfaen" w:hAnsi="Sylfaen" w:cs="Sylfaen"/>
                <w:sz w:val="20"/>
              </w:rPr>
              <w:t>Քաղաքը</w:t>
            </w:r>
          </w:p>
          <w:p w14:paraId="7A1C95C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City</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35AA452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քաղաքի անվանումը</w:t>
            </w:r>
          </w:p>
        </w:tc>
        <w:tc>
          <w:tcPr>
            <w:tcW w:w="739" w:type="pct"/>
            <w:shd w:val="clear" w:color="auto" w:fill="auto"/>
            <w:vAlign w:val="top"/>
          </w:tcPr>
          <w:p w14:paraId="602B2DC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M.SDE.00009</w:t>
            </w:r>
          </w:p>
        </w:tc>
        <w:tc>
          <w:tcPr>
            <w:tcW w:w="1379" w:type="pct"/>
            <w:shd w:val="clear" w:color="auto" w:fill="auto"/>
            <w:vAlign w:val="top"/>
          </w:tcPr>
          <w:p w14:paraId="7386F70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1BBF2D3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03786C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D3B5A2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28FEC21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1006FD3"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65C131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15563E5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28A169C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5364455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48C52E7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*.12.7.</w:t>
            </w:r>
            <w:r w:rsidRPr="00532D0B">
              <w:rPr>
                <w:rFonts w:cs="Times New Roman"/>
                <w:sz w:val="20"/>
              </w:rPr>
              <w:t> </w:t>
            </w:r>
            <w:r w:rsidRPr="00532D0B">
              <w:rPr>
                <w:rFonts w:ascii="Sylfaen" w:hAnsi="Sylfaen" w:cs="Sylfaen"/>
                <w:sz w:val="20"/>
              </w:rPr>
              <w:t>Բնակավայրը</w:t>
            </w:r>
          </w:p>
          <w:p w14:paraId="4F9366F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Settlement</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64E2CBC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բնակավայրի անվանումը</w:t>
            </w:r>
          </w:p>
        </w:tc>
        <w:tc>
          <w:tcPr>
            <w:tcW w:w="739" w:type="pct"/>
            <w:shd w:val="clear" w:color="auto" w:fill="auto"/>
            <w:vAlign w:val="top"/>
          </w:tcPr>
          <w:p w14:paraId="6BAF8EC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M.SDE.00057</w:t>
            </w:r>
          </w:p>
        </w:tc>
        <w:tc>
          <w:tcPr>
            <w:tcW w:w="1379" w:type="pct"/>
            <w:shd w:val="clear" w:color="auto" w:fill="auto"/>
            <w:vAlign w:val="top"/>
          </w:tcPr>
          <w:p w14:paraId="4904E55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5BE0443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5A55EC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432A52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55F5C7D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C271283"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8CEE100"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539A6D5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66610F6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34998F4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0219957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*.12.8.</w:t>
            </w:r>
            <w:r w:rsidRPr="00532D0B">
              <w:rPr>
                <w:rFonts w:cs="Times New Roman"/>
                <w:sz w:val="20"/>
              </w:rPr>
              <w:t> </w:t>
            </w:r>
            <w:r w:rsidRPr="00532D0B">
              <w:rPr>
                <w:rFonts w:ascii="Sylfaen" w:hAnsi="Sylfaen" w:cs="Sylfaen"/>
                <w:sz w:val="20"/>
              </w:rPr>
              <w:t>Փողոցը</w:t>
            </w:r>
          </w:p>
          <w:p w14:paraId="2A87E2C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Street</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3A14B3E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քաղաքային ենթակառուցվածքի փողոցաճանապարհային ցանցի տարրի անվանումը</w:t>
            </w:r>
          </w:p>
        </w:tc>
        <w:tc>
          <w:tcPr>
            <w:tcW w:w="739" w:type="pct"/>
            <w:shd w:val="clear" w:color="auto" w:fill="auto"/>
            <w:vAlign w:val="top"/>
          </w:tcPr>
          <w:p w14:paraId="4745B4A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M.SDE.00010</w:t>
            </w:r>
          </w:p>
        </w:tc>
        <w:tc>
          <w:tcPr>
            <w:tcW w:w="1379" w:type="pct"/>
            <w:shd w:val="clear" w:color="auto" w:fill="auto"/>
            <w:vAlign w:val="top"/>
          </w:tcPr>
          <w:p w14:paraId="583126F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70AFBA1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082528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2A4E6F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4B3DC7C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DBF5C0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1FDFBEA"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27B60F0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0E6C7E2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732F7CF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7FDB27A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*.12.9.</w:t>
            </w:r>
            <w:r w:rsidRPr="00532D0B">
              <w:rPr>
                <w:rFonts w:cs="Times New Roman"/>
                <w:sz w:val="20"/>
              </w:rPr>
              <w:t> </w:t>
            </w:r>
            <w:r w:rsidRPr="00532D0B">
              <w:rPr>
                <w:rFonts w:ascii="Sylfaen" w:hAnsi="Sylfaen" w:cs="Sylfaen"/>
                <w:sz w:val="20"/>
              </w:rPr>
              <w:t>Շենքի համարը</w:t>
            </w:r>
          </w:p>
          <w:p w14:paraId="158C92B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Building</w:t>
            </w:r>
            <w:r w:rsidRPr="00532D0B">
              <w:rPr>
                <w:rFonts w:cs="Times New Roman"/>
                <w:sz w:val="20"/>
              </w:rPr>
              <w:t>‌</w:t>
            </w:r>
            <w:r w:rsidRPr="00532D0B">
              <w:rPr>
                <w:rFonts w:ascii="Sylfaen" w:hAnsi="Sylfaen" w:cs="Sylfaen"/>
                <w:sz w:val="20"/>
              </w:rPr>
              <w:t>Number</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4CE59C7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շենքի, մասնաշենքի, շինության նշագիրը</w:t>
            </w:r>
          </w:p>
        </w:tc>
        <w:tc>
          <w:tcPr>
            <w:tcW w:w="739" w:type="pct"/>
            <w:shd w:val="clear" w:color="auto" w:fill="auto"/>
            <w:vAlign w:val="top"/>
          </w:tcPr>
          <w:p w14:paraId="1FAFA81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M.SDE.00011</w:t>
            </w:r>
          </w:p>
        </w:tc>
        <w:tc>
          <w:tcPr>
            <w:tcW w:w="1379" w:type="pct"/>
            <w:shd w:val="clear" w:color="auto" w:fill="auto"/>
            <w:vAlign w:val="top"/>
          </w:tcPr>
          <w:p w14:paraId="30CF682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Id50</w:t>
            </w:r>
            <w:r w:rsidRPr="00532D0B">
              <w:rPr>
                <w:rFonts w:cs="Times New Roman"/>
                <w:sz w:val="20"/>
              </w:rPr>
              <w:t>‌</w:t>
            </w:r>
            <w:r w:rsidRPr="00532D0B">
              <w:rPr>
                <w:rFonts w:ascii="Sylfaen" w:hAnsi="Sylfaen" w:cs="Sylfaen"/>
                <w:sz w:val="20"/>
              </w:rPr>
              <w:t>Type (M.SDT.00093)</w:t>
            </w:r>
          </w:p>
          <w:p w14:paraId="1FDC2B3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C729E8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43911D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274" w:type="pct"/>
          </w:tcPr>
          <w:p w14:paraId="0C6F1D2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C9D46B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1397A9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2520BFB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746850B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60ED1F8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03E0180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*.12.10.</w:t>
            </w:r>
            <w:r w:rsidRPr="00532D0B">
              <w:rPr>
                <w:rFonts w:cs="Times New Roman"/>
                <w:sz w:val="20"/>
              </w:rPr>
              <w:t> </w:t>
            </w:r>
            <w:r w:rsidRPr="00532D0B">
              <w:rPr>
                <w:rFonts w:ascii="Sylfaen" w:hAnsi="Sylfaen" w:cs="Sylfaen"/>
                <w:sz w:val="20"/>
              </w:rPr>
              <w:t>Սենքի համարը</w:t>
            </w:r>
          </w:p>
          <w:p w14:paraId="47057F2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Room</w:t>
            </w:r>
            <w:r w:rsidRPr="00532D0B">
              <w:rPr>
                <w:rFonts w:cs="Times New Roman"/>
                <w:sz w:val="20"/>
              </w:rPr>
              <w:t>‌</w:t>
            </w:r>
            <w:r w:rsidRPr="00532D0B">
              <w:rPr>
                <w:rFonts w:ascii="Sylfaen" w:hAnsi="Sylfaen" w:cs="Sylfaen"/>
                <w:sz w:val="20"/>
              </w:rPr>
              <w:t>Number</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38ECF6F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գրասենյակի կամ բնակարանի նշագիրը</w:t>
            </w:r>
          </w:p>
        </w:tc>
        <w:tc>
          <w:tcPr>
            <w:tcW w:w="739" w:type="pct"/>
            <w:shd w:val="clear" w:color="auto" w:fill="auto"/>
            <w:vAlign w:val="top"/>
          </w:tcPr>
          <w:p w14:paraId="75CBCAE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M.SDE.00012</w:t>
            </w:r>
          </w:p>
        </w:tc>
        <w:tc>
          <w:tcPr>
            <w:tcW w:w="1379" w:type="pct"/>
            <w:shd w:val="clear" w:color="auto" w:fill="auto"/>
            <w:vAlign w:val="top"/>
          </w:tcPr>
          <w:p w14:paraId="26340A5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 xml:space="preserve">Type </w:t>
            </w:r>
            <w:r w:rsidRPr="00532D0B">
              <w:rPr>
                <w:rFonts w:ascii="Sylfaen" w:hAnsi="Sylfaen"/>
                <w:sz w:val="20"/>
              </w:rPr>
              <w:t>(M.SDT.00092)</w:t>
            </w:r>
          </w:p>
          <w:p w14:paraId="357C656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04BA93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1A779A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40F39B6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77F5C7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8AF7A5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1EF5C9A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5645E84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52ECD91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635207E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*.12.11.</w:t>
            </w:r>
            <w:r w:rsidRPr="00532D0B">
              <w:rPr>
                <w:rFonts w:cs="Times New Roman"/>
                <w:sz w:val="20"/>
              </w:rPr>
              <w:t> </w:t>
            </w:r>
            <w:r w:rsidRPr="00532D0B">
              <w:rPr>
                <w:rFonts w:ascii="Sylfaen" w:hAnsi="Sylfaen" w:cs="Sylfaen"/>
                <w:sz w:val="20"/>
              </w:rPr>
              <w:t>Փոստային դասիչը</w:t>
            </w:r>
          </w:p>
          <w:p w14:paraId="5D05DEA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Post</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453B1C7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փոստային կապի ձեռնարկության փոստային դասիչը</w:t>
            </w:r>
          </w:p>
        </w:tc>
        <w:tc>
          <w:tcPr>
            <w:tcW w:w="739" w:type="pct"/>
            <w:shd w:val="clear" w:color="auto" w:fill="auto"/>
            <w:vAlign w:val="top"/>
          </w:tcPr>
          <w:p w14:paraId="07C091E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M.SDE.00006</w:t>
            </w:r>
          </w:p>
        </w:tc>
        <w:tc>
          <w:tcPr>
            <w:tcW w:w="1379" w:type="pct"/>
            <w:shd w:val="clear" w:color="auto" w:fill="auto"/>
            <w:vAlign w:val="top"/>
          </w:tcPr>
          <w:p w14:paraId="01A9D7A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Post</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(M.SDT.00006)</w:t>
            </w:r>
          </w:p>
          <w:p w14:paraId="6BC31D3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374501B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[A-Z0-9][A-Z0-9 -]{1,8}[A-Z0-9]</w:t>
            </w:r>
          </w:p>
        </w:tc>
        <w:tc>
          <w:tcPr>
            <w:tcW w:w="274" w:type="pct"/>
          </w:tcPr>
          <w:p w14:paraId="6D5F2E4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FA510F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C0B390A"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05981F8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37FF6C3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5CE76DD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356CE41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*.12.12.</w:t>
            </w:r>
            <w:r w:rsidRPr="00532D0B">
              <w:rPr>
                <w:rFonts w:cs="Times New Roman"/>
                <w:sz w:val="20"/>
              </w:rPr>
              <w:t> </w:t>
            </w:r>
            <w:r w:rsidRPr="00532D0B">
              <w:rPr>
                <w:rFonts w:ascii="Sylfaen" w:hAnsi="Sylfaen" w:cs="Sylfaen"/>
                <w:sz w:val="20"/>
              </w:rPr>
              <w:t>Բաժանորդային արկղի համարը</w:t>
            </w:r>
          </w:p>
          <w:p w14:paraId="2D76EED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Post</w:t>
            </w:r>
            <w:r w:rsidRPr="00532D0B">
              <w:rPr>
                <w:rFonts w:cs="Times New Roman"/>
                <w:sz w:val="20"/>
              </w:rPr>
              <w:t>‌</w:t>
            </w:r>
            <w:r w:rsidRPr="00532D0B">
              <w:rPr>
                <w:rFonts w:ascii="Sylfaen" w:hAnsi="Sylfaen" w:cs="Sylfaen"/>
                <w:sz w:val="20"/>
              </w:rPr>
              <w:t>Office</w:t>
            </w:r>
            <w:r w:rsidRPr="00532D0B">
              <w:rPr>
                <w:rFonts w:cs="Times New Roman"/>
                <w:sz w:val="20"/>
              </w:rPr>
              <w:t>‌</w:t>
            </w:r>
            <w:r w:rsidRPr="00532D0B">
              <w:rPr>
                <w:rFonts w:ascii="Sylfaen" w:hAnsi="Sylfaen" w:cs="Sylfaen"/>
                <w:sz w:val="20"/>
              </w:rPr>
              <w:t>Box</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46B4A51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փոստային կապի ձեռնարկությունում բաժանորդային արկղի համարը</w:t>
            </w:r>
          </w:p>
        </w:tc>
        <w:tc>
          <w:tcPr>
            <w:tcW w:w="739" w:type="pct"/>
            <w:shd w:val="clear" w:color="auto" w:fill="auto"/>
            <w:vAlign w:val="top"/>
          </w:tcPr>
          <w:p w14:paraId="1B2D283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M.SDE.00013</w:t>
            </w:r>
          </w:p>
        </w:tc>
        <w:tc>
          <w:tcPr>
            <w:tcW w:w="1379" w:type="pct"/>
            <w:shd w:val="clear" w:color="auto" w:fill="auto"/>
            <w:vAlign w:val="top"/>
          </w:tcPr>
          <w:p w14:paraId="2E6B76F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6BBF4D5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5073FF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22D276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394DFB0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9749E0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A89AFFE"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0F31ADA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7FE03F7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58F01AA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*.13.</w:t>
            </w:r>
            <w:r w:rsidRPr="00532D0B">
              <w:rPr>
                <w:rFonts w:cs="Times New Roman"/>
                <w:sz w:val="20"/>
              </w:rPr>
              <w:t> </w:t>
            </w:r>
            <w:r w:rsidRPr="00532D0B">
              <w:rPr>
                <w:rFonts w:ascii="Sylfaen" w:hAnsi="Sylfaen" w:cs="Sylfaen"/>
                <w:sz w:val="20"/>
              </w:rPr>
              <w:t>Կոնտակտային վավերապայմանը</w:t>
            </w:r>
          </w:p>
          <w:p w14:paraId="0E3BC29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Details)</w:t>
            </w:r>
          </w:p>
        </w:tc>
        <w:tc>
          <w:tcPr>
            <w:tcW w:w="1216" w:type="pct"/>
            <w:shd w:val="clear" w:color="auto" w:fill="auto"/>
            <w:vAlign w:val="top"/>
          </w:tcPr>
          <w:p w14:paraId="25A5556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սուբյեկտի կոնտակտային վավերապայմանը</w:t>
            </w:r>
          </w:p>
        </w:tc>
        <w:tc>
          <w:tcPr>
            <w:tcW w:w="739" w:type="pct"/>
            <w:shd w:val="clear" w:color="auto" w:fill="auto"/>
            <w:vAlign w:val="top"/>
          </w:tcPr>
          <w:p w14:paraId="52CB1B6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M.CDE.00003</w:t>
            </w:r>
          </w:p>
        </w:tc>
        <w:tc>
          <w:tcPr>
            <w:tcW w:w="1379" w:type="pct"/>
            <w:shd w:val="clear" w:color="auto" w:fill="auto"/>
            <w:vAlign w:val="top"/>
          </w:tcPr>
          <w:p w14:paraId="54E6177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(M.CDT.00003)</w:t>
            </w:r>
          </w:p>
          <w:p w14:paraId="1A1F88D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46D1CB6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0EDC39F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9DE950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3B0839B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459BB55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0189A95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193278C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*.13.1.</w:t>
            </w:r>
            <w:r w:rsidRPr="00532D0B">
              <w:rPr>
                <w:rFonts w:cs="Times New Roman"/>
                <w:sz w:val="20"/>
              </w:rPr>
              <w:t> </w:t>
            </w:r>
            <w:r w:rsidRPr="00532D0B">
              <w:rPr>
                <w:rFonts w:ascii="Sylfaen" w:hAnsi="Sylfaen" w:cs="Sylfaen"/>
                <w:sz w:val="20"/>
              </w:rPr>
              <w:t>Կապի տեսակի ծածկագիրը</w:t>
            </w:r>
          </w:p>
          <w:p w14:paraId="40501BA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Channel</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5C426F5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կապի միջոցի (կապուղու) տեսակի (հեռախոս, ֆաքս, էլեկտրոնային փոստ </w:t>
            </w:r>
            <w:r w:rsidR="00CF05DC" w:rsidRPr="00532D0B">
              <w:rPr>
                <w:rFonts w:ascii="Sylfaen" w:hAnsi="Sylfaen"/>
                <w:sz w:val="20"/>
              </w:rPr>
              <w:t>եւ</w:t>
            </w:r>
            <w:r w:rsidRPr="00532D0B">
              <w:rPr>
                <w:rFonts w:ascii="Sylfaen" w:hAnsi="Sylfaen"/>
                <w:sz w:val="20"/>
              </w:rPr>
              <w:t xml:space="preserve"> այլն) ծածկագրային նշագիրը</w:t>
            </w:r>
          </w:p>
        </w:tc>
        <w:tc>
          <w:tcPr>
            <w:tcW w:w="739" w:type="pct"/>
            <w:shd w:val="clear" w:color="auto" w:fill="auto"/>
            <w:vAlign w:val="top"/>
          </w:tcPr>
          <w:p w14:paraId="7BB704B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M.SDE.00014</w:t>
            </w:r>
          </w:p>
        </w:tc>
        <w:tc>
          <w:tcPr>
            <w:tcW w:w="1379" w:type="pct"/>
            <w:shd w:val="clear" w:color="auto" w:fill="auto"/>
            <w:vAlign w:val="top"/>
          </w:tcPr>
          <w:p w14:paraId="373D010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Channel</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V2</w:t>
            </w:r>
            <w:r w:rsidRPr="00532D0B">
              <w:rPr>
                <w:rFonts w:cs="Times New Roman"/>
                <w:sz w:val="20"/>
              </w:rPr>
              <w:t>‌</w:t>
            </w:r>
            <w:r w:rsidRPr="00532D0B">
              <w:rPr>
                <w:rFonts w:ascii="Sylfaen" w:hAnsi="Sylfaen" w:cs="Sylfaen"/>
                <w:sz w:val="20"/>
              </w:rPr>
              <w:t xml:space="preserve">Type </w:t>
            </w:r>
            <w:r w:rsidRPr="00532D0B">
              <w:rPr>
                <w:rFonts w:ascii="Sylfaen" w:hAnsi="Sylfaen"/>
                <w:sz w:val="20"/>
              </w:rPr>
              <w:t>(M.SDT.00163)</w:t>
            </w:r>
          </w:p>
          <w:p w14:paraId="3A5E337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կապի միջոցների (կապուղիների) տեսակների ցանկին համապատասխան։</w:t>
            </w:r>
          </w:p>
          <w:p w14:paraId="4AE8B9E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D31188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3F85E62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368080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1A8AEF8"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2F4D2BB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3E92301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094AE54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194B8EB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*.13.2.</w:t>
            </w:r>
            <w:r w:rsidRPr="00532D0B">
              <w:rPr>
                <w:rFonts w:cs="Times New Roman"/>
                <w:sz w:val="20"/>
              </w:rPr>
              <w:t> </w:t>
            </w:r>
            <w:r w:rsidRPr="00532D0B">
              <w:rPr>
                <w:rFonts w:ascii="Sylfaen" w:hAnsi="Sylfaen" w:cs="Sylfaen"/>
                <w:sz w:val="20"/>
              </w:rPr>
              <w:t>Կապի տեսակի անվանումը</w:t>
            </w:r>
          </w:p>
          <w:p w14:paraId="02AFEBB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Channel</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31F2730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կապի միջոցի (կապուղու) տեսակի (հեռախոս, ֆաքս, էլեկտրոնային փոստ </w:t>
            </w:r>
            <w:r w:rsidR="00CF05DC" w:rsidRPr="00532D0B">
              <w:rPr>
                <w:rFonts w:ascii="Sylfaen" w:hAnsi="Sylfaen"/>
                <w:sz w:val="20"/>
              </w:rPr>
              <w:t>եւ</w:t>
            </w:r>
            <w:r w:rsidRPr="00532D0B">
              <w:rPr>
                <w:rFonts w:ascii="Sylfaen" w:hAnsi="Sylfaen"/>
                <w:sz w:val="20"/>
              </w:rPr>
              <w:t xml:space="preserve"> այլն) անվանումը</w:t>
            </w:r>
          </w:p>
        </w:tc>
        <w:tc>
          <w:tcPr>
            <w:tcW w:w="739" w:type="pct"/>
            <w:shd w:val="clear" w:color="auto" w:fill="auto"/>
            <w:vAlign w:val="top"/>
          </w:tcPr>
          <w:p w14:paraId="3D34433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M.SDE.00093</w:t>
            </w:r>
          </w:p>
        </w:tc>
        <w:tc>
          <w:tcPr>
            <w:tcW w:w="1379" w:type="pct"/>
            <w:shd w:val="clear" w:color="auto" w:fill="auto"/>
            <w:vAlign w:val="top"/>
          </w:tcPr>
          <w:p w14:paraId="19046EA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5A14C67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A0DC07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C9E09F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45F06BE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F6C5895"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9080A1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04772A1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6A97384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4657004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12B20FF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*.13.3.</w:t>
            </w:r>
            <w:r w:rsidRPr="00532D0B">
              <w:rPr>
                <w:rFonts w:cs="Times New Roman"/>
                <w:sz w:val="20"/>
              </w:rPr>
              <w:t> </w:t>
            </w:r>
            <w:r w:rsidRPr="00532D0B">
              <w:rPr>
                <w:rFonts w:ascii="Sylfaen" w:hAnsi="Sylfaen" w:cs="Sylfaen"/>
                <w:sz w:val="20"/>
              </w:rPr>
              <w:t>Կապուղու նույնականացուցիչը</w:t>
            </w:r>
          </w:p>
          <w:p w14:paraId="541A3ED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Channel</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0DEA3B2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CF05DC" w:rsidRPr="00532D0B">
              <w:rPr>
                <w:rFonts w:ascii="Sylfaen" w:hAnsi="Sylfaen"/>
                <w:sz w:val="20"/>
              </w:rPr>
              <w:t>եւ</w:t>
            </w:r>
            <w:r w:rsidRPr="00532D0B">
              <w:rPr>
                <w:rFonts w:ascii="Sylfaen" w:hAnsi="Sylfaen"/>
                <w:sz w:val="20"/>
              </w:rPr>
              <w:t xml:space="preserve"> այլնի նշում)</w:t>
            </w:r>
          </w:p>
        </w:tc>
        <w:tc>
          <w:tcPr>
            <w:tcW w:w="739" w:type="pct"/>
            <w:shd w:val="clear" w:color="auto" w:fill="auto"/>
            <w:vAlign w:val="top"/>
          </w:tcPr>
          <w:p w14:paraId="6DEB96E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M.SDE.00015</w:t>
            </w:r>
          </w:p>
        </w:tc>
        <w:tc>
          <w:tcPr>
            <w:tcW w:w="1379" w:type="pct"/>
            <w:shd w:val="clear" w:color="auto" w:fill="auto"/>
            <w:vAlign w:val="top"/>
          </w:tcPr>
          <w:p w14:paraId="020969C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Channel</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(M.SDT.00015)</w:t>
            </w:r>
          </w:p>
          <w:p w14:paraId="3E2A9D0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3D6EAD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6FB132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1000</w:t>
            </w:r>
          </w:p>
        </w:tc>
        <w:tc>
          <w:tcPr>
            <w:tcW w:w="274" w:type="pct"/>
          </w:tcPr>
          <w:p w14:paraId="491B17C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5D1324F3"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A8F087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0C43DFB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22EA7BA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1897498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*.14.</w:t>
            </w:r>
            <w:r w:rsidRPr="00532D0B">
              <w:rPr>
                <w:rFonts w:cs="Times New Roman"/>
                <w:sz w:val="20"/>
              </w:rPr>
              <w:t> </w:t>
            </w:r>
            <w:r w:rsidRPr="00532D0B">
              <w:rPr>
                <w:rFonts w:ascii="Sylfaen" w:hAnsi="Sylfaen" w:cs="Sylfaen"/>
                <w:sz w:val="20"/>
              </w:rPr>
              <w:t>Արտոնագրային հավատարմատարի գրանցման համարը</w:t>
            </w:r>
          </w:p>
          <w:p w14:paraId="7EED9EC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Patent</w:t>
            </w:r>
            <w:r w:rsidRPr="00532D0B">
              <w:rPr>
                <w:rFonts w:cs="Times New Roman"/>
                <w:sz w:val="20"/>
              </w:rPr>
              <w:t>‌</w:t>
            </w:r>
            <w:r w:rsidRPr="00532D0B">
              <w:rPr>
                <w:rFonts w:ascii="Sylfaen" w:hAnsi="Sylfaen" w:cs="Sylfaen"/>
                <w:sz w:val="20"/>
              </w:rPr>
              <w:t>Attorney</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7CF1427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արտոնագրային հավատարմատարի գրանցման համարը գրանցման երկրի ազգային արտոնագրային գերատեսչությունում</w:t>
            </w:r>
          </w:p>
        </w:tc>
        <w:tc>
          <w:tcPr>
            <w:tcW w:w="739" w:type="pct"/>
            <w:shd w:val="clear" w:color="auto" w:fill="auto"/>
            <w:vAlign w:val="top"/>
          </w:tcPr>
          <w:p w14:paraId="4E8F809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M.IP.SDE.00042</w:t>
            </w:r>
          </w:p>
        </w:tc>
        <w:tc>
          <w:tcPr>
            <w:tcW w:w="1379" w:type="pct"/>
            <w:shd w:val="clear" w:color="auto" w:fill="auto"/>
            <w:vAlign w:val="top"/>
          </w:tcPr>
          <w:p w14:paraId="7245AF1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765C18E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634D58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3EF592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403C1C3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C7D37FE"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27D563E"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5D626BC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23CE8B2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45BD8F1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*.15.</w:t>
            </w:r>
            <w:r w:rsidRPr="00532D0B">
              <w:rPr>
                <w:rFonts w:cs="Times New Roman"/>
                <w:sz w:val="20"/>
              </w:rPr>
              <w:t> </w:t>
            </w:r>
            <w:r w:rsidRPr="00532D0B">
              <w:rPr>
                <w:rFonts w:ascii="Sylfaen" w:hAnsi="Sylfaen" w:cs="Sylfaen"/>
                <w:sz w:val="20"/>
              </w:rPr>
              <w:t>Լիազորագիրը</w:t>
            </w:r>
          </w:p>
          <w:p w14:paraId="142848F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cs="Sylfaen"/>
                <w:sz w:val="20"/>
              </w:rPr>
              <w:t>Letter</w:t>
            </w:r>
            <w:r w:rsidRPr="00532D0B">
              <w:rPr>
                <w:rFonts w:cs="Times New Roman"/>
                <w:sz w:val="20"/>
              </w:rPr>
              <w:t>‌</w:t>
            </w:r>
            <w:r w:rsidRPr="00532D0B">
              <w:rPr>
                <w:rFonts w:ascii="Sylfaen" w:hAnsi="Sylfaen" w:cs="Sylfaen"/>
                <w:sz w:val="20"/>
              </w:rPr>
              <w:t>Of</w:t>
            </w:r>
            <w:r w:rsidRPr="00532D0B">
              <w:rPr>
                <w:rFonts w:cs="Times New Roman"/>
                <w:sz w:val="20"/>
              </w:rPr>
              <w:t>‌</w:t>
            </w:r>
            <w:r w:rsidRPr="00532D0B">
              <w:rPr>
                <w:rFonts w:ascii="Sylfaen" w:hAnsi="Sylfaen" w:cs="Sylfaen"/>
                <w:sz w:val="20"/>
              </w:rPr>
              <w:t>Attorney</w:t>
            </w:r>
            <w:r w:rsidRPr="00532D0B">
              <w:rPr>
                <w:rFonts w:cs="Times New Roman"/>
                <w:sz w:val="20"/>
              </w:rPr>
              <w:t>‌</w:t>
            </w:r>
            <w:r w:rsidRPr="00532D0B">
              <w:rPr>
                <w:rFonts w:ascii="Sylfaen" w:hAnsi="Sylfaen" w:cs="Sylfaen"/>
                <w:sz w:val="20"/>
              </w:rPr>
              <w:t>Details)</w:t>
            </w:r>
          </w:p>
        </w:tc>
        <w:tc>
          <w:tcPr>
            <w:tcW w:w="1216" w:type="pct"/>
            <w:shd w:val="clear" w:color="auto" w:fill="auto"/>
            <w:vAlign w:val="top"/>
          </w:tcPr>
          <w:p w14:paraId="6884081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ներկայացուցչի լիազորագրի մասին տեղեկատվություն</w:t>
            </w:r>
          </w:p>
        </w:tc>
        <w:tc>
          <w:tcPr>
            <w:tcW w:w="739" w:type="pct"/>
            <w:shd w:val="clear" w:color="auto" w:fill="auto"/>
            <w:vAlign w:val="top"/>
          </w:tcPr>
          <w:p w14:paraId="2C383F5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M.IP.CDE.00024</w:t>
            </w:r>
          </w:p>
        </w:tc>
        <w:tc>
          <w:tcPr>
            <w:tcW w:w="1379" w:type="pct"/>
            <w:shd w:val="clear" w:color="auto" w:fill="auto"/>
            <w:vAlign w:val="top"/>
          </w:tcPr>
          <w:p w14:paraId="04E1C6C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V3</w:t>
            </w:r>
            <w:r w:rsidRPr="00532D0B">
              <w:rPr>
                <w:rFonts w:cs="Times New Roman"/>
                <w:sz w:val="20"/>
              </w:rPr>
              <w:t>‌</w:t>
            </w:r>
            <w:r w:rsidRPr="00532D0B">
              <w:rPr>
                <w:rFonts w:ascii="Sylfaen" w:hAnsi="Sylfaen" w:cs="Sylfaen"/>
                <w:sz w:val="20"/>
              </w:rPr>
              <w:t>Type (M.CDT.00063)</w:t>
            </w:r>
          </w:p>
          <w:p w14:paraId="64940E5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1EF7337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5B61E30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AD9B8C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4D91A7C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67DDFA5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49DAE52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6D94FBE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*.15.1.</w:t>
            </w:r>
            <w:r w:rsidRPr="00532D0B">
              <w:rPr>
                <w:rFonts w:cs="Times New Roman"/>
                <w:sz w:val="20"/>
              </w:rPr>
              <w:t> </w:t>
            </w:r>
            <w:r w:rsidRPr="00532D0B">
              <w:rPr>
                <w:rFonts w:ascii="Sylfaen" w:hAnsi="Sylfaen" w:cs="Sylfaen"/>
                <w:sz w:val="20"/>
              </w:rPr>
              <w:t>Երկրի ծածկագիրը</w:t>
            </w:r>
          </w:p>
          <w:p w14:paraId="0791A43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79569CC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ծածկագրային նշագիրը</w:t>
            </w:r>
          </w:p>
        </w:tc>
        <w:tc>
          <w:tcPr>
            <w:tcW w:w="739" w:type="pct"/>
            <w:shd w:val="clear" w:color="auto" w:fill="auto"/>
            <w:vAlign w:val="top"/>
          </w:tcPr>
          <w:p w14:paraId="0AC9C90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79" w:type="pct"/>
            <w:shd w:val="clear" w:color="auto" w:fill="auto"/>
            <w:vAlign w:val="top"/>
          </w:tcPr>
          <w:p w14:paraId="7A32BF4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(M.SDT.00112)</w:t>
            </w:r>
          </w:p>
          <w:p w14:paraId="07E0F28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BC579C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41DD21A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951BFC0"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54E928D"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4259085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6CA282C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318089A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2B2C9DE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69B2C4D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0A374E9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06CEDDD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492017B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6F3A357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2723329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C5787A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4FC7E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3585CE8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5C1E248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036225D"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37D0F5B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666E721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361B24E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4A63C89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*.15.2.</w:t>
            </w:r>
            <w:r w:rsidRPr="00532D0B">
              <w:rPr>
                <w:rFonts w:cs="Times New Roman"/>
                <w:sz w:val="20"/>
              </w:rPr>
              <w:t> </w:t>
            </w:r>
            <w:r w:rsidRPr="00532D0B">
              <w:rPr>
                <w:rFonts w:ascii="Sylfaen" w:hAnsi="Sylfaen" w:cs="Sylfaen"/>
                <w:sz w:val="20"/>
              </w:rPr>
              <w:t>Փաստաթղթի տեսակի ծածկագիրը</w:t>
            </w:r>
          </w:p>
          <w:p w14:paraId="71137A2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1341616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տեսակի ծածկագրային նշագիրը</w:t>
            </w:r>
          </w:p>
        </w:tc>
        <w:tc>
          <w:tcPr>
            <w:tcW w:w="739" w:type="pct"/>
            <w:shd w:val="clear" w:color="auto" w:fill="auto"/>
            <w:vAlign w:val="top"/>
          </w:tcPr>
          <w:p w14:paraId="4E42EB1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M.SDE.00054</w:t>
            </w:r>
          </w:p>
        </w:tc>
        <w:tc>
          <w:tcPr>
            <w:tcW w:w="1379" w:type="pct"/>
            <w:shd w:val="clear" w:color="auto" w:fill="auto"/>
            <w:vAlign w:val="top"/>
          </w:tcPr>
          <w:p w14:paraId="7842759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Code20</w:t>
            </w:r>
            <w:r w:rsidRPr="00532D0B">
              <w:rPr>
                <w:rFonts w:cs="Times New Roman"/>
                <w:sz w:val="20"/>
              </w:rPr>
              <w:t>‌</w:t>
            </w:r>
            <w:r w:rsidRPr="00532D0B">
              <w:rPr>
                <w:rFonts w:ascii="Sylfaen" w:hAnsi="Sylfaen" w:cs="Sylfaen"/>
                <w:sz w:val="20"/>
              </w:rPr>
              <w:t>Type (M.SDT.00140)</w:t>
            </w:r>
          </w:p>
          <w:p w14:paraId="28A5718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E011BE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B97B71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4658EA3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B1E8B8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B6C6C7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598A031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1EA699B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78632EE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100B740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226F83E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2B24918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34EEF87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4EBF286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167DC73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725073F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37E265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991E6C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1D4FD80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0733AB6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DDBD33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7542097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0173090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352D4A4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258824C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*.15.3.</w:t>
            </w:r>
            <w:r w:rsidRPr="00532D0B">
              <w:rPr>
                <w:rFonts w:cs="Times New Roman"/>
                <w:sz w:val="20"/>
              </w:rPr>
              <w:t> </w:t>
            </w:r>
            <w:r w:rsidRPr="00532D0B">
              <w:rPr>
                <w:rFonts w:ascii="Sylfaen" w:hAnsi="Sylfaen" w:cs="Sylfaen"/>
                <w:sz w:val="20"/>
              </w:rPr>
              <w:t>Փաստա</w:t>
            </w:r>
            <w:r w:rsidRPr="00532D0B">
              <w:rPr>
                <w:rFonts w:ascii="Sylfaen" w:hAnsi="Sylfaen"/>
                <w:sz w:val="20"/>
              </w:rPr>
              <w:t>թղթի տեսակի անվանումը</w:t>
            </w:r>
          </w:p>
          <w:p w14:paraId="72F772C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19FABF8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տեսակի անվանումը</w:t>
            </w:r>
          </w:p>
        </w:tc>
        <w:tc>
          <w:tcPr>
            <w:tcW w:w="739" w:type="pct"/>
            <w:shd w:val="clear" w:color="auto" w:fill="auto"/>
            <w:vAlign w:val="top"/>
          </w:tcPr>
          <w:p w14:paraId="43936D7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M.SDE.00095</w:t>
            </w:r>
          </w:p>
        </w:tc>
        <w:tc>
          <w:tcPr>
            <w:tcW w:w="1379" w:type="pct"/>
            <w:shd w:val="clear" w:color="auto" w:fill="auto"/>
            <w:vAlign w:val="top"/>
          </w:tcPr>
          <w:p w14:paraId="09DC82D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Name500</w:t>
            </w:r>
            <w:r w:rsidRPr="00532D0B">
              <w:rPr>
                <w:rFonts w:cs="Times New Roman"/>
                <w:sz w:val="20"/>
              </w:rPr>
              <w:t>‌</w:t>
            </w:r>
            <w:r w:rsidRPr="00532D0B">
              <w:rPr>
                <w:rFonts w:ascii="Sylfaen" w:hAnsi="Sylfaen" w:cs="Sylfaen"/>
                <w:sz w:val="20"/>
              </w:rPr>
              <w:t>Type (M.SDT.00134)</w:t>
            </w:r>
          </w:p>
          <w:p w14:paraId="6B946CE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38231BA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5E9D7E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274" w:type="pct"/>
          </w:tcPr>
          <w:p w14:paraId="670D604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128869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4439B48"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10A9059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3F47D23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41592EF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156BE4D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*.15.4.</w:t>
            </w:r>
            <w:r w:rsidRPr="00532D0B">
              <w:rPr>
                <w:rFonts w:cs="Times New Roman"/>
                <w:sz w:val="20"/>
              </w:rPr>
              <w:t> </w:t>
            </w:r>
            <w:r w:rsidRPr="00532D0B">
              <w:rPr>
                <w:rFonts w:ascii="Sylfaen" w:hAnsi="Sylfaen" w:cs="Sylfaen"/>
                <w:sz w:val="20"/>
              </w:rPr>
              <w:t>Փաստաթղթի անվանումը</w:t>
            </w:r>
          </w:p>
          <w:p w14:paraId="6737ED6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679AFFE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անվանումը</w:t>
            </w:r>
          </w:p>
        </w:tc>
        <w:tc>
          <w:tcPr>
            <w:tcW w:w="739" w:type="pct"/>
            <w:shd w:val="clear" w:color="auto" w:fill="auto"/>
            <w:vAlign w:val="top"/>
          </w:tcPr>
          <w:p w14:paraId="4057197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M.SDE.00108</w:t>
            </w:r>
          </w:p>
        </w:tc>
        <w:tc>
          <w:tcPr>
            <w:tcW w:w="1379" w:type="pct"/>
            <w:shd w:val="clear" w:color="auto" w:fill="auto"/>
            <w:vAlign w:val="top"/>
          </w:tcPr>
          <w:p w14:paraId="6878524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Name500</w:t>
            </w:r>
            <w:r w:rsidRPr="00532D0B">
              <w:rPr>
                <w:rFonts w:cs="Times New Roman"/>
                <w:sz w:val="20"/>
              </w:rPr>
              <w:t>‌</w:t>
            </w:r>
            <w:r w:rsidRPr="00532D0B">
              <w:rPr>
                <w:rFonts w:ascii="Sylfaen" w:hAnsi="Sylfaen" w:cs="Sylfaen"/>
                <w:sz w:val="20"/>
              </w:rPr>
              <w:t>Type (M.SDT.00134)</w:t>
            </w:r>
          </w:p>
          <w:p w14:paraId="6AF85CA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507791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ABD3C1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274" w:type="pct"/>
          </w:tcPr>
          <w:p w14:paraId="68B775A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1472B20"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ABF43C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4698716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614442A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12BDFBA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1D6B05B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*.15.5.</w:t>
            </w:r>
            <w:r w:rsidRPr="00532D0B">
              <w:rPr>
                <w:rFonts w:cs="Times New Roman"/>
                <w:sz w:val="20"/>
              </w:rPr>
              <w:t> </w:t>
            </w:r>
            <w:r w:rsidRPr="00532D0B">
              <w:rPr>
                <w:rFonts w:ascii="Sylfaen" w:hAnsi="Sylfaen" w:cs="Sylfaen"/>
                <w:sz w:val="20"/>
              </w:rPr>
              <w:t>Փաստաթղթի սերիան</w:t>
            </w:r>
          </w:p>
          <w:p w14:paraId="2DC7EA9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Series</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698089C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սերիայի թվային կամ տառաթվային նշագիրը</w:t>
            </w:r>
          </w:p>
        </w:tc>
        <w:tc>
          <w:tcPr>
            <w:tcW w:w="739" w:type="pct"/>
            <w:shd w:val="clear" w:color="auto" w:fill="auto"/>
            <w:vAlign w:val="top"/>
          </w:tcPr>
          <w:p w14:paraId="0331D9E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M.SDE.00157</w:t>
            </w:r>
          </w:p>
        </w:tc>
        <w:tc>
          <w:tcPr>
            <w:tcW w:w="1379" w:type="pct"/>
            <w:shd w:val="clear" w:color="auto" w:fill="auto"/>
            <w:vAlign w:val="top"/>
          </w:tcPr>
          <w:p w14:paraId="2A823C0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6144C33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601DF1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0D81B1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6D953CB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111DC00"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24E1ACD"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396722C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44AF2E4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0F8E18E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595F277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*.15.6.</w:t>
            </w:r>
            <w:r w:rsidRPr="00532D0B">
              <w:rPr>
                <w:rFonts w:cs="Times New Roman"/>
                <w:sz w:val="20"/>
              </w:rPr>
              <w:t> </w:t>
            </w:r>
            <w:r w:rsidRPr="00532D0B">
              <w:rPr>
                <w:rFonts w:ascii="Sylfaen" w:hAnsi="Sylfaen" w:cs="Sylfaen"/>
                <w:sz w:val="20"/>
              </w:rPr>
              <w:t>Փաստաթղթի համարը</w:t>
            </w:r>
          </w:p>
          <w:p w14:paraId="327A0B9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0F1BC0B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գրանցման ժամանակ դրան տրված թվային կամ տառաթվային նշագիրը</w:t>
            </w:r>
          </w:p>
        </w:tc>
        <w:tc>
          <w:tcPr>
            <w:tcW w:w="739" w:type="pct"/>
            <w:shd w:val="clear" w:color="auto" w:fill="auto"/>
            <w:vAlign w:val="top"/>
          </w:tcPr>
          <w:p w14:paraId="36BD78B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M.SDE.00044</w:t>
            </w:r>
          </w:p>
        </w:tc>
        <w:tc>
          <w:tcPr>
            <w:tcW w:w="1379" w:type="pct"/>
            <w:shd w:val="clear" w:color="auto" w:fill="auto"/>
            <w:vAlign w:val="top"/>
          </w:tcPr>
          <w:p w14:paraId="1DCDA3F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Id50</w:t>
            </w:r>
            <w:r w:rsidRPr="00532D0B">
              <w:rPr>
                <w:rFonts w:cs="Times New Roman"/>
                <w:sz w:val="20"/>
              </w:rPr>
              <w:t>‌</w:t>
            </w:r>
            <w:r w:rsidRPr="00532D0B">
              <w:rPr>
                <w:rFonts w:ascii="Sylfaen" w:hAnsi="Sylfaen" w:cs="Sylfaen"/>
                <w:sz w:val="20"/>
              </w:rPr>
              <w:t>Type (M.SDT.00093)</w:t>
            </w:r>
          </w:p>
          <w:p w14:paraId="7518AC4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E96D0D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AD61A2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274" w:type="pct"/>
          </w:tcPr>
          <w:p w14:paraId="52B6FCE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3F570C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531C5EA"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51827AA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15A8079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6A37610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69912B9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*.15.7.</w:t>
            </w:r>
            <w:r w:rsidRPr="00532D0B">
              <w:rPr>
                <w:rFonts w:cs="Times New Roman"/>
                <w:sz w:val="20"/>
              </w:rPr>
              <w:t> </w:t>
            </w:r>
            <w:r w:rsidRPr="00532D0B">
              <w:rPr>
                <w:rFonts w:ascii="Sylfaen" w:hAnsi="Sylfaen" w:cs="Sylfaen"/>
                <w:sz w:val="20"/>
              </w:rPr>
              <w:t>Փաստաթղթի ամսաթիվը</w:t>
            </w:r>
          </w:p>
          <w:p w14:paraId="014243F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Creation</w:t>
            </w:r>
            <w:r w:rsidRPr="00532D0B">
              <w:rPr>
                <w:rFonts w:cs="Times New Roman"/>
                <w:sz w:val="20"/>
              </w:rPr>
              <w:t>‌</w:t>
            </w:r>
            <w:r w:rsidRPr="00532D0B">
              <w:rPr>
                <w:rFonts w:ascii="Sylfaen" w:hAnsi="Sylfaen" w:cs="Sylfaen"/>
                <w:sz w:val="20"/>
              </w:rPr>
              <w:t>Date)</w:t>
            </w:r>
          </w:p>
        </w:tc>
        <w:tc>
          <w:tcPr>
            <w:tcW w:w="1216" w:type="pct"/>
            <w:shd w:val="clear" w:color="auto" w:fill="auto"/>
            <w:vAlign w:val="top"/>
          </w:tcPr>
          <w:p w14:paraId="6635CA6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տրամադրման, ստորագրման, հաստատման կամ գրանցման ամսաթիվը</w:t>
            </w:r>
          </w:p>
        </w:tc>
        <w:tc>
          <w:tcPr>
            <w:tcW w:w="739" w:type="pct"/>
            <w:shd w:val="clear" w:color="auto" w:fill="auto"/>
            <w:vAlign w:val="top"/>
          </w:tcPr>
          <w:p w14:paraId="38A26DF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M.SDE.00045</w:t>
            </w:r>
          </w:p>
        </w:tc>
        <w:tc>
          <w:tcPr>
            <w:tcW w:w="1379" w:type="pct"/>
            <w:shd w:val="clear" w:color="auto" w:fill="auto"/>
            <w:vAlign w:val="top"/>
          </w:tcPr>
          <w:p w14:paraId="4A6189E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1AF42F5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24C9274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0F8C67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9F3E71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6CF5600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1C71E45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58523B9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65C5FDF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*.15.8.</w:t>
            </w:r>
            <w:r w:rsidRPr="00532D0B">
              <w:rPr>
                <w:rFonts w:cs="Times New Roman"/>
                <w:sz w:val="20"/>
              </w:rPr>
              <w:t> </w:t>
            </w:r>
            <w:r w:rsidRPr="00532D0B">
              <w:rPr>
                <w:rFonts w:ascii="Sylfaen" w:hAnsi="Sylfaen" w:cs="Sylfaen"/>
                <w:sz w:val="20"/>
              </w:rPr>
              <w:t>Փաստաթղթի գործողության ժամկետ</w:t>
            </w:r>
            <w:r w:rsidRPr="00532D0B">
              <w:rPr>
                <w:rFonts w:ascii="Sylfaen" w:hAnsi="Sylfaen"/>
                <w:sz w:val="20"/>
              </w:rPr>
              <w:t>ը լրանալու ամսաթիվը</w:t>
            </w:r>
          </w:p>
          <w:p w14:paraId="77AC668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Validity</w:t>
            </w:r>
            <w:r w:rsidRPr="00532D0B">
              <w:rPr>
                <w:rFonts w:cs="Times New Roman"/>
                <w:sz w:val="20"/>
              </w:rPr>
              <w:t>‌</w:t>
            </w:r>
            <w:r w:rsidRPr="00532D0B">
              <w:rPr>
                <w:rFonts w:ascii="Sylfaen" w:hAnsi="Sylfaen" w:cs="Sylfaen"/>
                <w:sz w:val="20"/>
              </w:rPr>
              <w:t>Date)</w:t>
            </w:r>
          </w:p>
        </w:tc>
        <w:tc>
          <w:tcPr>
            <w:tcW w:w="1216" w:type="pct"/>
            <w:shd w:val="clear" w:color="auto" w:fill="auto"/>
            <w:vAlign w:val="top"/>
          </w:tcPr>
          <w:p w14:paraId="2BE5868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ժամկետի ավարտի ամսաթիվը, որի ընթացքում փաստաթուղթն ուժի մեջ է</w:t>
            </w:r>
          </w:p>
        </w:tc>
        <w:tc>
          <w:tcPr>
            <w:tcW w:w="739" w:type="pct"/>
            <w:shd w:val="clear" w:color="auto" w:fill="auto"/>
            <w:vAlign w:val="top"/>
          </w:tcPr>
          <w:p w14:paraId="1F65F7A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M.SDE.00052</w:t>
            </w:r>
          </w:p>
        </w:tc>
        <w:tc>
          <w:tcPr>
            <w:tcW w:w="1379" w:type="pct"/>
            <w:shd w:val="clear" w:color="auto" w:fill="auto"/>
            <w:vAlign w:val="top"/>
          </w:tcPr>
          <w:p w14:paraId="25DB888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7210A2D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0343F41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807BE9E"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2E38DF7"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2ECA246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1BE478C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26FA954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763DB1F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*.15.9.</w:t>
            </w:r>
            <w:r w:rsidRPr="00532D0B">
              <w:rPr>
                <w:rFonts w:cs="Times New Roman"/>
                <w:sz w:val="20"/>
              </w:rPr>
              <w:t> </w:t>
            </w:r>
            <w:r w:rsidRPr="00532D0B">
              <w:rPr>
                <w:rFonts w:ascii="Sylfaen" w:hAnsi="Sylfaen" w:cs="Sylfaen"/>
                <w:sz w:val="20"/>
              </w:rPr>
              <w:t>Փաստաթղթի գործողության ժամկետը</w:t>
            </w:r>
          </w:p>
          <w:p w14:paraId="37E11D2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Validity</w:t>
            </w:r>
            <w:r w:rsidRPr="00532D0B">
              <w:rPr>
                <w:rFonts w:cs="Times New Roman"/>
                <w:sz w:val="20"/>
              </w:rPr>
              <w:t>‌</w:t>
            </w:r>
            <w:r w:rsidRPr="00532D0B">
              <w:rPr>
                <w:rFonts w:ascii="Sylfaen" w:hAnsi="Sylfaen" w:cs="Sylfaen"/>
                <w:sz w:val="20"/>
              </w:rPr>
              <w:t>Duration)</w:t>
            </w:r>
          </w:p>
        </w:tc>
        <w:tc>
          <w:tcPr>
            <w:tcW w:w="1216" w:type="pct"/>
            <w:shd w:val="clear" w:color="auto" w:fill="auto"/>
            <w:vAlign w:val="top"/>
          </w:tcPr>
          <w:p w14:paraId="52286BD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ժամկետի տ</w:t>
            </w:r>
            <w:r w:rsidR="00CF05DC" w:rsidRPr="00532D0B">
              <w:rPr>
                <w:rFonts w:ascii="Sylfaen" w:hAnsi="Sylfaen"/>
                <w:sz w:val="20"/>
              </w:rPr>
              <w:t>եւ</w:t>
            </w:r>
            <w:r w:rsidRPr="00532D0B">
              <w:rPr>
                <w:rFonts w:ascii="Sylfaen" w:hAnsi="Sylfaen"/>
                <w:sz w:val="20"/>
              </w:rPr>
              <w:t>ողությունը, որի ընթացքում փաստաթուղթն ուժի մեջ է</w:t>
            </w:r>
          </w:p>
        </w:tc>
        <w:tc>
          <w:tcPr>
            <w:tcW w:w="739" w:type="pct"/>
            <w:shd w:val="clear" w:color="auto" w:fill="auto"/>
            <w:vAlign w:val="top"/>
          </w:tcPr>
          <w:p w14:paraId="73BEB91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M.SDE.00056</w:t>
            </w:r>
          </w:p>
        </w:tc>
        <w:tc>
          <w:tcPr>
            <w:tcW w:w="1379" w:type="pct"/>
            <w:shd w:val="clear" w:color="auto" w:fill="auto"/>
            <w:vAlign w:val="top"/>
          </w:tcPr>
          <w:p w14:paraId="76CF0C2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w:t>
            </w:r>
            <w:r w:rsidRPr="00532D0B">
              <w:rPr>
                <w:rFonts w:cs="Times New Roman"/>
                <w:sz w:val="20"/>
              </w:rPr>
              <w:t>‌</w:t>
            </w:r>
            <w:r w:rsidRPr="00532D0B">
              <w:rPr>
                <w:rFonts w:ascii="Sylfaen" w:hAnsi="Sylfaen" w:cs="Sylfaen"/>
                <w:sz w:val="20"/>
              </w:rPr>
              <w:t>Duration</w:t>
            </w:r>
            <w:r w:rsidRPr="00532D0B">
              <w:rPr>
                <w:rFonts w:cs="Times New Roman"/>
                <w:sz w:val="20"/>
              </w:rPr>
              <w:t>‌</w:t>
            </w:r>
            <w:r w:rsidRPr="00532D0B">
              <w:rPr>
                <w:rFonts w:ascii="Sylfaen" w:hAnsi="Sylfaen" w:cs="Sylfaen"/>
                <w:sz w:val="20"/>
              </w:rPr>
              <w:t xml:space="preserve">Type </w:t>
            </w:r>
            <w:r w:rsidRPr="00532D0B">
              <w:rPr>
                <w:rFonts w:ascii="Sylfaen" w:hAnsi="Sylfaen"/>
                <w:sz w:val="20"/>
              </w:rPr>
              <w:t>(M.BDT.00021)</w:t>
            </w:r>
          </w:p>
          <w:p w14:paraId="001236E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Ժամանակի տ</w:t>
            </w:r>
            <w:r w:rsidR="00CF05DC" w:rsidRPr="00532D0B">
              <w:rPr>
                <w:rFonts w:ascii="Sylfaen" w:hAnsi="Sylfaen"/>
                <w:sz w:val="20"/>
              </w:rPr>
              <w:t>եւ</w:t>
            </w:r>
            <w:r w:rsidRPr="00532D0B">
              <w:rPr>
                <w:rFonts w:ascii="Sylfaen" w:hAnsi="Sylfaen"/>
                <w:sz w:val="20"/>
              </w:rPr>
              <w:t>ողության նշագիրը ISO 8601-ին համապատասխան</w:t>
            </w:r>
          </w:p>
        </w:tc>
        <w:tc>
          <w:tcPr>
            <w:tcW w:w="274" w:type="pct"/>
          </w:tcPr>
          <w:p w14:paraId="55D1ADD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5B06240"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C2897E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0C575C7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0E83373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5AEB229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099A9EE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*.15.10.</w:t>
            </w:r>
            <w:r w:rsidRPr="00532D0B">
              <w:rPr>
                <w:rFonts w:cs="Times New Roman"/>
                <w:sz w:val="20"/>
              </w:rPr>
              <w:t> </w:t>
            </w:r>
            <w:r w:rsidRPr="00532D0B">
              <w:rPr>
                <w:rFonts w:ascii="Sylfaen" w:hAnsi="Sylfaen" w:cs="Sylfaen"/>
                <w:sz w:val="20"/>
              </w:rPr>
              <w:t>Լիազորված մարմնի նույնականացուցիչը</w:t>
            </w:r>
          </w:p>
          <w:p w14:paraId="0BCE9F3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10BDF92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փաստաթուղթը տրամադրած կամ հաստատած պետական իշխանության մարմինը կամ դրա կողմից լիազորված կազմակերպությունը նույնականացնող տողը</w:t>
            </w:r>
          </w:p>
        </w:tc>
        <w:tc>
          <w:tcPr>
            <w:tcW w:w="739" w:type="pct"/>
            <w:shd w:val="clear" w:color="auto" w:fill="auto"/>
            <w:vAlign w:val="top"/>
          </w:tcPr>
          <w:p w14:paraId="630B817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M.SDE.00068</w:t>
            </w:r>
          </w:p>
        </w:tc>
        <w:tc>
          <w:tcPr>
            <w:tcW w:w="1379" w:type="pct"/>
            <w:shd w:val="clear" w:color="auto" w:fill="auto"/>
            <w:vAlign w:val="top"/>
          </w:tcPr>
          <w:p w14:paraId="4B73871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2A11EEF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D097EB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04F8F3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4736358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9BFE25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AB5DB6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0DB0154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372D2A7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5AC32A1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0C328EC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*.15.11.</w:t>
            </w:r>
            <w:r w:rsidRPr="00532D0B">
              <w:rPr>
                <w:rFonts w:cs="Times New Roman"/>
                <w:sz w:val="20"/>
              </w:rPr>
              <w:t> </w:t>
            </w:r>
            <w:r w:rsidRPr="00532D0B">
              <w:rPr>
                <w:rFonts w:ascii="Sylfaen" w:hAnsi="Sylfaen" w:cs="Sylfaen"/>
                <w:sz w:val="20"/>
              </w:rPr>
              <w:t>Լիազորված մարմնի անվանումը</w:t>
            </w:r>
          </w:p>
          <w:p w14:paraId="0A9CE4C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40026B4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739" w:type="pct"/>
            <w:shd w:val="clear" w:color="auto" w:fill="auto"/>
            <w:vAlign w:val="top"/>
          </w:tcPr>
          <w:p w14:paraId="37D9943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M.SDE.00066</w:t>
            </w:r>
          </w:p>
        </w:tc>
        <w:tc>
          <w:tcPr>
            <w:tcW w:w="1379" w:type="pct"/>
            <w:shd w:val="clear" w:color="auto" w:fill="auto"/>
            <w:vAlign w:val="top"/>
          </w:tcPr>
          <w:p w14:paraId="31173E7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Name300</w:t>
            </w:r>
            <w:r w:rsidRPr="00532D0B">
              <w:rPr>
                <w:rFonts w:cs="Times New Roman"/>
                <w:sz w:val="20"/>
              </w:rPr>
              <w:t>‌</w:t>
            </w:r>
            <w:r w:rsidRPr="00532D0B">
              <w:rPr>
                <w:rFonts w:ascii="Sylfaen" w:hAnsi="Sylfaen" w:cs="Sylfaen"/>
                <w:sz w:val="20"/>
              </w:rPr>
              <w:t>Type (M.SDT.00056)</w:t>
            </w:r>
          </w:p>
          <w:p w14:paraId="63C4688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0EB8C5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774ACE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300</w:t>
            </w:r>
          </w:p>
        </w:tc>
        <w:tc>
          <w:tcPr>
            <w:tcW w:w="274" w:type="pct"/>
          </w:tcPr>
          <w:p w14:paraId="0219904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E5048C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15BA79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7439E16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6B888B5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7057B7D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7033B3F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*.15.12.</w:t>
            </w:r>
            <w:r w:rsidRPr="00532D0B">
              <w:rPr>
                <w:rFonts w:cs="Times New Roman"/>
                <w:sz w:val="20"/>
              </w:rPr>
              <w:t> </w:t>
            </w:r>
            <w:r w:rsidRPr="00532D0B">
              <w:rPr>
                <w:rFonts w:ascii="Sylfaen" w:hAnsi="Sylfaen" w:cs="Sylfaen"/>
                <w:sz w:val="20"/>
              </w:rPr>
              <w:t>Նկարագրությունը</w:t>
            </w:r>
          </w:p>
          <w:p w14:paraId="0A8B683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(csdo:DescriptionText)</w:t>
            </w:r>
          </w:p>
        </w:tc>
        <w:tc>
          <w:tcPr>
            <w:tcW w:w="1216" w:type="pct"/>
            <w:shd w:val="clear" w:color="auto" w:fill="auto"/>
            <w:vAlign w:val="top"/>
          </w:tcPr>
          <w:p w14:paraId="2128DD7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նկարագրությունը</w:t>
            </w:r>
          </w:p>
        </w:tc>
        <w:tc>
          <w:tcPr>
            <w:tcW w:w="739" w:type="pct"/>
            <w:shd w:val="clear" w:color="auto" w:fill="auto"/>
            <w:vAlign w:val="top"/>
          </w:tcPr>
          <w:p w14:paraId="37C50AE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M.SDE.00002</w:t>
            </w:r>
          </w:p>
        </w:tc>
        <w:tc>
          <w:tcPr>
            <w:tcW w:w="1379" w:type="pct"/>
            <w:shd w:val="clear" w:color="auto" w:fill="auto"/>
            <w:vAlign w:val="top"/>
          </w:tcPr>
          <w:p w14:paraId="1D3F1BC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csdo:Text4000Type (M.SDT.00088)</w:t>
            </w:r>
          </w:p>
          <w:p w14:paraId="19186F9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տողը:</w:t>
            </w:r>
          </w:p>
          <w:p w14:paraId="597CC6D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2E53D0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4000</w:t>
            </w:r>
          </w:p>
        </w:tc>
        <w:tc>
          <w:tcPr>
            <w:tcW w:w="274" w:type="pct"/>
          </w:tcPr>
          <w:p w14:paraId="4F626F2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7A9129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904A095"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0191470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3D5DA0C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4BEE64C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139C6A0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*.15.13.</w:t>
            </w:r>
            <w:r w:rsidRPr="00532D0B">
              <w:rPr>
                <w:rFonts w:cs="Times New Roman"/>
                <w:sz w:val="20"/>
              </w:rPr>
              <w:t> </w:t>
            </w:r>
            <w:r w:rsidRPr="00532D0B">
              <w:rPr>
                <w:rFonts w:ascii="Sylfaen" w:hAnsi="Sylfaen" w:cs="Sylfaen"/>
                <w:sz w:val="20"/>
              </w:rPr>
              <w:t>Թերթերի քանակը</w:t>
            </w:r>
          </w:p>
          <w:p w14:paraId="729D4D0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Page</w:t>
            </w:r>
            <w:r w:rsidRPr="00532D0B">
              <w:rPr>
                <w:rFonts w:cs="Times New Roman"/>
                <w:sz w:val="20"/>
              </w:rPr>
              <w:t>‌</w:t>
            </w:r>
            <w:r w:rsidRPr="00532D0B">
              <w:rPr>
                <w:rFonts w:ascii="Sylfaen" w:hAnsi="Sylfaen" w:cs="Sylfaen"/>
                <w:sz w:val="20"/>
              </w:rPr>
              <w:t>Quantity)</w:t>
            </w:r>
          </w:p>
        </w:tc>
        <w:tc>
          <w:tcPr>
            <w:tcW w:w="1216" w:type="pct"/>
            <w:shd w:val="clear" w:color="auto" w:fill="auto"/>
            <w:vAlign w:val="top"/>
          </w:tcPr>
          <w:p w14:paraId="17A23E9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թերթերի ընդհանուր քանակը</w:t>
            </w:r>
          </w:p>
        </w:tc>
        <w:tc>
          <w:tcPr>
            <w:tcW w:w="739" w:type="pct"/>
            <w:shd w:val="clear" w:color="auto" w:fill="auto"/>
            <w:vAlign w:val="top"/>
          </w:tcPr>
          <w:p w14:paraId="4647464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M.SDE.00018</w:t>
            </w:r>
          </w:p>
        </w:tc>
        <w:tc>
          <w:tcPr>
            <w:tcW w:w="1379" w:type="pct"/>
            <w:shd w:val="clear" w:color="auto" w:fill="auto"/>
            <w:vAlign w:val="top"/>
          </w:tcPr>
          <w:p w14:paraId="375FC01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Quantity4</w:t>
            </w:r>
            <w:r w:rsidRPr="00532D0B">
              <w:rPr>
                <w:rFonts w:cs="Times New Roman"/>
                <w:sz w:val="20"/>
              </w:rPr>
              <w:t>‌</w:t>
            </w:r>
            <w:r w:rsidRPr="00532D0B">
              <w:rPr>
                <w:rFonts w:ascii="Sylfaen" w:hAnsi="Sylfaen" w:cs="Sylfaen"/>
                <w:sz w:val="20"/>
              </w:rPr>
              <w:t>Type (M.SDT.00097)</w:t>
            </w:r>
          </w:p>
          <w:p w14:paraId="6F5962A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Հաշվարկի տասական համակարգում ոչ բացասական ամբողջ թիվը։</w:t>
            </w:r>
          </w:p>
          <w:p w14:paraId="532AD69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Թվանշանների առավելագույն քանակը՝ 4</w:t>
            </w:r>
          </w:p>
        </w:tc>
        <w:tc>
          <w:tcPr>
            <w:tcW w:w="274" w:type="pct"/>
          </w:tcPr>
          <w:p w14:paraId="2D775FF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571014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0C3A3958"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30B6915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2.10.</w:t>
            </w:r>
            <w:r w:rsidRPr="00532D0B">
              <w:rPr>
                <w:rFonts w:cs="Times New Roman"/>
                <w:sz w:val="20"/>
              </w:rPr>
              <w:t> </w:t>
            </w:r>
            <w:r w:rsidRPr="00532D0B">
              <w:rPr>
                <w:rFonts w:ascii="Sylfaen" w:hAnsi="Sylfaen" w:cs="Sylfaen"/>
                <w:sz w:val="20"/>
              </w:rPr>
              <w:t>ԱԾՏ-ի ազգային գրանցման մասին տեղեկություններ</w:t>
            </w:r>
          </w:p>
          <w:p w14:paraId="66F20B5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cs="Sylfaen"/>
                <w:sz w:val="20"/>
              </w:rPr>
              <w:t>Apellation</w:t>
            </w:r>
            <w:r w:rsidRPr="00532D0B">
              <w:rPr>
                <w:rFonts w:cs="Times New Roman"/>
                <w:sz w:val="20"/>
              </w:rPr>
              <w:t>‌</w:t>
            </w:r>
            <w:r w:rsidRPr="00532D0B">
              <w:rPr>
                <w:rFonts w:ascii="Sylfaen" w:hAnsi="Sylfaen" w:cs="Sylfaen"/>
                <w:sz w:val="20"/>
              </w:rPr>
              <w:t>Of</w:t>
            </w:r>
            <w:r w:rsidRPr="00532D0B">
              <w:rPr>
                <w:rFonts w:cs="Times New Roman"/>
                <w:sz w:val="20"/>
              </w:rPr>
              <w:t>‌</w:t>
            </w:r>
            <w:r w:rsidRPr="00532D0B">
              <w:rPr>
                <w:rFonts w:ascii="Sylfaen" w:hAnsi="Sylfaen" w:cs="Sylfaen"/>
                <w:sz w:val="20"/>
              </w:rPr>
              <w:t>Origin</w:t>
            </w:r>
            <w:r w:rsidRPr="00532D0B">
              <w:rPr>
                <w:rFonts w:cs="Times New Roman"/>
                <w:sz w:val="20"/>
              </w:rPr>
              <w:t>‌</w:t>
            </w:r>
            <w:r w:rsidRPr="00532D0B">
              <w:rPr>
                <w:rFonts w:ascii="Sylfaen" w:hAnsi="Sylfaen" w:cs="Sylfaen"/>
                <w:sz w:val="20"/>
              </w:rPr>
              <w:t>National</w:t>
            </w:r>
            <w:r w:rsidRPr="00532D0B">
              <w:rPr>
                <w:rFonts w:cs="Times New Roman"/>
                <w:sz w:val="20"/>
              </w:rPr>
              <w:t>‌</w:t>
            </w:r>
            <w:r w:rsidRPr="00532D0B">
              <w:rPr>
                <w:rFonts w:ascii="Sylfaen" w:hAnsi="Sylfaen" w:cs="Sylfaen"/>
                <w:sz w:val="20"/>
              </w:rPr>
              <w:t>Registration</w:t>
            </w:r>
            <w:r w:rsidRPr="00532D0B">
              <w:rPr>
                <w:rFonts w:cs="Times New Roman"/>
                <w:sz w:val="20"/>
              </w:rPr>
              <w:t>‌</w:t>
            </w:r>
            <w:r w:rsidRPr="00532D0B">
              <w:rPr>
                <w:rFonts w:ascii="Sylfaen" w:hAnsi="Sylfaen" w:cs="Sylfaen"/>
                <w:sz w:val="20"/>
              </w:rPr>
              <w:t>Details)</w:t>
            </w:r>
          </w:p>
        </w:tc>
        <w:tc>
          <w:tcPr>
            <w:tcW w:w="1216" w:type="pct"/>
            <w:vAlign w:val="top"/>
          </w:tcPr>
          <w:p w14:paraId="6EAB1CC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«Եվրասիական տնտեսական միության ապրանքային նշանների, սպասարկման նշանների եւ ապրանքների ծագման տեղանունների մասին» 2020 թվականի փետրվարի 3-ի պայմանագիրն ուժի մեջ մտնելուց առաջ ԱԾՏ-ի ազգային գրանցման մասին տեղեկություններ</w:t>
            </w:r>
          </w:p>
        </w:tc>
        <w:tc>
          <w:tcPr>
            <w:tcW w:w="739" w:type="pct"/>
            <w:shd w:val="clear" w:color="auto" w:fill="auto"/>
            <w:vAlign w:val="top"/>
          </w:tcPr>
          <w:p w14:paraId="357B829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M.IP.CDE.00131</w:t>
            </w:r>
          </w:p>
        </w:tc>
        <w:tc>
          <w:tcPr>
            <w:tcW w:w="1379" w:type="pct"/>
            <w:shd w:val="clear" w:color="auto" w:fill="auto"/>
            <w:vAlign w:val="top"/>
          </w:tcPr>
          <w:p w14:paraId="5E4CB5C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cs="Sylfaen"/>
                <w:sz w:val="20"/>
              </w:rPr>
              <w:t>Apellation</w:t>
            </w:r>
            <w:r w:rsidRPr="00532D0B">
              <w:rPr>
                <w:rFonts w:cs="Times New Roman"/>
                <w:sz w:val="20"/>
              </w:rPr>
              <w:t>‌</w:t>
            </w:r>
            <w:r w:rsidRPr="00532D0B">
              <w:rPr>
                <w:rFonts w:ascii="Sylfaen" w:hAnsi="Sylfaen" w:cs="Sylfaen"/>
                <w:sz w:val="20"/>
              </w:rPr>
              <w:t>Of</w:t>
            </w:r>
            <w:r w:rsidRPr="00532D0B">
              <w:rPr>
                <w:rFonts w:cs="Times New Roman"/>
                <w:sz w:val="20"/>
              </w:rPr>
              <w:t>‌</w:t>
            </w:r>
            <w:r w:rsidRPr="00532D0B">
              <w:rPr>
                <w:rFonts w:ascii="Sylfaen" w:hAnsi="Sylfaen" w:cs="Sylfaen"/>
                <w:sz w:val="20"/>
              </w:rPr>
              <w:t>Origin</w:t>
            </w:r>
            <w:r w:rsidRPr="00532D0B">
              <w:rPr>
                <w:rFonts w:cs="Times New Roman"/>
                <w:sz w:val="20"/>
              </w:rPr>
              <w:t>‌</w:t>
            </w:r>
            <w:r w:rsidRPr="00532D0B">
              <w:rPr>
                <w:rFonts w:ascii="Sylfaen" w:hAnsi="Sylfaen" w:cs="Sylfaen"/>
                <w:sz w:val="20"/>
              </w:rPr>
              <w:t>Nationa</w:t>
            </w:r>
            <w:r w:rsidRPr="00532D0B">
              <w:rPr>
                <w:rFonts w:ascii="Sylfaen" w:hAnsi="Sylfaen"/>
                <w:sz w:val="20"/>
              </w:rPr>
              <w:t>l</w:t>
            </w:r>
            <w:r w:rsidRPr="00532D0B">
              <w:rPr>
                <w:rFonts w:cs="Times New Roman"/>
                <w:sz w:val="20"/>
              </w:rPr>
              <w:t>‌</w:t>
            </w:r>
            <w:r w:rsidRPr="00532D0B">
              <w:rPr>
                <w:rFonts w:ascii="Sylfaen" w:hAnsi="Sylfaen" w:cs="Sylfaen"/>
                <w:sz w:val="20"/>
              </w:rPr>
              <w:t>Registration</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(M.IP.CDT.00223)</w:t>
            </w:r>
          </w:p>
          <w:p w14:paraId="3FE6DA4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1651A69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4CC58043"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B4A64B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2005D61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1AF2C02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2.10.1.</w:t>
            </w:r>
            <w:r w:rsidRPr="00532D0B">
              <w:rPr>
                <w:rFonts w:cs="Times New Roman"/>
                <w:sz w:val="20"/>
              </w:rPr>
              <w:t> </w:t>
            </w:r>
            <w:r w:rsidRPr="00532D0B">
              <w:rPr>
                <w:rFonts w:ascii="Sylfaen" w:hAnsi="Sylfaen" w:cs="Sylfaen"/>
                <w:sz w:val="20"/>
              </w:rPr>
              <w:t>Երկրի ծածկագիրը</w:t>
            </w:r>
          </w:p>
          <w:p w14:paraId="6DC2F19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6ABBCC2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ԱԾՏ-ն գրանցած ազգային արտոնագրային գերատեսչության (ներկայացման գերատեսչության) երկրի ծածկագրային նշագիրը</w:t>
            </w:r>
          </w:p>
        </w:tc>
        <w:tc>
          <w:tcPr>
            <w:tcW w:w="739" w:type="pct"/>
            <w:shd w:val="clear" w:color="auto" w:fill="auto"/>
            <w:vAlign w:val="top"/>
          </w:tcPr>
          <w:p w14:paraId="4193F65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79" w:type="pct"/>
            <w:shd w:val="clear" w:color="auto" w:fill="auto"/>
            <w:vAlign w:val="top"/>
          </w:tcPr>
          <w:p w14:paraId="645D6ED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(M.SDT.00112)</w:t>
            </w:r>
          </w:p>
          <w:p w14:paraId="6F714F9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9085EB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0126E90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546907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FD66D5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702CC61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00B76DD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17FEA28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1EAD2C4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7489212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4BC8FC6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788855A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214BF8F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A9BB04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1C6F16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0828EE3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0DBB191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F21D837"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7070706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2495D32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2.10.2.</w:t>
            </w:r>
            <w:r w:rsidRPr="00532D0B">
              <w:rPr>
                <w:rFonts w:cs="Times New Roman"/>
                <w:sz w:val="20"/>
              </w:rPr>
              <w:t> </w:t>
            </w:r>
            <w:r w:rsidRPr="00532D0B">
              <w:rPr>
                <w:rFonts w:ascii="Sylfaen" w:hAnsi="Sylfaen" w:cs="Sylfaen"/>
                <w:sz w:val="20"/>
              </w:rPr>
              <w:t>ԱԾՏ-ի գրանցման համարը ԱԾՏ-ների ազգային ռ</w:t>
            </w:r>
            <w:r w:rsidRPr="00532D0B">
              <w:rPr>
                <w:rFonts w:ascii="Sylfaen" w:hAnsi="Sylfaen"/>
                <w:sz w:val="20"/>
              </w:rPr>
              <w:t>եեստրում</w:t>
            </w:r>
          </w:p>
          <w:p w14:paraId="22D232A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Apellation</w:t>
            </w:r>
            <w:r w:rsidRPr="00532D0B">
              <w:rPr>
                <w:rFonts w:cs="Times New Roman"/>
                <w:sz w:val="20"/>
              </w:rPr>
              <w:t>‌</w:t>
            </w:r>
            <w:r w:rsidRPr="00532D0B">
              <w:rPr>
                <w:rFonts w:ascii="Sylfaen" w:hAnsi="Sylfaen" w:cs="Sylfaen"/>
                <w:sz w:val="20"/>
              </w:rPr>
              <w:t>Of</w:t>
            </w:r>
            <w:r w:rsidRPr="00532D0B">
              <w:rPr>
                <w:rFonts w:cs="Times New Roman"/>
                <w:sz w:val="20"/>
              </w:rPr>
              <w:t>‌</w:t>
            </w:r>
            <w:r w:rsidRPr="00532D0B">
              <w:rPr>
                <w:rFonts w:ascii="Sylfaen" w:hAnsi="Sylfaen" w:cs="Sylfaen"/>
                <w:sz w:val="20"/>
              </w:rPr>
              <w:t>Origin</w:t>
            </w:r>
            <w:r w:rsidRPr="00532D0B">
              <w:rPr>
                <w:rFonts w:cs="Times New Roman"/>
                <w:sz w:val="20"/>
              </w:rPr>
              <w:t>‌</w:t>
            </w:r>
            <w:r w:rsidRPr="00532D0B">
              <w:rPr>
                <w:rFonts w:ascii="Sylfaen" w:hAnsi="Sylfaen" w:cs="Sylfaen"/>
                <w:sz w:val="20"/>
              </w:rPr>
              <w:t>National</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74EDB59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«Եվրասիական տնտեսական միության ապրանքային նշանների, սպասարկման նշանների եւ ապրանքների ծագման տեղանունների մասին» 2020 թվականի փետրվարի 3-ի պայմանագիրն ուժի մեջ մտնելուց առաջ գրանցված ԱԾՏ-ի գրանցման համարը</w:t>
            </w:r>
          </w:p>
        </w:tc>
        <w:tc>
          <w:tcPr>
            <w:tcW w:w="739" w:type="pct"/>
            <w:shd w:val="clear" w:color="auto" w:fill="auto"/>
            <w:vAlign w:val="top"/>
          </w:tcPr>
          <w:p w14:paraId="5E5D216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M.IP.SDE.00110</w:t>
            </w:r>
          </w:p>
        </w:tc>
        <w:tc>
          <w:tcPr>
            <w:tcW w:w="1379" w:type="pct"/>
            <w:shd w:val="clear" w:color="auto" w:fill="auto"/>
            <w:vAlign w:val="top"/>
          </w:tcPr>
          <w:p w14:paraId="35D820E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3F72EA4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36926DA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A855A9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58F0174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B12AF2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DBEC765"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7AF45C6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0B8AFA0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2.10.3.</w:t>
            </w:r>
            <w:r w:rsidRPr="00532D0B">
              <w:rPr>
                <w:rFonts w:cs="Times New Roman"/>
                <w:sz w:val="20"/>
              </w:rPr>
              <w:t> </w:t>
            </w:r>
            <w:r w:rsidRPr="00532D0B">
              <w:rPr>
                <w:rFonts w:ascii="Sylfaen" w:hAnsi="Sylfaen" w:cs="Sylfaen"/>
                <w:sz w:val="20"/>
              </w:rPr>
              <w:t>Մտավոր սեփականության օբյեկտի գրանցման ամսաթիվը</w:t>
            </w:r>
          </w:p>
          <w:p w14:paraId="6DA5863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Registration</w:t>
            </w:r>
            <w:r w:rsidRPr="00532D0B">
              <w:rPr>
                <w:rFonts w:cs="Times New Roman"/>
                <w:sz w:val="20"/>
              </w:rPr>
              <w:t>‌</w:t>
            </w:r>
            <w:r w:rsidRPr="00532D0B">
              <w:rPr>
                <w:rFonts w:ascii="Sylfaen" w:hAnsi="Sylfaen" w:cs="Sylfaen"/>
                <w:sz w:val="20"/>
              </w:rPr>
              <w:t>Date)</w:t>
            </w:r>
          </w:p>
        </w:tc>
        <w:tc>
          <w:tcPr>
            <w:tcW w:w="1216" w:type="pct"/>
            <w:shd w:val="clear" w:color="auto" w:fill="auto"/>
            <w:vAlign w:val="top"/>
          </w:tcPr>
          <w:p w14:paraId="021B29B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ազգային արտոնագրային գերատեսչության (ներկայացման գերատեսչության) կողմից ԱԾՏ-ի գրանցման ամսաթիվը</w:t>
            </w:r>
          </w:p>
        </w:tc>
        <w:tc>
          <w:tcPr>
            <w:tcW w:w="739" w:type="pct"/>
            <w:shd w:val="clear" w:color="auto" w:fill="auto"/>
            <w:vAlign w:val="top"/>
          </w:tcPr>
          <w:p w14:paraId="671B8E9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M.IP.SDE.00058</w:t>
            </w:r>
          </w:p>
        </w:tc>
        <w:tc>
          <w:tcPr>
            <w:tcW w:w="1379" w:type="pct"/>
            <w:shd w:val="clear" w:color="auto" w:fill="auto"/>
            <w:vAlign w:val="top"/>
          </w:tcPr>
          <w:p w14:paraId="2739490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5BB2DDF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77FB344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7161065"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6D5B60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1FB5A63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16B6DDE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2.10.4.</w:t>
            </w:r>
            <w:r w:rsidRPr="00532D0B">
              <w:rPr>
                <w:rFonts w:cs="Times New Roman"/>
                <w:sz w:val="20"/>
              </w:rPr>
              <w:t> </w:t>
            </w:r>
            <w:r w:rsidRPr="00532D0B">
              <w:rPr>
                <w:rFonts w:ascii="Sylfaen" w:hAnsi="Sylfaen" w:cs="Sylfaen"/>
                <w:sz w:val="20"/>
              </w:rPr>
              <w:t>Մտավոր սեփականության օբյեկտի մասին տեղեկությունների հրապարակման ամսաթիվը</w:t>
            </w:r>
          </w:p>
          <w:p w14:paraId="006CCBA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Publication</w:t>
            </w:r>
            <w:r w:rsidRPr="00532D0B">
              <w:rPr>
                <w:rFonts w:cs="Times New Roman"/>
                <w:sz w:val="20"/>
              </w:rPr>
              <w:t>‌</w:t>
            </w:r>
            <w:r w:rsidRPr="00532D0B">
              <w:rPr>
                <w:rFonts w:ascii="Sylfaen" w:hAnsi="Sylfaen" w:cs="Sylfaen"/>
                <w:sz w:val="20"/>
              </w:rPr>
              <w:t>Date)</w:t>
            </w:r>
          </w:p>
        </w:tc>
        <w:tc>
          <w:tcPr>
            <w:tcW w:w="1216" w:type="pct"/>
            <w:shd w:val="clear" w:color="auto" w:fill="auto"/>
            <w:vAlign w:val="top"/>
          </w:tcPr>
          <w:p w14:paraId="68CD977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ազգային արտոնագրային գերատեսչության (ներկայացման գերատեսչության) կողմից ԱԾՏ-ի մասին տեղեկությունների հրապարակման ամսաթիվը</w:t>
            </w:r>
          </w:p>
        </w:tc>
        <w:tc>
          <w:tcPr>
            <w:tcW w:w="739" w:type="pct"/>
            <w:shd w:val="clear" w:color="auto" w:fill="auto"/>
            <w:vAlign w:val="top"/>
          </w:tcPr>
          <w:p w14:paraId="32397DB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M.IP.SDE.00503</w:t>
            </w:r>
          </w:p>
        </w:tc>
        <w:tc>
          <w:tcPr>
            <w:tcW w:w="1379" w:type="pct"/>
            <w:shd w:val="clear" w:color="auto" w:fill="auto"/>
            <w:vAlign w:val="top"/>
          </w:tcPr>
          <w:p w14:paraId="62998D1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37C72FA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6F7C1A9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0AF6173"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47FA2DE"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5F9816F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68B6909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2.10.5.</w:t>
            </w:r>
            <w:r w:rsidRPr="00532D0B">
              <w:rPr>
                <w:rFonts w:cs="Times New Roman"/>
                <w:sz w:val="20"/>
              </w:rPr>
              <w:t> </w:t>
            </w:r>
            <w:r w:rsidRPr="00532D0B">
              <w:rPr>
                <w:rFonts w:ascii="Sylfaen" w:hAnsi="Sylfaen" w:cs="Sylfaen"/>
                <w:sz w:val="20"/>
              </w:rPr>
              <w:t>ԱԾՏ-ի նշագրի անվանումը</w:t>
            </w:r>
          </w:p>
          <w:p w14:paraId="3ED6094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Apellation</w:t>
            </w:r>
            <w:r w:rsidRPr="00532D0B">
              <w:rPr>
                <w:rFonts w:cs="Times New Roman"/>
                <w:sz w:val="20"/>
              </w:rPr>
              <w:t>‌</w:t>
            </w:r>
            <w:r w:rsidRPr="00532D0B">
              <w:rPr>
                <w:rFonts w:ascii="Sylfaen" w:hAnsi="Sylfaen" w:cs="Sylfaen"/>
                <w:sz w:val="20"/>
              </w:rPr>
              <w:t>Of</w:t>
            </w:r>
            <w:r w:rsidRPr="00532D0B">
              <w:rPr>
                <w:rFonts w:cs="Times New Roman"/>
                <w:sz w:val="20"/>
              </w:rPr>
              <w:t>‌</w:t>
            </w:r>
            <w:r w:rsidRPr="00532D0B">
              <w:rPr>
                <w:rFonts w:ascii="Sylfaen" w:hAnsi="Sylfaen" w:cs="Sylfaen"/>
                <w:sz w:val="20"/>
              </w:rPr>
              <w:t>Origin</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342E145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նշագիր, որը երկրի, քաղաքային կամ գյուղական բնակավայրի, տեղանքի կամ այլ աշխարհագրական օբյեկտի ժամանակակից կամ պատմական, պաշտոնական կամ ոչ պաշտոնական, լրիվ կամ համառոտ անվանումն է կամ պարունակում է այդպիսի անվանում, ինչպես նաեւ այդպիսի անվանումից ածանցված եւ այնպիսի ապրանքի առնչությամբ օգտագործելու արդյունքում հայտնի դարձած նշագիր, որի առանձնահատկությունները բացառապես կամ գլխավորապես որոշվում են տվյալ աշխարհագրական օբյեկտին բնորոշ բնապայմաններով եւ (կամ) մարդկային գործոններով</w:t>
            </w:r>
          </w:p>
        </w:tc>
        <w:tc>
          <w:tcPr>
            <w:tcW w:w="739" w:type="pct"/>
            <w:shd w:val="clear" w:color="auto" w:fill="auto"/>
            <w:vAlign w:val="top"/>
          </w:tcPr>
          <w:p w14:paraId="66CF7F5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M.IP.SDE.00049</w:t>
            </w:r>
          </w:p>
        </w:tc>
        <w:tc>
          <w:tcPr>
            <w:tcW w:w="1379" w:type="pct"/>
            <w:shd w:val="clear" w:color="auto" w:fill="auto"/>
            <w:vAlign w:val="top"/>
          </w:tcPr>
          <w:p w14:paraId="4154DA6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cs="Sylfaen"/>
                <w:sz w:val="20"/>
              </w:rPr>
              <w:t>Qualified500</w:t>
            </w:r>
            <w:r w:rsidRPr="00532D0B">
              <w:rPr>
                <w:rFonts w:cs="Times New Roman"/>
                <w:sz w:val="20"/>
              </w:rPr>
              <w:t>‌</w:t>
            </w:r>
            <w:r w:rsidRPr="00532D0B">
              <w:rPr>
                <w:rFonts w:ascii="Sylfaen" w:hAnsi="Sylfaen" w:cs="Sylfaen"/>
                <w:sz w:val="20"/>
              </w:rPr>
              <w:t>Name</w:t>
            </w:r>
            <w:r w:rsidRPr="00532D0B">
              <w:rPr>
                <w:rFonts w:cs="Times New Roman"/>
                <w:sz w:val="20"/>
              </w:rPr>
              <w:t>‌</w:t>
            </w:r>
            <w:r w:rsidRPr="00532D0B">
              <w:rPr>
                <w:rFonts w:ascii="Sylfaen" w:hAnsi="Sylfaen" w:cs="Sylfaen"/>
                <w:sz w:val="20"/>
              </w:rPr>
              <w:t>Type (M.IP.SDT.00501)</w:t>
            </w:r>
          </w:p>
          <w:p w14:paraId="6F4AE12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6AB8EA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E8D34A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274" w:type="pct"/>
          </w:tcPr>
          <w:p w14:paraId="2A2AA2A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0..2</w:t>
            </w:r>
          </w:p>
        </w:tc>
      </w:tr>
      <w:tr w:rsidR="00DC6AD9" w:rsidRPr="00532D0B" w14:paraId="52C7740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33A3EC3"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0C868B5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209C73E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2D1742F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անվանումը ներկայացնելու տեսակի ծածկագիրը</w:t>
            </w:r>
          </w:p>
          <w:p w14:paraId="707062E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(name</w:t>
            </w:r>
            <w:r w:rsidRPr="00532D0B">
              <w:rPr>
                <w:rFonts w:cs="Times New Roman"/>
                <w:sz w:val="20"/>
              </w:rPr>
              <w:t>‌</w:t>
            </w:r>
            <w:r w:rsidRPr="00532D0B">
              <w:rPr>
                <w:rFonts w:ascii="Sylfaen" w:hAnsi="Sylfaen" w:cs="Sylfaen"/>
                <w:sz w:val="20"/>
              </w:rPr>
              <w:t>Representation</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 ատրիբուտ)</w:t>
            </w:r>
          </w:p>
        </w:tc>
        <w:tc>
          <w:tcPr>
            <w:tcW w:w="1216" w:type="pct"/>
            <w:shd w:val="clear" w:color="auto" w:fill="auto"/>
            <w:vAlign w:val="top"/>
          </w:tcPr>
          <w:p w14:paraId="228F371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տեղեկությունների ներկայացման տառային (լեզվական) եղանակի տեսակի ծածկագրային նշագիրը</w:t>
            </w:r>
          </w:p>
        </w:tc>
        <w:tc>
          <w:tcPr>
            <w:tcW w:w="739" w:type="pct"/>
            <w:shd w:val="clear" w:color="auto" w:fill="auto"/>
            <w:vAlign w:val="top"/>
          </w:tcPr>
          <w:p w14:paraId="6B4090D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2700959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Code2</w:t>
            </w:r>
            <w:r w:rsidRPr="00532D0B">
              <w:rPr>
                <w:rFonts w:cs="Times New Roman"/>
                <w:sz w:val="20"/>
              </w:rPr>
              <w:t>‌</w:t>
            </w:r>
            <w:r w:rsidRPr="00532D0B">
              <w:rPr>
                <w:rFonts w:ascii="Sylfaen" w:hAnsi="Sylfaen" w:cs="Sylfaen"/>
                <w:sz w:val="20"/>
              </w:rPr>
              <w:t>Type (M.SDT.00170)</w:t>
            </w:r>
          </w:p>
          <w:p w14:paraId="5C78934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8B6220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Երկարությունը՝ 2</w:t>
            </w:r>
          </w:p>
        </w:tc>
        <w:tc>
          <w:tcPr>
            <w:tcW w:w="274" w:type="pct"/>
          </w:tcPr>
          <w:p w14:paraId="1E44DC6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7E3AF03"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8BAA42E"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3B3953A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214BDAF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761BAAF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 լեզվի ծածկագիրը</w:t>
            </w:r>
          </w:p>
          <w:p w14:paraId="1E79B36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(languageCode ատրիբուտ)</w:t>
            </w:r>
          </w:p>
        </w:tc>
        <w:tc>
          <w:tcPr>
            <w:tcW w:w="1216" w:type="pct"/>
            <w:shd w:val="clear" w:color="auto" w:fill="auto"/>
            <w:vAlign w:val="top"/>
          </w:tcPr>
          <w:p w14:paraId="3DE40D6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տեղեկությունների սկզբնական (օրիգինալ) ներկայացման լեզվի ծածկագիրը</w:t>
            </w:r>
          </w:p>
        </w:tc>
        <w:tc>
          <w:tcPr>
            <w:tcW w:w="739" w:type="pct"/>
            <w:shd w:val="clear" w:color="auto" w:fill="auto"/>
            <w:vAlign w:val="top"/>
          </w:tcPr>
          <w:p w14:paraId="70E3B90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6B3D543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Language</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(M.SDT.00051)</w:t>
            </w:r>
          </w:p>
          <w:p w14:paraId="2AD4E81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Լեզվի երկտառ ծածկագիրը՝ ISO 639-1-ին համապատասխան:</w:t>
            </w:r>
          </w:p>
          <w:p w14:paraId="44D8D56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4D7EE35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4BE0B06"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4BDC0FD"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4EA1548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1E353FE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2.10.6.</w:t>
            </w:r>
            <w:r w:rsidRPr="00532D0B">
              <w:rPr>
                <w:rFonts w:cs="Times New Roman"/>
                <w:sz w:val="20"/>
              </w:rPr>
              <w:t> </w:t>
            </w:r>
            <w:r w:rsidRPr="00532D0B">
              <w:rPr>
                <w:rFonts w:ascii="Sylfaen" w:hAnsi="Sylfaen" w:cs="Sylfaen"/>
                <w:sz w:val="20"/>
              </w:rPr>
              <w:t>Այն ապրանքի նշումը, որի առնչությամբ իրականացվում է ԱԾՏ-ի գրանցում եւ (կամ) դրա օգտագործման իրավունքի տրամադրում</w:t>
            </w:r>
          </w:p>
          <w:p w14:paraId="7BE1278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Apellation</w:t>
            </w:r>
            <w:r w:rsidRPr="00532D0B">
              <w:rPr>
                <w:rFonts w:cs="Times New Roman"/>
                <w:sz w:val="20"/>
              </w:rPr>
              <w:t>‌</w:t>
            </w:r>
            <w:r w:rsidRPr="00532D0B">
              <w:rPr>
                <w:rFonts w:ascii="Sylfaen" w:hAnsi="Sylfaen" w:cs="Sylfaen"/>
                <w:sz w:val="20"/>
              </w:rPr>
              <w:t>Of</w:t>
            </w:r>
            <w:r w:rsidRPr="00532D0B">
              <w:rPr>
                <w:rFonts w:cs="Times New Roman"/>
                <w:sz w:val="20"/>
              </w:rPr>
              <w:t>‌</w:t>
            </w:r>
            <w:r w:rsidRPr="00532D0B">
              <w:rPr>
                <w:rFonts w:ascii="Sylfaen" w:hAnsi="Sylfaen" w:cs="Sylfaen"/>
                <w:sz w:val="20"/>
              </w:rPr>
              <w:t>Origin</w:t>
            </w:r>
            <w:r w:rsidRPr="00532D0B">
              <w:rPr>
                <w:rFonts w:cs="Times New Roman"/>
                <w:sz w:val="20"/>
              </w:rPr>
              <w:t>‌</w:t>
            </w:r>
            <w:r w:rsidRPr="00532D0B">
              <w:rPr>
                <w:rFonts w:ascii="Sylfaen" w:hAnsi="Sylfaen" w:cs="Sylfaen"/>
                <w:sz w:val="20"/>
              </w:rPr>
              <w:t>Goods</w:t>
            </w:r>
            <w:r w:rsidRPr="00532D0B">
              <w:rPr>
                <w:rFonts w:cs="Times New Roman"/>
                <w:sz w:val="20"/>
              </w:rPr>
              <w:t>‌</w:t>
            </w:r>
            <w:r w:rsidRPr="00532D0B">
              <w:rPr>
                <w:rFonts w:ascii="Sylfaen" w:hAnsi="Sylfaen" w:cs="Sylfaen"/>
                <w:sz w:val="20"/>
              </w:rPr>
              <w:t>Text)</w:t>
            </w:r>
          </w:p>
        </w:tc>
        <w:tc>
          <w:tcPr>
            <w:tcW w:w="1216" w:type="pct"/>
            <w:shd w:val="clear" w:color="auto" w:fill="auto"/>
            <w:vAlign w:val="top"/>
          </w:tcPr>
          <w:p w14:paraId="07B56E9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ապրանքը, որի առանձնահատկությունները բացառապես կամ գլխավորապես որոշվում են տվյալ աշխարհագրական օբյեկտին բնորոշ բնապայմաններով եւ (կամ) մարդկային գործոններով</w:t>
            </w:r>
          </w:p>
        </w:tc>
        <w:tc>
          <w:tcPr>
            <w:tcW w:w="739" w:type="pct"/>
            <w:shd w:val="clear" w:color="auto" w:fill="auto"/>
            <w:vAlign w:val="top"/>
          </w:tcPr>
          <w:p w14:paraId="56611C2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M.IP.SDE.00047</w:t>
            </w:r>
          </w:p>
        </w:tc>
        <w:tc>
          <w:tcPr>
            <w:tcW w:w="1379" w:type="pct"/>
            <w:shd w:val="clear" w:color="auto" w:fill="auto"/>
            <w:vAlign w:val="top"/>
          </w:tcPr>
          <w:p w14:paraId="6681067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csdo:Text4000Type (M.SDT.00088)</w:t>
            </w:r>
          </w:p>
          <w:p w14:paraId="7EE0D87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տողը:</w:t>
            </w:r>
          </w:p>
          <w:p w14:paraId="12DD4F0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F2CCA4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4000</w:t>
            </w:r>
          </w:p>
        </w:tc>
        <w:tc>
          <w:tcPr>
            <w:tcW w:w="274" w:type="pct"/>
          </w:tcPr>
          <w:p w14:paraId="0458FBB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A3577CA"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9B9DA1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19EFA5C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19B88B5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2.10.7.</w:t>
            </w:r>
            <w:r w:rsidRPr="00532D0B">
              <w:rPr>
                <w:rFonts w:cs="Times New Roman"/>
                <w:sz w:val="20"/>
              </w:rPr>
              <w:t> </w:t>
            </w:r>
            <w:r w:rsidRPr="00532D0B">
              <w:rPr>
                <w:rFonts w:ascii="Sylfaen" w:hAnsi="Sylfaen" w:cs="Sylfaen"/>
                <w:sz w:val="20"/>
              </w:rPr>
              <w:t>Ապրանքի առանձնահատկության նկարագրությունը</w:t>
            </w:r>
          </w:p>
          <w:p w14:paraId="57C5F7E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Goods</w:t>
            </w:r>
            <w:r w:rsidRPr="00532D0B">
              <w:rPr>
                <w:rFonts w:cs="Times New Roman"/>
                <w:sz w:val="20"/>
              </w:rPr>
              <w:t>‌</w:t>
            </w:r>
            <w:r w:rsidRPr="00532D0B">
              <w:rPr>
                <w:rFonts w:ascii="Sylfaen" w:hAnsi="Sylfaen" w:cs="Sylfaen"/>
                <w:sz w:val="20"/>
              </w:rPr>
              <w:t>Properties</w:t>
            </w:r>
            <w:r w:rsidRPr="00532D0B">
              <w:rPr>
                <w:rFonts w:cs="Times New Roman"/>
                <w:sz w:val="20"/>
              </w:rPr>
              <w:t>‌</w:t>
            </w:r>
            <w:r w:rsidRPr="00532D0B">
              <w:rPr>
                <w:rFonts w:ascii="Sylfaen" w:hAnsi="Sylfaen" w:cs="Sylfaen"/>
                <w:sz w:val="20"/>
              </w:rPr>
              <w:t>Description</w:t>
            </w:r>
            <w:r w:rsidRPr="00532D0B">
              <w:rPr>
                <w:rFonts w:cs="Times New Roman"/>
                <w:sz w:val="20"/>
              </w:rPr>
              <w:t>‌</w:t>
            </w:r>
            <w:r w:rsidRPr="00532D0B">
              <w:rPr>
                <w:rFonts w:ascii="Sylfaen" w:hAnsi="Sylfaen" w:cs="Sylfaen"/>
                <w:sz w:val="20"/>
              </w:rPr>
              <w:t>Text)</w:t>
            </w:r>
          </w:p>
        </w:tc>
        <w:tc>
          <w:tcPr>
            <w:tcW w:w="1216" w:type="pct"/>
            <w:shd w:val="clear" w:color="auto" w:fill="auto"/>
            <w:vAlign w:val="top"/>
          </w:tcPr>
          <w:p w14:paraId="60C3F8F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ապրանքի առանձնահատկության նկարագրությունը</w:t>
            </w:r>
          </w:p>
        </w:tc>
        <w:tc>
          <w:tcPr>
            <w:tcW w:w="739" w:type="pct"/>
            <w:shd w:val="clear" w:color="auto" w:fill="auto"/>
            <w:vAlign w:val="top"/>
          </w:tcPr>
          <w:p w14:paraId="5933D1D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M.IP.SDE.00024</w:t>
            </w:r>
          </w:p>
        </w:tc>
        <w:tc>
          <w:tcPr>
            <w:tcW w:w="1379" w:type="pct"/>
            <w:shd w:val="clear" w:color="auto" w:fill="auto"/>
            <w:vAlign w:val="top"/>
          </w:tcPr>
          <w:p w14:paraId="3406B77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cs="Sylfaen"/>
                <w:sz w:val="20"/>
              </w:rPr>
              <w:t>Property</w:t>
            </w:r>
            <w:r w:rsidRPr="00532D0B">
              <w:rPr>
                <w:rFonts w:cs="Times New Roman"/>
                <w:sz w:val="20"/>
              </w:rPr>
              <w:t>‌</w:t>
            </w:r>
            <w:r w:rsidRPr="00532D0B">
              <w:rPr>
                <w:rFonts w:ascii="Sylfaen" w:hAnsi="Sylfaen" w:cs="Sylfaen"/>
                <w:sz w:val="20"/>
              </w:rPr>
              <w:t>Description</w:t>
            </w:r>
            <w:r w:rsidRPr="00532D0B">
              <w:rPr>
                <w:rFonts w:cs="Times New Roman"/>
                <w:sz w:val="20"/>
              </w:rPr>
              <w:t>‌</w:t>
            </w:r>
            <w:r w:rsidRPr="00532D0B">
              <w:rPr>
                <w:rFonts w:ascii="Sylfaen" w:hAnsi="Sylfaen" w:cs="Sylfaen"/>
                <w:sz w:val="20"/>
              </w:rPr>
              <w:t>Text</w:t>
            </w:r>
            <w:r w:rsidRPr="00532D0B">
              <w:rPr>
                <w:rFonts w:cs="Times New Roman"/>
                <w:sz w:val="20"/>
              </w:rPr>
              <w:t>‌</w:t>
            </w:r>
            <w:r w:rsidRPr="00532D0B">
              <w:rPr>
                <w:rFonts w:ascii="Sylfaen" w:hAnsi="Sylfaen" w:cs="Sylfaen"/>
                <w:sz w:val="20"/>
              </w:rPr>
              <w:t>Type (M.IP.SDT.00400)</w:t>
            </w:r>
          </w:p>
          <w:p w14:paraId="00BA3D0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տողը:</w:t>
            </w:r>
          </w:p>
          <w:p w14:paraId="03C52B9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E25E9B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4000</w:t>
            </w:r>
          </w:p>
        </w:tc>
        <w:tc>
          <w:tcPr>
            <w:tcW w:w="274" w:type="pct"/>
          </w:tcPr>
          <w:p w14:paraId="4F84F19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4406FE9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04147DE"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536ECE1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5CE4216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36E2C50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հատկության տեսակի ծածկագիրը</w:t>
            </w:r>
          </w:p>
          <w:p w14:paraId="34ADC8D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(feature</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 ատրիբուտ)</w:t>
            </w:r>
          </w:p>
        </w:tc>
        <w:tc>
          <w:tcPr>
            <w:tcW w:w="1216" w:type="pct"/>
            <w:shd w:val="clear" w:color="auto" w:fill="auto"/>
            <w:vAlign w:val="top"/>
          </w:tcPr>
          <w:p w14:paraId="09FE4FB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նկարագրվող հատկության տեսակի ծածկագիրը</w:t>
            </w:r>
          </w:p>
        </w:tc>
        <w:tc>
          <w:tcPr>
            <w:tcW w:w="739" w:type="pct"/>
            <w:shd w:val="clear" w:color="auto" w:fill="auto"/>
            <w:vAlign w:val="top"/>
          </w:tcPr>
          <w:p w14:paraId="7C4441F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61A3ACE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Code10</w:t>
            </w:r>
            <w:r w:rsidRPr="00532D0B">
              <w:rPr>
                <w:rFonts w:cs="Times New Roman"/>
                <w:sz w:val="20"/>
              </w:rPr>
              <w:t>‌</w:t>
            </w:r>
            <w:r w:rsidRPr="00532D0B">
              <w:rPr>
                <w:rFonts w:ascii="Sylfaen" w:hAnsi="Sylfaen" w:cs="Sylfaen"/>
                <w:sz w:val="20"/>
              </w:rPr>
              <w:t>Type (M.SDT.00179)</w:t>
            </w:r>
          </w:p>
          <w:p w14:paraId="5F2DADE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67469E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B0FA29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10</w:t>
            </w:r>
          </w:p>
        </w:tc>
        <w:tc>
          <w:tcPr>
            <w:tcW w:w="274" w:type="pct"/>
          </w:tcPr>
          <w:p w14:paraId="51DDC62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CDC795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B6294F7"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6FF9AFF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58E016E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27DA9DA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 նկարագրվող հատկության անվանումը</w:t>
            </w:r>
          </w:p>
          <w:p w14:paraId="08DF5A2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(feature</w:t>
            </w:r>
            <w:r w:rsidRPr="00532D0B">
              <w:rPr>
                <w:rFonts w:cs="Times New Roman"/>
                <w:sz w:val="20"/>
              </w:rPr>
              <w:t>‌</w:t>
            </w:r>
            <w:r w:rsidRPr="00532D0B">
              <w:rPr>
                <w:rFonts w:ascii="Sylfaen" w:hAnsi="Sylfaen" w:cs="Sylfaen"/>
                <w:sz w:val="20"/>
              </w:rPr>
              <w:t xml:space="preserve">Name </w:t>
            </w:r>
            <w:r w:rsidRPr="00532D0B">
              <w:rPr>
                <w:rFonts w:ascii="Sylfaen" w:hAnsi="Sylfaen"/>
                <w:sz w:val="20"/>
              </w:rPr>
              <w:t>ատրիբուտ)</w:t>
            </w:r>
          </w:p>
        </w:tc>
        <w:tc>
          <w:tcPr>
            <w:tcW w:w="1216" w:type="pct"/>
            <w:shd w:val="clear" w:color="auto" w:fill="auto"/>
            <w:vAlign w:val="top"/>
          </w:tcPr>
          <w:p w14:paraId="7B914F8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նկարագրվող հատկության անվանումը</w:t>
            </w:r>
          </w:p>
        </w:tc>
        <w:tc>
          <w:tcPr>
            <w:tcW w:w="739" w:type="pct"/>
            <w:shd w:val="clear" w:color="auto" w:fill="auto"/>
            <w:vAlign w:val="top"/>
          </w:tcPr>
          <w:p w14:paraId="10A48F9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14263BE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Name40</w:t>
            </w:r>
            <w:r w:rsidRPr="00532D0B">
              <w:rPr>
                <w:rFonts w:cs="Times New Roman"/>
                <w:sz w:val="20"/>
              </w:rPr>
              <w:t>‌</w:t>
            </w:r>
            <w:r w:rsidRPr="00532D0B">
              <w:rPr>
                <w:rFonts w:ascii="Sylfaen" w:hAnsi="Sylfaen" w:cs="Sylfaen"/>
                <w:sz w:val="20"/>
              </w:rPr>
              <w:t>Type (M.SDT.00069)</w:t>
            </w:r>
          </w:p>
          <w:p w14:paraId="19D4B36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FF46AB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EAF9E1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w:t>
            </w:r>
          </w:p>
        </w:tc>
        <w:tc>
          <w:tcPr>
            <w:tcW w:w="274" w:type="pct"/>
          </w:tcPr>
          <w:p w14:paraId="2250B27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02897AE"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12707B3"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515F076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45AB44F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2.10.8.</w:t>
            </w:r>
            <w:r w:rsidRPr="00532D0B">
              <w:rPr>
                <w:rFonts w:cs="Times New Roman"/>
                <w:sz w:val="20"/>
              </w:rPr>
              <w:t> </w:t>
            </w:r>
            <w:r w:rsidRPr="00532D0B">
              <w:rPr>
                <w:rFonts w:ascii="Sylfaen" w:hAnsi="Sylfaen" w:cs="Sylfaen"/>
                <w:sz w:val="20"/>
              </w:rPr>
              <w:t>Աշխարհագրական օբյեկտի կամ դրա սահմանների նկարագրությունը</w:t>
            </w:r>
          </w:p>
          <w:p w14:paraId="5682BC6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cs="Sylfaen"/>
                <w:sz w:val="20"/>
              </w:rPr>
              <w:t>Geographic</w:t>
            </w:r>
            <w:r w:rsidRPr="00532D0B">
              <w:rPr>
                <w:rFonts w:cs="Times New Roman"/>
                <w:sz w:val="20"/>
              </w:rPr>
              <w:t>‌</w:t>
            </w:r>
            <w:r w:rsidRPr="00532D0B">
              <w:rPr>
                <w:rFonts w:ascii="Sylfaen" w:hAnsi="Sylfaen" w:cs="Sylfaen"/>
                <w:sz w:val="20"/>
              </w:rPr>
              <w:t>Region</w:t>
            </w:r>
            <w:r w:rsidRPr="00532D0B">
              <w:rPr>
                <w:rFonts w:cs="Times New Roman"/>
                <w:sz w:val="20"/>
              </w:rPr>
              <w:t>‌</w:t>
            </w:r>
            <w:r w:rsidRPr="00532D0B">
              <w:rPr>
                <w:rFonts w:ascii="Sylfaen" w:hAnsi="Sylfaen" w:cs="Sylfaen"/>
                <w:sz w:val="20"/>
              </w:rPr>
              <w:t>Description</w:t>
            </w:r>
            <w:r w:rsidRPr="00532D0B">
              <w:rPr>
                <w:rFonts w:cs="Times New Roman"/>
                <w:sz w:val="20"/>
              </w:rPr>
              <w:t>‌</w:t>
            </w:r>
            <w:r w:rsidRPr="00532D0B">
              <w:rPr>
                <w:rFonts w:ascii="Sylfaen" w:hAnsi="Sylfaen" w:cs="Sylfaen"/>
                <w:sz w:val="20"/>
              </w:rPr>
              <w:t>Text</w:t>
            </w:r>
            <w:r w:rsidRPr="00532D0B">
              <w:rPr>
                <w:rFonts w:cs="Times New Roman"/>
                <w:sz w:val="20"/>
              </w:rPr>
              <w:t>‌</w:t>
            </w:r>
            <w:r w:rsidRPr="00532D0B">
              <w:rPr>
                <w:rFonts w:ascii="Sylfaen" w:hAnsi="Sylfaen" w:cs="Sylfaen"/>
                <w:sz w:val="20"/>
              </w:rPr>
              <w:t>Details)</w:t>
            </w:r>
          </w:p>
        </w:tc>
        <w:tc>
          <w:tcPr>
            <w:tcW w:w="1216" w:type="pct"/>
            <w:shd w:val="clear" w:color="auto" w:fill="auto"/>
            <w:vAlign w:val="top"/>
          </w:tcPr>
          <w:p w14:paraId="7081DBF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ապրանքի ծագման (արտադրության) վայրի (աշխարհագրական օբյեկտի սահմանների, որի համար բնորոշ են որոշակի բնապայմաններ </w:t>
            </w:r>
            <w:r w:rsidR="00CF05DC" w:rsidRPr="00532D0B">
              <w:rPr>
                <w:rFonts w:ascii="Sylfaen" w:hAnsi="Sylfaen"/>
                <w:sz w:val="20"/>
              </w:rPr>
              <w:t>եւ</w:t>
            </w:r>
            <w:r w:rsidRPr="00532D0B">
              <w:rPr>
                <w:rFonts w:ascii="Sylfaen" w:hAnsi="Sylfaen"/>
                <w:sz w:val="20"/>
              </w:rPr>
              <w:t xml:space="preserve"> (կամ) մարդկային գործոններ) նկարագրությունը</w:t>
            </w:r>
          </w:p>
        </w:tc>
        <w:tc>
          <w:tcPr>
            <w:tcW w:w="739" w:type="pct"/>
            <w:shd w:val="clear" w:color="auto" w:fill="auto"/>
            <w:vAlign w:val="top"/>
          </w:tcPr>
          <w:p w14:paraId="40E0367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M.IP.CDE.00508</w:t>
            </w:r>
          </w:p>
        </w:tc>
        <w:tc>
          <w:tcPr>
            <w:tcW w:w="1379" w:type="pct"/>
            <w:shd w:val="clear" w:color="auto" w:fill="auto"/>
            <w:vAlign w:val="top"/>
          </w:tcPr>
          <w:p w14:paraId="74968C2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cs="Sylfaen"/>
                <w:sz w:val="20"/>
              </w:rPr>
              <w:t>Geographic</w:t>
            </w:r>
            <w:r w:rsidRPr="00532D0B">
              <w:rPr>
                <w:rFonts w:cs="Times New Roman"/>
                <w:sz w:val="20"/>
              </w:rPr>
              <w:t>‌</w:t>
            </w:r>
            <w:r w:rsidRPr="00532D0B">
              <w:rPr>
                <w:rFonts w:ascii="Sylfaen" w:hAnsi="Sylfaen" w:cs="Sylfaen"/>
                <w:sz w:val="20"/>
              </w:rPr>
              <w:t>Region</w:t>
            </w:r>
            <w:r w:rsidRPr="00532D0B">
              <w:rPr>
                <w:rFonts w:cs="Times New Roman"/>
                <w:sz w:val="20"/>
              </w:rPr>
              <w:t>‌</w:t>
            </w:r>
            <w:r w:rsidRPr="00532D0B">
              <w:rPr>
                <w:rFonts w:ascii="Sylfaen" w:hAnsi="Sylfaen" w:cs="Sylfaen"/>
                <w:sz w:val="20"/>
              </w:rPr>
              <w:t>Descrip</w:t>
            </w:r>
            <w:r w:rsidRPr="00532D0B">
              <w:rPr>
                <w:rFonts w:ascii="Sylfaen" w:hAnsi="Sylfaen"/>
                <w:sz w:val="20"/>
              </w:rPr>
              <w:t>tion</w:t>
            </w:r>
            <w:r w:rsidRPr="00532D0B">
              <w:rPr>
                <w:rFonts w:cs="Times New Roman"/>
                <w:sz w:val="20"/>
              </w:rPr>
              <w:t>‌</w:t>
            </w:r>
            <w:r w:rsidRPr="00532D0B">
              <w:rPr>
                <w:rFonts w:ascii="Sylfaen" w:hAnsi="Sylfaen" w:cs="Sylfaen"/>
                <w:sz w:val="20"/>
              </w:rPr>
              <w:t>Text</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(M.IP.CDT.00508)</w:t>
            </w:r>
          </w:p>
          <w:p w14:paraId="4E8BD05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64C3A1F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FFDA970"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04FD51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41AE95E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61B9310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189BCF2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w:t>
            </w:r>
            <w:r w:rsidRPr="00532D0B">
              <w:rPr>
                <w:rFonts w:cs="Times New Roman"/>
                <w:sz w:val="20"/>
              </w:rPr>
              <w:t> </w:t>
            </w:r>
            <w:r w:rsidRPr="00532D0B">
              <w:rPr>
                <w:rFonts w:ascii="Sylfaen" w:hAnsi="Sylfaen" w:cs="Sylfaen"/>
                <w:sz w:val="20"/>
              </w:rPr>
              <w:t>Երկրի ծածկագիրը</w:t>
            </w:r>
          </w:p>
          <w:p w14:paraId="2C663E8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69792EC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Միության ԱԾՏ-ն գրանցած՝ ներկայացման գերատեսչության երկրի ծածկագրային նշագիրը</w:t>
            </w:r>
          </w:p>
        </w:tc>
        <w:tc>
          <w:tcPr>
            <w:tcW w:w="739" w:type="pct"/>
            <w:shd w:val="clear" w:color="auto" w:fill="auto"/>
            <w:vAlign w:val="top"/>
          </w:tcPr>
          <w:p w14:paraId="6903BC6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79" w:type="pct"/>
            <w:shd w:val="clear" w:color="auto" w:fill="auto"/>
            <w:vAlign w:val="top"/>
          </w:tcPr>
          <w:p w14:paraId="4F5F221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(M.SDT.00112)</w:t>
            </w:r>
          </w:p>
          <w:p w14:paraId="0FABBD6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A8EB5B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5FDF2E3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40728F1F"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159E7E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41228E4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65B9930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1B49A3A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tcBorders>
            <w:vAlign w:val="top"/>
          </w:tcPr>
          <w:p w14:paraId="7318BF3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176BC67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1CA9B34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354E66E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1BCF99A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064618F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A38CD9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034F2F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0A5A2CB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35CED1D3"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5E97F48"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69C4AE5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396140D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6301F80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w:t>
            </w:r>
            <w:r w:rsidRPr="00532D0B">
              <w:rPr>
                <w:rFonts w:cs="Times New Roman"/>
                <w:sz w:val="20"/>
              </w:rPr>
              <w:t> </w:t>
            </w:r>
            <w:r w:rsidRPr="00532D0B">
              <w:rPr>
                <w:rFonts w:ascii="Sylfaen" w:hAnsi="Sylfaen" w:cs="Sylfaen"/>
                <w:sz w:val="20"/>
              </w:rPr>
              <w:t>Աշխարհագրական օբյեկտի կամ դրա սահմանների նկարագրությունը</w:t>
            </w:r>
          </w:p>
          <w:p w14:paraId="5D9643D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Geographic</w:t>
            </w:r>
            <w:r w:rsidRPr="00532D0B">
              <w:rPr>
                <w:rFonts w:cs="Times New Roman"/>
                <w:sz w:val="20"/>
              </w:rPr>
              <w:t>‌</w:t>
            </w:r>
            <w:r w:rsidRPr="00532D0B">
              <w:rPr>
                <w:rFonts w:ascii="Sylfaen" w:hAnsi="Sylfaen" w:cs="Sylfaen"/>
                <w:sz w:val="20"/>
              </w:rPr>
              <w:t>Region</w:t>
            </w:r>
            <w:r w:rsidRPr="00532D0B">
              <w:rPr>
                <w:rFonts w:cs="Times New Roman"/>
                <w:sz w:val="20"/>
              </w:rPr>
              <w:t>‌</w:t>
            </w:r>
            <w:r w:rsidRPr="00532D0B">
              <w:rPr>
                <w:rFonts w:ascii="Sylfaen" w:hAnsi="Sylfaen" w:cs="Sylfaen"/>
                <w:sz w:val="20"/>
              </w:rPr>
              <w:t>Description</w:t>
            </w:r>
            <w:r w:rsidRPr="00532D0B">
              <w:rPr>
                <w:rFonts w:cs="Times New Roman"/>
                <w:sz w:val="20"/>
              </w:rPr>
              <w:t>‌</w:t>
            </w:r>
            <w:r w:rsidRPr="00532D0B">
              <w:rPr>
                <w:rFonts w:ascii="Sylfaen" w:hAnsi="Sylfaen" w:cs="Sylfaen"/>
                <w:sz w:val="20"/>
              </w:rPr>
              <w:t>Text)</w:t>
            </w:r>
          </w:p>
        </w:tc>
        <w:tc>
          <w:tcPr>
            <w:tcW w:w="1216" w:type="pct"/>
            <w:shd w:val="clear" w:color="auto" w:fill="auto"/>
            <w:vAlign w:val="top"/>
          </w:tcPr>
          <w:p w14:paraId="68B6957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ապրանքի ծագման (արտադրության) վայրի (աշխարհագրական օբյեկտի սահմանների, որի համար բնորոշ են որոշակի բնապայմաններ </w:t>
            </w:r>
            <w:r w:rsidR="00CF05DC" w:rsidRPr="00532D0B">
              <w:rPr>
                <w:rFonts w:ascii="Sylfaen" w:hAnsi="Sylfaen"/>
                <w:sz w:val="20"/>
              </w:rPr>
              <w:t>եւ</w:t>
            </w:r>
            <w:r w:rsidRPr="00532D0B">
              <w:rPr>
                <w:rFonts w:ascii="Sylfaen" w:hAnsi="Sylfaen"/>
                <w:sz w:val="20"/>
              </w:rPr>
              <w:t xml:space="preserve"> (կամ) մարդկային գործոններ) նկարագրությունը</w:t>
            </w:r>
          </w:p>
        </w:tc>
        <w:tc>
          <w:tcPr>
            <w:tcW w:w="739" w:type="pct"/>
            <w:shd w:val="clear" w:color="auto" w:fill="auto"/>
            <w:vAlign w:val="top"/>
          </w:tcPr>
          <w:p w14:paraId="3F9176D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M.IP.SDE.00023</w:t>
            </w:r>
          </w:p>
        </w:tc>
        <w:tc>
          <w:tcPr>
            <w:tcW w:w="1379" w:type="pct"/>
            <w:shd w:val="clear" w:color="auto" w:fill="auto"/>
            <w:vAlign w:val="top"/>
          </w:tcPr>
          <w:p w14:paraId="4A89B45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cs="Sylfaen"/>
                <w:sz w:val="20"/>
              </w:rPr>
              <w:t>Geographic</w:t>
            </w:r>
            <w:r w:rsidRPr="00532D0B">
              <w:rPr>
                <w:rFonts w:cs="Times New Roman"/>
                <w:sz w:val="20"/>
              </w:rPr>
              <w:t>‌</w:t>
            </w:r>
            <w:r w:rsidRPr="00532D0B">
              <w:rPr>
                <w:rFonts w:ascii="Sylfaen" w:hAnsi="Sylfaen" w:cs="Sylfaen"/>
                <w:sz w:val="20"/>
              </w:rPr>
              <w:t>Region</w:t>
            </w:r>
            <w:r w:rsidRPr="00532D0B">
              <w:rPr>
                <w:rFonts w:cs="Times New Roman"/>
                <w:sz w:val="20"/>
              </w:rPr>
              <w:t>‌</w:t>
            </w:r>
            <w:r w:rsidRPr="00532D0B">
              <w:rPr>
                <w:rFonts w:ascii="Sylfaen" w:hAnsi="Sylfaen" w:cs="Sylfaen"/>
                <w:sz w:val="20"/>
              </w:rPr>
              <w:t>Description</w:t>
            </w:r>
            <w:r w:rsidRPr="00532D0B">
              <w:rPr>
                <w:rFonts w:cs="Times New Roman"/>
                <w:sz w:val="20"/>
              </w:rPr>
              <w:t>‌</w:t>
            </w:r>
            <w:r w:rsidRPr="00532D0B">
              <w:rPr>
                <w:rFonts w:ascii="Sylfaen" w:hAnsi="Sylfaen" w:cs="Sylfaen"/>
                <w:sz w:val="20"/>
              </w:rPr>
              <w:t>Text</w:t>
            </w:r>
            <w:r w:rsidRPr="00532D0B">
              <w:rPr>
                <w:rFonts w:cs="Times New Roman"/>
                <w:sz w:val="20"/>
              </w:rPr>
              <w:t>‌</w:t>
            </w:r>
            <w:r w:rsidRPr="00532D0B">
              <w:rPr>
                <w:rFonts w:ascii="Sylfaen" w:hAnsi="Sylfaen" w:cs="Sylfaen"/>
                <w:sz w:val="20"/>
              </w:rPr>
              <w:t>Type (M.IP.SDT.00503)</w:t>
            </w:r>
          </w:p>
          <w:p w14:paraId="1FD7F5A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տողը:</w:t>
            </w:r>
          </w:p>
          <w:p w14:paraId="3AF6BF4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7161EC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4000</w:t>
            </w:r>
          </w:p>
        </w:tc>
        <w:tc>
          <w:tcPr>
            <w:tcW w:w="274" w:type="pct"/>
          </w:tcPr>
          <w:p w14:paraId="16A7936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56D55F66"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A546BB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73B4F9B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00DC97B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29B5A7E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tcBorders>
            <w:vAlign w:val="top"/>
          </w:tcPr>
          <w:p w14:paraId="38F6B03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աշխարհագրական օբյեկտի նկարագրության տեսակի ծածկագիրը</w:t>
            </w:r>
          </w:p>
          <w:p w14:paraId="6AD22F6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(geographic</w:t>
            </w:r>
            <w:r w:rsidRPr="00532D0B">
              <w:rPr>
                <w:rFonts w:cs="Times New Roman"/>
                <w:sz w:val="20"/>
              </w:rPr>
              <w:t>‌</w:t>
            </w:r>
            <w:r w:rsidRPr="00532D0B">
              <w:rPr>
                <w:rFonts w:ascii="Sylfaen" w:hAnsi="Sylfaen" w:cs="Sylfaen"/>
                <w:sz w:val="20"/>
              </w:rPr>
              <w:t>Region</w:t>
            </w:r>
            <w:r w:rsidRPr="00532D0B">
              <w:rPr>
                <w:rFonts w:cs="Times New Roman"/>
                <w:sz w:val="20"/>
              </w:rPr>
              <w:t>‌</w:t>
            </w:r>
            <w:r w:rsidRPr="00532D0B">
              <w:rPr>
                <w:rFonts w:ascii="Sylfaen" w:hAnsi="Sylfaen" w:cs="Sylfaen"/>
                <w:sz w:val="20"/>
              </w:rPr>
              <w:t>Description</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 ատրիբուտ)</w:t>
            </w:r>
          </w:p>
        </w:tc>
        <w:tc>
          <w:tcPr>
            <w:tcW w:w="1216" w:type="pct"/>
            <w:shd w:val="clear" w:color="auto" w:fill="auto"/>
            <w:vAlign w:val="top"/>
          </w:tcPr>
          <w:p w14:paraId="1C70DA8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աշխարհագրական օբյեկտի նկարագրության տեսակի ծածկագրային նշագիրը</w:t>
            </w:r>
          </w:p>
        </w:tc>
        <w:tc>
          <w:tcPr>
            <w:tcW w:w="739" w:type="pct"/>
            <w:shd w:val="clear" w:color="auto" w:fill="auto"/>
            <w:vAlign w:val="top"/>
          </w:tcPr>
          <w:p w14:paraId="307D618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5512B5F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Code2</w:t>
            </w:r>
            <w:r w:rsidRPr="00532D0B">
              <w:rPr>
                <w:rFonts w:cs="Times New Roman"/>
                <w:sz w:val="20"/>
              </w:rPr>
              <w:t>‌</w:t>
            </w:r>
            <w:r w:rsidRPr="00532D0B">
              <w:rPr>
                <w:rFonts w:ascii="Sylfaen" w:hAnsi="Sylfaen" w:cs="Sylfaen"/>
                <w:sz w:val="20"/>
              </w:rPr>
              <w:t>Type (M.SDT.00170)</w:t>
            </w:r>
          </w:p>
          <w:p w14:paraId="49DB49E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CAEEAD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Երկարությունը՝ 2</w:t>
            </w:r>
          </w:p>
        </w:tc>
        <w:tc>
          <w:tcPr>
            <w:tcW w:w="274" w:type="pct"/>
          </w:tcPr>
          <w:p w14:paraId="5D746F0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B67262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2B9BAC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3A400FC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46AA462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2.10.9.</w:t>
            </w:r>
            <w:r w:rsidRPr="00532D0B">
              <w:rPr>
                <w:rFonts w:cs="Times New Roman"/>
                <w:sz w:val="20"/>
              </w:rPr>
              <w:t> </w:t>
            </w:r>
            <w:r w:rsidRPr="00532D0B">
              <w:rPr>
                <w:rFonts w:ascii="Sylfaen" w:hAnsi="Sylfaen" w:cs="Sylfaen"/>
                <w:sz w:val="20"/>
              </w:rPr>
              <w:t>Օգտագործման ի</w:t>
            </w:r>
            <w:r w:rsidRPr="00532D0B">
              <w:rPr>
                <w:rFonts w:ascii="Sylfaen" w:hAnsi="Sylfaen"/>
                <w:sz w:val="20"/>
              </w:rPr>
              <w:t>րավունքի (բացառիկ իրավունքի) մասին տեղեկություններ</w:t>
            </w:r>
          </w:p>
          <w:p w14:paraId="0D52C9A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cs="Sylfaen"/>
                <w:sz w:val="20"/>
              </w:rPr>
              <w:t>IPRight</w:t>
            </w:r>
            <w:r w:rsidRPr="00532D0B">
              <w:rPr>
                <w:rFonts w:cs="Times New Roman"/>
                <w:sz w:val="20"/>
              </w:rPr>
              <w:t>‌</w:t>
            </w:r>
            <w:r w:rsidRPr="00532D0B">
              <w:rPr>
                <w:rFonts w:ascii="Sylfaen" w:hAnsi="Sylfaen" w:cs="Sylfaen"/>
                <w:sz w:val="20"/>
              </w:rPr>
              <w:t>Details)</w:t>
            </w:r>
          </w:p>
        </w:tc>
        <w:tc>
          <w:tcPr>
            <w:tcW w:w="1216" w:type="pct"/>
            <w:shd w:val="clear" w:color="auto" w:fill="auto"/>
            <w:vAlign w:val="top"/>
          </w:tcPr>
          <w:p w14:paraId="3C0E999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ազգային ԱԾՏ-ի օգտագործման իրավունքի մասին տեղեկություններ, որոնք տրամադրվում են համապատասխան վկայականի համաձայն</w:t>
            </w:r>
          </w:p>
        </w:tc>
        <w:tc>
          <w:tcPr>
            <w:tcW w:w="739" w:type="pct"/>
            <w:shd w:val="clear" w:color="auto" w:fill="auto"/>
            <w:vAlign w:val="top"/>
          </w:tcPr>
          <w:p w14:paraId="1727A0E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M.IP.CDE.00503</w:t>
            </w:r>
          </w:p>
        </w:tc>
        <w:tc>
          <w:tcPr>
            <w:tcW w:w="1379" w:type="pct"/>
            <w:shd w:val="clear" w:color="auto" w:fill="auto"/>
            <w:vAlign w:val="top"/>
          </w:tcPr>
          <w:p w14:paraId="6654B6B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cs="Sylfaen"/>
                <w:sz w:val="20"/>
              </w:rPr>
              <w:t>IPRight</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(M.IP.CDT.00503)</w:t>
            </w:r>
          </w:p>
          <w:p w14:paraId="5AF1E9B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0DA0C30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0303CA6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F2EB57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6DF4DBF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65A77A0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6502578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w:t>
            </w:r>
            <w:r w:rsidRPr="00532D0B">
              <w:rPr>
                <w:rFonts w:cs="Times New Roman"/>
                <w:sz w:val="20"/>
              </w:rPr>
              <w:t> </w:t>
            </w:r>
            <w:r w:rsidRPr="00532D0B">
              <w:rPr>
                <w:rFonts w:ascii="Sylfaen" w:hAnsi="Sylfaen" w:cs="Sylfaen"/>
                <w:sz w:val="20"/>
              </w:rPr>
              <w:t>Վկայականի գրանցման համարը</w:t>
            </w:r>
          </w:p>
          <w:p w14:paraId="25E3E9B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Certificate</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338938D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օբյեկտի նկատմամբ բացառիկ իրավունքի կամ օգտագործման իրավունքի մասին վկայականի գրանցման համարը, որը տրվել է ազգային արտոնագրային գերատեսչության (ներկայացման գերատեսչության) կողմից</w:t>
            </w:r>
          </w:p>
        </w:tc>
        <w:tc>
          <w:tcPr>
            <w:tcW w:w="739" w:type="pct"/>
            <w:shd w:val="clear" w:color="auto" w:fill="auto"/>
            <w:vAlign w:val="top"/>
          </w:tcPr>
          <w:p w14:paraId="32566E8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M.IP.SDE.00101</w:t>
            </w:r>
          </w:p>
        </w:tc>
        <w:tc>
          <w:tcPr>
            <w:tcW w:w="1379" w:type="pct"/>
            <w:shd w:val="clear" w:color="auto" w:fill="auto"/>
            <w:vAlign w:val="top"/>
          </w:tcPr>
          <w:p w14:paraId="38DA92B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343AA13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84779B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9147CC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2203B35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253FC3F"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377A070"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5F52C12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04C9E00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4FA4FA2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w:t>
            </w:r>
            <w:r w:rsidRPr="00532D0B">
              <w:rPr>
                <w:rFonts w:cs="Times New Roman"/>
                <w:sz w:val="20"/>
              </w:rPr>
              <w:t> </w:t>
            </w:r>
            <w:r w:rsidRPr="00532D0B">
              <w:rPr>
                <w:rFonts w:ascii="Sylfaen" w:hAnsi="Sylfaen" w:cs="Sylfaen"/>
                <w:sz w:val="20"/>
              </w:rPr>
              <w:t>Փաստաթղթի գործողության ժամկետ</w:t>
            </w:r>
            <w:r w:rsidRPr="00532D0B">
              <w:rPr>
                <w:rFonts w:ascii="Sylfaen" w:hAnsi="Sylfaen"/>
                <w:sz w:val="20"/>
              </w:rPr>
              <w:t>ը լրանալու ամսաթիվը</w:t>
            </w:r>
          </w:p>
          <w:p w14:paraId="071CD90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Validity</w:t>
            </w:r>
            <w:r w:rsidRPr="00532D0B">
              <w:rPr>
                <w:rFonts w:cs="Times New Roman"/>
                <w:sz w:val="20"/>
              </w:rPr>
              <w:t>‌</w:t>
            </w:r>
            <w:r w:rsidRPr="00532D0B">
              <w:rPr>
                <w:rFonts w:ascii="Sylfaen" w:hAnsi="Sylfaen" w:cs="Sylfaen"/>
                <w:sz w:val="20"/>
              </w:rPr>
              <w:t>Date)</w:t>
            </w:r>
          </w:p>
        </w:tc>
        <w:tc>
          <w:tcPr>
            <w:tcW w:w="1216" w:type="pct"/>
            <w:shd w:val="clear" w:color="auto" w:fill="auto"/>
            <w:vAlign w:val="top"/>
          </w:tcPr>
          <w:p w14:paraId="78BE798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օբյեկտի նկատմամբ բացառիկ իրավունքի կամ օգտագործման իրավունքի մասին վկայականի գործողության ժամկետը լրանալու ամսաթիվը</w:t>
            </w:r>
          </w:p>
        </w:tc>
        <w:tc>
          <w:tcPr>
            <w:tcW w:w="739" w:type="pct"/>
            <w:shd w:val="clear" w:color="auto" w:fill="auto"/>
            <w:vAlign w:val="top"/>
          </w:tcPr>
          <w:p w14:paraId="3E48C1F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M.SDE.00052</w:t>
            </w:r>
          </w:p>
        </w:tc>
        <w:tc>
          <w:tcPr>
            <w:tcW w:w="1379" w:type="pct"/>
            <w:shd w:val="clear" w:color="auto" w:fill="auto"/>
            <w:vAlign w:val="top"/>
          </w:tcPr>
          <w:p w14:paraId="0845710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6B0CF22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6AB2A43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09FA01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B00E44A"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7C42B7D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2693552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7D35721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*.3.</w:t>
            </w:r>
            <w:r w:rsidRPr="00532D0B">
              <w:rPr>
                <w:rFonts w:cs="Times New Roman"/>
                <w:sz w:val="20"/>
              </w:rPr>
              <w:t> </w:t>
            </w:r>
            <w:r w:rsidRPr="00532D0B">
              <w:rPr>
                <w:rFonts w:ascii="Sylfaen" w:hAnsi="Sylfaen" w:cs="Sylfaen"/>
                <w:sz w:val="20"/>
              </w:rPr>
              <w:t>Մտավոր սեփական</w:t>
            </w:r>
            <w:r w:rsidRPr="00532D0B">
              <w:rPr>
                <w:rFonts w:ascii="Sylfaen" w:hAnsi="Sylfaen"/>
                <w:sz w:val="20"/>
              </w:rPr>
              <w:t>ության օբյեկտների նկատմամբ իրավունքների գրանցման եւ օգտագործման ոլորտում հարաբերությունների մասնակիցը</w:t>
            </w:r>
          </w:p>
          <w:p w14:paraId="0666781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cs="Sylfaen"/>
                <w:sz w:val="20"/>
              </w:rPr>
              <w:t>IPParty</w:t>
            </w:r>
            <w:r w:rsidRPr="00532D0B">
              <w:rPr>
                <w:rFonts w:cs="Times New Roman"/>
                <w:sz w:val="20"/>
              </w:rPr>
              <w:t>‌</w:t>
            </w:r>
            <w:r w:rsidRPr="00532D0B">
              <w:rPr>
                <w:rFonts w:ascii="Sylfaen" w:hAnsi="Sylfaen" w:cs="Sylfaen"/>
                <w:sz w:val="20"/>
              </w:rPr>
              <w:t>Details)</w:t>
            </w:r>
          </w:p>
        </w:tc>
        <w:tc>
          <w:tcPr>
            <w:tcW w:w="1216" w:type="pct"/>
            <w:shd w:val="clear" w:color="auto" w:fill="auto"/>
            <w:vAlign w:val="top"/>
          </w:tcPr>
          <w:p w14:paraId="2419793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իրավատիրոջ մասին տեղեկություններ</w:t>
            </w:r>
          </w:p>
        </w:tc>
        <w:tc>
          <w:tcPr>
            <w:tcW w:w="739" w:type="pct"/>
            <w:shd w:val="clear" w:color="auto" w:fill="auto"/>
            <w:vAlign w:val="top"/>
          </w:tcPr>
          <w:p w14:paraId="004B5C8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M.IP.CDE.00501</w:t>
            </w:r>
          </w:p>
        </w:tc>
        <w:tc>
          <w:tcPr>
            <w:tcW w:w="1379" w:type="pct"/>
            <w:shd w:val="clear" w:color="auto" w:fill="auto"/>
            <w:vAlign w:val="top"/>
          </w:tcPr>
          <w:p w14:paraId="6628F64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cs="Sylfaen"/>
                <w:sz w:val="20"/>
              </w:rPr>
              <w:t>IPParty</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(M.IP.CDT.00500)</w:t>
            </w:r>
          </w:p>
          <w:p w14:paraId="4C7C5F0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5A566CF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39C673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6CC7F9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2E46E44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70AF276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0A88083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1FB0FA6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w:t>
            </w:r>
            <w:r w:rsidRPr="00532D0B">
              <w:rPr>
                <w:rFonts w:cs="Times New Roman"/>
                <w:sz w:val="20"/>
              </w:rPr>
              <w:t> </w:t>
            </w:r>
            <w:r w:rsidRPr="00532D0B">
              <w:rPr>
                <w:rFonts w:ascii="Sylfaen" w:hAnsi="Sylfaen" w:cs="Sylfaen"/>
                <w:sz w:val="20"/>
              </w:rPr>
              <w:t>Մտավոր սեփականության օբյեկտների նկատմամբ իրավունքների գրանցման եւ օգտագործման ոլորտում հարաբերությունների մասնակցի տեսակի ծածկագիրը</w:t>
            </w:r>
          </w:p>
          <w:p w14:paraId="63823C7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IPParty</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1657A52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օբյեկտների նկատմամբ իրավունքների գրանցման եւ օգտագործման ոլորտում հարաբերությունների մասնակցի տեսակի ծածկագրային նշագիրը</w:t>
            </w:r>
          </w:p>
        </w:tc>
        <w:tc>
          <w:tcPr>
            <w:tcW w:w="739" w:type="pct"/>
            <w:shd w:val="clear" w:color="auto" w:fill="auto"/>
            <w:vAlign w:val="top"/>
          </w:tcPr>
          <w:p w14:paraId="3B66F0C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M.IP.SDE.00502</w:t>
            </w:r>
          </w:p>
        </w:tc>
        <w:tc>
          <w:tcPr>
            <w:tcW w:w="1379" w:type="pct"/>
            <w:shd w:val="clear" w:color="auto" w:fill="auto"/>
            <w:vAlign w:val="top"/>
          </w:tcPr>
          <w:p w14:paraId="772EE91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Code2</w:t>
            </w:r>
            <w:r w:rsidRPr="00532D0B">
              <w:rPr>
                <w:rFonts w:cs="Times New Roman"/>
                <w:sz w:val="20"/>
              </w:rPr>
              <w:t>‌</w:t>
            </w:r>
            <w:r w:rsidRPr="00532D0B">
              <w:rPr>
                <w:rFonts w:ascii="Sylfaen" w:hAnsi="Sylfaen" w:cs="Sylfaen"/>
                <w:sz w:val="20"/>
              </w:rPr>
              <w:t>Type (M.SDT.00170)</w:t>
            </w:r>
          </w:p>
          <w:p w14:paraId="5DAFF98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305A86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Երկարությունը՝ 2</w:t>
            </w:r>
          </w:p>
        </w:tc>
        <w:tc>
          <w:tcPr>
            <w:tcW w:w="274" w:type="pct"/>
          </w:tcPr>
          <w:p w14:paraId="4B1A863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67742206"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2308465"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0A53E14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4EF4FD7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27AC6DF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1D0344E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*.3.2.</w:t>
            </w:r>
            <w:r w:rsidRPr="00532D0B">
              <w:rPr>
                <w:rFonts w:cs="Times New Roman"/>
                <w:sz w:val="20"/>
              </w:rPr>
              <w:t> </w:t>
            </w:r>
            <w:r w:rsidRPr="00532D0B">
              <w:rPr>
                <w:rFonts w:ascii="Sylfaen" w:hAnsi="Sylfaen" w:cs="Sylfaen"/>
                <w:sz w:val="20"/>
              </w:rPr>
              <w:t>Երկրի ծածկագիրը</w:t>
            </w:r>
          </w:p>
          <w:p w14:paraId="2176C67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64A831F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հայտատուի կամ իրավատիրոջ գտնվելու վայրի (բնակության վայրի) երկրի ծածկագրային նշագիրը կամ արտոնագրային հավատարմատարի գրանցման երկրի ծածկագրային նշագիրը</w:t>
            </w:r>
          </w:p>
        </w:tc>
        <w:tc>
          <w:tcPr>
            <w:tcW w:w="739" w:type="pct"/>
            <w:shd w:val="clear" w:color="auto" w:fill="auto"/>
            <w:vAlign w:val="top"/>
          </w:tcPr>
          <w:p w14:paraId="2392E60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79" w:type="pct"/>
            <w:shd w:val="clear" w:color="auto" w:fill="auto"/>
            <w:vAlign w:val="top"/>
          </w:tcPr>
          <w:p w14:paraId="558F143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(M.SDT.00112)</w:t>
            </w:r>
          </w:p>
          <w:p w14:paraId="6D08AB3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09C961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12371D8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AB05676"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D4A3A0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53A1DC3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038AEFF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0425C95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38A95E2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548CDDD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3B26A63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54C37F8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6AFFEE9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7771694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54DFBE4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6927CC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CC9F53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4AD0789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10E098A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9F1B985"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6966F62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2DFF653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39DB617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30364A8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*.3.3.</w:t>
            </w:r>
            <w:r w:rsidRPr="00532D0B">
              <w:rPr>
                <w:rFonts w:cs="Times New Roman"/>
                <w:sz w:val="20"/>
              </w:rPr>
              <w:t> </w:t>
            </w:r>
            <w:r w:rsidRPr="00532D0B">
              <w:rPr>
                <w:rFonts w:ascii="Sylfaen" w:hAnsi="Sylfaen" w:cs="Sylfaen"/>
                <w:sz w:val="20"/>
              </w:rPr>
              <w:t>Սուբյեկտի լրիվ անվանումը՝ տեղեկությունների ներկայացման տեսակի եւ լեզվի ծածկագրի նշմամբ</w:t>
            </w:r>
          </w:p>
          <w:p w14:paraId="2DD5D70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IPSubject</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7FA764B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իրավաբանական անձի լրիվ անվանումը կամ ֆիզիկական անձի ազգանունը, անունը եւ հայրանունը (առկայության դեպքում)՝ տեղեկությունների ներկայացման տեսակի եւ լեզվի ծածկագրի նշմամբ</w:t>
            </w:r>
          </w:p>
        </w:tc>
        <w:tc>
          <w:tcPr>
            <w:tcW w:w="739" w:type="pct"/>
            <w:shd w:val="clear" w:color="auto" w:fill="auto"/>
            <w:vAlign w:val="top"/>
          </w:tcPr>
          <w:p w14:paraId="53D072C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M.IP.SDE.00507</w:t>
            </w:r>
          </w:p>
        </w:tc>
        <w:tc>
          <w:tcPr>
            <w:tcW w:w="1379" w:type="pct"/>
            <w:shd w:val="clear" w:color="auto" w:fill="auto"/>
            <w:vAlign w:val="top"/>
          </w:tcPr>
          <w:p w14:paraId="7ED077D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cs="Sylfaen"/>
                <w:sz w:val="20"/>
              </w:rPr>
              <w:t>Qualified500</w:t>
            </w:r>
            <w:r w:rsidRPr="00532D0B">
              <w:rPr>
                <w:rFonts w:cs="Times New Roman"/>
                <w:sz w:val="20"/>
              </w:rPr>
              <w:t>‌</w:t>
            </w:r>
            <w:r w:rsidRPr="00532D0B">
              <w:rPr>
                <w:rFonts w:ascii="Sylfaen" w:hAnsi="Sylfaen" w:cs="Sylfaen"/>
                <w:sz w:val="20"/>
              </w:rPr>
              <w:t>Name</w:t>
            </w:r>
            <w:r w:rsidRPr="00532D0B">
              <w:rPr>
                <w:rFonts w:cs="Times New Roman"/>
                <w:sz w:val="20"/>
              </w:rPr>
              <w:t>‌</w:t>
            </w:r>
            <w:r w:rsidRPr="00532D0B">
              <w:rPr>
                <w:rFonts w:ascii="Sylfaen" w:hAnsi="Sylfaen" w:cs="Sylfaen"/>
                <w:sz w:val="20"/>
              </w:rPr>
              <w:t>Type (M.IP.SDT.00501)</w:t>
            </w:r>
          </w:p>
          <w:p w14:paraId="1E923F6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B96692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44C826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274" w:type="pct"/>
          </w:tcPr>
          <w:p w14:paraId="0633EB9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1..2</w:t>
            </w:r>
          </w:p>
        </w:tc>
      </w:tr>
      <w:tr w:rsidR="00DC6AD9" w:rsidRPr="00532D0B" w14:paraId="61335DF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34C1D80"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6A14762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2E05173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1458BEE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2B9F50B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19E794C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անվանումը ներկայացնելու տեսակի ծածկագիրը</w:t>
            </w:r>
          </w:p>
          <w:p w14:paraId="6443878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(name</w:t>
            </w:r>
            <w:r w:rsidRPr="00532D0B">
              <w:rPr>
                <w:rFonts w:cs="Times New Roman"/>
                <w:sz w:val="20"/>
              </w:rPr>
              <w:t>‌</w:t>
            </w:r>
            <w:r w:rsidRPr="00532D0B">
              <w:rPr>
                <w:rFonts w:ascii="Sylfaen" w:hAnsi="Sylfaen" w:cs="Sylfaen"/>
                <w:sz w:val="20"/>
              </w:rPr>
              <w:t>Representation</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 ատրիբուտ)</w:t>
            </w:r>
          </w:p>
        </w:tc>
        <w:tc>
          <w:tcPr>
            <w:tcW w:w="1216" w:type="pct"/>
            <w:shd w:val="clear" w:color="auto" w:fill="auto"/>
            <w:vAlign w:val="top"/>
          </w:tcPr>
          <w:p w14:paraId="0DB271A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տեղեկությունների ներկայացման տառային (լեզվական) եղանակի տեսակի ծածկագրային նշագիրը</w:t>
            </w:r>
          </w:p>
        </w:tc>
        <w:tc>
          <w:tcPr>
            <w:tcW w:w="739" w:type="pct"/>
            <w:shd w:val="clear" w:color="auto" w:fill="auto"/>
            <w:vAlign w:val="top"/>
          </w:tcPr>
          <w:p w14:paraId="11BFBF7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0420BB8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Code2</w:t>
            </w:r>
            <w:r w:rsidRPr="00532D0B">
              <w:rPr>
                <w:rFonts w:cs="Times New Roman"/>
                <w:sz w:val="20"/>
              </w:rPr>
              <w:t>‌</w:t>
            </w:r>
            <w:r w:rsidRPr="00532D0B">
              <w:rPr>
                <w:rFonts w:ascii="Sylfaen" w:hAnsi="Sylfaen" w:cs="Sylfaen"/>
                <w:sz w:val="20"/>
              </w:rPr>
              <w:t xml:space="preserve">Type </w:t>
            </w:r>
            <w:r w:rsidRPr="00532D0B">
              <w:rPr>
                <w:rFonts w:ascii="Sylfaen" w:hAnsi="Sylfaen"/>
                <w:sz w:val="20"/>
              </w:rPr>
              <w:t>(M.SDT.00170)</w:t>
            </w:r>
          </w:p>
          <w:p w14:paraId="76C7039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BE1474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Երկարությունը՝ 2</w:t>
            </w:r>
          </w:p>
        </w:tc>
        <w:tc>
          <w:tcPr>
            <w:tcW w:w="274" w:type="pct"/>
          </w:tcPr>
          <w:p w14:paraId="1C78CBE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3319850"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AA7DE84"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65101A0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35C2B77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0A040F1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58C2CEA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447F91F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 լեզվի ծածկագիրը</w:t>
            </w:r>
          </w:p>
          <w:p w14:paraId="6D0FD01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(languageCode ատրիբուտ)</w:t>
            </w:r>
          </w:p>
        </w:tc>
        <w:tc>
          <w:tcPr>
            <w:tcW w:w="1216" w:type="pct"/>
            <w:shd w:val="clear" w:color="auto" w:fill="auto"/>
            <w:vAlign w:val="top"/>
          </w:tcPr>
          <w:p w14:paraId="12AF5CB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տեղեկությունների սկզբնական (օրիգինալ) ներկայացման լեզվի ծածկագիրը</w:t>
            </w:r>
          </w:p>
        </w:tc>
        <w:tc>
          <w:tcPr>
            <w:tcW w:w="739" w:type="pct"/>
            <w:shd w:val="clear" w:color="auto" w:fill="auto"/>
            <w:vAlign w:val="top"/>
          </w:tcPr>
          <w:p w14:paraId="6C83FE3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1EBB7C5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Language</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(M.SDT.00051)</w:t>
            </w:r>
          </w:p>
          <w:p w14:paraId="199EB84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Լեզվի երկտառ ծածկագիրը՝ ISO 639-1-ին համապատասխան:</w:t>
            </w:r>
          </w:p>
          <w:p w14:paraId="790F5F7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5DCF425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9F34A90"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0AD2D8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1EB930B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418DF88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7E84210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2DF4803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*.3.4.</w:t>
            </w:r>
            <w:r w:rsidRPr="00532D0B">
              <w:rPr>
                <w:rFonts w:cs="Times New Roman"/>
                <w:sz w:val="20"/>
              </w:rPr>
              <w:t> </w:t>
            </w:r>
            <w:r w:rsidRPr="00532D0B">
              <w:rPr>
                <w:rFonts w:ascii="Sylfaen" w:hAnsi="Sylfaen" w:cs="Sylfaen"/>
                <w:sz w:val="20"/>
              </w:rPr>
              <w:t>Սուբյեկտի կրճատ անվանումը</w:t>
            </w:r>
          </w:p>
          <w:p w14:paraId="17E7499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Subject</w:t>
            </w:r>
            <w:r w:rsidRPr="00532D0B">
              <w:rPr>
                <w:rFonts w:cs="Times New Roman"/>
                <w:sz w:val="20"/>
              </w:rPr>
              <w:t>‌</w:t>
            </w:r>
            <w:r w:rsidRPr="00532D0B">
              <w:rPr>
                <w:rFonts w:ascii="Sylfaen" w:hAnsi="Sylfaen" w:cs="Sylfaen"/>
                <w:sz w:val="20"/>
              </w:rPr>
              <w:t>Brief</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1EFF2BF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տնտեսավարող սուբյեկտի համառոտ անվանումը կամ ֆիզիկական անձի ազգանունը, անունը </w:t>
            </w:r>
            <w:r w:rsidR="00CF05DC" w:rsidRPr="00532D0B">
              <w:rPr>
                <w:rFonts w:ascii="Sylfaen" w:hAnsi="Sylfaen"/>
                <w:sz w:val="20"/>
              </w:rPr>
              <w:t>եւ</w:t>
            </w:r>
            <w:r w:rsidRPr="00532D0B">
              <w:rPr>
                <w:rFonts w:ascii="Sylfaen" w:hAnsi="Sylfaen"/>
                <w:sz w:val="20"/>
              </w:rPr>
              <w:t xml:space="preserve"> հայրանունը</w:t>
            </w:r>
          </w:p>
        </w:tc>
        <w:tc>
          <w:tcPr>
            <w:tcW w:w="739" w:type="pct"/>
            <w:shd w:val="clear" w:color="auto" w:fill="auto"/>
            <w:vAlign w:val="top"/>
          </w:tcPr>
          <w:p w14:paraId="3E46F4E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M.SDE.00225</w:t>
            </w:r>
          </w:p>
        </w:tc>
        <w:tc>
          <w:tcPr>
            <w:tcW w:w="1379" w:type="pct"/>
            <w:shd w:val="clear" w:color="auto" w:fill="auto"/>
            <w:vAlign w:val="top"/>
          </w:tcPr>
          <w:p w14:paraId="432E2F0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5DCE71E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3F4E01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445DA7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36DC3BE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1A8E5D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58045E3"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6505EB8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2F2A9B7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109B589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32A22DF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*.3.5.</w:t>
            </w:r>
            <w:r w:rsidRPr="00532D0B">
              <w:rPr>
                <w:rFonts w:cs="Times New Roman"/>
                <w:sz w:val="20"/>
              </w:rPr>
              <w:t> </w:t>
            </w:r>
            <w:r w:rsidRPr="00532D0B">
              <w:rPr>
                <w:rFonts w:ascii="Sylfaen" w:hAnsi="Sylfaen" w:cs="Sylfaen"/>
                <w:sz w:val="20"/>
              </w:rPr>
              <w:t>Կազմակերպաիրավական ձ</w:t>
            </w:r>
            <w:r w:rsidR="00CF05DC" w:rsidRPr="00532D0B">
              <w:rPr>
                <w:rFonts w:ascii="Sylfaen" w:hAnsi="Sylfaen" w:cs="Sylfaen"/>
                <w:sz w:val="20"/>
              </w:rPr>
              <w:t>եւ</w:t>
            </w:r>
            <w:r w:rsidRPr="00532D0B">
              <w:rPr>
                <w:rFonts w:ascii="Sylfaen" w:hAnsi="Sylfaen" w:cs="Sylfaen"/>
                <w:sz w:val="20"/>
              </w:rPr>
              <w:t>ի ծածկագիրը</w:t>
            </w:r>
          </w:p>
          <w:p w14:paraId="12CAFEE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Business</w:t>
            </w:r>
            <w:r w:rsidRPr="00532D0B">
              <w:rPr>
                <w:rFonts w:cs="Times New Roman"/>
                <w:sz w:val="20"/>
              </w:rPr>
              <w:t>‌</w:t>
            </w:r>
            <w:r w:rsidRPr="00532D0B">
              <w:rPr>
                <w:rFonts w:ascii="Sylfaen" w:hAnsi="Sylfaen" w:cs="Sylfaen"/>
                <w:sz w:val="20"/>
              </w:rPr>
              <w:t>Entity</w:t>
            </w:r>
            <w:r w:rsidRPr="00532D0B">
              <w:rPr>
                <w:rFonts w:cs="Times New Roman"/>
                <w:sz w:val="20"/>
              </w:rPr>
              <w:t>‌</w:t>
            </w:r>
            <w:r w:rsidRPr="00532D0B">
              <w:rPr>
                <w:rFonts w:ascii="Sylfaen" w:hAnsi="Sylfaen" w:cs="Sylfaen"/>
                <w:sz w:val="20"/>
              </w:rPr>
              <w:t>Type</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10A2B6E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կազմակերպաիրավական ձ</w:t>
            </w:r>
            <w:r w:rsidR="00CF05DC" w:rsidRPr="00532D0B">
              <w:rPr>
                <w:rFonts w:ascii="Sylfaen" w:hAnsi="Sylfaen"/>
                <w:sz w:val="20"/>
              </w:rPr>
              <w:t>եւ</w:t>
            </w:r>
            <w:r w:rsidRPr="00532D0B">
              <w:rPr>
                <w:rFonts w:ascii="Sylfaen" w:hAnsi="Sylfaen"/>
                <w:sz w:val="20"/>
              </w:rPr>
              <w:t>ի ծածկագրային նշագիրը, որով գրանցված է տնտեսավարող սուբյեկտը</w:t>
            </w:r>
          </w:p>
        </w:tc>
        <w:tc>
          <w:tcPr>
            <w:tcW w:w="739" w:type="pct"/>
            <w:shd w:val="clear" w:color="auto" w:fill="auto"/>
            <w:vAlign w:val="top"/>
          </w:tcPr>
          <w:p w14:paraId="4D4F3F2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M.SDE.00023</w:t>
            </w:r>
          </w:p>
        </w:tc>
        <w:tc>
          <w:tcPr>
            <w:tcW w:w="1379" w:type="pct"/>
            <w:shd w:val="clear" w:color="auto" w:fill="auto"/>
            <w:vAlign w:val="top"/>
          </w:tcPr>
          <w:p w14:paraId="74361AA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Code20</w:t>
            </w:r>
            <w:r w:rsidRPr="00532D0B">
              <w:rPr>
                <w:rFonts w:cs="Times New Roman"/>
                <w:sz w:val="20"/>
              </w:rPr>
              <w:t>‌</w:t>
            </w:r>
            <w:r w:rsidRPr="00532D0B">
              <w:rPr>
                <w:rFonts w:ascii="Sylfaen" w:hAnsi="Sylfaen" w:cs="Sylfaen"/>
                <w:sz w:val="20"/>
              </w:rPr>
              <w:t>Type (M.SDT.00140)</w:t>
            </w:r>
          </w:p>
          <w:p w14:paraId="5AA9329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8068E1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E84F96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6E605BA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A3A30C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78650BB"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06D3F7C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0CD5EE3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06210BD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3CD0696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2269ACD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4B1905C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19FE9FC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5845110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6CAC058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1E5DC6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E8CFD9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1E97B9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05376C1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62CE7E55"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56D2EC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28A7AFB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440D57F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4EF3D5E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7B61C37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*.3.6.</w:t>
            </w:r>
            <w:r w:rsidRPr="00532D0B">
              <w:rPr>
                <w:rFonts w:cs="Times New Roman"/>
                <w:sz w:val="20"/>
              </w:rPr>
              <w:t> </w:t>
            </w:r>
            <w:r w:rsidRPr="00532D0B">
              <w:rPr>
                <w:rFonts w:ascii="Sylfaen" w:hAnsi="Sylfaen" w:cs="Sylfaen"/>
                <w:sz w:val="20"/>
              </w:rPr>
              <w:t>Կազմակերպաիրավական ձ</w:t>
            </w:r>
            <w:r w:rsidR="00CF05DC" w:rsidRPr="00532D0B">
              <w:rPr>
                <w:rFonts w:ascii="Sylfaen" w:hAnsi="Sylfaen" w:cs="Sylfaen"/>
                <w:sz w:val="20"/>
              </w:rPr>
              <w:t>եւ</w:t>
            </w:r>
            <w:r w:rsidRPr="00532D0B">
              <w:rPr>
                <w:rFonts w:ascii="Sylfaen" w:hAnsi="Sylfaen" w:cs="Sylfaen"/>
                <w:sz w:val="20"/>
              </w:rPr>
              <w:t>ի անվանումը</w:t>
            </w:r>
          </w:p>
          <w:p w14:paraId="709500E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Business</w:t>
            </w:r>
            <w:r w:rsidRPr="00532D0B">
              <w:rPr>
                <w:rFonts w:cs="Times New Roman"/>
                <w:sz w:val="20"/>
              </w:rPr>
              <w:t>‌</w:t>
            </w:r>
            <w:r w:rsidRPr="00532D0B">
              <w:rPr>
                <w:rFonts w:ascii="Sylfaen" w:hAnsi="Sylfaen" w:cs="Sylfaen"/>
                <w:sz w:val="20"/>
              </w:rPr>
              <w:t>Entity</w:t>
            </w:r>
            <w:r w:rsidRPr="00532D0B">
              <w:rPr>
                <w:rFonts w:cs="Times New Roman"/>
                <w:sz w:val="20"/>
              </w:rPr>
              <w:t>‌</w:t>
            </w:r>
            <w:r w:rsidRPr="00532D0B">
              <w:rPr>
                <w:rFonts w:ascii="Sylfaen" w:hAnsi="Sylfaen" w:cs="Sylfaen"/>
                <w:sz w:val="20"/>
              </w:rPr>
              <w:t>Type</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1F4F7E6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կազմակերպաիրավական ձ</w:t>
            </w:r>
            <w:r w:rsidR="00CF05DC" w:rsidRPr="00532D0B">
              <w:rPr>
                <w:rFonts w:ascii="Sylfaen" w:hAnsi="Sylfaen"/>
                <w:sz w:val="20"/>
              </w:rPr>
              <w:t>եւ</w:t>
            </w:r>
            <w:r w:rsidRPr="00532D0B">
              <w:rPr>
                <w:rFonts w:ascii="Sylfaen" w:hAnsi="Sylfaen"/>
                <w:sz w:val="20"/>
              </w:rPr>
              <w:t>ի անվանումը, որով գրանցված է տնտեսավարող սուբյեկտը</w:t>
            </w:r>
          </w:p>
        </w:tc>
        <w:tc>
          <w:tcPr>
            <w:tcW w:w="739" w:type="pct"/>
            <w:shd w:val="clear" w:color="auto" w:fill="auto"/>
            <w:vAlign w:val="top"/>
          </w:tcPr>
          <w:p w14:paraId="47B0CD9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M.SDE.00090</w:t>
            </w:r>
          </w:p>
        </w:tc>
        <w:tc>
          <w:tcPr>
            <w:tcW w:w="1379" w:type="pct"/>
            <w:shd w:val="clear" w:color="auto" w:fill="auto"/>
            <w:vAlign w:val="top"/>
          </w:tcPr>
          <w:p w14:paraId="64CD19F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Name300</w:t>
            </w:r>
            <w:r w:rsidRPr="00532D0B">
              <w:rPr>
                <w:rFonts w:cs="Times New Roman"/>
                <w:sz w:val="20"/>
              </w:rPr>
              <w:t>‌</w:t>
            </w:r>
            <w:r w:rsidRPr="00532D0B">
              <w:rPr>
                <w:rFonts w:ascii="Sylfaen" w:hAnsi="Sylfaen" w:cs="Sylfaen"/>
                <w:sz w:val="20"/>
              </w:rPr>
              <w:t>Type (M.SDT.00056)</w:t>
            </w:r>
          </w:p>
          <w:p w14:paraId="2B68E97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2D1A64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FE45A5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300</w:t>
            </w:r>
          </w:p>
        </w:tc>
        <w:tc>
          <w:tcPr>
            <w:tcW w:w="274" w:type="pct"/>
          </w:tcPr>
          <w:p w14:paraId="266A9B2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EBCF036"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6D15CF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48E7702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71C56F0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3E40BBC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54718F1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*.3.7.</w:t>
            </w:r>
            <w:r w:rsidRPr="00532D0B">
              <w:rPr>
                <w:rFonts w:cs="Times New Roman"/>
                <w:sz w:val="20"/>
              </w:rPr>
              <w:t> </w:t>
            </w:r>
            <w:r w:rsidRPr="00532D0B">
              <w:rPr>
                <w:rFonts w:ascii="Sylfaen" w:hAnsi="Sylfaen" w:cs="Sylfaen"/>
                <w:sz w:val="20"/>
              </w:rPr>
              <w:t>Տնտեսավարող սուբյեկտի նույնականացուցիչը</w:t>
            </w:r>
          </w:p>
          <w:p w14:paraId="238B93F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Business</w:t>
            </w:r>
            <w:r w:rsidRPr="00532D0B">
              <w:rPr>
                <w:rFonts w:cs="Times New Roman"/>
                <w:sz w:val="20"/>
              </w:rPr>
              <w:t>‌</w:t>
            </w:r>
            <w:r w:rsidRPr="00532D0B">
              <w:rPr>
                <w:rFonts w:ascii="Sylfaen" w:hAnsi="Sylfaen" w:cs="Sylfaen"/>
                <w:sz w:val="20"/>
              </w:rPr>
              <w:t>Entity</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3CB7409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պետական գրանցման ժամանակ տրամադրված գրառման համարը (ծածկագիրը)՝ ըստ ռեեստրի (ռեգիստրի)</w:t>
            </w:r>
          </w:p>
        </w:tc>
        <w:tc>
          <w:tcPr>
            <w:tcW w:w="739" w:type="pct"/>
            <w:shd w:val="clear" w:color="auto" w:fill="auto"/>
            <w:vAlign w:val="top"/>
          </w:tcPr>
          <w:p w14:paraId="5D34E77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M.SDE.00189</w:t>
            </w:r>
          </w:p>
        </w:tc>
        <w:tc>
          <w:tcPr>
            <w:tcW w:w="1379" w:type="pct"/>
            <w:shd w:val="clear" w:color="auto" w:fill="auto"/>
            <w:vAlign w:val="top"/>
          </w:tcPr>
          <w:p w14:paraId="51A0DCE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Business</w:t>
            </w:r>
            <w:r w:rsidRPr="00532D0B">
              <w:rPr>
                <w:rFonts w:cs="Times New Roman"/>
                <w:sz w:val="20"/>
              </w:rPr>
              <w:t>‌</w:t>
            </w:r>
            <w:r w:rsidRPr="00532D0B">
              <w:rPr>
                <w:rFonts w:ascii="Sylfaen" w:hAnsi="Sylfaen" w:cs="Sylfaen"/>
                <w:sz w:val="20"/>
              </w:rPr>
              <w:t>Entity</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(M.SDT.00157)</w:t>
            </w:r>
          </w:p>
          <w:p w14:paraId="234782D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973C57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96BC2D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761DC28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2CCD50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1583DED"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114CA61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448D410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7A05C1D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49E9B2A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2577022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նույնականացման մեթոդը</w:t>
            </w:r>
          </w:p>
          <w:p w14:paraId="6199DA4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(kind</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665775E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տնտեսավարող սուբյեկտների նույնականացման մեթոդը</w:t>
            </w:r>
          </w:p>
        </w:tc>
        <w:tc>
          <w:tcPr>
            <w:tcW w:w="739" w:type="pct"/>
            <w:shd w:val="clear" w:color="auto" w:fill="auto"/>
            <w:vAlign w:val="top"/>
          </w:tcPr>
          <w:p w14:paraId="44544F1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716B8D4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Business</w:t>
            </w:r>
            <w:r w:rsidRPr="00532D0B">
              <w:rPr>
                <w:rFonts w:cs="Times New Roman"/>
                <w:sz w:val="20"/>
              </w:rPr>
              <w:t>‌</w:t>
            </w:r>
            <w:r w:rsidRPr="00532D0B">
              <w:rPr>
                <w:rFonts w:ascii="Sylfaen" w:hAnsi="Sylfaen" w:cs="Sylfaen"/>
                <w:sz w:val="20"/>
              </w:rPr>
              <w:t>Entity</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(M.SDT.00158)</w:t>
            </w:r>
          </w:p>
          <w:p w14:paraId="4616FDA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Տնտեսավարող սուբյեկտների նույնականացման մեթոդների տեղեկագրքից նույնականացուցչի արժեքը։</w:t>
            </w:r>
          </w:p>
          <w:p w14:paraId="7B0D15F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01107C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6863AC1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1189FC1F"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7163B80"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4AF566E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437A929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5056E52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30A0EBE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*.3.8.</w:t>
            </w:r>
            <w:r w:rsidRPr="00532D0B">
              <w:rPr>
                <w:rFonts w:cs="Times New Roman"/>
                <w:sz w:val="20"/>
              </w:rPr>
              <w:t> </w:t>
            </w:r>
            <w:r w:rsidRPr="00532D0B">
              <w:rPr>
                <w:rFonts w:ascii="Sylfaen" w:hAnsi="Sylfaen" w:cs="Sylfaen"/>
                <w:sz w:val="20"/>
              </w:rPr>
              <w:t>Նույնականացման եզակի մաքսային համարը</w:t>
            </w:r>
          </w:p>
          <w:p w14:paraId="28867FE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Unique</w:t>
            </w:r>
            <w:r w:rsidRPr="00532D0B">
              <w:rPr>
                <w:rFonts w:cs="Times New Roman"/>
                <w:sz w:val="20"/>
              </w:rPr>
              <w:t>‌</w:t>
            </w:r>
            <w:r w:rsidRPr="00532D0B">
              <w:rPr>
                <w:rFonts w:ascii="Sylfaen" w:hAnsi="Sylfaen" w:cs="Sylfaen"/>
                <w:sz w:val="20"/>
              </w:rPr>
              <w:t>Customs</w:t>
            </w:r>
            <w:r w:rsidRPr="00532D0B">
              <w:rPr>
                <w:rFonts w:cs="Times New Roman"/>
                <w:sz w:val="20"/>
              </w:rPr>
              <w:t>‌</w:t>
            </w:r>
            <w:r w:rsidRPr="00532D0B">
              <w:rPr>
                <w:rFonts w:ascii="Sylfaen" w:hAnsi="Sylfaen" w:cs="Sylfaen"/>
                <w:sz w:val="20"/>
              </w:rPr>
              <w:t>Number</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4AE6180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մաքսային հսկողության նպատակների համար նախատեսված՝ սուբյեկտի նույնականացման եզակի համարը</w:t>
            </w:r>
          </w:p>
        </w:tc>
        <w:tc>
          <w:tcPr>
            <w:tcW w:w="739" w:type="pct"/>
            <w:shd w:val="clear" w:color="auto" w:fill="auto"/>
            <w:vAlign w:val="top"/>
          </w:tcPr>
          <w:p w14:paraId="7834FDE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M.SDE.00135</w:t>
            </w:r>
          </w:p>
        </w:tc>
        <w:tc>
          <w:tcPr>
            <w:tcW w:w="1379" w:type="pct"/>
            <w:shd w:val="clear" w:color="auto" w:fill="auto"/>
            <w:vAlign w:val="top"/>
          </w:tcPr>
          <w:p w14:paraId="23FDE26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Unique</w:t>
            </w:r>
            <w:r w:rsidRPr="00532D0B">
              <w:rPr>
                <w:rFonts w:cs="Times New Roman"/>
                <w:sz w:val="20"/>
              </w:rPr>
              <w:t>‌</w:t>
            </w:r>
            <w:r w:rsidRPr="00532D0B">
              <w:rPr>
                <w:rFonts w:ascii="Sylfaen" w:hAnsi="Sylfaen" w:cs="Sylfaen"/>
                <w:sz w:val="20"/>
              </w:rPr>
              <w:t>Customs</w:t>
            </w:r>
            <w:r w:rsidRPr="00532D0B">
              <w:rPr>
                <w:rFonts w:cs="Times New Roman"/>
                <w:sz w:val="20"/>
              </w:rPr>
              <w:t>‌</w:t>
            </w:r>
            <w:r w:rsidRPr="00532D0B">
              <w:rPr>
                <w:rFonts w:ascii="Sylfaen" w:hAnsi="Sylfaen" w:cs="Sylfaen"/>
                <w:sz w:val="20"/>
              </w:rPr>
              <w:t>Number</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(M.SDT.00089)</w:t>
            </w:r>
          </w:p>
          <w:p w14:paraId="5DE2A47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ACD35E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D9A181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17</w:t>
            </w:r>
          </w:p>
        </w:tc>
        <w:tc>
          <w:tcPr>
            <w:tcW w:w="274" w:type="pct"/>
          </w:tcPr>
          <w:p w14:paraId="6B9A17A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248AAD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599E96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2C9B305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5899537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0D24C7D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571440E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*.3.9.</w:t>
            </w:r>
            <w:r w:rsidRPr="00532D0B">
              <w:rPr>
                <w:rFonts w:cs="Times New Roman"/>
                <w:sz w:val="20"/>
              </w:rPr>
              <w:t> </w:t>
            </w:r>
            <w:r w:rsidRPr="00532D0B">
              <w:rPr>
                <w:rFonts w:ascii="Sylfaen" w:hAnsi="Sylfaen" w:cs="Sylfaen"/>
                <w:sz w:val="20"/>
              </w:rPr>
              <w:t>Հարկ վճարողի նույնականացուցիչը</w:t>
            </w:r>
          </w:p>
          <w:p w14:paraId="3F09B82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Taxpayer</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72EB784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սուբյեկտի նույնականացուցիչը հարկ վճարողի գրանցման երկրի հարկ վճարողների ռեեստրում</w:t>
            </w:r>
          </w:p>
        </w:tc>
        <w:tc>
          <w:tcPr>
            <w:tcW w:w="739" w:type="pct"/>
            <w:shd w:val="clear" w:color="auto" w:fill="auto"/>
            <w:vAlign w:val="top"/>
          </w:tcPr>
          <w:p w14:paraId="4E72252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M.SDE.00025</w:t>
            </w:r>
          </w:p>
        </w:tc>
        <w:tc>
          <w:tcPr>
            <w:tcW w:w="1379" w:type="pct"/>
            <w:shd w:val="clear" w:color="auto" w:fill="auto"/>
            <w:vAlign w:val="top"/>
          </w:tcPr>
          <w:p w14:paraId="0C07BEE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Taxpayer</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(M.SDT.00025)</w:t>
            </w:r>
          </w:p>
          <w:p w14:paraId="2033822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Նույնականացուցչի արժեքը՝ հարկ վճարողի գրանցման երկրում ընդունված կանոններին համապատասխան։</w:t>
            </w:r>
          </w:p>
          <w:p w14:paraId="7315E58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A12EBB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32EABC5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1F08BE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8CF451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729A396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219816A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62A9EB6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2BB85CA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*.3.10.</w:t>
            </w:r>
            <w:r w:rsidRPr="00532D0B">
              <w:rPr>
                <w:rFonts w:cs="Times New Roman"/>
                <w:sz w:val="20"/>
              </w:rPr>
              <w:t> </w:t>
            </w:r>
            <w:r w:rsidRPr="00532D0B">
              <w:rPr>
                <w:rFonts w:ascii="Sylfaen" w:hAnsi="Sylfaen" w:cs="Sylfaen"/>
                <w:sz w:val="20"/>
              </w:rPr>
              <w:t>Հաշվառման վերցնելու պատճառի ծածկագիրը</w:t>
            </w:r>
          </w:p>
          <w:p w14:paraId="5AC7602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Tax</w:t>
            </w:r>
            <w:r w:rsidRPr="00532D0B">
              <w:rPr>
                <w:rFonts w:cs="Times New Roman"/>
                <w:sz w:val="20"/>
              </w:rPr>
              <w:t>‌</w:t>
            </w:r>
            <w:r w:rsidRPr="00532D0B">
              <w:rPr>
                <w:rFonts w:ascii="Sylfaen" w:hAnsi="Sylfaen" w:cs="Sylfaen"/>
                <w:sz w:val="20"/>
              </w:rPr>
              <w:t>Registration</w:t>
            </w:r>
            <w:r w:rsidRPr="00532D0B">
              <w:rPr>
                <w:rFonts w:cs="Times New Roman"/>
                <w:sz w:val="20"/>
              </w:rPr>
              <w:t>‌</w:t>
            </w:r>
            <w:r w:rsidRPr="00532D0B">
              <w:rPr>
                <w:rFonts w:ascii="Sylfaen" w:hAnsi="Sylfaen" w:cs="Sylfaen"/>
                <w:sz w:val="20"/>
              </w:rPr>
              <w:t>Reason</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2DC0070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Ռուսաստանի Դաշնությունում սուբյեկտին հարկային հաշվառման վերցնելու պատճառը նույնականացնող ծածկագիրը</w:t>
            </w:r>
          </w:p>
        </w:tc>
        <w:tc>
          <w:tcPr>
            <w:tcW w:w="739" w:type="pct"/>
            <w:shd w:val="clear" w:color="auto" w:fill="auto"/>
            <w:vAlign w:val="top"/>
          </w:tcPr>
          <w:p w14:paraId="3AD9F84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M.SDE.00030</w:t>
            </w:r>
          </w:p>
        </w:tc>
        <w:tc>
          <w:tcPr>
            <w:tcW w:w="1379" w:type="pct"/>
            <w:shd w:val="clear" w:color="auto" w:fill="auto"/>
            <w:vAlign w:val="top"/>
          </w:tcPr>
          <w:p w14:paraId="57175F4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Tax</w:t>
            </w:r>
            <w:r w:rsidRPr="00532D0B">
              <w:rPr>
                <w:rFonts w:cs="Times New Roman"/>
                <w:sz w:val="20"/>
              </w:rPr>
              <w:t>‌</w:t>
            </w:r>
            <w:r w:rsidRPr="00532D0B">
              <w:rPr>
                <w:rFonts w:ascii="Sylfaen" w:hAnsi="Sylfaen" w:cs="Sylfaen"/>
                <w:sz w:val="20"/>
              </w:rPr>
              <w:t>Registration</w:t>
            </w:r>
            <w:r w:rsidRPr="00532D0B">
              <w:rPr>
                <w:rFonts w:cs="Times New Roman"/>
                <w:sz w:val="20"/>
              </w:rPr>
              <w:t>‌</w:t>
            </w:r>
            <w:r w:rsidRPr="00532D0B">
              <w:rPr>
                <w:rFonts w:ascii="Sylfaen" w:hAnsi="Sylfaen" w:cs="Sylfaen"/>
                <w:sz w:val="20"/>
              </w:rPr>
              <w:t>Reason</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(M.SDT.00030)</w:t>
            </w:r>
          </w:p>
          <w:p w14:paraId="36AE7D8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F11BAD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\d{9}</w:t>
            </w:r>
          </w:p>
        </w:tc>
        <w:tc>
          <w:tcPr>
            <w:tcW w:w="274" w:type="pct"/>
          </w:tcPr>
          <w:p w14:paraId="4639C96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B6E4AC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434C13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26E524B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3FBE29C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7D55214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45E9F81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*.3.11.</w:t>
            </w:r>
            <w:r w:rsidRPr="00532D0B">
              <w:rPr>
                <w:rFonts w:cs="Times New Roman"/>
                <w:sz w:val="20"/>
              </w:rPr>
              <w:t> </w:t>
            </w:r>
            <w:r w:rsidRPr="00532D0B">
              <w:rPr>
                <w:rFonts w:ascii="Sylfaen" w:hAnsi="Sylfaen" w:cs="Sylfaen"/>
                <w:sz w:val="20"/>
              </w:rPr>
              <w:t>Անձը հաստատող վկայականը</w:t>
            </w:r>
          </w:p>
          <w:p w14:paraId="3BE00BE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cs="Sylfaen"/>
                <w:sz w:val="20"/>
              </w:rPr>
              <w:t>Identity</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V3</w:t>
            </w:r>
            <w:r w:rsidRPr="00532D0B">
              <w:rPr>
                <w:rFonts w:cs="Times New Roman"/>
                <w:sz w:val="20"/>
              </w:rPr>
              <w:t>‌</w:t>
            </w:r>
            <w:r w:rsidRPr="00532D0B">
              <w:rPr>
                <w:rFonts w:ascii="Sylfaen" w:hAnsi="Sylfaen" w:cs="Sylfaen"/>
                <w:sz w:val="20"/>
              </w:rPr>
              <w:t>Details)</w:t>
            </w:r>
          </w:p>
        </w:tc>
        <w:tc>
          <w:tcPr>
            <w:tcW w:w="1216" w:type="pct"/>
            <w:shd w:val="clear" w:color="auto" w:fill="auto"/>
            <w:vAlign w:val="top"/>
          </w:tcPr>
          <w:p w14:paraId="1D34C26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ֆիզիկական անձի ինքնությունը հաստատող փաստաթղթի մասին տեղեկություններ</w:t>
            </w:r>
          </w:p>
        </w:tc>
        <w:tc>
          <w:tcPr>
            <w:tcW w:w="739" w:type="pct"/>
            <w:shd w:val="clear" w:color="auto" w:fill="auto"/>
            <w:vAlign w:val="top"/>
          </w:tcPr>
          <w:p w14:paraId="0C12D97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M.CDE.00056</w:t>
            </w:r>
          </w:p>
        </w:tc>
        <w:tc>
          <w:tcPr>
            <w:tcW w:w="1379" w:type="pct"/>
            <w:shd w:val="clear" w:color="auto" w:fill="auto"/>
            <w:vAlign w:val="top"/>
          </w:tcPr>
          <w:p w14:paraId="4A2C665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Identity</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V3</w:t>
            </w:r>
            <w:r w:rsidRPr="00532D0B">
              <w:rPr>
                <w:rFonts w:cs="Times New Roman"/>
                <w:sz w:val="20"/>
              </w:rPr>
              <w:t>‌</w:t>
            </w:r>
            <w:r w:rsidRPr="00532D0B">
              <w:rPr>
                <w:rFonts w:ascii="Sylfaen" w:hAnsi="Sylfaen" w:cs="Sylfaen"/>
                <w:sz w:val="20"/>
              </w:rPr>
              <w:t>Type (M.CDT.00062)</w:t>
            </w:r>
          </w:p>
          <w:p w14:paraId="2460055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12B957E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E15870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1388D6B"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7195E78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1EE140C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427FD46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3D04951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73D9529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*.3.11.1.</w:t>
            </w:r>
            <w:r w:rsidRPr="00532D0B">
              <w:rPr>
                <w:rFonts w:cs="Times New Roman"/>
                <w:sz w:val="20"/>
              </w:rPr>
              <w:t> </w:t>
            </w:r>
            <w:r w:rsidRPr="00532D0B">
              <w:rPr>
                <w:rFonts w:ascii="Sylfaen" w:hAnsi="Sylfaen" w:cs="Sylfaen"/>
                <w:sz w:val="20"/>
              </w:rPr>
              <w:t>Երկրի ծածկագիրը</w:t>
            </w:r>
          </w:p>
          <w:p w14:paraId="73439CD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03E4C05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ծածկագրային նշագիրը</w:t>
            </w:r>
          </w:p>
        </w:tc>
        <w:tc>
          <w:tcPr>
            <w:tcW w:w="739" w:type="pct"/>
            <w:shd w:val="clear" w:color="auto" w:fill="auto"/>
            <w:vAlign w:val="top"/>
          </w:tcPr>
          <w:p w14:paraId="79B3BA8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79" w:type="pct"/>
            <w:shd w:val="clear" w:color="auto" w:fill="auto"/>
            <w:vAlign w:val="top"/>
          </w:tcPr>
          <w:p w14:paraId="7F07764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(M.SDT.00112)</w:t>
            </w:r>
          </w:p>
          <w:p w14:paraId="5C5071D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52CBB1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70126E1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3EACD1F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AE9CCF7"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26690D2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272965F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7A393FF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right w:val="nil"/>
            </w:tcBorders>
            <w:vAlign w:val="top"/>
          </w:tcPr>
          <w:p w14:paraId="0157F06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0" w:type="pct"/>
            <w:tcBorders>
              <w:left w:val="nil"/>
              <w:bottom w:val="nil"/>
            </w:tcBorders>
            <w:vAlign w:val="top"/>
          </w:tcPr>
          <w:p w14:paraId="25AD604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89" w:type="pct"/>
            <w:tcBorders>
              <w:left w:val="single" w:sz="4" w:space="0" w:color="auto"/>
            </w:tcBorders>
            <w:vAlign w:val="top"/>
          </w:tcPr>
          <w:p w14:paraId="07534FA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2222653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1C918DA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16F4881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3E14B31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3B26DF9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D5D8E5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92B30B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38F8DFC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40CA0D1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6FEFAC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7EE81B5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296D60B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64237E2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40AC8BA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3676FA9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*.3.11.2.</w:t>
            </w:r>
            <w:r w:rsidRPr="00532D0B">
              <w:rPr>
                <w:rFonts w:cs="Times New Roman"/>
                <w:sz w:val="20"/>
              </w:rPr>
              <w:t> </w:t>
            </w:r>
            <w:r w:rsidRPr="00532D0B">
              <w:rPr>
                <w:rFonts w:ascii="Sylfaen" w:hAnsi="Sylfaen" w:cs="Sylfaen"/>
                <w:sz w:val="20"/>
              </w:rPr>
              <w:t>Անձը հաստատող փաստաթղթի տեսակի ծածկագիրը</w:t>
            </w:r>
          </w:p>
          <w:p w14:paraId="0D79043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Identity</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76A2BD9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անձը հաստատող փաստաթղթի տեսակի ծածկագրային նշագիրը</w:t>
            </w:r>
          </w:p>
        </w:tc>
        <w:tc>
          <w:tcPr>
            <w:tcW w:w="739" w:type="pct"/>
            <w:shd w:val="clear" w:color="auto" w:fill="auto"/>
            <w:vAlign w:val="top"/>
          </w:tcPr>
          <w:p w14:paraId="5C512CD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M.SDE.00136</w:t>
            </w:r>
          </w:p>
        </w:tc>
        <w:tc>
          <w:tcPr>
            <w:tcW w:w="1379" w:type="pct"/>
            <w:shd w:val="clear" w:color="auto" w:fill="auto"/>
            <w:vAlign w:val="top"/>
          </w:tcPr>
          <w:p w14:paraId="31330BC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Identity</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(M.SDT.00098)</w:t>
            </w:r>
          </w:p>
          <w:p w14:paraId="0E58986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7DC8F7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378004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0DB0556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303C53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264102E"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73CD87B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2EDCF4A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6DA2EE9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right w:val="nil"/>
            </w:tcBorders>
            <w:vAlign w:val="top"/>
          </w:tcPr>
          <w:p w14:paraId="1EA889C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0" w:type="pct"/>
            <w:tcBorders>
              <w:left w:val="nil"/>
              <w:bottom w:val="nil"/>
            </w:tcBorders>
            <w:vAlign w:val="top"/>
          </w:tcPr>
          <w:p w14:paraId="42BA464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89" w:type="pct"/>
            <w:tcBorders>
              <w:left w:val="single" w:sz="4" w:space="0" w:color="auto"/>
            </w:tcBorders>
            <w:vAlign w:val="top"/>
          </w:tcPr>
          <w:p w14:paraId="7F26C0F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0CC6E11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44B6CD5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33F1024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3FF094E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0B8CAC6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EBF6A8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067695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1A41A28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36794A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2B0D5F4"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750CC5E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061248E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0684838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24B71E0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2006A9D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*.3.11.3.</w:t>
            </w:r>
            <w:r w:rsidRPr="00532D0B">
              <w:rPr>
                <w:rFonts w:cs="Times New Roman"/>
                <w:sz w:val="20"/>
              </w:rPr>
              <w:t> </w:t>
            </w:r>
            <w:r w:rsidRPr="00532D0B">
              <w:rPr>
                <w:rFonts w:ascii="Sylfaen" w:hAnsi="Sylfaen" w:cs="Sylfaen"/>
                <w:sz w:val="20"/>
              </w:rPr>
              <w:t xml:space="preserve">Փաստաթղթի տեսակի </w:t>
            </w:r>
            <w:r w:rsidRPr="00532D0B">
              <w:rPr>
                <w:rFonts w:ascii="Sylfaen" w:hAnsi="Sylfaen"/>
                <w:sz w:val="20"/>
              </w:rPr>
              <w:t>անվանումը</w:t>
            </w:r>
          </w:p>
          <w:p w14:paraId="3AAD52C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264E4BD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տեսակի անվանումը</w:t>
            </w:r>
          </w:p>
        </w:tc>
        <w:tc>
          <w:tcPr>
            <w:tcW w:w="739" w:type="pct"/>
            <w:shd w:val="clear" w:color="auto" w:fill="auto"/>
            <w:vAlign w:val="top"/>
          </w:tcPr>
          <w:p w14:paraId="24BFD73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M.SDE.00095</w:t>
            </w:r>
          </w:p>
        </w:tc>
        <w:tc>
          <w:tcPr>
            <w:tcW w:w="1379" w:type="pct"/>
            <w:shd w:val="clear" w:color="auto" w:fill="auto"/>
            <w:vAlign w:val="top"/>
          </w:tcPr>
          <w:p w14:paraId="6EAF17B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Name500</w:t>
            </w:r>
            <w:r w:rsidRPr="00532D0B">
              <w:rPr>
                <w:rFonts w:cs="Times New Roman"/>
                <w:sz w:val="20"/>
              </w:rPr>
              <w:t>‌</w:t>
            </w:r>
            <w:r w:rsidRPr="00532D0B">
              <w:rPr>
                <w:rFonts w:ascii="Sylfaen" w:hAnsi="Sylfaen" w:cs="Sylfaen"/>
                <w:sz w:val="20"/>
              </w:rPr>
              <w:t>Type (M.SDT.00134)</w:t>
            </w:r>
          </w:p>
          <w:p w14:paraId="4E2E9C8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D38C6D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630ABA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274" w:type="pct"/>
          </w:tcPr>
          <w:p w14:paraId="0435EA3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DEFA760"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7BDAAF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2255CF8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5108490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45E6BEE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4037701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29D36AE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*.3.11.4.</w:t>
            </w:r>
            <w:r w:rsidRPr="00532D0B">
              <w:rPr>
                <w:rFonts w:cs="Times New Roman"/>
                <w:sz w:val="20"/>
              </w:rPr>
              <w:t> </w:t>
            </w:r>
            <w:r w:rsidRPr="00532D0B">
              <w:rPr>
                <w:rFonts w:ascii="Sylfaen" w:hAnsi="Sylfaen" w:cs="Sylfaen"/>
                <w:sz w:val="20"/>
              </w:rPr>
              <w:t>Փաստաթղթի սերիան</w:t>
            </w:r>
          </w:p>
          <w:p w14:paraId="2EB9369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Series</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1270702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սերիայի թվային կամ տառաթվային նշագիրը</w:t>
            </w:r>
          </w:p>
        </w:tc>
        <w:tc>
          <w:tcPr>
            <w:tcW w:w="739" w:type="pct"/>
            <w:shd w:val="clear" w:color="auto" w:fill="auto"/>
            <w:vAlign w:val="top"/>
          </w:tcPr>
          <w:p w14:paraId="7E8ABF6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M.SDE.00157</w:t>
            </w:r>
          </w:p>
        </w:tc>
        <w:tc>
          <w:tcPr>
            <w:tcW w:w="1379" w:type="pct"/>
            <w:shd w:val="clear" w:color="auto" w:fill="auto"/>
            <w:vAlign w:val="top"/>
          </w:tcPr>
          <w:p w14:paraId="2BDE110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014063B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E3DDDA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66C899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4CE8116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362702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DF518B7"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6EC214A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269EFB0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3C0FE89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495BE96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66155BB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*.3.11.5.</w:t>
            </w:r>
            <w:r w:rsidRPr="00532D0B">
              <w:rPr>
                <w:rFonts w:cs="Times New Roman"/>
                <w:sz w:val="20"/>
              </w:rPr>
              <w:t> </w:t>
            </w:r>
            <w:r w:rsidRPr="00532D0B">
              <w:rPr>
                <w:rFonts w:ascii="Sylfaen" w:hAnsi="Sylfaen" w:cs="Sylfaen"/>
                <w:sz w:val="20"/>
              </w:rPr>
              <w:t>Փաստաթղթի համարը</w:t>
            </w:r>
          </w:p>
          <w:p w14:paraId="5C6BA89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2930468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գրանցման ժամանակ դրան տրված թվային կամ տառաթվային նշագիրը</w:t>
            </w:r>
          </w:p>
        </w:tc>
        <w:tc>
          <w:tcPr>
            <w:tcW w:w="739" w:type="pct"/>
            <w:shd w:val="clear" w:color="auto" w:fill="auto"/>
            <w:vAlign w:val="top"/>
          </w:tcPr>
          <w:p w14:paraId="3C0FA64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M.SDE.00044</w:t>
            </w:r>
          </w:p>
        </w:tc>
        <w:tc>
          <w:tcPr>
            <w:tcW w:w="1379" w:type="pct"/>
            <w:shd w:val="clear" w:color="auto" w:fill="auto"/>
            <w:vAlign w:val="top"/>
          </w:tcPr>
          <w:p w14:paraId="3F6AD2D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Id50</w:t>
            </w:r>
            <w:r w:rsidRPr="00532D0B">
              <w:rPr>
                <w:rFonts w:cs="Times New Roman"/>
                <w:sz w:val="20"/>
              </w:rPr>
              <w:t>‌</w:t>
            </w:r>
            <w:r w:rsidRPr="00532D0B">
              <w:rPr>
                <w:rFonts w:ascii="Sylfaen" w:hAnsi="Sylfaen" w:cs="Sylfaen"/>
                <w:sz w:val="20"/>
              </w:rPr>
              <w:t>Type (M.SDT.00093)</w:t>
            </w:r>
          </w:p>
          <w:p w14:paraId="0026CB1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B4ABE9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D7DD93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274" w:type="pct"/>
          </w:tcPr>
          <w:p w14:paraId="50038DC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4EE7FC83"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27604E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64A6DF3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70CF38B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58C0CE7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77BD14A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2BCF173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*.3.11.6.</w:t>
            </w:r>
            <w:r w:rsidRPr="00532D0B">
              <w:rPr>
                <w:rFonts w:cs="Times New Roman"/>
                <w:sz w:val="20"/>
              </w:rPr>
              <w:t> </w:t>
            </w:r>
            <w:r w:rsidRPr="00532D0B">
              <w:rPr>
                <w:rFonts w:ascii="Sylfaen" w:hAnsi="Sylfaen" w:cs="Sylfaen"/>
                <w:sz w:val="20"/>
              </w:rPr>
              <w:t>Փաստաթղթի ամսաթիվը</w:t>
            </w:r>
          </w:p>
          <w:p w14:paraId="42B9DE2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Creation</w:t>
            </w:r>
            <w:r w:rsidRPr="00532D0B">
              <w:rPr>
                <w:rFonts w:cs="Times New Roman"/>
                <w:sz w:val="20"/>
              </w:rPr>
              <w:t>‌</w:t>
            </w:r>
            <w:r w:rsidRPr="00532D0B">
              <w:rPr>
                <w:rFonts w:ascii="Sylfaen" w:hAnsi="Sylfaen" w:cs="Sylfaen"/>
                <w:sz w:val="20"/>
              </w:rPr>
              <w:t>Date)</w:t>
            </w:r>
          </w:p>
        </w:tc>
        <w:tc>
          <w:tcPr>
            <w:tcW w:w="1216" w:type="pct"/>
            <w:shd w:val="clear" w:color="auto" w:fill="auto"/>
            <w:vAlign w:val="top"/>
          </w:tcPr>
          <w:p w14:paraId="6F8CB48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տրամադրման, ստորագրման, հաստատման կամ գրանցման ամսաթիվը</w:t>
            </w:r>
          </w:p>
        </w:tc>
        <w:tc>
          <w:tcPr>
            <w:tcW w:w="739" w:type="pct"/>
            <w:shd w:val="clear" w:color="auto" w:fill="auto"/>
            <w:vAlign w:val="top"/>
          </w:tcPr>
          <w:p w14:paraId="03F716A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M.SDE.00045</w:t>
            </w:r>
          </w:p>
        </w:tc>
        <w:tc>
          <w:tcPr>
            <w:tcW w:w="1379" w:type="pct"/>
            <w:shd w:val="clear" w:color="auto" w:fill="auto"/>
            <w:vAlign w:val="top"/>
          </w:tcPr>
          <w:p w14:paraId="392DF77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337C4DE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42C65CE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494138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4CF169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07A17E8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597F262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7DE799B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3900920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65EF690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*.3.11.7.</w:t>
            </w:r>
            <w:r w:rsidRPr="00532D0B">
              <w:rPr>
                <w:rFonts w:cs="Times New Roman"/>
                <w:sz w:val="20"/>
              </w:rPr>
              <w:t> </w:t>
            </w:r>
            <w:r w:rsidRPr="00532D0B">
              <w:rPr>
                <w:rFonts w:ascii="Sylfaen" w:hAnsi="Sylfaen" w:cs="Sylfaen"/>
                <w:sz w:val="20"/>
              </w:rPr>
              <w:t>Փաստաթղթի գործողության ժամկետ</w:t>
            </w:r>
            <w:r w:rsidRPr="00532D0B">
              <w:rPr>
                <w:rFonts w:ascii="Sylfaen" w:hAnsi="Sylfaen"/>
                <w:sz w:val="20"/>
              </w:rPr>
              <w:t>ը լրանալու ամսաթիվը</w:t>
            </w:r>
          </w:p>
          <w:p w14:paraId="2C9CA10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Validity</w:t>
            </w:r>
            <w:r w:rsidRPr="00532D0B">
              <w:rPr>
                <w:rFonts w:cs="Times New Roman"/>
                <w:sz w:val="20"/>
              </w:rPr>
              <w:t>‌</w:t>
            </w:r>
            <w:r w:rsidRPr="00532D0B">
              <w:rPr>
                <w:rFonts w:ascii="Sylfaen" w:hAnsi="Sylfaen" w:cs="Sylfaen"/>
                <w:sz w:val="20"/>
              </w:rPr>
              <w:t>Date)</w:t>
            </w:r>
          </w:p>
        </w:tc>
        <w:tc>
          <w:tcPr>
            <w:tcW w:w="1216" w:type="pct"/>
            <w:shd w:val="clear" w:color="auto" w:fill="auto"/>
            <w:vAlign w:val="top"/>
          </w:tcPr>
          <w:p w14:paraId="0FDB97C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ժամկետի ավարտի ամսաթիվը, որի ընթացքում փաստաթուղթն ուժի մեջ է</w:t>
            </w:r>
          </w:p>
        </w:tc>
        <w:tc>
          <w:tcPr>
            <w:tcW w:w="739" w:type="pct"/>
            <w:shd w:val="clear" w:color="auto" w:fill="auto"/>
            <w:vAlign w:val="top"/>
          </w:tcPr>
          <w:p w14:paraId="765AE3F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M.SDE.00052</w:t>
            </w:r>
          </w:p>
        </w:tc>
        <w:tc>
          <w:tcPr>
            <w:tcW w:w="1379" w:type="pct"/>
            <w:shd w:val="clear" w:color="auto" w:fill="auto"/>
            <w:vAlign w:val="top"/>
          </w:tcPr>
          <w:p w14:paraId="17E874C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4BD53F2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4EE57A5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600276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FBE28C3"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4D2EB14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1354EFD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3C81607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4A5ECE3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321AAA3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*.3.11.8.</w:t>
            </w:r>
            <w:r w:rsidRPr="00532D0B">
              <w:rPr>
                <w:rFonts w:cs="Times New Roman"/>
                <w:sz w:val="20"/>
              </w:rPr>
              <w:t> </w:t>
            </w:r>
            <w:r w:rsidRPr="00532D0B">
              <w:rPr>
                <w:rFonts w:ascii="Sylfaen" w:hAnsi="Sylfaen" w:cs="Sylfaen"/>
                <w:sz w:val="20"/>
              </w:rPr>
              <w:t>Լիազորված մարմնի նույնականացուցիչը</w:t>
            </w:r>
          </w:p>
          <w:p w14:paraId="43FFDDD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49EE31E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739" w:type="pct"/>
            <w:shd w:val="clear" w:color="auto" w:fill="auto"/>
            <w:vAlign w:val="top"/>
          </w:tcPr>
          <w:p w14:paraId="51FC8E7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M.SDE.00068</w:t>
            </w:r>
          </w:p>
        </w:tc>
        <w:tc>
          <w:tcPr>
            <w:tcW w:w="1379" w:type="pct"/>
            <w:shd w:val="clear" w:color="auto" w:fill="auto"/>
            <w:vAlign w:val="top"/>
          </w:tcPr>
          <w:p w14:paraId="60F1F2C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3CFC633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3976E60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164A65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2D4D353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972C2AE"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EF43D6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0AE4B85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037FC6B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57F7BC7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5605F47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3D80BE9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*.3.11.9.</w:t>
            </w:r>
            <w:r w:rsidRPr="00532D0B">
              <w:rPr>
                <w:rFonts w:cs="Times New Roman"/>
                <w:sz w:val="20"/>
              </w:rPr>
              <w:t> </w:t>
            </w:r>
            <w:r w:rsidRPr="00532D0B">
              <w:rPr>
                <w:rFonts w:ascii="Sylfaen" w:hAnsi="Sylfaen" w:cs="Sylfaen"/>
                <w:sz w:val="20"/>
              </w:rPr>
              <w:t>Լիազորված մարմնի անվանումը</w:t>
            </w:r>
          </w:p>
          <w:p w14:paraId="0F1C91A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560BA11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739" w:type="pct"/>
            <w:shd w:val="clear" w:color="auto" w:fill="auto"/>
            <w:vAlign w:val="top"/>
          </w:tcPr>
          <w:p w14:paraId="17307DE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M.SDE.00066</w:t>
            </w:r>
          </w:p>
        </w:tc>
        <w:tc>
          <w:tcPr>
            <w:tcW w:w="1379" w:type="pct"/>
            <w:shd w:val="clear" w:color="auto" w:fill="auto"/>
            <w:vAlign w:val="top"/>
          </w:tcPr>
          <w:p w14:paraId="3A5B9CE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Name300</w:t>
            </w:r>
            <w:r w:rsidRPr="00532D0B">
              <w:rPr>
                <w:rFonts w:cs="Times New Roman"/>
                <w:sz w:val="20"/>
              </w:rPr>
              <w:t>‌</w:t>
            </w:r>
            <w:r w:rsidRPr="00532D0B">
              <w:rPr>
                <w:rFonts w:ascii="Sylfaen" w:hAnsi="Sylfaen" w:cs="Sylfaen"/>
                <w:sz w:val="20"/>
              </w:rPr>
              <w:t>Type (M.SDT.00056)</w:t>
            </w:r>
          </w:p>
          <w:p w14:paraId="679F1F6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E84E2A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AF7DC8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300</w:t>
            </w:r>
          </w:p>
        </w:tc>
        <w:tc>
          <w:tcPr>
            <w:tcW w:w="274" w:type="pct"/>
          </w:tcPr>
          <w:p w14:paraId="01D452A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24FEAA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2A35F0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6081B43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6AEC451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0522DD9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259BD51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*.3.12.</w:t>
            </w:r>
            <w:r w:rsidRPr="00532D0B">
              <w:rPr>
                <w:rFonts w:cs="Times New Roman"/>
                <w:sz w:val="20"/>
              </w:rPr>
              <w:t> </w:t>
            </w:r>
            <w:r w:rsidRPr="00532D0B">
              <w:rPr>
                <w:rFonts w:ascii="Sylfaen" w:hAnsi="Sylfaen" w:cs="Sylfaen"/>
                <w:sz w:val="20"/>
              </w:rPr>
              <w:t>Հասցեն</w:t>
            </w:r>
          </w:p>
          <w:p w14:paraId="664A375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cs="Sylfaen"/>
                <w:sz w:val="20"/>
              </w:rPr>
              <w:t>Subject</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Details)</w:t>
            </w:r>
          </w:p>
        </w:tc>
        <w:tc>
          <w:tcPr>
            <w:tcW w:w="1216" w:type="pct"/>
            <w:shd w:val="clear" w:color="auto" w:fill="auto"/>
            <w:vAlign w:val="top"/>
          </w:tcPr>
          <w:p w14:paraId="4839944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սուբյեկտի հասցեն</w:t>
            </w:r>
          </w:p>
        </w:tc>
        <w:tc>
          <w:tcPr>
            <w:tcW w:w="739" w:type="pct"/>
            <w:shd w:val="clear" w:color="auto" w:fill="auto"/>
            <w:vAlign w:val="top"/>
          </w:tcPr>
          <w:p w14:paraId="63F9CD1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M.CDE.00058</w:t>
            </w:r>
          </w:p>
        </w:tc>
        <w:tc>
          <w:tcPr>
            <w:tcW w:w="1379" w:type="pct"/>
            <w:shd w:val="clear" w:color="auto" w:fill="auto"/>
            <w:vAlign w:val="top"/>
          </w:tcPr>
          <w:p w14:paraId="013EDEA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Subject</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(M.CDT.00064)</w:t>
            </w:r>
          </w:p>
          <w:p w14:paraId="63EF7B1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7551E87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5FABD28E"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EE914C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3ECE0A0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0163873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6245EB5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2F625D9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6BAC7DB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*.3.12.1.</w:t>
            </w:r>
            <w:r w:rsidRPr="00532D0B">
              <w:rPr>
                <w:rFonts w:cs="Times New Roman"/>
                <w:sz w:val="20"/>
              </w:rPr>
              <w:t> </w:t>
            </w:r>
            <w:r w:rsidRPr="00532D0B">
              <w:rPr>
                <w:rFonts w:ascii="Sylfaen" w:hAnsi="Sylfaen" w:cs="Sylfaen"/>
                <w:sz w:val="20"/>
              </w:rPr>
              <w:t>Հասցեի տեսակի ծածկագիրը</w:t>
            </w:r>
          </w:p>
          <w:p w14:paraId="53606B0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34F64A8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հասցեի տեսակի ծածկագրային նշագիրը</w:t>
            </w:r>
          </w:p>
        </w:tc>
        <w:tc>
          <w:tcPr>
            <w:tcW w:w="739" w:type="pct"/>
            <w:shd w:val="clear" w:color="auto" w:fill="auto"/>
            <w:vAlign w:val="top"/>
          </w:tcPr>
          <w:p w14:paraId="6794E65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M.SDE.00192</w:t>
            </w:r>
          </w:p>
        </w:tc>
        <w:tc>
          <w:tcPr>
            <w:tcW w:w="1379" w:type="pct"/>
            <w:shd w:val="clear" w:color="auto" w:fill="auto"/>
            <w:vAlign w:val="top"/>
          </w:tcPr>
          <w:p w14:paraId="5656842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(M.SDT.00162)</w:t>
            </w:r>
          </w:p>
          <w:p w14:paraId="5017D9F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հասցեների տեսակների տեղեկագրքին համապատասխան։</w:t>
            </w:r>
          </w:p>
          <w:p w14:paraId="3E122C8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A440A2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7F46F18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E86967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DB9729E"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2E6EF9D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727413F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6A2E903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175EA11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24578BE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*.3.12.2.</w:t>
            </w:r>
            <w:r w:rsidRPr="00532D0B">
              <w:rPr>
                <w:rFonts w:cs="Times New Roman"/>
                <w:sz w:val="20"/>
              </w:rPr>
              <w:t> </w:t>
            </w:r>
            <w:r w:rsidRPr="00532D0B">
              <w:rPr>
                <w:rFonts w:ascii="Sylfaen" w:hAnsi="Sylfaen" w:cs="Sylfaen"/>
                <w:sz w:val="20"/>
              </w:rPr>
              <w:t>Երկրի ծածկագիրը</w:t>
            </w:r>
          </w:p>
          <w:p w14:paraId="4DA024B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13AD78F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ծածկագրային նշագիրը</w:t>
            </w:r>
          </w:p>
        </w:tc>
        <w:tc>
          <w:tcPr>
            <w:tcW w:w="739" w:type="pct"/>
            <w:shd w:val="clear" w:color="auto" w:fill="auto"/>
            <w:vAlign w:val="top"/>
          </w:tcPr>
          <w:p w14:paraId="0106789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79" w:type="pct"/>
            <w:shd w:val="clear" w:color="auto" w:fill="auto"/>
            <w:vAlign w:val="top"/>
          </w:tcPr>
          <w:p w14:paraId="704C2E8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(M.SDT.00112)</w:t>
            </w:r>
          </w:p>
          <w:p w14:paraId="35A2322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A6A2B2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46073B9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8A2F6EF"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C47B91D"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56954B8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387E4FA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60C2B7E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right w:val="nil"/>
            </w:tcBorders>
            <w:vAlign w:val="top"/>
          </w:tcPr>
          <w:p w14:paraId="2916B50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0" w:type="pct"/>
            <w:tcBorders>
              <w:left w:val="nil"/>
              <w:bottom w:val="nil"/>
            </w:tcBorders>
            <w:vAlign w:val="top"/>
          </w:tcPr>
          <w:p w14:paraId="672C5EC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89" w:type="pct"/>
            <w:tcBorders>
              <w:left w:val="single" w:sz="4" w:space="0" w:color="auto"/>
            </w:tcBorders>
            <w:vAlign w:val="top"/>
          </w:tcPr>
          <w:p w14:paraId="2C3DEFA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5F20E72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0C5100E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1A9BDB0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682DADB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3B6D7AE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211BA3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D212A2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6C5A8B6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4152DEB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EE82D3A"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3C1BF45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1778B6F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0D1119E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641A538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61045CB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*.3.12.3.</w:t>
            </w:r>
            <w:r w:rsidRPr="00532D0B">
              <w:rPr>
                <w:rFonts w:cs="Times New Roman"/>
                <w:sz w:val="20"/>
              </w:rPr>
              <w:t> </w:t>
            </w:r>
            <w:r w:rsidRPr="00532D0B">
              <w:rPr>
                <w:rFonts w:ascii="Sylfaen" w:hAnsi="Sylfaen" w:cs="Sylfaen"/>
                <w:sz w:val="20"/>
              </w:rPr>
              <w:t>Տարածքի ծածկագիրը</w:t>
            </w:r>
          </w:p>
          <w:p w14:paraId="7F664C3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Territory</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1286FBD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վարչատարածքային բաժանման միավորի ծածկագիրը</w:t>
            </w:r>
          </w:p>
        </w:tc>
        <w:tc>
          <w:tcPr>
            <w:tcW w:w="739" w:type="pct"/>
            <w:shd w:val="clear" w:color="auto" w:fill="auto"/>
            <w:vAlign w:val="top"/>
          </w:tcPr>
          <w:p w14:paraId="5F77B4A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M.SDE.00031</w:t>
            </w:r>
          </w:p>
        </w:tc>
        <w:tc>
          <w:tcPr>
            <w:tcW w:w="1379" w:type="pct"/>
            <w:shd w:val="clear" w:color="auto" w:fill="auto"/>
            <w:vAlign w:val="top"/>
          </w:tcPr>
          <w:p w14:paraId="0E5B47B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Territory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(M.SDT.00031)</w:t>
            </w:r>
          </w:p>
          <w:p w14:paraId="5ED9E18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7AF14B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2BBCF8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17</w:t>
            </w:r>
          </w:p>
        </w:tc>
        <w:tc>
          <w:tcPr>
            <w:tcW w:w="274" w:type="pct"/>
          </w:tcPr>
          <w:p w14:paraId="3A148C3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568D73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337AF3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2A49671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5D0480D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10D0C89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34AC6A6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557ABC9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*.3.12.4.</w:t>
            </w:r>
            <w:r w:rsidRPr="00532D0B">
              <w:rPr>
                <w:rFonts w:cs="Times New Roman"/>
                <w:sz w:val="20"/>
              </w:rPr>
              <w:t> </w:t>
            </w:r>
            <w:r w:rsidRPr="00532D0B">
              <w:rPr>
                <w:rFonts w:ascii="Sylfaen" w:hAnsi="Sylfaen" w:cs="Sylfaen"/>
                <w:sz w:val="20"/>
              </w:rPr>
              <w:t>Տարածաշր</w:t>
            </w:r>
            <w:r w:rsidRPr="00532D0B">
              <w:rPr>
                <w:rFonts w:ascii="Sylfaen" w:hAnsi="Sylfaen"/>
                <w:sz w:val="20"/>
              </w:rPr>
              <w:t>ջանը</w:t>
            </w:r>
          </w:p>
          <w:p w14:paraId="60A10DF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Region</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1DA2CB2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առաջին մակարդակի վարչատարածքային բաժանման միավորի անվանումը</w:t>
            </w:r>
          </w:p>
        </w:tc>
        <w:tc>
          <w:tcPr>
            <w:tcW w:w="739" w:type="pct"/>
            <w:shd w:val="clear" w:color="auto" w:fill="auto"/>
            <w:vAlign w:val="top"/>
          </w:tcPr>
          <w:p w14:paraId="09575C2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M.SDE.00007</w:t>
            </w:r>
          </w:p>
        </w:tc>
        <w:tc>
          <w:tcPr>
            <w:tcW w:w="1379" w:type="pct"/>
            <w:shd w:val="clear" w:color="auto" w:fill="auto"/>
            <w:vAlign w:val="top"/>
          </w:tcPr>
          <w:p w14:paraId="7776E94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27DF5F7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3F5D639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CC192A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29232C5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F036F2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214B84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4FEFA76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37F6328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7AFD0E2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5915C9D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33ECE96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*.3.12.5.</w:t>
            </w:r>
            <w:r w:rsidRPr="00532D0B">
              <w:rPr>
                <w:rFonts w:cs="Times New Roman"/>
                <w:sz w:val="20"/>
              </w:rPr>
              <w:t> </w:t>
            </w:r>
            <w:r w:rsidRPr="00532D0B">
              <w:rPr>
                <w:rFonts w:ascii="Sylfaen" w:hAnsi="Sylfaen" w:cs="Sylfaen"/>
                <w:sz w:val="20"/>
              </w:rPr>
              <w:t>Շրջանը</w:t>
            </w:r>
          </w:p>
          <w:p w14:paraId="22C2623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District</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163EBD5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երկրորդ մակարդակի վարչատարածքային բաժանման միավորի անվանումը</w:t>
            </w:r>
          </w:p>
        </w:tc>
        <w:tc>
          <w:tcPr>
            <w:tcW w:w="739" w:type="pct"/>
            <w:shd w:val="clear" w:color="auto" w:fill="auto"/>
            <w:vAlign w:val="top"/>
          </w:tcPr>
          <w:p w14:paraId="7FF3430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M.SDE.00008</w:t>
            </w:r>
          </w:p>
        </w:tc>
        <w:tc>
          <w:tcPr>
            <w:tcW w:w="1379" w:type="pct"/>
            <w:shd w:val="clear" w:color="auto" w:fill="auto"/>
            <w:vAlign w:val="top"/>
          </w:tcPr>
          <w:p w14:paraId="325FE7E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2451040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31367D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A8375E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104EEDB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7444AB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1CC4945"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1523999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11C7C7D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384A645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18F914C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269F240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*.3.12.6.</w:t>
            </w:r>
            <w:r w:rsidRPr="00532D0B">
              <w:rPr>
                <w:rFonts w:cs="Times New Roman"/>
                <w:sz w:val="20"/>
              </w:rPr>
              <w:t> </w:t>
            </w:r>
            <w:r w:rsidRPr="00532D0B">
              <w:rPr>
                <w:rFonts w:ascii="Sylfaen" w:hAnsi="Sylfaen" w:cs="Sylfaen"/>
                <w:sz w:val="20"/>
              </w:rPr>
              <w:t>Քաղաքը</w:t>
            </w:r>
          </w:p>
          <w:p w14:paraId="4237206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City</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57E2D7C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քաղաքի անվանումը</w:t>
            </w:r>
          </w:p>
        </w:tc>
        <w:tc>
          <w:tcPr>
            <w:tcW w:w="739" w:type="pct"/>
            <w:shd w:val="clear" w:color="auto" w:fill="auto"/>
            <w:vAlign w:val="top"/>
          </w:tcPr>
          <w:p w14:paraId="347D98C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M.SDE.00009</w:t>
            </w:r>
          </w:p>
        </w:tc>
        <w:tc>
          <w:tcPr>
            <w:tcW w:w="1379" w:type="pct"/>
            <w:shd w:val="clear" w:color="auto" w:fill="auto"/>
            <w:vAlign w:val="top"/>
          </w:tcPr>
          <w:p w14:paraId="515B0B2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2CC85AA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D4A469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58379E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5FE88BB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F4F245E"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1F4000B"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58B24F4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4B985A3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2EC9E0C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11BFE76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0A1C9F4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*.3.12.7.</w:t>
            </w:r>
            <w:r w:rsidRPr="00532D0B">
              <w:rPr>
                <w:rFonts w:cs="Times New Roman"/>
                <w:sz w:val="20"/>
              </w:rPr>
              <w:t> </w:t>
            </w:r>
            <w:r w:rsidRPr="00532D0B">
              <w:rPr>
                <w:rFonts w:ascii="Sylfaen" w:hAnsi="Sylfaen" w:cs="Sylfaen"/>
                <w:sz w:val="20"/>
              </w:rPr>
              <w:t>Բնակավայրը</w:t>
            </w:r>
          </w:p>
          <w:p w14:paraId="07181AC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Settlement</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42C7000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բնակավայրի անվանումը</w:t>
            </w:r>
          </w:p>
        </w:tc>
        <w:tc>
          <w:tcPr>
            <w:tcW w:w="739" w:type="pct"/>
            <w:shd w:val="clear" w:color="auto" w:fill="auto"/>
            <w:vAlign w:val="top"/>
          </w:tcPr>
          <w:p w14:paraId="6759FDC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M.SDE.00057</w:t>
            </w:r>
          </w:p>
        </w:tc>
        <w:tc>
          <w:tcPr>
            <w:tcW w:w="1379" w:type="pct"/>
            <w:shd w:val="clear" w:color="auto" w:fill="auto"/>
            <w:vAlign w:val="top"/>
          </w:tcPr>
          <w:p w14:paraId="026A0D0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39823C1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4488FA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EBB10B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697C442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0464D6F"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A331DA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1606C63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1CEF581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25134CF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707C54B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6CCA675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*.3.12.8.</w:t>
            </w:r>
            <w:r w:rsidRPr="00532D0B">
              <w:rPr>
                <w:rFonts w:cs="Times New Roman"/>
                <w:sz w:val="20"/>
              </w:rPr>
              <w:t> </w:t>
            </w:r>
            <w:r w:rsidRPr="00532D0B">
              <w:rPr>
                <w:rFonts w:ascii="Sylfaen" w:hAnsi="Sylfaen" w:cs="Sylfaen"/>
                <w:sz w:val="20"/>
              </w:rPr>
              <w:t>Փողոցը</w:t>
            </w:r>
          </w:p>
          <w:p w14:paraId="2BEB487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Street</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7C47478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քաղաքային ենթակառուցվածքի փողոցաճանապարհային ցանցի տարրի անվանումը</w:t>
            </w:r>
          </w:p>
        </w:tc>
        <w:tc>
          <w:tcPr>
            <w:tcW w:w="739" w:type="pct"/>
            <w:shd w:val="clear" w:color="auto" w:fill="auto"/>
            <w:vAlign w:val="top"/>
          </w:tcPr>
          <w:p w14:paraId="558F170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M.SDE.00010</w:t>
            </w:r>
          </w:p>
        </w:tc>
        <w:tc>
          <w:tcPr>
            <w:tcW w:w="1379" w:type="pct"/>
            <w:shd w:val="clear" w:color="auto" w:fill="auto"/>
            <w:vAlign w:val="top"/>
          </w:tcPr>
          <w:p w14:paraId="6D722DA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504DFA3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A840F5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74CE81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7C70039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E65BDAA"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4158127"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5808895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5A889B3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45B7DFC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3A0FC73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0A5AED4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*.3.12.9.</w:t>
            </w:r>
            <w:r w:rsidRPr="00532D0B">
              <w:rPr>
                <w:rFonts w:cs="Times New Roman"/>
                <w:sz w:val="20"/>
              </w:rPr>
              <w:t> </w:t>
            </w:r>
            <w:r w:rsidRPr="00532D0B">
              <w:rPr>
                <w:rFonts w:ascii="Sylfaen" w:hAnsi="Sylfaen" w:cs="Sylfaen"/>
                <w:sz w:val="20"/>
              </w:rPr>
              <w:t>Շենքի համարը</w:t>
            </w:r>
          </w:p>
          <w:p w14:paraId="5D4DF4F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Building</w:t>
            </w:r>
            <w:r w:rsidRPr="00532D0B">
              <w:rPr>
                <w:rFonts w:cs="Times New Roman"/>
                <w:sz w:val="20"/>
              </w:rPr>
              <w:t>‌</w:t>
            </w:r>
            <w:r w:rsidRPr="00532D0B">
              <w:rPr>
                <w:rFonts w:ascii="Sylfaen" w:hAnsi="Sylfaen" w:cs="Sylfaen"/>
                <w:sz w:val="20"/>
              </w:rPr>
              <w:t>Number</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12BB93B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շենքի, մասնաշենքի, շինության նշագիրը</w:t>
            </w:r>
          </w:p>
        </w:tc>
        <w:tc>
          <w:tcPr>
            <w:tcW w:w="739" w:type="pct"/>
            <w:shd w:val="clear" w:color="auto" w:fill="auto"/>
            <w:vAlign w:val="top"/>
          </w:tcPr>
          <w:p w14:paraId="411E306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M.SDE.00011</w:t>
            </w:r>
          </w:p>
        </w:tc>
        <w:tc>
          <w:tcPr>
            <w:tcW w:w="1379" w:type="pct"/>
            <w:shd w:val="clear" w:color="auto" w:fill="auto"/>
            <w:vAlign w:val="top"/>
          </w:tcPr>
          <w:p w14:paraId="3E342C0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Id50</w:t>
            </w:r>
            <w:r w:rsidRPr="00532D0B">
              <w:rPr>
                <w:rFonts w:cs="Times New Roman"/>
                <w:sz w:val="20"/>
              </w:rPr>
              <w:t>‌</w:t>
            </w:r>
            <w:r w:rsidRPr="00532D0B">
              <w:rPr>
                <w:rFonts w:ascii="Sylfaen" w:hAnsi="Sylfaen" w:cs="Sylfaen"/>
                <w:sz w:val="20"/>
              </w:rPr>
              <w:t>Type (M.SDT.00093)</w:t>
            </w:r>
          </w:p>
          <w:p w14:paraId="728AA48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BD66C3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C01609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274" w:type="pct"/>
          </w:tcPr>
          <w:p w14:paraId="5BE3D4C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2CC84C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029FC8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55C96B6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2B296C1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6F25626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083C3F3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0A52E7E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*.3.12.10.</w:t>
            </w:r>
            <w:r w:rsidRPr="00532D0B">
              <w:rPr>
                <w:rFonts w:cs="Times New Roman"/>
                <w:sz w:val="20"/>
              </w:rPr>
              <w:t> </w:t>
            </w:r>
            <w:r w:rsidRPr="00532D0B">
              <w:rPr>
                <w:rFonts w:ascii="Sylfaen" w:hAnsi="Sylfaen" w:cs="Sylfaen"/>
                <w:sz w:val="20"/>
              </w:rPr>
              <w:t>Սենքի համարը</w:t>
            </w:r>
          </w:p>
          <w:p w14:paraId="299702C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Room</w:t>
            </w:r>
            <w:r w:rsidRPr="00532D0B">
              <w:rPr>
                <w:rFonts w:cs="Times New Roman"/>
                <w:sz w:val="20"/>
              </w:rPr>
              <w:t>‌</w:t>
            </w:r>
            <w:r w:rsidRPr="00532D0B">
              <w:rPr>
                <w:rFonts w:ascii="Sylfaen" w:hAnsi="Sylfaen" w:cs="Sylfaen"/>
                <w:sz w:val="20"/>
              </w:rPr>
              <w:t>Number</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215243D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գրասենյակի կամ բնակարանի նշագիրը</w:t>
            </w:r>
          </w:p>
        </w:tc>
        <w:tc>
          <w:tcPr>
            <w:tcW w:w="739" w:type="pct"/>
            <w:shd w:val="clear" w:color="auto" w:fill="auto"/>
            <w:vAlign w:val="top"/>
          </w:tcPr>
          <w:p w14:paraId="6C00734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M.SDE.00012</w:t>
            </w:r>
          </w:p>
        </w:tc>
        <w:tc>
          <w:tcPr>
            <w:tcW w:w="1379" w:type="pct"/>
            <w:shd w:val="clear" w:color="auto" w:fill="auto"/>
            <w:vAlign w:val="top"/>
          </w:tcPr>
          <w:p w14:paraId="685265A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3C124D7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532EF5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E14313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57B12B0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927C52F"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B0ED34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42CD51B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59C3E4E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4B30E6C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2E11517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696FAD9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*.3.12.11.</w:t>
            </w:r>
            <w:r w:rsidRPr="00532D0B">
              <w:rPr>
                <w:rFonts w:cs="Times New Roman"/>
                <w:sz w:val="20"/>
              </w:rPr>
              <w:t> </w:t>
            </w:r>
            <w:r w:rsidRPr="00532D0B">
              <w:rPr>
                <w:rFonts w:ascii="Sylfaen" w:hAnsi="Sylfaen" w:cs="Sylfaen"/>
                <w:sz w:val="20"/>
              </w:rPr>
              <w:t>Փոստային դասիչը</w:t>
            </w:r>
          </w:p>
          <w:p w14:paraId="7C62F50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Post</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7B6028A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փոստային կապի ձեռնարկության փոստային դասիչը</w:t>
            </w:r>
          </w:p>
        </w:tc>
        <w:tc>
          <w:tcPr>
            <w:tcW w:w="739" w:type="pct"/>
            <w:shd w:val="clear" w:color="auto" w:fill="auto"/>
            <w:vAlign w:val="top"/>
          </w:tcPr>
          <w:p w14:paraId="330541C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M.SDE.00006</w:t>
            </w:r>
          </w:p>
        </w:tc>
        <w:tc>
          <w:tcPr>
            <w:tcW w:w="1379" w:type="pct"/>
            <w:shd w:val="clear" w:color="auto" w:fill="auto"/>
            <w:vAlign w:val="top"/>
          </w:tcPr>
          <w:p w14:paraId="6BBA1DE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Post</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(M.SDT.00006)</w:t>
            </w:r>
          </w:p>
          <w:p w14:paraId="5E1AFFB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CD1CC3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[A-Z0-9][A-Z0-9 -]{1,8}[A-Z0-9]</w:t>
            </w:r>
          </w:p>
        </w:tc>
        <w:tc>
          <w:tcPr>
            <w:tcW w:w="274" w:type="pct"/>
          </w:tcPr>
          <w:p w14:paraId="2793B8D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B0A9E65"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5C4802E"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4E7631F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27678EA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4AD744F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3F7CFA4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389AC4D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*.3.12.12.</w:t>
            </w:r>
            <w:r w:rsidRPr="00532D0B">
              <w:rPr>
                <w:rFonts w:cs="Times New Roman"/>
                <w:sz w:val="20"/>
              </w:rPr>
              <w:t> </w:t>
            </w:r>
            <w:r w:rsidRPr="00532D0B">
              <w:rPr>
                <w:rFonts w:ascii="Sylfaen" w:hAnsi="Sylfaen" w:cs="Sylfaen"/>
                <w:sz w:val="20"/>
              </w:rPr>
              <w:t>Բաժանորդային արկղի</w:t>
            </w:r>
            <w:r w:rsidRPr="00532D0B">
              <w:rPr>
                <w:rFonts w:ascii="Sylfaen" w:hAnsi="Sylfaen"/>
                <w:sz w:val="20"/>
              </w:rPr>
              <w:t xml:space="preserve"> համարը</w:t>
            </w:r>
          </w:p>
          <w:p w14:paraId="247D814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Post</w:t>
            </w:r>
            <w:r w:rsidRPr="00532D0B">
              <w:rPr>
                <w:rFonts w:cs="Times New Roman"/>
                <w:sz w:val="20"/>
              </w:rPr>
              <w:t>‌</w:t>
            </w:r>
            <w:r w:rsidRPr="00532D0B">
              <w:rPr>
                <w:rFonts w:ascii="Sylfaen" w:hAnsi="Sylfaen" w:cs="Sylfaen"/>
                <w:sz w:val="20"/>
              </w:rPr>
              <w:t>Office</w:t>
            </w:r>
            <w:r w:rsidRPr="00532D0B">
              <w:rPr>
                <w:rFonts w:cs="Times New Roman"/>
                <w:sz w:val="20"/>
              </w:rPr>
              <w:t>‌</w:t>
            </w:r>
            <w:r w:rsidRPr="00532D0B">
              <w:rPr>
                <w:rFonts w:ascii="Sylfaen" w:hAnsi="Sylfaen" w:cs="Sylfaen"/>
                <w:sz w:val="20"/>
              </w:rPr>
              <w:t>Box</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7DD49A1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փոստային կապի ձեռնարկությունում բաժանորդային արկղի համարը</w:t>
            </w:r>
          </w:p>
        </w:tc>
        <w:tc>
          <w:tcPr>
            <w:tcW w:w="739" w:type="pct"/>
            <w:shd w:val="clear" w:color="auto" w:fill="auto"/>
            <w:vAlign w:val="top"/>
          </w:tcPr>
          <w:p w14:paraId="602756E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M.SDE.00013</w:t>
            </w:r>
          </w:p>
        </w:tc>
        <w:tc>
          <w:tcPr>
            <w:tcW w:w="1379" w:type="pct"/>
            <w:shd w:val="clear" w:color="auto" w:fill="auto"/>
            <w:vAlign w:val="top"/>
          </w:tcPr>
          <w:p w14:paraId="603D451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298F67A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D8860A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3F0276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5F25751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1DA0BE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16B5FC3"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2F4571D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162E03B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7E50D0C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7D65571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*.3.13.</w:t>
            </w:r>
            <w:r w:rsidRPr="00532D0B">
              <w:rPr>
                <w:rFonts w:cs="Times New Roman"/>
                <w:sz w:val="20"/>
              </w:rPr>
              <w:t> </w:t>
            </w:r>
            <w:r w:rsidRPr="00532D0B">
              <w:rPr>
                <w:rFonts w:ascii="Sylfaen" w:hAnsi="Sylfaen" w:cs="Sylfaen"/>
                <w:sz w:val="20"/>
              </w:rPr>
              <w:t>Կոնտակտային վավերապայ</w:t>
            </w:r>
            <w:r w:rsidRPr="00532D0B">
              <w:rPr>
                <w:rFonts w:ascii="Sylfaen" w:hAnsi="Sylfaen"/>
                <w:sz w:val="20"/>
              </w:rPr>
              <w:t>մանը</w:t>
            </w:r>
          </w:p>
          <w:p w14:paraId="33CA618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Details)</w:t>
            </w:r>
          </w:p>
        </w:tc>
        <w:tc>
          <w:tcPr>
            <w:tcW w:w="1216" w:type="pct"/>
            <w:shd w:val="clear" w:color="auto" w:fill="auto"/>
            <w:vAlign w:val="top"/>
          </w:tcPr>
          <w:p w14:paraId="760C21A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սուբյեկտի կոնտակտային վավերապայմանը</w:t>
            </w:r>
          </w:p>
        </w:tc>
        <w:tc>
          <w:tcPr>
            <w:tcW w:w="739" w:type="pct"/>
            <w:shd w:val="clear" w:color="auto" w:fill="auto"/>
            <w:vAlign w:val="top"/>
          </w:tcPr>
          <w:p w14:paraId="4A72F00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M.CDE.00003</w:t>
            </w:r>
          </w:p>
        </w:tc>
        <w:tc>
          <w:tcPr>
            <w:tcW w:w="1379" w:type="pct"/>
            <w:shd w:val="clear" w:color="auto" w:fill="auto"/>
            <w:vAlign w:val="top"/>
          </w:tcPr>
          <w:p w14:paraId="36704FE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(M.CDT.00003)</w:t>
            </w:r>
          </w:p>
          <w:p w14:paraId="0DB5622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0284205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12E6CB6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506F29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36953D4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165CD65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0298742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2DAC786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4C949DE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*.3.13.1.</w:t>
            </w:r>
            <w:r w:rsidRPr="00532D0B">
              <w:rPr>
                <w:rFonts w:cs="Times New Roman"/>
                <w:sz w:val="20"/>
              </w:rPr>
              <w:t> </w:t>
            </w:r>
            <w:r w:rsidRPr="00532D0B">
              <w:rPr>
                <w:rFonts w:ascii="Sylfaen" w:hAnsi="Sylfaen" w:cs="Sylfaen"/>
                <w:sz w:val="20"/>
              </w:rPr>
              <w:t>Կապի տեսակի ծածկագիրը</w:t>
            </w:r>
          </w:p>
          <w:p w14:paraId="7C7B840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Channel</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298424A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կապի միջոցի (կապուղու) տեսակի (հեռախոս, ֆաքս, էլեկտրոնային փոստ </w:t>
            </w:r>
            <w:r w:rsidR="00CF05DC" w:rsidRPr="00532D0B">
              <w:rPr>
                <w:rFonts w:ascii="Sylfaen" w:hAnsi="Sylfaen"/>
                <w:sz w:val="20"/>
              </w:rPr>
              <w:t>եւ</w:t>
            </w:r>
            <w:r w:rsidRPr="00532D0B">
              <w:rPr>
                <w:rFonts w:ascii="Sylfaen" w:hAnsi="Sylfaen"/>
                <w:sz w:val="20"/>
              </w:rPr>
              <w:t xml:space="preserve"> այլն) ծածկագրային նշագիրը</w:t>
            </w:r>
          </w:p>
        </w:tc>
        <w:tc>
          <w:tcPr>
            <w:tcW w:w="739" w:type="pct"/>
            <w:shd w:val="clear" w:color="auto" w:fill="auto"/>
            <w:vAlign w:val="top"/>
          </w:tcPr>
          <w:p w14:paraId="4D800D0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M.SDE.00014</w:t>
            </w:r>
          </w:p>
        </w:tc>
        <w:tc>
          <w:tcPr>
            <w:tcW w:w="1379" w:type="pct"/>
            <w:shd w:val="clear" w:color="auto" w:fill="auto"/>
            <w:vAlign w:val="top"/>
          </w:tcPr>
          <w:p w14:paraId="44810CB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Channel</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V2</w:t>
            </w:r>
            <w:r w:rsidRPr="00532D0B">
              <w:rPr>
                <w:rFonts w:cs="Times New Roman"/>
                <w:sz w:val="20"/>
              </w:rPr>
              <w:t>‌</w:t>
            </w:r>
            <w:r w:rsidRPr="00532D0B">
              <w:rPr>
                <w:rFonts w:ascii="Sylfaen" w:hAnsi="Sylfaen" w:cs="Sylfaen"/>
                <w:sz w:val="20"/>
              </w:rPr>
              <w:t>Type (M.SDT.00163)</w:t>
            </w:r>
          </w:p>
          <w:p w14:paraId="25D1279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կապի միջոցների (կապուղիների) տեսակների ցանկին համապատասխան։</w:t>
            </w:r>
          </w:p>
          <w:p w14:paraId="63E889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AE8005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61624B1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696A67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B1519E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338FD90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3085FC7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1F345FE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374F79C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7F00B4B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*.3.13.2.</w:t>
            </w:r>
            <w:r w:rsidRPr="00532D0B">
              <w:rPr>
                <w:rFonts w:cs="Times New Roman"/>
                <w:sz w:val="20"/>
              </w:rPr>
              <w:t> </w:t>
            </w:r>
            <w:r w:rsidRPr="00532D0B">
              <w:rPr>
                <w:rFonts w:ascii="Sylfaen" w:hAnsi="Sylfaen" w:cs="Sylfaen"/>
                <w:sz w:val="20"/>
              </w:rPr>
              <w:t>Կապի տեսակի անվանումը</w:t>
            </w:r>
          </w:p>
          <w:p w14:paraId="5921CB5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Channel</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0083846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կապի միջոցի (կապուղու) տեսակի (հեռախոս, ֆաքս, էլեկտրոնային փոստ </w:t>
            </w:r>
            <w:r w:rsidR="00CF05DC" w:rsidRPr="00532D0B">
              <w:rPr>
                <w:rFonts w:ascii="Sylfaen" w:hAnsi="Sylfaen"/>
                <w:sz w:val="20"/>
              </w:rPr>
              <w:t>եւ</w:t>
            </w:r>
            <w:r w:rsidRPr="00532D0B">
              <w:rPr>
                <w:rFonts w:ascii="Sylfaen" w:hAnsi="Sylfaen"/>
                <w:sz w:val="20"/>
              </w:rPr>
              <w:t xml:space="preserve"> այլն) անվանումը</w:t>
            </w:r>
          </w:p>
        </w:tc>
        <w:tc>
          <w:tcPr>
            <w:tcW w:w="739" w:type="pct"/>
            <w:shd w:val="clear" w:color="auto" w:fill="auto"/>
            <w:vAlign w:val="top"/>
          </w:tcPr>
          <w:p w14:paraId="507C3B0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M.SDE.00093</w:t>
            </w:r>
          </w:p>
        </w:tc>
        <w:tc>
          <w:tcPr>
            <w:tcW w:w="1379" w:type="pct"/>
            <w:shd w:val="clear" w:color="auto" w:fill="auto"/>
            <w:vAlign w:val="top"/>
          </w:tcPr>
          <w:p w14:paraId="48F1C89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7EAA66D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A37E8D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DED97A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1EDF463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9AC562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C7C28CD"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1235FBB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3C07758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0533824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241A6C7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24BEBB7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*.3.13.3.</w:t>
            </w:r>
            <w:r w:rsidRPr="00532D0B">
              <w:rPr>
                <w:rFonts w:cs="Times New Roman"/>
                <w:sz w:val="20"/>
              </w:rPr>
              <w:t> </w:t>
            </w:r>
            <w:r w:rsidRPr="00532D0B">
              <w:rPr>
                <w:rFonts w:ascii="Sylfaen" w:hAnsi="Sylfaen" w:cs="Sylfaen"/>
                <w:sz w:val="20"/>
              </w:rPr>
              <w:t>Կապուղու նույնականացուցիչը</w:t>
            </w:r>
          </w:p>
          <w:p w14:paraId="442A6F3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Channel</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2AFA5B0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CF05DC" w:rsidRPr="00532D0B">
              <w:rPr>
                <w:rFonts w:ascii="Sylfaen" w:hAnsi="Sylfaen"/>
                <w:sz w:val="20"/>
              </w:rPr>
              <w:t>եւ</w:t>
            </w:r>
            <w:r w:rsidRPr="00532D0B">
              <w:rPr>
                <w:rFonts w:ascii="Sylfaen" w:hAnsi="Sylfaen"/>
                <w:sz w:val="20"/>
              </w:rPr>
              <w:t xml:space="preserve"> այլնի նշում)</w:t>
            </w:r>
          </w:p>
        </w:tc>
        <w:tc>
          <w:tcPr>
            <w:tcW w:w="739" w:type="pct"/>
            <w:shd w:val="clear" w:color="auto" w:fill="auto"/>
            <w:vAlign w:val="top"/>
          </w:tcPr>
          <w:p w14:paraId="61836D5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M.SDE.00015</w:t>
            </w:r>
          </w:p>
        </w:tc>
        <w:tc>
          <w:tcPr>
            <w:tcW w:w="1379" w:type="pct"/>
            <w:shd w:val="clear" w:color="auto" w:fill="auto"/>
            <w:vAlign w:val="top"/>
          </w:tcPr>
          <w:p w14:paraId="0A06933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Channel</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(M.SDT.00015)</w:t>
            </w:r>
          </w:p>
          <w:p w14:paraId="394ACBC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5782B2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E1BF77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1000</w:t>
            </w:r>
          </w:p>
        </w:tc>
        <w:tc>
          <w:tcPr>
            <w:tcW w:w="274" w:type="pct"/>
          </w:tcPr>
          <w:p w14:paraId="41F185F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166DDD2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372DE35"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38C3534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385E6AD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1936703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587C805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*.3.14.</w:t>
            </w:r>
            <w:r w:rsidRPr="00532D0B">
              <w:rPr>
                <w:rFonts w:cs="Times New Roman"/>
                <w:sz w:val="20"/>
              </w:rPr>
              <w:t> </w:t>
            </w:r>
            <w:r w:rsidRPr="00532D0B">
              <w:rPr>
                <w:rFonts w:ascii="Sylfaen" w:hAnsi="Sylfaen" w:cs="Sylfaen"/>
                <w:sz w:val="20"/>
              </w:rPr>
              <w:t>Արտոնագրային հավատարմատարի գրանցման համարը</w:t>
            </w:r>
          </w:p>
          <w:p w14:paraId="3B55766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Patent</w:t>
            </w:r>
            <w:r w:rsidRPr="00532D0B">
              <w:rPr>
                <w:rFonts w:cs="Times New Roman"/>
                <w:sz w:val="20"/>
              </w:rPr>
              <w:t>‌</w:t>
            </w:r>
            <w:r w:rsidRPr="00532D0B">
              <w:rPr>
                <w:rFonts w:ascii="Sylfaen" w:hAnsi="Sylfaen" w:cs="Sylfaen"/>
                <w:sz w:val="20"/>
              </w:rPr>
              <w:t>Attorney</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58AD437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արտոնագրային հավատարմատարի գրանցման համարը՝ գրանցման երկրի ազգային արտոնագրային գերատեսչությունում</w:t>
            </w:r>
          </w:p>
        </w:tc>
        <w:tc>
          <w:tcPr>
            <w:tcW w:w="739" w:type="pct"/>
            <w:shd w:val="clear" w:color="auto" w:fill="auto"/>
            <w:vAlign w:val="top"/>
          </w:tcPr>
          <w:p w14:paraId="0A01D61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M.IP.SDE.00042</w:t>
            </w:r>
          </w:p>
        </w:tc>
        <w:tc>
          <w:tcPr>
            <w:tcW w:w="1379" w:type="pct"/>
            <w:shd w:val="clear" w:color="auto" w:fill="auto"/>
            <w:vAlign w:val="top"/>
          </w:tcPr>
          <w:p w14:paraId="038004F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614BE0F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3702E82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592153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5045878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21B415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FC9EC1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5073472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717CCB3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5B8C5A4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bottom w:val="single" w:sz="4" w:space="0" w:color="auto"/>
            </w:tcBorders>
            <w:vAlign w:val="top"/>
          </w:tcPr>
          <w:p w14:paraId="32709EF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*.3.15.</w:t>
            </w:r>
            <w:r w:rsidRPr="00532D0B">
              <w:rPr>
                <w:rFonts w:cs="Times New Roman"/>
                <w:sz w:val="20"/>
              </w:rPr>
              <w:t> </w:t>
            </w:r>
            <w:r w:rsidRPr="00532D0B">
              <w:rPr>
                <w:rFonts w:ascii="Sylfaen" w:hAnsi="Sylfaen" w:cs="Sylfaen"/>
                <w:sz w:val="20"/>
              </w:rPr>
              <w:t>Լիազորագիրը</w:t>
            </w:r>
          </w:p>
          <w:p w14:paraId="258FAB5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cs="Sylfaen"/>
                <w:sz w:val="20"/>
              </w:rPr>
              <w:t>Letter</w:t>
            </w:r>
            <w:r w:rsidRPr="00532D0B">
              <w:rPr>
                <w:rFonts w:cs="Times New Roman"/>
                <w:sz w:val="20"/>
              </w:rPr>
              <w:t>‌</w:t>
            </w:r>
            <w:r w:rsidRPr="00532D0B">
              <w:rPr>
                <w:rFonts w:ascii="Sylfaen" w:hAnsi="Sylfaen" w:cs="Sylfaen"/>
                <w:sz w:val="20"/>
              </w:rPr>
              <w:t>Of</w:t>
            </w:r>
            <w:r w:rsidRPr="00532D0B">
              <w:rPr>
                <w:rFonts w:cs="Times New Roman"/>
                <w:sz w:val="20"/>
              </w:rPr>
              <w:t>‌</w:t>
            </w:r>
            <w:r w:rsidRPr="00532D0B">
              <w:rPr>
                <w:rFonts w:ascii="Sylfaen" w:hAnsi="Sylfaen" w:cs="Sylfaen"/>
                <w:sz w:val="20"/>
              </w:rPr>
              <w:t>Attorney</w:t>
            </w:r>
            <w:r w:rsidRPr="00532D0B">
              <w:rPr>
                <w:rFonts w:cs="Times New Roman"/>
                <w:sz w:val="20"/>
              </w:rPr>
              <w:t>‌</w:t>
            </w:r>
            <w:r w:rsidRPr="00532D0B">
              <w:rPr>
                <w:rFonts w:ascii="Sylfaen" w:hAnsi="Sylfaen" w:cs="Sylfaen"/>
                <w:sz w:val="20"/>
              </w:rPr>
              <w:t>Details)</w:t>
            </w:r>
          </w:p>
        </w:tc>
        <w:tc>
          <w:tcPr>
            <w:tcW w:w="1216" w:type="pct"/>
            <w:shd w:val="clear" w:color="auto" w:fill="auto"/>
            <w:vAlign w:val="top"/>
          </w:tcPr>
          <w:p w14:paraId="13AD369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ներկայացուցչի լիազորագրի մասին տեղեկատվություն</w:t>
            </w:r>
          </w:p>
        </w:tc>
        <w:tc>
          <w:tcPr>
            <w:tcW w:w="739" w:type="pct"/>
            <w:shd w:val="clear" w:color="auto" w:fill="auto"/>
            <w:vAlign w:val="top"/>
          </w:tcPr>
          <w:p w14:paraId="7714471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M.IP.CDE.00024</w:t>
            </w:r>
          </w:p>
        </w:tc>
        <w:tc>
          <w:tcPr>
            <w:tcW w:w="1379" w:type="pct"/>
            <w:shd w:val="clear" w:color="auto" w:fill="auto"/>
            <w:vAlign w:val="top"/>
          </w:tcPr>
          <w:p w14:paraId="5FF7864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V3</w:t>
            </w:r>
            <w:r w:rsidRPr="00532D0B">
              <w:rPr>
                <w:rFonts w:cs="Times New Roman"/>
                <w:sz w:val="20"/>
              </w:rPr>
              <w:t>‌</w:t>
            </w:r>
            <w:r w:rsidRPr="00532D0B">
              <w:rPr>
                <w:rFonts w:ascii="Sylfaen" w:hAnsi="Sylfaen" w:cs="Sylfaen"/>
                <w:sz w:val="20"/>
              </w:rPr>
              <w:t>Type (M.CDT.00063)</w:t>
            </w:r>
          </w:p>
          <w:p w14:paraId="35E7650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091B947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0424CC6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AA5A115"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6F21889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74829B5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518D59C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36B9072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7354F67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*.3.15.1.</w:t>
            </w:r>
            <w:r w:rsidRPr="00532D0B">
              <w:rPr>
                <w:rFonts w:cs="Times New Roman"/>
                <w:sz w:val="20"/>
              </w:rPr>
              <w:t> </w:t>
            </w:r>
            <w:r w:rsidRPr="00532D0B">
              <w:rPr>
                <w:rFonts w:ascii="Sylfaen" w:hAnsi="Sylfaen" w:cs="Sylfaen"/>
                <w:sz w:val="20"/>
              </w:rPr>
              <w:t>Երկրի ծածկագիրը</w:t>
            </w:r>
          </w:p>
          <w:p w14:paraId="1D7FA75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4542ACE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ծածկագրային նշագիրը</w:t>
            </w:r>
          </w:p>
        </w:tc>
        <w:tc>
          <w:tcPr>
            <w:tcW w:w="739" w:type="pct"/>
            <w:shd w:val="clear" w:color="auto" w:fill="auto"/>
            <w:vAlign w:val="top"/>
          </w:tcPr>
          <w:p w14:paraId="29F0425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79" w:type="pct"/>
            <w:shd w:val="clear" w:color="auto" w:fill="auto"/>
            <w:vAlign w:val="top"/>
          </w:tcPr>
          <w:p w14:paraId="012E837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(M.SDT.00112)</w:t>
            </w:r>
          </w:p>
          <w:p w14:paraId="7077117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2E7331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1A9FEBC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B0CA79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2C2F54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5C482E1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581CC98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636CEB9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right w:val="nil"/>
            </w:tcBorders>
            <w:vAlign w:val="top"/>
          </w:tcPr>
          <w:p w14:paraId="64977AC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0" w:type="pct"/>
            <w:tcBorders>
              <w:left w:val="nil"/>
              <w:bottom w:val="nil"/>
            </w:tcBorders>
            <w:vAlign w:val="top"/>
          </w:tcPr>
          <w:p w14:paraId="224E7D4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89" w:type="pct"/>
            <w:tcBorders>
              <w:left w:val="single" w:sz="4" w:space="0" w:color="auto"/>
            </w:tcBorders>
            <w:vAlign w:val="top"/>
          </w:tcPr>
          <w:p w14:paraId="3829348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1FD2200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5B236A5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78B41FA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312EB6B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68243FC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1AEAE9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56C009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0B605E4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3B2E1C3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F85829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3FEF28E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550013B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7F01DE8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05C2A29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16E4EBC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*.3.15.2.</w:t>
            </w:r>
            <w:r w:rsidRPr="00532D0B">
              <w:rPr>
                <w:rFonts w:cs="Times New Roman"/>
                <w:sz w:val="20"/>
              </w:rPr>
              <w:t> </w:t>
            </w:r>
            <w:r w:rsidRPr="00532D0B">
              <w:rPr>
                <w:rFonts w:ascii="Sylfaen" w:hAnsi="Sylfaen" w:cs="Sylfaen"/>
                <w:sz w:val="20"/>
              </w:rPr>
              <w:t>Փաստաթղթի տեսակի ծածկագիրը</w:t>
            </w:r>
          </w:p>
          <w:p w14:paraId="6734FD9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76F25A3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տեսակի ծածկագրային նշագիրը</w:t>
            </w:r>
          </w:p>
        </w:tc>
        <w:tc>
          <w:tcPr>
            <w:tcW w:w="739" w:type="pct"/>
            <w:shd w:val="clear" w:color="auto" w:fill="auto"/>
            <w:vAlign w:val="top"/>
          </w:tcPr>
          <w:p w14:paraId="4A7B8BD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M.SDE.00054</w:t>
            </w:r>
          </w:p>
        </w:tc>
        <w:tc>
          <w:tcPr>
            <w:tcW w:w="1379" w:type="pct"/>
            <w:shd w:val="clear" w:color="auto" w:fill="auto"/>
            <w:vAlign w:val="top"/>
          </w:tcPr>
          <w:p w14:paraId="00B119E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Code20</w:t>
            </w:r>
            <w:r w:rsidRPr="00532D0B">
              <w:rPr>
                <w:rFonts w:cs="Times New Roman"/>
                <w:sz w:val="20"/>
              </w:rPr>
              <w:t>‌</w:t>
            </w:r>
            <w:r w:rsidRPr="00532D0B">
              <w:rPr>
                <w:rFonts w:ascii="Sylfaen" w:hAnsi="Sylfaen" w:cs="Sylfaen"/>
                <w:sz w:val="20"/>
              </w:rPr>
              <w:t>Type (M.SDT.00140)</w:t>
            </w:r>
          </w:p>
          <w:p w14:paraId="253BF92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8D3250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73FDE7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58471CF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9666CE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2FE014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158539E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330AEC5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4518CF5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right w:val="nil"/>
            </w:tcBorders>
            <w:vAlign w:val="top"/>
          </w:tcPr>
          <w:p w14:paraId="63D8313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0" w:type="pct"/>
            <w:tcBorders>
              <w:left w:val="nil"/>
              <w:bottom w:val="nil"/>
            </w:tcBorders>
            <w:vAlign w:val="top"/>
          </w:tcPr>
          <w:p w14:paraId="77E53D0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89" w:type="pct"/>
            <w:tcBorders>
              <w:left w:val="single" w:sz="4" w:space="0" w:color="auto"/>
            </w:tcBorders>
            <w:vAlign w:val="top"/>
          </w:tcPr>
          <w:p w14:paraId="306265B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49E6192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1B5F623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3548375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2E7FF08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7D3A4DE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0CC0E0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F4324D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7DE9476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2EA6909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96DA6D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2EA5C7B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28EA9F6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4BF10A0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791B8F4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3155837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*.3.15.3.</w:t>
            </w:r>
            <w:r w:rsidRPr="00532D0B">
              <w:rPr>
                <w:rFonts w:cs="Times New Roman"/>
                <w:sz w:val="20"/>
              </w:rPr>
              <w:t> </w:t>
            </w:r>
            <w:r w:rsidRPr="00532D0B">
              <w:rPr>
                <w:rFonts w:ascii="Sylfaen" w:hAnsi="Sylfaen" w:cs="Sylfaen"/>
                <w:sz w:val="20"/>
              </w:rPr>
              <w:t>Փաստաթղթի տեսակի անվանումը</w:t>
            </w:r>
          </w:p>
          <w:p w14:paraId="38A16E3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240EACE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տեսակի անվանումը</w:t>
            </w:r>
          </w:p>
        </w:tc>
        <w:tc>
          <w:tcPr>
            <w:tcW w:w="739" w:type="pct"/>
            <w:shd w:val="clear" w:color="auto" w:fill="auto"/>
            <w:vAlign w:val="top"/>
          </w:tcPr>
          <w:p w14:paraId="620B906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M.SDE.00095</w:t>
            </w:r>
          </w:p>
        </w:tc>
        <w:tc>
          <w:tcPr>
            <w:tcW w:w="1379" w:type="pct"/>
            <w:shd w:val="clear" w:color="auto" w:fill="auto"/>
            <w:vAlign w:val="top"/>
          </w:tcPr>
          <w:p w14:paraId="70AF96A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Name500</w:t>
            </w:r>
            <w:r w:rsidRPr="00532D0B">
              <w:rPr>
                <w:rFonts w:cs="Times New Roman"/>
                <w:sz w:val="20"/>
              </w:rPr>
              <w:t>‌</w:t>
            </w:r>
            <w:r w:rsidRPr="00532D0B">
              <w:rPr>
                <w:rFonts w:ascii="Sylfaen" w:hAnsi="Sylfaen" w:cs="Sylfaen"/>
                <w:sz w:val="20"/>
              </w:rPr>
              <w:t>Type (M.SDT.00134)</w:t>
            </w:r>
          </w:p>
          <w:p w14:paraId="1B32AF2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277219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F50B2A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274" w:type="pct"/>
          </w:tcPr>
          <w:p w14:paraId="45E2F38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7D54693"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705A9F3"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3F55B8D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56A15A6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0716587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7F4CC3C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3EFF1DA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*.3.15.4.</w:t>
            </w:r>
            <w:r w:rsidRPr="00532D0B">
              <w:rPr>
                <w:rFonts w:cs="Times New Roman"/>
                <w:sz w:val="20"/>
              </w:rPr>
              <w:t> </w:t>
            </w:r>
            <w:r w:rsidRPr="00532D0B">
              <w:rPr>
                <w:rFonts w:ascii="Sylfaen" w:hAnsi="Sylfaen" w:cs="Sylfaen"/>
                <w:sz w:val="20"/>
              </w:rPr>
              <w:t>Փաստաթղթի անվանումը</w:t>
            </w:r>
          </w:p>
          <w:p w14:paraId="5C22703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30376C7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անվանումը</w:t>
            </w:r>
          </w:p>
        </w:tc>
        <w:tc>
          <w:tcPr>
            <w:tcW w:w="739" w:type="pct"/>
            <w:shd w:val="clear" w:color="auto" w:fill="auto"/>
            <w:vAlign w:val="top"/>
          </w:tcPr>
          <w:p w14:paraId="5949929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M.SDE.00108</w:t>
            </w:r>
          </w:p>
        </w:tc>
        <w:tc>
          <w:tcPr>
            <w:tcW w:w="1379" w:type="pct"/>
            <w:shd w:val="clear" w:color="auto" w:fill="auto"/>
            <w:vAlign w:val="top"/>
          </w:tcPr>
          <w:p w14:paraId="768A420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Name500</w:t>
            </w:r>
            <w:r w:rsidRPr="00532D0B">
              <w:rPr>
                <w:rFonts w:cs="Times New Roman"/>
                <w:sz w:val="20"/>
              </w:rPr>
              <w:t>‌</w:t>
            </w:r>
            <w:r w:rsidRPr="00532D0B">
              <w:rPr>
                <w:rFonts w:ascii="Sylfaen" w:hAnsi="Sylfaen" w:cs="Sylfaen"/>
                <w:sz w:val="20"/>
              </w:rPr>
              <w:t>Type (M.SDT.00134)</w:t>
            </w:r>
          </w:p>
          <w:p w14:paraId="31144B8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2A2686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B8C735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274" w:type="pct"/>
          </w:tcPr>
          <w:p w14:paraId="3631995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5E9E880"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C013B50"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164D319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2A7483A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52EAE1E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17E82A2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40A6544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*.3.15.5.</w:t>
            </w:r>
            <w:r w:rsidRPr="00532D0B">
              <w:rPr>
                <w:rFonts w:cs="Times New Roman"/>
                <w:sz w:val="20"/>
              </w:rPr>
              <w:t> </w:t>
            </w:r>
            <w:r w:rsidRPr="00532D0B">
              <w:rPr>
                <w:rFonts w:ascii="Sylfaen" w:hAnsi="Sylfaen" w:cs="Sylfaen"/>
                <w:sz w:val="20"/>
              </w:rPr>
              <w:t>Փաստաթղթի սերիան</w:t>
            </w:r>
          </w:p>
          <w:p w14:paraId="47FC7C3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Series</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3C3621F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սերիայի թվային կամ տառաթվային նշագիրը</w:t>
            </w:r>
          </w:p>
        </w:tc>
        <w:tc>
          <w:tcPr>
            <w:tcW w:w="739" w:type="pct"/>
            <w:shd w:val="clear" w:color="auto" w:fill="auto"/>
            <w:vAlign w:val="top"/>
          </w:tcPr>
          <w:p w14:paraId="03C1243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M.SDE.00157</w:t>
            </w:r>
          </w:p>
        </w:tc>
        <w:tc>
          <w:tcPr>
            <w:tcW w:w="1379" w:type="pct"/>
            <w:shd w:val="clear" w:color="auto" w:fill="auto"/>
            <w:vAlign w:val="top"/>
          </w:tcPr>
          <w:p w14:paraId="23965F7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 xml:space="preserve">Type </w:t>
            </w:r>
            <w:r w:rsidRPr="00532D0B">
              <w:rPr>
                <w:rFonts w:ascii="Sylfaen" w:hAnsi="Sylfaen"/>
                <w:sz w:val="20"/>
              </w:rPr>
              <w:t>(M.SDT.00092)</w:t>
            </w:r>
          </w:p>
          <w:p w14:paraId="5ADA29A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E7C02E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688CDC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794A63F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E2A3D7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989546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547724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79B8324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2A6DB04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4D0F54C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6035163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*.3.15.6.</w:t>
            </w:r>
            <w:r w:rsidRPr="00532D0B">
              <w:rPr>
                <w:rFonts w:cs="Times New Roman"/>
                <w:sz w:val="20"/>
              </w:rPr>
              <w:t> </w:t>
            </w:r>
            <w:r w:rsidRPr="00532D0B">
              <w:rPr>
                <w:rFonts w:ascii="Sylfaen" w:hAnsi="Sylfaen" w:cs="Sylfaen"/>
                <w:sz w:val="20"/>
              </w:rPr>
              <w:t>Փաստաթղթի համարը</w:t>
            </w:r>
          </w:p>
          <w:p w14:paraId="6FA2ECD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5865B7C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գրանցման ժամանակ դրան տրված թվային կամ տառաթվային նշագիրը</w:t>
            </w:r>
          </w:p>
        </w:tc>
        <w:tc>
          <w:tcPr>
            <w:tcW w:w="739" w:type="pct"/>
            <w:shd w:val="clear" w:color="auto" w:fill="auto"/>
            <w:vAlign w:val="top"/>
          </w:tcPr>
          <w:p w14:paraId="5148DAF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M.SDE.00044</w:t>
            </w:r>
          </w:p>
        </w:tc>
        <w:tc>
          <w:tcPr>
            <w:tcW w:w="1379" w:type="pct"/>
            <w:shd w:val="clear" w:color="auto" w:fill="auto"/>
            <w:vAlign w:val="top"/>
          </w:tcPr>
          <w:p w14:paraId="7304DEA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Id50</w:t>
            </w:r>
            <w:r w:rsidRPr="00532D0B">
              <w:rPr>
                <w:rFonts w:cs="Times New Roman"/>
                <w:sz w:val="20"/>
              </w:rPr>
              <w:t>‌</w:t>
            </w:r>
            <w:r w:rsidRPr="00532D0B">
              <w:rPr>
                <w:rFonts w:ascii="Sylfaen" w:hAnsi="Sylfaen" w:cs="Sylfaen"/>
                <w:sz w:val="20"/>
              </w:rPr>
              <w:t xml:space="preserve">Type </w:t>
            </w:r>
            <w:r w:rsidRPr="00532D0B">
              <w:rPr>
                <w:rFonts w:ascii="Sylfaen" w:hAnsi="Sylfaen"/>
                <w:sz w:val="20"/>
              </w:rPr>
              <w:t>(M.SDT.00093)</w:t>
            </w:r>
          </w:p>
          <w:p w14:paraId="1CDE1A2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F9E75F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D20E4E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274" w:type="pct"/>
          </w:tcPr>
          <w:p w14:paraId="01FAD0D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4B2C56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584E005"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5592C58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7AAFCDB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4573B5E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03154ED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637E0FE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*.3.15.7.</w:t>
            </w:r>
            <w:r w:rsidRPr="00532D0B">
              <w:rPr>
                <w:rFonts w:cs="Times New Roman"/>
                <w:sz w:val="20"/>
              </w:rPr>
              <w:t> </w:t>
            </w:r>
            <w:r w:rsidRPr="00532D0B">
              <w:rPr>
                <w:rFonts w:ascii="Sylfaen" w:hAnsi="Sylfaen" w:cs="Sylfaen"/>
                <w:sz w:val="20"/>
              </w:rPr>
              <w:t>Փաստաթղթի ամսաթիվը</w:t>
            </w:r>
          </w:p>
          <w:p w14:paraId="7634F88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Creation</w:t>
            </w:r>
            <w:r w:rsidRPr="00532D0B">
              <w:rPr>
                <w:rFonts w:cs="Times New Roman"/>
                <w:sz w:val="20"/>
              </w:rPr>
              <w:t>‌</w:t>
            </w:r>
            <w:r w:rsidRPr="00532D0B">
              <w:rPr>
                <w:rFonts w:ascii="Sylfaen" w:hAnsi="Sylfaen" w:cs="Sylfaen"/>
                <w:sz w:val="20"/>
              </w:rPr>
              <w:t>Date)</w:t>
            </w:r>
          </w:p>
        </w:tc>
        <w:tc>
          <w:tcPr>
            <w:tcW w:w="1216" w:type="pct"/>
            <w:shd w:val="clear" w:color="auto" w:fill="auto"/>
            <w:vAlign w:val="top"/>
          </w:tcPr>
          <w:p w14:paraId="692FE55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տրամադրման, ստորագրման, հաստատման կամ գրանցման ամսաթիվը</w:t>
            </w:r>
          </w:p>
        </w:tc>
        <w:tc>
          <w:tcPr>
            <w:tcW w:w="739" w:type="pct"/>
            <w:shd w:val="clear" w:color="auto" w:fill="auto"/>
            <w:vAlign w:val="top"/>
          </w:tcPr>
          <w:p w14:paraId="6D7EAD7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M.SDE.00045</w:t>
            </w:r>
          </w:p>
        </w:tc>
        <w:tc>
          <w:tcPr>
            <w:tcW w:w="1379" w:type="pct"/>
            <w:shd w:val="clear" w:color="auto" w:fill="auto"/>
            <w:vAlign w:val="top"/>
          </w:tcPr>
          <w:p w14:paraId="2FD0E30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7BA1691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7A4A6FD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83A13C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94C0950"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650E166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687F680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7AC6CE3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37E2605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02959D6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*.3.15.8.</w:t>
            </w:r>
            <w:r w:rsidRPr="00532D0B">
              <w:rPr>
                <w:rFonts w:cs="Times New Roman"/>
                <w:sz w:val="20"/>
              </w:rPr>
              <w:t> </w:t>
            </w:r>
            <w:r w:rsidRPr="00532D0B">
              <w:rPr>
                <w:rFonts w:ascii="Sylfaen" w:hAnsi="Sylfaen" w:cs="Sylfaen"/>
                <w:sz w:val="20"/>
              </w:rPr>
              <w:t>Փաստաթղթի գործողության ժամկետը լրանալու ամսաթիվը</w:t>
            </w:r>
          </w:p>
          <w:p w14:paraId="40C5399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Validity</w:t>
            </w:r>
            <w:r w:rsidRPr="00532D0B">
              <w:rPr>
                <w:rFonts w:cs="Times New Roman"/>
                <w:sz w:val="20"/>
              </w:rPr>
              <w:t>‌</w:t>
            </w:r>
            <w:r w:rsidRPr="00532D0B">
              <w:rPr>
                <w:rFonts w:ascii="Sylfaen" w:hAnsi="Sylfaen" w:cs="Sylfaen"/>
                <w:sz w:val="20"/>
              </w:rPr>
              <w:t>Date)</w:t>
            </w:r>
          </w:p>
        </w:tc>
        <w:tc>
          <w:tcPr>
            <w:tcW w:w="1216" w:type="pct"/>
            <w:shd w:val="clear" w:color="auto" w:fill="auto"/>
            <w:vAlign w:val="top"/>
          </w:tcPr>
          <w:p w14:paraId="693E106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ժամկետի ավարտի ամսաթիվը, որի ընթացքում փաստաթուղթն ուժի մեջ է</w:t>
            </w:r>
          </w:p>
        </w:tc>
        <w:tc>
          <w:tcPr>
            <w:tcW w:w="739" w:type="pct"/>
            <w:shd w:val="clear" w:color="auto" w:fill="auto"/>
            <w:vAlign w:val="top"/>
          </w:tcPr>
          <w:p w14:paraId="0D08D82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M.SDE.00052</w:t>
            </w:r>
          </w:p>
        </w:tc>
        <w:tc>
          <w:tcPr>
            <w:tcW w:w="1379" w:type="pct"/>
            <w:shd w:val="clear" w:color="auto" w:fill="auto"/>
            <w:vAlign w:val="top"/>
          </w:tcPr>
          <w:p w14:paraId="275A012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42EA0D1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28058E8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CE90133"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715BCB7"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47F5A96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36707DA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14905F9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01AFA5A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4A72DF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*.3.15.9.</w:t>
            </w:r>
            <w:r w:rsidRPr="00532D0B">
              <w:rPr>
                <w:rFonts w:cs="Times New Roman"/>
                <w:sz w:val="20"/>
              </w:rPr>
              <w:t> </w:t>
            </w:r>
            <w:r w:rsidRPr="00532D0B">
              <w:rPr>
                <w:rFonts w:ascii="Sylfaen" w:hAnsi="Sylfaen" w:cs="Sylfaen"/>
                <w:sz w:val="20"/>
              </w:rPr>
              <w:t>Փաս</w:t>
            </w:r>
            <w:r w:rsidRPr="00532D0B">
              <w:rPr>
                <w:rFonts w:ascii="Sylfaen" w:hAnsi="Sylfaen"/>
                <w:sz w:val="20"/>
              </w:rPr>
              <w:t>տաթղթի գործողության ժամկետը</w:t>
            </w:r>
          </w:p>
          <w:p w14:paraId="33ED221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Validity</w:t>
            </w:r>
            <w:r w:rsidRPr="00532D0B">
              <w:rPr>
                <w:rFonts w:cs="Times New Roman"/>
                <w:sz w:val="20"/>
              </w:rPr>
              <w:t>‌</w:t>
            </w:r>
            <w:r w:rsidRPr="00532D0B">
              <w:rPr>
                <w:rFonts w:ascii="Sylfaen" w:hAnsi="Sylfaen" w:cs="Sylfaen"/>
                <w:sz w:val="20"/>
              </w:rPr>
              <w:t>Duration)</w:t>
            </w:r>
          </w:p>
        </w:tc>
        <w:tc>
          <w:tcPr>
            <w:tcW w:w="1216" w:type="pct"/>
            <w:shd w:val="clear" w:color="auto" w:fill="auto"/>
            <w:vAlign w:val="top"/>
          </w:tcPr>
          <w:p w14:paraId="2B4238D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ժամկետի տ</w:t>
            </w:r>
            <w:r w:rsidR="00CF05DC" w:rsidRPr="00532D0B">
              <w:rPr>
                <w:rFonts w:ascii="Sylfaen" w:hAnsi="Sylfaen"/>
                <w:sz w:val="20"/>
              </w:rPr>
              <w:t>եւ</w:t>
            </w:r>
            <w:r w:rsidRPr="00532D0B">
              <w:rPr>
                <w:rFonts w:ascii="Sylfaen" w:hAnsi="Sylfaen"/>
                <w:sz w:val="20"/>
              </w:rPr>
              <w:t>ողությունը, որի ընթացքում փաստաթուղթն ուժի մեջ է</w:t>
            </w:r>
          </w:p>
        </w:tc>
        <w:tc>
          <w:tcPr>
            <w:tcW w:w="739" w:type="pct"/>
            <w:shd w:val="clear" w:color="auto" w:fill="auto"/>
            <w:vAlign w:val="top"/>
          </w:tcPr>
          <w:p w14:paraId="268B00B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M.SDE.00056</w:t>
            </w:r>
          </w:p>
        </w:tc>
        <w:tc>
          <w:tcPr>
            <w:tcW w:w="1379" w:type="pct"/>
            <w:shd w:val="clear" w:color="auto" w:fill="auto"/>
            <w:vAlign w:val="top"/>
          </w:tcPr>
          <w:p w14:paraId="3DA8702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w:t>
            </w:r>
            <w:r w:rsidRPr="00532D0B">
              <w:rPr>
                <w:rFonts w:cs="Times New Roman"/>
                <w:sz w:val="20"/>
              </w:rPr>
              <w:t>‌</w:t>
            </w:r>
            <w:r w:rsidRPr="00532D0B">
              <w:rPr>
                <w:rFonts w:ascii="Sylfaen" w:hAnsi="Sylfaen" w:cs="Sylfaen"/>
                <w:sz w:val="20"/>
              </w:rPr>
              <w:t>Duration</w:t>
            </w:r>
            <w:r w:rsidRPr="00532D0B">
              <w:rPr>
                <w:rFonts w:cs="Times New Roman"/>
                <w:sz w:val="20"/>
              </w:rPr>
              <w:t>‌</w:t>
            </w:r>
            <w:r w:rsidRPr="00532D0B">
              <w:rPr>
                <w:rFonts w:ascii="Sylfaen" w:hAnsi="Sylfaen" w:cs="Sylfaen"/>
                <w:sz w:val="20"/>
              </w:rPr>
              <w:t>Type (M.BDT.00021)</w:t>
            </w:r>
          </w:p>
          <w:p w14:paraId="01E3A76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Ժամանակի տ</w:t>
            </w:r>
            <w:r w:rsidR="00CF05DC" w:rsidRPr="00532D0B">
              <w:rPr>
                <w:rFonts w:ascii="Sylfaen" w:hAnsi="Sylfaen"/>
                <w:sz w:val="20"/>
              </w:rPr>
              <w:t>եւ</w:t>
            </w:r>
            <w:r w:rsidRPr="00532D0B">
              <w:rPr>
                <w:rFonts w:ascii="Sylfaen" w:hAnsi="Sylfaen"/>
                <w:sz w:val="20"/>
              </w:rPr>
              <w:t>ողության նշագիրը՝ ISO 8601-ին համապատասխան</w:t>
            </w:r>
          </w:p>
        </w:tc>
        <w:tc>
          <w:tcPr>
            <w:tcW w:w="274" w:type="pct"/>
          </w:tcPr>
          <w:p w14:paraId="159980A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E7BDDC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1DFE867"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15E3A05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588A28A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474677B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756B9AA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3C188CC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*.3.15.10.</w:t>
            </w:r>
            <w:r w:rsidRPr="00532D0B">
              <w:rPr>
                <w:rFonts w:cs="Times New Roman"/>
                <w:sz w:val="20"/>
              </w:rPr>
              <w:t> </w:t>
            </w:r>
            <w:r w:rsidRPr="00532D0B">
              <w:rPr>
                <w:rFonts w:ascii="Sylfaen" w:hAnsi="Sylfaen" w:cs="Sylfaen"/>
                <w:sz w:val="20"/>
              </w:rPr>
              <w:t>Լիազորված մարմ</w:t>
            </w:r>
            <w:r w:rsidRPr="00532D0B">
              <w:rPr>
                <w:rFonts w:ascii="Sylfaen" w:hAnsi="Sylfaen"/>
                <w:sz w:val="20"/>
              </w:rPr>
              <w:t>նի նույնականացուցիչը</w:t>
            </w:r>
          </w:p>
          <w:p w14:paraId="14DC6F4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67A6B6B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փաստաթուղթը տրամադրած կամ հաստատած պետական իշխանության մարմինը կամ դրա կողմից լիազորված կազմակերպությունը նույնականացնող տողը</w:t>
            </w:r>
          </w:p>
        </w:tc>
        <w:tc>
          <w:tcPr>
            <w:tcW w:w="739" w:type="pct"/>
            <w:shd w:val="clear" w:color="auto" w:fill="auto"/>
            <w:vAlign w:val="top"/>
          </w:tcPr>
          <w:p w14:paraId="01BD3B5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M.SDE.00068</w:t>
            </w:r>
          </w:p>
        </w:tc>
        <w:tc>
          <w:tcPr>
            <w:tcW w:w="1379" w:type="pct"/>
            <w:shd w:val="clear" w:color="auto" w:fill="auto"/>
            <w:vAlign w:val="top"/>
          </w:tcPr>
          <w:p w14:paraId="539B3C4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0564FD7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E5C7E2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D6028F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3D101ED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224515F"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0F89DB8"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3CC7880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4DBACC9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12467D7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354901B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4CD2E8F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*.3.15.11.</w:t>
            </w:r>
            <w:r w:rsidRPr="00532D0B">
              <w:rPr>
                <w:rFonts w:cs="Times New Roman"/>
                <w:sz w:val="20"/>
              </w:rPr>
              <w:t> </w:t>
            </w:r>
            <w:r w:rsidRPr="00532D0B">
              <w:rPr>
                <w:rFonts w:ascii="Sylfaen" w:hAnsi="Sylfaen" w:cs="Sylfaen"/>
                <w:sz w:val="20"/>
              </w:rPr>
              <w:t>Լիազորված մարմնի անվանումը</w:t>
            </w:r>
          </w:p>
          <w:p w14:paraId="5240741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0DB29C2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739" w:type="pct"/>
            <w:shd w:val="clear" w:color="auto" w:fill="auto"/>
            <w:vAlign w:val="top"/>
          </w:tcPr>
          <w:p w14:paraId="181E53E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M.SDE.00066</w:t>
            </w:r>
          </w:p>
        </w:tc>
        <w:tc>
          <w:tcPr>
            <w:tcW w:w="1379" w:type="pct"/>
            <w:shd w:val="clear" w:color="auto" w:fill="auto"/>
            <w:vAlign w:val="top"/>
          </w:tcPr>
          <w:p w14:paraId="5E865BF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Name300</w:t>
            </w:r>
            <w:r w:rsidRPr="00532D0B">
              <w:rPr>
                <w:rFonts w:cs="Times New Roman"/>
                <w:sz w:val="20"/>
              </w:rPr>
              <w:t>‌</w:t>
            </w:r>
            <w:r w:rsidRPr="00532D0B">
              <w:rPr>
                <w:rFonts w:ascii="Sylfaen" w:hAnsi="Sylfaen" w:cs="Sylfaen"/>
                <w:sz w:val="20"/>
              </w:rPr>
              <w:t>Type (M.SDT.00056)</w:t>
            </w:r>
          </w:p>
          <w:p w14:paraId="6382639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C33DB1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C69F56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300</w:t>
            </w:r>
          </w:p>
        </w:tc>
        <w:tc>
          <w:tcPr>
            <w:tcW w:w="274" w:type="pct"/>
          </w:tcPr>
          <w:p w14:paraId="57F737C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07F591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6526F33"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2380A82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19BFDBF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7065D5D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0DC872E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5DED59A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*.3.15.12.</w:t>
            </w:r>
            <w:r w:rsidRPr="00532D0B">
              <w:rPr>
                <w:rFonts w:cs="Times New Roman"/>
                <w:sz w:val="20"/>
              </w:rPr>
              <w:t> </w:t>
            </w:r>
            <w:r w:rsidRPr="00532D0B">
              <w:rPr>
                <w:rFonts w:ascii="Sylfaen" w:hAnsi="Sylfaen" w:cs="Sylfaen"/>
                <w:sz w:val="20"/>
              </w:rPr>
              <w:t>Նկարագրությունը</w:t>
            </w:r>
          </w:p>
          <w:p w14:paraId="7594D23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(csdo:DescriptionText)</w:t>
            </w:r>
          </w:p>
        </w:tc>
        <w:tc>
          <w:tcPr>
            <w:tcW w:w="1216" w:type="pct"/>
            <w:shd w:val="clear" w:color="auto" w:fill="auto"/>
            <w:vAlign w:val="top"/>
          </w:tcPr>
          <w:p w14:paraId="6951D94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նկարագրությունը</w:t>
            </w:r>
          </w:p>
        </w:tc>
        <w:tc>
          <w:tcPr>
            <w:tcW w:w="739" w:type="pct"/>
            <w:shd w:val="clear" w:color="auto" w:fill="auto"/>
            <w:vAlign w:val="top"/>
          </w:tcPr>
          <w:p w14:paraId="040878E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M.SDE.00002</w:t>
            </w:r>
          </w:p>
        </w:tc>
        <w:tc>
          <w:tcPr>
            <w:tcW w:w="1379" w:type="pct"/>
            <w:shd w:val="clear" w:color="auto" w:fill="auto"/>
            <w:vAlign w:val="top"/>
          </w:tcPr>
          <w:p w14:paraId="54129A5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csdo:Text4000Type (M.SDT.00088)</w:t>
            </w:r>
          </w:p>
          <w:p w14:paraId="68B801C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տողը:</w:t>
            </w:r>
          </w:p>
          <w:p w14:paraId="7629FB8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3A32CA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4000</w:t>
            </w:r>
          </w:p>
        </w:tc>
        <w:tc>
          <w:tcPr>
            <w:tcW w:w="274" w:type="pct"/>
          </w:tcPr>
          <w:p w14:paraId="65F4EEF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90A3B1F"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0896A0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22B62C0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41C3A31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right w:val="nil"/>
            </w:tcBorders>
            <w:vAlign w:val="top"/>
          </w:tcPr>
          <w:p w14:paraId="0955187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86" w:type="pct"/>
            <w:tcBorders>
              <w:top w:val="nil"/>
              <w:left w:val="nil"/>
              <w:bottom w:val="nil"/>
            </w:tcBorders>
            <w:vAlign w:val="top"/>
          </w:tcPr>
          <w:p w14:paraId="2099551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969" w:type="pct"/>
            <w:gridSpan w:val="2"/>
            <w:tcBorders>
              <w:left w:val="single" w:sz="4" w:space="0" w:color="auto"/>
            </w:tcBorders>
            <w:vAlign w:val="top"/>
          </w:tcPr>
          <w:p w14:paraId="3563345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*.3.15.13.</w:t>
            </w:r>
            <w:r w:rsidRPr="00532D0B">
              <w:rPr>
                <w:rFonts w:cs="Times New Roman"/>
                <w:sz w:val="20"/>
              </w:rPr>
              <w:t> </w:t>
            </w:r>
            <w:r w:rsidRPr="00532D0B">
              <w:rPr>
                <w:rFonts w:ascii="Sylfaen" w:hAnsi="Sylfaen" w:cs="Sylfaen"/>
                <w:sz w:val="20"/>
              </w:rPr>
              <w:t>Թերթերի քանակը</w:t>
            </w:r>
          </w:p>
          <w:p w14:paraId="39DBE2A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Page</w:t>
            </w:r>
            <w:r w:rsidRPr="00532D0B">
              <w:rPr>
                <w:rFonts w:cs="Times New Roman"/>
                <w:sz w:val="20"/>
              </w:rPr>
              <w:t>‌</w:t>
            </w:r>
            <w:r w:rsidRPr="00532D0B">
              <w:rPr>
                <w:rFonts w:ascii="Sylfaen" w:hAnsi="Sylfaen" w:cs="Sylfaen"/>
                <w:sz w:val="20"/>
              </w:rPr>
              <w:t>Quantity)</w:t>
            </w:r>
          </w:p>
        </w:tc>
        <w:tc>
          <w:tcPr>
            <w:tcW w:w="1216" w:type="pct"/>
            <w:shd w:val="clear" w:color="auto" w:fill="auto"/>
            <w:vAlign w:val="top"/>
          </w:tcPr>
          <w:p w14:paraId="4392A32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թերթերի ընդհանուր քանակը</w:t>
            </w:r>
          </w:p>
        </w:tc>
        <w:tc>
          <w:tcPr>
            <w:tcW w:w="739" w:type="pct"/>
            <w:shd w:val="clear" w:color="auto" w:fill="auto"/>
            <w:vAlign w:val="top"/>
          </w:tcPr>
          <w:p w14:paraId="6B8975B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M.SDE.00018</w:t>
            </w:r>
          </w:p>
        </w:tc>
        <w:tc>
          <w:tcPr>
            <w:tcW w:w="1379" w:type="pct"/>
            <w:shd w:val="clear" w:color="auto" w:fill="auto"/>
            <w:vAlign w:val="top"/>
          </w:tcPr>
          <w:p w14:paraId="1374EA6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Quantity4</w:t>
            </w:r>
            <w:r w:rsidRPr="00532D0B">
              <w:rPr>
                <w:rFonts w:cs="Times New Roman"/>
                <w:sz w:val="20"/>
              </w:rPr>
              <w:t>‌</w:t>
            </w:r>
            <w:r w:rsidRPr="00532D0B">
              <w:rPr>
                <w:rFonts w:ascii="Sylfaen" w:hAnsi="Sylfaen" w:cs="Sylfaen"/>
                <w:sz w:val="20"/>
              </w:rPr>
              <w:t>Type (M.SDT.00097)</w:t>
            </w:r>
          </w:p>
          <w:p w14:paraId="075263C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Հաշվարկի տասական համակարգում ոչ բացասական ամբողջ թիվը։</w:t>
            </w:r>
          </w:p>
          <w:p w14:paraId="7ECB107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Թվանշանների առավելագույն քանակը՝ 4</w:t>
            </w:r>
          </w:p>
        </w:tc>
        <w:tc>
          <w:tcPr>
            <w:tcW w:w="274" w:type="pct"/>
          </w:tcPr>
          <w:p w14:paraId="4F43045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E058BC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788AF2F8"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059804B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2.11.</w:t>
            </w:r>
            <w:r w:rsidRPr="00532D0B">
              <w:rPr>
                <w:rFonts w:cs="Times New Roman"/>
                <w:sz w:val="20"/>
              </w:rPr>
              <w:t> </w:t>
            </w:r>
            <w:r w:rsidRPr="00532D0B">
              <w:rPr>
                <w:rFonts w:ascii="Sylfaen" w:hAnsi="Sylfaen" w:cs="Sylfaen"/>
                <w:sz w:val="20"/>
              </w:rPr>
              <w:t>Ազգային արտոնագրային գերատեսչությունը</w:t>
            </w:r>
          </w:p>
          <w:p w14:paraId="33F9944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cs="Sylfaen"/>
                <w:sz w:val="20"/>
              </w:rPr>
              <w:t>Patent</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Details)</w:t>
            </w:r>
          </w:p>
        </w:tc>
        <w:tc>
          <w:tcPr>
            <w:tcW w:w="1216" w:type="pct"/>
            <w:vAlign w:val="top"/>
          </w:tcPr>
          <w:p w14:paraId="08B96F2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ներկայացման գերատեսչության մասին տեղեկատվություն</w:t>
            </w:r>
          </w:p>
        </w:tc>
        <w:tc>
          <w:tcPr>
            <w:tcW w:w="739" w:type="pct"/>
            <w:shd w:val="clear" w:color="auto" w:fill="auto"/>
            <w:vAlign w:val="top"/>
          </w:tcPr>
          <w:p w14:paraId="4CEA40C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M.IP.CDE.00029</w:t>
            </w:r>
          </w:p>
        </w:tc>
        <w:tc>
          <w:tcPr>
            <w:tcW w:w="1379" w:type="pct"/>
            <w:shd w:val="clear" w:color="auto" w:fill="auto"/>
            <w:vAlign w:val="top"/>
          </w:tcPr>
          <w:p w14:paraId="51C4C83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cs="Sylfaen"/>
                <w:sz w:val="20"/>
              </w:rPr>
              <w:t>Patent</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(M.IP.CDT.00119)</w:t>
            </w:r>
          </w:p>
          <w:p w14:paraId="05410A3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2B30E67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73D7D04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5D09F33"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2F7820B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2E8B3D3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2.11.1.</w:t>
            </w:r>
            <w:r w:rsidRPr="00532D0B">
              <w:rPr>
                <w:rFonts w:cs="Times New Roman"/>
                <w:sz w:val="20"/>
              </w:rPr>
              <w:t> </w:t>
            </w:r>
            <w:r w:rsidRPr="00532D0B">
              <w:rPr>
                <w:rFonts w:ascii="Sylfaen" w:hAnsi="Sylfaen" w:cs="Sylfaen"/>
                <w:sz w:val="20"/>
              </w:rPr>
              <w:t>Երկրի ծածկագիրը</w:t>
            </w:r>
          </w:p>
          <w:p w14:paraId="2EB7ED5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61195A0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ծածկագրային նշագիրը</w:t>
            </w:r>
          </w:p>
        </w:tc>
        <w:tc>
          <w:tcPr>
            <w:tcW w:w="739" w:type="pct"/>
            <w:shd w:val="clear" w:color="auto" w:fill="auto"/>
            <w:vAlign w:val="top"/>
          </w:tcPr>
          <w:p w14:paraId="249FB18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79" w:type="pct"/>
            <w:shd w:val="clear" w:color="auto" w:fill="auto"/>
            <w:vAlign w:val="top"/>
          </w:tcPr>
          <w:p w14:paraId="1D6B8DD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(M.SDT.00112)</w:t>
            </w:r>
          </w:p>
          <w:p w14:paraId="422C871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14709A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5D49D0B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381516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95EBDB7"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02A0E1B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70FEC5F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78FEB62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5E9F0A4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165B09D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3D96074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3FA1034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1F07C39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7E82B7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0D7338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0AE021E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08A13D0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31C453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0E9736C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5A1E33A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2.11.2.</w:t>
            </w:r>
            <w:r w:rsidRPr="00532D0B">
              <w:rPr>
                <w:rFonts w:cs="Times New Roman"/>
                <w:sz w:val="20"/>
              </w:rPr>
              <w:t> </w:t>
            </w:r>
            <w:r w:rsidRPr="00532D0B">
              <w:rPr>
                <w:rFonts w:ascii="Sylfaen" w:hAnsi="Sylfaen" w:cs="Sylfaen"/>
                <w:sz w:val="20"/>
              </w:rPr>
              <w:t>Լիազորված մարմնի նույնականացուցիչը</w:t>
            </w:r>
          </w:p>
          <w:p w14:paraId="53B198E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5F4428C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լիազորված մարմնի եզակի նույնականացուցիչը</w:t>
            </w:r>
          </w:p>
        </w:tc>
        <w:tc>
          <w:tcPr>
            <w:tcW w:w="739" w:type="pct"/>
            <w:shd w:val="clear" w:color="auto" w:fill="auto"/>
            <w:vAlign w:val="top"/>
          </w:tcPr>
          <w:p w14:paraId="54DCC64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M.SDE.00068</w:t>
            </w:r>
          </w:p>
        </w:tc>
        <w:tc>
          <w:tcPr>
            <w:tcW w:w="1379" w:type="pct"/>
            <w:shd w:val="clear" w:color="auto" w:fill="auto"/>
            <w:vAlign w:val="top"/>
          </w:tcPr>
          <w:p w14:paraId="34AFCB9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572331D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C3C870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914398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57EF0BB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71D66F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CAE1AD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2E479A6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0BFADFB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2.11.3.</w:t>
            </w:r>
            <w:r w:rsidRPr="00532D0B">
              <w:rPr>
                <w:rFonts w:cs="Times New Roman"/>
                <w:sz w:val="20"/>
              </w:rPr>
              <w:t> </w:t>
            </w:r>
            <w:r w:rsidRPr="00532D0B">
              <w:rPr>
                <w:rFonts w:ascii="Sylfaen" w:hAnsi="Sylfaen" w:cs="Sylfaen"/>
                <w:sz w:val="20"/>
              </w:rPr>
              <w:t>Լիազորված մարմնի անվանումը</w:t>
            </w:r>
          </w:p>
          <w:p w14:paraId="326482B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54F6574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պետական իշխանության մարմնի կամ դրա կողմից լիազորված կազմակերպության լրիվ անվանումը</w:t>
            </w:r>
          </w:p>
        </w:tc>
        <w:tc>
          <w:tcPr>
            <w:tcW w:w="739" w:type="pct"/>
            <w:shd w:val="clear" w:color="auto" w:fill="auto"/>
            <w:vAlign w:val="top"/>
          </w:tcPr>
          <w:p w14:paraId="09801C1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M.SDE.00066</w:t>
            </w:r>
          </w:p>
        </w:tc>
        <w:tc>
          <w:tcPr>
            <w:tcW w:w="1379" w:type="pct"/>
            <w:shd w:val="clear" w:color="auto" w:fill="auto"/>
            <w:vAlign w:val="top"/>
          </w:tcPr>
          <w:p w14:paraId="12C330A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Name300</w:t>
            </w:r>
            <w:r w:rsidRPr="00532D0B">
              <w:rPr>
                <w:rFonts w:cs="Times New Roman"/>
                <w:sz w:val="20"/>
              </w:rPr>
              <w:t>‌</w:t>
            </w:r>
            <w:r w:rsidRPr="00532D0B">
              <w:rPr>
                <w:rFonts w:ascii="Sylfaen" w:hAnsi="Sylfaen" w:cs="Sylfaen"/>
                <w:sz w:val="20"/>
              </w:rPr>
              <w:t>Type (M.SDT.00056)</w:t>
            </w:r>
          </w:p>
          <w:p w14:paraId="652EE96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3BE34F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301F7C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300</w:t>
            </w:r>
          </w:p>
        </w:tc>
        <w:tc>
          <w:tcPr>
            <w:tcW w:w="274" w:type="pct"/>
          </w:tcPr>
          <w:p w14:paraId="3D8BCBF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975351A"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E03616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62BC803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748E8E4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2.11.4.</w:t>
            </w:r>
            <w:r w:rsidRPr="00532D0B">
              <w:rPr>
                <w:rFonts w:cs="Times New Roman"/>
                <w:sz w:val="20"/>
              </w:rPr>
              <w:t> </w:t>
            </w:r>
            <w:r w:rsidRPr="00532D0B">
              <w:rPr>
                <w:rFonts w:ascii="Sylfaen" w:hAnsi="Sylfaen" w:cs="Sylfaen"/>
                <w:sz w:val="20"/>
              </w:rPr>
              <w:t>Լիազորված մարմնի կրճատ անվանումը</w:t>
            </w:r>
          </w:p>
          <w:p w14:paraId="1BF4EF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Brief</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1E8CDE6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լիազորված մարմնի համառոտ անվանումը</w:t>
            </w:r>
          </w:p>
        </w:tc>
        <w:tc>
          <w:tcPr>
            <w:tcW w:w="739" w:type="pct"/>
            <w:shd w:val="clear" w:color="auto" w:fill="auto"/>
            <w:vAlign w:val="top"/>
          </w:tcPr>
          <w:p w14:paraId="1D3CB3D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M.SDE.00126</w:t>
            </w:r>
          </w:p>
        </w:tc>
        <w:tc>
          <w:tcPr>
            <w:tcW w:w="1379" w:type="pct"/>
            <w:shd w:val="clear" w:color="auto" w:fill="auto"/>
            <w:vAlign w:val="top"/>
          </w:tcPr>
          <w:p w14:paraId="3CCC0F3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7B701E6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74B071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45C0E0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4A938C2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C21F26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082D40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760BEE9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42CE35C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2.11.5.</w:t>
            </w:r>
            <w:r w:rsidRPr="00532D0B">
              <w:rPr>
                <w:rFonts w:cs="Times New Roman"/>
                <w:sz w:val="20"/>
              </w:rPr>
              <w:t> </w:t>
            </w:r>
            <w:r w:rsidRPr="00532D0B">
              <w:rPr>
                <w:rFonts w:ascii="Sylfaen" w:hAnsi="Sylfaen" w:cs="Sylfaen"/>
                <w:sz w:val="20"/>
              </w:rPr>
              <w:t>Հասցեն</w:t>
            </w:r>
          </w:p>
          <w:p w14:paraId="7BF31D5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cs="Sylfaen"/>
                <w:sz w:val="20"/>
              </w:rPr>
              <w:t>Subject</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Details)</w:t>
            </w:r>
          </w:p>
        </w:tc>
        <w:tc>
          <w:tcPr>
            <w:tcW w:w="1216" w:type="pct"/>
            <w:shd w:val="clear" w:color="auto" w:fill="auto"/>
            <w:vAlign w:val="top"/>
          </w:tcPr>
          <w:p w14:paraId="38B975F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ազգային արտոնագրային գերատեսչության հասցեն</w:t>
            </w:r>
          </w:p>
        </w:tc>
        <w:tc>
          <w:tcPr>
            <w:tcW w:w="739" w:type="pct"/>
            <w:shd w:val="clear" w:color="auto" w:fill="auto"/>
            <w:vAlign w:val="top"/>
          </w:tcPr>
          <w:p w14:paraId="3DEF32D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M.CDE.00058</w:t>
            </w:r>
          </w:p>
        </w:tc>
        <w:tc>
          <w:tcPr>
            <w:tcW w:w="1379" w:type="pct"/>
            <w:shd w:val="clear" w:color="auto" w:fill="auto"/>
            <w:vAlign w:val="top"/>
          </w:tcPr>
          <w:p w14:paraId="1C7D243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Subject</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(M.CDT.00064)</w:t>
            </w:r>
          </w:p>
          <w:p w14:paraId="07E4075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51FB2E0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58845EF"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D5D18C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678D8A4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3BFF824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5436345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w:t>
            </w:r>
            <w:r w:rsidRPr="00532D0B">
              <w:rPr>
                <w:rFonts w:cs="Times New Roman"/>
                <w:sz w:val="20"/>
              </w:rPr>
              <w:t> </w:t>
            </w:r>
            <w:r w:rsidRPr="00532D0B">
              <w:rPr>
                <w:rFonts w:ascii="Sylfaen" w:hAnsi="Sylfaen" w:cs="Sylfaen"/>
                <w:sz w:val="20"/>
              </w:rPr>
              <w:t>Հասցեի տեսակի ծածկագիրը</w:t>
            </w:r>
          </w:p>
          <w:p w14:paraId="3E81BC5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12229F2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հասցեի տեսակի ծածկագրային նշագիրը</w:t>
            </w:r>
          </w:p>
        </w:tc>
        <w:tc>
          <w:tcPr>
            <w:tcW w:w="739" w:type="pct"/>
            <w:shd w:val="clear" w:color="auto" w:fill="auto"/>
            <w:vAlign w:val="top"/>
          </w:tcPr>
          <w:p w14:paraId="553FB32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M.SDE.00192</w:t>
            </w:r>
          </w:p>
        </w:tc>
        <w:tc>
          <w:tcPr>
            <w:tcW w:w="1379" w:type="pct"/>
            <w:shd w:val="clear" w:color="auto" w:fill="auto"/>
            <w:vAlign w:val="top"/>
          </w:tcPr>
          <w:p w14:paraId="07C94DF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(M.SDT.00162)</w:t>
            </w:r>
          </w:p>
          <w:p w14:paraId="50C0D24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հասցեների տեսակների տեղեկագրքին համապատասխան։</w:t>
            </w:r>
          </w:p>
          <w:p w14:paraId="1050981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EE73BB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07EBA0E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AFFE59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7EFCC60"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15803DB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73CD64B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299D66E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w:t>
            </w:r>
            <w:r w:rsidRPr="00532D0B">
              <w:rPr>
                <w:rFonts w:cs="Times New Roman"/>
                <w:sz w:val="20"/>
              </w:rPr>
              <w:t> </w:t>
            </w:r>
            <w:r w:rsidRPr="00532D0B">
              <w:rPr>
                <w:rFonts w:ascii="Sylfaen" w:hAnsi="Sylfaen" w:cs="Sylfaen"/>
                <w:sz w:val="20"/>
              </w:rPr>
              <w:t>Երկրի ծածկագիրը</w:t>
            </w:r>
          </w:p>
          <w:p w14:paraId="1682264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1A02602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ծածկագրային նշագիրը</w:t>
            </w:r>
          </w:p>
        </w:tc>
        <w:tc>
          <w:tcPr>
            <w:tcW w:w="739" w:type="pct"/>
            <w:shd w:val="clear" w:color="auto" w:fill="auto"/>
            <w:vAlign w:val="top"/>
          </w:tcPr>
          <w:p w14:paraId="682ECDF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79" w:type="pct"/>
            <w:shd w:val="clear" w:color="auto" w:fill="auto"/>
            <w:vAlign w:val="top"/>
          </w:tcPr>
          <w:p w14:paraId="66A17AB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(M.SDT.00112)</w:t>
            </w:r>
          </w:p>
          <w:p w14:paraId="5BED987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4FF133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0890830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17F7DE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618566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5EB6B6B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228D089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178E53F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tcBorders>
            <w:vAlign w:val="top"/>
          </w:tcPr>
          <w:p w14:paraId="4A388B9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764FFDA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75C34C7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6059EFE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7555A6C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71EBA75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87F6B1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B3BBA3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4D6331E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06184E5A"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30D1BB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68EC585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4E06429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6136A40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w:t>
            </w:r>
            <w:r w:rsidRPr="00532D0B">
              <w:rPr>
                <w:rFonts w:cs="Times New Roman"/>
                <w:sz w:val="20"/>
              </w:rPr>
              <w:t> </w:t>
            </w:r>
            <w:r w:rsidRPr="00532D0B">
              <w:rPr>
                <w:rFonts w:ascii="Sylfaen" w:hAnsi="Sylfaen" w:cs="Sylfaen"/>
                <w:sz w:val="20"/>
              </w:rPr>
              <w:t>Տարածքի ծածկագիրը</w:t>
            </w:r>
          </w:p>
          <w:p w14:paraId="083E96D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Territory</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642CFC0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վարչատարածքային բաժանման միավորի ծածկագիրը</w:t>
            </w:r>
          </w:p>
        </w:tc>
        <w:tc>
          <w:tcPr>
            <w:tcW w:w="739" w:type="pct"/>
            <w:shd w:val="clear" w:color="auto" w:fill="auto"/>
            <w:vAlign w:val="top"/>
          </w:tcPr>
          <w:p w14:paraId="2CCDC7E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M.SDE.00031</w:t>
            </w:r>
          </w:p>
        </w:tc>
        <w:tc>
          <w:tcPr>
            <w:tcW w:w="1379" w:type="pct"/>
            <w:shd w:val="clear" w:color="auto" w:fill="auto"/>
            <w:vAlign w:val="top"/>
          </w:tcPr>
          <w:p w14:paraId="6D79B7B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Territory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(M.SDT.00031)</w:t>
            </w:r>
          </w:p>
          <w:p w14:paraId="7189AB1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9747F0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539C68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17</w:t>
            </w:r>
          </w:p>
        </w:tc>
        <w:tc>
          <w:tcPr>
            <w:tcW w:w="274" w:type="pct"/>
          </w:tcPr>
          <w:p w14:paraId="6482B9A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2F6D15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D8285A5"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434DF89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21457C4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01BCE8E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*.4.</w:t>
            </w:r>
            <w:r w:rsidRPr="00532D0B">
              <w:rPr>
                <w:rFonts w:cs="Times New Roman"/>
                <w:sz w:val="20"/>
              </w:rPr>
              <w:t> </w:t>
            </w:r>
            <w:r w:rsidRPr="00532D0B">
              <w:rPr>
                <w:rFonts w:ascii="Sylfaen" w:hAnsi="Sylfaen" w:cs="Sylfaen"/>
                <w:sz w:val="20"/>
              </w:rPr>
              <w:t>Տարածաշրջանը</w:t>
            </w:r>
          </w:p>
          <w:p w14:paraId="474012E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Region</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0022F79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առաջին մակարդակի վարչատարածքային բաժանման միավորի անվանումը</w:t>
            </w:r>
          </w:p>
        </w:tc>
        <w:tc>
          <w:tcPr>
            <w:tcW w:w="739" w:type="pct"/>
            <w:shd w:val="clear" w:color="auto" w:fill="auto"/>
            <w:vAlign w:val="top"/>
          </w:tcPr>
          <w:p w14:paraId="58818FD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M.SDE.00007</w:t>
            </w:r>
          </w:p>
        </w:tc>
        <w:tc>
          <w:tcPr>
            <w:tcW w:w="1379" w:type="pct"/>
            <w:shd w:val="clear" w:color="auto" w:fill="auto"/>
            <w:vAlign w:val="top"/>
          </w:tcPr>
          <w:p w14:paraId="7D77C3C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769DC87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E21232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84F3F0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1330D20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C3D8E4E"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1C95B7B"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04C760F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6FDFB10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7398514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*.5.</w:t>
            </w:r>
            <w:r w:rsidRPr="00532D0B">
              <w:rPr>
                <w:rFonts w:cs="Times New Roman"/>
                <w:sz w:val="20"/>
              </w:rPr>
              <w:t> </w:t>
            </w:r>
            <w:r w:rsidRPr="00532D0B">
              <w:rPr>
                <w:rFonts w:ascii="Sylfaen" w:hAnsi="Sylfaen" w:cs="Sylfaen"/>
                <w:sz w:val="20"/>
              </w:rPr>
              <w:t>Շրջանը</w:t>
            </w:r>
          </w:p>
          <w:p w14:paraId="35741AD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District</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42368D8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երկրորդ մակարդակի վարչատարածքային բաժանման միավորի անվանումը</w:t>
            </w:r>
          </w:p>
        </w:tc>
        <w:tc>
          <w:tcPr>
            <w:tcW w:w="739" w:type="pct"/>
            <w:shd w:val="clear" w:color="auto" w:fill="auto"/>
            <w:vAlign w:val="top"/>
          </w:tcPr>
          <w:p w14:paraId="41E09C0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M.SDE.00008</w:t>
            </w:r>
          </w:p>
        </w:tc>
        <w:tc>
          <w:tcPr>
            <w:tcW w:w="1379" w:type="pct"/>
            <w:shd w:val="clear" w:color="auto" w:fill="auto"/>
            <w:vAlign w:val="top"/>
          </w:tcPr>
          <w:p w14:paraId="60CEC1E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76F0F94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598148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657482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5D777E8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0C3845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08925F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5881860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7C00E2D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490C03F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*.6.</w:t>
            </w:r>
            <w:r w:rsidRPr="00532D0B">
              <w:rPr>
                <w:rFonts w:cs="Times New Roman"/>
                <w:sz w:val="20"/>
              </w:rPr>
              <w:t> </w:t>
            </w:r>
            <w:r w:rsidRPr="00532D0B">
              <w:rPr>
                <w:rFonts w:ascii="Sylfaen" w:hAnsi="Sylfaen" w:cs="Sylfaen"/>
                <w:sz w:val="20"/>
              </w:rPr>
              <w:t>Քաղաքը</w:t>
            </w:r>
          </w:p>
          <w:p w14:paraId="6D00DFE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City</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5599FA6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քաղաքի անվանումը</w:t>
            </w:r>
          </w:p>
        </w:tc>
        <w:tc>
          <w:tcPr>
            <w:tcW w:w="739" w:type="pct"/>
            <w:shd w:val="clear" w:color="auto" w:fill="auto"/>
            <w:vAlign w:val="top"/>
          </w:tcPr>
          <w:p w14:paraId="0F2833D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M.SDE.00009</w:t>
            </w:r>
          </w:p>
        </w:tc>
        <w:tc>
          <w:tcPr>
            <w:tcW w:w="1379" w:type="pct"/>
            <w:shd w:val="clear" w:color="auto" w:fill="auto"/>
            <w:vAlign w:val="top"/>
          </w:tcPr>
          <w:p w14:paraId="14595A3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42E759D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06E166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A5E0E9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6563626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AE08DFE"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7B9569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7C3C069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25D6CFD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3CF0291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*.7.</w:t>
            </w:r>
            <w:r w:rsidRPr="00532D0B">
              <w:rPr>
                <w:rFonts w:cs="Times New Roman"/>
                <w:sz w:val="20"/>
              </w:rPr>
              <w:t> </w:t>
            </w:r>
            <w:r w:rsidRPr="00532D0B">
              <w:rPr>
                <w:rFonts w:ascii="Sylfaen" w:hAnsi="Sylfaen" w:cs="Sylfaen"/>
                <w:sz w:val="20"/>
              </w:rPr>
              <w:t>Բնակավայրը</w:t>
            </w:r>
          </w:p>
          <w:p w14:paraId="646479B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Settlement</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7D9D798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բնակավայրի անվանումը</w:t>
            </w:r>
          </w:p>
        </w:tc>
        <w:tc>
          <w:tcPr>
            <w:tcW w:w="739" w:type="pct"/>
            <w:shd w:val="clear" w:color="auto" w:fill="auto"/>
            <w:vAlign w:val="top"/>
          </w:tcPr>
          <w:p w14:paraId="1D4D18E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M.SDE.00057</w:t>
            </w:r>
          </w:p>
        </w:tc>
        <w:tc>
          <w:tcPr>
            <w:tcW w:w="1379" w:type="pct"/>
            <w:shd w:val="clear" w:color="auto" w:fill="auto"/>
            <w:vAlign w:val="top"/>
          </w:tcPr>
          <w:p w14:paraId="31C1010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545047D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6E12A6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7253BD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5A7663D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79F1ED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3B3F1CF"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0950764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6ED75B9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56E16DB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w:t>
            </w:r>
            <w:r w:rsidRPr="00532D0B">
              <w:rPr>
                <w:rFonts w:cs="Times New Roman"/>
                <w:sz w:val="20"/>
              </w:rPr>
              <w:t> </w:t>
            </w:r>
            <w:r w:rsidRPr="00532D0B">
              <w:rPr>
                <w:rFonts w:ascii="Sylfaen" w:hAnsi="Sylfaen" w:cs="Sylfaen"/>
                <w:sz w:val="20"/>
              </w:rPr>
              <w:t>Փողոցը</w:t>
            </w:r>
          </w:p>
          <w:p w14:paraId="213C13B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Street</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18CD8A2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քաղաքային ենթակառուցվածքի փողոցաճանապարհային ցանցի տարրի անվանումը</w:t>
            </w:r>
          </w:p>
        </w:tc>
        <w:tc>
          <w:tcPr>
            <w:tcW w:w="739" w:type="pct"/>
            <w:shd w:val="clear" w:color="auto" w:fill="auto"/>
            <w:vAlign w:val="top"/>
          </w:tcPr>
          <w:p w14:paraId="2039F43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M.SDE.00010</w:t>
            </w:r>
          </w:p>
        </w:tc>
        <w:tc>
          <w:tcPr>
            <w:tcW w:w="1379" w:type="pct"/>
            <w:shd w:val="clear" w:color="auto" w:fill="auto"/>
            <w:vAlign w:val="top"/>
          </w:tcPr>
          <w:p w14:paraId="6A5B2AC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4685596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4C4A6D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740F30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61B714A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EE82463"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E6FA48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5C06C6B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0B037E1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2008A64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*.9.</w:t>
            </w:r>
            <w:r w:rsidRPr="00532D0B">
              <w:rPr>
                <w:rFonts w:cs="Times New Roman"/>
                <w:sz w:val="20"/>
              </w:rPr>
              <w:t> </w:t>
            </w:r>
            <w:r w:rsidRPr="00532D0B">
              <w:rPr>
                <w:rFonts w:ascii="Sylfaen" w:hAnsi="Sylfaen" w:cs="Sylfaen"/>
                <w:sz w:val="20"/>
              </w:rPr>
              <w:t>Շենքի համարը</w:t>
            </w:r>
          </w:p>
          <w:p w14:paraId="06E0941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Building</w:t>
            </w:r>
            <w:r w:rsidRPr="00532D0B">
              <w:rPr>
                <w:rFonts w:cs="Times New Roman"/>
                <w:sz w:val="20"/>
              </w:rPr>
              <w:t>‌</w:t>
            </w:r>
            <w:r w:rsidRPr="00532D0B">
              <w:rPr>
                <w:rFonts w:ascii="Sylfaen" w:hAnsi="Sylfaen" w:cs="Sylfaen"/>
                <w:sz w:val="20"/>
              </w:rPr>
              <w:t>Number</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709D1D9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շենքի, մասնաշենքի, շինության նշագիրը</w:t>
            </w:r>
          </w:p>
        </w:tc>
        <w:tc>
          <w:tcPr>
            <w:tcW w:w="739" w:type="pct"/>
            <w:shd w:val="clear" w:color="auto" w:fill="auto"/>
            <w:vAlign w:val="top"/>
          </w:tcPr>
          <w:p w14:paraId="5684829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M.SDE.00011</w:t>
            </w:r>
          </w:p>
        </w:tc>
        <w:tc>
          <w:tcPr>
            <w:tcW w:w="1379" w:type="pct"/>
            <w:shd w:val="clear" w:color="auto" w:fill="auto"/>
            <w:vAlign w:val="top"/>
          </w:tcPr>
          <w:p w14:paraId="3492D42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Id50</w:t>
            </w:r>
            <w:r w:rsidRPr="00532D0B">
              <w:rPr>
                <w:rFonts w:cs="Times New Roman"/>
                <w:sz w:val="20"/>
              </w:rPr>
              <w:t>‌</w:t>
            </w:r>
            <w:r w:rsidRPr="00532D0B">
              <w:rPr>
                <w:rFonts w:ascii="Sylfaen" w:hAnsi="Sylfaen" w:cs="Sylfaen"/>
                <w:sz w:val="20"/>
              </w:rPr>
              <w:t>Type (M.SDT.00093)</w:t>
            </w:r>
          </w:p>
          <w:p w14:paraId="7FE22C0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2BF90B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A1F685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274" w:type="pct"/>
          </w:tcPr>
          <w:p w14:paraId="11F1A8D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E32433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AC8DEB4"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7714793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677B9E1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0C6D4B5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*.10.</w:t>
            </w:r>
            <w:r w:rsidRPr="00532D0B">
              <w:rPr>
                <w:rFonts w:cs="Times New Roman"/>
                <w:sz w:val="20"/>
              </w:rPr>
              <w:t> </w:t>
            </w:r>
            <w:r w:rsidRPr="00532D0B">
              <w:rPr>
                <w:rFonts w:ascii="Sylfaen" w:hAnsi="Sylfaen" w:cs="Sylfaen"/>
                <w:sz w:val="20"/>
              </w:rPr>
              <w:t>Սենքի համարը</w:t>
            </w:r>
          </w:p>
          <w:p w14:paraId="57F0717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Room</w:t>
            </w:r>
            <w:r w:rsidRPr="00532D0B">
              <w:rPr>
                <w:rFonts w:cs="Times New Roman"/>
                <w:sz w:val="20"/>
              </w:rPr>
              <w:t>‌</w:t>
            </w:r>
            <w:r w:rsidRPr="00532D0B">
              <w:rPr>
                <w:rFonts w:ascii="Sylfaen" w:hAnsi="Sylfaen" w:cs="Sylfaen"/>
                <w:sz w:val="20"/>
              </w:rPr>
              <w:t>Number</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3E3ED8A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գրասենյակի կամ բնակարանի նշագիրը</w:t>
            </w:r>
          </w:p>
        </w:tc>
        <w:tc>
          <w:tcPr>
            <w:tcW w:w="739" w:type="pct"/>
            <w:shd w:val="clear" w:color="auto" w:fill="auto"/>
            <w:vAlign w:val="top"/>
          </w:tcPr>
          <w:p w14:paraId="0C0A250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M.SDE.00012</w:t>
            </w:r>
          </w:p>
        </w:tc>
        <w:tc>
          <w:tcPr>
            <w:tcW w:w="1379" w:type="pct"/>
            <w:shd w:val="clear" w:color="auto" w:fill="auto"/>
            <w:vAlign w:val="top"/>
          </w:tcPr>
          <w:p w14:paraId="7C3B7DB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1153DA1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8E14AF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606A81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586AA46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D725FD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94A2EA3"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6DEBF4E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101E81D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7D687CD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*.11.</w:t>
            </w:r>
            <w:r w:rsidRPr="00532D0B">
              <w:rPr>
                <w:rFonts w:cs="Times New Roman"/>
                <w:sz w:val="20"/>
              </w:rPr>
              <w:t> </w:t>
            </w:r>
            <w:r w:rsidRPr="00532D0B">
              <w:rPr>
                <w:rFonts w:ascii="Sylfaen" w:hAnsi="Sylfaen" w:cs="Sylfaen"/>
                <w:sz w:val="20"/>
              </w:rPr>
              <w:t>Փոստային դասիչը</w:t>
            </w:r>
          </w:p>
          <w:p w14:paraId="2C8AD6A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Post</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65593FC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փոստային կապի ձեռնարկության փոստային դասիչը</w:t>
            </w:r>
          </w:p>
        </w:tc>
        <w:tc>
          <w:tcPr>
            <w:tcW w:w="739" w:type="pct"/>
            <w:shd w:val="clear" w:color="auto" w:fill="auto"/>
            <w:vAlign w:val="top"/>
          </w:tcPr>
          <w:p w14:paraId="2BF1565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M.SDE.00006</w:t>
            </w:r>
          </w:p>
        </w:tc>
        <w:tc>
          <w:tcPr>
            <w:tcW w:w="1379" w:type="pct"/>
            <w:shd w:val="clear" w:color="auto" w:fill="auto"/>
            <w:vAlign w:val="top"/>
          </w:tcPr>
          <w:p w14:paraId="648B252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Post</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(M.SDT.00006)</w:t>
            </w:r>
          </w:p>
          <w:p w14:paraId="491CE3D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45DA26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[A-Z0-9][A-Z0-9 -]{1,8}[A-Z0-9]</w:t>
            </w:r>
          </w:p>
        </w:tc>
        <w:tc>
          <w:tcPr>
            <w:tcW w:w="274" w:type="pct"/>
          </w:tcPr>
          <w:p w14:paraId="472CD19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35767F0"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7D43D0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3435578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7D6AF1A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0AC4EB2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*.12.</w:t>
            </w:r>
            <w:r w:rsidRPr="00532D0B">
              <w:rPr>
                <w:rFonts w:cs="Times New Roman"/>
                <w:sz w:val="20"/>
              </w:rPr>
              <w:t> </w:t>
            </w:r>
            <w:r w:rsidRPr="00532D0B">
              <w:rPr>
                <w:rFonts w:ascii="Sylfaen" w:hAnsi="Sylfaen" w:cs="Sylfaen"/>
                <w:sz w:val="20"/>
              </w:rPr>
              <w:t>Բաժանորդային արկղի համարը</w:t>
            </w:r>
          </w:p>
          <w:p w14:paraId="3F7D470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Post</w:t>
            </w:r>
            <w:r w:rsidRPr="00532D0B">
              <w:rPr>
                <w:rFonts w:cs="Times New Roman"/>
                <w:sz w:val="20"/>
              </w:rPr>
              <w:t>‌</w:t>
            </w:r>
            <w:r w:rsidRPr="00532D0B">
              <w:rPr>
                <w:rFonts w:ascii="Sylfaen" w:hAnsi="Sylfaen" w:cs="Sylfaen"/>
                <w:sz w:val="20"/>
              </w:rPr>
              <w:t>Office</w:t>
            </w:r>
            <w:r w:rsidRPr="00532D0B">
              <w:rPr>
                <w:rFonts w:cs="Times New Roman"/>
                <w:sz w:val="20"/>
              </w:rPr>
              <w:t>‌</w:t>
            </w:r>
            <w:r w:rsidRPr="00532D0B">
              <w:rPr>
                <w:rFonts w:ascii="Sylfaen" w:hAnsi="Sylfaen" w:cs="Sylfaen"/>
                <w:sz w:val="20"/>
              </w:rPr>
              <w:t>Box</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4419A81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փոստային կապի ձեռնարկությունում բաժանորդային արկղի համարը</w:t>
            </w:r>
          </w:p>
        </w:tc>
        <w:tc>
          <w:tcPr>
            <w:tcW w:w="739" w:type="pct"/>
            <w:shd w:val="clear" w:color="auto" w:fill="auto"/>
            <w:vAlign w:val="top"/>
          </w:tcPr>
          <w:p w14:paraId="2751383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M.SDE.00013</w:t>
            </w:r>
          </w:p>
        </w:tc>
        <w:tc>
          <w:tcPr>
            <w:tcW w:w="1379" w:type="pct"/>
            <w:shd w:val="clear" w:color="auto" w:fill="auto"/>
            <w:vAlign w:val="top"/>
          </w:tcPr>
          <w:p w14:paraId="71E67DF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327BE48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5FA902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87990E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3AB881C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70ACA1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B3B4850" w14:textId="77777777" w:rsidR="00DC6AD9" w:rsidRPr="00532D0B" w:rsidRDefault="00DC6AD9" w:rsidP="00532D0B">
            <w:pPr>
              <w:pStyle w:val="a3"/>
              <w:widowControl w:val="0"/>
              <w:spacing w:after="120" w:line="240" w:lineRule="auto"/>
              <w:rPr>
                <w:rFonts w:ascii="Sylfaen" w:hAnsi="Sylfaen"/>
                <w:noProof/>
                <w:sz w:val="20"/>
              </w:rPr>
            </w:pPr>
          </w:p>
        </w:tc>
        <w:tc>
          <w:tcPr>
            <w:tcW w:w="80" w:type="pct"/>
            <w:tcBorders>
              <w:top w:val="nil"/>
              <w:left w:val="nil"/>
              <w:bottom w:val="single" w:sz="4" w:space="0" w:color="auto"/>
            </w:tcBorders>
            <w:vAlign w:val="top"/>
          </w:tcPr>
          <w:p w14:paraId="0C52150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p>
        </w:tc>
        <w:tc>
          <w:tcPr>
            <w:tcW w:w="1232" w:type="pct"/>
            <w:gridSpan w:val="6"/>
            <w:tcBorders>
              <w:bottom w:val="single" w:sz="4" w:space="0" w:color="auto"/>
            </w:tcBorders>
            <w:vAlign w:val="top"/>
          </w:tcPr>
          <w:p w14:paraId="43FCAF7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2.11.6.</w:t>
            </w:r>
            <w:r w:rsidRPr="00532D0B">
              <w:rPr>
                <w:rFonts w:cs="Times New Roman"/>
                <w:sz w:val="20"/>
              </w:rPr>
              <w:t> </w:t>
            </w:r>
            <w:r w:rsidRPr="00532D0B">
              <w:rPr>
                <w:rFonts w:ascii="Sylfaen" w:hAnsi="Sylfaen" w:cs="Sylfaen"/>
                <w:sz w:val="20"/>
              </w:rPr>
              <w:t>Ներկայացման գերատեսչության հատկանիշը</w:t>
            </w:r>
          </w:p>
          <w:p w14:paraId="4FE340F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cs="Sylfaen"/>
                <w:sz w:val="20"/>
              </w:rPr>
              <w:t>Origin</w:t>
            </w:r>
            <w:r w:rsidRPr="00532D0B">
              <w:rPr>
                <w:rFonts w:cs="Times New Roman"/>
                <w:sz w:val="20"/>
              </w:rPr>
              <w:t>‌</w:t>
            </w:r>
            <w:r w:rsidRPr="00532D0B">
              <w:rPr>
                <w:rFonts w:ascii="Sylfaen" w:hAnsi="Sylfaen" w:cs="Sylfaen"/>
                <w:sz w:val="20"/>
              </w:rPr>
              <w:t>Office</w:t>
            </w:r>
            <w:r w:rsidRPr="00532D0B">
              <w:rPr>
                <w:rFonts w:cs="Times New Roman"/>
                <w:sz w:val="20"/>
              </w:rPr>
              <w:t>‌</w:t>
            </w:r>
            <w:r w:rsidRPr="00532D0B">
              <w:rPr>
                <w:rFonts w:ascii="Sylfaen" w:hAnsi="Sylfaen" w:cs="Sylfaen"/>
                <w:sz w:val="20"/>
              </w:rPr>
              <w:t>Indicator)</w:t>
            </w:r>
          </w:p>
        </w:tc>
        <w:tc>
          <w:tcPr>
            <w:tcW w:w="1216" w:type="pct"/>
            <w:shd w:val="clear" w:color="auto" w:fill="auto"/>
            <w:vAlign w:val="top"/>
          </w:tcPr>
          <w:p w14:paraId="5C4119E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այն հատկանիշը, որով որոշվում է՝ արդյոք ազգային արտոնագրային գերատեսչությունը ներկայացման գերատեսչությունն է</w:t>
            </w:r>
          </w:p>
        </w:tc>
        <w:tc>
          <w:tcPr>
            <w:tcW w:w="739" w:type="pct"/>
            <w:shd w:val="clear" w:color="auto" w:fill="auto"/>
            <w:vAlign w:val="top"/>
          </w:tcPr>
          <w:p w14:paraId="488C882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M.IP.SDE.00523</w:t>
            </w:r>
          </w:p>
        </w:tc>
        <w:tc>
          <w:tcPr>
            <w:tcW w:w="1379" w:type="pct"/>
            <w:shd w:val="clear" w:color="auto" w:fill="auto"/>
            <w:vAlign w:val="top"/>
          </w:tcPr>
          <w:p w14:paraId="524FAE4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w:t>
            </w:r>
            <w:r w:rsidRPr="00532D0B">
              <w:rPr>
                <w:rFonts w:cs="Times New Roman"/>
                <w:sz w:val="20"/>
              </w:rPr>
              <w:t>‌</w:t>
            </w:r>
            <w:r w:rsidRPr="00532D0B">
              <w:rPr>
                <w:rFonts w:ascii="Sylfaen" w:hAnsi="Sylfaen" w:cs="Sylfaen"/>
                <w:sz w:val="20"/>
              </w:rPr>
              <w:t>Indicator</w:t>
            </w:r>
            <w:r w:rsidRPr="00532D0B">
              <w:rPr>
                <w:rFonts w:cs="Times New Roman"/>
                <w:sz w:val="20"/>
              </w:rPr>
              <w:t>‌</w:t>
            </w:r>
            <w:r w:rsidRPr="00532D0B">
              <w:rPr>
                <w:rFonts w:ascii="Sylfaen" w:hAnsi="Sylfaen" w:cs="Sylfaen"/>
                <w:sz w:val="20"/>
              </w:rPr>
              <w:t>Type (M.BDT.00013)</w:t>
            </w:r>
          </w:p>
          <w:p w14:paraId="55DD0A5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Երկու արժեքներից մեկը՝ «true» (ճիշտ է) կամ «false» (սխալ է)</w:t>
            </w:r>
          </w:p>
        </w:tc>
        <w:tc>
          <w:tcPr>
            <w:tcW w:w="274" w:type="pct"/>
          </w:tcPr>
          <w:p w14:paraId="1BE3A3A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1</w:t>
            </w:r>
          </w:p>
        </w:tc>
      </w:tr>
      <w:tr w:rsidR="00DC6AD9" w:rsidRPr="00532D0B" w14:paraId="7D1B600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43F693B7"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658DAD6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2.12.</w:t>
            </w:r>
            <w:r w:rsidRPr="00532D0B">
              <w:rPr>
                <w:rFonts w:cs="Times New Roman"/>
                <w:sz w:val="20"/>
              </w:rPr>
              <w:t> </w:t>
            </w:r>
            <w:r w:rsidRPr="00532D0B">
              <w:rPr>
                <w:rFonts w:ascii="Sylfaen" w:hAnsi="Sylfaen" w:cs="Sylfaen"/>
                <w:sz w:val="20"/>
              </w:rPr>
              <w:t>Նամակագրության հասցեն</w:t>
            </w:r>
          </w:p>
          <w:p w14:paraId="0741D45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cs="Sylfaen"/>
                <w:sz w:val="20"/>
              </w:rPr>
              <w:t>Correspondence</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Details)</w:t>
            </w:r>
          </w:p>
        </w:tc>
        <w:tc>
          <w:tcPr>
            <w:tcW w:w="1216" w:type="pct"/>
            <w:vAlign w:val="top"/>
          </w:tcPr>
          <w:p w14:paraId="037B962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նամակագրության հասցեի մասին տեղեկատվություն</w:t>
            </w:r>
          </w:p>
        </w:tc>
        <w:tc>
          <w:tcPr>
            <w:tcW w:w="739" w:type="pct"/>
            <w:shd w:val="clear" w:color="auto" w:fill="auto"/>
            <w:vAlign w:val="top"/>
          </w:tcPr>
          <w:p w14:paraId="373BFE6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M.IP.CDE.00007</w:t>
            </w:r>
          </w:p>
        </w:tc>
        <w:tc>
          <w:tcPr>
            <w:tcW w:w="1379" w:type="pct"/>
            <w:shd w:val="clear" w:color="auto" w:fill="auto"/>
            <w:vAlign w:val="top"/>
          </w:tcPr>
          <w:p w14:paraId="139BA40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cs="Sylfaen"/>
                <w:sz w:val="20"/>
              </w:rPr>
              <w:t>Correspondence</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(M.IP.CDT.00005)</w:t>
            </w:r>
          </w:p>
          <w:p w14:paraId="54EFE4D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122A556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EFCB0E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E40DACB"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3916723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2D27907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2.12.1.</w:t>
            </w:r>
            <w:r w:rsidRPr="00532D0B">
              <w:rPr>
                <w:rFonts w:cs="Times New Roman"/>
                <w:sz w:val="20"/>
              </w:rPr>
              <w:t> </w:t>
            </w:r>
            <w:r w:rsidRPr="00532D0B">
              <w:rPr>
                <w:rFonts w:ascii="Sylfaen" w:hAnsi="Sylfaen" w:cs="Sylfaen"/>
                <w:sz w:val="20"/>
              </w:rPr>
              <w:t>Սուբյեկտի անվանումը</w:t>
            </w:r>
          </w:p>
          <w:p w14:paraId="61DE678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Subject</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2C3632E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հասցեատիրոջ անվանումը կամ ազգանունը, անունը, հայրանունը (առկայության դեպքում)</w:t>
            </w:r>
          </w:p>
        </w:tc>
        <w:tc>
          <w:tcPr>
            <w:tcW w:w="739" w:type="pct"/>
            <w:shd w:val="clear" w:color="auto" w:fill="auto"/>
            <w:vAlign w:val="top"/>
          </w:tcPr>
          <w:p w14:paraId="364CB79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M.SDE.00224</w:t>
            </w:r>
          </w:p>
        </w:tc>
        <w:tc>
          <w:tcPr>
            <w:tcW w:w="1379" w:type="pct"/>
            <w:shd w:val="clear" w:color="auto" w:fill="auto"/>
            <w:vAlign w:val="top"/>
          </w:tcPr>
          <w:p w14:paraId="382C019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Name300</w:t>
            </w:r>
            <w:r w:rsidRPr="00532D0B">
              <w:rPr>
                <w:rFonts w:cs="Times New Roman"/>
                <w:sz w:val="20"/>
              </w:rPr>
              <w:t>‌</w:t>
            </w:r>
            <w:r w:rsidRPr="00532D0B">
              <w:rPr>
                <w:rFonts w:ascii="Sylfaen" w:hAnsi="Sylfaen" w:cs="Sylfaen"/>
                <w:sz w:val="20"/>
              </w:rPr>
              <w:t>Type (M.SDT.00056)</w:t>
            </w:r>
          </w:p>
          <w:p w14:paraId="0B468AC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C46A44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D17E85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300</w:t>
            </w:r>
          </w:p>
        </w:tc>
        <w:tc>
          <w:tcPr>
            <w:tcW w:w="274" w:type="pct"/>
          </w:tcPr>
          <w:p w14:paraId="093846B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AE1167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F1BFF30"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0019A9C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7393333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2.12.2.</w:t>
            </w:r>
            <w:r w:rsidRPr="00532D0B">
              <w:rPr>
                <w:rFonts w:cs="Times New Roman"/>
                <w:sz w:val="20"/>
              </w:rPr>
              <w:t> </w:t>
            </w:r>
            <w:r w:rsidRPr="00532D0B">
              <w:rPr>
                <w:rFonts w:ascii="Sylfaen" w:hAnsi="Sylfaen" w:cs="Sylfaen"/>
                <w:sz w:val="20"/>
              </w:rPr>
              <w:t>Հասցեն</w:t>
            </w:r>
          </w:p>
          <w:p w14:paraId="7120FC2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cs="Sylfaen"/>
                <w:sz w:val="20"/>
              </w:rPr>
              <w:t>Subject</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Details)</w:t>
            </w:r>
          </w:p>
        </w:tc>
        <w:tc>
          <w:tcPr>
            <w:tcW w:w="1216" w:type="pct"/>
            <w:shd w:val="clear" w:color="auto" w:fill="auto"/>
            <w:vAlign w:val="top"/>
          </w:tcPr>
          <w:p w14:paraId="19775C8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նամակագրության վարման հասցեն</w:t>
            </w:r>
          </w:p>
        </w:tc>
        <w:tc>
          <w:tcPr>
            <w:tcW w:w="739" w:type="pct"/>
            <w:shd w:val="clear" w:color="auto" w:fill="auto"/>
            <w:vAlign w:val="top"/>
          </w:tcPr>
          <w:p w14:paraId="1325B5E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M.CDE.00058</w:t>
            </w:r>
          </w:p>
        </w:tc>
        <w:tc>
          <w:tcPr>
            <w:tcW w:w="1379" w:type="pct"/>
            <w:shd w:val="clear" w:color="auto" w:fill="auto"/>
            <w:vAlign w:val="top"/>
          </w:tcPr>
          <w:p w14:paraId="28C1543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Subject</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(M.CDT.00064)</w:t>
            </w:r>
          </w:p>
          <w:p w14:paraId="1BC872E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73ED1F9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253BAC1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827481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76048B9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276D054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1C6FC5A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w:t>
            </w:r>
            <w:r w:rsidRPr="00532D0B">
              <w:rPr>
                <w:rFonts w:cs="Times New Roman"/>
                <w:sz w:val="20"/>
              </w:rPr>
              <w:t> </w:t>
            </w:r>
            <w:r w:rsidRPr="00532D0B">
              <w:rPr>
                <w:rFonts w:ascii="Sylfaen" w:hAnsi="Sylfaen" w:cs="Sylfaen"/>
                <w:sz w:val="20"/>
              </w:rPr>
              <w:t>Հասցեի տեսակի ծածկագիրը</w:t>
            </w:r>
          </w:p>
          <w:p w14:paraId="06FEDAE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7A21C3E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հասցեի տեսակի ծածկագրային նշագիրը</w:t>
            </w:r>
          </w:p>
        </w:tc>
        <w:tc>
          <w:tcPr>
            <w:tcW w:w="739" w:type="pct"/>
            <w:shd w:val="clear" w:color="auto" w:fill="auto"/>
            <w:vAlign w:val="top"/>
          </w:tcPr>
          <w:p w14:paraId="7C66A21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M.SDE.00192</w:t>
            </w:r>
          </w:p>
        </w:tc>
        <w:tc>
          <w:tcPr>
            <w:tcW w:w="1379" w:type="pct"/>
            <w:shd w:val="clear" w:color="auto" w:fill="auto"/>
            <w:vAlign w:val="top"/>
          </w:tcPr>
          <w:p w14:paraId="0865D06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(M.SDT.00162)</w:t>
            </w:r>
          </w:p>
          <w:p w14:paraId="44F9F81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հասցեների տեսակների տեղեկագրքին համապատասխան։</w:t>
            </w:r>
          </w:p>
          <w:p w14:paraId="44AF1B9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CC2412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134A521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440E0C0"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D4604F5"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02392EF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66CB1B8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18EC28E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w:t>
            </w:r>
            <w:r w:rsidRPr="00532D0B">
              <w:rPr>
                <w:rFonts w:cs="Times New Roman"/>
                <w:sz w:val="20"/>
              </w:rPr>
              <w:t> </w:t>
            </w:r>
            <w:r w:rsidRPr="00532D0B">
              <w:rPr>
                <w:rFonts w:ascii="Sylfaen" w:hAnsi="Sylfaen" w:cs="Sylfaen"/>
                <w:sz w:val="20"/>
              </w:rPr>
              <w:t>Երկրի ծածկագիրը</w:t>
            </w:r>
          </w:p>
          <w:p w14:paraId="36E9A6A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3CABC0E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ծածկագրային նշագիրը</w:t>
            </w:r>
          </w:p>
        </w:tc>
        <w:tc>
          <w:tcPr>
            <w:tcW w:w="739" w:type="pct"/>
            <w:shd w:val="clear" w:color="auto" w:fill="auto"/>
            <w:vAlign w:val="top"/>
          </w:tcPr>
          <w:p w14:paraId="2414C63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79" w:type="pct"/>
            <w:shd w:val="clear" w:color="auto" w:fill="auto"/>
            <w:vAlign w:val="top"/>
          </w:tcPr>
          <w:p w14:paraId="4C04494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(M.SDT.00112)</w:t>
            </w:r>
          </w:p>
          <w:p w14:paraId="5B7CE05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0B773D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274" w:type="pct"/>
          </w:tcPr>
          <w:p w14:paraId="78E42A8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3C3E84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7FAFFE4"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6337950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nil"/>
            </w:tcBorders>
            <w:vAlign w:val="top"/>
          </w:tcPr>
          <w:p w14:paraId="665C5CF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6" w:type="pct"/>
            <w:tcBorders>
              <w:top w:val="nil"/>
              <w:left w:val="nil"/>
              <w:bottom w:val="nil"/>
            </w:tcBorders>
            <w:vAlign w:val="top"/>
          </w:tcPr>
          <w:p w14:paraId="0068725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55" w:type="pct"/>
            <w:gridSpan w:val="3"/>
            <w:tcBorders>
              <w:left w:val="single" w:sz="4" w:space="0" w:color="auto"/>
            </w:tcBorders>
            <w:vAlign w:val="top"/>
          </w:tcPr>
          <w:p w14:paraId="41F8177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65A8836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0CC6BD0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3F4D58A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154EEC9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0FD7223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B495FA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8E6FC7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3070D5B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6515EF3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DB2F65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15A1158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5FC40FD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7FA1B57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w:t>
            </w:r>
            <w:r w:rsidRPr="00532D0B">
              <w:rPr>
                <w:rFonts w:cs="Times New Roman"/>
                <w:sz w:val="20"/>
              </w:rPr>
              <w:t> </w:t>
            </w:r>
            <w:r w:rsidRPr="00532D0B">
              <w:rPr>
                <w:rFonts w:ascii="Sylfaen" w:hAnsi="Sylfaen" w:cs="Sylfaen"/>
                <w:sz w:val="20"/>
              </w:rPr>
              <w:t>Տարածքի ծածկագիրը</w:t>
            </w:r>
          </w:p>
          <w:p w14:paraId="79BAFC0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Territory</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15629CB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վարչատարածքային բաժանման միավորի ծածկագիրը</w:t>
            </w:r>
          </w:p>
        </w:tc>
        <w:tc>
          <w:tcPr>
            <w:tcW w:w="739" w:type="pct"/>
            <w:shd w:val="clear" w:color="auto" w:fill="auto"/>
            <w:vAlign w:val="top"/>
          </w:tcPr>
          <w:p w14:paraId="0321DC3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M.SDE.00031</w:t>
            </w:r>
          </w:p>
        </w:tc>
        <w:tc>
          <w:tcPr>
            <w:tcW w:w="1379" w:type="pct"/>
            <w:shd w:val="clear" w:color="auto" w:fill="auto"/>
            <w:vAlign w:val="top"/>
          </w:tcPr>
          <w:p w14:paraId="4508E58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Territory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(M.SDT.00031)</w:t>
            </w:r>
          </w:p>
          <w:p w14:paraId="0159EF1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2372D8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9DAC03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17</w:t>
            </w:r>
          </w:p>
        </w:tc>
        <w:tc>
          <w:tcPr>
            <w:tcW w:w="274" w:type="pct"/>
          </w:tcPr>
          <w:p w14:paraId="680D662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2977790"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587F305"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1B82C3F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02A4703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79728CA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*.4.</w:t>
            </w:r>
            <w:r w:rsidRPr="00532D0B">
              <w:rPr>
                <w:rFonts w:cs="Times New Roman"/>
                <w:sz w:val="20"/>
              </w:rPr>
              <w:t> </w:t>
            </w:r>
            <w:r w:rsidRPr="00532D0B">
              <w:rPr>
                <w:rFonts w:ascii="Sylfaen" w:hAnsi="Sylfaen" w:cs="Sylfaen"/>
                <w:sz w:val="20"/>
              </w:rPr>
              <w:t>Տարածաշրջանը</w:t>
            </w:r>
          </w:p>
          <w:p w14:paraId="3A8AE13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Region</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7CEF308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առաջին մակարդակի վարչատարածքային բաժանման միավորի անվանումը</w:t>
            </w:r>
          </w:p>
        </w:tc>
        <w:tc>
          <w:tcPr>
            <w:tcW w:w="739" w:type="pct"/>
            <w:shd w:val="clear" w:color="auto" w:fill="auto"/>
            <w:vAlign w:val="top"/>
          </w:tcPr>
          <w:p w14:paraId="7F25AFA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M.SDE.00007</w:t>
            </w:r>
          </w:p>
        </w:tc>
        <w:tc>
          <w:tcPr>
            <w:tcW w:w="1379" w:type="pct"/>
            <w:shd w:val="clear" w:color="auto" w:fill="auto"/>
            <w:vAlign w:val="top"/>
          </w:tcPr>
          <w:p w14:paraId="63D0FA1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6316ABB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7C5FB7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14C233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60EF2CD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E2C588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7D2BD9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0AC0CB8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214D13A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24F788B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*.5.</w:t>
            </w:r>
            <w:r w:rsidRPr="00532D0B">
              <w:rPr>
                <w:rFonts w:cs="Times New Roman"/>
                <w:sz w:val="20"/>
              </w:rPr>
              <w:t> </w:t>
            </w:r>
            <w:r w:rsidRPr="00532D0B">
              <w:rPr>
                <w:rFonts w:ascii="Sylfaen" w:hAnsi="Sylfaen" w:cs="Sylfaen"/>
                <w:sz w:val="20"/>
              </w:rPr>
              <w:t>Շրջանը</w:t>
            </w:r>
          </w:p>
          <w:p w14:paraId="4744C44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District</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342A8B9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երկրորդ մակարդակի վարչատարածքային բաժանման միավորի անվանումը</w:t>
            </w:r>
          </w:p>
        </w:tc>
        <w:tc>
          <w:tcPr>
            <w:tcW w:w="739" w:type="pct"/>
            <w:shd w:val="clear" w:color="auto" w:fill="auto"/>
            <w:vAlign w:val="top"/>
          </w:tcPr>
          <w:p w14:paraId="5F39273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M.SDE.00008</w:t>
            </w:r>
          </w:p>
        </w:tc>
        <w:tc>
          <w:tcPr>
            <w:tcW w:w="1379" w:type="pct"/>
            <w:shd w:val="clear" w:color="auto" w:fill="auto"/>
            <w:vAlign w:val="top"/>
          </w:tcPr>
          <w:p w14:paraId="2EA27E9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2AE01CC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2BC228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6849B8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184EB2C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C415AE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64BFDCB"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4C541FA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524FFBE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617F8E6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*.6.</w:t>
            </w:r>
            <w:r w:rsidRPr="00532D0B">
              <w:rPr>
                <w:rFonts w:cs="Times New Roman"/>
                <w:sz w:val="20"/>
              </w:rPr>
              <w:t> </w:t>
            </w:r>
            <w:r w:rsidRPr="00532D0B">
              <w:rPr>
                <w:rFonts w:ascii="Sylfaen" w:hAnsi="Sylfaen" w:cs="Sylfaen"/>
                <w:sz w:val="20"/>
              </w:rPr>
              <w:t>Քաղաքը</w:t>
            </w:r>
          </w:p>
          <w:p w14:paraId="7586FC2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City</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568546B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քաղաքի անվանումը</w:t>
            </w:r>
          </w:p>
        </w:tc>
        <w:tc>
          <w:tcPr>
            <w:tcW w:w="739" w:type="pct"/>
            <w:shd w:val="clear" w:color="auto" w:fill="auto"/>
            <w:vAlign w:val="top"/>
          </w:tcPr>
          <w:p w14:paraId="51F73B7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M.SDE.00009</w:t>
            </w:r>
          </w:p>
        </w:tc>
        <w:tc>
          <w:tcPr>
            <w:tcW w:w="1379" w:type="pct"/>
            <w:shd w:val="clear" w:color="auto" w:fill="auto"/>
            <w:vAlign w:val="top"/>
          </w:tcPr>
          <w:p w14:paraId="14B2162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0F08DE0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239FEF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5F8314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7D88982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1E8F74C"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248D77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6F7F973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0CD9443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0619E79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*.7.</w:t>
            </w:r>
            <w:r w:rsidRPr="00532D0B">
              <w:rPr>
                <w:rFonts w:cs="Times New Roman"/>
                <w:sz w:val="20"/>
              </w:rPr>
              <w:t> </w:t>
            </w:r>
            <w:r w:rsidRPr="00532D0B">
              <w:rPr>
                <w:rFonts w:ascii="Sylfaen" w:hAnsi="Sylfaen" w:cs="Sylfaen"/>
                <w:sz w:val="20"/>
              </w:rPr>
              <w:t>Բնակավայրը</w:t>
            </w:r>
          </w:p>
          <w:p w14:paraId="2AD652E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Settlement</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7B36AFC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բնակավայրի անվանումը</w:t>
            </w:r>
          </w:p>
        </w:tc>
        <w:tc>
          <w:tcPr>
            <w:tcW w:w="739" w:type="pct"/>
            <w:shd w:val="clear" w:color="auto" w:fill="auto"/>
            <w:vAlign w:val="top"/>
          </w:tcPr>
          <w:p w14:paraId="7C02FD1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M.SDE.00057</w:t>
            </w:r>
          </w:p>
        </w:tc>
        <w:tc>
          <w:tcPr>
            <w:tcW w:w="1379" w:type="pct"/>
            <w:shd w:val="clear" w:color="auto" w:fill="auto"/>
            <w:vAlign w:val="top"/>
          </w:tcPr>
          <w:p w14:paraId="19B3A55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1BDA893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9CEECE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2643A2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5A17E63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A2FF7BD"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1640B7B"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3619449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0269966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27BB815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w:t>
            </w:r>
            <w:r w:rsidRPr="00532D0B">
              <w:rPr>
                <w:rFonts w:cs="Times New Roman"/>
                <w:sz w:val="20"/>
              </w:rPr>
              <w:t> </w:t>
            </w:r>
            <w:r w:rsidRPr="00532D0B">
              <w:rPr>
                <w:rFonts w:ascii="Sylfaen" w:hAnsi="Sylfaen" w:cs="Sylfaen"/>
                <w:sz w:val="20"/>
              </w:rPr>
              <w:t>Փողոցը</w:t>
            </w:r>
          </w:p>
          <w:p w14:paraId="5F5E194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Street</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37FDE4B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քաղաքային ենթակառուցվածքի փողոցաճանապարհային ցանցի տարրի անվանումը</w:t>
            </w:r>
          </w:p>
        </w:tc>
        <w:tc>
          <w:tcPr>
            <w:tcW w:w="739" w:type="pct"/>
            <w:shd w:val="clear" w:color="auto" w:fill="auto"/>
            <w:vAlign w:val="top"/>
          </w:tcPr>
          <w:p w14:paraId="223BDB0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M.SDE.00010</w:t>
            </w:r>
          </w:p>
        </w:tc>
        <w:tc>
          <w:tcPr>
            <w:tcW w:w="1379" w:type="pct"/>
            <w:shd w:val="clear" w:color="auto" w:fill="auto"/>
            <w:vAlign w:val="top"/>
          </w:tcPr>
          <w:p w14:paraId="6D4D9AB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55363BA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C9B13D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455E6D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6E85B2F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5565CA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D3FDC1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55EBFED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599BF0F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4E79224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*.9.</w:t>
            </w:r>
            <w:r w:rsidRPr="00532D0B">
              <w:rPr>
                <w:rFonts w:cs="Times New Roman"/>
                <w:sz w:val="20"/>
              </w:rPr>
              <w:t> </w:t>
            </w:r>
            <w:r w:rsidRPr="00532D0B">
              <w:rPr>
                <w:rFonts w:ascii="Sylfaen" w:hAnsi="Sylfaen" w:cs="Sylfaen"/>
                <w:sz w:val="20"/>
              </w:rPr>
              <w:t>Շենքի համարը</w:t>
            </w:r>
          </w:p>
          <w:p w14:paraId="1824EE1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Building</w:t>
            </w:r>
            <w:r w:rsidRPr="00532D0B">
              <w:rPr>
                <w:rFonts w:cs="Times New Roman"/>
                <w:sz w:val="20"/>
              </w:rPr>
              <w:t>‌</w:t>
            </w:r>
            <w:r w:rsidRPr="00532D0B">
              <w:rPr>
                <w:rFonts w:ascii="Sylfaen" w:hAnsi="Sylfaen" w:cs="Sylfaen"/>
                <w:sz w:val="20"/>
              </w:rPr>
              <w:t>Number</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5BCF8CB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շենքի, մասնաշենքի, շինության նշագիրը</w:t>
            </w:r>
          </w:p>
        </w:tc>
        <w:tc>
          <w:tcPr>
            <w:tcW w:w="739" w:type="pct"/>
            <w:shd w:val="clear" w:color="auto" w:fill="auto"/>
            <w:vAlign w:val="top"/>
          </w:tcPr>
          <w:p w14:paraId="44568C4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M.SDE.00011</w:t>
            </w:r>
          </w:p>
        </w:tc>
        <w:tc>
          <w:tcPr>
            <w:tcW w:w="1379" w:type="pct"/>
            <w:shd w:val="clear" w:color="auto" w:fill="auto"/>
            <w:vAlign w:val="top"/>
          </w:tcPr>
          <w:p w14:paraId="474FFE9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Id50</w:t>
            </w:r>
            <w:r w:rsidRPr="00532D0B">
              <w:rPr>
                <w:rFonts w:cs="Times New Roman"/>
                <w:sz w:val="20"/>
              </w:rPr>
              <w:t>‌</w:t>
            </w:r>
            <w:r w:rsidRPr="00532D0B">
              <w:rPr>
                <w:rFonts w:ascii="Sylfaen" w:hAnsi="Sylfaen" w:cs="Sylfaen"/>
                <w:sz w:val="20"/>
              </w:rPr>
              <w:t>Type (M.SDT.00093)</w:t>
            </w:r>
          </w:p>
          <w:p w14:paraId="62E6EAA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FC4F5E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21AE56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274" w:type="pct"/>
          </w:tcPr>
          <w:p w14:paraId="6CDF80A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00976D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D2D6D7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02CDB00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27E598F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2E2AE31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*.10.</w:t>
            </w:r>
            <w:r w:rsidRPr="00532D0B">
              <w:rPr>
                <w:rFonts w:cs="Times New Roman"/>
                <w:sz w:val="20"/>
              </w:rPr>
              <w:t> </w:t>
            </w:r>
            <w:r w:rsidRPr="00532D0B">
              <w:rPr>
                <w:rFonts w:ascii="Sylfaen" w:hAnsi="Sylfaen" w:cs="Sylfaen"/>
                <w:sz w:val="20"/>
              </w:rPr>
              <w:t>Սենքի համարը</w:t>
            </w:r>
          </w:p>
          <w:p w14:paraId="3E5727F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Room</w:t>
            </w:r>
            <w:r w:rsidRPr="00532D0B">
              <w:rPr>
                <w:rFonts w:cs="Times New Roman"/>
                <w:sz w:val="20"/>
              </w:rPr>
              <w:t>‌</w:t>
            </w:r>
            <w:r w:rsidRPr="00532D0B">
              <w:rPr>
                <w:rFonts w:ascii="Sylfaen" w:hAnsi="Sylfaen" w:cs="Sylfaen"/>
                <w:sz w:val="20"/>
              </w:rPr>
              <w:t>Number</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30A558E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գրասենյակի կամ բնակարանի նշագիրը</w:t>
            </w:r>
          </w:p>
        </w:tc>
        <w:tc>
          <w:tcPr>
            <w:tcW w:w="739" w:type="pct"/>
            <w:shd w:val="clear" w:color="auto" w:fill="auto"/>
            <w:vAlign w:val="top"/>
          </w:tcPr>
          <w:p w14:paraId="5250101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M.SDE.00012</w:t>
            </w:r>
          </w:p>
        </w:tc>
        <w:tc>
          <w:tcPr>
            <w:tcW w:w="1379" w:type="pct"/>
            <w:shd w:val="clear" w:color="auto" w:fill="auto"/>
            <w:vAlign w:val="top"/>
          </w:tcPr>
          <w:p w14:paraId="64857C4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 xml:space="preserve">Type </w:t>
            </w:r>
            <w:r w:rsidRPr="00532D0B">
              <w:rPr>
                <w:rFonts w:ascii="Sylfaen" w:hAnsi="Sylfaen"/>
                <w:sz w:val="20"/>
              </w:rPr>
              <w:t>(M.SDT.00092)</w:t>
            </w:r>
          </w:p>
          <w:p w14:paraId="6FFE4FD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A48E77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9E447F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35A903F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FAC0FF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620EFB7"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689948F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5B915E4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72DAEA9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*.11.</w:t>
            </w:r>
            <w:r w:rsidRPr="00532D0B">
              <w:rPr>
                <w:rFonts w:cs="Times New Roman"/>
                <w:sz w:val="20"/>
              </w:rPr>
              <w:t> </w:t>
            </w:r>
            <w:r w:rsidRPr="00532D0B">
              <w:rPr>
                <w:rFonts w:ascii="Sylfaen" w:hAnsi="Sylfaen" w:cs="Sylfaen"/>
                <w:sz w:val="20"/>
              </w:rPr>
              <w:t>Փոստային դասիչը</w:t>
            </w:r>
          </w:p>
          <w:p w14:paraId="5366750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Post</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1CA5579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փոստային կապի ձեռնարկության փոստային դասիչը</w:t>
            </w:r>
          </w:p>
        </w:tc>
        <w:tc>
          <w:tcPr>
            <w:tcW w:w="739" w:type="pct"/>
            <w:shd w:val="clear" w:color="auto" w:fill="auto"/>
            <w:vAlign w:val="top"/>
          </w:tcPr>
          <w:p w14:paraId="0E1E8DA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M.SDE.00006</w:t>
            </w:r>
          </w:p>
        </w:tc>
        <w:tc>
          <w:tcPr>
            <w:tcW w:w="1379" w:type="pct"/>
            <w:shd w:val="clear" w:color="auto" w:fill="auto"/>
            <w:vAlign w:val="top"/>
          </w:tcPr>
          <w:p w14:paraId="452D304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Post</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(M.SDT.00006)</w:t>
            </w:r>
          </w:p>
          <w:p w14:paraId="71A23A9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7AE4CB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[A-Z0-9][A-Z0-9 -]{1,8}[A-Z0-9]</w:t>
            </w:r>
          </w:p>
        </w:tc>
        <w:tc>
          <w:tcPr>
            <w:tcW w:w="274" w:type="pct"/>
          </w:tcPr>
          <w:p w14:paraId="74C188D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A22DB4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6ECC7C0"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04B7EED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1F534D2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59C3CC3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*.12.</w:t>
            </w:r>
            <w:r w:rsidRPr="00532D0B">
              <w:rPr>
                <w:rFonts w:cs="Times New Roman"/>
                <w:sz w:val="20"/>
              </w:rPr>
              <w:t> </w:t>
            </w:r>
            <w:r w:rsidRPr="00532D0B">
              <w:rPr>
                <w:rFonts w:ascii="Sylfaen" w:hAnsi="Sylfaen" w:cs="Sylfaen"/>
                <w:sz w:val="20"/>
              </w:rPr>
              <w:t>Բաժանորդային արկղի համարը</w:t>
            </w:r>
          </w:p>
          <w:p w14:paraId="477DA41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Post</w:t>
            </w:r>
            <w:r w:rsidRPr="00532D0B">
              <w:rPr>
                <w:rFonts w:cs="Times New Roman"/>
                <w:sz w:val="20"/>
              </w:rPr>
              <w:t>‌</w:t>
            </w:r>
            <w:r w:rsidRPr="00532D0B">
              <w:rPr>
                <w:rFonts w:ascii="Sylfaen" w:hAnsi="Sylfaen" w:cs="Sylfaen"/>
                <w:sz w:val="20"/>
              </w:rPr>
              <w:t>Office</w:t>
            </w:r>
            <w:r w:rsidRPr="00532D0B">
              <w:rPr>
                <w:rFonts w:cs="Times New Roman"/>
                <w:sz w:val="20"/>
              </w:rPr>
              <w:t>‌</w:t>
            </w:r>
            <w:r w:rsidRPr="00532D0B">
              <w:rPr>
                <w:rFonts w:ascii="Sylfaen" w:hAnsi="Sylfaen" w:cs="Sylfaen"/>
                <w:sz w:val="20"/>
              </w:rPr>
              <w:t>Box</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3A0D890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փոստային կապի ձեռնարկությունում բաժանորդային արկղի համարը</w:t>
            </w:r>
          </w:p>
        </w:tc>
        <w:tc>
          <w:tcPr>
            <w:tcW w:w="739" w:type="pct"/>
            <w:shd w:val="clear" w:color="auto" w:fill="auto"/>
            <w:vAlign w:val="top"/>
          </w:tcPr>
          <w:p w14:paraId="344DEC7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M.SDE.00013</w:t>
            </w:r>
          </w:p>
        </w:tc>
        <w:tc>
          <w:tcPr>
            <w:tcW w:w="1379" w:type="pct"/>
            <w:shd w:val="clear" w:color="auto" w:fill="auto"/>
            <w:vAlign w:val="top"/>
          </w:tcPr>
          <w:p w14:paraId="2C7569C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2F68856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7D2DFD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FE30F8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54D6A91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73C80C6"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6425A6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2A92083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3F51082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2.12.3.</w:t>
            </w:r>
            <w:r w:rsidRPr="00532D0B">
              <w:rPr>
                <w:rFonts w:cs="Times New Roman"/>
                <w:sz w:val="20"/>
              </w:rPr>
              <w:t> </w:t>
            </w:r>
            <w:r w:rsidRPr="00532D0B">
              <w:rPr>
                <w:rFonts w:ascii="Sylfaen" w:hAnsi="Sylfaen" w:cs="Sylfaen"/>
                <w:sz w:val="20"/>
              </w:rPr>
              <w:t>Կոնտակտային վավերապայմանը</w:t>
            </w:r>
          </w:p>
          <w:p w14:paraId="22B3B86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Details)</w:t>
            </w:r>
          </w:p>
        </w:tc>
        <w:tc>
          <w:tcPr>
            <w:tcW w:w="1216" w:type="pct"/>
            <w:shd w:val="clear" w:color="auto" w:fill="auto"/>
            <w:vAlign w:val="top"/>
          </w:tcPr>
          <w:p w14:paraId="63B5621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հասցեատիրոջ կոնտակտային վավերապայմանները</w:t>
            </w:r>
          </w:p>
        </w:tc>
        <w:tc>
          <w:tcPr>
            <w:tcW w:w="739" w:type="pct"/>
            <w:shd w:val="clear" w:color="auto" w:fill="auto"/>
            <w:vAlign w:val="top"/>
          </w:tcPr>
          <w:p w14:paraId="4081DC8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M.CDE.00003</w:t>
            </w:r>
          </w:p>
        </w:tc>
        <w:tc>
          <w:tcPr>
            <w:tcW w:w="1379" w:type="pct"/>
            <w:shd w:val="clear" w:color="auto" w:fill="auto"/>
            <w:vAlign w:val="top"/>
          </w:tcPr>
          <w:p w14:paraId="50F7349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(M.CDT.00003)</w:t>
            </w:r>
          </w:p>
          <w:p w14:paraId="36AA3CA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3BE4E54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15072FB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7251DA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75F01EF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17E178A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3FDF312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r w:rsidRPr="00532D0B">
              <w:rPr>
                <w:rFonts w:cs="Times New Roman"/>
                <w:sz w:val="20"/>
              </w:rPr>
              <w:t> </w:t>
            </w:r>
            <w:r w:rsidRPr="00532D0B">
              <w:rPr>
                <w:rFonts w:ascii="Sylfaen" w:hAnsi="Sylfaen"/>
                <w:sz w:val="20"/>
              </w:rPr>
              <w:t>Կապի տեսակի ծածկագիրը</w:t>
            </w:r>
          </w:p>
          <w:p w14:paraId="706CA63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Channel</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1332578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կապի միջոցի (կապուղու) տեսակի (հեռախոս, ֆաքս, էլեկտրոնային փոստ </w:t>
            </w:r>
            <w:r w:rsidR="00CF05DC" w:rsidRPr="00532D0B">
              <w:rPr>
                <w:rFonts w:ascii="Sylfaen" w:hAnsi="Sylfaen"/>
                <w:sz w:val="20"/>
              </w:rPr>
              <w:t>եւ</w:t>
            </w:r>
            <w:r w:rsidRPr="00532D0B">
              <w:rPr>
                <w:rFonts w:ascii="Sylfaen" w:hAnsi="Sylfaen"/>
                <w:sz w:val="20"/>
              </w:rPr>
              <w:t xml:space="preserve"> այլն) ծածկագրային նշագիրը</w:t>
            </w:r>
          </w:p>
        </w:tc>
        <w:tc>
          <w:tcPr>
            <w:tcW w:w="739" w:type="pct"/>
            <w:shd w:val="clear" w:color="auto" w:fill="auto"/>
            <w:vAlign w:val="top"/>
          </w:tcPr>
          <w:p w14:paraId="0D5519D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M.SDE.00014</w:t>
            </w:r>
          </w:p>
        </w:tc>
        <w:tc>
          <w:tcPr>
            <w:tcW w:w="1379" w:type="pct"/>
            <w:shd w:val="clear" w:color="auto" w:fill="auto"/>
            <w:vAlign w:val="top"/>
          </w:tcPr>
          <w:p w14:paraId="14CCCBE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Channel</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V2</w:t>
            </w:r>
            <w:r w:rsidRPr="00532D0B">
              <w:rPr>
                <w:rFonts w:cs="Times New Roman"/>
                <w:sz w:val="20"/>
              </w:rPr>
              <w:t>‌</w:t>
            </w:r>
            <w:r w:rsidRPr="00532D0B">
              <w:rPr>
                <w:rFonts w:ascii="Sylfaen" w:hAnsi="Sylfaen" w:cs="Sylfaen"/>
                <w:sz w:val="20"/>
              </w:rPr>
              <w:t>Type (M.SDT.00163)</w:t>
            </w:r>
          </w:p>
          <w:p w14:paraId="0FB760B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կապի միջոցների (կապուղիների) տեսակների ցանկին համապատասխան։</w:t>
            </w:r>
          </w:p>
          <w:p w14:paraId="090639B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EE167F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385E4EF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ED4E11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FBE7A3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596357B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5327CE4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3920933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w:t>
            </w:r>
            <w:r w:rsidRPr="00532D0B">
              <w:rPr>
                <w:rFonts w:cs="Times New Roman"/>
                <w:sz w:val="20"/>
              </w:rPr>
              <w:t> </w:t>
            </w:r>
            <w:r w:rsidRPr="00532D0B">
              <w:rPr>
                <w:rFonts w:ascii="Sylfaen" w:hAnsi="Sylfaen" w:cs="Sylfaen"/>
                <w:sz w:val="20"/>
              </w:rPr>
              <w:t>Կապի տեսակի անվանումը</w:t>
            </w:r>
          </w:p>
          <w:p w14:paraId="31BC8BA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Channel</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294599D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կապի միջոցի (կապուղու) տեսակի (հեռախոս, ֆաքս, էլեկտրոնային փոստ </w:t>
            </w:r>
            <w:r w:rsidR="00CF05DC" w:rsidRPr="00532D0B">
              <w:rPr>
                <w:rFonts w:ascii="Sylfaen" w:hAnsi="Sylfaen"/>
                <w:sz w:val="20"/>
              </w:rPr>
              <w:t>եւ</w:t>
            </w:r>
            <w:r w:rsidRPr="00532D0B">
              <w:rPr>
                <w:rFonts w:ascii="Sylfaen" w:hAnsi="Sylfaen"/>
                <w:sz w:val="20"/>
              </w:rPr>
              <w:t xml:space="preserve"> այլն) անվանումը</w:t>
            </w:r>
          </w:p>
        </w:tc>
        <w:tc>
          <w:tcPr>
            <w:tcW w:w="739" w:type="pct"/>
            <w:shd w:val="clear" w:color="auto" w:fill="auto"/>
            <w:vAlign w:val="top"/>
          </w:tcPr>
          <w:p w14:paraId="6E2BE50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M.SDE.00093</w:t>
            </w:r>
          </w:p>
        </w:tc>
        <w:tc>
          <w:tcPr>
            <w:tcW w:w="1379" w:type="pct"/>
            <w:shd w:val="clear" w:color="auto" w:fill="auto"/>
            <w:vAlign w:val="top"/>
          </w:tcPr>
          <w:p w14:paraId="24FF586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72EE325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370D26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E82CF3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274" w:type="pct"/>
          </w:tcPr>
          <w:p w14:paraId="4B53F46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718EE3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7CB69D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51A787E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2315E1C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1982FA2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w:t>
            </w:r>
            <w:r w:rsidRPr="00532D0B">
              <w:rPr>
                <w:rFonts w:cs="Times New Roman"/>
                <w:sz w:val="20"/>
              </w:rPr>
              <w:t> </w:t>
            </w:r>
            <w:r w:rsidRPr="00532D0B">
              <w:rPr>
                <w:rFonts w:ascii="Sylfaen" w:hAnsi="Sylfaen" w:cs="Sylfaen"/>
                <w:sz w:val="20"/>
              </w:rPr>
              <w:t>Կապուղու նույնականացուցիչը</w:t>
            </w:r>
          </w:p>
          <w:p w14:paraId="50C3EE8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Channel</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07A39A8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CF05DC" w:rsidRPr="00532D0B">
              <w:rPr>
                <w:rFonts w:ascii="Sylfaen" w:hAnsi="Sylfaen"/>
                <w:sz w:val="20"/>
              </w:rPr>
              <w:t>եւ</w:t>
            </w:r>
            <w:r w:rsidRPr="00532D0B">
              <w:rPr>
                <w:rFonts w:ascii="Sylfaen" w:hAnsi="Sylfaen"/>
                <w:sz w:val="20"/>
              </w:rPr>
              <w:t xml:space="preserve"> այլնի նշում)</w:t>
            </w:r>
          </w:p>
        </w:tc>
        <w:tc>
          <w:tcPr>
            <w:tcW w:w="739" w:type="pct"/>
            <w:shd w:val="clear" w:color="auto" w:fill="auto"/>
            <w:vAlign w:val="top"/>
          </w:tcPr>
          <w:p w14:paraId="2A6ADCF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M.SDE.00015</w:t>
            </w:r>
          </w:p>
        </w:tc>
        <w:tc>
          <w:tcPr>
            <w:tcW w:w="1379" w:type="pct"/>
            <w:shd w:val="clear" w:color="auto" w:fill="auto"/>
            <w:vAlign w:val="top"/>
          </w:tcPr>
          <w:p w14:paraId="60ABDFF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Channel</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(M.SDT.00015)</w:t>
            </w:r>
          </w:p>
          <w:p w14:paraId="3CBC310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AB247D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479E81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1000</w:t>
            </w:r>
          </w:p>
        </w:tc>
        <w:tc>
          <w:tcPr>
            <w:tcW w:w="274" w:type="pct"/>
          </w:tcPr>
          <w:p w14:paraId="13C9283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3E4B32B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0276C5B1"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218ABC6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2.13.</w:t>
            </w:r>
            <w:r w:rsidRPr="00532D0B">
              <w:rPr>
                <w:rFonts w:cs="Times New Roman"/>
                <w:sz w:val="20"/>
              </w:rPr>
              <w:t> </w:t>
            </w:r>
            <w:r w:rsidRPr="00532D0B">
              <w:rPr>
                <w:rFonts w:ascii="Sylfaen" w:hAnsi="Sylfaen" w:cs="Sylfaen"/>
                <w:sz w:val="20"/>
              </w:rPr>
              <w:t>Ծանոթագրություն</w:t>
            </w:r>
          </w:p>
          <w:p w14:paraId="626A1EC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Note</w:t>
            </w:r>
            <w:r w:rsidRPr="00532D0B">
              <w:rPr>
                <w:rFonts w:cs="Times New Roman"/>
                <w:sz w:val="20"/>
              </w:rPr>
              <w:t>‌</w:t>
            </w:r>
            <w:r w:rsidRPr="00532D0B">
              <w:rPr>
                <w:rFonts w:ascii="Sylfaen" w:hAnsi="Sylfaen" w:cs="Sylfaen"/>
                <w:sz w:val="20"/>
              </w:rPr>
              <w:t>Text)</w:t>
            </w:r>
          </w:p>
        </w:tc>
        <w:tc>
          <w:tcPr>
            <w:tcW w:w="1216" w:type="pct"/>
            <w:vAlign w:val="top"/>
          </w:tcPr>
          <w:p w14:paraId="1C2C5A1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լրացուցիչ պարզաբանող տեքստ</w:t>
            </w:r>
          </w:p>
        </w:tc>
        <w:tc>
          <w:tcPr>
            <w:tcW w:w="739" w:type="pct"/>
            <w:shd w:val="clear" w:color="auto" w:fill="auto"/>
            <w:vAlign w:val="top"/>
          </w:tcPr>
          <w:p w14:paraId="6C89FAD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M.SDE.00076</w:t>
            </w:r>
          </w:p>
        </w:tc>
        <w:tc>
          <w:tcPr>
            <w:tcW w:w="1379" w:type="pct"/>
            <w:shd w:val="clear" w:color="auto" w:fill="auto"/>
            <w:vAlign w:val="top"/>
          </w:tcPr>
          <w:p w14:paraId="046961C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csdo:Text4000Type (M.SDT.00088)</w:t>
            </w:r>
          </w:p>
          <w:p w14:paraId="59D7D39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տողը:</w:t>
            </w:r>
          </w:p>
          <w:p w14:paraId="47DD6E0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4D3978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4000</w:t>
            </w:r>
          </w:p>
        </w:tc>
        <w:tc>
          <w:tcPr>
            <w:tcW w:w="274" w:type="pct"/>
          </w:tcPr>
          <w:p w14:paraId="1469EA3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5AF837F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65E4B406"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11DB307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2.14.</w:t>
            </w:r>
            <w:r w:rsidRPr="00532D0B">
              <w:rPr>
                <w:rFonts w:cs="Times New Roman"/>
                <w:sz w:val="20"/>
              </w:rPr>
              <w:t> </w:t>
            </w:r>
            <w:r w:rsidRPr="00532D0B">
              <w:rPr>
                <w:rFonts w:ascii="Sylfaen" w:hAnsi="Sylfaen" w:cs="Sylfaen"/>
                <w:sz w:val="20"/>
              </w:rPr>
              <w:t>Կարգավիճակի մասին տեղեկություններ</w:t>
            </w:r>
          </w:p>
          <w:p w14:paraId="20DED00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cs="Sylfaen"/>
                <w:sz w:val="20"/>
              </w:rPr>
              <w:t>IPEntity</w:t>
            </w:r>
            <w:r w:rsidRPr="00532D0B">
              <w:rPr>
                <w:rFonts w:cs="Times New Roman"/>
                <w:sz w:val="20"/>
              </w:rPr>
              <w:t>‌</w:t>
            </w:r>
            <w:r w:rsidRPr="00532D0B">
              <w:rPr>
                <w:rFonts w:ascii="Sylfaen" w:hAnsi="Sylfaen" w:cs="Sylfaen"/>
                <w:sz w:val="20"/>
              </w:rPr>
              <w:t>Status</w:t>
            </w:r>
            <w:r w:rsidRPr="00532D0B">
              <w:rPr>
                <w:rFonts w:cs="Times New Roman"/>
                <w:sz w:val="20"/>
              </w:rPr>
              <w:t>‌</w:t>
            </w:r>
            <w:r w:rsidRPr="00532D0B">
              <w:rPr>
                <w:rFonts w:ascii="Sylfaen" w:hAnsi="Sylfaen" w:cs="Sylfaen"/>
                <w:sz w:val="20"/>
              </w:rPr>
              <w:t>Details)</w:t>
            </w:r>
          </w:p>
        </w:tc>
        <w:tc>
          <w:tcPr>
            <w:tcW w:w="1216" w:type="pct"/>
            <w:vAlign w:val="top"/>
          </w:tcPr>
          <w:p w14:paraId="1EDF2FA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Միության ԱԾՏ-ների միասնական ռեեստրի գրառման կարգավիճակի մասին տեղեկություններ</w:t>
            </w:r>
          </w:p>
        </w:tc>
        <w:tc>
          <w:tcPr>
            <w:tcW w:w="739" w:type="pct"/>
            <w:shd w:val="clear" w:color="auto" w:fill="auto"/>
            <w:vAlign w:val="top"/>
          </w:tcPr>
          <w:p w14:paraId="7333D95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M.IP.CDE.00505</w:t>
            </w:r>
          </w:p>
        </w:tc>
        <w:tc>
          <w:tcPr>
            <w:tcW w:w="1379" w:type="pct"/>
            <w:shd w:val="clear" w:color="auto" w:fill="auto"/>
            <w:vAlign w:val="top"/>
          </w:tcPr>
          <w:p w14:paraId="2726610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cs="Sylfaen"/>
                <w:sz w:val="20"/>
              </w:rPr>
              <w:t>IPEntity</w:t>
            </w:r>
            <w:r w:rsidRPr="00532D0B">
              <w:rPr>
                <w:rFonts w:cs="Times New Roman"/>
                <w:sz w:val="20"/>
              </w:rPr>
              <w:t>‌</w:t>
            </w:r>
            <w:r w:rsidRPr="00532D0B">
              <w:rPr>
                <w:rFonts w:ascii="Sylfaen" w:hAnsi="Sylfaen" w:cs="Sylfaen"/>
                <w:sz w:val="20"/>
              </w:rPr>
              <w:t>Status</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(M.IP.CDT.00505)</w:t>
            </w:r>
          </w:p>
          <w:p w14:paraId="06655C2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798E163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26769771"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F86F648"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77A3314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4AA633D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2.14.1.</w:t>
            </w:r>
            <w:r w:rsidRPr="00532D0B">
              <w:rPr>
                <w:rFonts w:cs="Times New Roman"/>
                <w:sz w:val="20"/>
              </w:rPr>
              <w:t> </w:t>
            </w:r>
            <w:r w:rsidRPr="00532D0B">
              <w:rPr>
                <w:rFonts w:ascii="Sylfaen" w:hAnsi="Sylfaen" w:cs="Sylfaen"/>
                <w:sz w:val="20"/>
              </w:rPr>
              <w:t>Կարգավիճակի ծածկագիրը</w:t>
            </w:r>
          </w:p>
          <w:p w14:paraId="652021E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Status</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1CC1E12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ոլորտում օբյեկտի (փաստաթղթի, գործընթացի) կարգավիճակի ծածկագրային նշագիրը</w:t>
            </w:r>
          </w:p>
        </w:tc>
        <w:tc>
          <w:tcPr>
            <w:tcW w:w="739" w:type="pct"/>
            <w:shd w:val="clear" w:color="auto" w:fill="auto"/>
            <w:vAlign w:val="top"/>
          </w:tcPr>
          <w:p w14:paraId="54E86D0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M.SDE.00130</w:t>
            </w:r>
          </w:p>
        </w:tc>
        <w:tc>
          <w:tcPr>
            <w:tcW w:w="1379" w:type="pct"/>
            <w:shd w:val="clear" w:color="auto" w:fill="auto"/>
            <w:vAlign w:val="top"/>
          </w:tcPr>
          <w:p w14:paraId="73AAFAF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Status</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(M.SDT.00040)</w:t>
            </w:r>
          </w:p>
          <w:p w14:paraId="016B68C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Կարգավիճակի ծածկագրի արժեքը։</w:t>
            </w:r>
          </w:p>
          <w:p w14:paraId="10A0061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616921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3</w:t>
            </w:r>
          </w:p>
        </w:tc>
        <w:tc>
          <w:tcPr>
            <w:tcW w:w="274" w:type="pct"/>
          </w:tcPr>
          <w:p w14:paraId="0AEFA41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1D72A806"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E9C8D6A"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46E9DA4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146877B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06C4923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3E2A752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16" w:type="pct"/>
            <w:shd w:val="clear" w:color="auto" w:fill="auto"/>
            <w:vAlign w:val="top"/>
          </w:tcPr>
          <w:p w14:paraId="7DDCB72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39" w:type="pct"/>
            <w:shd w:val="clear" w:color="auto" w:fill="auto"/>
            <w:vAlign w:val="top"/>
          </w:tcPr>
          <w:p w14:paraId="176B1B2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02FE564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723FCB5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468864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8F408B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274" w:type="pct"/>
          </w:tcPr>
          <w:p w14:paraId="14FF33C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A802E45"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2A4A746"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11B2120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7769879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2.14.2.</w:t>
            </w:r>
            <w:r w:rsidRPr="00532D0B">
              <w:rPr>
                <w:rFonts w:cs="Times New Roman"/>
                <w:sz w:val="20"/>
              </w:rPr>
              <w:t> </w:t>
            </w:r>
            <w:r w:rsidRPr="00532D0B">
              <w:rPr>
                <w:rFonts w:ascii="Sylfaen" w:hAnsi="Sylfaen" w:cs="Sylfaen"/>
                <w:sz w:val="20"/>
              </w:rPr>
              <w:t>Ամսաթիվը</w:t>
            </w:r>
          </w:p>
          <w:p w14:paraId="2683231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Event</w:t>
            </w:r>
            <w:r w:rsidRPr="00532D0B">
              <w:rPr>
                <w:rFonts w:cs="Times New Roman"/>
                <w:sz w:val="20"/>
              </w:rPr>
              <w:t>‌</w:t>
            </w:r>
            <w:r w:rsidRPr="00532D0B">
              <w:rPr>
                <w:rFonts w:ascii="Sylfaen" w:hAnsi="Sylfaen" w:cs="Sylfaen"/>
                <w:sz w:val="20"/>
              </w:rPr>
              <w:t>Date)</w:t>
            </w:r>
          </w:p>
        </w:tc>
        <w:tc>
          <w:tcPr>
            <w:tcW w:w="1216" w:type="pct"/>
            <w:shd w:val="clear" w:color="auto" w:fill="auto"/>
            <w:vAlign w:val="top"/>
          </w:tcPr>
          <w:p w14:paraId="0FE5F99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օբյեկտի (փաստաթղթի, գործընթացի) կարգավիճակի սահմանման ամսաթիվն ու ժամը</w:t>
            </w:r>
          </w:p>
        </w:tc>
        <w:tc>
          <w:tcPr>
            <w:tcW w:w="739" w:type="pct"/>
            <w:shd w:val="clear" w:color="auto" w:fill="auto"/>
            <w:vAlign w:val="top"/>
          </w:tcPr>
          <w:p w14:paraId="04A5776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M.SDE.00131</w:t>
            </w:r>
          </w:p>
        </w:tc>
        <w:tc>
          <w:tcPr>
            <w:tcW w:w="1379" w:type="pct"/>
            <w:shd w:val="clear" w:color="auto" w:fill="auto"/>
            <w:vAlign w:val="top"/>
          </w:tcPr>
          <w:p w14:paraId="5AE2072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2C3841A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053A594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0BAE61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27BE45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35F4685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7C5410B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2.14.3.</w:t>
            </w:r>
            <w:r w:rsidRPr="00532D0B">
              <w:rPr>
                <w:rFonts w:cs="Times New Roman"/>
                <w:sz w:val="20"/>
              </w:rPr>
              <w:t> </w:t>
            </w:r>
            <w:r w:rsidRPr="00532D0B">
              <w:rPr>
                <w:rFonts w:ascii="Sylfaen" w:hAnsi="Sylfaen" w:cs="Sylfaen"/>
                <w:sz w:val="20"/>
              </w:rPr>
              <w:t>Մտավոր սեփականության ոլորտում օգտագործվող փաստաթղթի տեսակի ծածկագիրը</w:t>
            </w:r>
          </w:p>
          <w:p w14:paraId="4013573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41068FB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ոլորտում օգտագործվող այն փաստաթղթի տեսակի ծածկագրային նշագիրը, որի հիման վրա սահմանվում (փոփոխվում) է օբյեկտի (փաստաթղթի, գործընթացի) կարգավիճակը</w:t>
            </w:r>
          </w:p>
        </w:tc>
        <w:tc>
          <w:tcPr>
            <w:tcW w:w="739" w:type="pct"/>
            <w:shd w:val="clear" w:color="auto" w:fill="auto"/>
            <w:vAlign w:val="top"/>
          </w:tcPr>
          <w:p w14:paraId="33C3F6B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M.IP.SDE.00007</w:t>
            </w:r>
          </w:p>
        </w:tc>
        <w:tc>
          <w:tcPr>
            <w:tcW w:w="1379" w:type="pct"/>
            <w:shd w:val="clear" w:color="auto" w:fill="auto"/>
            <w:vAlign w:val="top"/>
          </w:tcPr>
          <w:p w14:paraId="7FDC636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(M.IP.SDT.00009)</w:t>
            </w:r>
          </w:p>
          <w:p w14:paraId="44DF5F7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Ծածկագրի արժեքը՝ մտավոր  սեփականության ոլորտում օգտագործվող փաստաթղթերի, տեղեկությունների </w:t>
            </w:r>
            <w:r w:rsidR="00CF05DC" w:rsidRPr="00532D0B">
              <w:rPr>
                <w:rFonts w:ascii="Sylfaen" w:hAnsi="Sylfaen"/>
                <w:sz w:val="20"/>
              </w:rPr>
              <w:t>եւ</w:t>
            </w:r>
            <w:r w:rsidRPr="00532D0B">
              <w:rPr>
                <w:rFonts w:ascii="Sylfaen" w:hAnsi="Sylfaen"/>
                <w:sz w:val="20"/>
              </w:rPr>
              <w:t xml:space="preserve"> նյութերի տեսակների դասակարգչին համապատասխան</w:t>
            </w:r>
          </w:p>
          <w:p w14:paraId="485DE5F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\d{5}</w:t>
            </w:r>
          </w:p>
        </w:tc>
        <w:tc>
          <w:tcPr>
            <w:tcW w:w="274" w:type="pct"/>
          </w:tcPr>
          <w:p w14:paraId="554B319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8272D67"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D19F7F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4849AE7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4DB7FEB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2.14.4.</w:t>
            </w:r>
            <w:r w:rsidRPr="00532D0B">
              <w:rPr>
                <w:rFonts w:cs="Times New Roman"/>
                <w:sz w:val="20"/>
              </w:rPr>
              <w:t> </w:t>
            </w:r>
            <w:r w:rsidRPr="00532D0B">
              <w:rPr>
                <w:rFonts w:ascii="Sylfaen" w:hAnsi="Sylfaen" w:cs="Sylfaen"/>
                <w:sz w:val="20"/>
              </w:rPr>
              <w:t>Մտավոր սեփականության ոլորտում օգտագործվող փաստաթղթի տեսակի անվանումը</w:t>
            </w:r>
          </w:p>
          <w:p w14:paraId="26B3EF1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5FE78D0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ոլորտում օգտագործվող այն փաստաթղթի տեսակի անվանումը, որի հիման վրա սահմանվում (փոփոխվում) է օբյեկտի (փաստաթղթի, գործընթացի) կարգավիճակը</w:t>
            </w:r>
          </w:p>
        </w:tc>
        <w:tc>
          <w:tcPr>
            <w:tcW w:w="739" w:type="pct"/>
            <w:shd w:val="clear" w:color="auto" w:fill="auto"/>
            <w:vAlign w:val="top"/>
          </w:tcPr>
          <w:p w14:paraId="51196F2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M.IP.SDE.00187</w:t>
            </w:r>
          </w:p>
        </w:tc>
        <w:tc>
          <w:tcPr>
            <w:tcW w:w="1379" w:type="pct"/>
            <w:shd w:val="clear" w:color="auto" w:fill="auto"/>
            <w:vAlign w:val="top"/>
          </w:tcPr>
          <w:p w14:paraId="57C9F47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Name500</w:t>
            </w:r>
            <w:r w:rsidRPr="00532D0B">
              <w:rPr>
                <w:rFonts w:cs="Times New Roman"/>
                <w:sz w:val="20"/>
              </w:rPr>
              <w:t>‌</w:t>
            </w:r>
            <w:r w:rsidRPr="00532D0B">
              <w:rPr>
                <w:rFonts w:ascii="Sylfaen" w:hAnsi="Sylfaen" w:cs="Sylfaen"/>
                <w:sz w:val="20"/>
              </w:rPr>
              <w:t>Type (M.SDT.00134)</w:t>
            </w:r>
          </w:p>
          <w:p w14:paraId="79B3ABF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CD98B9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0CDA7D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274" w:type="pct"/>
          </w:tcPr>
          <w:p w14:paraId="2CAC46D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7CFD30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205AD3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6ED23CC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127210B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2.14.5.</w:t>
            </w:r>
            <w:r w:rsidRPr="00532D0B">
              <w:rPr>
                <w:rFonts w:cs="Times New Roman"/>
                <w:sz w:val="20"/>
              </w:rPr>
              <w:t> </w:t>
            </w:r>
            <w:r w:rsidRPr="00532D0B">
              <w:rPr>
                <w:rFonts w:ascii="Sylfaen" w:hAnsi="Sylfaen" w:cs="Sylfaen"/>
                <w:sz w:val="20"/>
              </w:rPr>
              <w:t>Փաստաթղթի համարը</w:t>
            </w:r>
          </w:p>
          <w:p w14:paraId="3CF8B49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2C34085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ոլորտում օգտագործվող այն փաստաթղթի համարը, որի հիման վրա սահմանվում (փոփոխվում) է օբյեկտի (փաստաթղթի, գործընթացի) կարգավիճակը</w:t>
            </w:r>
          </w:p>
        </w:tc>
        <w:tc>
          <w:tcPr>
            <w:tcW w:w="739" w:type="pct"/>
            <w:shd w:val="clear" w:color="auto" w:fill="auto"/>
            <w:vAlign w:val="top"/>
          </w:tcPr>
          <w:p w14:paraId="6330365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M.SDE.00044</w:t>
            </w:r>
          </w:p>
        </w:tc>
        <w:tc>
          <w:tcPr>
            <w:tcW w:w="1379" w:type="pct"/>
            <w:shd w:val="clear" w:color="auto" w:fill="auto"/>
            <w:vAlign w:val="top"/>
          </w:tcPr>
          <w:p w14:paraId="4BA1677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Id50</w:t>
            </w:r>
            <w:r w:rsidRPr="00532D0B">
              <w:rPr>
                <w:rFonts w:cs="Times New Roman"/>
                <w:sz w:val="20"/>
              </w:rPr>
              <w:t>‌</w:t>
            </w:r>
            <w:r w:rsidRPr="00532D0B">
              <w:rPr>
                <w:rFonts w:ascii="Sylfaen" w:hAnsi="Sylfaen" w:cs="Sylfaen"/>
                <w:sz w:val="20"/>
              </w:rPr>
              <w:t>Type (M.SDT.00093)</w:t>
            </w:r>
          </w:p>
          <w:p w14:paraId="0A0A50F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8D0D15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DFB1C7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274" w:type="pct"/>
          </w:tcPr>
          <w:p w14:paraId="757FEDB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A55FEFF"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0ADED6DC"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21E5755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7AD24B2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2.14.6.</w:t>
            </w:r>
            <w:r w:rsidRPr="00532D0B">
              <w:rPr>
                <w:rFonts w:cs="Times New Roman"/>
                <w:sz w:val="20"/>
              </w:rPr>
              <w:t> </w:t>
            </w:r>
            <w:r w:rsidRPr="00532D0B">
              <w:rPr>
                <w:rFonts w:ascii="Sylfaen" w:hAnsi="Sylfaen" w:cs="Sylfaen"/>
                <w:sz w:val="20"/>
              </w:rPr>
              <w:t>Փաստաթղթի ամսաթիվը</w:t>
            </w:r>
          </w:p>
          <w:p w14:paraId="709A609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Creation</w:t>
            </w:r>
            <w:r w:rsidRPr="00532D0B">
              <w:rPr>
                <w:rFonts w:cs="Times New Roman"/>
                <w:sz w:val="20"/>
              </w:rPr>
              <w:t>‌</w:t>
            </w:r>
            <w:r w:rsidRPr="00532D0B">
              <w:rPr>
                <w:rFonts w:ascii="Sylfaen" w:hAnsi="Sylfaen" w:cs="Sylfaen"/>
                <w:sz w:val="20"/>
              </w:rPr>
              <w:t>Date)</w:t>
            </w:r>
          </w:p>
        </w:tc>
        <w:tc>
          <w:tcPr>
            <w:tcW w:w="1216" w:type="pct"/>
            <w:shd w:val="clear" w:color="auto" w:fill="auto"/>
            <w:vAlign w:val="top"/>
          </w:tcPr>
          <w:p w14:paraId="6D77CAD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ոլորտում օգտագործվող այն փաստաթղթի տրման, ստորագրման, հաստատման կամ գրանցման ամսաթիվը, որի հիման վրա սահմանվում (փոփոխվում) է օբյեկտի (փաստաթղթի, գործընթացի) կարգավիճակը</w:t>
            </w:r>
          </w:p>
        </w:tc>
        <w:tc>
          <w:tcPr>
            <w:tcW w:w="739" w:type="pct"/>
            <w:shd w:val="clear" w:color="auto" w:fill="auto"/>
            <w:vAlign w:val="top"/>
          </w:tcPr>
          <w:p w14:paraId="27AD28B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M.SDE.00045</w:t>
            </w:r>
          </w:p>
        </w:tc>
        <w:tc>
          <w:tcPr>
            <w:tcW w:w="1379" w:type="pct"/>
            <w:shd w:val="clear" w:color="auto" w:fill="auto"/>
            <w:vAlign w:val="top"/>
          </w:tcPr>
          <w:p w14:paraId="38FFDE8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4B07D58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06976DA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678FA90"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0247558"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21B6A2C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768FCF7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2.14.7.</w:t>
            </w:r>
            <w:r w:rsidRPr="00532D0B">
              <w:rPr>
                <w:rFonts w:cs="Times New Roman"/>
                <w:sz w:val="20"/>
              </w:rPr>
              <w:t> </w:t>
            </w:r>
            <w:r w:rsidRPr="00532D0B">
              <w:rPr>
                <w:rFonts w:ascii="Sylfaen" w:hAnsi="Sylfaen" w:cs="Sylfaen"/>
                <w:sz w:val="20"/>
              </w:rPr>
              <w:t>Փաստաթղթի ստացման ամսաթիվը</w:t>
            </w:r>
          </w:p>
          <w:p w14:paraId="0617B96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IPDoc</w:t>
            </w:r>
            <w:r w:rsidRPr="00532D0B">
              <w:rPr>
                <w:rFonts w:cs="Times New Roman"/>
                <w:sz w:val="20"/>
              </w:rPr>
              <w:t>‌</w:t>
            </w:r>
            <w:r w:rsidRPr="00532D0B">
              <w:rPr>
                <w:rFonts w:ascii="Sylfaen" w:hAnsi="Sylfaen" w:cs="Sylfaen"/>
                <w:sz w:val="20"/>
              </w:rPr>
              <w:t>Receipt</w:t>
            </w:r>
            <w:r w:rsidRPr="00532D0B">
              <w:rPr>
                <w:rFonts w:cs="Times New Roman"/>
                <w:sz w:val="20"/>
              </w:rPr>
              <w:t>‌</w:t>
            </w:r>
            <w:r w:rsidRPr="00532D0B">
              <w:rPr>
                <w:rFonts w:ascii="Sylfaen" w:hAnsi="Sylfaen" w:cs="Sylfaen"/>
                <w:sz w:val="20"/>
              </w:rPr>
              <w:t>Date)</w:t>
            </w:r>
          </w:p>
        </w:tc>
        <w:tc>
          <w:tcPr>
            <w:tcW w:w="1216" w:type="pct"/>
            <w:shd w:val="clear" w:color="auto" w:fill="auto"/>
            <w:vAlign w:val="top"/>
          </w:tcPr>
          <w:p w14:paraId="5730EA9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ներկայացման գերատեսչությունում (ազգային արտոնագրային գերատեսչությունում) այն փաստաթուղթը ստանալու ամսաթիվը, որի հիման վրա սահմանվում (փոփոխվում) է մտավոր սեփականության ոլորտում օբյեկտի (փաստաթղթի, գործընթացի) կարգավիճակը</w:t>
            </w:r>
          </w:p>
        </w:tc>
        <w:tc>
          <w:tcPr>
            <w:tcW w:w="739" w:type="pct"/>
            <w:shd w:val="clear" w:color="auto" w:fill="auto"/>
            <w:vAlign w:val="top"/>
          </w:tcPr>
          <w:p w14:paraId="0AA500A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M.IP.SDE.00500</w:t>
            </w:r>
          </w:p>
        </w:tc>
        <w:tc>
          <w:tcPr>
            <w:tcW w:w="1379" w:type="pct"/>
            <w:shd w:val="clear" w:color="auto" w:fill="auto"/>
            <w:vAlign w:val="top"/>
          </w:tcPr>
          <w:p w14:paraId="7716869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3636481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5B78704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7E16EDA"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A312FD1"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2C04460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3AFF8A5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2.14.8.</w:t>
            </w:r>
            <w:r w:rsidRPr="00532D0B">
              <w:rPr>
                <w:rFonts w:cs="Times New Roman"/>
                <w:sz w:val="20"/>
              </w:rPr>
              <w:t> </w:t>
            </w:r>
            <w:r w:rsidRPr="00532D0B">
              <w:rPr>
                <w:rFonts w:ascii="Sylfaen" w:hAnsi="Sylfaen" w:cs="Sylfaen"/>
                <w:sz w:val="20"/>
              </w:rPr>
              <w:t>Նկարագրությունը</w:t>
            </w:r>
          </w:p>
          <w:p w14:paraId="786AA82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(csdo:DescriptionText)</w:t>
            </w:r>
          </w:p>
        </w:tc>
        <w:tc>
          <w:tcPr>
            <w:tcW w:w="1216" w:type="pct"/>
            <w:shd w:val="clear" w:color="auto" w:fill="auto"/>
            <w:vAlign w:val="top"/>
          </w:tcPr>
          <w:p w14:paraId="2EC1F91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ոլորտում օբյեկտի (փաստաթղթի, գործընթացի) կարգավիճակի սահմանման (փոփոխման) հիմքերի նկարագրությունը</w:t>
            </w:r>
          </w:p>
        </w:tc>
        <w:tc>
          <w:tcPr>
            <w:tcW w:w="739" w:type="pct"/>
            <w:shd w:val="clear" w:color="auto" w:fill="auto"/>
            <w:vAlign w:val="top"/>
          </w:tcPr>
          <w:p w14:paraId="627E039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M.SDE.00002</w:t>
            </w:r>
          </w:p>
        </w:tc>
        <w:tc>
          <w:tcPr>
            <w:tcW w:w="1379" w:type="pct"/>
            <w:shd w:val="clear" w:color="auto" w:fill="auto"/>
            <w:vAlign w:val="top"/>
          </w:tcPr>
          <w:p w14:paraId="175C3A4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csdo:Text4000Type (M.SDT.00088)</w:t>
            </w:r>
          </w:p>
          <w:p w14:paraId="4833A24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տողը:</w:t>
            </w:r>
          </w:p>
          <w:p w14:paraId="7FE4A53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1A3877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4000</w:t>
            </w:r>
          </w:p>
        </w:tc>
        <w:tc>
          <w:tcPr>
            <w:tcW w:w="274" w:type="pct"/>
          </w:tcPr>
          <w:p w14:paraId="7990177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50F077C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0E6663CF"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090FC20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2.15.</w:t>
            </w:r>
            <w:r w:rsidRPr="00532D0B">
              <w:rPr>
                <w:rFonts w:cs="Times New Roman"/>
                <w:sz w:val="20"/>
              </w:rPr>
              <w:t> </w:t>
            </w:r>
            <w:r w:rsidRPr="00532D0B">
              <w:rPr>
                <w:rFonts w:ascii="Sylfaen" w:hAnsi="Sylfaen" w:cs="Sylfaen"/>
                <w:sz w:val="20"/>
              </w:rPr>
              <w:t>Կցվող փաստաթուղթը</w:t>
            </w:r>
          </w:p>
          <w:p w14:paraId="3C9391D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cs="Sylfaen"/>
                <w:sz w:val="20"/>
              </w:rPr>
              <w:t>Accompanying</w:t>
            </w:r>
            <w:r w:rsidRPr="00532D0B">
              <w:rPr>
                <w:rFonts w:cs="Times New Roman"/>
                <w:sz w:val="20"/>
              </w:rPr>
              <w:t>‌</w:t>
            </w:r>
            <w:r w:rsidRPr="00532D0B">
              <w:rPr>
                <w:rFonts w:ascii="Sylfaen" w:hAnsi="Sylfaen" w:cs="Sylfaen"/>
                <w:sz w:val="20"/>
              </w:rPr>
              <w:t>Documents</w:t>
            </w:r>
            <w:r w:rsidRPr="00532D0B">
              <w:rPr>
                <w:rFonts w:cs="Times New Roman"/>
                <w:sz w:val="20"/>
              </w:rPr>
              <w:t>‌</w:t>
            </w:r>
            <w:r w:rsidRPr="00532D0B">
              <w:rPr>
                <w:rFonts w:ascii="Sylfaen" w:hAnsi="Sylfaen" w:cs="Sylfaen"/>
                <w:sz w:val="20"/>
              </w:rPr>
              <w:t>Details)</w:t>
            </w:r>
          </w:p>
        </w:tc>
        <w:tc>
          <w:tcPr>
            <w:tcW w:w="1216" w:type="pct"/>
            <w:vAlign w:val="top"/>
          </w:tcPr>
          <w:p w14:paraId="044E8BE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կցվող փաստաթղթի մասին տեղեկություններ</w:t>
            </w:r>
          </w:p>
        </w:tc>
        <w:tc>
          <w:tcPr>
            <w:tcW w:w="739" w:type="pct"/>
            <w:shd w:val="clear" w:color="auto" w:fill="auto"/>
            <w:vAlign w:val="top"/>
          </w:tcPr>
          <w:p w14:paraId="545A93A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M.IP.CDE.00004</w:t>
            </w:r>
          </w:p>
        </w:tc>
        <w:tc>
          <w:tcPr>
            <w:tcW w:w="1379" w:type="pct"/>
            <w:shd w:val="clear" w:color="auto" w:fill="auto"/>
            <w:vAlign w:val="top"/>
          </w:tcPr>
          <w:p w14:paraId="31DF735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cs="Sylfaen"/>
                <w:sz w:val="20"/>
              </w:rPr>
              <w:t>IPDoc</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(M.IP.CDT.00003)</w:t>
            </w:r>
          </w:p>
          <w:p w14:paraId="6458AC3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38D4A5F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337DDD25"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42F24B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0F9F84A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75AFBE4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2.15.1.</w:t>
            </w:r>
            <w:r w:rsidRPr="00532D0B">
              <w:rPr>
                <w:rFonts w:cs="Times New Roman"/>
                <w:sz w:val="20"/>
              </w:rPr>
              <w:t> </w:t>
            </w:r>
            <w:r w:rsidRPr="00532D0B">
              <w:rPr>
                <w:rFonts w:ascii="Sylfaen" w:hAnsi="Sylfaen" w:cs="Sylfaen"/>
                <w:sz w:val="20"/>
              </w:rPr>
              <w:t>Մտավոր սեփականության ոլորտում օգտագործվող փաստաթղթի տեսակի ծածկագիրը</w:t>
            </w:r>
          </w:p>
          <w:p w14:paraId="7224511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p>
        </w:tc>
        <w:tc>
          <w:tcPr>
            <w:tcW w:w="1216" w:type="pct"/>
            <w:shd w:val="clear" w:color="auto" w:fill="auto"/>
            <w:vAlign w:val="top"/>
          </w:tcPr>
          <w:p w14:paraId="76478CF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ոլորտում, այդ թվում՝ Եվրասիական տնտեսական միության մտավոր սեփականության օբյեկտների գրանցման հետ կապված ընթացակարգերի անցկացման ժամանակ օգտագործվող փաստաթղթի տեսակի ծածկագրային նշագիրը</w:t>
            </w:r>
          </w:p>
        </w:tc>
        <w:tc>
          <w:tcPr>
            <w:tcW w:w="739" w:type="pct"/>
            <w:shd w:val="clear" w:color="auto" w:fill="auto"/>
            <w:vAlign w:val="top"/>
          </w:tcPr>
          <w:p w14:paraId="31F8913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M.IP.SDE.00007</w:t>
            </w:r>
          </w:p>
        </w:tc>
        <w:tc>
          <w:tcPr>
            <w:tcW w:w="1379" w:type="pct"/>
            <w:shd w:val="clear" w:color="auto" w:fill="auto"/>
            <w:vAlign w:val="top"/>
          </w:tcPr>
          <w:p w14:paraId="27E7B39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(M.IP.SDT.00009)</w:t>
            </w:r>
          </w:p>
          <w:p w14:paraId="7EE15BB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Ծածկագրի արժեքը՝ մտավոր  սեփականության ոլորտում օգտագործվող փաստաթղթերի, տեղեկությունների </w:t>
            </w:r>
            <w:r w:rsidR="00CF05DC" w:rsidRPr="00532D0B">
              <w:rPr>
                <w:rFonts w:ascii="Sylfaen" w:hAnsi="Sylfaen"/>
                <w:sz w:val="20"/>
              </w:rPr>
              <w:t>եւ</w:t>
            </w:r>
            <w:r w:rsidRPr="00532D0B">
              <w:rPr>
                <w:rFonts w:ascii="Sylfaen" w:hAnsi="Sylfaen"/>
                <w:sz w:val="20"/>
              </w:rPr>
              <w:t xml:space="preserve"> նյութերի տեսակների դասակարգչին համապատասխան։</w:t>
            </w:r>
          </w:p>
          <w:p w14:paraId="2687FCE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\d{5}</w:t>
            </w:r>
          </w:p>
        </w:tc>
        <w:tc>
          <w:tcPr>
            <w:tcW w:w="274" w:type="pct"/>
          </w:tcPr>
          <w:p w14:paraId="49FE152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C39288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E99B0D3"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69218D6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473B9BB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2.15.2.</w:t>
            </w:r>
            <w:r w:rsidRPr="00532D0B">
              <w:rPr>
                <w:rFonts w:cs="Times New Roman"/>
                <w:sz w:val="20"/>
              </w:rPr>
              <w:t> </w:t>
            </w:r>
            <w:r w:rsidRPr="00532D0B">
              <w:rPr>
                <w:rFonts w:ascii="Sylfaen" w:hAnsi="Sylfaen" w:cs="Sylfaen"/>
                <w:sz w:val="20"/>
              </w:rPr>
              <w:t>Մտավոր սեփականության ոլորտում օգտագործվող փաստաթղթի տեսակի անվանումը</w:t>
            </w:r>
          </w:p>
          <w:p w14:paraId="54D089E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5F472A0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ոլորտում, այդ թվում՝ Եվրասիական տնտեսական միության մտավոր սեփականության օբյեկտների գրանցման հետ կապված ընթացակարգերի անցկացման ժամանակ օգտագործվող փաստաթղթի տեսակի անվանումը</w:t>
            </w:r>
          </w:p>
        </w:tc>
        <w:tc>
          <w:tcPr>
            <w:tcW w:w="739" w:type="pct"/>
            <w:shd w:val="clear" w:color="auto" w:fill="auto"/>
            <w:vAlign w:val="top"/>
          </w:tcPr>
          <w:p w14:paraId="4824107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M.IP.SDE.00187</w:t>
            </w:r>
          </w:p>
        </w:tc>
        <w:tc>
          <w:tcPr>
            <w:tcW w:w="1379" w:type="pct"/>
            <w:shd w:val="clear" w:color="auto" w:fill="auto"/>
            <w:vAlign w:val="top"/>
          </w:tcPr>
          <w:p w14:paraId="2A99128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Name500</w:t>
            </w:r>
            <w:r w:rsidRPr="00532D0B">
              <w:rPr>
                <w:rFonts w:cs="Times New Roman"/>
                <w:sz w:val="20"/>
              </w:rPr>
              <w:t>‌</w:t>
            </w:r>
            <w:r w:rsidRPr="00532D0B">
              <w:rPr>
                <w:rFonts w:ascii="Sylfaen" w:hAnsi="Sylfaen" w:cs="Sylfaen"/>
                <w:sz w:val="20"/>
              </w:rPr>
              <w:t>Type (M.SDT.00134)</w:t>
            </w:r>
          </w:p>
          <w:p w14:paraId="4D68A8B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31CA4D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CEC55F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274" w:type="pct"/>
          </w:tcPr>
          <w:p w14:paraId="51ABF09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E025B30"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7D540FA"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5B2A808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089270E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2.15.3.</w:t>
            </w:r>
            <w:r w:rsidRPr="00532D0B">
              <w:rPr>
                <w:rFonts w:cs="Times New Roman"/>
                <w:sz w:val="20"/>
              </w:rPr>
              <w:t> </w:t>
            </w:r>
            <w:r w:rsidRPr="00532D0B">
              <w:rPr>
                <w:rFonts w:ascii="Sylfaen" w:hAnsi="Sylfaen" w:cs="Sylfaen"/>
                <w:sz w:val="20"/>
              </w:rPr>
              <w:t>Փաստաթղթի անվանումը</w:t>
            </w:r>
          </w:p>
          <w:p w14:paraId="7500F81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Name)</w:t>
            </w:r>
          </w:p>
        </w:tc>
        <w:tc>
          <w:tcPr>
            <w:tcW w:w="1216" w:type="pct"/>
            <w:shd w:val="clear" w:color="auto" w:fill="auto"/>
            <w:vAlign w:val="top"/>
          </w:tcPr>
          <w:p w14:paraId="4139BB4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անվանումը</w:t>
            </w:r>
          </w:p>
        </w:tc>
        <w:tc>
          <w:tcPr>
            <w:tcW w:w="739" w:type="pct"/>
            <w:shd w:val="clear" w:color="auto" w:fill="auto"/>
            <w:vAlign w:val="top"/>
          </w:tcPr>
          <w:p w14:paraId="5ED3876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M.SDE.00108</w:t>
            </w:r>
          </w:p>
        </w:tc>
        <w:tc>
          <w:tcPr>
            <w:tcW w:w="1379" w:type="pct"/>
            <w:shd w:val="clear" w:color="auto" w:fill="auto"/>
            <w:vAlign w:val="top"/>
          </w:tcPr>
          <w:p w14:paraId="73FEAC7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Name500</w:t>
            </w:r>
            <w:r w:rsidRPr="00532D0B">
              <w:rPr>
                <w:rFonts w:cs="Times New Roman"/>
                <w:sz w:val="20"/>
              </w:rPr>
              <w:t>‌</w:t>
            </w:r>
            <w:r w:rsidRPr="00532D0B">
              <w:rPr>
                <w:rFonts w:ascii="Sylfaen" w:hAnsi="Sylfaen" w:cs="Sylfaen"/>
                <w:sz w:val="20"/>
              </w:rPr>
              <w:t>Type (M.SDT.00134)</w:t>
            </w:r>
          </w:p>
          <w:p w14:paraId="0C2A816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5B4481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03E0F6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274" w:type="pct"/>
          </w:tcPr>
          <w:p w14:paraId="67E241C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E105C5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B713E3D"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726DA97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740B051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2.15.4.</w:t>
            </w:r>
            <w:r w:rsidRPr="00532D0B">
              <w:rPr>
                <w:rFonts w:cs="Times New Roman"/>
                <w:sz w:val="20"/>
              </w:rPr>
              <w:t> </w:t>
            </w:r>
            <w:r w:rsidRPr="00532D0B">
              <w:rPr>
                <w:rFonts w:ascii="Sylfaen" w:hAnsi="Sylfaen" w:cs="Sylfaen"/>
                <w:sz w:val="20"/>
              </w:rPr>
              <w:t>Փաստաթղթի համարը</w:t>
            </w:r>
          </w:p>
          <w:p w14:paraId="65CEE22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Id)</w:t>
            </w:r>
          </w:p>
        </w:tc>
        <w:tc>
          <w:tcPr>
            <w:tcW w:w="1216" w:type="pct"/>
            <w:shd w:val="clear" w:color="auto" w:fill="auto"/>
            <w:vAlign w:val="top"/>
          </w:tcPr>
          <w:p w14:paraId="4CC6BED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գրանցման ժամանակ դրան տրված թվային կամ տառաթվային նշագիրը</w:t>
            </w:r>
          </w:p>
        </w:tc>
        <w:tc>
          <w:tcPr>
            <w:tcW w:w="739" w:type="pct"/>
            <w:shd w:val="clear" w:color="auto" w:fill="auto"/>
            <w:vAlign w:val="top"/>
          </w:tcPr>
          <w:p w14:paraId="7F93512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M.SDE.00044</w:t>
            </w:r>
          </w:p>
        </w:tc>
        <w:tc>
          <w:tcPr>
            <w:tcW w:w="1379" w:type="pct"/>
            <w:shd w:val="clear" w:color="auto" w:fill="auto"/>
            <w:vAlign w:val="top"/>
          </w:tcPr>
          <w:p w14:paraId="519D67B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Id50</w:t>
            </w:r>
            <w:r w:rsidRPr="00532D0B">
              <w:rPr>
                <w:rFonts w:cs="Times New Roman"/>
                <w:sz w:val="20"/>
              </w:rPr>
              <w:t>‌</w:t>
            </w:r>
            <w:r w:rsidRPr="00532D0B">
              <w:rPr>
                <w:rFonts w:ascii="Sylfaen" w:hAnsi="Sylfaen" w:cs="Sylfaen"/>
                <w:sz w:val="20"/>
              </w:rPr>
              <w:t>Type (M.SDT.00093)</w:t>
            </w:r>
          </w:p>
          <w:p w14:paraId="1E9FA40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D64794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28CB53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274" w:type="pct"/>
          </w:tcPr>
          <w:p w14:paraId="2B10C98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053B8F0"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14B37210"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432B9E5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7B6630D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2.15.5.</w:t>
            </w:r>
            <w:r w:rsidRPr="00532D0B">
              <w:rPr>
                <w:rFonts w:cs="Times New Roman"/>
                <w:sz w:val="20"/>
              </w:rPr>
              <w:t> </w:t>
            </w:r>
            <w:r w:rsidRPr="00532D0B">
              <w:rPr>
                <w:rFonts w:ascii="Sylfaen" w:hAnsi="Sylfaen" w:cs="Sylfaen"/>
                <w:sz w:val="20"/>
              </w:rPr>
              <w:t>Փաստաթղթի ամսաթիվը</w:t>
            </w:r>
          </w:p>
          <w:p w14:paraId="1A6D968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Creation</w:t>
            </w:r>
            <w:r w:rsidRPr="00532D0B">
              <w:rPr>
                <w:rFonts w:cs="Times New Roman"/>
                <w:sz w:val="20"/>
              </w:rPr>
              <w:t>‌</w:t>
            </w:r>
            <w:r w:rsidRPr="00532D0B">
              <w:rPr>
                <w:rFonts w:ascii="Sylfaen" w:hAnsi="Sylfaen" w:cs="Sylfaen"/>
                <w:sz w:val="20"/>
              </w:rPr>
              <w:t>Date)</w:t>
            </w:r>
          </w:p>
        </w:tc>
        <w:tc>
          <w:tcPr>
            <w:tcW w:w="1216" w:type="pct"/>
            <w:shd w:val="clear" w:color="auto" w:fill="auto"/>
            <w:vAlign w:val="top"/>
          </w:tcPr>
          <w:p w14:paraId="7933B56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տրամադրման, ստորագրման, հաստատման կամ գրանցման ամսաթիվը</w:t>
            </w:r>
          </w:p>
        </w:tc>
        <w:tc>
          <w:tcPr>
            <w:tcW w:w="739" w:type="pct"/>
            <w:shd w:val="clear" w:color="auto" w:fill="auto"/>
            <w:vAlign w:val="top"/>
          </w:tcPr>
          <w:p w14:paraId="4FC2B80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M.SDE.00045</w:t>
            </w:r>
          </w:p>
        </w:tc>
        <w:tc>
          <w:tcPr>
            <w:tcW w:w="1379" w:type="pct"/>
            <w:shd w:val="clear" w:color="auto" w:fill="auto"/>
            <w:vAlign w:val="top"/>
          </w:tcPr>
          <w:p w14:paraId="7C1C05A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5A12526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0BEF246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A72A06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6EABA4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05F8658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255C711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2.15.6.</w:t>
            </w:r>
            <w:r w:rsidRPr="00532D0B">
              <w:rPr>
                <w:rFonts w:cs="Times New Roman"/>
                <w:sz w:val="20"/>
              </w:rPr>
              <w:t> </w:t>
            </w:r>
            <w:r w:rsidRPr="00532D0B">
              <w:rPr>
                <w:rFonts w:ascii="Sylfaen" w:hAnsi="Sylfaen" w:cs="Sylfaen"/>
                <w:sz w:val="20"/>
              </w:rPr>
              <w:t>Փաստաթղթի գործողության ժամկետ</w:t>
            </w:r>
            <w:r w:rsidRPr="00532D0B">
              <w:rPr>
                <w:rFonts w:ascii="Sylfaen" w:hAnsi="Sylfaen"/>
                <w:sz w:val="20"/>
              </w:rPr>
              <w:t>ը լրանալու ամսաթիվը</w:t>
            </w:r>
          </w:p>
          <w:p w14:paraId="666B794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Validity</w:t>
            </w:r>
            <w:r w:rsidRPr="00532D0B">
              <w:rPr>
                <w:rFonts w:cs="Times New Roman"/>
                <w:sz w:val="20"/>
              </w:rPr>
              <w:t>‌</w:t>
            </w:r>
            <w:r w:rsidRPr="00532D0B">
              <w:rPr>
                <w:rFonts w:ascii="Sylfaen" w:hAnsi="Sylfaen" w:cs="Sylfaen"/>
                <w:sz w:val="20"/>
              </w:rPr>
              <w:t>Date)</w:t>
            </w:r>
          </w:p>
        </w:tc>
        <w:tc>
          <w:tcPr>
            <w:tcW w:w="1216" w:type="pct"/>
            <w:shd w:val="clear" w:color="auto" w:fill="auto"/>
            <w:vAlign w:val="top"/>
          </w:tcPr>
          <w:p w14:paraId="4417ED7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ժամկետի ավարտի ամսաթիվը, որի ընթացքում փաստաթուղթն ուժի մեջ է</w:t>
            </w:r>
          </w:p>
        </w:tc>
        <w:tc>
          <w:tcPr>
            <w:tcW w:w="739" w:type="pct"/>
            <w:shd w:val="clear" w:color="auto" w:fill="auto"/>
            <w:vAlign w:val="top"/>
          </w:tcPr>
          <w:p w14:paraId="64FE885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M.SDE.00052</w:t>
            </w:r>
          </w:p>
        </w:tc>
        <w:tc>
          <w:tcPr>
            <w:tcW w:w="1379" w:type="pct"/>
            <w:shd w:val="clear" w:color="auto" w:fill="auto"/>
            <w:vAlign w:val="top"/>
          </w:tcPr>
          <w:p w14:paraId="13C1205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7303507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274" w:type="pct"/>
          </w:tcPr>
          <w:p w14:paraId="61321C4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AADEDD2"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7A7FC755"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130F122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44370E0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2.15.7.</w:t>
            </w:r>
            <w:r w:rsidRPr="00532D0B">
              <w:rPr>
                <w:rFonts w:cs="Times New Roman"/>
                <w:sz w:val="20"/>
              </w:rPr>
              <w:t> </w:t>
            </w:r>
            <w:r w:rsidRPr="00532D0B">
              <w:rPr>
                <w:rFonts w:ascii="Sylfaen" w:hAnsi="Sylfaen" w:cs="Sylfaen"/>
                <w:sz w:val="20"/>
              </w:rPr>
              <w:t>Նկարագրությունը</w:t>
            </w:r>
          </w:p>
          <w:p w14:paraId="0F22B39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(csdo:DescriptionText)</w:t>
            </w:r>
          </w:p>
        </w:tc>
        <w:tc>
          <w:tcPr>
            <w:tcW w:w="1216" w:type="pct"/>
            <w:shd w:val="clear" w:color="auto" w:fill="auto"/>
            <w:vAlign w:val="top"/>
          </w:tcPr>
          <w:p w14:paraId="4150311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նկարագրությունը</w:t>
            </w:r>
          </w:p>
        </w:tc>
        <w:tc>
          <w:tcPr>
            <w:tcW w:w="739" w:type="pct"/>
            <w:shd w:val="clear" w:color="auto" w:fill="auto"/>
            <w:vAlign w:val="top"/>
          </w:tcPr>
          <w:p w14:paraId="3C77667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M.SDE.00002</w:t>
            </w:r>
          </w:p>
        </w:tc>
        <w:tc>
          <w:tcPr>
            <w:tcW w:w="1379" w:type="pct"/>
            <w:shd w:val="clear" w:color="auto" w:fill="auto"/>
            <w:vAlign w:val="top"/>
          </w:tcPr>
          <w:p w14:paraId="4BA3B94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csdo:Text4000Type (M.SDT.00088)</w:t>
            </w:r>
          </w:p>
          <w:p w14:paraId="6307B9E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տողը:</w:t>
            </w:r>
          </w:p>
          <w:p w14:paraId="3A7395F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F4D877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4000</w:t>
            </w:r>
          </w:p>
        </w:tc>
        <w:tc>
          <w:tcPr>
            <w:tcW w:w="274" w:type="pct"/>
          </w:tcPr>
          <w:p w14:paraId="5C52AC6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4E47A0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2D8986C7"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100452F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10EEA87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2.15.8.</w:t>
            </w:r>
            <w:r w:rsidRPr="00532D0B">
              <w:rPr>
                <w:rFonts w:cs="Times New Roman"/>
                <w:sz w:val="20"/>
              </w:rPr>
              <w:t> </w:t>
            </w:r>
            <w:r w:rsidRPr="00532D0B">
              <w:rPr>
                <w:rFonts w:ascii="Sylfaen" w:hAnsi="Sylfaen" w:cs="Sylfaen"/>
                <w:sz w:val="20"/>
              </w:rPr>
              <w:t>Թերթերի քանակը</w:t>
            </w:r>
          </w:p>
          <w:p w14:paraId="2EC0B61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Page</w:t>
            </w:r>
            <w:r w:rsidRPr="00532D0B">
              <w:rPr>
                <w:rFonts w:cs="Times New Roman"/>
                <w:sz w:val="20"/>
              </w:rPr>
              <w:t>‌</w:t>
            </w:r>
            <w:r w:rsidRPr="00532D0B">
              <w:rPr>
                <w:rFonts w:ascii="Sylfaen" w:hAnsi="Sylfaen" w:cs="Sylfaen"/>
                <w:sz w:val="20"/>
              </w:rPr>
              <w:t>Quantity)</w:t>
            </w:r>
          </w:p>
        </w:tc>
        <w:tc>
          <w:tcPr>
            <w:tcW w:w="1216" w:type="pct"/>
            <w:shd w:val="clear" w:color="auto" w:fill="auto"/>
            <w:vAlign w:val="top"/>
          </w:tcPr>
          <w:p w14:paraId="32157AC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թերթերի ընդհանուր քանակը</w:t>
            </w:r>
          </w:p>
        </w:tc>
        <w:tc>
          <w:tcPr>
            <w:tcW w:w="739" w:type="pct"/>
            <w:shd w:val="clear" w:color="auto" w:fill="auto"/>
            <w:vAlign w:val="top"/>
          </w:tcPr>
          <w:p w14:paraId="7D14CF0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M.SDE.00018</w:t>
            </w:r>
          </w:p>
        </w:tc>
        <w:tc>
          <w:tcPr>
            <w:tcW w:w="1379" w:type="pct"/>
            <w:shd w:val="clear" w:color="auto" w:fill="auto"/>
            <w:vAlign w:val="top"/>
          </w:tcPr>
          <w:p w14:paraId="2257477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Quantity4</w:t>
            </w:r>
            <w:r w:rsidRPr="00532D0B">
              <w:rPr>
                <w:rFonts w:cs="Times New Roman"/>
                <w:sz w:val="20"/>
              </w:rPr>
              <w:t>‌</w:t>
            </w:r>
            <w:r w:rsidRPr="00532D0B">
              <w:rPr>
                <w:rFonts w:ascii="Sylfaen" w:hAnsi="Sylfaen" w:cs="Sylfaen"/>
                <w:sz w:val="20"/>
              </w:rPr>
              <w:t>Type (M.SDT.00097)</w:t>
            </w:r>
          </w:p>
          <w:p w14:paraId="095D66E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Հաշվարկի տասական համակարգում ոչ բացասական ամբողջ թիվը։</w:t>
            </w:r>
          </w:p>
          <w:p w14:paraId="5F40F75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Թվանշանների առավելագույն քանակը՝ 4</w:t>
            </w:r>
          </w:p>
        </w:tc>
        <w:tc>
          <w:tcPr>
            <w:tcW w:w="274" w:type="pct"/>
          </w:tcPr>
          <w:p w14:paraId="5A5CCAF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34ACAE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C2AD6EE"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5284479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37BC6C7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2.15.9.</w:t>
            </w:r>
            <w:r w:rsidRPr="00532D0B">
              <w:rPr>
                <w:rFonts w:cs="Times New Roman"/>
                <w:sz w:val="20"/>
              </w:rPr>
              <w:t> </w:t>
            </w:r>
            <w:r w:rsidRPr="00532D0B">
              <w:rPr>
                <w:rFonts w:ascii="Sylfaen" w:hAnsi="Sylfaen" w:cs="Sylfaen"/>
                <w:sz w:val="20"/>
              </w:rPr>
              <w:t>Բինար ձ</w:t>
            </w:r>
            <w:r w:rsidR="00CF05DC" w:rsidRPr="00532D0B">
              <w:rPr>
                <w:rFonts w:ascii="Sylfaen" w:hAnsi="Sylfaen" w:cs="Sylfaen"/>
                <w:sz w:val="20"/>
              </w:rPr>
              <w:t>եւ</w:t>
            </w:r>
            <w:r w:rsidRPr="00532D0B">
              <w:rPr>
                <w:rFonts w:ascii="Sylfaen" w:hAnsi="Sylfaen" w:cs="Sylfaen"/>
                <w:sz w:val="20"/>
              </w:rPr>
              <w:t>աչափով փաստա</w:t>
            </w:r>
            <w:r w:rsidRPr="00532D0B">
              <w:rPr>
                <w:rFonts w:ascii="Sylfaen" w:hAnsi="Sylfaen"/>
                <w:sz w:val="20"/>
              </w:rPr>
              <w:t>թուղթը</w:t>
            </w:r>
          </w:p>
          <w:p w14:paraId="5299D29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Binary</w:t>
            </w:r>
            <w:r w:rsidRPr="00532D0B">
              <w:rPr>
                <w:rFonts w:cs="Times New Roman"/>
                <w:sz w:val="20"/>
              </w:rPr>
              <w:t>‌</w:t>
            </w:r>
            <w:r w:rsidRPr="00532D0B">
              <w:rPr>
                <w:rFonts w:ascii="Sylfaen" w:hAnsi="Sylfaen" w:cs="Sylfaen"/>
                <w:sz w:val="20"/>
              </w:rPr>
              <w:t>Text)</w:t>
            </w:r>
          </w:p>
        </w:tc>
        <w:tc>
          <w:tcPr>
            <w:tcW w:w="1216" w:type="pct"/>
            <w:shd w:val="clear" w:color="auto" w:fill="auto"/>
            <w:vAlign w:val="top"/>
          </w:tcPr>
          <w:p w14:paraId="722FED7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բինար տեքստային ձ</w:t>
            </w:r>
            <w:r w:rsidR="00CF05DC" w:rsidRPr="00532D0B">
              <w:rPr>
                <w:rFonts w:ascii="Sylfaen" w:hAnsi="Sylfaen"/>
                <w:sz w:val="20"/>
              </w:rPr>
              <w:t>եւ</w:t>
            </w:r>
            <w:r w:rsidRPr="00532D0B">
              <w:rPr>
                <w:rFonts w:ascii="Sylfaen" w:hAnsi="Sylfaen"/>
                <w:sz w:val="20"/>
              </w:rPr>
              <w:t>աչափով փաստաթուղթը</w:t>
            </w:r>
          </w:p>
        </w:tc>
        <w:tc>
          <w:tcPr>
            <w:tcW w:w="739" w:type="pct"/>
            <w:shd w:val="clear" w:color="auto" w:fill="auto"/>
            <w:vAlign w:val="top"/>
          </w:tcPr>
          <w:p w14:paraId="33B725C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M.SDE.00106</w:t>
            </w:r>
          </w:p>
        </w:tc>
        <w:tc>
          <w:tcPr>
            <w:tcW w:w="1379" w:type="pct"/>
            <w:shd w:val="clear" w:color="auto" w:fill="auto"/>
            <w:vAlign w:val="top"/>
          </w:tcPr>
          <w:p w14:paraId="143070C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Binary</w:t>
            </w:r>
            <w:r w:rsidRPr="00532D0B">
              <w:rPr>
                <w:rFonts w:cs="Times New Roman"/>
                <w:sz w:val="20"/>
              </w:rPr>
              <w:t>‌</w:t>
            </w:r>
            <w:r w:rsidRPr="00532D0B">
              <w:rPr>
                <w:rFonts w:ascii="Sylfaen" w:hAnsi="Sylfaen" w:cs="Sylfaen"/>
                <w:sz w:val="20"/>
              </w:rPr>
              <w:t>Text</w:t>
            </w:r>
            <w:r w:rsidRPr="00532D0B">
              <w:rPr>
                <w:rFonts w:cs="Times New Roman"/>
                <w:sz w:val="20"/>
              </w:rPr>
              <w:t>‌</w:t>
            </w:r>
            <w:r w:rsidRPr="00532D0B">
              <w:rPr>
                <w:rFonts w:ascii="Sylfaen" w:hAnsi="Sylfaen" w:cs="Sylfaen"/>
                <w:sz w:val="20"/>
              </w:rPr>
              <w:t>Type (M.SDT.00143)</w:t>
            </w:r>
          </w:p>
          <w:p w14:paraId="21641C7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Երկուական օկտետների (բայթերի) վերջավոր հաջորդականությունը</w:t>
            </w:r>
          </w:p>
        </w:tc>
        <w:tc>
          <w:tcPr>
            <w:tcW w:w="274" w:type="pct"/>
          </w:tcPr>
          <w:p w14:paraId="18A52A0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CF9FCDE"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3756D0C4"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1893C8A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78861D5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tcBorders>
            <w:vAlign w:val="top"/>
          </w:tcPr>
          <w:p w14:paraId="4C1F740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տվյալների ձեւաչափի ծածկագիրը</w:t>
            </w:r>
          </w:p>
          <w:p w14:paraId="6DB42FC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(media</w:t>
            </w:r>
            <w:r w:rsidRPr="00532D0B">
              <w:rPr>
                <w:rFonts w:cs="Times New Roman"/>
                <w:sz w:val="20"/>
              </w:rPr>
              <w:t>​</w:t>
            </w:r>
            <w:r w:rsidRPr="00532D0B">
              <w:rPr>
                <w:rFonts w:ascii="Sylfaen" w:hAnsi="Sylfaen" w:cs="Sylfaen"/>
                <w:sz w:val="20"/>
              </w:rPr>
              <w:t>Type</w:t>
            </w:r>
            <w:r w:rsidRPr="00532D0B">
              <w:rPr>
                <w:rFonts w:cs="Times New Roman"/>
                <w:sz w:val="20"/>
              </w:rPr>
              <w:t>​</w:t>
            </w:r>
            <w:r w:rsidRPr="00532D0B">
              <w:rPr>
                <w:rFonts w:ascii="Sylfaen" w:hAnsi="Sylfaen" w:cs="Sylfaen"/>
                <w:sz w:val="20"/>
              </w:rPr>
              <w:t>Code ատրիբուտ)</w:t>
            </w:r>
          </w:p>
        </w:tc>
        <w:tc>
          <w:tcPr>
            <w:tcW w:w="1216" w:type="pct"/>
            <w:shd w:val="clear" w:color="auto" w:fill="auto"/>
            <w:vAlign w:val="top"/>
          </w:tcPr>
          <w:p w14:paraId="349AA8D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տվյալների ձ</w:t>
            </w:r>
            <w:r w:rsidR="00CF05DC" w:rsidRPr="00532D0B">
              <w:rPr>
                <w:rFonts w:ascii="Sylfaen" w:hAnsi="Sylfaen"/>
                <w:sz w:val="20"/>
              </w:rPr>
              <w:t>եւ</w:t>
            </w:r>
            <w:r w:rsidRPr="00532D0B">
              <w:rPr>
                <w:rFonts w:ascii="Sylfaen" w:hAnsi="Sylfaen"/>
                <w:sz w:val="20"/>
              </w:rPr>
              <w:t>աչափի ծածկագրային նշագիրը</w:t>
            </w:r>
          </w:p>
        </w:tc>
        <w:tc>
          <w:tcPr>
            <w:tcW w:w="739" w:type="pct"/>
            <w:shd w:val="clear" w:color="auto" w:fill="auto"/>
            <w:vAlign w:val="top"/>
          </w:tcPr>
          <w:p w14:paraId="2C4BD9C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79" w:type="pct"/>
            <w:shd w:val="clear" w:color="auto" w:fill="auto"/>
            <w:vAlign w:val="top"/>
          </w:tcPr>
          <w:p w14:paraId="74EF994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Media</w:t>
            </w:r>
            <w:r w:rsidRPr="00532D0B">
              <w:rPr>
                <w:rFonts w:cs="Times New Roman"/>
                <w:sz w:val="20"/>
              </w:rPr>
              <w:t>‌</w:t>
            </w:r>
            <w:r w:rsidRPr="00532D0B">
              <w:rPr>
                <w:rFonts w:ascii="Sylfaen" w:hAnsi="Sylfaen" w:cs="Sylfaen"/>
                <w:sz w:val="20"/>
              </w:rPr>
              <w:t>Type</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(M.SDT.00147)</w:t>
            </w:r>
          </w:p>
          <w:p w14:paraId="26D8837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տվյալների ձ</w:t>
            </w:r>
            <w:r w:rsidR="00CF05DC" w:rsidRPr="00532D0B">
              <w:rPr>
                <w:rFonts w:ascii="Sylfaen" w:hAnsi="Sylfaen"/>
                <w:sz w:val="20"/>
              </w:rPr>
              <w:t>եւ</w:t>
            </w:r>
            <w:r w:rsidRPr="00532D0B">
              <w:rPr>
                <w:rFonts w:ascii="Sylfaen" w:hAnsi="Sylfaen"/>
                <w:sz w:val="20"/>
              </w:rPr>
              <w:t>աչափերի տեղեկագրքին համապատասխան։</w:t>
            </w:r>
          </w:p>
          <w:p w14:paraId="5B389FD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658974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255</w:t>
            </w:r>
          </w:p>
        </w:tc>
        <w:tc>
          <w:tcPr>
            <w:tcW w:w="274" w:type="pct"/>
          </w:tcPr>
          <w:p w14:paraId="2FB0640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4C65B39"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tcBorders>
          </w:tcPr>
          <w:p w14:paraId="3D669D73" w14:textId="77777777" w:rsidR="00DC6AD9" w:rsidRPr="00532D0B" w:rsidRDefault="00DC6AD9" w:rsidP="00532D0B">
            <w:pPr>
              <w:pStyle w:val="a3"/>
              <w:widowControl w:val="0"/>
              <w:spacing w:after="120" w:line="240" w:lineRule="auto"/>
              <w:rPr>
                <w:rFonts w:ascii="Sylfaen" w:hAnsi="Sylfaen"/>
                <w:noProof/>
                <w:sz w:val="20"/>
              </w:rPr>
            </w:pPr>
          </w:p>
        </w:tc>
        <w:tc>
          <w:tcPr>
            <w:tcW w:w="1312" w:type="pct"/>
            <w:gridSpan w:val="7"/>
            <w:tcBorders>
              <w:bottom w:val="single" w:sz="4" w:space="0" w:color="auto"/>
            </w:tcBorders>
            <w:vAlign w:val="top"/>
          </w:tcPr>
          <w:p w14:paraId="24B3259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2.16.</w:t>
            </w:r>
            <w:r w:rsidRPr="00532D0B">
              <w:rPr>
                <w:rFonts w:cs="Times New Roman"/>
                <w:sz w:val="20"/>
              </w:rPr>
              <w:t> </w:t>
            </w:r>
            <w:r w:rsidRPr="00532D0B">
              <w:rPr>
                <w:rFonts w:ascii="Sylfaen" w:hAnsi="Sylfaen" w:cs="Sylfaen"/>
                <w:sz w:val="20"/>
              </w:rPr>
              <w:t>Ընդհանուր ռեսուրսի գրառման տեխնոլոգիական բնութագրերը</w:t>
            </w:r>
          </w:p>
          <w:p w14:paraId="07B5B90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cs="Sylfaen"/>
                <w:sz w:val="20"/>
              </w:rPr>
              <w:t>Resource</w:t>
            </w:r>
            <w:r w:rsidRPr="00532D0B">
              <w:rPr>
                <w:rFonts w:cs="Times New Roman"/>
                <w:sz w:val="20"/>
              </w:rPr>
              <w:t>‌</w:t>
            </w:r>
            <w:r w:rsidRPr="00532D0B">
              <w:rPr>
                <w:rFonts w:ascii="Sylfaen" w:hAnsi="Sylfaen" w:cs="Sylfaen"/>
                <w:sz w:val="20"/>
              </w:rPr>
              <w:t>Item</w:t>
            </w:r>
            <w:r w:rsidRPr="00532D0B">
              <w:rPr>
                <w:rFonts w:cs="Times New Roman"/>
                <w:sz w:val="20"/>
              </w:rPr>
              <w:t>‌</w:t>
            </w:r>
            <w:r w:rsidRPr="00532D0B">
              <w:rPr>
                <w:rFonts w:ascii="Sylfaen" w:hAnsi="Sylfaen" w:cs="Sylfaen"/>
                <w:sz w:val="20"/>
              </w:rPr>
              <w:t>Status</w:t>
            </w:r>
            <w:r w:rsidRPr="00532D0B">
              <w:rPr>
                <w:rFonts w:cs="Times New Roman"/>
                <w:sz w:val="20"/>
              </w:rPr>
              <w:t>‌</w:t>
            </w:r>
            <w:r w:rsidRPr="00532D0B">
              <w:rPr>
                <w:rFonts w:ascii="Sylfaen" w:hAnsi="Sylfaen" w:cs="Sylfaen"/>
                <w:sz w:val="20"/>
              </w:rPr>
              <w:t>Details)</w:t>
            </w:r>
          </w:p>
        </w:tc>
        <w:tc>
          <w:tcPr>
            <w:tcW w:w="1216" w:type="pct"/>
            <w:vAlign w:val="top"/>
          </w:tcPr>
          <w:p w14:paraId="6188B4C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Միության ԱԾՏ-ների միասնական ռեեստրի գրառման մասին տեխնոլոգիական տեղեկությունների ամբողջությունը</w:t>
            </w:r>
          </w:p>
        </w:tc>
        <w:tc>
          <w:tcPr>
            <w:tcW w:w="739" w:type="pct"/>
            <w:shd w:val="clear" w:color="auto" w:fill="auto"/>
            <w:vAlign w:val="top"/>
          </w:tcPr>
          <w:p w14:paraId="548B678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M.CDE.00032</w:t>
            </w:r>
          </w:p>
        </w:tc>
        <w:tc>
          <w:tcPr>
            <w:tcW w:w="1379" w:type="pct"/>
            <w:shd w:val="clear" w:color="auto" w:fill="auto"/>
            <w:vAlign w:val="top"/>
          </w:tcPr>
          <w:p w14:paraId="03101D0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Resource</w:t>
            </w:r>
            <w:r w:rsidRPr="00532D0B">
              <w:rPr>
                <w:rFonts w:cs="Times New Roman"/>
                <w:sz w:val="20"/>
              </w:rPr>
              <w:t>‌</w:t>
            </w:r>
            <w:r w:rsidRPr="00532D0B">
              <w:rPr>
                <w:rFonts w:ascii="Sylfaen" w:hAnsi="Sylfaen" w:cs="Sylfaen"/>
                <w:sz w:val="20"/>
              </w:rPr>
              <w:t>Item</w:t>
            </w:r>
            <w:r w:rsidRPr="00532D0B">
              <w:rPr>
                <w:rFonts w:cs="Times New Roman"/>
                <w:sz w:val="20"/>
              </w:rPr>
              <w:t>‌</w:t>
            </w:r>
            <w:r w:rsidRPr="00532D0B">
              <w:rPr>
                <w:rFonts w:ascii="Sylfaen" w:hAnsi="Sylfaen" w:cs="Sylfaen"/>
                <w:sz w:val="20"/>
              </w:rPr>
              <w:t>Status</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(M.CDT.00033)</w:t>
            </w:r>
          </w:p>
          <w:p w14:paraId="1C35A39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50D1340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360EADAB"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48A64949"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2E565C7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4226577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2.16.1.</w:t>
            </w:r>
            <w:r w:rsidRPr="00532D0B">
              <w:rPr>
                <w:rFonts w:cs="Times New Roman"/>
                <w:sz w:val="20"/>
              </w:rPr>
              <w:t> </w:t>
            </w:r>
            <w:r w:rsidRPr="00532D0B">
              <w:rPr>
                <w:rFonts w:ascii="Sylfaen" w:hAnsi="Sylfaen" w:cs="Sylfaen"/>
                <w:sz w:val="20"/>
              </w:rPr>
              <w:t>Գոր</w:t>
            </w:r>
            <w:r w:rsidRPr="00532D0B">
              <w:rPr>
                <w:rFonts w:ascii="Sylfaen" w:hAnsi="Sylfaen"/>
                <w:sz w:val="20"/>
              </w:rPr>
              <w:t>ծողության ժամանակահատվածը</w:t>
            </w:r>
          </w:p>
          <w:p w14:paraId="53F62AF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cs="Sylfaen"/>
                <w:sz w:val="20"/>
              </w:rPr>
              <w:t>Validity</w:t>
            </w:r>
            <w:r w:rsidRPr="00532D0B">
              <w:rPr>
                <w:rFonts w:cs="Times New Roman"/>
                <w:sz w:val="20"/>
              </w:rPr>
              <w:t>‌</w:t>
            </w:r>
            <w:r w:rsidRPr="00532D0B">
              <w:rPr>
                <w:rFonts w:ascii="Sylfaen" w:hAnsi="Sylfaen" w:cs="Sylfaen"/>
                <w:sz w:val="20"/>
              </w:rPr>
              <w:t>Period</w:t>
            </w:r>
            <w:r w:rsidRPr="00532D0B">
              <w:rPr>
                <w:rFonts w:cs="Times New Roman"/>
                <w:sz w:val="20"/>
              </w:rPr>
              <w:t>‌</w:t>
            </w:r>
            <w:r w:rsidRPr="00532D0B">
              <w:rPr>
                <w:rFonts w:ascii="Sylfaen" w:hAnsi="Sylfaen" w:cs="Sylfaen"/>
                <w:sz w:val="20"/>
              </w:rPr>
              <w:t>Details)</w:t>
            </w:r>
          </w:p>
        </w:tc>
        <w:tc>
          <w:tcPr>
            <w:tcW w:w="1216" w:type="pct"/>
            <w:shd w:val="clear" w:color="auto" w:fill="auto"/>
            <w:vAlign w:val="top"/>
          </w:tcPr>
          <w:p w14:paraId="25DB7BE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ընդհանուր ռեսուրսի (ռեեստրի, ցանկի, տվյալների բազայի) գրառման գործողության ժամանակահատվածը</w:t>
            </w:r>
          </w:p>
        </w:tc>
        <w:tc>
          <w:tcPr>
            <w:tcW w:w="739" w:type="pct"/>
            <w:shd w:val="clear" w:color="auto" w:fill="auto"/>
            <w:vAlign w:val="top"/>
          </w:tcPr>
          <w:p w14:paraId="702C566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M.CDE.00033</w:t>
            </w:r>
          </w:p>
        </w:tc>
        <w:tc>
          <w:tcPr>
            <w:tcW w:w="1379" w:type="pct"/>
            <w:shd w:val="clear" w:color="auto" w:fill="auto"/>
            <w:vAlign w:val="top"/>
          </w:tcPr>
          <w:p w14:paraId="6FFAB9C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Period</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(M.CDT.00026)</w:t>
            </w:r>
          </w:p>
          <w:p w14:paraId="00B6E35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274" w:type="pct"/>
          </w:tcPr>
          <w:p w14:paraId="033C297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A073265"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6C294162"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05BE506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711F465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57DBAB3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w:t>
            </w:r>
            <w:r w:rsidRPr="00532D0B">
              <w:rPr>
                <w:rFonts w:cs="Times New Roman"/>
                <w:sz w:val="20"/>
              </w:rPr>
              <w:t> </w:t>
            </w:r>
            <w:r w:rsidRPr="00532D0B">
              <w:rPr>
                <w:rFonts w:ascii="Sylfaen" w:hAnsi="Sylfaen" w:cs="Sylfaen"/>
                <w:sz w:val="20"/>
              </w:rPr>
              <w:t xml:space="preserve">Մեկնարկի ամսաթիվը </w:t>
            </w:r>
            <w:r w:rsidR="00CF05DC" w:rsidRPr="00532D0B">
              <w:rPr>
                <w:rFonts w:ascii="Sylfaen" w:hAnsi="Sylfaen" w:cs="Sylfaen"/>
                <w:sz w:val="20"/>
              </w:rPr>
              <w:t>եւ</w:t>
            </w:r>
            <w:r w:rsidRPr="00532D0B">
              <w:rPr>
                <w:rFonts w:ascii="Sylfaen" w:hAnsi="Sylfaen" w:cs="Sylfaen"/>
                <w:sz w:val="20"/>
              </w:rPr>
              <w:t xml:space="preserve"> ժամը</w:t>
            </w:r>
          </w:p>
          <w:p w14:paraId="21451F6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Start</w:t>
            </w:r>
            <w:r w:rsidRPr="00532D0B">
              <w:rPr>
                <w:rFonts w:cs="Times New Roman"/>
                <w:sz w:val="20"/>
              </w:rPr>
              <w:t>‌</w:t>
            </w:r>
            <w:r w:rsidRPr="00532D0B">
              <w:rPr>
                <w:rFonts w:ascii="Sylfaen" w:hAnsi="Sylfaen" w:cs="Sylfaen"/>
                <w:sz w:val="20"/>
              </w:rPr>
              <w:t>Date</w:t>
            </w:r>
            <w:r w:rsidRPr="00532D0B">
              <w:rPr>
                <w:rFonts w:cs="Times New Roman"/>
                <w:sz w:val="20"/>
              </w:rPr>
              <w:t>‌</w:t>
            </w:r>
            <w:r w:rsidRPr="00532D0B">
              <w:rPr>
                <w:rFonts w:ascii="Sylfaen" w:hAnsi="Sylfaen" w:cs="Sylfaen"/>
                <w:sz w:val="20"/>
              </w:rPr>
              <w:t>Time)</w:t>
            </w:r>
          </w:p>
        </w:tc>
        <w:tc>
          <w:tcPr>
            <w:tcW w:w="1216" w:type="pct"/>
            <w:shd w:val="clear" w:color="auto" w:fill="auto"/>
            <w:vAlign w:val="top"/>
          </w:tcPr>
          <w:p w14:paraId="73D2568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մեկնարկի ամսաթիվը </w:t>
            </w:r>
            <w:r w:rsidR="00CF05DC" w:rsidRPr="00532D0B">
              <w:rPr>
                <w:rFonts w:ascii="Sylfaen" w:hAnsi="Sylfaen"/>
                <w:sz w:val="20"/>
              </w:rPr>
              <w:t>եւ</w:t>
            </w:r>
            <w:r w:rsidRPr="00532D0B">
              <w:rPr>
                <w:rFonts w:ascii="Sylfaen" w:hAnsi="Sylfaen"/>
                <w:sz w:val="20"/>
              </w:rPr>
              <w:t xml:space="preserve"> ժամը</w:t>
            </w:r>
          </w:p>
        </w:tc>
        <w:tc>
          <w:tcPr>
            <w:tcW w:w="739" w:type="pct"/>
            <w:shd w:val="clear" w:color="auto" w:fill="auto"/>
            <w:vAlign w:val="top"/>
          </w:tcPr>
          <w:p w14:paraId="674E8E5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M.SDE.00133</w:t>
            </w:r>
          </w:p>
        </w:tc>
        <w:tc>
          <w:tcPr>
            <w:tcW w:w="1379" w:type="pct"/>
            <w:shd w:val="clear" w:color="auto" w:fill="auto"/>
            <w:vAlign w:val="top"/>
          </w:tcPr>
          <w:p w14:paraId="4BB8D32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w:t>
            </w:r>
            <w:r w:rsidRPr="00532D0B">
              <w:rPr>
                <w:rFonts w:cs="Times New Roman"/>
                <w:sz w:val="20"/>
              </w:rPr>
              <w:t>‌</w:t>
            </w:r>
            <w:r w:rsidRPr="00532D0B">
              <w:rPr>
                <w:rFonts w:ascii="Sylfaen" w:hAnsi="Sylfaen" w:cs="Sylfaen"/>
                <w:sz w:val="20"/>
              </w:rPr>
              <w:t>Date</w:t>
            </w:r>
            <w:r w:rsidRPr="00532D0B">
              <w:rPr>
                <w:rFonts w:cs="Times New Roman"/>
                <w:sz w:val="20"/>
              </w:rPr>
              <w:t>‌</w:t>
            </w:r>
            <w:r w:rsidRPr="00532D0B">
              <w:rPr>
                <w:rFonts w:ascii="Sylfaen" w:hAnsi="Sylfaen" w:cs="Sylfaen"/>
                <w:sz w:val="20"/>
              </w:rPr>
              <w:t>Time</w:t>
            </w:r>
            <w:r w:rsidRPr="00532D0B">
              <w:rPr>
                <w:rFonts w:cs="Times New Roman"/>
                <w:sz w:val="20"/>
              </w:rPr>
              <w:t>‌</w:t>
            </w:r>
            <w:r w:rsidRPr="00532D0B">
              <w:rPr>
                <w:rFonts w:ascii="Sylfaen" w:hAnsi="Sylfaen" w:cs="Sylfaen"/>
                <w:sz w:val="20"/>
              </w:rPr>
              <w:t>Type (M.BDT.00006)</w:t>
            </w:r>
          </w:p>
          <w:p w14:paraId="0C89C76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Ամսաթվի </w:t>
            </w:r>
            <w:r w:rsidR="00CF05DC" w:rsidRPr="00532D0B">
              <w:rPr>
                <w:rFonts w:ascii="Sylfaen" w:hAnsi="Sylfaen"/>
                <w:sz w:val="20"/>
              </w:rPr>
              <w:t>եւ</w:t>
            </w:r>
            <w:r w:rsidRPr="00532D0B">
              <w:rPr>
                <w:rFonts w:ascii="Sylfaen" w:hAnsi="Sylfaen"/>
                <w:sz w:val="20"/>
              </w:rPr>
              <w:t xml:space="preserve"> ժամի նշագիրը՝ ISO 8601-ին համապատասխան</w:t>
            </w:r>
          </w:p>
        </w:tc>
        <w:tc>
          <w:tcPr>
            <w:tcW w:w="274" w:type="pct"/>
          </w:tcPr>
          <w:p w14:paraId="1CB294E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C58F6C8"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right w:val="nil"/>
            </w:tcBorders>
          </w:tcPr>
          <w:p w14:paraId="51250350"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right w:val="nil"/>
            </w:tcBorders>
            <w:vAlign w:val="top"/>
          </w:tcPr>
          <w:p w14:paraId="13FCFDD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6" w:type="pct"/>
            <w:tcBorders>
              <w:top w:val="nil"/>
              <w:left w:val="nil"/>
              <w:bottom w:val="nil"/>
              <w:right w:val="single" w:sz="4" w:space="0" w:color="auto"/>
            </w:tcBorders>
            <w:vAlign w:val="top"/>
          </w:tcPr>
          <w:p w14:paraId="6BA3CD0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41" w:type="pct"/>
            <w:gridSpan w:val="4"/>
            <w:tcBorders>
              <w:left w:val="single" w:sz="4" w:space="0" w:color="auto"/>
              <w:bottom w:val="single" w:sz="4" w:space="0" w:color="auto"/>
            </w:tcBorders>
            <w:vAlign w:val="top"/>
          </w:tcPr>
          <w:p w14:paraId="05FDFCF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w:t>
            </w:r>
            <w:r w:rsidRPr="00532D0B">
              <w:rPr>
                <w:rFonts w:cs="Times New Roman"/>
                <w:sz w:val="20"/>
              </w:rPr>
              <w:t> </w:t>
            </w:r>
            <w:r w:rsidRPr="00532D0B">
              <w:rPr>
                <w:rFonts w:ascii="Sylfaen" w:hAnsi="Sylfaen" w:cs="Sylfaen"/>
                <w:sz w:val="20"/>
              </w:rPr>
              <w:t xml:space="preserve">Ավարտի ամսաթիվը </w:t>
            </w:r>
            <w:r w:rsidR="00CF05DC" w:rsidRPr="00532D0B">
              <w:rPr>
                <w:rFonts w:ascii="Sylfaen" w:hAnsi="Sylfaen" w:cs="Sylfaen"/>
                <w:sz w:val="20"/>
              </w:rPr>
              <w:t>եւ</w:t>
            </w:r>
            <w:r w:rsidRPr="00532D0B">
              <w:rPr>
                <w:rFonts w:ascii="Sylfaen" w:hAnsi="Sylfaen" w:cs="Sylfaen"/>
                <w:sz w:val="20"/>
              </w:rPr>
              <w:t xml:space="preserve"> ժամը</w:t>
            </w:r>
          </w:p>
          <w:p w14:paraId="7BDE147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End</w:t>
            </w:r>
            <w:r w:rsidRPr="00532D0B">
              <w:rPr>
                <w:rFonts w:cs="Times New Roman"/>
                <w:sz w:val="20"/>
              </w:rPr>
              <w:t>‌</w:t>
            </w:r>
            <w:r w:rsidRPr="00532D0B">
              <w:rPr>
                <w:rFonts w:ascii="Sylfaen" w:hAnsi="Sylfaen" w:cs="Sylfaen"/>
                <w:sz w:val="20"/>
              </w:rPr>
              <w:t>Date</w:t>
            </w:r>
            <w:r w:rsidRPr="00532D0B">
              <w:rPr>
                <w:rFonts w:cs="Times New Roman"/>
                <w:sz w:val="20"/>
              </w:rPr>
              <w:t>‌</w:t>
            </w:r>
            <w:r w:rsidRPr="00532D0B">
              <w:rPr>
                <w:rFonts w:ascii="Sylfaen" w:hAnsi="Sylfaen" w:cs="Sylfaen"/>
                <w:sz w:val="20"/>
              </w:rPr>
              <w:t>Time)</w:t>
            </w:r>
          </w:p>
        </w:tc>
        <w:tc>
          <w:tcPr>
            <w:tcW w:w="1216" w:type="pct"/>
            <w:shd w:val="clear" w:color="auto" w:fill="auto"/>
            <w:vAlign w:val="top"/>
          </w:tcPr>
          <w:p w14:paraId="11C36AA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ավարտի ամսաթիվը </w:t>
            </w:r>
            <w:r w:rsidR="00CF05DC" w:rsidRPr="00532D0B">
              <w:rPr>
                <w:rFonts w:ascii="Sylfaen" w:hAnsi="Sylfaen"/>
                <w:sz w:val="20"/>
              </w:rPr>
              <w:t>եւ</w:t>
            </w:r>
            <w:r w:rsidRPr="00532D0B">
              <w:rPr>
                <w:rFonts w:ascii="Sylfaen" w:hAnsi="Sylfaen"/>
                <w:sz w:val="20"/>
              </w:rPr>
              <w:t xml:space="preserve"> ժամը</w:t>
            </w:r>
          </w:p>
        </w:tc>
        <w:tc>
          <w:tcPr>
            <w:tcW w:w="739" w:type="pct"/>
            <w:shd w:val="clear" w:color="auto" w:fill="auto"/>
            <w:vAlign w:val="top"/>
          </w:tcPr>
          <w:p w14:paraId="10DE56D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M.SDE.00134</w:t>
            </w:r>
          </w:p>
        </w:tc>
        <w:tc>
          <w:tcPr>
            <w:tcW w:w="1379" w:type="pct"/>
            <w:shd w:val="clear" w:color="auto" w:fill="auto"/>
            <w:vAlign w:val="top"/>
          </w:tcPr>
          <w:p w14:paraId="3CB734D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w:t>
            </w:r>
            <w:r w:rsidRPr="00532D0B">
              <w:rPr>
                <w:rFonts w:cs="Times New Roman"/>
                <w:sz w:val="20"/>
              </w:rPr>
              <w:t>‌</w:t>
            </w:r>
            <w:r w:rsidRPr="00532D0B">
              <w:rPr>
                <w:rFonts w:ascii="Sylfaen" w:hAnsi="Sylfaen" w:cs="Sylfaen"/>
                <w:sz w:val="20"/>
              </w:rPr>
              <w:t>Date</w:t>
            </w:r>
            <w:r w:rsidRPr="00532D0B">
              <w:rPr>
                <w:rFonts w:cs="Times New Roman"/>
                <w:sz w:val="20"/>
              </w:rPr>
              <w:t>‌</w:t>
            </w:r>
            <w:r w:rsidRPr="00532D0B">
              <w:rPr>
                <w:rFonts w:ascii="Sylfaen" w:hAnsi="Sylfaen" w:cs="Sylfaen"/>
                <w:sz w:val="20"/>
              </w:rPr>
              <w:t>Time</w:t>
            </w:r>
            <w:r w:rsidRPr="00532D0B">
              <w:rPr>
                <w:rFonts w:cs="Times New Roman"/>
                <w:sz w:val="20"/>
              </w:rPr>
              <w:t>‌</w:t>
            </w:r>
            <w:r w:rsidRPr="00532D0B">
              <w:rPr>
                <w:rFonts w:ascii="Sylfaen" w:hAnsi="Sylfaen" w:cs="Sylfaen"/>
                <w:sz w:val="20"/>
              </w:rPr>
              <w:t>Type (M.BDT.00006)</w:t>
            </w:r>
          </w:p>
          <w:p w14:paraId="5B735D7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Ամսաթվի </w:t>
            </w:r>
            <w:r w:rsidR="00CF05DC" w:rsidRPr="00532D0B">
              <w:rPr>
                <w:rFonts w:ascii="Sylfaen" w:hAnsi="Sylfaen"/>
                <w:sz w:val="20"/>
              </w:rPr>
              <w:t>եւ</w:t>
            </w:r>
            <w:r w:rsidRPr="00532D0B">
              <w:rPr>
                <w:rFonts w:ascii="Sylfaen" w:hAnsi="Sylfaen"/>
                <w:sz w:val="20"/>
              </w:rPr>
              <w:t xml:space="preserve"> ժամի նշագիրը՝ ISO 8601-ին համապատասխան</w:t>
            </w:r>
          </w:p>
        </w:tc>
        <w:tc>
          <w:tcPr>
            <w:tcW w:w="274" w:type="pct"/>
          </w:tcPr>
          <w:p w14:paraId="73D6A3D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CF956E4" w14:textId="77777777" w:rsidTr="00460764">
        <w:tc>
          <w:tcPr>
            <w:cnfStyle w:val="001000000000" w:firstRow="0" w:lastRow="0" w:firstColumn="1" w:lastColumn="0" w:oddVBand="0" w:evenVBand="0" w:oddHBand="0" w:evenHBand="0" w:firstRowFirstColumn="0" w:firstRowLastColumn="0" w:lastRowFirstColumn="0" w:lastRowLastColumn="0"/>
            <w:tcW w:w="80" w:type="pct"/>
            <w:tcBorders>
              <w:top w:val="nil"/>
              <w:left w:val="nil"/>
              <w:bottom w:val="nil"/>
              <w:right w:val="nil"/>
            </w:tcBorders>
          </w:tcPr>
          <w:p w14:paraId="4C0011A0" w14:textId="77777777" w:rsidR="00DC6AD9" w:rsidRPr="00532D0B" w:rsidRDefault="00DC6AD9" w:rsidP="00532D0B">
            <w:pPr>
              <w:pStyle w:val="a3"/>
              <w:widowControl w:val="0"/>
              <w:spacing w:after="120" w:line="240" w:lineRule="auto"/>
              <w:rPr>
                <w:rFonts w:ascii="Sylfaen" w:hAnsi="Sylfaen"/>
                <w:noProof/>
                <w:sz w:val="20"/>
              </w:rPr>
            </w:pPr>
          </w:p>
        </w:tc>
        <w:tc>
          <w:tcPr>
            <w:tcW w:w="85" w:type="pct"/>
            <w:gridSpan w:val="2"/>
            <w:tcBorders>
              <w:top w:val="nil"/>
              <w:left w:val="nil"/>
              <w:bottom w:val="nil"/>
            </w:tcBorders>
            <w:vAlign w:val="top"/>
          </w:tcPr>
          <w:p w14:paraId="39B0FF1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27" w:type="pct"/>
            <w:gridSpan w:val="5"/>
            <w:tcBorders>
              <w:bottom w:val="single" w:sz="4" w:space="0" w:color="auto"/>
            </w:tcBorders>
            <w:vAlign w:val="top"/>
          </w:tcPr>
          <w:p w14:paraId="5636F8A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2.16.2.</w:t>
            </w:r>
            <w:r w:rsidRPr="00532D0B">
              <w:rPr>
                <w:rFonts w:cs="Times New Roman"/>
                <w:sz w:val="20"/>
              </w:rPr>
              <w:t> </w:t>
            </w:r>
            <w:r w:rsidRPr="00532D0B">
              <w:rPr>
                <w:rFonts w:ascii="Sylfaen" w:hAnsi="Sylfaen" w:cs="Sylfaen"/>
                <w:sz w:val="20"/>
              </w:rPr>
              <w:t xml:space="preserve">Թարմացման ամսաթիվը </w:t>
            </w:r>
            <w:r w:rsidR="00CF05DC" w:rsidRPr="00532D0B">
              <w:rPr>
                <w:rFonts w:ascii="Sylfaen" w:hAnsi="Sylfaen" w:cs="Sylfaen"/>
                <w:sz w:val="20"/>
              </w:rPr>
              <w:t>եւ</w:t>
            </w:r>
            <w:r w:rsidRPr="00532D0B">
              <w:rPr>
                <w:rFonts w:ascii="Sylfaen" w:hAnsi="Sylfaen" w:cs="Sylfaen"/>
                <w:sz w:val="20"/>
              </w:rPr>
              <w:t xml:space="preserve"> ժամը</w:t>
            </w:r>
          </w:p>
          <w:p w14:paraId="15ED528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Update</w:t>
            </w:r>
            <w:r w:rsidRPr="00532D0B">
              <w:rPr>
                <w:rFonts w:cs="Times New Roman"/>
                <w:sz w:val="20"/>
              </w:rPr>
              <w:t>‌</w:t>
            </w:r>
            <w:r w:rsidRPr="00532D0B">
              <w:rPr>
                <w:rFonts w:ascii="Sylfaen" w:hAnsi="Sylfaen" w:cs="Sylfaen"/>
                <w:sz w:val="20"/>
              </w:rPr>
              <w:t>Date</w:t>
            </w:r>
            <w:r w:rsidRPr="00532D0B">
              <w:rPr>
                <w:rFonts w:cs="Times New Roman"/>
                <w:sz w:val="20"/>
              </w:rPr>
              <w:t>‌</w:t>
            </w:r>
            <w:r w:rsidRPr="00532D0B">
              <w:rPr>
                <w:rFonts w:ascii="Sylfaen" w:hAnsi="Sylfaen" w:cs="Sylfaen"/>
                <w:sz w:val="20"/>
              </w:rPr>
              <w:t>Time)</w:t>
            </w:r>
          </w:p>
        </w:tc>
        <w:tc>
          <w:tcPr>
            <w:tcW w:w="1216" w:type="pct"/>
            <w:shd w:val="clear" w:color="auto" w:fill="auto"/>
            <w:vAlign w:val="top"/>
          </w:tcPr>
          <w:p w14:paraId="4C84635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ընդհանուր ռեսուրսի (ռեեստրի, ցանկի, տվյալների բազայի) գրառումը թարմացնելու ամսաթիվը </w:t>
            </w:r>
            <w:r w:rsidR="00CF05DC" w:rsidRPr="00532D0B">
              <w:rPr>
                <w:rFonts w:ascii="Sylfaen" w:hAnsi="Sylfaen"/>
                <w:sz w:val="20"/>
              </w:rPr>
              <w:t>եւ</w:t>
            </w:r>
            <w:r w:rsidRPr="00532D0B">
              <w:rPr>
                <w:rFonts w:ascii="Sylfaen" w:hAnsi="Sylfaen"/>
                <w:sz w:val="20"/>
              </w:rPr>
              <w:t xml:space="preserve"> ժամը</w:t>
            </w:r>
          </w:p>
        </w:tc>
        <w:tc>
          <w:tcPr>
            <w:tcW w:w="739" w:type="pct"/>
            <w:shd w:val="clear" w:color="auto" w:fill="auto"/>
            <w:vAlign w:val="top"/>
          </w:tcPr>
          <w:p w14:paraId="0DE4712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M.SDE.00079</w:t>
            </w:r>
          </w:p>
        </w:tc>
        <w:tc>
          <w:tcPr>
            <w:tcW w:w="1379" w:type="pct"/>
            <w:shd w:val="clear" w:color="auto" w:fill="auto"/>
            <w:vAlign w:val="top"/>
          </w:tcPr>
          <w:p w14:paraId="0FD4B50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w:t>
            </w:r>
            <w:r w:rsidRPr="00532D0B">
              <w:rPr>
                <w:rFonts w:cs="Times New Roman"/>
                <w:sz w:val="20"/>
              </w:rPr>
              <w:t>‌</w:t>
            </w:r>
            <w:r w:rsidRPr="00532D0B">
              <w:rPr>
                <w:rFonts w:ascii="Sylfaen" w:hAnsi="Sylfaen" w:cs="Sylfaen"/>
                <w:sz w:val="20"/>
              </w:rPr>
              <w:t>Date</w:t>
            </w:r>
            <w:r w:rsidRPr="00532D0B">
              <w:rPr>
                <w:rFonts w:cs="Times New Roman"/>
                <w:sz w:val="20"/>
              </w:rPr>
              <w:t>‌</w:t>
            </w:r>
            <w:r w:rsidRPr="00532D0B">
              <w:rPr>
                <w:rFonts w:ascii="Sylfaen" w:hAnsi="Sylfaen" w:cs="Sylfaen"/>
                <w:sz w:val="20"/>
              </w:rPr>
              <w:t>Time</w:t>
            </w:r>
            <w:r w:rsidRPr="00532D0B">
              <w:rPr>
                <w:rFonts w:cs="Times New Roman"/>
                <w:sz w:val="20"/>
              </w:rPr>
              <w:t>‌</w:t>
            </w:r>
            <w:r w:rsidRPr="00532D0B">
              <w:rPr>
                <w:rFonts w:ascii="Sylfaen" w:hAnsi="Sylfaen" w:cs="Sylfaen"/>
                <w:sz w:val="20"/>
              </w:rPr>
              <w:t>Type (M.BDT.00006)</w:t>
            </w:r>
          </w:p>
          <w:p w14:paraId="6E310C8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Ամսաթվի </w:t>
            </w:r>
            <w:r w:rsidR="00CF05DC" w:rsidRPr="00532D0B">
              <w:rPr>
                <w:rFonts w:ascii="Sylfaen" w:hAnsi="Sylfaen"/>
                <w:sz w:val="20"/>
              </w:rPr>
              <w:t>եւ</w:t>
            </w:r>
            <w:r w:rsidRPr="00532D0B">
              <w:rPr>
                <w:rFonts w:ascii="Sylfaen" w:hAnsi="Sylfaen"/>
                <w:sz w:val="20"/>
              </w:rPr>
              <w:t xml:space="preserve"> ժամի նշագիրը՝ ISO 8601-ին համապատասխան</w:t>
            </w:r>
          </w:p>
        </w:tc>
        <w:tc>
          <w:tcPr>
            <w:tcW w:w="274" w:type="pct"/>
          </w:tcPr>
          <w:p w14:paraId="6AB9979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bl>
    <w:p w14:paraId="34875D45" w14:textId="77777777" w:rsidR="00DC6AD9" w:rsidRPr="00CF05DC" w:rsidRDefault="00DC6AD9" w:rsidP="00CF05DC">
      <w:pPr>
        <w:pStyle w:val="a1"/>
        <w:widowControl w:val="0"/>
        <w:spacing w:after="160"/>
        <w:rPr>
          <w:rFonts w:ascii="Sylfaen" w:hAnsi="Sylfaen"/>
          <w:sz w:val="24"/>
          <w:lang w:val="en-US"/>
        </w:rPr>
      </w:pPr>
    </w:p>
    <w:p w14:paraId="4811DE08" w14:textId="77777777" w:rsidR="00DC6AD9" w:rsidRPr="00CF05DC" w:rsidRDefault="00DC6AD9" w:rsidP="00CF05DC">
      <w:pPr>
        <w:pStyle w:val="a1"/>
        <w:widowControl w:val="0"/>
        <w:spacing w:after="160"/>
        <w:rPr>
          <w:rFonts w:ascii="Sylfaen" w:hAnsi="Sylfaen"/>
          <w:sz w:val="24"/>
          <w:lang w:val="en-US"/>
        </w:rPr>
      </w:pPr>
    </w:p>
    <w:p w14:paraId="707FBB0F" w14:textId="77777777" w:rsidR="00DC6AD9" w:rsidRPr="00CF05DC" w:rsidRDefault="00DC6AD9" w:rsidP="00CF05DC">
      <w:pPr>
        <w:pStyle w:val="a1"/>
        <w:widowControl w:val="0"/>
        <w:spacing w:after="160"/>
        <w:rPr>
          <w:rFonts w:ascii="Sylfaen" w:hAnsi="Sylfaen"/>
          <w:sz w:val="24"/>
          <w:lang w:val="en-US"/>
        </w:rPr>
        <w:sectPr w:rsidR="00DC6AD9" w:rsidRPr="00CF05DC" w:rsidSect="001E50B6">
          <w:type w:val="nextColumn"/>
          <w:pgSz w:w="16838" w:h="11906" w:orient="landscape"/>
          <w:pgMar w:top="1418" w:right="1418" w:bottom="1418" w:left="1418" w:header="709" w:footer="669" w:gutter="0"/>
          <w:cols w:space="708"/>
          <w:docGrid w:linePitch="408"/>
        </w:sectPr>
      </w:pPr>
    </w:p>
    <w:p w14:paraId="6F382CB3" w14:textId="77777777" w:rsidR="00DC6AD9" w:rsidRPr="00532D0B" w:rsidRDefault="00DC6AD9" w:rsidP="00532D0B">
      <w:pPr>
        <w:pStyle w:val="af0"/>
        <w:widowControl w:val="0"/>
        <w:tabs>
          <w:tab w:val="left" w:pos="1134"/>
        </w:tabs>
        <w:spacing w:after="160" w:line="341" w:lineRule="auto"/>
        <w:ind w:firstLine="567"/>
        <w:rPr>
          <w:rFonts w:ascii="Sylfaen" w:hAnsi="Sylfaen"/>
          <w:spacing w:val="-6"/>
          <w:sz w:val="24"/>
        </w:rPr>
      </w:pPr>
      <w:r w:rsidRPr="00532D0B">
        <w:rPr>
          <w:rFonts w:ascii="Sylfaen" w:hAnsi="Sylfaen"/>
          <w:spacing w:val="-6"/>
          <w:sz w:val="24"/>
        </w:rPr>
        <w:t>19.</w:t>
      </w:r>
      <w:r w:rsidR="00460764">
        <w:rPr>
          <w:rFonts w:ascii="Sylfaen" w:hAnsi="Sylfaen"/>
          <w:spacing w:val="-6"/>
          <w:sz w:val="24"/>
          <w:lang w:val="en-US"/>
        </w:rPr>
        <w:tab/>
      </w:r>
      <w:r w:rsidRPr="00532D0B">
        <w:rPr>
          <w:rFonts w:ascii="Sylfaen" w:hAnsi="Sylfaen"/>
          <w:spacing w:val="-6"/>
          <w:sz w:val="24"/>
        </w:rPr>
        <w:t>«Իրավաբանական նշանակություն ունեցող գործողությունների իրականացման համար տուրքի մասին տեղեկություններ» (R.IP.SP.03.003) էլեկտրոնային փաստաթղթի (տեղեկությունների) կառուցվածքի նկարագրությունը բերված է 11-րդ աղյուսակում։</w:t>
      </w:r>
    </w:p>
    <w:p w14:paraId="5917D1C7" w14:textId="77777777" w:rsidR="00532D0B" w:rsidRPr="00532D0B" w:rsidRDefault="00532D0B" w:rsidP="00532D0B">
      <w:pPr>
        <w:pStyle w:val="af3"/>
        <w:keepNext w:val="0"/>
        <w:keepLines w:val="0"/>
        <w:widowControl w:val="0"/>
        <w:spacing w:before="0" w:after="120"/>
        <w:rPr>
          <w:rFonts w:ascii="Sylfaen" w:hAnsi="Sylfaen"/>
          <w:sz w:val="20"/>
          <w:lang w:val="en-US"/>
        </w:rPr>
      </w:pPr>
    </w:p>
    <w:p w14:paraId="01D797CA" w14:textId="77777777" w:rsidR="00DC6AD9" w:rsidRPr="00CF05DC" w:rsidRDefault="00DC6AD9" w:rsidP="00532D0B">
      <w:pPr>
        <w:pStyle w:val="af3"/>
        <w:keepNext w:val="0"/>
        <w:keepLines w:val="0"/>
        <w:widowControl w:val="0"/>
        <w:spacing w:before="0" w:after="160" w:line="341" w:lineRule="auto"/>
        <w:rPr>
          <w:rFonts w:ascii="Sylfaen" w:hAnsi="Sylfaen"/>
          <w:sz w:val="24"/>
        </w:rPr>
      </w:pPr>
      <w:r w:rsidRPr="00CF05DC">
        <w:rPr>
          <w:rFonts w:ascii="Sylfaen" w:hAnsi="Sylfaen"/>
          <w:sz w:val="24"/>
        </w:rPr>
        <w:t>Աղյուսակ 11</w:t>
      </w:r>
    </w:p>
    <w:p w14:paraId="46E6C15A" w14:textId="77777777" w:rsidR="00DC6AD9" w:rsidRPr="00CF05DC" w:rsidRDefault="00DC6AD9" w:rsidP="00532D0B">
      <w:pPr>
        <w:pStyle w:val="aa"/>
        <w:keepNext w:val="0"/>
        <w:keepLines w:val="0"/>
        <w:spacing w:after="160" w:line="341" w:lineRule="auto"/>
        <w:rPr>
          <w:rFonts w:ascii="Sylfaen" w:hAnsi="Sylfaen"/>
          <w:sz w:val="24"/>
          <w:szCs w:val="24"/>
        </w:rPr>
      </w:pPr>
      <w:r w:rsidRPr="00CF05DC">
        <w:rPr>
          <w:rFonts w:ascii="Sylfaen" w:hAnsi="Sylfaen"/>
          <w:sz w:val="24"/>
          <w:szCs w:val="24"/>
        </w:rPr>
        <w:t>«Իրավաբանական նշանակություն ունեցող գործողությունների իրականացման համար տուրքի մասին տեղեկություններ» (R.IP.SP.03.003) էլեկտրոնային փաստաթղթի (տեղեկությունների) կառուցվածքի նկարագրությունը</w:t>
      </w:r>
    </w:p>
    <w:tbl>
      <w:tblPr>
        <w:tblStyle w:val="TableGrid"/>
        <w:tblW w:w="10206" w:type="dxa"/>
        <w:tblLayout w:type="fixed"/>
        <w:tblLook w:val="0600" w:firstRow="0" w:lastRow="0" w:firstColumn="0" w:lastColumn="0" w:noHBand="1" w:noVBand="1"/>
      </w:tblPr>
      <w:tblGrid>
        <w:gridCol w:w="1134"/>
        <w:gridCol w:w="2410"/>
        <w:gridCol w:w="6662"/>
      </w:tblGrid>
      <w:tr w:rsidR="00DC6AD9" w:rsidRPr="00532D0B" w14:paraId="44C5F999" w14:textId="77777777" w:rsidTr="00532D0B">
        <w:trPr>
          <w:trHeight w:val="601"/>
          <w:tblHeader/>
        </w:trPr>
        <w:tc>
          <w:tcPr>
            <w:tcW w:w="1134" w:type="dxa"/>
          </w:tcPr>
          <w:p w14:paraId="1D94708B"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Համարը՝ ը/կ</w:t>
            </w:r>
          </w:p>
        </w:tc>
        <w:tc>
          <w:tcPr>
            <w:tcW w:w="2410" w:type="dxa"/>
          </w:tcPr>
          <w:p w14:paraId="62AE3C9E"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Տարրի նշագիրը</w:t>
            </w:r>
          </w:p>
        </w:tc>
        <w:tc>
          <w:tcPr>
            <w:tcW w:w="6662" w:type="dxa"/>
          </w:tcPr>
          <w:p w14:paraId="5158551C"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Նկարագրությունը</w:t>
            </w:r>
          </w:p>
        </w:tc>
      </w:tr>
      <w:tr w:rsidR="00DC6AD9" w:rsidRPr="00532D0B" w14:paraId="2BB73903" w14:textId="77777777" w:rsidTr="00532D0B">
        <w:trPr>
          <w:trHeight w:val="301"/>
          <w:tblHeader/>
        </w:trPr>
        <w:tc>
          <w:tcPr>
            <w:tcW w:w="1134" w:type="dxa"/>
          </w:tcPr>
          <w:p w14:paraId="7A054808"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1</w:t>
            </w:r>
          </w:p>
        </w:tc>
        <w:tc>
          <w:tcPr>
            <w:tcW w:w="2410" w:type="dxa"/>
          </w:tcPr>
          <w:p w14:paraId="37A958DD"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2</w:t>
            </w:r>
          </w:p>
        </w:tc>
        <w:tc>
          <w:tcPr>
            <w:tcW w:w="6662" w:type="dxa"/>
          </w:tcPr>
          <w:p w14:paraId="76C2D6CC"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3</w:t>
            </w:r>
          </w:p>
        </w:tc>
      </w:tr>
      <w:tr w:rsidR="00DC6AD9" w:rsidRPr="00532D0B" w14:paraId="36E76C42" w14:textId="77777777" w:rsidTr="00460764">
        <w:tc>
          <w:tcPr>
            <w:tcW w:w="1134" w:type="dxa"/>
          </w:tcPr>
          <w:p w14:paraId="2F12E6F5" w14:textId="77777777" w:rsidR="00DC6AD9" w:rsidRPr="00532D0B" w:rsidRDefault="00DC6AD9" w:rsidP="00532D0B">
            <w:pPr>
              <w:pStyle w:val="af0"/>
              <w:widowControl w:val="0"/>
              <w:spacing w:after="60" w:line="240" w:lineRule="auto"/>
              <w:ind w:firstLine="0"/>
              <w:jc w:val="center"/>
              <w:outlineLvl w:val="9"/>
              <w:rPr>
                <w:rFonts w:ascii="Sylfaen" w:hAnsi="Sylfaen"/>
                <w:sz w:val="20"/>
              </w:rPr>
            </w:pPr>
            <w:r w:rsidRPr="00532D0B">
              <w:rPr>
                <w:rFonts w:ascii="Sylfaen" w:hAnsi="Sylfaen"/>
                <w:sz w:val="20"/>
              </w:rPr>
              <w:t>1</w:t>
            </w:r>
          </w:p>
        </w:tc>
        <w:tc>
          <w:tcPr>
            <w:tcW w:w="2410" w:type="dxa"/>
            <w:vAlign w:val="top"/>
          </w:tcPr>
          <w:p w14:paraId="033307B2" w14:textId="77777777" w:rsidR="00DC6AD9" w:rsidRPr="00532D0B" w:rsidRDefault="00DC6AD9" w:rsidP="00460764">
            <w:pPr>
              <w:pStyle w:val="af0"/>
              <w:widowControl w:val="0"/>
              <w:spacing w:after="60" w:line="240" w:lineRule="auto"/>
              <w:ind w:firstLine="0"/>
              <w:jc w:val="left"/>
              <w:outlineLvl w:val="9"/>
              <w:rPr>
                <w:rFonts w:ascii="Sylfaen" w:hAnsi="Sylfaen"/>
                <w:sz w:val="20"/>
              </w:rPr>
            </w:pPr>
            <w:r w:rsidRPr="00532D0B">
              <w:rPr>
                <w:rFonts w:ascii="Sylfaen" w:hAnsi="Sylfaen"/>
                <w:sz w:val="20"/>
              </w:rPr>
              <w:t>Անվանումը</w:t>
            </w:r>
          </w:p>
        </w:tc>
        <w:tc>
          <w:tcPr>
            <w:tcW w:w="6662" w:type="dxa"/>
            <w:vAlign w:val="top"/>
          </w:tcPr>
          <w:p w14:paraId="57BADE1A" w14:textId="77777777" w:rsidR="00DC6AD9" w:rsidRPr="00532D0B" w:rsidRDefault="00DC6AD9" w:rsidP="00460764">
            <w:pPr>
              <w:pStyle w:val="a3"/>
              <w:widowControl w:val="0"/>
              <w:spacing w:after="60" w:line="240" w:lineRule="auto"/>
              <w:jc w:val="left"/>
              <w:rPr>
                <w:rFonts w:ascii="Sylfaen" w:hAnsi="Sylfaen"/>
                <w:sz w:val="20"/>
                <w:szCs w:val="24"/>
              </w:rPr>
            </w:pPr>
            <w:r w:rsidRPr="00532D0B">
              <w:rPr>
                <w:rFonts w:ascii="Sylfaen" w:hAnsi="Sylfaen"/>
                <w:sz w:val="20"/>
                <w:szCs w:val="24"/>
              </w:rPr>
              <w:t>իրավաբանական նշանակություն ունեցող գործողությունների իրականացման համար տուրքի մասին տեղեկություններ</w:t>
            </w:r>
          </w:p>
        </w:tc>
      </w:tr>
      <w:tr w:rsidR="00DC6AD9" w:rsidRPr="00532D0B" w14:paraId="0F90C9DD" w14:textId="77777777" w:rsidTr="00460764">
        <w:tc>
          <w:tcPr>
            <w:tcW w:w="1134" w:type="dxa"/>
          </w:tcPr>
          <w:p w14:paraId="6730DE2A" w14:textId="77777777" w:rsidR="00DC6AD9" w:rsidRPr="00532D0B" w:rsidRDefault="00DC6AD9" w:rsidP="00532D0B">
            <w:pPr>
              <w:pStyle w:val="af0"/>
              <w:widowControl w:val="0"/>
              <w:spacing w:after="60" w:line="240" w:lineRule="auto"/>
              <w:ind w:firstLine="0"/>
              <w:jc w:val="center"/>
              <w:outlineLvl w:val="9"/>
              <w:rPr>
                <w:rFonts w:ascii="Sylfaen" w:hAnsi="Sylfaen"/>
                <w:sz w:val="20"/>
              </w:rPr>
            </w:pPr>
            <w:r w:rsidRPr="00532D0B">
              <w:rPr>
                <w:rFonts w:ascii="Sylfaen" w:hAnsi="Sylfaen"/>
                <w:sz w:val="20"/>
              </w:rPr>
              <w:t>2</w:t>
            </w:r>
          </w:p>
        </w:tc>
        <w:tc>
          <w:tcPr>
            <w:tcW w:w="2410" w:type="dxa"/>
            <w:vAlign w:val="top"/>
          </w:tcPr>
          <w:p w14:paraId="58C7E851" w14:textId="77777777" w:rsidR="00DC6AD9" w:rsidRPr="00532D0B" w:rsidRDefault="00DC6AD9" w:rsidP="00460764">
            <w:pPr>
              <w:pStyle w:val="af0"/>
              <w:widowControl w:val="0"/>
              <w:spacing w:after="60" w:line="240" w:lineRule="auto"/>
              <w:ind w:firstLine="0"/>
              <w:jc w:val="left"/>
              <w:outlineLvl w:val="9"/>
              <w:rPr>
                <w:rFonts w:ascii="Sylfaen" w:hAnsi="Sylfaen"/>
                <w:sz w:val="20"/>
              </w:rPr>
            </w:pPr>
            <w:r w:rsidRPr="00532D0B">
              <w:rPr>
                <w:rFonts w:ascii="Sylfaen" w:hAnsi="Sylfaen"/>
                <w:sz w:val="20"/>
              </w:rPr>
              <w:t>Նույնականացուցիչը</w:t>
            </w:r>
          </w:p>
        </w:tc>
        <w:tc>
          <w:tcPr>
            <w:tcW w:w="6662" w:type="dxa"/>
            <w:vAlign w:val="top"/>
          </w:tcPr>
          <w:p w14:paraId="08285D52" w14:textId="77777777" w:rsidR="00DC6AD9" w:rsidRPr="00532D0B" w:rsidRDefault="00DC6AD9" w:rsidP="00460764">
            <w:pPr>
              <w:pStyle w:val="a3"/>
              <w:widowControl w:val="0"/>
              <w:spacing w:after="60" w:line="240" w:lineRule="auto"/>
              <w:jc w:val="left"/>
              <w:rPr>
                <w:rFonts w:ascii="Sylfaen" w:hAnsi="Sylfaen"/>
                <w:sz w:val="20"/>
                <w:szCs w:val="24"/>
              </w:rPr>
            </w:pPr>
            <w:r w:rsidRPr="00532D0B">
              <w:rPr>
                <w:rFonts w:ascii="Sylfaen" w:hAnsi="Sylfaen"/>
                <w:sz w:val="20"/>
                <w:szCs w:val="24"/>
              </w:rPr>
              <w:t>R.IP.SP.03.003</w:t>
            </w:r>
          </w:p>
        </w:tc>
      </w:tr>
      <w:tr w:rsidR="00DC6AD9" w:rsidRPr="00532D0B" w14:paraId="1DF3E9ED" w14:textId="77777777" w:rsidTr="00460764">
        <w:tc>
          <w:tcPr>
            <w:tcW w:w="1134" w:type="dxa"/>
          </w:tcPr>
          <w:p w14:paraId="409CEA2B" w14:textId="77777777" w:rsidR="00DC6AD9" w:rsidRPr="00532D0B" w:rsidRDefault="00DC6AD9" w:rsidP="00532D0B">
            <w:pPr>
              <w:pStyle w:val="af0"/>
              <w:widowControl w:val="0"/>
              <w:spacing w:after="60" w:line="240" w:lineRule="auto"/>
              <w:ind w:firstLine="0"/>
              <w:jc w:val="center"/>
              <w:outlineLvl w:val="9"/>
              <w:rPr>
                <w:rFonts w:ascii="Sylfaen" w:hAnsi="Sylfaen"/>
                <w:sz w:val="20"/>
              </w:rPr>
            </w:pPr>
            <w:r w:rsidRPr="00532D0B">
              <w:rPr>
                <w:rFonts w:ascii="Sylfaen" w:hAnsi="Sylfaen"/>
                <w:sz w:val="20"/>
              </w:rPr>
              <w:t>3</w:t>
            </w:r>
          </w:p>
        </w:tc>
        <w:tc>
          <w:tcPr>
            <w:tcW w:w="2410" w:type="dxa"/>
            <w:vAlign w:val="top"/>
          </w:tcPr>
          <w:p w14:paraId="5ED04704" w14:textId="77777777" w:rsidR="00DC6AD9" w:rsidRPr="00532D0B" w:rsidRDefault="00DC6AD9" w:rsidP="00460764">
            <w:pPr>
              <w:pStyle w:val="af0"/>
              <w:widowControl w:val="0"/>
              <w:spacing w:after="60" w:line="240" w:lineRule="auto"/>
              <w:ind w:firstLine="0"/>
              <w:jc w:val="left"/>
              <w:outlineLvl w:val="9"/>
              <w:rPr>
                <w:rFonts w:ascii="Sylfaen" w:hAnsi="Sylfaen"/>
                <w:sz w:val="20"/>
              </w:rPr>
            </w:pPr>
            <w:r w:rsidRPr="00532D0B">
              <w:rPr>
                <w:rFonts w:ascii="Sylfaen" w:hAnsi="Sylfaen"/>
                <w:sz w:val="20"/>
              </w:rPr>
              <w:t>Տարբերակը</w:t>
            </w:r>
          </w:p>
        </w:tc>
        <w:tc>
          <w:tcPr>
            <w:tcW w:w="6662" w:type="dxa"/>
            <w:vAlign w:val="top"/>
          </w:tcPr>
          <w:p w14:paraId="774144A8" w14:textId="77777777" w:rsidR="00DC6AD9" w:rsidRPr="00532D0B" w:rsidRDefault="00DC6AD9" w:rsidP="00460764">
            <w:pPr>
              <w:pStyle w:val="a3"/>
              <w:widowControl w:val="0"/>
              <w:spacing w:after="60" w:line="240" w:lineRule="auto"/>
              <w:jc w:val="left"/>
              <w:rPr>
                <w:rFonts w:ascii="Sylfaen" w:hAnsi="Sylfaen"/>
                <w:sz w:val="20"/>
                <w:szCs w:val="24"/>
              </w:rPr>
            </w:pPr>
            <w:r w:rsidRPr="00532D0B">
              <w:rPr>
                <w:rFonts w:ascii="Sylfaen" w:hAnsi="Sylfaen"/>
                <w:sz w:val="20"/>
                <w:szCs w:val="24"/>
              </w:rPr>
              <w:t>1.0.0</w:t>
            </w:r>
          </w:p>
        </w:tc>
      </w:tr>
      <w:tr w:rsidR="00DC6AD9" w:rsidRPr="00532D0B" w14:paraId="1DBC3BB1" w14:textId="77777777" w:rsidTr="00460764">
        <w:tc>
          <w:tcPr>
            <w:tcW w:w="1134" w:type="dxa"/>
          </w:tcPr>
          <w:p w14:paraId="3161FD8B" w14:textId="77777777" w:rsidR="00DC6AD9" w:rsidRPr="00532D0B" w:rsidRDefault="00DC6AD9" w:rsidP="00532D0B">
            <w:pPr>
              <w:pStyle w:val="af0"/>
              <w:widowControl w:val="0"/>
              <w:spacing w:after="40" w:line="240" w:lineRule="auto"/>
              <w:ind w:firstLine="0"/>
              <w:jc w:val="center"/>
              <w:outlineLvl w:val="9"/>
              <w:rPr>
                <w:rFonts w:ascii="Sylfaen" w:hAnsi="Sylfaen"/>
                <w:sz w:val="20"/>
              </w:rPr>
            </w:pPr>
            <w:r w:rsidRPr="00532D0B">
              <w:rPr>
                <w:rFonts w:ascii="Sylfaen" w:hAnsi="Sylfaen"/>
                <w:sz w:val="20"/>
              </w:rPr>
              <w:t>4</w:t>
            </w:r>
          </w:p>
        </w:tc>
        <w:tc>
          <w:tcPr>
            <w:tcW w:w="2410" w:type="dxa"/>
            <w:vAlign w:val="top"/>
          </w:tcPr>
          <w:p w14:paraId="17488C2C" w14:textId="77777777" w:rsidR="00DC6AD9" w:rsidRPr="00532D0B" w:rsidRDefault="00DC6AD9" w:rsidP="00460764">
            <w:pPr>
              <w:pStyle w:val="af0"/>
              <w:widowControl w:val="0"/>
              <w:spacing w:after="40" w:line="240" w:lineRule="auto"/>
              <w:ind w:firstLine="0"/>
              <w:jc w:val="left"/>
              <w:outlineLvl w:val="9"/>
              <w:rPr>
                <w:rFonts w:ascii="Sylfaen" w:hAnsi="Sylfaen"/>
                <w:sz w:val="20"/>
              </w:rPr>
            </w:pPr>
            <w:r w:rsidRPr="00532D0B">
              <w:rPr>
                <w:rFonts w:ascii="Sylfaen" w:hAnsi="Sylfaen"/>
                <w:sz w:val="20"/>
              </w:rPr>
              <w:t>Սահմանումը</w:t>
            </w:r>
          </w:p>
        </w:tc>
        <w:tc>
          <w:tcPr>
            <w:tcW w:w="6662" w:type="dxa"/>
            <w:vAlign w:val="top"/>
          </w:tcPr>
          <w:p w14:paraId="5536432F" w14:textId="77777777" w:rsidR="00DC6AD9" w:rsidRPr="00532D0B" w:rsidRDefault="00DC6AD9" w:rsidP="00460764">
            <w:pPr>
              <w:pStyle w:val="a3"/>
              <w:widowControl w:val="0"/>
              <w:spacing w:after="40" w:line="240" w:lineRule="auto"/>
              <w:jc w:val="left"/>
              <w:rPr>
                <w:rFonts w:ascii="Sylfaen" w:hAnsi="Sylfaen"/>
                <w:sz w:val="20"/>
                <w:szCs w:val="24"/>
              </w:rPr>
            </w:pPr>
            <w:r w:rsidRPr="00532D0B">
              <w:rPr>
                <w:rFonts w:ascii="Sylfaen" w:hAnsi="Sylfaen"/>
                <w:sz w:val="20"/>
                <w:szCs w:val="24"/>
              </w:rPr>
              <w:t>իրավաբանական նշանակություն ունեցող գործողությունների իրականացման համար տուրքի չափի, դրա վճարման համար վավերապայմանների մասին տեղեկություններ, ինչպես նաեւ հայտատուի կողմից այդ տուրքի վճարման մասին տեղեկություններ</w:t>
            </w:r>
          </w:p>
        </w:tc>
      </w:tr>
      <w:tr w:rsidR="00DC6AD9" w:rsidRPr="00532D0B" w14:paraId="7179D8A1" w14:textId="77777777" w:rsidTr="00460764">
        <w:tc>
          <w:tcPr>
            <w:tcW w:w="1134" w:type="dxa"/>
          </w:tcPr>
          <w:p w14:paraId="594AB211" w14:textId="77777777" w:rsidR="00DC6AD9" w:rsidRPr="00532D0B" w:rsidRDefault="00DC6AD9" w:rsidP="00532D0B">
            <w:pPr>
              <w:pStyle w:val="af0"/>
              <w:widowControl w:val="0"/>
              <w:spacing w:after="40" w:line="240" w:lineRule="auto"/>
              <w:ind w:firstLine="0"/>
              <w:jc w:val="center"/>
              <w:outlineLvl w:val="9"/>
              <w:rPr>
                <w:rFonts w:ascii="Sylfaen" w:hAnsi="Sylfaen"/>
                <w:sz w:val="20"/>
              </w:rPr>
            </w:pPr>
            <w:r w:rsidRPr="00532D0B">
              <w:rPr>
                <w:rFonts w:ascii="Sylfaen" w:hAnsi="Sylfaen"/>
                <w:sz w:val="20"/>
              </w:rPr>
              <w:t>5</w:t>
            </w:r>
          </w:p>
        </w:tc>
        <w:tc>
          <w:tcPr>
            <w:tcW w:w="2410" w:type="dxa"/>
            <w:vAlign w:val="top"/>
          </w:tcPr>
          <w:p w14:paraId="219E1BEE" w14:textId="77777777" w:rsidR="00DC6AD9" w:rsidRPr="00532D0B" w:rsidRDefault="00DC6AD9" w:rsidP="00460764">
            <w:pPr>
              <w:pStyle w:val="af0"/>
              <w:widowControl w:val="0"/>
              <w:spacing w:after="40" w:line="240" w:lineRule="auto"/>
              <w:ind w:firstLine="0"/>
              <w:jc w:val="left"/>
              <w:outlineLvl w:val="9"/>
              <w:rPr>
                <w:rFonts w:ascii="Sylfaen" w:hAnsi="Sylfaen"/>
                <w:sz w:val="20"/>
              </w:rPr>
            </w:pPr>
            <w:r w:rsidRPr="00532D0B">
              <w:rPr>
                <w:rFonts w:ascii="Sylfaen" w:hAnsi="Sylfaen"/>
                <w:sz w:val="20"/>
              </w:rPr>
              <w:t>Օգտագործումը</w:t>
            </w:r>
          </w:p>
        </w:tc>
        <w:tc>
          <w:tcPr>
            <w:tcW w:w="6662" w:type="dxa"/>
            <w:vAlign w:val="top"/>
          </w:tcPr>
          <w:p w14:paraId="49A24690" w14:textId="77777777" w:rsidR="00DC6AD9" w:rsidRPr="00532D0B" w:rsidRDefault="00DC6AD9" w:rsidP="00460764">
            <w:pPr>
              <w:pStyle w:val="a3"/>
              <w:widowControl w:val="0"/>
              <w:spacing w:after="40" w:line="240" w:lineRule="auto"/>
              <w:jc w:val="left"/>
              <w:rPr>
                <w:rFonts w:ascii="Sylfaen" w:hAnsi="Sylfaen"/>
                <w:sz w:val="20"/>
                <w:szCs w:val="24"/>
              </w:rPr>
            </w:pPr>
            <w:r w:rsidRPr="00532D0B">
              <w:rPr>
                <w:rFonts w:ascii="Sylfaen" w:hAnsi="Sylfaen"/>
                <w:sz w:val="20"/>
                <w:szCs w:val="24"/>
              </w:rPr>
              <w:t>ԱԾՏ-ի օգտագործման իրավունքի մասին վկայականի գրանցման եւ տրամադրման համար տուրքի գումարի մասին տեղեկությունների տրամադրում եւ նշված տուրքի վճարման համար վճարային վավերապայմաններ</w:t>
            </w:r>
          </w:p>
        </w:tc>
      </w:tr>
      <w:tr w:rsidR="00DC6AD9" w:rsidRPr="00532D0B" w14:paraId="43839B16" w14:textId="77777777" w:rsidTr="00460764">
        <w:tc>
          <w:tcPr>
            <w:tcW w:w="1134" w:type="dxa"/>
          </w:tcPr>
          <w:p w14:paraId="6A787BEA" w14:textId="77777777" w:rsidR="00DC6AD9" w:rsidRPr="00532D0B" w:rsidRDefault="00DC6AD9" w:rsidP="00532D0B">
            <w:pPr>
              <w:pStyle w:val="af0"/>
              <w:widowControl w:val="0"/>
              <w:spacing w:after="40" w:line="240" w:lineRule="auto"/>
              <w:ind w:firstLine="0"/>
              <w:jc w:val="center"/>
              <w:outlineLvl w:val="9"/>
              <w:rPr>
                <w:rFonts w:ascii="Sylfaen" w:hAnsi="Sylfaen"/>
                <w:sz w:val="20"/>
              </w:rPr>
            </w:pPr>
            <w:r w:rsidRPr="00532D0B">
              <w:rPr>
                <w:rFonts w:ascii="Sylfaen" w:hAnsi="Sylfaen"/>
                <w:sz w:val="20"/>
              </w:rPr>
              <w:t>6</w:t>
            </w:r>
          </w:p>
        </w:tc>
        <w:tc>
          <w:tcPr>
            <w:tcW w:w="2410" w:type="dxa"/>
            <w:vAlign w:val="top"/>
          </w:tcPr>
          <w:p w14:paraId="2B36C1B6" w14:textId="77777777" w:rsidR="00DC6AD9" w:rsidRPr="00532D0B" w:rsidRDefault="00DC6AD9" w:rsidP="00460764">
            <w:pPr>
              <w:pStyle w:val="af0"/>
              <w:widowControl w:val="0"/>
              <w:spacing w:after="40" w:line="240" w:lineRule="auto"/>
              <w:ind w:firstLine="0"/>
              <w:jc w:val="left"/>
              <w:outlineLvl w:val="9"/>
              <w:rPr>
                <w:rFonts w:ascii="Sylfaen" w:hAnsi="Sylfaen"/>
                <w:sz w:val="20"/>
              </w:rPr>
            </w:pPr>
            <w:r w:rsidRPr="00532D0B">
              <w:rPr>
                <w:rFonts w:ascii="Sylfaen" w:hAnsi="Sylfaen"/>
                <w:sz w:val="20"/>
              </w:rPr>
              <w:t>Անվանումների տարածության նույնականացուցիչը</w:t>
            </w:r>
          </w:p>
        </w:tc>
        <w:tc>
          <w:tcPr>
            <w:tcW w:w="6662" w:type="dxa"/>
            <w:vAlign w:val="top"/>
          </w:tcPr>
          <w:p w14:paraId="6EB226B3" w14:textId="77777777" w:rsidR="00DC6AD9" w:rsidRPr="00532D0B" w:rsidRDefault="00DC6AD9" w:rsidP="00460764">
            <w:pPr>
              <w:pStyle w:val="a3"/>
              <w:widowControl w:val="0"/>
              <w:spacing w:after="40" w:line="240" w:lineRule="auto"/>
              <w:jc w:val="left"/>
              <w:rPr>
                <w:rFonts w:ascii="Sylfaen" w:hAnsi="Sylfaen"/>
                <w:sz w:val="20"/>
                <w:szCs w:val="24"/>
              </w:rPr>
            </w:pPr>
            <w:r w:rsidRPr="00532D0B">
              <w:rPr>
                <w:rFonts w:ascii="Sylfaen" w:hAnsi="Sylfaen"/>
                <w:sz w:val="20"/>
                <w:szCs w:val="24"/>
              </w:rPr>
              <w:t>urn:EEC:R:IP:SP:03:IPDutyDetails:v1.0.0</w:t>
            </w:r>
          </w:p>
        </w:tc>
      </w:tr>
      <w:tr w:rsidR="00DC6AD9" w:rsidRPr="00532D0B" w14:paraId="655100CF" w14:textId="77777777" w:rsidTr="00460764">
        <w:tc>
          <w:tcPr>
            <w:tcW w:w="1134" w:type="dxa"/>
          </w:tcPr>
          <w:p w14:paraId="2AE170C9" w14:textId="77777777" w:rsidR="00DC6AD9" w:rsidRPr="00532D0B" w:rsidRDefault="00DC6AD9" w:rsidP="00532D0B">
            <w:pPr>
              <w:pStyle w:val="af0"/>
              <w:widowControl w:val="0"/>
              <w:spacing w:after="40" w:line="240" w:lineRule="auto"/>
              <w:ind w:firstLine="0"/>
              <w:jc w:val="center"/>
              <w:outlineLvl w:val="9"/>
              <w:rPr>
                <w:rFonts w:ascii="Sylfaen" w:hAnsi="Sylfaen"/>
                <w:sz w:val="20"/>
              </w:rPr>
            </w:pPr>
            <w:r w:rsidRPr="00532D0B">
              <w:rPr>
                <w:rFonts w:ascii="Sylfaen" w:hAnsi="Sylfaen"/>
                <w:sz w:val="20"/>
              </w:rPr>
              <w:t>7</w:t>
            </w:r>
          </w:p>
        </w:tc>
        <w:tc>
          <w:tcPr>
            <w:tcW w:w="2410" w:type="dxa"/>
            <w:vAlign w:val="top"/>
          </w:tcPr>
          <w:p w14:paraId="25B0A809" w14:textId="77777777" w:rsidR="00DC6AD9" w:rsidRPr="00532D0B" w:rsidRDefault="00DC6AD9" w:rsidP="00460764">
            <w:pPr>
              <w:pStyle w:val="af0"/>
              <w:widowControl w:val="0"/>
              <w:spacing w:after="40" w:line="240" w:lineRule="auto"/>
              <w:ind w:firstLine="0"/>
              <w:jc w:val="left"/>
              <w:outlineLvl w:val="9"/>
              <w:rPr>
                <w:rFonts w:ascii="Sylfaen" w:hAnsi="Sylfaen"/>
                <w:sz w:val="20"/>
              </w:rPr>
            </w:pPr>
            <w:r w:rsidRPr="00532D0B">
              <w:rPr>
                <w:rFonts w:ascii="Sylfaen" w:hAnsi="Sylfaen"/>
                <w:sz w:val="20"/>
              </w:rPr>
              <w:t>XML փաստաթղթի հիմնական տարրը</w:t>
            </w:r>
          </w:p>
        </w:tc>
        <w:tc>
          <w:tcPr>
            <w:tcW w:w="6662" w:type="dxa"/>
            <w:vAlign w:val="top"/>
          </w:tcPr>
          <w:p w14:paraId="052B3305" w14:textId="77777777" w:rsidR="00DC6AD9" w:rsidRPr="00532D0B" w:rsidRDefault="00DC6AD9" w:rsidP="00460764">
            <w:pPr>
              <w:pStyle w:val="a3"/>
              <w:widowControl w:val="0"/>
              <w:spacing w:after="40" w:line="240" w:lineRule="auto"/>
              <w:jc w:val="left"/>
              <w:rPr>
                <w:rFonts w:ascii="Sylfaen" w:hAnsi="Sylfaen"/>
                <w:sz w:val="20"/>
                <w:szCs w:val="24"/>
              </w:rPr>
            </w:pPr>
            <w:r w:rsidRPr="00532D0B">
              <w:rPr>
                <w:rFonts w:ascii="Sylfaen" w:hAnsi="Sylfaen"/>
                <w:sz w:val="20"/>
                <w:szCs w:val="24"/>
              </w:rPr>
              <w:t>IPDutyDetails</w:t>
            </w:r>
          </w:p>
        </w:tc>
      </w:tr>
      <w:tr w:rsidR="00DC6AD9" w:rsidRPr="00532D0B" w14:paraId="23AE0408" w14:textId="77777777" w:rsidTr="00460764">
        <w:tc>
          <w:tcPr>
            <w:tcW w:w="1134" w:type="dxa"/>
          </w:tcPr>
          <w:p w14:paraId="6F98F5AA" w14:textId="77777777" w:rsidR="00DC6AD9" w:rsidRPr="00532D0B" w:rsidRDefault="00DC6AD9" w:rsidP="00532D0B">
            <w:pPr>
              <w:pStyle w:val="af0"/>
              <w:widowControl w:val="0"/>
              <w:spacing w:after="40" w:line="240" w:lineRule="auto"/>
              <w:ind w:firstLine="0"/>
              <w:jc w:val="center"/>
              <w:outlineLvl w:val="9"/>
              <w:rPr>
                <w:rFonts w:ascii="Sylfaen" w:hAnsi="Sylfaen"/>
                <w:sz w:val="20"/>
              </w:rPr>
            </w:pPr>
            <w:r w:rsidRPr="00532D0B">
              <w:rPr>
                <w:rFonts w:ascii="Sylfaen" w:hAnsi="Sylfaen"/>
                <w:sz w:val="20"/>
              </w:rPr>
              <w:t>8</w:t>
            </w:r>
          </w:p>
        </w:tc>
        <w:tc>
          <w:tcPr>
            <w:tcW w:w="2410" w:type="dxa"/>
            <w:vAlign w:val="top"/>
          </w:tcPr>
          <w:p w14:paraId="5A156D3F" w14:textId="77777777" w:rsidR="00DC6AD9" w:rsidRPr="00532D0B" w:rsidRDefault="00DC6AD9" w:rsidP="00460764">
            <w:pPr>
              <w:pStyle w:val="af0"/>
              <w:widowControl w:val="0"/>
              <w:spacing w:after="40" w:line="240" w:lineRule="auto"/>
              <w:ind w:firstLine="0"/>
              <w:jc w:val="left"/>
              <w:outlineLvl w:val="9"/>
              <w:rPr>
                <w:rFonts w:ascii="Sylfaen" w:hAnsi="Sylfaen"/>
                <w:sz w:val="20"/>
              </w:rPr>
            </w:pPr>
            <w:r w:rsidRPr="00532D0B">
              <w:rPr>
                <w:rFonts w:ascii="Sylfaen" w:hAnsi="Sylfaen"/>
                <w:sz w:val="20"/>
              </w:rPr>
              <w:t>XML սխեմայի նիշքի անվանումը</w:t>
            </w:r>
          </w:p>
        </w:tc>
        <w:tc>
          <w:tcPr>
            <w:tcW w:w="6662" w:type="dxa"/>
            <w:vAlign w:val="top"/>
          </w:tcPr>
          <w:p w14:paraId="030CF8B6" w14:textId="77777777" w:rsidR="00DC6AD9" w:rsidRPr="00532D0B" w:rsidRDefault="00DC6AD9" w:rsidP="00460764">
            <w:pPr>
              <w:pStyle w:val="a3"/>
              <w:widowControl w:val="0"/>
              <w:spacing w:after="40" w:line="240" w:lineRule="auto"/>
              <w:jc w:val="left"/>
              <w:rPr>
                <w:rFonts w:ascii="Sylfaen" w:hAnsi="Sylfaen"/>
                <w:sz w:val="20"/>
                <w:szCs w:val="24"/>
              </w:rPr>
            </w:pPr>
            <w:r w:rsidRPr="00532D0B">
              <w:rPr>
                <w:rFonts w:ascii="Sylfaen" w:hAnsi="Sylfaen"/>
                <w:sz w:val="20"/>
                <w:szCs w:val="24"/>
              </w:rPr>
              <w:t>EEC_R_IP_SP_03_IPDutyDetails_v1.0.0.xsd</w:t>
            </w:r>
          </w:p>
        </w:tc>
      </w:tr>
    </w:tbl>
    <w:p w14:paraId="65DD7D4D" w14:textId="77777777" w:rsidR="00532D0B" w:rsidRPr="00532D0B" w:rsidRDefault="00532D0B" w:rsidP="00532D0B">
      <w:pPr>
        <w:pStyle w:val="a1"/>
        <w:widowControl w:val="0"/>
        <w:spacing w:after="120" w:line="240" w:lineRule="auto"/>
        <w:outlineLvl w:val="2"/>
        <w:rPr>
          <w:rFonts w:ascii="Sylfaen" w:hAnsi="Sylfaen"/>
          <w:sz w:val="20"/>
          <w:lang w:val="en-US"/>
        </w:rPr>
      </w:pPr>
    </w:p>
    <w:p w14:paraId="7D1CCE02" w14:textId="77777777" w:rsidR="00DC6AD9" w:rsidRPr="00CF05DC" w:rsidRDefault="00DC6AD9" w:rsidP="00460764">
      <w:pPr>
        <w:pStyle w:val="a1"/>
        <w:widowControl w:val="0"/>
        <w:tabs>
          <w:tab w:val="left" w:pos="1134"/>
        </w:tabs>
        <w:spacing w:after="160"/>
        <w:ind w:firstLine="567"/>
        <w:outlineLvl w:val="2"/>
        <w:rPr>
          <w:rFonts w:ascii="Sylfaen" w:hAnsi="Sylfaen"/>
          <w:sz w:val="24"/>
        </w:rPr>
      </w:pPr>
      <w:r w:rsidRPr="00532D0B">
        <w:rPr>
          <w:rFonts w:ascii="Sylfaen" w:hAnsi="Sylfaen"/>
          <w:spacing w:val="-6"/>
          <w:sz w:val="24"/>
        </w:rPr>
        <w:t>20.</w:t>
      </w:r>
      <w:r w:rsidR="00460764">
        <w:rPr>
          <w:rFonts w:ascii="Sylfaen" w:hAnsi="Sylfaen"/>
          <w:spacing w:val="-6"/>
          <w:sz w:val="24"/>
          <w:lang w:val="en-US"/>
        </w:rPr>
        <w:tab/>
      </w:r>
      <w:r w:rsidRPr="00532D0B">
        <w:rPr>
          <w:rFonts w:ascii="Sylfaen" w:hAnsi="Sylfaen"/>
          <w:spacing w:val="-6"/>
          <w:sz w:val="24"/>
        </w:rPr>
        <w:t>Ներմուծվող անվանումների տարածությունները բերված են 12-րդ</w:t>
      </w:r>
      <w:r w:rsidRPr="00CF05DC">
        <w:rPr>
          <w:rFonts w:ascii="Sylfaen" w:hAnsi="Sylfaen"/>
          <w:sz w:val="24"/>
        </w:rPr>
        <w:t xml:space="preserve"> աղյուսակում:</w:t>
      </w:r>
    </w:p>
    <w:p w14:paraId="5518172A"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12</w:t>
      </w:r>
    </w:p>
    <w:p w14:paraId="183D8A97"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Ներմուծվող անվանումների տարածությունները</w:t>
      </w:r>
    </w:p>
    <w:tbl>
      <w:tblPr>
        <w:tblStyle w:val="TableGrid"/>
        <w:tblW w:w="9356" w:type="dxa"/>
        <w:tblLayout w:type="fixed"/>
        <w:tblLook w:val="0600" w:firstRow="0" w:lastRow="0" w:firstColumn="0" w:lastColumn="0" w:noHBand="1" w:noVBand="1"/>
      </w:tblPr>
      <w:tblGrid>
        <w:gridCol w:w="1277"/>
        <w:gridCol w:w="5866"/>
        <w:gridCol w:w="2213"/>
      </w:tblGrid>
      <w:tr w:rsidR="00DC6AD9" w:rsidRPr="00532D0B" w14:paraId="30A9B9C5" w14:textId="77777777" w:rsidTr="00460764">
        <w:trPr>
          <w:trHeight w:val="601"/>
          <w:tblHeader/>
        </w:trPr>
        <w:tc>
          <w:tcPr>
            <w:tcW w:w="1277" w:type="dxa"/>
            <w:tcBorders>
              <w:bottom w:val="single" w:sz="4" w:space="0" w:color="auto"/>
            </w:tcBorders>
          </w:tcPr>
          <w:p w14:paraId="0BFA7EA7"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Համարը՝ ը/կ</w:t>
            </w:r>
          </w:p>
        </w:tc>
        <w:tc>
          <w:tcPr>
            <w:tcW w:w="5866" w:type="dxa"/>
            <w:tcBorders>
              <w:bottom w:val="single" w:sz="4" w:space="0" w:color="auto"/>
            </w:tcBorders>
          </w:tcPr>
          <w:p w14:paraId="23D97E33"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Անվանումների տարածության նույնականացուցիչը</w:t>
            </w:r>
          </w:p>
        </w:tc>
        <w:tc>
          <w:tcPr>
            <w:tcW w:w="2213" w:type="dxa"/>
            <w:tcBorders>
              <w:bottom w:val="single" w:sz="4" w:space="0" w:color="auto"/>
            </w:tcBorders>
          </w:tcPr>
          <w:p w14:paraId="69CB2079"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Նախածանցը</w:t>
            </w:r>
          </w:p>
        </w:tc>
      </w:tr>
      <w:tr w:rsidR="00DC6AD9" w:rsidRPr="00532D0B" w14:paraId="734EF7B6" w14:textId="77777777" w:rsidTr="00460764">
        <w:trPr>
          <w:trHeight w:val="301"/>
          <w:tblHeader/>
        </w:trPr>
        <w:tc>
          <w:tcPr>
            <w:tcW w:w="1277" w:type="dxa"/>
            <w:tcBorders>
              <w:bottom w:val="single" w:sz="4" w:space="0" w:color="auto"/>
            </w:tcBorders>
          </w:tcPr>
          <w:p w14:paraId="7A487F0C"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1</w:t>
            </w:r>
          </w:p>
        </w:tc>
        <w:tc>
          <w:tcPr>
            <w:tcW w:w="5866" w:type="dxa"/>
            <w:tcBorders>
              <w:bottom w:val="single" w:sz="4" w:space="0" w:color="auto"/>
            </w:tcBorders>
          </w:tcPr>
          <w:p w14:paraId="4A3EF050"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2</w:t>
            </w:r>
          </w:p>
        </w:tc>
        <w:tc>
          <w:tcPr>
            <w:tcW w:w="2213" w:type="dxa"/>
            <w:tcBorders>
              <w:bottom w:val="single" w:sz="4" w:space="0" w:color="auto"/>
            </w:tcBorders>
          </w:tcPr>
          <w:p w14:paraId="6B95F7C4"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3</w:t>
            </w:r>
          </w:p>
        </w:tc>
      </w:tr>
      <w:tr w:rsidR="00DC6AD9" w:rsidRPr="00532D0B" w14:paraId="49E99BA6" w14:textId="77777777" w:rsidTr="00460764">
        <w:tc>
          <w:tcPr>
            <w:tcW w:w="1277" w:type="dxa"/>
            <w:tcBorders>
              <w:top w:val="single" w:sz="4" w:space="0" w:color="auto"/>
              <w:bottom w:val="single" w:sz="4" w:space="0" w:color="auto"/>
            </w:tcBorders>
          </w:tcPr>
          <w:p w14:paraId="3781F555"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1</w:t>
            </w:r>
          </w:p>
        </w:tc>
        <w:tc>
          <w:tcPr>
            <w:tcW w:w="5866" w:type="dxa"/>
            <w:tcBorders>
              <w:top w:val="single" w:sz="4" w:space="0" w:color="auto"/>
              <w:bottom w:val="single" w:sz="4" w:space="0" w:color="auto"/>
            </w:tcBorders>
          </w:tcPr>
          <w:p w14:paraId="0FAD8D3B" w14:textId="77777777" w:rsidR="00DC6AD9" w:rsidRPr="00532D0B" w:rsidRDefault="00DC6AD9" w:rsidP="00460764">
            <w:pPr>
              <w:pStyle w:val="a3"/>
              <w:widowControl w:val="0"/>
              <w:spacing w:after="120" w:line="240" w:lineRule="auto"/>
              <w:jc w:val="left"/>
              <w:rPr>
                <w:rFonts w:ascii="Sylfaen" w:hAnsi="Sylfaen"/>
                <w:sz w:val="20"/>
                <w:szCs w:val="24"/>
              </w:rPr>
            </w:pPr>
            <w:r w:rsidRPr="00532D0B">
              <w:rPr>
                <w:rFonts w:ascii="Sylfaen" w:hAnsi="Sylfaen"/>
                <w:sz w:val="20"/>
                <w:szCs w:val="24"/>
              </w:rPr>
              <w:t>urn:EEC:M:ComplexDataObjects:vX.X.X</w:t>
            </w:r>
          </w:p>
        </w:tc>
        <w:tc>
          <w:tcPr>
            <w:tcW w:w="2213" w:type="dxa"/>
            <w:tcBorders>
              <w:top w:val="single" w:sz="4" w:space="0" w:color="auto"/>
              <w:bottom w:val="single" w:sz="4" w:space="0" w:color="auto"/>
            </w:tcBorders>
          </w:tcPr>
          <w:p w14:paraId="100FD1A0"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ccdo</w:t>
            </w:r>
          </w:p>
        </w:tc>
      </w:tr>
      <w:tr w:rsidR="00DC6AD9" w:rsidRPr="00532D0B" w14:paraId="624B4397" w14:textId="77777777" w:rsidTr="00460764">
        <w:tc>
          <w:tcPr>
            <w:tcW w:w="1277" w:type="dxa"/>
            <w:tcBorders>
              <w:top w:val="single" w:sz="4" w:space="0" w:color="auto"/>
              <w:bottom w:val="single" w:sz="4" w:space="0" w:color="auto"/>
            </w:tcBorders>
          </w:tcPr>
          <w:p w14:paraId="220515CF"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2</w:t>
            </w:r>
          </w:p>
        </w:tc>
        <w:tc>
          <w:tcPr>
            <w:tcW w:w="5866" w:type="dxa"/>
            <w:tcBorders>
              <w:top w:val="single" w:sz="4" w:space="0" w:color="auto"/>
              <w:bottom w:val="single" w:sz="4" w:space="0" w:color="auto"/>
            </w:tcBorders>
          </w:tcPr>
          <w:p w14:paraId="38226C42" w14:textId="77777777" w:rsidR="00DC6AD9" w:rsidRPr="00532D0B" w:rsidRDefault="00DC6AD9" w:rsidP="00460764">
            <w:pPr>
              <w:pStyle w:val="a3"/>
              <w:widowControl w:val="0"/>
              <w:spacing w:after="120" w:line="240" w:lineRule="auto"/>
              <w:jc w:val="left"/>
              <w:rPr>
                <w:rFonts w:ascii="Sylfaen" w:hAnsi="Sylfaen"/>
                <w:sz w:val="20"/>
                <w:szCs w:val="24"/>
              </w:rPr>
            </w:pPr>
            <w:r w:rsidRPr="00532D0B">
              <w:rPr>
                <w:rFonts w:ascii="Sylfaen" w:hAnsi="Sylfaen"/>
                <w:sz w:val="20"/>
                <w:szCs w:val="24"/>
              </w:rPr>
              <w:t>urn:EEC:M:IP:ComplexDataObjects:vZ.Z.Z</w:t>
            </w:r>
          </w:p>
        </w:tc>
        <w:tc>
          <w:tcPr>
            <w:tcW w:w="2213" w:type="dxa"/>
            <w:tcBorders>
              <w:top w:val="single" w:sz="4" w:space="0" w:color="auto"/>
              <w:bottom w:val="single" w:sz="4" w:space="0" w:color="auto"/>
            </w:tcBorders>
          </w:tcPr>
          <w:p w14:paraId="1B9FF373"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ipcdo</w:t>
            </w:r>
          </w:p>
        </w:tc>
      </w:tr>
      <w:tr w:rsidR="00DC6AD9" w:rsidRPr="00532D0B" w14:paraId="3F086064" w14:textId="77777777" w:rsidTr="00460764">
        <w:tc>
          <w:tcPr>
            <w:tcW w:w="1277" w:type="dxa"/>
            <w:tcBorders>
              <w:top w:val="single" w:sz="4" w:space="0" w:color="auto"/>
              <w:bottom w:val="single" w:sz="4" w:space="0" w:color="auto"/>
            </w:tcBorders>
          </w:tcPr>
          <w:p w14:paraId="7C6CD643"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3</w:t>
            </w:r>
          </w:p>
        </w:tc>
        <w:tc>
          <w:tcPr>
            <w:tcW w:w="5866" w:type="dxa"/>
            <w:tcBorders>
              <w:top w:val="single" w:sz="4" w:space="0" w:color="auto"/>
              <w:bottom w:val="single" w:sz="4" w:space="0" w:color="auto"/>
            </w:tcBorders>
          </w:tcPr>
          <w:p w14:paraId="7664C372" w14:textId="77777777" w:rsidR="00DC6AD9" w:rsidRPr="00532D0B" w:rsidRDefault="00DC6AD9" w:rsidP="00460764">
            <w:pPr>
              <w:pStyle w:val="a3"/>
              <w:widowControl w:val="0"/>
              <w:spacing w:after="120" w:line="240" w:lineRule="auto"/>
              <w:jc w:val="left"/>
              <w:rPr>
                <w:rFonts w:ascii="Sylfaen" w:hAnsi="Sylfaen"/>
                <w:sz w:val="20"/>
                <w:szCs w:val="24"/>
              </w:rPr>
            </w:pPr>
            <w:r w:rsidRPr="00532D0B">
              <w:rPr>
                <w:rFonts w:ascii="Sylfaen" w:hAnsi="Sylfaen"/>
                <w:sz w:val="20"/>
                <w:szCs w:val="24"/>
              </w:rPr>
              <w:t>urn:EEC:M:IP:SimpleDataObjects:vZ.Z.Z</w:t>
            </w:r>
          </w:p>
        </w:tc>
        <w:tc>
          <w:tcPr>
            <w:tcW w:w="2213" w:type="dxa"/>
            <w:tcBorders>
              <w:top w:val="single" w:sz="4" w:space="0" w:color="auto"/>
              <w:bottom w:val="single" w:sz="4" w:space="0" w:color="auto"/>
            </w:tcBorders>
          </w:tcPr>
          <w:p w14:paraId="12AAD70A"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ipsdo</w:t>
            </w:r>
          </w:p>
        </w:tc>
      </w:tr>
      <w:tr w:rsidR="00DC6AD9" w:rsidRPr="00532D0B" w14:paraId="30569D98" w14:textId="77777777" w:rsidTr="00460764">
        <w:tc>
          <w:tcPr>
            <w:tcW w:w="1277" w:type="dxa"/>
            <w:tcBorders>
              <w:top w:val="single" w:sz="4" w:space="0" w:color="auto"/>
              <w:bottom w:val="single" w:sz="4" w:space="0" w:color="auto"/>
            </w:tcBorders>
          </w:tcPr>
          <w:p w14:paraId="3F66BA4A"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4</w:t>
            </w:r>
          </w:p>
        </w:tc>
        <w:tc>
          <w:tcPr>
            <w:tcW w:w="5866" w:type="dxa"/>
            <w:tcBorders>
              <w:top w:val="single" w:sz="4" w:space="0" w:color="auto"/>
              <w:bottom w:val="single" w:sz="4" w:space="0" w:color="auto"/>
            </w:tcBorders>
          </w:tcPr>
          <w:p w14:paraId="63057A2E" w14:textId="77777777" w:rsidR="00DC6AD9" w:rsidRPr="00532D0B" w:rsidRDefault="00DC6AD9" w:rsidP="00460764">
            <w:pPr>
              <w:pStyle w:val="a3"/>
              <w:widowControl w:val="0"/>
              <w:spacing w:after="120" w:line="240" w:lineRule="auto"/>
              <w:jc w:val="left"/>
              <w:rPr>
                <w:rFonts w:ascii="Sylfaen" w:hAnsi="Sylfaen"/>
                <w:sz w:val="20"/>
                <w:szCs w:val="24"/>
              </w:rPr>
            </w:pPr>
            <w:r w:rsidRPr="00532D0B">
              <w:rPr>
                <w:rFonts w:ascii="Sylfaen" w:hAnsi="Sylfaen"/>
                <w:sz w:val="20"/>
                <w:szCs w:val="24"/>
              </w:rPr>
              <w:t>urn:EEC:M:SimpleDataObjects:vX.X.X</w:t>
            </w:r>
          </w:p>
        </w:tc>
        <w:tc>
          <w:tcPr>
            <w:tcW w:w="2213" w:type="dxa"/>
            <w:tcBorders>
              <w:top w:val="single" w:sz="4" w:space="0" w:color="auto"/>
              <w:bottom w:val="single" w:sz="4" w:space="0" w:color="auto"/>
            </w:tcBorders>
          </w:tcPr>
          <w:p w14:paraId="642D139F"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csdo</w:t>
            </w:r>
          </w:p>
        </w:tc>
      </w:tr>
    </w:tbl>
    <w:p w14:paraId="05E89A1A" w14:textId="77777777" w:rsidR="00532D0B" w:rsidRDefault="00532D0B" w:rsidP="00CF05DC">
      <w:pPr>
        <w:pStyle w:val="a1"/>
        <w:widowControl w:val="0"/>
        <w:spacing w:after="160"/>
        <w:rPr>
          <w:rFonts w:ascii="Sylfaen" w:hAnsi="Sylfaen"/>
          <w:sz w:val="24"/>
          <w:lang w:val="en-US"/>
        </w:rPr>
      </w:pPr>
    </w:p>
    <w:p w14:paraId="476C8EAB" w14:textId="77777777" w:rsidR="00DC6AD9" w:rsidRPr="00CF05DC" w:rsidRDefault="00DC6AD9" w:rsidP="00532D0B">
      <w:pPr>
        <w:pStyle w:val="a1"/>
        <w:widowControl w:val="0"/>
        <w:tabs>
          <w:tab w:val="left" w:pos="1134"/>
        </w:tabs>
        <w:spacing w:after="160"/>
        <w:ind w:firstLine="567"/>
        <w:rPr>
          <w:rFonts w:ascii="Sylfaen" w:hAnsi="Sylfaen"/>
          <w:sz w:val="24"/>
        </w:rPr>
      </w:pPr>
      <w:r w:rsidRPr="00CF05DC">
        <w:rPr>
          <w:rFonts w:ascii="Sylfaen" w:hAnsi="Sylfaen"/>
          <w:sz w:val="24"/>
        </w:rPr>
        <w:t xml:space="preserve">Ներմուծվող անվանումների տարածություններում «X.X.X» </w:t>
      </w:r>
      <w:r w:rsidR="00CF05DC">
        <w:rPr>
          <w:rFonts w:ascii="Sylfaen" w:hAnsi="Sylfaen"/>
          <w:sz w:val="24"/>
        </w:rPr>
        <w:t>եւ</w:t>
      </w:r>
      <w:r w:rsidRPr="00CF05DC">
        <w:rPr>
          <w:rFonts w:ascii="Sylfaen" w:hAnsi="Sylfaen"/>
          <w:sz w:val="24"/>
        </w:rPr>
        <w:t xml:space="preserve"> «Z.Z.Z» պայմանանշանները համապատասխանում են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մշակելու ժամանակ օգտագործված՝ տվյալների բազիսային մոդելի </w:t>
      </w:r>
      <w:r w:rsidR="00CF05DC">
        <w:rPr>
          <w:rFonts w:ascii="Sylfaen" w:hAnsi="Sylfaen"/>
          <w:sz w:val="24"/>
        </w:rPr>
        <w:t>եւ</w:t>
      </w:r>
      <w:r w:rsidRPr="00CF05DC">
        <w:rPr>
          <w:rFonts w:ascii="Sylfaen" w:hAnsi="Sylfaen"/>
          <w:sz w:val="24"/>
        </w:rPr>
        <w:t xml:space="preserve"> առարկայական ոլորտի տվյալների մոդելի տարբերակի համարին:</w:t>
      </w:r>
    </w:p>
    <w:p w14:paraId="2AAA0AF1" w14:textId="77777777" w:rsidR="00DC6AD9" w:rsidRPr="00CF05DC" w:rsidRDefault="00DC6AD9" w:rsidP="00532D0B">
      <w:pPr>
        <w:pStyle w:val="a1"/>
        <w:widowControl w:val="0"/>
        <w:tabs>
          <w:tab w:val="left" w:pos="1134"/>
        </w:tabs>
        <w:spacing w:after="160"/>
        <w:ind w:firstLine="567"/>
        <w:outlineLvl w:val="2"/>
        <w:rPr>
          <w:rFonts w:ascii="Sylfaen" w:hAnsi="Sylfaen"/>
          <w:sz w:val="24"/>
        </w:rPr>
      </w:pPr>
      <w:r w:rsidRPr="00CF05DC">
        <w:rPr>
          <w:rFonts w:ascii="Sylfaen" w:hAnsi="Sylfaen"/>
          <w:sz w:val="24"/>
        </w:rPr>
        <w:t>21.</w:t>
      </w:r>
      <w:r w:rsidR="00460764" w:rsidRPr="005C67C1">
        <w:rPr>
          <w:rFonts w:ascii="Sylfaen" w:hAnsi="Sylfaen"/>
          <w:sz w:val="24"/>
        </w:rPr>
        <w:tab/>
      </w:r>
      <w:r w:rsidRPr="00CF05DC">
        <w:rPr>
          <w:rFonts w:ascii="Sylfaen" w:hAnsi="Sylfaen"/>
          <w:sz w:val="24"/>
        </w:rPr>
        <w:t>«Իրավաբանական նշանակություն ունեցող գործողությունների իրականացման համար տուրքի մասին տեղեկություններ» (R.IP.SP.03.003) էլեկտրոնային փաստաթղթի (տեղեկությունների) կառուցվածքի վավերապայմանների կազմը բերված է 13-րդ աղյուսակում։</w:t>
      </w:r>
    </w:p>
    <w:p w14:paraId="58728AB4" w14:textId="77777777" w:rsidR="00DC6AD9" w:rsidRPr="00CF05DC" w:rsidRDefault="00DC6AD9" w:rsidP="00CF05DC">
      <w:pPr>
        <w:pStyle w:val="a1"/>
        <w:widowControl w:val="0"/>
        <w:spacing w:after="160"/>
        <w:rPr>
          <w:rFonts w:ascii="Sylfaen" w:hAnsi="Sylfaen"/>
          <w:sz w:val="24"/>
        </w:rPr>
      </w:pPr>
    </w:p>
    <w:p w14:paraId="3D3FFC59" w14:textId="77777777" w:rsidR="00DC6AD9" w:rsidRPr="00CF05DC" w:rsidRDefault="00DC6AD9" w:rsidP="00CF05DC">
      <w:pPr>
        <w:pStyle w:val="a1"/>
        <w:widowControl w:val="0"/>
        <w:spacing w:after="160"/>
        <w:rPr>
          <w:rFonts w:ascii="Sylfaen" w:hAnsi="Sylfaen"/>
          <w:sz w:val="24"/>
        </w:rPr>
        <w:sectPr w:rsidR="00DC6AD9" w:rsidRPr="00CF05DC" w:rsidSect="001E50B6">
          <w:headerReference w:type="default" r:id="rId130"/>
          <w:footerReference w:type="default" r:id="rId131"/>
          <w:type w:val="nextColumn"/>
          <w:pgSz w:w="11906" w:h="16838"/>
          <w:pgMar w:top="1418" w:right="1418" w:bottom="1418" w:left="1418" w:header="709" w:footer="650" w:gutter="0"/>
          <w:cols w:space="708"/>
          <w:titlePg/>
          <w:docGrid w:linePitch="408"/>
        </w:sectPr>
      </w:pPr>
    </w:p>
    <w:p w14:paraId="5AC0BDD1"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13</w:t>
      </w:r>
    </w:p>
    <w:p w14:paraId="2F3EF2D0"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«Իրավաբանական նշանակություն ունեցող գործողությունների իրականացման համար տուրքի մասին տեղեկություններ» (R.IP.SP.03.003) էլեկտրոնային փաստաթղթի (տեղեկությունների) կառուցվածքի վավերապայմանների կազմը</w:t>
      </w:r>
    </w:p>
    <w:tbl>
      <w:tblPr>
        <w:tblStyle w:val="TableGrid"/>
        <w:tblW w:w="14886" w:type="dxa"/>
        <w:tblLayout w:type="fixed"/>
        <w:tblLook w:val="04A0" w:firstRow="1" w:lastRow="0" w:firstColumn="1" w:lastColumn="0" w:noHBand="0" w:noVBand="1"/>
      </w:tblPr>
      <w:tblGrid>
        <w:gridCol w:w="236"/>
        <w:gridCol w:w="48"/>
        <w:gridCol w:w="188"/>
        <w:gridCol w:w="11"/>
        <w:gridCol w:w="252"/>
        <w:gridCol w:w="253"/>
        <w:gridCol w:w="3114"/>
        <w:gridCol w:w="3585"/>
        <w:gridCol w:w="2254"/>
        <w:gridCol w:w="3992"/>
        <w:gridCol w:w="953"/>
      </w:tblGrid>
      <w:tr w:rsidR="00DC6AD9" w:rsidRPr="00532D0B" w14:paraId="5B2A0D52" w14:textId="77777777" w:rsidTr="00532D0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78" w:type="pct"/>
            <w:gridSpan w:val="7"/>
          </w:tcPr>
          <w:p w14:paraId="1CF5E105" w14:textId="77777777" w:rsidR="00DC6AD9" w:rsidRPr="00532D0B" w:rsidRDefault="00DC6AD9" w:rsidP="00B70B5A">
            <w:pPr>
              <w:pStyle w:val="a5"/>
              <w:keepNext w:val="0"/>
              <w:keepLines w:val="0"/>
              <w:widowControl w:val="0"/>
              <w:spacing w:after="120"/>
              <w:ind w:right="8"/>
              <w:rPr>
                <w:rFonts w:ascii="Sylfaen" w:hAnsi="Sylfaen"/>
                <w:color w:val="auto"/>
                <w:sz w:val="20"/>
                <w:szCs w:val="20"/>
              </w:rPr>
            </w:pPr>
            <w:r w:rsidRPr="00532D0B">
              <w:rPr>
                <w:rFonts w:ascii="Sylfaen" w:hAnsi="Sylfaen"/>
                <w:color w:val="auto"/>
                <w:sz w:val="20"/>
                <w:szCs w:val="20"/>
              </w:rPr>
              <w:t>Վավերապայմանի անվանումը</w:t>
            </w:r>
          </w:p>
        </w:tc>
        <w:tc>
          <w:tcPr>
            <w:tcW w:w="1204" w:type="pct"/>
          </w:tcPr>
          <w:p w14:paraId="1FC62CEC" w14:textId="77777777" w:rsidR="00DC6AD9" w:rsidRPr="00532D0B" w:rsidRDefault="00DC6AD9" w:rsidP="00B70B5A">
            <w:pPr>
              <w:pStyle w:val="a5"/>
              <w:keepNext w:val="0"/>
              <w:keepLines w:val="0"/>
              <w:widowControl w:val="0"/>
              <w:spacing w:after="120"/>
              <w:ind w:right="8"/>
              <w:cnfStyle w:val="100000000000" w:firstRow="1" w:lastRow="0" w:firstColumn="0" w:lastColumn="0" w:oddVBand="0" w:evenVBand="0" w:oddHBand="0" w:evenHBand="0" w:firstRowFirstColumn="0" w:firstRowLastColumn="0" w:lastRowFirstColumn="0" w:lastRowLastColumn="0"/>
              <w:rPr>
                <w:rFonts w:ascii="Sylfaen" w:hAnsi="Sylfaen"/>
                <w:color w:val="auto"/>
                <w:sz w:val="20"/>
                <w:szCs w:val="20"/>
              </w:rPr>
            </w:pPr>
            <w:r w:rsidRPr="00532D0B">
              <w:rPr>
                <w:rFonts w:ascii="Sylfaen" w:hAnsi="Sylfaen"/>
                <w:color w:val="auto"/>
                <w:sz w:val="20"/>
                <w:szCs w:val="20"/>
              </w:rPr>
              <w:t>Վավերապայմանի նկարագրությունը</w:t>
            </w:r>
          </w:p>
        </w:tc>
        <w:tc>
          <w:tcPr>
            <w:tcW w:w="757" w:type="pct"/>
          </w:tcPr>
          <w:p w14:paraId="10B624BE" w14:textId="77777777" w:rsidR="00DC6AD9" w:rsidRPr="00532D0B" w:rsidRDefault="00DC6AD9" w:rsidP="00B70B5A">
            <w:pPr>
              <w:pStyle w:val="a5"/>
              <w:keepNext w:val="0"/>
              <w:keepLines w:val="0"/>
              <w:widowControl w:val="0"/>
              <w:spacing w:after="120"/>
              <w:ind w:right="8"/>
              <w:cnfStyle w:val="100000000000" w:firstRow="1" w:lastRow="0" w:firstColumn="0" w:lastColumn="0" w:oddVBand="0" w:evenVBand="0" w:oddHBand="0" w:evenHBand="0" w:firstRowFirstColumn="0" w:firstRowLastColumn="0" w:lastRowFirstColumn="0" w:lastRowLastColumn="0"/>
              <w:rPr>
                <w:rFonts w:ascii="Sylfaen" w:hAnsi="Sylfaen"/>
                <w:color w:val="auto"/>
                <w:sz w:val="20"/>
                <w:szCs w:val="20"/>
              </w:rPr>
            </w:pPr>
            <w:r w:rsidRPr="00532D0B">
              <w:rPr>
                <w:rFonts w:ascii="Sylfaen" w:hAnsi="Sylfaen"/>
                <w:color w:val="auto"/>
                <w:sz w:val="20"/>
                <w:szCs w:val="20"/>
              </w:rPr>
              <w:t>Նույնականացուցիչը</w:t>
            </w:r>
          </w:p>
        </w:tc>
        <w:tc>
          <w:tcPr>
            <w:tcW w:w="1341" w:type="pct"/>
          </w:tcPr>
          <w:p w14:paraId="36AC39AE" w14:textId="77777777" w:rsidR="00DC6AD9" w:rsidRPr="00532D0B" w:rsidRDefault="00DC6AD9" w:rsidP="00B70B5A">
            <w:pPr>
              <w:pStyle w:val="a5"/>
              <w:keepNext w:val="0"/>
              <w:keepLines w:val="0"/>
              <w:widowControl w:val="0"/>
              <w:spacing w:after="120"/>
              <w:ind w:right="8"/>
              <w:cnfStyle w:val="100000000000" w:firstRow="1" w:lastRow="0" w:firstColumn="0" w:lastColumn="0" w:oddVBand="0" w:evenVBand="0" w:oddHBand="0" w:evenHBand="0" w:firstRowFirstColumn="0" w:firstRowLastColumn="0" w:lastRowFirstColumn="0" w:lastRowLastColumn="0"/>
              <w:rPr>
                <w:rFonts w:ascii="Sylfaen" w:hAnsi="Sylfaen"/>
                <w:color w:val="auto"/>
                <w:sz w:val="20"/>
                <w:szCs w:val="20"/>
              </w:rPr>
            </w:pPr>
            <w:r w:rsidRPr="00532D0B">
              <w:rPr>
                <w:rFonts w:ascii="Sylfaen" w:hAnsi="Sylfaen"/>
                <w:color w:val="auto"/>
                <w:sz w:val="20"/>
                <w:szCs w:val="20"/>
              </w:rPr>
              <w:t>Տվյալների տիպը</w:t>
            </w:r>
          </w:p>
        </w:tc>
        <w:tc>
          <w:tcPr>
            <w:tcW w:w="320" w:type="pct"/>
          </w:tcPr>
          <w:p w14:paraId="082DABF2" w14:textId="77777777" w:rsidR="00DC6AD9" w:rsidRPr="00532D0B" w:rsidRDefault="00DC6AD9" w:rsidP="00B70B5A">
            <w:pPr>
              <w:pStyle w:val="a5"/>
              <w:keepNext w:val="0"/>
              <w:keepLines w:val="0"/>
              <w:widowControl w:val="0"/>
              <w:spacing w:after="120"/>
              <w:ind w:right="8"/>
              <w:cnfStyle w:val="100000000000" w:firstRow="1" w:lastRow="0" w:firstColumn="0" w:lastColumn="0" w:oddVBand="0" w:evenVBand="0" w:oddHBand="0" w:evenHBand="0" w:firstRowFirstColumn="0" w:firstRowLastColumn="0" w:lastRowFirstColumn="0" w:lastRowLastColumn="0"/>
              <w:rPr>
                <w:rFonts w:ascii="Sylfaen" w:hAnsi="Sylfaen"/>
                <w:color w:val="auto"/>
                <w:sz w:val="20"/>
                <w:szCs w:val="20"/>
              </w:rPr>
            </w:pPr>
            <w:r w:rsidRPr="00532D0B">
              <w:rPr>
                <w:rFonts w:ascii="Sylfaen" w:hAnsi="Sylfaen"/>
                <w:color w:val="auto"/>
                <w:sz w:val="20"/>
                <w:szCs w:val="20"/>
              </w:rPr>
              <w:t>Բազմ.</w:t>
            </w:r>
          </w:p>
        </w:tc>
      </w:tr>
      <w:tr w:rsidR="00DC6AD9" w:rsidRPr="00532D0B" w14:paraId="27429BC8" w14:textId="77777777" w:rsidTr="00460764">
        <w:tc>
          <w:tcPr>
            <w:cnfStyle w:val="001000000000" w:firstRow="0" w:lastRow="0" w:firstColumn="1" w:lastColumn="0" w:oddVBand="0" w:evenVBand="0" w:oddHBand="0" w:evenHBand="0" w:firstRowFirstColumn="0" w:firstRowLastColumn="0" w:lastRowFirstColumn="0" w:lastRowLastColumn="0"/>
            <w:tcW w:w="1378" w:type="pct"/>
            <w:gridSpan w:val="7"/>
            <w:shd w:val="clear" w:color="auto" w:fill="auto"/>
            <w:vAlign w:val="top"/>
          </w:tcPr>
          <w:p w14:paraId="774DFBA5" w14:textId="77777777" w:rsidR="00DC6AD9" w:rsidRPr="00532D0B" w:rsidRDefault="00DC6AD9" w:rsidP="00460764">
            <w:pPr>
              <w:pStyle w:val="a3"/>
              <w:widowControl w:val="0"/>
              <w:spacing w:after="120" w:line="240" w:lineRule="auto"/>
              <w:jc w:val="left"/>
              <w:rPr>
                <w:rFonts w:ascii="Sylfaen" w:hAnsi="Sylfaen" w:cs="Sylfaen"/>
                <w:sz w:val="20"/>
              </w:rPr>
            </w:pPr>
            <w:r w:rsidRPr="00532D0B">
              <w:rPr>
                <w:rFonts w:ascii="Sylfaen" w:hAnsi="Sylfaen"/>
                <w:sz w:val="20"/>
              </w:rPr>
              <w:t>1.</w:t>
            </w:r>
            <w:r w:rsidRPr="00532D0B">
              <w:rPr>
                <w:rFonts w:cs="Times New Roman"/>
                <w:sz w:val="20"/>
              </w:rPr>
              <w:t> </w:t>
            </w:r>
            <w:r w:rsidRPr="00532D0B">
              <w:rPr>
                <w:rFonts w:ascii="Sylfaen" w:hAnsi="Sylfaen" w:cs="Sylfaen"/>
                <w:sz w:val="20"/>
              </w:rPr>
              <w:t>Էլեկտրոնային փաստաթղթի (տեղեկությունների) վերնագիրը</w:t>
            </w:r>
          </w:p>
          <w:p w14:paraId="05BBE8A0" w14:textId="77777777" w:rsidR="00DC6AD9" w:rsidRPr="00532D0B" w:rsidRDefault="00DC6AD9" w:rsidP="00460764">
            <w:pPr>
              <w:pStyle w:val="a3"/>
              <w:widowControl w:val="0"/>
              <w:spacing w:after="120" w:line="240" w:lineRule="auto"/>
              <w:jc w:val="left"/>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cs="Sylfaen"/>
                <w:sz w:val="20"/>
              </w:rPr>
              <w:t>EDoc</w:t>
            </w:r>
            <w:r w:rsidRPr="00532D0B">
              <w:rPr>
                <w:rFonts w:cs="Times New Roman"/>
                <w:sz w:val="20"/>
              </w:rPr>
              <w:t>‌</w:t>
            </w:r>
            <w:r w:rsidRPr="00532D0B">
              <w:rPr>
                <w:rFonts w:ascii="Sylfaen" w:hAnsi="Sylfaen" w:cs="Sylfaen"/>
                <w:sz w:val="20"/>
              </w:rPr>
              <w:t>Header)</w:t>
            </w:r>
          </w:p>
        </w:tc>
        <w:tc>
          <w:tcPr>
            <w:tcW w:w="1204" w:type="pct"/>
            <w:vAlign w:val="top"/>
          </w:tcPr>
          <w:p w14:paraId="14D7E30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էլեկտրոնային փաստաթղթի (տեղեկությունների) տեխնոլոգիական վավերապայմանների ամբողջությունը</w:t>
            </w:r>
          </w:p>
        </w:tc>
        <w:tc>
          <w:tcPr>
            <w:tcW w:w="757" w:type="pct"/>
            <w:shd w:val="clear" w:color="auto" w:fill="auto"/>
            <w:vAlign w:val="top"/>
          </w:tcPr>
          <w:p w14:paraId="392D06B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M.CDE.90001</w:t>
            </w:r>
          </w:p>
        </w:tc>
        <w:tc>
          <w:tcPr>
            <w:tcW w:w="1341" w:type="pct"/>
            <w:shd w:val="clear" w:color="auto" w:fill="auto"/>
            <w:vAlign w:val="top"/>
          </w:tcPr>
          <w:p w14:paraId="0F667FE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EDoc</w:t>
            </w:r>
            <w:r w:rsidRPr="00532D0B">
              <w:rPr>
                <w:rFonts w:cs="Times New Roman"/>
                <w:sz w:val="20"/>
              </w:rPr>
              <w:t>‌</w:t>
            </w:r>
            <w:r w:rsidRPr="00532D0B">
              <w:rPr>
                <w:rFonts w:ascii="Sylfaen" w:hAnsi="Sylfaen" w:cs="Sylfaen"/>
                <w:sz w:val="20"/>
              </w:rPr>
              <w:t>Header</w:t>
            </w:r>
            <w:r w:rsidRPr="00532D0B">
              <w:rPr>
                <w:rFonts w:cs="Times New Roman"/>
                <w:sz w:val="20"/>
              </w:rPr>
              <w:t>‌</w:t>
            </w:r>
            <w:r w:rsidRPr="00532D0B">
              <w:rPr>
                <w:rFonts w:ascii="Sylfaen" w:hAnsi="Sylfaen" w:cs="Sylfaen"/>
                <w:sz w:val="20"/>
              </w:rPr>
              <w:t>Type (M.CDT.90001)</w:t>
            </w:r>
          </w:p>
          <w:p w14:paraId="6A45A55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320" w:type="pct"/>
          </w:tcPr>
          <w:p w14:paraId="0CE423E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02463E80"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vAlign w:val="top"/>
          </w:tcPr>
          <w:p w14:paraId="415EFDFB" w14:textId="77777777" w:rsidR="00DC6AD9" w:rsidRPr="00532D0B" w:rsidRDefault="00DC6AD9" w:rsidP="00460764">
            <w:pPr>
              <w:pStyle w:val="a3"/>
              <w:widowControl w:val="0"/>
              <w:spacing w:after="120" w:line="240" w:lineRule="auto"/>
              <w:jc w:val="left"/>
              <w:rPr>
                <w:rFonts w:ascii="Sylfaen" w:hAnsi="Sylfaen"/>
                <w:noProof/>
                <w:sz w:val="20"/>
              </w:rPr>
            </w:pPr>
          </w:p>
        </w:tc>
        <w:tc>
          <w:tcPr>
            <w:tcW w:w="1299" w:type="pct"/>
            <w:gridSpan w:val="6"/>
            <w:tcBorders>
              <w:bottom w:val="single" w:sz="4" w:space="0" w:color="auto"/>
            </w:tcBorders>
            <w:vAlign w:val="top"/>
          </w:tcPr>
          <w:p w14:paraId="7442541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1.1.</w:t>
            </w:r>
            <w:r w:rsidRPr="00532D0B">
              <w:rPr>
                <w:rFonts w:cs="Times New Roman"/>
                <w:sz w:val="20"/>
              </w:rPr>
              <w:t> </w:t>
            </w:r>
            <w:r w:rsidRPr="00532D0B">
              <w:rPr>
                <w:rFonts w:ascii="Sylfaen" w:hAnsi="Sylfaen" w:cs="Sylfaen"/>
                <w:sz w:val="20"/>
              </w:rPr>
              <w:t>Ընդհանուր գործընթացի հաղորդագրության ծածկագիրը</w:t>
            </w:r>
          </w:p>
          <w:p w14:paraId="2FA18C6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Inf</w:t>
            </w:r>
            <w:r w:rsidRPr="00532D0B">
              <w:rPr>
                <w:rFonts w:cs="Times New Roman"/>
                <w:sz w:val="20"/>
              </w:rPr>
              <w:t>‌</w:t>
            </w:r>
            <w:r w:rsidRPr="00532D0B">
              <w:rPr>
                <w:rFonts w:ascii="Sylfaen" w:hAnsi="Sylfaen" w:cs="Sylfaen"/>
                <w:sz w:val="20"/>
              </w:rPr>
              <w:t>Envelope</w:t>
            </w:r>
            <w:r w:rsidRPr="00532D0B">
              <w:rPr>
                <w:rFonts w:cs="Times New Roman"/>
                <w:sz w:val="20"/>
              </w:rPr>
              <w:t>‌</w:t>
            </w:r>
            <w:r w:rsidRPr="00532D0B">
              <w:rPr>
                <w:rFonts w:ascii="Sylfaen" w:hAnsi="Sylfaen" w:cs="Sylfaen"/>
                <w:sz w:val="20"/>
              </w:rPr>
              <w:t>Code)</w:t>
            </w:r>
          </w:p>
        </w:tc>
        <w:tc>
          <w:tcPr>
            <w:tcW w:w="1204" w:type="pct"/>
            <w:vAlign w:val="top"/>
          </w:tcPr>
          <w:p w14:paraId="63949B0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ընդհանուր գործընթացի հաղորդագրության ծածկագրային նշագիրը</w:t>
            </w:r>
          </w:p>
        </w:tc>
        <w:tc>
          <w:tcPr>
            <w:tcW w:w="757" w:type="pct"/>
            <w:shd w:val="clear" w:color="auto" w:fill="auto"/>
            <w:vAlign w:val="top"/>
          </w:tcPr>
          <w:p w14:paraId="570CDB5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M.SDE.90010</w:t>
            </w:r>
          </w:p>
        </w:tc>
        <w:tc>
          <w:tcPr>
            <w:tcW w:w="1341" w:type="pct"/>
            <w:shd w:val="clear" w:color="auto" w:fill="auto"/>
            <w:vAlign w:val="top"/>
          </w:tcPr>
          <w:p w14:paraId="2347C3D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Inf</w:t>
            </w:r>
            <w:r w:rsidRPr="00532D0B">
              <w:rPr>
                <w:rFonts w:cs="Times New Roman"/>
                <w:sz w:val="20"/>
              </w:rPr>
              <w:t>‌</w:t>
            </w:r>
            <w:r w:rsidRPr="00532D0B">
              <w:rPr>
                <w:rFonts w:ascii="Sylfaen" w:hAnsi="Sylfaen" w:cs="Sylfaen"/>
                <w:sz w:val="20"/>
              </w:rPr>
              <w:t>Envelope</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(M.SDT.90004)</w:t>
            </w:r>
          </w:p>
          <w:p w14:paraId="133004A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Տեղեկատվական փոխգործակցության կանոնակարգին համապատասխան:</w:t>
            </w:r>
          </w:p>
          <w:p w14:paraId="342EC7A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P\.[A-Z]{2}\.[0-9]{2}\.MSG\.[0-9]{3}</w:t>
            </w:r>
          </w:p>
        </w:tc>
        <w:tc>
          <w:tcPr>
            <w:tcW w:w="320" w:type="pct"/>
          </w:tcPr>
          <w:p w14:paraId="01ADC40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7B61F707"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vAlign w:val="top"/>
          </w:tcPr>
          <w:p w14:paraId="5BD874F0" w14:textId="77777777" w:rsidR="00DC6AD9" w:rsidRPr="00532D0B" w:rsidRDefault="00DC6AD9" w:rsidP="00460764">
            <w:pPr>
              <w:pStyle w:val="a3"/>
              <w:widowControl w:val="0"/>
              <w:spacing w:after="120" w:line="240" w:lineRule="auto"/>
              <w:jc w:val="left"/>
              <w:rPr>
                <w:rFonts w:ascii="Sylfaen" w:hAnsi="Sylfaen"/>
                <w:noProof/>
                <w:sz w:val="20"/>
              </w:rPr>
            </w:pPr>
          </w:p>
        </w:tc>
        <w:tc>
          <w:tcPr>
            <w:tcW w:w="1299" w:type="pct"/>
            <w:gridSpan w:val="6"/>
            <w:tcBorders>
              <w:bottom w:val="single" w:sz="4" w:space="0" w:color="auto"/>
            </w:tcBorders>
            <w:vAlign w:val="top"/>
          </w:tcPr>
          <w:p w14:paraId="1A0B141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1.2.</w:t>
            </w:r>
            <w:r w:rsidRPr="00532D0B">
              <w:rPr>
                <w:rFonts w:cs="Times New Roman"/>
                <w:sz w:val="20"/>
              </w:rPr>
              <w:t> </w:t>
            </w:r>
            <w:r w:rsidRPr="00532D0B">
              <w:rPr>
                <w:rFonts w:ascii="Sylfaen" w:hAnsi="Sylfaen" w:cs="Sylfaen"/>
                <w:sz w:val="20"/>
              </w:rPr>
              <w:t>Էլեկտրոնային փաստաթղթի (տեղեկությունների) ծածկագիրը</w:t>
            </w:r>
          </w:p>
          <w:p w14:paraId="360F9B8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EDoc</w:t>
            </w:r>
            <w:r w:rsidRPr="00532D0B">
              <w:rPr>
                <w:rFonts w:cs="Times New Roman"/>
                <w:sz w:val="20"/>
              </w:rPr>
              <w:t>‌</w:t>
            </w:r>
            <w:r w:rsidRPr="00532D0B">
              <w:rPr>
                <w:rFonts w:ascii="Sylfaen" w:hAnsi="Sylfaen" w:cs="Sylfaen"/>
                <w:sz w:val="20"/>
              </w:rPr>
              <w:t>Code)</w:t>
            </w:r>
          </w:p>
        </w:tc>
        <w:tc>
          <w:tcPr>
            <w:tcW w:w="1204" w:type="pct"/>
            <w:vAlign w:val="top"/>
          </w:tcPr>
          <w:p w14:paraId="0FCED26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էլեկտրոնային փաստաթղթի (տեղեկությունների) ծածկագրային նշագիրը՝ էլեկտրոնային փաստաթղթերի </w:t>
            </w:r>
            <w:r w:rsidR="00CF05DC" w:rsidRPr="00532D0B">
              <w:rPr>
                <w:rFonts w:ascii="Sylfaen" w:hAnsi="Sylfaen"/>
                <w:sz w:val="20"/>
              </w:rPr>
              <w:t>եւ</w:t>
            </w:r>
            <w:r w:rsidRPr="00532D0B">
              <w:rPr>
                <w:rFonts w:ascii="Sylfaen" w:hAnsi="Sylfaen"/>
                <w:sz w:val="20"/>
              </w:rPr>
              <w:t xml:space="preserve"> տեղեկությունների կառուցվածքների ռեեստրին համապատասխան</w:t>
            </w:r>
          </w:p>
        </w:tc>
        <w:tc>
          <w:tcPr>
            <w:tcW w:w="757" w:type="pct"/>
            <w:shd w:val="clear" w:color="auto" w:fill="auto"/>
            <w:vAlign w:val="top"/>
          </w:tcPr>
          <w:p w14:paraId="0C6A880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M.SDE.90001</w:t>
            </w:r>
          </w:p>
        </w:tc>
        <w:tc>
          <w:tcPr>
            <w:tcW w:w="1341" w:type="pct"/>
            <w:shd w:val="clear" w:color="auto" w:fill="auto"/>
            <w:vAlign w:val="top"/>
          </w:tcPr>
          <w:p w14:paraId="6DF0F00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EDoc</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(M.SDT.90001)</w:t>
            </w:r>
          </w:p>
          <w:p w14:paraId="4F35DA1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Ծածկագրի արժեքը՝ էլեկտրոնային փաստաթղթերի </w:t>
            </w:r>
            <w:r w:rsidR="00CF05DC" w:rsidRPr="00532D0B">
              <w:rPr>
                <w:rFonts w:ascii="Sylfaen" w:hAnsi="Sylfaen"/>
                <w:sz w:val="20"/>
              </w:rPr>
              <w:t>եւ</w:t>
            </w:r>
            <w:r w:rsidRPr="00532D0B">
              <w:rPr>
                <w:rFonts w:ascii="Sylfaen" w:hAnsi="Sylfaen"/>
                <w:sz w:val="20"/>
              </w:rPr>
              <w:t xml:space="preserve"> տեղեկությունների կառուցվածքների ռեեստրին համապատասխան:</w:t>
            </w:r>
          </w:p>
          <w:p w14:paraId="5FFCAD8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R(\.[A-Z]{2}\.[A-Z]{2}\.[0-9]{2})?\.[0-9]{3}</w:t>
            </w:r>
          </w:p>
        </w:tc>
        <w:tc>
          <w:tcPr>
            <w:tcW w:w="320" w:type="pct"/>
          </w:tcPr>
          <w:p w14:paraId="7B9AC41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08841CF8"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784EC2CC" w14:textId="77777777" w:rsidR="00DC6AD9" w:rsidRPr="00532D0B" w:rsidRDefault="00DC6AD9" w:rsidP="00532D0B">
            <w:pPr>
              <w:pStyle w:val="a3"/>
              <w:widowControl w:val="0"/>
              <w:spacing w:after="120" w:line="240" w:lineRule="auto"/>
              <w:rPr>
                <w:rFonts w:ascii="Sylfaen" w:hAnsi="Sylfaen"/>
                <w:noProof/>
                <w:sz w:val="20"/>
              </w:rPr>
            </w:pPr>
          </w:p>
        </w:tc>
        <w:tc>
          <w:tcPr>
            <w:tcW w:w="1299" w:type="pct"/>
            <w:gridSpan w:val="6"/>
            <w:tcBorders>
              <w:bottom w:val="single" w:sz="4" w:space="0" w:color="auto"/>
            </w:tcBorders>
            <w:vAlign w:val="top"/>
          </w:tcPr>
          <w:p w14:paraId="009404A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1.3.</w:t>
            </w:r>
            <w:r w:rsidRPr="00532D0B">
              <w:rPr>
                <w:rFonts w:cs="Times New Roman"/>
                <w:sz w:val="20"/>
              </w:rPr>
              <w:t> </w:t>
            </w:r>
            <w:r w:rsidRPr="00532D0B">
              <w:rPr>
                <w:rFonts w:ascii="Sylfaen" w:hAnsi="Sylfaen" w:cs="Sylfaen"/>
                <w:sz w:val="20"/>
              </w:rPr>
              <w:t>Էլեկտրոնային փաստաթղթի (տեղեկությունների) նույնականացուցիչը</w:t>
            </w:r>
          </w:p>
          <w:p w14:paraId="4983F80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EDoc</w:t>
            </w:r>
            <w:r w:rsidRPr="00532D0B">
              <w:rPr>
                <w:rFonts w:cs="Times New Roman"/>
                <w:sz w:val="20"/>
              </w:rPr>
              <w:t>‌</w:t>
            </w:r>
            <w:r w:rsidRPr="00532D0B">
              <w:rPr>
                <w:rFonts w:ascii="Sylfaen" w:hAnsi="Sylfaen" w:cs="Sylfaen"/>
                <w:sz w:val="20"/>
              </w:rPr>
              <w:t>Id)</w:t>
            </w:r>
          </w:p>
        </w:tc>
        <w:tc>
          <w:tcPr>
            <w:tcW w:w="1204" w:type="pct"/>
            <w:vAlign w:val="top"/>
          </w:tcPr>
          <w:p w14:paraId="66CDF6B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էլեկտրոնային փաստաթուղթը (տեղեկությունները) միանշանակ նույնականացնող պայմանանշանների տողը</w:t>
            </w:r>
          </w:p>
        </w:tc>
        <w:tc>
          <w:tcPr>
            <w:tcW w:w="757" w:type="pct"/>
            <w:shd w:val="clear" w:color="auto" w:fill="auto"/>
            <w:vAlign w:val="top"/>
          </w:tcPr>
          <w:p w14:paraId="067E79D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M.SDE.90007</w:t>
            </w:r>
          </w:p>
        </w:tc>
        <w:tc>
          <w:tcPr>
            <w:tcW w:w="1341" w:type="pct"/>
            <w:shd w:val="clear" w:color="auto" w:fill="auto"/>
            <w:vAlign w:val="top"/>
          </w:tcPr>
          <w:p w14:paraId="3D14D8C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Universally</w:t>
            </w:r>
            <w:r w:rsidRPr="00532D0B">
              <w:rPr>
                <w:rFonts w:cs="Times New Roman"/>
                <w:sz w:val="20"/>
              </w:rPr>
              <w:t>‌</w:t>
            </w:r>
            <w:r w:rsidRPr="00532D0B">
              <w:rPr>
                <w:rFonts w:ascii="Sylfaen" w:hAnsi="Sylfaen" w:cs="Sylfaen"/>
                <w:sz w:val="20"/>
              </w:rPr>
              <w:t>Unique</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(M.SDT.90003)</w:t>
            </w:r>
          </w:p>
          <w:p w14:paraId="63CD934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Նույնականացուցչի արժեքը՝ ISO/IEC 9834-8-ին համապատասխան։</w:t>
            </w:r>
          </w:p>
          <w:p w14:paraId="6096DE3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[0-9a-fA-F]{8}-[0-9a-fA-F]{4}-[0-9a-fA-F]{4}-[0-9a-fA-F]{4}-[0-9a-fA-F]{12}</w:t>
            </w:r>
          </w:p>
        </w:tc>
        <w:tc>
          <w:tcPr>
            <w:tcW w:w="320" w:type="pct"/>
          </w:tcPr>
          <w:p w14:paraId="16D8716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55229A8C"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4F581CAD" w14:textId="77777777" w:rsidR="00DC6AD9" w:rsidRPr="00532D0B" w:rsidRDefault="00DC6AD9" w:rsidP="00532D0B">
            <w:pPr>
              <w:pStyle w:val="a3"/>
              <w:widowControl w:val="0"/>
              <w:spacing w:after="120" w:line="240" w:lineRule="auto"/>
              <w:rPr>
                <w:rFonts w:ascii="Sylfaen" w:hAnsi="Sylfaen"/>
                <w:noProof/>
                <w:sz w:val="20"/>
              </w:rPr>
            </w:pPr>
          </w:p>
        </w:tc>
        <w:tc>
          <w:tcPr>
            <w:tcW w:w="1299" w:type="pct"/>
            <w:gridSpan w:val="6"/>
            <w:tcBorders>
              <w:bottom w:val="single" w:sz="4" w:space="0" w:color="auto"/>
            </w:tcBorders>
            <w:vAlign w:val="top"/>
          </w:tcPr>
          <w:p w14:paraId="0250F6B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1.4.</w:t>
            </w:r>
            <w:r w:rsidRPr="00532D0B">
              <w:rPr>
                <w:rFonts w:cs="Times New Roman"/>
                <w:sz w:val="20"/>
              </w:rPr>
              <w:t> </w:t>
            </w:r>
            <w:r w:rsidRPr="00532D0B">
              <w:rPr>
                <w:rFonts w:ascii="Sylfaen" w:hAnsi="Sylfaen" w:cs="Sylfaen"/>
                <w:sz w:val="20"/>
              </w:rPr>
              <w:t>Սկզբնական էլեկտր</w:t>
            </w:r>
            <w:r w:rsidRPr="00532D0B">
              <w:rPr>
                <w:rFonts w:ascii="Sylfaen" w:hAnsi="Sylfaen"/>
                <w:sz w:val="20"/>
              </w:rPr>
              <w:t>ոնային փաստաթղթի (տեղեկությունների) նույնականացուցիչը</w:t>
            </w:r>
          </w:p>
          <w:p w14:paraId="7716549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EDoc</w:t>
            </w:r>
            <w:r w:rsidRPr="00532D0B">
              <w:rPr>
                <w:rFonts w:cs="Times New Roman"/>
                <w:sz w:val="20"/>
              </w:rPr>
              <w:t>‌</w:t>
            </w:r>
            <w:r w:rsidRPr="00532D0B">
              <w:rPr>
                <w:rFonts w:ascii="Sylfaen" w:hAnsi="Sylfaen" w:cs="Sylfaen"/>
                <w:sz w:val="20"/>
              </w:rPr>
              <w:t>Ref</w:t>
            </w:r>
            <w:r w:rsidRPr="00532D0B">
              <w:rPr>
                <w:rFonts w:cs="Times New Roman"/>
                <w:sz w:val="20"/>
              </w:rPr>
              <w:t>‌</w:t>
            </w:r>
            <w:r w:rsidRPr="00532D0B">
              <w:rPr>
                <w:rFonts w:ascii="Sylfaen" w:hAnsi="Sylfaen" w:cs="Sylfaen"/>
                <w:sz w:val="20"/>
              </w:rPr>
              <w:t>Id)</w:t>
            </w:r>
          </w:p>
        </w:tc>
        <w:tc>
          <w:tcPr>
            <w:tcW w:w="1204" w:type="pct"/>
            <w:vAlign w:val="top"/>
          </w:tcPr>
          <w:p w14:paraId="2EB95F2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էլեկտրոնային փաստաթղթի (տեղեկությունների) նույնականացուցիչը, որին ի պատասխան ձ</w:t>
            </w:r>
            <w:r w:rsidR="00CF05DC" w:rsidRPr="00532D0B">
              <w:rPr>
                <w:rFonts w:ascii="Sylfaen" w:hAnsi="Sylfaen"/>
                <w:sz w:val="20"/>
              </w:rPr>
              <w:t>եւ</w:t>
            </w:r>
            <w:r w:rsidRPr="00532D0B">
              <w:rPr>
                <w:rFonts w:ascii="Sylfaen" w:hAnsi="Sylfaen"/>
                <w:sz w:val="20"/>
              </w:rPr>
              <w:t>ավորվել է տվյալ էլեկտրոնային փաստաթուղթը (տեղեկությունները)</w:t>
            </w:r>
          </w:p>
        </w:tc>
        <w:tc>
          <w:tcPr>
            <w:tcW w:w="757" w:type="pct"/>
            <w:shd w:val="clear" w:color="auto" w:fill="auto"/>
            <w:vAlign w:val="top"/>
          </w:tcPr>
          <w:p w14:paraId="18847AF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M.SDE.90008</w:t>
            </w:r>
          </w:p>
        </w:tc>
        <w:tc>
          <w:tcPr>
            <w:tcW w:w="1341" w:type="pct"/>
            <w:shd w:val="clear" w:color="auto" w:fill="auto"/>
            <w:vAlign w:val="top"/>
          </w:tcPr>
          <w:p w14:paraId="2D6F269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Universally</w:t>
            </w:r>
            <w:r w:rsidRPr="00532D0B">
              <w:rPr>
                <w:rFonts w:cs="Times New Roman"/>
                <w:sz w:val="20"/>
              </w:rPr>
              <w:t>‌</w:t>
            </w:r>
            <w:r w:rsidRPr="00532D0B">
              <w:rPr>
                <w:rFonts w:ascii="Sylfaen" w:hAnsi="Sylfaen" w:cs="Sylfaen"/>
                <w:sz w:val="20"/>
              </w:rPr>
              <w:t>Unique</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(M.SDT.90003)</w:t>
            </w:r>
          </w:p>
          <w:p w14:paraId="1C28FB5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Նույնականացուցչի արժեքը՝ ISO/IEC 9834-8-ին համապատասխան։</w:t>
            </w:r>
          </w:p>
          <w:p w14:paraId="6B3E720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[0-9a-fA-F]{8}-[0-9a-fA-F]{4}-[0-9a-fA-F]{4}-[0-9a-fA-F]{4}-[0-9a-fA-F]{12}</w:t>
            </w:r>
          </w:p>
        </w:tc>
        <w:tc>
          <w:tcPr>
            <w:tcW w:w="320" w:type="pct"/>
          </w:tcPr>
          <w:p w14:paraId="55A925F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0D4739B"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2B8FC593" w14:textId="77777777" w:rsidR="00DC6AD9" w:rsidRPr="00532D0B" w:rsidRDefault="00DC6AD9" w:rsidP="00532D0B">
            <w:pPr>
              <w:pStyle w:val="a3"/>
              <w:widowControl w:val="0"/>
              <w:spacing w:after="120" w:line="240" w:lineRule="auto"/>
              <w:rPr>
                <w:rFonts w:ascii="Sylfaen" w:hAnsi="Sylfaen"/>
                <w:noProof/>
                <w:sz w:val="20"/>
              </w:rPr>
            </w:pPr>
          </w:p>
        </w:tc>
        <w:tc>
          <w:tcPr>
            <w:tcW w:w="1299" w:type="pct"/>
            <w:gridSpan w:val="6"/>
            <w:tcBorders>
              <w:bottom w:val="single" w:sz="4" w:space="0" w:color="auto"/>
            </w:tcBorders>
            <w:vAlign w:val="top"/>
          </w:tcPr>
          <w:p w14:paraId="459B74A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1.5.</w:t>
            </w:r>
            <w:r w:rsidRPr="00532D0B">
              <w:rPr>
                <w:rFonts w:cs="Times New Roman"/>
                <w:sz w:val="20"/>
              </w:rPr>
              <w:t> </w:t>
            </w:r>
            <w:r w:rsidRPr="00532D0B">
              <w:rPr>
                <w:rFonts w:ascii="Sylfaen" w:hAnsi="Sylfaen" w:cs="Sylfaen"/>
                <w:sz w:val="20"/>
              </w:rPr>
              <w:t xml:space="preserve">Էլեկտրոնային փաստաթղթի (տեղեկությունների) ամսաթիվը </w:t>
            </w:r>
            <w:r w:rsidR="00CF05DC" w:rsidRPr="00532D0B">
              <w:rPr>
                <w:rFonts w:ascii="Sylfaen" w:hAnsi="Sylfaen" w:cs="Sylfaen"/>
                <w:sz w:val="20"/>
              </w:rPr>
              <w:t>եւ</w:t>
            </w:r>
            <w:r w:rsidRPr="00532D0B">
              <w:rPr>
                <w:rFonts w:ascii="Sylfaen" w:hAnsi="Sylfaen" w:cs="Sylfaen"/>
                <w:sz w:val="20"/>
              </w:rPr>
              <w:t xml:space="preserve"> ժամը</w:t>
            </w:r>
          </w:p>
          <w:p w14:paraId="77D6820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EDoc</w:t>
            </w:r>
            <w:r w:rsidRPr="00532D0B">
              <w:rPr>
                <w:rFonts w:cs="Times New Roman"/>
                <w:sz w:val="20"/>
              </w:rPr>
              <w:t>‌</w:t>
            </w:r>
            <w:r w:rsidRPr="00532D0B">
              <w:rPr>
                <w:rFonts w:ascii="Sylfaen" w:hAnsi="Sylfaen" w:cs="Sylfaen"/>
                <w:sz w:val="20"/>
              </w:rPr>
              <w:t>Date</w:t>
            </w:r>
            <w:r w:rsidRPr="00532D0B">
              <w:rPr>
                <w:rFonts w:cs="Times New Roman"/>
                <w:sz w:val="20"/>
              </w:rPr>
              <w:t>‌</w:t>
            </w:r>
            <w:r w:rsidRPr="00532D0B">
              <w:rPr>
                <w:rFonts w:ascii="Sylfaen" w:hAnsi="Sylfaen" w:cs="Sylfaen"/>
                <w:sz w:val="20"/>
              </w:rPr>
              <w:t>Time)</w:t>
            </w:r>
          </w:p>
        </w:tc>
        <w:tc>
          <w:tcPr>
            <w:tcW w:w="1204" w:type="pct"/>
            <w:vAlign w:val="top"/>
          </w:tcPr>
          <w:p w14:paraId="7B48420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էլեկտրոնային փաստաթղթի (տեղեկությունների) ստեղծման ամսաթիվը </w:t>
            </w:r>
            <w:r w:rsidR="00CF05DC" w:rsidRPr="00532D0B">
              <w:rPr>
                <w:rFonts w:ascii="Sylfaen" w:hAnsi="Sylfaen"/>
                <w:sz w:val="20"/>
              </w:rPr>
              <w:t>եւ</w:t>
            </w:r>
            <w:r w:rsidRPr="00532D0B">
              <w:rPr>
                <w:rFonts w:ascii="Sylfaen" w:hAnsi="Sylfaen"/>
                <w:sz w:val="20"/>
              </w:rPr>
              <w:t xml:space="preserve"> ժամը</w:t>
            </w:r>
          </w:p>
        </w:tc>
        <w:tc>
          <w:tcPr>
            <w:tcW w:w="757" w:type="pct"/>
            <w:shd w:val="clear" w:color="auto" w:fill="auto"/>
            <w:vAlign w:val="top"/>
          </w:tcPr>
          <w:p w14:paraId="1E1AED6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M.SDE.90002</w:t>
            </w:r>
          </w:p>
        </w:tc>
        <w:tc>
          <w:tcPr>
            <w:tcW w:w="1341" w:type="pct"/>
            <w:shd w:val="clear" w:color="auto" w:fill="auto"/>
            <w:vAlign w:val="top"/>
          </w:tcPr>
          <w:p w14:paraId="0A11511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w:t>
            </w:r>
            <w:r w:rsidRPr="00532D0B">
              <w:rPr>
                <w:rFonts w:cs="Times New Roman"/>
                <w:sz w:val="20"/>
              </w:rPr>
              <w:t>‌</w:t>
            </w:r>
            <w:r w:rsidRPr="00532D0B">
              <w:rPr>
                <w:rFonts w:ascii="Sylfaen" w:hAnsi="Sylfaen" w:cs="Sylfaen"/>
                <w:sz w:val="20"/>
              </w:rPr>
              <w:t>Date</w:t>
            </w:r>
            <w:r w:rsidRPr="00532D0B">
              <w:rPr>
                <w:rFonts w:cs="Times New Roman"/>
                <w:sz w:val="20"/>
              </w:rPr>
              <w:t>‌</w:t>
            </w:r>
            <w:r w:rsidRPr="00532D0B">
              <w:rPr>
                <w:rFonts w:ascii="Sylfaen" w:hAnsi="Sylfaen" w:cs="Sylfaen"/>
                <w:sz w:val="20"/>
              </w:rPr>
              <w:t>Time</w:t>
            </w:r>
            <w:r w:rsidRPr="00532D0B">
              <w:rPr>
                <w:rFonts w:cs="Times New Roman"/>
                <w:sz w:val="20"/>
              </w:rPr>
              <w:t>‌</w:t>
            </w:r>
            <w:r w:rsidRPr="00532D0B">
              <w:rPr>
                <w:rFonts w:ascii="Sylfaen" w:hAnsi="Sylfaen" w:cs="Sylfaen"/>
                <w:sz w:val="20"/>
              </w:rPr>
              <w:t>Type (M.BDT.00006)</w:t>
            </w:r>
          </w:p>
          <w:p w14:paraId="555FE72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Ամսաթվի </w:t>
            </w:r>
            <w:r w:rsidR="00CF05DC" w:rsidRPr="00532D0B">
              <w:rPr>
                <w:rFonts w:ascii="Sylfaen" w:hAnsi="Sylfaen"/>
                <w:sz w:val="20"/>
              </w:rPr>
              <w:t>եւ</w:t>
            </w:r>
            <w:r w:rsidRPr="00532D0B">
              <w:rPr>
                <w:rFonts w:ascii="Sylfaen" w:hAnsi="Sylfaen"/>
                <w:sz w:val="20"/>
              </w:rPr>
              <w:t xml:space="preserve"> ժամի նշագիրը՝ ISO 8601-ին համապատասխան</w:t>
            </w:r>
          </w:p>
        </w:tc>
        <w:tc>
          <w:tcPr>
            <w:tcW w:w="320" w:type="pct"/>
          </w:tcPr>
          <w:p w14:paraId="5B344F5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437C8FE6"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7163C138" w14:textId="77777777" w:rsidR="00DC6AD9" w:rsidRPr="00532D0B" w:rsidRDefault="00DC6AD9" w:rsidP="00532D0B">
            <w:pPr>
              <w:pStyle w:val="a3"/>
              <w:widowControl w:val="0"/>
              <w:spacing w:after="120" w:line="240" w:lineRule="auto"/>
              <w:rPr>
                <w:rFonts w:ascii="Sylfaen" w:hAnsi="Sylfaen"/>
                <w:noProof/>
                <w:sz w:val="20"/>
              </w:rPr>
            </w:pPr>
          </w:p>
        </w:tc>
        <w:tc>
          <w:tcPr>
            <w:tcW w:w="1299" w:type="pct"/>
            <w:gridSpan w:val="6"/>
            <w:tcBorders>
              <w:bottom w:val="single" w:sz="4" w:space="0" w:color="auto"/>
            </w:tcBorders>
            <w:vAlign w:val="top"/>
          </w:tcPr>
          <w:p w14:paraId="1AF87F3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1.6.</w:t>
            </w:r>
            <w:r w:rsidRPr="00532D0B">
              <w:rPr>
                <w:rFonts w:cs="Times New Roman"/>
                <w:sz w:val="20"/>
              </w:rPr>
              <w:t> </w:t>
            </w:r>
            <w:r w:rsidRPr="00532D0B">
              <w:rPr>
                <w:rFonts w:ascii="Sylfaen" w:hAnsi="Sylfaen" w:cs="Sylfaen"/>
                <w:sz w:val="20"/>
              </w:rPr>
              <w:t>Լեզվի ծածկագիրը</w:t>
            </w:r>
          </w:p>
          <w:p w14:paraId="4A35991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Language</w:t>
            </w:r>
            <w:r w:rsidRPr="00532D0B">
              <w:rPr>
                <w:rFonts w:cs="Times New Roman"/>
                <w:sz w:val="20"/>
              </w:rPr>
              <w:t>‌</w:t>
            </w:r>
            <w:r w:rsidRPr="00532D0B">
              <w:rPr>
                <w:rFonts w:ascii="Sylfaen" w:hAnsi="Sylfaen" w:cs="Sylfaen"/>
                <w:sz w:val="20"/>
              </w:rPr>
              <w:t>Code)</w:t>
            </w:r>
          </w:p>
        </w:tc>
        <w:tc>
          <w:tcPr>
            <w:tcW w:w="1204" w:type="pct"/>
            <w:vAlign w:val="top"/>
          </w:tcPr>
          <w:p w14:paraId="053E794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լեզվի ծածկագրային նշագիրը</w:t>
            </w:r>
          </w:p>
        </w:tc>
        <w:tc>
          <w:tcPr>
            <w:tcW w:w="757" w:type="pct"/>
            <w:shd w:val="clear" w:color="auto" w:fill="auto"/>
            <w:vAlign w:val="top"/>
          </w:tcPr>
          <w:p w14:paraId="48BF203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M.SDE.00051</w:t>
            </w:r>
          </w:p>
        </w:tc>
        <w:tc>
          <w:tcPr>
            <w:tcW w:w="1341" w:type="pct"/>
            <w:shd w:val="clear" w:color="auto" w:fill="auto"/>
            <w:vAlign w:val="top"/>
          </w:tcPr>
          <w:p w14:paraId="674390C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Language</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(M.SDT.00051)</w:t>
            </w:r>
          </w:p>
          <w:p w14:paraId="2616285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Լեզվի երկտառ ծածկագիրը՝ ISO 639-1-ին համապատասխան:</w:t>
            </w:r>
          </w:p>
          <w:p w14:paraId="3B1669B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320" w:type="pct"/>
          </w:tcPr>
          <w:p w14:paraId="65E2A90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9B4FE89" w14:textId="77777777" w:rsidTr="00460764">
        <w:tc>
          <w:tcPr>
            <w:cnfStyle w:val="001000000000" w:firstRow="0" w:lastRow="0" w:firstColumn="1" w:lastColumn="0" w:oddVBand="0" w:evenVBand="0" w:oddHBand="0" w:evenHBand="0" w:firstRowFirstColumn="0" w:firstRowLastColumn="0" w:lastRowFirstColumn="0" w:lastRowLastColumn="0"/>
            <w:tcW w:w="1378" w:type="pct"/>
            <w:gridSpan w:val="7"/>
            <w:shd w:val="clear" w:color="auto" w:fill="auto"/>
            <w:vAlign w:val="top"/>
          </w:tcPr>
          <w:p w14:paraId="1CA9302A" w14:textId="77777777" w:rsidR="00DC6AD9" w:rsidRPr="00532D0B" w:rsidRDefault="00DC6AD9" w:rsidP="00460764">
            <w:pPr>
              <w:pStyle w:val="a3"/>
              <w:widowControl w:val="0"/>
              <w:spacing w:after="120" w:line="240" w:lineRule="auto"/>
              <w:jc w:val="left"/>
              <w:rPr>
                <w:rFonts w:ascii="Sylfaen" w:hAnsi="Sylfaen" w:cs="Sylfaen"/>
                <w:sz w:val="20"/>
              </w:rPr>
            </w:pPr>
            <w:r w:rsidRPr="00532D0B">
              <w:rPr>
                <w:rFonts w:ascii="Sylfaen" w:hAnsi="Sylfaen"/>
                <w:sz w:val="20"/>
              </w:rPr>
              <w:t>2.</w:t>
            </w:r>
            <w:r w:rsidRPr="00532D0B">
              <w:rPr>
                <w:rFonts w:cs="Times New Roman"/>
                <w:sz w:val="20"/>
              </w:rPr>
              <w:t> </w:t>
            </w:r>
            <w:r w:rsidRPr="00532D0B">
              <w:rPr>
                <w:rFonts w:ascii="Sylfaen" w:hAnsi="Sylfaen" w:cs="Sylfaen"/>
                <w:sz w:val="20"/>
              </w:rPr>
              <w:t>Ազգային արտոնագրային գերատեսչությունը</w:t>
            </w:r>
          </w:p>
          <w:p w14:paraId="21A98B49" w14:textId="77777777" w:rsidR="00DC6AD9" w:rsidRPr="00532D0B" w:rsidRDefault="00DC6AD9" w:rsidP="00460764">
            <w:pPr>
              <w:pStyle w:val="a3"/>
              <w:widowControl w:val="0"/>
              <w:spacing w:after="120" w:line="240" w:lineRule="auto"/>
              <w:jc w:val="left"/>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cs="Sylfaen"/>
                <w:sz w:val="20"/>
              </w:rPr>
              <w:t>Patent</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Details)</w:t>
            </w:r>
          </w:p>
        </w:tc>
        <w:tc>
          <w:tcPr>
            <w:tcW w:w="1204" w:type="pct"/>
            <w:vAlign w:val="top"/>
          </w:tcPr>
          <w:p w14:paraId="005122B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իրավաբանական նշանակություն ունեցող գործողությունների իրականացման համար տուրքի չափի եւ դրա վճարման համար վավերապայմանների մասին տեղեկությունների կամ հայտատուի կողմից այդ տուրքի վճարման մասին տեղեկությունների հարցում կատարող ազգային արտոնագրային գերատեսչության (ներկայացման գերատեսչության) մասին տեղեկություններ</w:t>
            </w:r>
          </w:p>
        </w:tc>
        <w:tc>
          <w:tcPr>
            <w:tcW w:w="757" w:type="pct"/>
            <w:shd w:val="clear" w:color="auto" w:fill="auto"/>
            <w:vAlign w:val="top"/>
          </w:tcPr>
          <w:p w14:paraId="43ACE2D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M.IP.CDE.00029</w:t>
            </w:r>
          </w:p>
        </w:tc>
        <w:tc>
          <w:tcPr>
            <w:tcW w:w="1341" w:type="pct"/>
            <w:shd w:val="clear" w:color="auto" w:fill="auto"/>
            <w:vAlign w:val="top"/>
          </w:tcPr>
          <w:p w14:paraId="5A86A28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cs="Sylfaen"/>
                <w:sz w:val="20"/>
              </w:rPr>
              <w:t>Patent</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(M.IP.CDT.00119)</w:t>
            </w:r>
          </w:p>
          <w:p w14:paraId="7A15F02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320" w:type="pct"/>
          </w:tcPr>
          <w:p w14:paraId="36AB039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3292AC9"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vAlign w:val="top"/>
          </w:tcPr>
          <w:p w14:paraId="0F95A956" w14:textId="77777777" w:rsidR="00DC6AD9" w:rsidRPr="00532D0B" w:rsidRDefault="00DC6AD9" w:rsidP="00460764">
            <w:pPr>
              <w:pStyle w:val="a3"/>
              <w:widowControl w:val="0"/>
              <w:spacing w:after="120" w:line="240" w:lineRule="auto"/>
              <w:jc w:val="left"/>
              <w:rPr>
                <w:rFonts w:ascii="Sylfaen" w:hAnsi="Sylfaen"/>
                <w:noProof/>
                <w:sz w:val="20"/>
              </w:rPr>
            </w:pPr>
          </w:p>
        </w:tc>
        <w:tc>
          <w:tcPr>
            <w:tcW w:w="1299" w:type="pct"/>
            <w:gridSpan w:val="6"/>
            <w:tcBorders>
              <w:bottom w:val="single" w:sz="4" w:space="0" w:color="auto"/>
            </w:tcBorders>
            <w:vAlign w:val="top"/>
          </w:tcPr>
          <w:p w14:paraId="7B8DFA5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2.1.</w:t>
            </w:r>
            <w:r w:rsidRPr="00532D0B">
              <w:rPr>
                <w:rFonts w:cs="Times New Roman"/>
                <w:sz w:val="20"/>
              </w:rPr>
              <w:t> </w:t>
            </w:r>
            <w:r w:rsidRPr="00532D0B">
              <w:rPr>
                <w:rFonts w:ascii="Sylfaen" w:hAnsi="Sylfaen" w:cs="Sylfaen"/>
                <w:sz w:val="20"/>
              </w:rPr>
              <w:t>Երկրի ծածկագիրը</w:t>
            </w:r>
          </w:p>
          <w:p w14:paraId="10CAD5D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p>
        </w:tc>
        <w:tc>
          <w:tcPr>
            <w:tcW w:w="1204" w:type="pct"/>
            <w:vAlign w:val="top"/>
          </w:tcPr>
          <w:p w14:paraId="507A964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ծածկագրային նշագիրը</w:t>
            </w:r>
          </w:p>
        </w:tc>
        <w:tc>
          <w:tcPr>
            <w:tcW w:w="757" w:type="pct"/>
            <w:shd w:val="clear" w:color="auto" w:fill="auto"/>
            <w:vAlign w:val="top"/>
          </w:tcPr>
          <w:p w14:paraId="09E5428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41" w:type="pct"/>
            <w:shd w:val="clear" w:color="auto" w:fill="auto"/>
            <w:vAlign w:val="top"/>
          </w:tcPr>
          <w:p w14:paraId="3B36B34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(M.SDT.00112)</w:t>
            </w:r>
          </w:p>
          <w:p w14:paraId="3C886A0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8589A6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320" w:type="pct"/>
          </w:tcPr>
          <w:p w14:paraId="5A2972E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793A182"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vAlign w:val="top"/>
          </w:tcPr>
          <w:p w14:paraId="5D5B1CF6" w14:textId="77777777" w:rsidR="00DC6AD9" w:rsidRPr="00532D0B" w:rsidRDefault="00DC6AD9" w:rsidP="00460764">
            <w:pPr>
              <w:pStyle w:val="a3"/>
              <w:widowControl w:val="0"/>
              <w:spacing w:after="120" w:line="240" w:lineRule="auto"/>
              <w:jc w:val="left"/>
              <w:rPr>
                <w:rFonts w:ascii="Sylfaen" w:hAnsi="Sylfaen"/>
                <w:noProof/>
                <w:sz w:val="20"/>
              </w:rPr>
            </w:pPr>
          </w:p>
        </w:tc>
        <w:tc>
          <w:tcPr>
            <w:tcW w:w="83" w:type="pct"/>
            <w:gridSpan w:val="3"/>
            <w:tcBorders>
              <w:top w:val="nil"/>
              <w:left w:val="nil"/>
              <w:bottom w:val="nil"/>
            </w:tcBorders>
            <w:vAlign w:val="top"/>
          </w:tcPr>
          <w:p w14:paraId="0B72EF3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534F3C3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21C6B9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04" w:type="pct"/>
            <w:shd w:val="clear" w:color="auto" w:fill="auto"/>
            <w:vAlign w:val="top"/>
          </w:tcPr>
          <w:p w14:paraId="5FBF308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57" w:type="pct"/>
            <w:shd w:val="clear" w:color="auto" w:fill="auto"/>
            <w:vAlign w:val="top"/>
          </w:tcPr>
          <w:p w14:paraId="44B4E94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41" w:type="pct"/>
            <w:shd w:val="clear" w:color="auto" w:fill="auto"/>
            <w:vAlign w:val="top"/>
          </w:tcPr>
          <w:p w14:paraId="6B65506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28C99D6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9A8AED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7495FC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14ED1D8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78E97F8D"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25A7D8A9" w14:textId="77777777" w:rsidR="00DC6AD9" w:rsidRPr="00532D0B" w:rsidRDefault="00DC6AD9" w:rsidP="00532D0B">
            <w:pPr>
              <w:pStyle w:val="a3"/>
              <w:widowControl w:val="0"/>
              <w:spacing w:after="120" w:line="240" w:lineRule="auto"/>
              <w:rPr>
                <w:rFonts w:ascii="Sylfaen" w:hAnsi="Sylfaen"/>
                <w:noProof/>
                <w:sz w:val="20"/>
              </w:rPr>
            </w:pPr>
          </w:p>
        </w:tc>
        <w:tc>
          <w:tcPr>
            <w:tcW w:w="1299" w:type="pct"/>
            <w:gridSpan w:val="6"/>
            <w:tcBorders>
              <w:bottom w:val="single" w:sz="4" w:space="0" w:color="auto"/>
            </w:tcBorders>
            <w:vAlign w:val="top"/>
          </w:tcPr>
          <w:p w14:paraId="332F9C7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2.2.</w:t>
            </w:r>
            <w:r w:rsidRPr="00532D0B">
              <w:rPr>
                <w:rFonts w:cs="Times New Roman"/>
                <w:sz w:val="20"/>
              </w:rPr>
              <w:t> </w:t>
            </w:r>
            <w:r w:rsidRPr="00532D0B">
              <w:rPr>
                <w:rFonts w:ascii="Sylfaen" w:hAnsi="Sylfaen" w:cs="Sylfaen"/>
                <w:sz w:val="20"/>
              </w:rPr>
              <w:t>Լիազորված մարմնի նույնականացուցիչը</w:t>
            </w:r>
          </w:p>
          <w:p w14:paraId="44926F9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Id)</w:t>
            </w:r>
          </w:p>
        </w:tc>
        <w:tc>
          <w:tcPr>
            <w:tcW w:w="1204" w:type="pct"/>
            <w:vAlign w:val="top"/>
          </w:tcPr>
          <w:p w14:paraId="40D02FC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լիազորված մարմնի եզակի նույնականացուցիչը</w:t>
            </w:r>
          </w:p>
        </w:tc>
        <w:tc>
          <w:tcPr>
            <w:tcW w:w="757" w:type="pct"/>
            <w:shd w:val="clear" w:color="auto" w:fill="auto"/>
            <w:vAlign w:val="top"/>
          </w:tcPr>
          <w:p w14:paraId="0DC5AE0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M.SDE.00068</w:t>
            </w:r>
          </w:p>
        </w:tc>
        <w:tc>
          <w:tcPr>
            <w:tcW w:w="1341" w:type="pct"/>
            <w:shd w:val="clear" w:color="auto" w:fill="auto"/>
            <w:vAlign w:val="top"/>
          </w:tcPr>
          <w:p w14:paraId="73B2EA8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31DB698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96B191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CAF173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5419B2B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87CC37F"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30CF2E19" w14:textId="77777777" w:rsidR="00DC6AD9" w:rsidRPr="00532D0B" w:rsidRDefault="00DC6AD9" w:rsidP="00532D0B">
            <w:pPr>
              <w:pStyle w:val="a3"/>
              <w:widowControl w:val="0"/>
              <w:spacing w:after="120" w:line="240" w:lineRule="auto"/>
              <w:rPr>
                <w:rFonts w:ascii="Sylfaen" w:hAnsi="Sylfaen"/>
                <w:noProof/>
                <w:sz w:val="20"/>
              </w:rPr>
            </w:pPr>
          </w:p>
        </w:tc>
        <w:tc>
          <w:tcPr>
            <w:tcW w:w="1299" w:type="pct"/>
            <w:gridSpan w:val="6"/>
            <w:tcBorders>
              <w:bottom w:val="single" w:sz="4" w:space="0" w:color="auto"/>
            </w:tcBorders>
            <w:vAlign w:val="top"/>
          </w:tcPr>
          <w:p w14:paraId="172841E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2.3.</w:t>
            </w:r>
            <w:r w:rsidRPr="00532D0B">
              <w:rPr>
                <w:rFonts w:cs="Times New Roman"/>
                <w:sz w:val="20"/>
              </w:rPr>
              <w:t> </w:t>
            </w:r>
            <w:r w:rsidRPr="00532D0B">
              <w:rPr>
                <w:rFonts w:ascii="Sylfaen" w:hAnsi="Sylfaen" w:cs="Sylfaen"/>
                <w:sz w:val="20"/>
              </w:rPr>
              <w:t>Լիազորված մարմնի անվանումը</w:t>
            </w:r>
          </w:p>
          <w:p w14:paraId="7E745BE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Name)</w:t>
            </w:r>
          </w:p>
        </w:tc>
        <w:tc>
          <w:tcPr>
            <w:tcW w:w="1204" w:type="pct"/>
            <w:vAlign w:val="top"/>
          </w:tcPr>
          <w:p w14:paraId="50F6C73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պետական իշխանության մարմնի կամ դրա կողմից լիազորված կազմակերպության լրիվ անվանումը</w:t>
            </w:r>
          </w:p>
        </w:tc>
        <w:tc>
          <w:tcPr>
            <w:tcW w:w="757" w:type="pct"/>
            <w:shd w:val="clear" w:color="auto" w:fill="auto"/>
            <w:vAlign w:val="top"/>
          </w:tcPr>
          <w:p w14:paraId="2644A30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M.SDE.00066</w:t>
            </w:r>
          </w:p>
        </w:tc>
        <w:tc>
          <w:tcPr>
            <w:tcW w:w="1341" w:type="pct"/>
            <w:shd w:val="clear" w:color="auto" w:fill="auto"/>
            <w:vAlign w:val="top"/>
          </w:tcPr>
          <w:p w14:paraId="322E2F0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Name300</w:t>
            </w:r>
            <w:r w:rsidRPr="00532D0B">
              <w:rPr>
                <w:rFonts w:cs="Times New Roman"/>
                <w:sz w:val="20"/>
              </w:rPr>
              <w:t>‌</w:t>
            </w:r>
            <w:r w:rsidRPr="00532D0B">
              <w:rPr>
                <w:rFonts w:ascii="Sylfaen" w:hAnsi="Sylfaen" w:cs="Sylfaen"/>
                <w:sz w:val="20"/>
              </w:rPr>
              <w:t>Type (M.SDT.00056)</w:t>
            </w:r>
          </w:p>
          <w:p w14:paraId="30CF45A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AB0329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492C98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300</w:t>
            </w:r>
          </w:p>
        </w:tc>
        <w:tc>
          <w:tcPr>
            <w:tcW w:w="320" w:type="pct"/>
          </w:tcPr>
          <w:p w14:paraId="3E4998E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E577003"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55649B3A" w14:textId="77777777" w:rsidR="00DC6AD9" w:rsidRPr="00532D0B" w:rsidRDefault="00DC6AD9" w:rsidP="00532D0B">
            <w:pPr>
              <w:pStyle w:val="a3"/>
              <w:widowControl w:val="0"/>
              <w:spacing w:after="120" w:line="240" w:lineRule="auto"/>
              <w:rPr>
                <w:rFonts w:ascii="Sylfaen" w:hAnsi="Sylfaen"/>
                <w:noProof/>
                <w:sz w:val="20"/>
              </w:rPr>
            </w:pPr>
          </w:p>
        </w:tc>
        <w:tc>
          <w:tcPr>
            <w:tcW w:w="1299" w:type="pct"/>
            <w:gridSpan w:val="6"/>
            <w:tcBorders>
              <w:bottom w:val="single" w:sz="4" w:space="0" w:color="auto"/>
            </w:tcBorders>
            <w:vAlign w:val="top"/>
          </w:tcPr>
          <w:p w14:paraId="0FA3F3D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2.4.</w:t>
            </w:r>
            <w:r w:rsidRPr="00532D0B">
              <w:rPr>
                <w:rFonts w:cs="Times New Roman"/>
                <w:sz w:val="20"/>
              </w:rPr>
              <w:t> </w:t>
            </w:r>
            <w:r w:rsidRPr="00532D0B">
              <w:rPr>
                <w:rFonts w:ascii="Sylfaen" w:hAnsi="Sylfaen" w:cs="Sylfaen"/>
                <w:sz w:val="20"/>
              </w:rPr>
              <w:t>Լիազորված մարմնի կրճատ անվանումը</w:t>
            </w:r>
          </w:p>
          <w:p w14:paraId="1FCE249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Brief</w:t>
            </w:r>
            <w:r w:rsidRPr="00532D0B">
              <w:rPr>
                <w:rFonts w:cs="Times New Roman"/>
                <w:sz w:val="20"/>
              </w:rPr>
              <w:t>‌</w:t>
            </w:r>
            <w:r w:rsidRPr="00532D0B">
              <w:rPr>
                <w:rFonts w:ascii="Sylfaen" w:hAnsi="Sylfaen" w:cs="Sylfaen"/>
                <w:sz w:val="20"/>
              </w:rPr>
              <w:t>Name)</w:t>
            </w:r>
          </w:p>
        </w:tc>
        <w:tc>
          <w:tcPr>
            <w:tcW w:w="1204" w:type="pct"/>
            <w:vAlign w:val="top"/>
          </w:tcPr>
          <w:p w14:paraId="425DC7F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լիազորված մարմնի համառոտ անվանումը</w:t>
            </w:r>
          </w:p>
        </w:tc>
        <w:tc>
          <w:tcPr>
            <w:tcW w:w="757" w:type="pct"/>
            <w:shd w:val="clear" w:color="auto" w:fill="auto"/>
            <w:vAlign w:val="top"/>
          </w:tcPr>
          <w:p w14:paraId="22CDEB4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M.SDE.00126</w:t>
            </w:r>
          </w:p>
        </w:tc>
        <w:tc>
          <w:tcPr>
            <w:tcW w:w="1341" w:type="pct"/>
            <w:shd w:val="clear" w:color="auto" w:fill="auto"/>
            <w:vAlign w:val="top"/>
          </w:tcPr>
          <w:p w14:paraId="50C90A9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4BA83B5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FF9557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B4FABE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320" w:type="pct"/>
          </w:tcPr>
          <w:p w14:paraId="6A82FE0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98AB33B"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3B710266" w14:textId="77777777" w:rsidR="00DC6AD9" w:rsidRPr="00532D0B" w:rsidRDefault="00DC6AD9" w:rsidP="00532D0B">
            <w:pPr>
              <w:pStyle w:val="a3"/>
              <w:widowControl w:val="0"/>
              <w:spacing w:after="120" w:line="240" w:lineRule="auto"/>
              <w:rPr>
                <w:rFonts w:ascii="Sylfaen" w:hAnsi="Sylfaen"/>
                <w:noProof/>
                <w:sz w:val="20"/>
              </w:rPr>
            </w:pPr>
          </w:p>
        </w:tc>
        <w:tc>
          <w:tcPr>
            <w:tcW w:w="1299" w:type="pct"/>
            <w:gridSpan w:val="6"/>
            <w:tcBorders>
              <w:bottom w:val="single" w:sz="4" w:space="0" w:color="auto"/>
            </w:tcBorders>
            <w:vAlign w:val="top"/>
          </w:tcPr>
          <w:p w14:paraId="7975DEB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2.5.</w:t>
            </w:r>
            <w:r w:rsidRPr="00532D0B">
              <w:rPr>
                <w:rFonts w:cs="Times New Roman"/>
                <w:sz w:val="20"/>
              </w:rPr>
              <w:t> </w:t>
            </w:r>
            <w:r w:rsidRPr="00532D0B">
              <w:rPr>
                <w:rFonts w:ascii="Sylfaen" w:hAnsi="Sylfaen" w:cs="Sylfaen"/>
                <w:sz w:val="20"/>
              </w:rPr>
              <w:t>Հասցեն</w:t>
            </w:r>
          </w:p>
          <w:p w14:paraId="39ED0BC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cs="Sylfaen"/>
                <w:sz w:val="20"/>
              </w:rPr>
              <w:t>Subject</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Details)</w:t>
            </w:r>
          </w:p>
        </w:tc>
        <w:tc>
          <w:tcPr>
            <w:tcW w:w="1204" w:type="pct"/>
            <w:vAlign w:val="top"/>
          </w:tcPr>
          <w:p w14:paraId="55E8FB3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ազգային արտոնագրային գերատեսչության հասցեն</w:t>
            </w:r>
          </w:p>
        </w:tc>
        <w:tc>
          <w:tcPr>
            <w:tcW w:w="757" w:type="pct"/>
            <w:shd w:val="clear" w:color="auto" w:fill="auto"/>
            <w:vAlign w:val="top"/>
          </w:tcPr>
          <w:p w14:paraId="65F9B8A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M.CDE.00058</w:t>
            </w:r>
          </w:p>
        </w:tc>
        <w:tc>
          <w:tcPr>
            <w:tcW w:w="1341" w:type="pct"/>
            <w:shd w:val="clear" w:color="auto" w:fill="auto"/>
            <w:vAlign w:val="top"/>
          </w:tcPr>
          <w:p w14:paraId="382ECD4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Subject</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(M.CDT.00064)</w:t>
            </w:r>
          </w:p>
          <w:p w14:paraId="7686872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320" w:type="pct"/>
          </w:tcPr>
          <w:p w14:paraId="21FC5D0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47F9AE9"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090AD3C6"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7F6B17A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4A76B7B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2.5.1.</w:t>
            </w:r>
            <w:r w:rsidRPr="00532D0B">
              <w:rPr>
                <w:rFonts w:cs="Times New Roman"/>
                <w:sz w:val="20"/>
              </w:rPr>
              <w:t> </w:t>
            </w:r>
            <w:r w:rsidRPr="00532D0B">
              <w:rPr>
                <w:rFonts w:ascii="Sylfaen" w:hAnsi="Sylfaen" w:cs="Sylfaen"/>
                <w:sz w:val="20"/>
              </w:rPr>
              <w:t>Հասցեի տեսակի ծածկագիրը</w:t>
            </w:r>
          </w:p>
          <w:p w14:paraId="47727F6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p>
        </w:tc>
        <w:tc>
          <w:tcPr>
            <w:tcW w:w="1204" w:type="pct"/>
            <w:shd w:val="clear" w:color="auto" w:fill="auto"/>
            <w:vAlign w:val="top"/>
          </w:tcPr>
          <w:p w14:paraId="0E8DAA4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հասցեի տեսակի ծածկագրային նշագիրը</w:t>
            </w:r>
          </w:p>
        </w:tc>
        <w:tc>
          <w:tcPr>
            <w:tcW w:w="757" w:type="pct"/>
            <w:shd w:val="clear" w:color="auto" w:fill="auto"/>
            <w:vAlign w:val="top"/>
          </w:tcPr>
          <w:p w14:paraId="6BC9E07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M.SDE.00192</w:t>
            </w:r>
          </w:p>
        </w:tc>
        <w:tc>
          <w:tcPr>
            <w:tcW w:w="1341" w:type="pct"/>
            <w:shd w:val="clear" w:color="auto" w:fill="auto"/>
            <w:vAlign w:val="top"/>
          </w:tcPr>
          <w:p w14:paraId="3AB55FC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(M.SDT.00162)</w:t>
            </w:r>
          </w:p>
          <w:p w14:paraId="5B27CBE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հասցեների տեսակների տեղեկագրքին համապատասխան։</w:t>
            </w:r>
          </w:p>
          <w:p w14:paraId="20C7284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360015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651FEAC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95D0B93"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7E66875A"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3E63761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08B5331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2.5.2.</w:t>
            </w:r>
            <w:r w:rsidRPr="00532D0B">
              <w:rPr>
                <w:rFonts w:cs="Times New Roman"/>
                <w:sz w:val="20"/>
              </w:rPr>
              <w:t> </w:t>
            </w:r>
            <w:r w:rsidRPr="00532D0B">
              <w:rPr>
                <w:rFonts w:ascii="Sylfaen" w:hAnsi="Sylfaen" w:cs="Sylfaen"/>
                <w:sz w:val="20"/>
              </w:rPr>
              <w:t>Երկրի ծածկագիրը</w:t>
            </w:r>
          </w:p>
          <w:p w14:paraId="2A757C5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p>
        </w:tc>
        <w:tc>
          <w:tcPr>
            <w:tcW w:w="1204" w:type="pct"/>
            <w:shd w:val="clear" w:color="auto" w:fill="auto"/>
            <w:vAlign w:val="top"/>
          </w:tcPr>
          <w:p w14:paraId="78306CB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ծածկագրային նշագիրը</w:t>
            </w:r>
          </w:p>
        </w:tc>
        <w:tc>
          <w:tcPr>
            <w:tcW w:w="757" w:type="pct"/>
            <w:shd w:val="clear" w:color="auto" w:fill="auto"/>
            <w:vAlign w:val="top"/>
          </w:tcPr>
          <w:p w14:paraId="74C7E1D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41" w:type="pct"/>
            <w:shd w:val="clear" w:color="auto" w:fill="auto"/>
            <w:vAlign w:val="top"/>
          </w:tcPr>
          <w:p w14:paraId="333050B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(M.SDT.00112)</w:t>
            </w:r>
          </w:p>
          <w:p w14:paraId="5F958BA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71BFD6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320" w:type="pct"/>
          </w:tcPr>
          <w:p w14:paraId="57D45F6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AF1430A"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5191C45E"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60272C4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59DB843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tcBorders>
            <w:vAlign w:val="top"/>
          </w:tcPr>
          <w:p w14:paraId="556C816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3EAC5E0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04" w:type="pct"/>
            <w:shd w:val="clear" w:color="auto" w:fill="auto"/>
            <w:vAlign w:val="top"/>
          </w:tcPr>
          <w:p w14:paraId="75A0DD3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57" w:type="pct"/>
            <w:shd w:val="clear" w:color="auto" w:fill="auto"/>
            <w:vAlign w:val="top"/>
          </w:tcPr>
          <w:p w14:paraId="375314D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41" w:type="pct"/>
            <w:shd w:val="clear" w:color="auto" w:fill="auto"/>
            <w:vAlign w:val="top"/>
          </w:tcPr>
          <w:p w14:paraId="09536D2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60900E7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188EBF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CD2182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32F6A3A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2CEEBDAC"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54A5BCC2"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75474E6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4B9846F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2.5.3.</w:t>
            </w:r>
            <w:r w:rsidRPr="00532D0B">
              <w:rPr>
                <w:rFonts w:cs="Times New Roman"/>
                <w:sz w:val="20"/>
              </w:rPr>
              <w:t> </w:t>
            </w:r>
            <w:r w:rsidRPr="00532D0B">
              <w:rPr>
                <w:rFonts w:ascii="Sylfaen" w:hAnsi="Sylfaen" w:cs="Sylfaen"/>
                <w:sz w:val="20"/>
              </w:rPr>
              <w:t>Տարածքի ծածկագիրը</w:t>
            </w:r>
          </w:p>
          <w:p w14:paraId="2BE697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Territory</w:t>
            </w:r>
            <w:r w:rsidRPr="00532D0B">
              <w:rPr>
                <w:rFonts w:cs="Times New Roman"/>
                <w:sz w:val="20"/>
              </w:rPr>
              <w:t>‌</w:t>
            </w:r>
            <w:r w:rsidRPr="00532D0B">
              <w:rPr>
                <w:rFonts w:ascii="Sylfaen" w:hAnsi="Sylfaen" w:cs="Sylfaen"/>
                <w:sz w:val="20"/>
              </w:rPr>
              <w:t>Code)</w:t>
            </w:r>
          </w:p>
        </w:tc>
        <w:tc>
          <w:tcPr>
            <w:tcW w:w="1204" w:type="pct"/>
            <w:shd w:val="clear" w:color="auto" w:fill="auto"/>
            <w:vAlign w:val="top"/>
          </w:tcPr>
          <w:p w14:paraId="4846E8D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վարչատարածքային բաժանման միավորի ծածկագիրը</w:t>
            </w:r>
          </w:p>
        </w:tc>
        <w:tc>
          <w:tcPr>
            <w:tcW w:w="757" w:type="pct"/>
            <w:shd w:val="clear" w:color="auto" w:fill="auto"/>
            <w:vAlign w:val="top"/>
          </w:tcPr>
          <w:p w14:paraId="6360779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M.SDE.00031</w:t>
            </w:r>
          </w:p>
        </w:tc>
        <w:tc>
          <w:tcPr>
            <w:tcW w:w="1341" w:type="pct"/>
            <w:shd w:val="clear" w:color="auto" w:fill="auto"/>
            <w:vAlign w:val="top"/>
          </w:tcPr>
          <w:p w14:paraId="06D7FD9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Territory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(M.SDT.00031)</w:t>
            </w:r>
          </w:p>
          <w:p w14:paraId="27289D1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C1F524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8A415E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17</w:t>
            </w:r>
          </w:p>
        </w:tc>
        <w:tc>
          <w:tcPr>
            <w:tcW w:w="320" w:type="pct"/>
          </w:tcPr>
          <w:p w14:paraId="09E8396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F8726C9"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5DEF2B20"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3B565AF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7AEBB41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2.5.4.</w:t>
            </w:r>
            <w:r w:rsidRPr="00532D0B">
              <w:rPr>
                <w:rFonts w:cs="Times New Roman"/>
                <w:sz w:val="20"/>
              </w:rPr>
              <w:t> </w:t>
            </w:r>
            <w:r w:rsidRPr="00532D0B">
              <w:rPr>
                <w:rFonts w:ascii="Sylfaen" w:hAnsi="Sylfaen" w:cs="Sylfaen"/>
                <w:sz w:val="20"/>
              </w:rPr>
              <w:t>Տարածաշրջանը</w:t>
            </w:r>
          </w:p>
          <w:p w14:paraId="3F69408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Region</w:t>
            </w:r>
            <w:r w:rsidRPr="00532D0B">
              <w:rPr>
                <w:rFonts w:cs="Times New Roman"/>
                <w:sz w:val="20"/>
              </w:rPr>
              <w:t>‌</w:t>
            </w:r>
            <w:r w:rsidRPr="00532D0B">
              <w:rPr>
                <w:rFonts w:ascii="Sylfaen" w:hAnsi="Sylfaen" w:cs="Sylfaen"/>
                <w:sz w:val="20"/>
              </w:rPr>
              <w:t>Name)</w:t>
            </w:r>
          </w:p>
        </w:tc>
        <w:tc>
          <w:tcPr>
            <w:tcW w:w="1204" w:type="pct"/>
            <w:shd w:val="clear" w:color="auto" w:fill="auto"/>
            <w:vAlign w:val="top"/>
          </w:tcPr>
          <w:p w14:paraId="43DC86D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առաջին մակարդակի վարչատարածքային բաժանման միավորի անվանումը</w:t>
            </w:r>
          </w:p>
        </w:tc>
        <w:tc>
          <w:tcPr>
            <w:tcW w:w="757" w:type="pct"/>
            <w:shd w:val="clear" w:color="auto" w:fill="auto"/>
            <w:vAlign w:val="top"/>
          </w:tcPr>
          <w:p w14:paraId="7E2D576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M.SDE.00007</w:t>
            </w:r>
          </w:p>
        </w:tc>
        <w:tc>
          <w:tcPr>
            <w:tcW w:w="1341" w:type="pct"/>
            <w:shd w:val="clear" w:color="auto" w:fill="auto"/>
            <w:vAlign w:val="top"/>
          </w:tcPr>
          <w:p w14:paraId="2C7F8CF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3450E67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EA6E05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2F9336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320" w:type="pct"/>
          </w:tcPr>
          <w:p w14:paraId="2D3619C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EF76E7E"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4EE7A870"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2835AC1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2E182C0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2.5.5.</w:t>
            </w:r>
            <w:r w:rsidRPr="00532D0B">
              <w:rPr>
                <w:rFonts w:cs="Times New Roman"/>
                <w:sz w:val="20"/>
              </w:rPr>
              <w:t> </w:t>
            </w:r>
            <w:r w:rsidRPr="00532D0B">
              <w:rPr>
                <w:rFonts w:ascii="Sylfaen" w:hAnsi="Sylfaen" w:cs="Sylfaen"/>
                <w:sz w:val="20"/>
              </w:rPr>
              <w:t>Շրջանը</w:t>
            </w:r>
          </w:p>
          <w:p w14:paraId="705CCB9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District</w:t>
            </w:r>
            <w:r w:rsidRPr="00532D0B">
              <w:rPr>
                <w:rFonts w:cs="Times New Roman"/>
                <w:sz w:val="20"/>
              </w:rPr>
              <w:t>‌</w:t>
            </w:r>
            <w:r w:rsidRPr="00532D0B">
              <w:rPr>
                <w:rFonts w:ascii="Sylfaen" w:hAnsi="Sylfaen" w:cs="Sylfaen"/>
                <w:sz w:val="20"/>
              </w:rPr>
              <w:t>Name)</w:t>
            </w:r>
          </w:p>
        </w:tc>
        <w:tc>
          <w:tcPr>
            <w:tcW w:w="1204" w:type="pct"/>
            <w:shd w:val="clear" w:color="auto" w:fill="auto"/>
            <w:vAlign w:val="top"/>
          </w:tcPr>
          <w:p w14:paraId="32FA9C7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երկրորդ մակարդակի վարչատարածքային բաժանման միավորի անվանումը</w:t>
            </w:r>
          </w:p>
        </w:tc>
        <w:tc>
          <w:tcPr>
            <w:tcW w:w="757" w:type="pct"/>
            <w:shd w:val="clear" w:color="auto" w:fill="auto"/>
            <w:vAlign w:val="top"/>
          </w:tcPr>
          <w:p w14:paraId="535282B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M.SDE.00008</w:t>
            </w:r>
          </w:p>
        </w:tc>
        <w:tc>
          <w:tcPr>
            <w:tcW w:w="1341" w:type="pct"/>
            <w:shd w:val="clear" w:color="auto" w:fill="auto"/>
            <w:vAlign w:val="top"/>
          </w:tcPr>
          <w:p w14:paraId="1F6E54E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66BB8C9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40C531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7DB9C7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320" w:type="pct"/>
          </w:tcPr>
          <w:p w14:paraId="2F0DC97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7DB84FB"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3556A673"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583C58F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1E2E487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2.5.6.</w:t>
            </w:r>
            <w:r w:rsidRPr="00532D0B">
              <w:rPr>
                <w:rFonts w:cs="Times New Roman"/>
                <w:sz w:val="20"/>
              </w:rPr>
              <w:t> </w:t>
            </w:r>
            <w:r w:rsidRPr="00532D0B">
              <w:rPr>
                <w:rFonts w:ascii="Sylfaen" w:hAnsi="Sylfaen" w:cs="Sylfaen"/>
                <w:sz w:val="20"/>
              </w:rPr>
              <w:t>Քաղաքը</w:t>
            </w:r>
          </w:p>
          <w:p w14:paraId="709DAD7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City</w:t>
            </w:r>
            <w:r w:rsidRPr="00532D0B">
              <w:rPr>
                <w:rFonts w:cs="Times New Roman"/>
                <w:sz w:val="20"/>
              </w:rPr>
              <w:t>‌</w:t>
            </w:r>
            <w:r w:rsidRPr="00532D0B">
              <w:rPr>
                <w:rFonts w:ascii="Sylfaen" w:hAnsi="Sylfaen" w:cs="Sylfaen"/>
                <w:sz w:val="20"/>
              </w:rPr>
              <w:t>Name)</w:t>
            </w:r>
          </w:p>
        </w:tc>
        <w:tc>
          <w:tcPr>
            <w:tcW w:w="1204" w:type="pct"/>
            <w:shd w:val="clear" w:color="auto" w:fill="auto"/>
            <w:vAlign w:val="top"/>
          </w:tcPr>
          <w:p w14:paraId="6C1420E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քաղաքի անվանումը</w:t>
            </w:r>
          </w:p>
        </w:tc>
        <w:tc>
          <w:tcPr>
            <w:tcW w:w="757" w:type="pct"/>
            <w:shd w:val="clear" w:color="auto" w:fill="auto"/>
            <w:vAlign w:val="top"/>
          </w:tcPr>
          <w:p w14:paraId="5B3EBE7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M.SDE.00009</w:t>
            </w:r>
          </w:p>
        </w:tc>
        <w:tc>
          <w:tcPr>
            <w:tcW w:w="1341" w:type="pct"/>
            <w:shd w:val="clear" w:color="auto" w:fill="auto"/>
            <w:vAlign w:val="top"/>
          </w:tcPr>
          <w:p w14:paraId="111CD96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1ACC406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8CF3A9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107427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320" w:type="pct"/>
          </w:tcPr>
          <w:p w14:paraId="7E8CBA7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17D2879"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3B899249"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27BDD32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385AA12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2.5.7.</w:t>
            </w:r>
            <w:r w:rsidRPr="00532D0B">
              <w:rPr>
                <w:rFonts w:cs="Times New Roman"/>
                <w:sz w:val="20"/>
              </w:rPr>
              <w:t> </w:t>
            </w:r>
            <w:r w:rsidRPr="00532D0B">
              <w:rPr>
                <w:rFonts w:ascii="Sylfaen" w:hAnsi="Sylfaen" w:cs="Sylfaen"/>
                <w:sz w:val="20"/>
              </w:rPr>
              <w:t>Բնակավայրը</w:t>
            </w:r>
          </w:p>
          <w:p w14:paraId="07E596D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Settlement</w:t>
            </w:r>
            <w:r w:rsidRPr="00532D0B">
              <w:rPr>
                <w:rFonts w:cs="Times New Roman"/>
                <w:sz w:val="20"/>
              </w:rPr>
              <w:t>‌</w:t>
            </w:r>
            <w:r w:rsidRPr="00532D0B">
              <w:rPr>
                <w:rFonts w:ascii="Sylfaen" w:hAnsi="Sylfaen" w:cs="Sylfaen"/>
                <w:sz w:val="20"/>
              </w:rPr>
              <w:t>Name)</w:t>
            </w:r>
          </w:p>
        </w:tc>
        <w:tc>
          <w:tcPr>
            <w:tcW w:w="1204" w:type="pct"/>
            <w:shd w:val="clear" w:color="auto" w:fill="auto"/>
            <w:vAlign w:val="top"/>
          </w:tcPr>
          <w:p w14:paraId="0DD93E2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բնակավայրի անվանումը</w:t>
            </w:r>
          </w:p>
        </w:tc>
        <w:tc>
          <w:tcPr>
            <w:tcW w:w="757" w:type="pct"/>
            <w:shd w:val="clear" w:color="auto" w:fill="auto"/>
            <w:vAlign w:val="top"/>
          </w:tcPr>
          <w:p w14:paraId="62323BE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M.SDE.00057</w:t>
            </w:r>
          </w:p>
        </w:tc>
        <w:tc>
          <w:tcPr>
            <w:tcW w:w="1341" w:type="pct"/>
            <w:shd w:val="clear" w:color="auto" w:fill="auto"/>
            <w:vAlign w:val="top"/>
          </w:tcPr>
          <w:p w14:paraId="3C30EFA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3C6782C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A102E2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9C8958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320" w:type="pct"/>
          </w:tcPr>
          <w:p w14:paraId="6F1CDDF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0A8E15B"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798683A5"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38753B0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0466D04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2.5.8.</w:t>
            </w:r>
            <w:r w:rsidRPr="00532D0B">
              <w:rPr>
                <w:rFonts w:cs="Times New Roman"/>
                <w:sz w:val="20"/>
              </w:rPr>
              <w:t> </w:t>
            </w:r>
            <w:r w:rsidRPr="00532D0B">
              <w:rPr>
                <w:rFonts w:ascii="Sylfaen" w:hAnsi="Sylfaen" w:cs="Sylfaen"/>
                <w:sz w:val="20"/>
              </w:rPr>
              <w:t>Փողոցը</w:t>
            </w:r>
          </w:p>
          <w:p w14:paraId="77508E2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Street</w:t>
            </w:r>
            <w:r w:rsidRPr="00532D0B">
              <w:rPr>
                <w:rFonts w:cs="Times New Roman"/>
                <w:sz w:val="20"/>
              </w:rPr>
              <w:t>‌</w:t>
            </w:r>
            <w:r w:rsidRPr="00532D0B">
              <w:rPr>
                <w:rFonts w:ascii="Sylfaen" w:hAnsi="Sylfaen" w:cs="Sylfaen"/>
                <w:sz w:val="20"/>
              </w:rPr>
              <w:t>Name)</w:t>
            </w:r>
          </w:p>
        </w:tc>
        <w:tc>
          <w:tcPr>
            <w:tcW w:w="1204" w:type="pct"/>
            <w:shd w:val="clear" w:color="auto" w:fill="auto"/>
            <w:vAlign w:val="top"/>
          </w:tcPr>
          <w:p w14:paraId="686B4D8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քաղաքային ենթակառուցվածքի փողոցաճանապարհային ցանցի տարրի անվանումը</w:t>
            </w:r>
          </w:p>
        </w:tc>
        <w:tc>
          <w:tcPr>
            <w:tcW w:w="757" w:type="pct"/>
            <w:shd w:val="clear" w:color="auto" w:fill="auto"/>
            <w:vAlign w:val="top"/>
          </w:tcPr>
          <w:p w14:paraId="7789431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M.SDE.00010</w:t>
            </w:r>
          </w:p>
        </w:tc>
        <w:tc>
          <w:tcPr>
            <w:tcW w:w="1341" w:type="pct"/>
            <w:shd w:val="clear" w:color="auto" w:fill="auto"/>
            <w:vAlign w:val="top"/>
          </w:tcPr>
          <w:p w14:paraId="67E106B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3ECC012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33564C5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0BB0DB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320" w:type="pct"/>
          </w:tcPr>
          <w:p w14:paraId="73098E6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0F22851"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79DA3519"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4334068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3DEA579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2.5.9.</w:t>
            </w:r>
            <w:r w:rsidRPr="00532D0B">
              <w:rPr>
                <w:rFonts w:cs="Times New Roman"/>
                <w:sz w:val="20"/>
              </w:rPr>
              <w:t> </w:t>
            </w:r>
            <w:r w:rsidRPr="00532D0B">
              <w:rPr>
                <w:rFonts w:ascii="Sylfaen" w:hAnsi="Sylfaen" w:cs="Sylfaen"/>
                <w:sz w:val="20"/>
              </w:rPr>
              <w:t>Շենքի համարը</w:t>
            </w:r>
          </w:p>
          <w:p w14:paraId="622FBFD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Building</w:t>
            </w:r>
            <w:r w:rsidRPr="00532D0B">
              <w:rPr>
                <w:rFonts w:cs="Times New Roman"/>
                <w:sz w:val="20"/>
              </w:rPr>
              <w:t>‌</w:t>
            </w:r>
            <w:r w:rsidRPr="00532D0B">
              <w:rPr>
                <w:rFonts w:ascii="Sylfaen" w:hAnsi="Sylfaen" w:cs="Sylfaen"/>
                <w:sz w:val="20"/>
              </w:rPr>
              <w:t>Number</w:t>
            </w:r>
            <w:r w:rsidRPr="00532D0B">
              <w:rPr>
                <w:rFonts w:cs="Times New Roman"/>
                <w:sz w:val="20"/>
              </w:rPr>
              <w:t>‌</w:t>
            </w:r>
            <w:r w:rsidRPr="00532D0B">
              <w:rPr>
                <w:rFonts w:ascii="Sylfaen" w:hAnsi="Sylfaen" w:cs="Sylfaen"/>
                <w:sz w:val="20"/>
              </w:rPr>
              <w:t>Id)</w:t>
            </w:r>
          </w:p>
        </w:tc>
        <w:tc>
          <w:tcPr>
            <w:tcW w:w="1204" w:type="pct"/>
            <w:shd w:val="clear" w:color="auto" w:fill="auto"/>
            <w:vAlign w:val="top"/>
          </w:tcPr>
          <w:p w14:paraId="5CE019A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շենքի, մասնաշենքի, շինության նշագիրը</w:t>
            </w:r>
          </w:p>
        </w:tc>
        <w:tc>
          <w:tcPr>
            <w:tcW w:w="757" w:type="pct"/>
            <w:shd w:val="clear" w:color="auto" w:fill="auto"/>
            <w:vAlign w:val="top"/>
          </w:tcPr>
          <w:p w14:paraId="1C445D5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M.SDE.00011</w:t>
            </w:r>
          </w:p>
        </w:tc>
        <w:tc>
          <w:tcPr>
            <w:tcW w:w="1341" w:type="pct"/>
            <w:shd w:val="clear" w:color="auto" w:fill="auto"/>
            <w:vAlign w:val="top"/>
          </w:tcPr>
          <w:p w14:paraId="05BD349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Id50</w:t>
            </w:r>
            <w:r w:rsidRPr="00532D0B">
              <w:rPr>
                <w:rFonts w:cs="Times New Roman"/>
                <w:sz w:val="20"/>
              </w:rPr>
              <w:t>‌</w:t>
            </w:r>
            <w:r w:rsidRPr="00532D0B">
              <w:rPr>
                <w:rFonts w:ascii="Sylfaen" w:hAnsi="Sylfaen" w:cs="Sylfaen"/>
                <w:sz w:val="20"/>
              </w:rPr>
              <w:t>Type (M.SDT.00093)</w:t>
            </w:r>
          </w:p>
          <w:p w14:paraId="4696320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B094B5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E9B656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320" w:type="pct"/>
          </w:tcPr>
          <w:p w14:paraId="2A8DE76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0E42C0A"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0501681F"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220425A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14267BC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2.5.10.</w:t>
            </w:r>
            <w:r w:rsidRPr="00532D0B">
              <w:rPr>
                <w:rFonts w:cs="Times New Roman"/>
                <w:sz w:val="20"/>
              </w:rPr>
              <w:t> </w:t>
            </w:r>
            <w:r w:rsidRPr="00532D0B">
              <w:rPr>
                <w:rFonts w:ascii="Sylfaen" w:hAnsi="Sylfaen" w:cs="Sylfaen"/>
                <w:sz w:val="20"/>
              </w:rPr>
              <w:t>Սենքի համարը</w:t>
            </w:r>
          </w:p>
          <w:p w14:paraId="2368170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Room</w:t>
            </w:r>
            <w:r w:rsidRPr="00532D0B">
              <w:rPr>
                <w:rFonts w:cs="Times New Roman"/>
                <w:sz w:val="20"/>
              </w:rPr>
              <w:t>‌</w:t>
            </w:r>
            <w:r w:rsidRPr="00532D0B">
              <w:rPr>
                <w:rFonts w:ascii="Sylfaen" w:hAnsi="Sylfaen" w:cs="Sylfaen"/>
                <w:sz w:val="20"/>
              </w:rPr>
              <w:t>Number</w:t>
            </w:r>
            <w:r w:rsidRPr="00532D0B">
              <w:rPr>
                <w:rFonts w:cs="Times New Roman"/>
                <w:sz w:val="20"/>
              </w:rPr>
              <w:t>‌</w:t>
            </w:r>
            <w:r w:rsidRPr="00532D0B">
              <w:rPr>
                <w:rFonts w:ascii="Sylfaen" w:hAnsi="Sylfaen" w:cs="Sylfaen"/>
                <w:sz w:val="20"/>
              </w:rPr>
              <w:t>Id)</w:t>
            </w:r>
          </w:p>
        </w:tc>
        <w:tc>
          <w:tcPr>
            <w:tcW w:w="1204" w:type="pct"/>
            <w:shd w:val="clear" w:color="auto" w:fill="auto"/>
            <w:vAlign w:val="top"/>
          </w:tcPr>
          <w:p w14:paraId="6B4934A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գրասենյակի կամ բնակարանի նշագիրը</w:t>
            </w:r>
          </w:p>
        </w:tc>
        <w:tc>
          <w:tcPr>
            <w:tcW w:w="757" w:type="pct"/>
            <w:shd w:val="clear" w:color="auto" w:fill="auto"/>
            <w:vAlign w:val="top"/>
          </w:tcPr>
          <w:p w14:paraId="72769A5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M.SDE.00012</w:t>
            </w:r>
          </w:p>
        </w:tc>
        <w:tc>
          <w:tcPr>
            <w:tcW w:w="1341" w:type="pct"/>
            <w:shd w:val="clear" w:color="auto" w:fill="auto"/>
            <w:vAlign w:val="top"/>
          </w:tcPr>
          <w:p w14:paraId="4B0C4FE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 xml:space="preserve">Type </w:t>
            </w:r>
            <w:r w:rsidRPr="00532D0B">
              <w:rPr>
                <w:rFonts w:ascii="Sylfaen" w:hAnsi="Sylfaen"/>
                <w:sz w:val="20"/>
              </w:rPr>
              <w:t>(M.SDT.00092)</w:t>
            </w:r>
          </w:p>
          <w:p w14:paraId="326134D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6350E9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C7DCC0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110967E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387E21C"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3C7A3FAB"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38E95A4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6B389FB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2.5.11.</w:t>
            </w:r>
            <w:r w:rsidRPr="00532D0B">
              <w:rPr>
                <w:rFonts w:cs="Times New Roman"/>
                <w:sz w:val="20"/>
              </w:rPr>
              <w:t> </w:t>
            </w:r>
            <w:r w:rsidRPr="00532D0B">
              <w:rPr>
                <w:rFonts w:ascii="Sylfaen" w:hAnsi="Sylfaen" w:cs="Sylfaen"/>
                <w:sz w:val="20"/>
              </w:rPr>
              <w:t>Փոստային դասիչը</w:t>
            </w:r>
          </w:p>
          <w:p w14:paraId="765343F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Post</w:t>
            </w:r>
            <w:r w:rsidRPr="00532D0B">
              <w:rPr>
                <w:rFonts w:cs="Times New Roman"/>
                <w:sz w:val="20"/>
              </w:rPr>
              <w:t>‌</w:t>
            </w:r>
            <w:r w:rsidRPr="00532D0B">
              <w:rPr>
                <w:rFonts w:ascii="Sylfaen" w:hAnsi="Sylfaen" w:cs="Sylfaen"/>
                <w:sz w:val="20"/>
              </w:rPr>
              <w:t>Code)</w:t>
            </w:r>
          </w:p>
        </w:tc>
        <w:tc>
          <w:tcPr>
            <w:tcW w:w="1204" w:type="pct"/>
            <w:shd w:val="clear" w:color="auto" w:fill="auto"/>
            <w:vAlign w:val="top"/>
          </w:tcPr>
          <w:p w14:paraId="7362F52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փոստային կապի ձեռնարկության փոստային դասիչը</w:t>
            </w:r>
          </w:p>
        </w:tc>
        <w:tc>
          <w:tcPr>
            <w:tcW w:w="757" w:type="pct"/>
            <w:shd w:val="clear" w:color="auto" w:fill="auto"/>
            <w:vAlign w:val="top"/>
          </w:tcPr>
          <w:p w14:paraId="3664C43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M.SDE.00006</w:t>
            </w:r>
          </w:p>
        </w:tc>
        <w:tc>
          <w:tcPr>
            <w:tcW w:w="1341" w:type="pct"/>
            <w:shd w:val="clear" w:color="auto" w:fill="auto"/>
            <w:vAlign w:val="top"/>
          </w:tcPr>
          <w:p w14:paraId="52C78DF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Post</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(M.SDT.00006)</w:t>
            </w:r>
          </w:p>
          <w:p w14:paraId="4C9D90A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3C3F7D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[A-Z0-9][A-Z0-9 -]{1,8}[A-Z0-9]</w:t>
            </w:r>
          </w:p>
        </w:tc>
        <w:tc>
          <w:tcPr>
            <w:tcW w:w="320" w:type="pct"/>
          </w:tcPr>
          <w:p w14:paraId="2006E4E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C55F2E7"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4EFA197F"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6BB1085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019A887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2.5.12.</w:t>
            </w:r>
            <w:r w:rsidRPr="00532D0B">
              <w:rPr>
                <w:rFonts w:cs="Times New Roman"/>
                <w:sz w:val="20"/>
              </w:rPr>
              <w:t> </w:t>
            </w:r>
            <w:r w:rsidRPr="00532D0B">
              <w:rPr>
                <w:rFonts w:ascii="Sylfaen" w:hAnsi="Sylfaen" w:cs="Sylfaen"/>
                <w:sz w:val="20"/>
              </w:rPr>
              <w:t>Բաժանորդային արկղի համարը</w:t>
            </w:r>
          </w:p>
          <w:p w14:paraId="2072FFF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Post</w:t>
            </w:r>
            <w:r w:rsidRPr="00532D0B">
              <w:rPr>
                <w:rFonts w:cs="Times New Roman"/>
                <w:sz w:val="20"/>
              </w:rPr>
              <w:t>‌</w:t>
            </w:r>
            <w:r w:rsidRPr="00532D0B">
              <w:rPr>
                <w:rFonts w:ascii="Sylfaen" w:hAnsi="Sylfaen" w:cs="Sylfaen"/>
                <w:sz w:val="20"/>
              </w:rPr>
              <w:t>Office</w:t>
            </w:r>
            <w:r w:rsidRPr="00532D0B">
              <w:rPr>
                <w:rFonts w:cs="Times New Roman"/>
                <w:sz w:val="20"/>
              </w:rPr>
              <w:t>‌</w:t>
            </w:r>
            <w:r w:rsidRPr="00532D0B">
              <w:rPr>
                <w:rFonts w:ascii="Sylfaen" w:hAnsi="Sylfaen" w:cs="Sylfaen"/>
                <w:sz w:val="20"/>
              </w:rPr>
              <w:t>Box</w:t>
            </w:r>
            <w:r w:rsidRPr="00532D0B">
              <w:rPr>
                <w:rFonts w:cs="Times New Roman"/>
                <w:sz w:val="20"/>
              </w:rPr>
              <w:t>‌</w:t>
            </w:r>
            <w:r w:rsidRPr="00532D0B">
              <w:rPr>
                <w:rFonts w:ascii="Sylfaen" w:hAnsi="Sylfaen" w:cs="Sylfaen"/>
                <w:sz w:val="20"/>
              </w:rPr>
              <w:t>Id)</w:t>
            </w:r>
          </w:p>
        </w:tc>
        <w:tc>
          <w:tcPr>
            <w:tcW w:w="1204" w:type="pct"/>
            <w:shd w:val="clear" w:color="auto" w:fill="auto"/>
            <w:vAlign w:val="top"/>
          </w:tcPr>
          <w:p w14:paraId="76D1CD4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փոստային կապի ձեռնարկությունում բաժանորդային արկղի համարը</w:t>
            </w:r>
          </w:p>
        </w:tc>
        <w:tc>
          <w:tcPr>
            <w:tcW w:w="757" w:type="pct"/>
            <w:shd w:val="clear" w:color="auto" w:fill="auto"/>
            <w:vAlign w:val="top"/>
          </w:tcPr>
          <w:p w14:paraId="69BC93B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M.SDE.00013</w:t>
            </w:r>
          </w:p>
        </w:tc>
        <w:tc>
          <w:tcPr>
            <w:tcW w:w="1341" w:type="pct"/>
            <w:shd w:val="clear" w:color="auto" w:fill="auto"/>
            <w:vAlign w:val="top"/>
          </w:tcPr>
          <w:p w14:paraId="027AB16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37F4E74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95887D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4607B8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646EDE6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BF572E7" w14:textId="77777777" w:rsidTr="00460764">
        <w:tc>
          <w:tcPr>
            <w:cnfStyle w:val="001000000000" w:firstRow="0" w:lastRow="0" w:firstColumn="1" w:lastColumn="0" w:oddVBand="0" w:evenVBand="0" w:oddHBand="0" w:evenHBand="0" w:firstRowFirstColumn="0" w:firstRowLastColumn="0" w:lastRowFirstColumn="0" w:lastRowLastColumn="0"/>
            <w:tcW w:w="95" w:type="pct"/>
            <w:gridSpan w:val="2"/>
            <w:tcBorders>
              <w:top w:val="nil"/>
              <w:left w:val="nil"/>
            </w:tcBorders>
            <w:shd w:val="clear" w:color="auto" w:fill="auto"/>
          </w:tcPr>
          <w:p w14:paraId="58543C37" w14:textId="77777777" w:rsidR="00DC6AD9" w:rsidRPr="00532D0B" w:rsidRDefault="00DC6AD9" w:rsidP="00532D0B">
            <w:pPr>
              <w:pStyle w:val="a3"/>
              <w:widowControl w:val="0"/>
              <w:spacing w:after="120" w:line="240" w:lineRule="auto"/>
              <w:rPr>
                <w:rFonts w:ascii="Sylfaen" w:hAnsi="Sylfaen"/>
                <w:noProof/>
                <w:sz w:val="20"/>
              </w:rPr>
            </w:pPr>
          </w:p>
        </w:tc>
        <w:tc>
          <w:tcPr>
            <w:tcW w:w="1282" w:type="pct"/>
            <w:gridSpan w:val="5"/>
            <w:tcBorders>
              <w:bottom w:val="single" w:sz="4" w:space="0" w:color="auto"/>
            </w:tcBorders>
            <w:vAlign w:val="top"/>
          </w:tcPr>
          <w:p w14:paraId="329701F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2.6.</w:t>
            </w:r>
            <w:r w:rsidRPr="00532D0B">
              <w:rPr>
                <w:rFonts w:cs="Times New Roman"/>
                <w:sz w:val="20"/>
              </w:rPr>
              <w:t> </w:t>
            </w:r>
            <w:r w:rsidRPr="00532D0B">
              <w:rPr>
                <w:rFonts w:ascii="Sylfaen" w:hAnsi="Sylfaen" w:cs="Sylfaen"/>
                <w:sz w:val="20"/>
              </w:rPr>
              <w:t>Ներկայացման գերատեսչության հատկանիշը</w:t>
            </w:r>
          </w:p>
          <w:p w14:paraId="66324CF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cs="Sylfaen"/>
                <w:sz w:val="20"/>
              </w:rPr>
              <w:t>Origin</w:t>
            </w:r>
            <w:r w:rsidRPr="00532D0B">
              <w:rPr>
                <w:rFonts w:cs="Times New Roman"/>
                <w:sz w:val="20"/>
              </w:rPr>
              <w:t>‌</w:t>
            </w:r>
            <w:r w:rsidRPr="00532D0B">
              <w:rPr>
                <w:rFonts w:ascii="Sylfaen" w:hAnsi="Sylfaen" w:cs="Sylfaen"/>
                <w:sz w:val="20"/>
              </w:rPr>
              <w:t>Office</w:t>
            </w:r>
            <w:r w:rsidRPr="00532D0B">
              <w:rPr>
                <w:rFonts w:cs="Times New Roman"/>
                <w:sz w:val="20"/>
              </w:rPr>
              <w:t>‌</w:t>
            </w:r>
            <w:r w:rsidRPr="00532D0B">
              <w:rPr>
                <w:rFonts w:ascii="Sylfaen" w:hAnsi="Sylfaen" w:cs="Sylfaen"/>
                <w:sz w:val="20"/>
              </w:rPr>
              <w:t>Indicator)</w:t>
            </w:r>
          </w:p>
        </w:tc>
        <w:tc>
          <w:tcPr>
            <w:tcW w:w="1204" w:type="pct"/>
            <w:vAlign w:val="top"/>
          </w:tcPr>
          <w:p w14:paraId="32BFBEC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այն հատկանիշը, որով որոշվում է՝ արդյոք ազգային արտոնագրային գերատեսչությունը ներկայացման գերատեսչությունն է</w:t>
            </w:r>
          </w:p>
        </w:tc>
        <w:tc>
          <w:tcPr>
            <w:tcW w:w="757" w:type="pct"/>
            <w:shd w:val="clear" w:color="auto" w:fill="auto"/>
            <w:vAlign w:val="top"/>
          </w:tcPr>
          <w:p w14:paraId="0107B03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M.IP.SDE.00523</w:t>
            </w:r>
          </w:p>
        </w:tc>
        <w:tc>
          <w:tcPr>
            <w:tcW w:w="1341" w:type="pct"/>
            <w:shd w:val="clear" w:color="auto" w:fill="auto"/>
            <w:vAlign w:val="top"/>
          </w:tcPr>
          <w:p w14:paraId="1EFFFD7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w:t>
            </w:r>
            <w:r w:rsidRPr="00532D0B">
              <w:rPr>
                <w:rFonts w:cs="Times New Roman"/>
                <w:sz w:val="20"/>
              </w:rPr>
              <w:t>‌</w:t>
            </w:r>
            <w:r w:rsidRPr="00532D0B">
              <w:rPr>
                <w:rFonts w:ascii="Sylfaen" w:hAnsi="Sylfaen" w:cs="Sylfaen"/>
                <w:sz w:val="20"/>
              </w:rPr>
              <w:t>Indicator</w:t>
            </w:r>
            <w:r w:rsidRPr="00532D0B">
              <w:rPr>
                <w:rFonts w:cs="Times New Roman"/>
                <w:sz w:val="20"/>
              </w:rPr>
              <w:t>‌</w:t>
            </w:r>
            <w:r w:rsidRPr="00532D0B">
              <w:rPr>
                <w:rFonts w:ascii="Sylfaen" w:hAnsi="Sylfaen" w:cs="Sylfaen"/>
                <w:sz w:val="20"/>
              </w:rPr>
              <w:t>Type (M.BDT.00013)</w:t>
            </w:r>
          </w:p>
          <w:p w14:paraId="5DAC26C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Երկու արժեքներից մեկը՝ «true» (ճիշտ է) կամ «false» (սխալ է)</w:t>
            </w:r>
          </w:p>
        </w:tc>
        <w:tc>
          <w:tcPr>
            <w:tcW w:w="320" w:type="pct"/>
          </w:tcPr>
          <w:p w14:paraId="3059B15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1</w:t>
            </w:r>
          </w:p>
        </w:tc>
      </w:tr>
      <w:tr w:rsidR="00DC6AD9" w:rsidRPr="00532D0B" w14:paraId="0D265F76" w14:textId="77777777" w:rsidTr="00460764">
        <w:tc>
          <w:tcPr>
            <w:cnfStyle w:val="001000000000" w:firstRow="0" w:lastRow="0" w:firstColumn="1" w:lastColumn="0" w:oddVBand="0" w:evenVBand="0" w:oddHBand="0" w:evenHBand="0" w:firstRowFirstColumn="0" w:firstRowLastColumn="0" w:lastRowFirstColumn="0" w:lastRowLastColumn="0"/>
            <w:tcW w:w="1378" w:type="pct"/>
            <w:gridSpan w:val="7"/>
            <w:shd w:val="clear" w:color="auto" w:fill="auto"/>
            <w:vAlign w:val="top"/>
          </w:tcPr>
          <w:p w14:paraId="12460461" w14:textId="77777777" w:rsidR="00DC6AD9" w:rsidRPr="00532D0B" w:rsidRDefault="00DC6AD9" w:rsidP="00460764">
            <w:pPr>
              <w:pStyle w:val="a3"/>
              <w:widowControl w:val="0"/>
              <w:spacing w:after="120" w:line="240" w:lineRule="auto"/>
              <w:jc w:val="left"/>
              <w:rPr>
                <w:rFonts w:ascii="Sylfaen" w:hAnsi="Sylfaen" w:cs="Sylfaen"/>
                <w:sz w:val="20"/>
              </w:rPr>
            </w:pPr>
            <w:r w:rsidRPr="00532D0B">
              <w:rPr>
                <w:rFonts w:ascii="Sylfaen" w:hAnsi="Sylfaen"/>
                <w:sz w:val="20"/>
              </w:rPr>
              <w:t>3.</w:t>
            </w:r>
            <w:r w:rsidRPr="00532D0B">
              <w:rPr>
                <w:rFonts w:cs="Times New Roman"/>
                <w:sz w:val="20"/>
              </w:rPr>
              <w:t> </w:t>
            </w:r>
            <w:r w:rsidRPr="00532D0B">
              <w:rPr>
                <w:rFonts w:ascii="Sylfaen" w:hAnsi="Sylfaen" w:cs="Sylfaen"/>
                <w:sz w:val="20"/>
              </w:rPr>
              <w:t>Իրավաբանական նշանակություն ունեցող գործողության տեսակի ծածկագիրը</w:t>
            </w:r>
          </w:p>
          <w:p w14:paraId="2322A57A" w14:textId="77777777" w:rsidR="00DC6AD9" w:rsidRPr="00532D0B" w:rsidRDefault="00DC6AD9" w:rsidP="00460764">
            <w:pPr>
              <w:pStyle w:val="a3"/>
              <w:widowControl w:val="0"/>
              <w:spacing w:after="120" w:line="240" w:lineRule="auto"/>
              <w:jc w:val="left"/>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IPLegal</w:t>
            </w:r>
            <w:r w:rsidRPr="00532D0B">
              <w:rPr>
                <w:rFonts w:cs="Times New Roman"/>
                <w:sz w:val="20"/>
              </w:rPr>
              <w:t>‌</w:t>
            </w:r>
            <w:r w:rsidRPr="00532D0B">
              <w:rPr>
                <w:rFonts w:ascii="Sylfaen" w:hAnsi="Sylfaen" w:cs="Sylfaen"/>
                <w:sz w:val="20"/>
              </w:rPr>
              <w:t>Action</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p>
        </w:tc>
        <w:tc>
          <w:tcPr>
            <w:tcW w:w="1204" w:type="pct"/>
            <w:vAlign w:val="top"/>
          </w:tcPr>
          <w:p w14:paraId="0333018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իրավաբանական նշանակություն ունեցող գործողության տեսակի ծածկագրային նշագիրը</w:t>
            </w:r>
          </w:p>
        </w:tc>
        <w:tc>
          <w:tcPr>
            <w:tcW w:w="757" w:type="pct"/>
            <w:shd w:val="clear" w:color="auto" w:fill="auto"/>
            <w:vAlign w:val="top"/>
          </w:tcPr>
          <w:p w14:paraId="56CF5BF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M.IP.SDE.00505</w:t>
            </w:r>
          </w:p>
        </w:tc>
        <w:tc>
          <w:tcPr>
            <w:tcW w:w="1341" w:type="pct"/>
            <w:shd w:val="clear" w:color="auto" w:fill="auto"/>
            <w:vAlign w:val="top"/>
          </w:tcPr>
          <w:p w14:paraId="6C07A8C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IPLegal</w:t>
            </w:r>
            <w:r w:rsidRPr="00532D0B">
              <w:rPr>
                <w:rFonts w:cs="Times New Roman"/>
                <w:sz w:val="20"/>
              </w:rPr>
              <w:t>‌</w:t>
            </w:r>
            <w:r w:rsidRPr="00532D0B">
              <w:rPr>
                <w:rFonts w:ascii="Sylfaen" w:hAnsi="Sylfaen" w:cs="Sylfaen"/>
                <w:sz w:val="20"/>
              </w:rPr>
              <w:t>Action</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(M.IP.SDT.00506)</w:t>
            </w:r>
          </w:p>
          <w:p w14:paraId="7CE21AC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Եվրասիական տնտեսական միության ապրանքային նշանների, Եվրասիական տնտեսական միության սպասարկման նշանների եւ Եվրասիական տնտեսական միության ապրանքների ծագման տեղանունների գրանցման, իրավական պահպանության եւ օգտագործման ժամանակ իրավաբանական նշանակություն ունեցող գործողությունների տեսակների ցանկից համապատասխան</w:t>
            </w:r>
          </w:p>
        </w:tc>
        <w:tc>
          <w:tcPr>
            <w:tcW w:w="320" w:type="pct"/>
          </w:tcPr>
          <w:p w14:paraId="092936C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CED1294"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1428E113" w14:textId="77777777" w:rsidR="00DC6AD9" w:rsidRPr="00532D0B" w:rsidRDefault="00DC6AD9" w:rsidP="00532D0B">
            <w:pPr>
              <w:pStyle w:val="a3"/>
              <w:widowControl w:val="0"/>
              <w:spacing w:after="120" w:line="240" w:lineRule="auto"/>
              <w:rPr>
                <w:rFonts w:ascii="Sylfaen" w:hAnsi="Sylfaen"/>
                <w:sz w:val="20"/>
                <w:highlight w:val="yellow"/>
              </w:rPr>
            </w:pPr>
          </w:p>
        </w:tc>
        <w:tc>
          <w:tcPr>
            <w:tcW w:w="1299" w:type="pct"/>
            <w:gridSpan w:val="6"/>
            <w:vAlign w:val="top"/>
          </w:tcPr>
          <w:p w14:paraId="7F4F5A0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223D033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04" w:type="pct"/>
            <w:vAlign w:val="top"/>
          </w:tcPr>
          <w:p w14:paraId="19B09AC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57" w:type="pct"/>
            <w:shd w:val="clear" w:color="auto" w:fill="auto"/>
            <w:vAlign w:val="top"/>
          </w:tcPr>
          <w:p w14:paraId="272DFF8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41" w:type="pct"/>
            <w:shd w:val="clear" w:color="auto" w:fill="auto"/>
            <w:vAlign w:val="top"/>
          </w:tcPr>
          <w:p w14:paraId="2AB001C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3D42250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D93A50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42E16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471A098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2481B6BF" w14:textId="77777777" w:rsidTr="00460764">
        <w:tc>
          <w:tcPr>
            <w:cnfStyle w:val="001000000000" w:firstRow="0" w:lastRow="0" w:firstColumn="1" w:lastColumn="0" w:oddVBand="0" w:evenVBand="0" w:oddHBand="0" w:evenHBand="0" w:firstRowFirstColumn="0" w:firstRowLastColumn="0" w:lastRowFirstColumn="0" w:lastRowLastColumn="0"/>
            <w:tcW w:w="1378" w:type="pct"/>
            <w:gridSpan w:val="7"/>
            <w:shd w:val="clear" w:color="auto" w:fill="auto"/>
            <w:vAlign w:val="top"/>
          </w:tcPr>
          <w:p w14:paraId="3DEEA5FC" w14:textId="77777777" w:rsidR="00DC6AD9" w:rsidRPr="00532D0B" w:rsidRDefault="00DC6AD9" w:rsidP="00460764">
            <w:pPr>
              <w:pStyle w:val="a3"/>
              <w:widowControl w:val="0"/>
              <w:spacing w:after="120" w:line="240" w:lineRule="auto"/>
              <w:jc w:val="left"/>
              <w:rPr>
                <w:rFonts w:ascii="Sylfaen" w:hAnsi="Sylfaen"/>
                <w:sz w:val="20"/>
              </w:rPr>
            </w:pPr>
            <w:r w:rsidRPr="00532D0B">
              <w:rPr>
                <w:rFonts w:ascii="Sylfaen" w:hAnsi="Sylfaen"/>
                <w:sz w:val="20"/>
              </w:rPr>
              <w:t>4.</w:t>
            </w:r>
            <w:r w:rsidRPr="00532D0B">
              <w:rPr>
                <w:rFonts w:cs="Times New Roman"/>
                <w:sz w:val="20"/>
              </w:rPr>
              <w:t> </w:t>
            </w:r>
            <w:r w:rsidRPr="00532D0B">
              <w:rPr>
                <w:rFonts w:ascii="Sylfaen" w:hAnsi="Sylfaen" w:cs="Sylfaen"/>
                <w:sz w:val="20"/>
              </w:rPr>
              <w:t>Իրավ</w:t>
            </w:r>
            <w:r w:rsidRPr="00532D0B">
              <w:rPr>
                <w:rFonts w:ascii="Sylfaen" w:hAnsi="Sylfaen"/>
                <w:sz w:val="20"/>
              </w:rPr>
              <w:t>աբանական նշանակություն ունեցող գործողության տեսակի անվանումը</w:t>
            </w:r>
          </w:p>
          <w:p w14:paraId="076295CF" w14:textId="77777777" w:rsidR="00DC6AD9" w:rsidRPr="00532D0B" w:rsidRDefault="00DC6AD9" w:rsidP="00460764">
            <w:pPr>
              <w:pStyle w:val="a3"/>
              <w:widowControl w:val="0"/>
              <w:spacing w:after="120" w:line="240" w:lineRule="auto"/>
              <w:jc w:val="left"/>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IPLegal</w:t>
            </w:r>
            <w:r w:rsidRPr="00532D0B">
              <w:rPr>
                <w:rFonts w:cs="Times New Roman"/>
                <w:sz w:val="20"/>
              </w:rPr>
              <w:t>‌</w:t>
            </w:r>
            <w:r w:rsidRPr="00532D0B">
              <w:rPr>
                <w:rFonts w:ascii="Sylfaen" w:hAnsi="Sylfaen" w:cs="Sylfaen"/>
                <w:sz w:val="20"/>
              </w:rPr>
              <w:t>Action</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Name)</w:t>
            </w:r>
          </w:p>
        </w:tc>
        <w:tc>
          <w:tcPr>
            <w:tcW w:w="1204" w:type="pct"/>
            <w:vAlign w:val="top"/>
          </w:tcPr>
          <w:p w14:paraId="6C19D0D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իրավաբանական նշանակություն ունեցող գործողության տեսակի անվանումը</w:t>
            </w:r>
          </w:p>
        </w:tc>
        <w:tc>
          <w:tcPr>
            <w:tcW w:w="757" w:type="pct"/>
            <w:shd w:val="clear" w:color="auto" w:fill="auto"/>
            <w:vAlign w:val="top"/>
          </w:tcPr>
          <w:p w14:paraId="356D62C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M.IP.SDE.00506</w:t>
            </w:r>
          </w:p>
        </w:tc>
        <w:tc>
          <w:tcPr>
            <w:tcW w:w="1341" w:type="pct"/>
            <w:shd w:val="clear" w:color="auto" w:fill="auto"/>
            <w:vAlign w:val="top"/>
          </w:tcPr>
          <w:p w14:paraId="40735F9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Name500</w:t>
            </w:r>
            <w:r w:rsidRPr="00532D0B">
              <w:rPr>
                <w:rFonts w:cs="Times New Roman"/>
                <w:sz w:val="20"/>
              </w:rPr>
              <w:t>‌</w:t>
            </w:r>
            <w:r w:rsidRPr="00532D0B">
              <w:rPr>
                <w:rFonts w:ascii="Sylfaen" w:hAnsi="Sylfaen" w:cs="Sylfaen"/>
                <w:sz w:val="20"/>
              </w:rPr>
              <w:t>Type (M.SDT.00134)</w:t>
            </w:r>
          </w:p>
          <w:p w14:paraId="2527AC0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E005A6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E98AF3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320" w:type="pct"/>
          </w:tcPr>
          <w:p w14:paraId="728647E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376C356" w14:textId="77777777" w:rsidTr="00460764">
        <w:tc>
          <w:tcPr>
            <w:cnfStyle w:val="001000000000" w:firstRow="0" w:lastRow="0" w:firstColumn="1" w:lastColumn="0" w:oddVBand="0" w:evenVBand="0" w:oddHBand="0" w:evenHBand="0" w:firstRowFirstColumn="0" w:firstRowLastColumn="0" w:lastRowFirstColumn="0" w:lastRowLastColumn="0"/>
            <w:tcW w:w="1378" w:type="pct"/>
            <w:gridSpan w:val="7"/>
            <w:shd w:val="clear" w:color="auto" w:fill="auto"/>
            <w:vAlign w:val="top"/>
          </w:tcPr>
          <w:p w14:paraId="1F4C9607" w14:textId="77777777" w:rsidR="00DC6AD9" w:rsidRPr="00532D0B" w:rsidRDefault="00DC6AD9" w:rsidP="00460764">
            <w:pPr>
              <w:pStyle w:val="a3"/>
              <w:widowControl w:val="0"/>
              <w:spacing w:after="120" w:line="240" w:lineRule="auto"/>
              <w:jc w:val="left"/>
              <w:rPr>
                <w:rFonts w:ascii="Sylfaen" w:hAnsi="Sylfaen" w:cs="Sylfaen"/>
                <w:sz w:val="20"/>
              </w:rPr>
            </w:pPr>
            <w:r w:rsidRPr="00532D0B">
              <w:rPr>
                <w:rFonts w:ascii="Sylfaen" w:hAnsi="Sylfaen"/>
                <w:sz w:val="20"/>
              </w:rPr>
              <w:t>5.</w:t>
            </w:r>
            <w:r w:rsidRPr="00532D0B">
              <w:rPr>
                <w:rFonts w:cs="Times New Roman"/>
                <w:sz w:val="20"/>
              </w:rPr>
              <w:t> </w:t>
            </w:r>
            <w:r w:rsidRPr="00532D0B">
              <w:rPr>
                <w:rFonts w:ascii="Sylfaen" w:hAnsi="Sylfaen" w:cs="Sylfaen"/>
                <w:sz w:val="20"/>
              </w:rPr>
              <w:t>Միության ապրանքային նշանի վերաբերյալ հայտի գրանցման համարը</w:t>
            </w:r>
          </w:p>
          <w:p w14:paraId="58245FCF" w14:textId="77777777" w:rsidR="00DC6AD9" w:rsidRPr="00532D0B" w:rsidRDefault="00DC6AD9" w:rsidP="00460764">
            <w:pPr>
              <w:pStyle w:val="a3"/>
              <w:widowControl w:val="0"/>
              <w:spacing w:after="120" w:line="240" w:lineRule="auto"/>
              <w:jc w:val="left"/>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Trademark</w:t>
            </w:r>
            <w:r w:rsidRPr="00532D0B">
              <w:rPr>
                <w:rFonts w:cs="Times New Roman"/>
                <w:sz w:val="20"/>
              </w:rPr>
              <w:t>‌</w:t>
            </w:r>
            <w:r w:rsidRPr="00532D0B">
              <w:rPr>
                <w:rFonts w:ascii="Sylfaen" w:hAnsi="Sylfaen" w:cs="Sylfaen"/>
                <w:sz w:val="20"/>
              </w:rPr>
              <w:t>Application</w:t>
            </w:r>
            <w:r w:rsidRPr="00532D0B">
              <w:rPr>
                <w:rFonts w:cs="Times New Roman"/>
                <w:sz w:val="20"/>
              </w:rPr>
              <w:t>‌</w:t>
            </w:r>
            <w:r w:rsidRPr="00532D0B">
              <w:rPr>
                <w:rFonts w:ascii="Sylfaen" w:hAnsi="Sylfaen" w:cs="Sylfaen"/>
                <w:sz w:val="20"/>
              </w:rPr>
              <w:t>Id)</w:t>
            </w:r>
          </w:p>
        </w:tc>
        <w:tc>
          <w:tcPr>
            <w:tcW w:w="1204" w:type="pct"/>
            <w:vAlign w:val="top"/>
          </w:tcPr>
          <w:p w14:paraId="067C7D2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Միության ապրանքային նշանների միասնական ռեեստրում ապրանքային նշանի գրանցման վերաբերյալ հայտի գրանցման համարը</w:t>
            </w:r>
          </w:p>
        </w:tc>
        <w:tc>
          <w:tcPr>
            <w:tcW w:w="757" w:type="pct"/>
            <w:shd w:val="clear" w:color="auto" w:fill="auto"/>
            <w:vAlign w:val="top"/>
          </w:tcPr>
          <w:p w14:paraId="70DA7C7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M.IP.SDE.00065</w:t>
            </w:r>
          </w:p>
        </w:tc>
        <w:tc>
          <w:tcPr>
            <w:tcW w:w="1341" w:type="pct"/>
            <w:shd w:val="clear" w:color="auto" w:fill="auto"/>
            <w:vAlign w:val="top"/>
          </w:tcPr>
          <w:p w14:paraId="08E6A52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cs="Sylfaen"/>
                <w:sz w:val="20"/>
              </w:rPr>
              <w:t>Application</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(M.IP.SDT.000</w:t>
            </w:r>
            <w:r w:rsidRPr="00532D0B">
              <w:rPr>
                <w:rFonts w:ascii="Sylfaen" w:hAnsi="Sylfaen"/>
                <w:sz w:val="20"/>
              </w:rPr>
              <w:t>16)</w:t>
            </w:r>
          </w:p>
          <w:p w14:paraId="135A5F4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D05CA5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\d{4}/(AM|BY|KG|KZ|RU)-\d{6}</w:t>
            </w:r>
          </w:p>
        </w:tc>
        <w:tc>
          <w:tcPr>
            <w:tcW w:w="320" w:type="pct"/>
          </w:tcPr>
          <w:p w14:paraId="322F164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731D26A" w14:textId="77777777" w:rsidTr="00460764">
        <w:tc>
          <w:tcPr>
            <w:cnfStyle w:val="001000000000" w:firstRow="0" w:lastRow="0" w:firstColumn="1" w:lastColumn="0" w:oddVBand="0" w:evenVBand="0" w:oddHBand="0" w:evenHBand="0" w:firstRowFirstColumn="0" w:firstRowLastColumn="0" w:lastRowFirstColumn="0" w:lastRowLastColumn="0"/>
            <w:tcW w:w="1378" w:type="pct"/>
            <w:gridSpan w:val="7"/>
            <w:shd w:val="clear" w:color="auto" w:fill="auto"/>
            <w:vAlign w:val="top"/>
          </w:tcPr>
          <w:p w14:paraId="0E30ABC3" w14:textId="77777777" w:rsidR="00DC6AD9" w:rsidRPr="00532D0B" w:rsidRDefault="00DC6AD9" w:rsidP="00460764">
            <w:pPr>
              <w:pStyle w:val="a3"/>
              <w:widowControl w:val="0"/>
              <w:spacing w:after="120" w:line="240" w:lineRule="auto"/>
              <w:jc w:val="left"/>
              <w:rPr>
                <w:rFonts w:ascii="Sylfaen" w:hAnsi="Sylfaen" w:cs="Sylfaen"/>
                <w:sz w:val="20"/>
              </w:rPr>
            </w:pPr>
            <w:r w:rsidRPr="00532D0B">
              <w:rPr>
                <w:rFonts w:ascii="Sylfaen" w:hAnsi="Sylfaen"/>
                <w:sz w:val="20"/>
              </w:rPr>
              <w:t>6.</w:t>
            </w:r>
            <w:r w:rsidRPr="00532D0B">
              <w:rPr>
                <w:rFonts w:cs="Times New Roman"/>
                <w:sz w:val="20"/>
              </w:rPr>
              <w:t> </w:t>
            </w:r>
            <w:r w:rsidRPr="00532D0B">
              <w:rPr>
                <w:rFonts w:ascii="Sylfaen" w:hAnsi="Sylfaen" w:cs="Sylfaen"/>
                <w:sz w:val="20"/>
              </w:rPr>
              <w:t>Միության ԱԾՏ-ի վերաբերյալ հայտի գրանցման համարը</w:t>
            </w:r>
          </w:p>
          <w:p w14:paraId="7C3A126E" w14:textId="77777777" w:rsidR="00DC6AD9" w:rsidRPr="00532D0B" w:rsidRDefault="00DC6AD9" w:rsidP="00460764">
            <w:pPr>
              <w:pStyle w:val="a3"/>
              <w:widowControl w:val="0"/>
              <w:spacing w:after="120" w:line="240" w:lineRule="auto"/>
              <w:jc w:val="left"/>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Apellation</w:t>
            </w:r>
            <w:r w:rsidRPr="00532D0B">
              <w:rPr>
                <w:rFonts w:cs="Times New Roman"/>
                <w:sz w:val="20"/>
              </w:rPr>
              <w:t>‌</w:t>
            </w:r>
            <w:r w:rsidRPr="00532D0B">
              <w:rPr>
                <w:rFonts w:ascii="Sylfaen" w:hAnsi="Sylfaen" w:cs="Sylfaen"/>
                <w:sz w:val="20"/>
              </w:rPr>
              <w:t>Of</w:t>
            </w:r>
            <w:r w:rsidRPr="00532D0B">
              <w:rPr>
                <w:rFonts w:cs="Times New Roman"/>
                <w:sz w:val="20"/>
              </w:rPr>
              <w:t>‌</w:t>
            </w:r>
            <w:r w:rsidRPr="00532D0B">
              <w:rPr>
                <w:rFonts w:ascii="Sylfaen" w:hAnsi="Sylfaen" w:cs="Sylfaen"/>
                <w:sz w:val="20"/>
              </w:rPr>
              <w:t>Origin</w:t>
            </w:r>
            <w:r w:rsidRPr="00532D0B">
              <w:rPr>
                <w:rFonts w:cs="Times New Roman"/>
                <w:sz w:val="20"/>
              </w:rPr>
              <w:t>‌</w:t>
            </w:r>
            <w:r w:rsidRPr="00532D0B">
              <w:rPr>
                <w:rFonts w:ascii="Sylfaen" w:hAnsi="Sylfaen" w:cs="Sylfaen"/>
                <w:sz w:val="20"/>
              </w:rPr>
              <w:t>Application</w:t>
            </w:r>
            <w:r w:rsidRPr="00532D0B">
              <w:rPr>
                <w:rFonts w:cs="Times New Roman"/>
                <w:sz w:val="20"/>
              </w:rPr>
              <w:t>‌</w:t>
            </w:r>
            <w:r w:rsidRPr="00532D0B">
              <w:rPr>
                <w:rFonts w:ascii="Sylfaen" w:hAnsi="Sylfaen" w:cs="Sylfaen"/>
                <w:sz w:val="20"/>
              </w:rPr>
              <w:t>Id)</w:t>
            </w:r>
          </w:p>
        </w:tc>
        <w:tc>
          <w:tcPr>
            <w:tcW w:w="1204" w:type="pct"/>
            <w:vAlign w:val="top"/>
          </w:tcPr>
          <w:p w14:paraId="5AE207C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Միության ԱԾՏ-ն գրանցելու </w:t>
            </w:r>
            <w:r w:rsidR="00CF05DC" w:rsidRPr="00532D0B">
              <w:rPr>
                <w:rFonts w:ascii="Sylfaen" w:hAnsi="Sylfaen"/>
                <w:sz w:val="20"/>
              </w:rPr>
              <w:t>եւ</w:t>
            </w:r>
            <w:r w:rsidRPr="00532D0B">
              <w:rPr>
                <w:rFonts w:ascii="Sylfaen" w:hAnsi="Sylfaen"/>
                <w:sz w:val="20"/>
              </w:rPr>
              <w:t xml:space="preserve"> (կամ) օգտագործման իրավունք տրամադրելու վերաբերյալ հայտի գրանցման համարը</w:t>
            </w:r>
          </w:p>
        </w:tc>
        <w:tc>
          <w:tcPr>
            <w:tcW w:w="757" w:type="pct"/>
            <w:shd w:val="clear" w:color="auto" w:fill="auto"/>
            <w:vAlign w:val="top"/>
          </w:tcPr>
          <w:p w14:paraId="2C52882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M.IP.SDE.00045</w:t>
            </w:r>
          </w:p>
        </w:tc>
        <w:tc>
          <w:tcPr>
            <w:tcW w:w="1341" w:type="pct"/>
            <w:shd w:val="clear" w:color="auto" w:fill="auto"/>
            <w:vAlign w:val="top"/>
          </w:tcPr>
          <w:p w14:paraId="753E5F5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cs="Sylfaen"/>
                <w:sz w:val="20"/>
              </w:rPr>
              <w:t>Application</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(M.IP.SDT.00016)</w:t>
            </w:r>
          </w:p>
          <w:p w14:paraId="74DB78C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2B50F6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\d{4}/(AM|BY|KG|KZ|RU)-\d{6}</w:t>
            </w:r>
          </w:p>
        </w:tc>
        <w:tc>
          <w:tcPr>
            <w:tcW w:w="320" w:type="pct"/>
          </w:tcPr>
          <w:p w14:paraId="171BF92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473ABCA" w14:textId="77777777" w:rsidTr="00460764">
        <w:tc>
          <w:tcPr>
            <w:cnfStyle w:val="001000000000" w:firstRow="0" w:lastRow="0" w:firstColumn="1" w:lastColumn="0" w:oddVBand="0" w:evenVBand="0" w:oddHBand="0" w:evenHBand="0" w:firstRowFirstColumn="0" w:firstRowLastColumn="0" w:lastRowFirstColumn="0" w:lastRowLastColumn="0"/>
            <w:tcW w:w="1378" w:type="pct"/>
            <w:gridSpan w:val="7"/>
            <w:shd w:val="clear" w:color="auto" w:fill="auto"/>
            <w:vAlign w:val="top"/>
          </w:tcPr>
          <w:p w14:paraId="3D61FB68" w14:textId="77777777" w:rsidR="00DC6AD9" w:rsidRPr="00532D0B" w:rsidRDefault="00DC6AD9" w:rsidP="00460764">
            <w:pPr>
              <w:pStyle w:val="a3"/>
              <w:widowControl w:val="0"/>
              <w:spacing w:after="120" w:line="240" w:lineRule="auto"/>
              <w:jc w:val="left"/>
              <w:rPr>
                <w:rFonts w:ascii="Sylfaen" w:hAnsi="Sylfaen" w:cs="Sylfaen"/>
                <w:sz w:val="20"/>
              </w:rPr>
            </w:pPr>
            <w:r w:rsidRPr="00532D0B">
              <w:rPr>
                <w:rFonts w:ascii="Sylfaen" w:hAnsi="Sylfaen"/>
                <w:sz w:val="20"/>
              </w:rPr>
              <w:t>7.</w:t>
            </w:r>
            <w:r w:rsidRPr="00532D0B">
              <w:rPr>
                <w:rFonts w:cs="Times New Roman"/>
                <w:sz w:val="20"/>
              </w:rPr>
              <w:t> </w:t>
            </w:r>
            <w:r w:rsidRPr="00532D0B">
              <w:rPr>
                <w:rFonts w:ascii="Sylfaen" w:hAnsi="Sylfaen" w:cs="Sylfaen"/>
                <w:sz w:val="20"/>
              </w:rPr>
              <w:t>Փաստաթղթի համարը</w:t>
            </w:r>
          </w:p>
          <w:p w14:paraId="72F6A8E2" w14:textId="77777777" w:rsidR="00DC6AD9" w:rsidRPr="00532D0B" w:rsidRDefault="00DC6AD9" w:rsidP="00460764">
            <w:pPr>
              <w:pStyle w:val="a3"/>
              <w:widowControl w:val="0"/>
              <w:spacing w:after="120" w:line="240" w:lineRule="auto"/>
              <w:jc w:val="left"/>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Id)</w:t>
            </w:r>
          </w:p>
        </w:tc>
        <w:tc>
          <w:tcPr>
            <w:tcW w:w="1204" w:type="pct"/>
            <w:vAlign w:val="top"/>
          </w:tcPr>
          <w:p w14:paraId="7BB9D9B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միջնորդության կամ դիմումի մտից համարը</w:t>
            </w:r>
          </w:p>
        </w:tc>
        <w:tc>
          <w:tcPr>
            <w:tcW w:w="757" w:type="pct"/>
            <w:shd w:val="clear" w:color="auto" w:fill="auto"/>
            <w:vAlign w:val="top"/>
          </w:tcPr>
          <w:p w14:paraId="23E225D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M.SDE.00044</w:t>
            </w:r>
          </w:p>
        </w:tc>
        <w:tc>
          <w:tcPr>
            <w:tcW w:w="1341" w:type="pct"/>
            <w:shd w:val="clear" w:color="auto" w:fill="auto"/>
            <w:vAlign w:val="top"/>
          </w:tcPr>
          <w:p w14:paraId="35D1586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Id50</w:t>
            </w:r>
            <w:r w:rsidRPr="00532D0B">
              <w:rPr>
                <w:rFonts w:cs="Times New Roman"/>
                <w:sz w:val="20"/>
              </w:rPr>
              <w:t>‌</w:t>
            </w:r>
            <w:r w:rsidRPr="00532D0B">
              <w:rPr>
                <w:rFonts w:ascii="Sylfaen" w:hAnsi="Sylfaen" w:cs="Sylfaen"/>
                <w:sz w:val="20"/>
              </w:rPr>
              <w:t>Type (M.SDT.00093)</w:t>
            </w:r>
          </w:p>
          <w:p w14:paraId="3B3A52D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7881A7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B6CB28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320" w:type="pct"/>
          </w:tcPr>
          <w:p w14:paraId="2408E63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862CA38" w14:textId="77777777" w:rsidTr="00460764">
        <w:tc>
          <w:tcPr>
            <w:cnfStyle w:val="001000000000" w:firstRow="0" w:lastRow="0" w:firstColumn="1" w:lastColumn="0" w:oddVBand="0" w:evenVBand="0" w:oddHBand="0" w:evenHBand="0" w:firstRowFirstColumn="0" w:firstRowLastColumn="0" w:lastRowFirstColumn="0" w:lastRowLastColumn="0"/>
            <w:tcW w:w="1378" w:type="pct"/>
            <w:gridSpan w:val="7"/>
            <w:shd w:val="clear" w:color="auto" w:fill="auto"/>
            <w:vAlign w:val="top"/>
          </w:tcPr>
          <w:p w14:paraId="64920A85" w14:textId="77777777" w:rsidR="00DC6AD9" w:rsidRPr="00532D0B" w:rsidRDefault="00DC6AD9" w:rsidP="00460764">
            <w:pPr>
              <w:pStyle w:val="a3"/>
              <w:widowControl w:val="0"/>
              <w:spacing w:after="120" w:line="240" w:lineRule="auto"/>
              <w:jc w:val="left"/>
              <w:rPr>
                <w:rFonts w:ascii="Sylfaen" w:hAnsi="Sylfaen" w:cs="Sylfaen"/>
                <w:sz w:val="20"/>
              </w:rPr>
            </w:pPr>
            <w:r w:rsidRPr="00532D0B">
              <w:rPr>
                <w:rFonts w:ascii="Sylfaen" w:hAnsi="Sylfaen"/>
                <w:sz w:val="20"/>
              </w:rPr>
              <w:t>8.</w:t>
            </w:r>
            <w:r w:rsidRPr="00532D0B">
              <w:rPr>
                <w:rFonts w:cs="Times New Roman"/>
                <w:sz w:val="20"/>
              </w:rPr>
              <w:t> </w:t>
            </w:r>
            <w:r w:rsidRPr="00532D0B">
              <w:rPr>
                <w:rFonts w:ascii="Sylfaen" w:hAnsi="Sylfaen" w:cs="Sylfaen"/>
                <w:sz w:val="20"/>
              </w:rPr>
              <w:t>իրավաբանական նշանակություն ունեցող գործողությունների իրականացման համար տուրքի մասին տեղեկություններ</w:t>
            </w:r>
          </w:p>
          <w:p w14:paraId="51AA7B9D" w14:textId="77777777" w:rsidR="00DC6AD9" w:rsidRPr="00532D0B" w:rsidRDefault="00DC6AD9" w:rsidP="00460764">
            <w:pPr>
              <w:pStyle w:val="a3"/>
              <w:widowControl w:val="0"/>
              <w:spacing w:after="120" w:line="240" w:lineRule="auto"/>
              <w:jc w:val="left"/>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cs="Sylfaen"/>
                <w:sz w:val="20"/>
              </w:rPr>
              <w:t>IPPayment</w:t>
            </w:r>
            <w:r w:rsidRPr="00532D0B">
              <w:rPr>
                <w:rFonts w:cs="Times New Roman"/>
                <w:sz w:val="20"/>
              </w:rPr>
              <w:t>‌</w:t>
            </w:r>
            <w:r w:rsidRPr="00532D0B">
              <w:rPr>
                <w:rFonts w:ascii="Sylfaen" w:hAnsi="Sylfaen" w:cs="Sylfaen"/>
                <w:sz w:val="20"/>
              </w:rPr>
              <w:t>Details)</w:t>
            </w:r>
          </w:p>
        </w:tc>
        <w:tc>
          <w:tcPr>
            <w:tcW w:w="1204" w:type="pct"/>
            <w:vAlign w:val="top"/>
          </w:tcPr>
          <w:p w14:paraId="1455141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տուրքի վճարումն ստանալու համար բանկային վավերապայմանների ամբողջությունը</w:t>
            </w:r>
          </w:p>
        </w:tc>
        <w:tc>
          <w:tcPr>
            <w:tcW w:w="757" w:type="pct"/>
            <w:shd w:val="clear" w:color="auto" w:fill="auto"/>
            <w:vAlign w:val="top"/>
          </w:tcPr>
          <w:p w14:paraId="1EEFCEC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M.IP.CDE.00504</w:t>
            </w:r>
          </w:p>
        </w:tc>
        <w:tc>
          <w:tcPr>
            <w:tcW w:w="1341" w:type="pct"/>
            <w:shd w:val="clear" w:color="auto" w:fill="auto"/>
            <w:vAlign w:val="top"/>
          </w:tcPr>
          <w:p w14:paraId="70DD8DA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cs="Sylfaen"/>
                <w:sz w:val="20"/>
              </w:rPr>
              <w:t>IPPayment</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(M.IP.CDT.00504)</w:t>
            </w:r>
          </w:p>
          <w:p w14:paraId="7E8F165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320" w:type="pct"/>
          </w:tcPr>
          <w:p w14:paraId="5258813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7A452F5"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vAlign w:val="top"/>
          </w:tcPr>
          <w:p w14:paraId="70F47DA3" w14:textId="77777777" w:rsidR="00DC6AD9" w:rsidRPr="00532D0B" w:rsidRDefault="00DC6AD9" w:rsidP="00460764">
            <w:pPr>
              <w:pStyle w:val="a3"/>
              <w:widowControl w:val="0"/>
              <w:spacing w:after="120" w:line="240" w:lineRule="auto"/>
              <w:jc w:val="left"/>
              <w:rPr>
                <w:rFonts w:ascii="Sylfaen" w:hAnsi="Sylfaen"/>
                <w:noProof/>
                <w:sz w:val="20"/>
              </w:rPr>
            </w:pPr>
          </w:p>
        </w:tc>
        <w:tc>
          <w:tcPr>
            <w:tcW w:w="1299" w:type="pct"/>
            <w:gridSpan w:val="6"/>
            <w:tcBorders>
              <w:bottom w:val="single" w:sz="4" w:space="0" w:color="auto"/>
            </w:tcBorders>
            <w:vAlign w:val="top"/>
          </w:tcPr>
          <w:p w14:paraId="6E84D85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8.1.</w:t>
            </w:r>
            <w:r w:rsidRPr="00532D0B">
              <w:rPr>
                <w:rFonts w:cs="Times New Roman"/>
                <w:sz w:val="20"/>
              </w:rPr>
              <w:t> </w:t>
            </w:r>
            <w:r w:rsidRPr="00532D0B">
              <w:rPr>
                <w:rFonts w:ascii="Sylfaen" w:hAnsi="Sylfaen" w:cs="Sylfaen"/>
                <w:sz w:val="20"/>
              </w:rPr>
              <w:t>Վճարման տեսակի անվանումը</w:t>
            </w:r>
          </w:p>
          <w:p w14:paraId="796D554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Payment</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Name)</w:t>
            </w:r>
          </w:p>
        </w:tc>
        <w:tc>
          <w:tcPr>
            <w:tcW w:w="1204" w:type="pct"/>
            <w:vAlign w:val="top"/>
          </w:tcPr>
          <w:p w14:paraId="726C86F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վճարման տեսակի անվանումը</w:t>
            </w:r>
          </w:p>
        </w:tc>
        <w:tc>
          <w:tcPr>
            <w:tcW w:w="757" w:type="pct"/>
            <w:shd w:val="clear" w:color="auto" w:fill="auto"/>
            <w:vAlign w:val="top"/>
          </w:tcPr>
          <w:p w14:paraId="488372C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M.SDE.00096</w:t>
            </w:r>
          </w:p>
        </w:tc>
        <w:tc>
          <w:tcPr>
            <w:tcW w:w="1341" w:type="pct"/>
            <w:shd w:val="clear" w:color="auto" w:fill="auto"/>
            <w:vAlign w:val="top"/>
          </w:tcPr>
          <w:p w14:paraId="75D7E2A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762046F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F4F411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E8083E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320" w:type="pct"/>
          </w:tcPr>
          <w:p w14:paraId="1350A3B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A7D2B70"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vAlign w:val="top"/>
          </w:tcPr>
          <w:p w14:paraId="160F4770" w14:textId="77777777" w:rsidR="00DC6AD9" w:rsidRPr="00532D0B" w:rsidRDefault="00DC6AD9" w:rsidP="00460764">
            <w:pPr>
              <w:pStyle w:val="a3"/>
              <w:widowControl w:val="0"/>
              <w:spacing w:after="120" w:line="240" w:lineRule="auto"/>
              <w:jc w:val="left"/>
              <w:rPr>
                <w:rFonts w:ascii="Sylfaen" w:hAnsi="Sylfaen"/>
                <w:noProof/>
                <w:sz w:val="20"/>
              </w:rPr>
            </w:pPr>
          </w:p>
        </w:tc>
        <w:tc>
          <w:tcPr>
            <w:tcW w:w="1299" w:type="pct"/>
            <w:gridSpan w:val="6"/>
            <w:tcBorders>
              <w:bottom w:val="single" w:sz="4" w:space="0" w:color="auto"/>
            </w:tcBorders>
            <w:vAlign w:val="top"/>
          </w:tcPr>
          <w:p w14:paraId="633463A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8.2.</w:t>
            </w:r>
            <w:r w:rsidRPr="00532D0B">
              <w:rPr>
                <w:rFonts w:cs="Times New Roman"/>
                <w:sz w:val="20"/>
              </w:rPr>
              <w:t> </w:t>
            </w:r>
            <w:r w:rsidRPr="00532D0B">
              <w:rPr>
                <w:rFonts w:ascii="Sylfaen" w:hAnsi="Sylfaen" w:cs="Sylfaen"/>
                <w:sz w:val="20"/>
              </w:rPr>
              <w:t>Վճարման բյուջետային դասակարգման ծածկագիրը</w:t>
            </w:r>
          </w:p>
          <w:p w14:paraId="6BDF36C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Payment</w:t>
            </w:r>
            <w:r w:rsidRPr="00532D0B">
              <w:rPr>
                <w:rFonts w:cs="Times New Roman"/>
                <w:sz w:val="20"/>
              </w:rPr>
              <w:t>‌</w:t>
            </w:r>
            <w:r w:rsidRPr="00532D0B">
              <w:rPr>
                <w:rFonts w:ascii="Sylfaen" w:hAnsi="Sylfaen" w:cs="Sylfaen"/>
                <w:sz w:val="20"/>
              </w:rPr>
              <w:t>Budget</w:t>
            </w:r>
            <w:r w:rsidRPr="00532D0B">
              <w:rPr>
                <w:rFonts w:cs="Times New Roman"/>
                <w:sz w:val="20"/>
              </w:rPr>
              <w:t>‌</w:t>
            </w:r>
            <w:r w:rsidRPr="00532D0B">
              <w:rPr>
                <w:rFonts w:ascii="Sylfaen" w:hAnsi="Sylfaen" w:cs="Sylfaen"/>
                <w:sz w:val="20"/>
              </w:rPr>
              <w:t>Code)</w:t>
            </w:r>
          </w:p>
        </w:tc>
        <w:tc>
          <w:tcPr>
            <w:tcW w:w="1204" w:type="pct"/>
            <w:vAlign w:val="top"/>
          </w:tcPr>
          <w:p w14:paraId="6D459D4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ըստ համանման հատկանիշների՝ բյուջեի եկամուտների </w:t>
            </w:r>
            <w:r w:rsidR="00CF05DC" w:rsidRPr="00532D0B">
              <w:rPr>
                <w:rFonts w:ascii="Sylfaen" w:hAnsi="Sylfaen"/>
                <w:sz w:val="20"/>
              </w:rPr>
              <w:t>եւ</w:t>
            </w:r>
            <w:r w:rsidRPr="00532D0B">
              <w:rPr>
                <w:rFonts w:ascii="Sylfaen" w:hAnsi="Sylfaen"/>
                <w:sz w:val="20"/>
              </w:rPr>
              <w:t xml:space="preserve"> ծախսերի խմբավորմանը համապատասխան նշվող՝ վճարման բյուջետային դասակարգման ծածկագիրը</w:t>
            </w:r>
          </w:p>
        </w:tc>
        <w:tc>
          <w:tcPr>
            <w:tcW w:w="757" w:type="pct"/>
            <w:shd w:val="clear" w:color="auto" w:fill="auto"/>
            <w:vAlign w:val="top"/>
          </w:tcPr>
          <w:p w14:paraId="22B07C8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M.SDE.00029</w:t>
            </w:r>
          </w:p>
        </w:tc>
        <w:tc>
          <w:tcPr>
            <w:tcW w:w="1341" w:type="pct"/>
            <w:shd w:val="clear" w:color="auto" w:fill="auto"/>
            <w:vAlign w:val="top"/>
          </w:tcPr>
          <w:p w14:paraId="67A6DE2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Payment</w:t>
            </w:r>
            <w:r w:rsidRPr="00532D0B">
              <w:rPr>
                <w:rFonts w:cs="Times New Roman"/>
                <w:sz w:val="20"/>
              </w:rPr>
              <w:t>‌</w:t>
            </w:r>
            <w:r w:rsidRPr="00532D0B">
              <w:rPr>
                <w:rFonts w:ascii="Sylfaen" w:hAnsi="Sylfaen" w:cs="Sylfaen"/>
                <w:sz w:val="20"/>
              </w:rPr>
              <w:t>Budget</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(M.SDT.00029)</w:t>
            </w:r>
          </w:p>
          <w:p w14:paraId="07A5491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վճարումը կատարելու երկրում բյուջետային դասակարգման ծածկագրերի ձ</w:t>
            </w:r>
            <w:r w:rsidR="00CF05DC" w:rsidRPr="00532D0B">
              <w:rPr>
                <w:rFonts w:ascii="Sylfaen" w:hAnsi="Sylfaen"/>
                <w:sz w:val="20"/>
              </w:rPr>
              <w:t>եւ</w:t>
            </w:r>
            <w:r w:rsidRPr="00532D0B">
              <w:rPr>
                <w:rFonts w:ascii="Sylfaen" w:hAnsi="Sylfaen"/>
                <w:sz w:val="20"/>
              </w:rPr>
              <w:t>ավորման ընդունված կանոններին համապատասխան։</w:t>
            </w:r>
          </w:p>
          <w:p w14:paraId="6AF2102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\d{1.20}</w:t>
            </w:r>
          </w:p>
        </w:tc>
        <w:tc>
          <w:tcPr>
            <w:tcW w:w="320" w:type="pct"/>
          </w:tcPr>
          <w:p w14:paraId="6361D03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78E760A"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6EF84BA4" w14:textId="77777777" w:rsidR="00DC6AD9" w:rsidRPr="00532D0B" w:rsidRDefault="00DC6AD9" w:rsidP="00532D0B">
            <w:pPr>
              <w:pStyle w:val="a3"/>
              <w:widowControl w:val="0"/>
              <w:spacing w:after="120" w:line="240" w:lineRule="auto"/>
              <w:rPr>
                <w:rFonts w:ascii="Sylfaen" w:hAnsi="Sylfaen"/>
                <w:noProof/>
                <w:sz w:val="20"/>
              </w:rPr>
            </w:pPr>
          </w:p>
        </w:tc>
        <w:tc>
          <w:tcPr>
            <w:tcW w:w="1299" w:type="pct"/>
            <w:gridSpan w:val="6"/>
            <w:tcBorders>
              <w:bottom w:val="single" w:sz="4" w:space="0" w:color="auto"/>
            </w:tcBorders>
            <w:vAlign w:val="top"/>
          </w:tcPr>
          <w:p w14:paraId="467AB84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8.3.</w:t>
            </w:r>
            <w:r w:rsidRPr="00532D0B">
              <w:rPr>
                <w:rFonts w:cs="Times New Roman"/>
                <w:sz w:val="20"/>
              </w:rPr>
              <w:t> </w:t>
            </w:r>
            <w:r w:rsidRPr="00532D0B">
              <w:rPr>
                <w:rFonts w:ascii="Sylfaen" w:hAnsi="Sylfaen" w:cs="Sylfaen"/>
                <w:sz w:val="20"/>
              </w:rPr>
              <w:t>Վճարման նշանակուությունը</w:t>
            </w:r>
          </w:p>
          <w:p w14:paraId="6CFB822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Payment</w:t>
            </w:r>
            <w:r w:rsidRPr="00532D0B">
              <w:rPr>
                <w:rFonts w:cs="Times New Roman"/>
                <w:sz w:val="20"/>
              </w:rPr>
              <w:t>‌</w:t>
            </w:r>
            <w:r w:rsidRPr="00532D0B">
              <w:rPr>
                <w:rFonts w:ascii="Sylfaen" w:hAnsi="Sylfaen" w:cs="Sylfaen"/>
                <w:sz w:val="20"/>
              </w:rPr>
              <w:t>Purpose</w:t>
            </w:r>
            <w:r w:rsidRPr="00532D0B">
              <w:rPr>
                <w:rFonts w:cs="Times New Roman"/>
                <w:sz w:val="20"/>
              </w:rPr>
              <w:t>‌</w:t>
            </w:r>
            <w:r w:rsidRPr="00532D0B">
              <w:rPr>
                <w:rFonts w:ascii="Sylfaen" w:hAnsi="Sylfaen" w:cs="Sylfaen"/>
                <w:sz w:val="20"/>
              </w:rPr>
              <w:t>Text)</w:t>
            </w:r>
          </w:p>
        </w:tc>
        <w:tc>
          <w:tcPr>
            <w:tcW w:w="1204" w:type="pct"/>
            <w:vAlign w:val="top"/>
          </w:tcPr>
          <w:p w14:paraId="07BE267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վճարման նշանակության նույնականացման համար անհրաժեշտ լրացուցիչ տեղեկատվություն</w:t>
            </w:r>
          </w:p>
        </w:tc>
        <w:tc>
          <w:tcPr>
            <w:tcW w:w="757" w:type="pct"/>
            <w:shd w:val="clear" w:color="auto" w:fill="auto"/>
            <w:vAlign w:val="top"/>
          </w:tcPr>
          <w:p w14:paraId="24D71B9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M.SDE.00033</w:t>
            </w:r>
          </w:p>
        </w:tc>
        <w:tc>
          <w:tcPr>
            <w:tcW w:w="1341" w:type="pct"/>
            <w:shd w:val="clear" w:color="auto" w:fill="auto"/>
            <w:vAlign w:val="top"/>
          </w:tcPr>
          <w:p w14:paraId="6B4B5B8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Text250</w:t>
            </w:r>
            <w:r w:rsidRPr="00532D0B">
              <w:rPr>
                <w:rFonts w:cs="Times New Roman"/>
                <w:sz w:val="20"/>
              </w:rPr>
              <w:t>‌</w:t>
            </w:r>
            <w:r w:rsidRPr="00532D0B">
              <w:rPr>
                <w:rFonts w:ascii="Sylfaen" w:hAnsi="Sylfaen" w:cs="Sylfaen"/>
                <w:sz w:val="20"/>
              </w:rPr>
              <w:t>Type (M.SDT.00072)</w:t>
            </w:r>
          </w:p>
          <w:p w14:paraId="45044AA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տողը:</w:t>
            </w:r>
          </w:p>
          <w:p w14:paraId="50B0AA1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479B11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250</w:t>
            </w:r>
          </w:p>
        </w:tc>
        <w:tc>
          <w:tcPr>
            <w:tcW w:w="320" w:type="pct"/>
          </w:tcPr>
          <w:p w14:paraId="6B8A669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C3A50FE"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6F5326AF" w14:textId="77777777" w:rsidR="00DC6AD9" w:rsidRPr="00532D0B" w:rsidRDefault="00DC6AD9" w:rsidP="00532D0B">
            <w:pPr>
              <w:pStyle w:val="a3"/>
              <w:widowControl w:val="0"/>
              <w:spacing w:after="120" w:line="240" w:lineRule="auto"/>
              <w:rPr>
                <w:rFonts w:ascii="Sylfaen" w:hAnsi="Sylfaen"/>
                <w:noProof/>
                <w:sz w:val="20"/>
              </w:rPr>
            </w:pPr>
          </w:p>
        </w:tc>
        <w:tc>
          <w:tcPr>
            <w:tcW w:w="1299" w:type="pct"/>
            <w:gridSpan w:val="6"/>
            <w:tcBorders>
              <w:bottom w:val="single" w:sz="4" w:space="0" w:color="auto"/>
            </w:tcBorders>
            <w:vAlign w:val="top"/>
          </w:tcPr>
          <w:p w14:paraId="64000B9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8.4.</w:t>
            </w:r>
            <w:r w:rsidRPr="00532D0B">
              <w:rPr>
                <w:rFonts w:cs="Times New Roman"/>
                <w:sz w:val="20"/>
              </w:rPr>
              <w:t> </w:t>
            </w:r>
            <w:r w:rsidRPr="00532D0B">
              <w:rPr>
                <w:rFonts w:ascii="Sylfaen" w:hAnsi="Sylfaen" w:cs="Sylfaen"/>
                <w:sz w:val="20"/>
              </w:rPr>
              <w:t>Վճարման գումարը</w:t>
            </w:r>
          </w:p>
          <w:p w14:paraId="70C9C88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Payment</w:t>
            </w:r>
            <w:r w:rsidRPr="00532D0B">
              <w:rPr>
                <w:rFonts w:cs="Times New Roman"/>
                <w:sz w:val="20"/>
              </w:rPr>
              <w:t>‌</w:t>
            </w:r>
            <w:r w:rsidRPr="00532D0B">
              <w:rPr>
                <w:rFonts w:ascii="Sylfaen" w:hAnsi="Sylfaen" w:cs="Sylfaen"/>
                <w:sz w:val="20"/>
              </w:rPr>
              <w:t>Amount)</w:t>
            </w:r>
          </w:p>
        </w:tc>
        <w:tc>
          <w:tcPr>
            <w:tcW w:w="1204" w:type="pct"/>
            <w:vAlign w:val="top"/>
          </w:tcPr>
          <w:p w14:paraId="081E6B4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տուրքի վճարման համար անհրաժեշտ ընդհանուր դրամական գումարի մեծությունը</w:t>
            </w:r>
          </w:p>
        </w:tc>
        <w:tc>
          <w:tcPr>
            <w:tcW w:w="757" w:type="pct"/>
            <w:shd w:val="clear" w:color="auto" w:fill="auto"/>
            <w:vAlign w:val="top"/>
          </w:tcPr>
          <w:p w14:paraId="1206A8C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M.SDE.00035</w:t>
            </w:r>
          </w:p>
        </w:tc>
        <w:tc>
          <w:tcPr>
            <w:tcW w:w="1341" w:type="pct"/>
            <w:shd w:val="clear" w:color="auto" w:fill="auto"/>
            <w:vAlign w:val="top"/>
          </w:tcPr>
          <w:p w14:paraId="2485012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Accounting</w:t>
            </w:r>
            <w:r w:rsidRPr="00532D0B">
              <w:rPr>
                <w:rFonts w:cs="Times New Roman"/>
                <w:sz w:val="20"/>
              </w:rPr>
              <w:t>‌</w:t>
            </w:r>
            <w:r w:rsidRPr="00532D0B">
              <w:rPr>
                <w:rFonts w:ascii="Sylfaen" w:hAnsi="Sylfaen" w:cs="Sylfaen"/>
                <w:sz w:val="20"/>
              </w:rPr>
              <w:t>Amount</w:t>
            </w:r>
            <w:r w:rsidRPr="00532D0B">
              <w:rPr>
                <w:rFonts w:cs="Times New Roman"/>
                <w:sz w:val="20"/>
              </w:rPr>
              <w:t>‌</w:t>
            </w:r>
            <w:r w:rsidRPr="00532D0B">
              <w:rPr>
                <w:rFonts w:ascii="Sylfaen" w:hAnsi="Sylfaen" w:cs="Sylfaen"/>
                <w:sz w:val="20"/>
              </w:rPr>
              <w:t>Type (M.SDT.00094)</w:t>
            </w:r>
          </w:p>
          <w:p w14:paraId="1D8922F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Թիվը հաշվարկի տասական համակարգում։</w:t>
            </w:r>
          </w:p>
          <w:p w14:paraId="310FE8C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Թվանշանների առավ. քանակը՝ 19.</w:t>
            </w:r>
          </w:p>
          <w:p w14:paraId="4A61DBD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Կոտորակային թվանշանների առավ. քանակը՝ 4</w:t>
            </w:r>
          </w:p>
        </w:tc>
        <w:tc>
          <w:tcPr>
            <w:tcW w:w="320" w:type="pct"/>
          </w:tcPr>
          <w:p w14:paraId="273C37E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B000BFD"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74420E91"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vAlign w:val="top"/>
          </w:tcPr>
          <w:p w14:paraId="2535B8E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190342D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արժույթի ծածկագիրը</w:t>
            </w:r>
          </w:p>
          <w:p w14:paraId="2D292D6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(currencyCode ատրիբուտ)</w:t>
            </w:r>
          </w:p>
        </w:tc>
        <w:tc>
          <w:tcPr>
            <w:tcW w:w="1204" w:type="pct"/>
            <w:shd w:val="clear" w:color="auto" w:fill="auto"/>
            <w:vAlign w:val="top"/>
          </w:tcPr>
          <w:p w14:paraId="1FBF410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արժույթի ծածկագրային նշագիրը</w:t>
            </w:r>
          </w:p>
        </w:tc>
        <w:tc>
          <w:tcPr>
            <w:tcW w:w="757" w:type="pct"/>
            <w:shd w:val="clear" w:color="auto" w:fill="auto"/>
            <w:vAlign w:val="top"/>
          </w:tcPr>
          <w:p w14:paraId="072D778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41" w:type="pct"/>
            <w:shd w:val="clear" w:color="auto" w:fill="auto"/>
            <w:vAlign w:val="top"/>
          </w:tcPr>
          <w:p w14:paraId="764EC69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Currency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(M.SDT.00060)</w:t>
            </w:r>
          </w:p>
          <w:p w14:paraId="47264FB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Տառային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23CC57C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[A-Z]{3}</w:t>
            </w:r>
          </w:p>
        </w:tc>
        <w:tc>
          <w:tcPr>
            <w:tcW w:w="320" w:type="pct"/>
          </w:tcPr>
          <w:p w14:paraId="7150274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64AECF3D"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3BD8B51D"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vAlign w:val="top"/>
          </w:tcPr>
          <w:p w14:paraId="03A8E8F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01FDED8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 մասշտաբը</w:t>
            </w:r>
          </w:p>
          <w:p w14:paraId="058E047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(scaleNumber ատրիբուտ)</w:t>
            </w:r>
          </w:p>
        </w:tc>
        <w:tc>
          <w:tcPr>
            <w:tcW w:w="1204" w:type="pct"/>
            <w:shd w:val="clear" w:color="auto" w:fill="auto"/>
            <w:vAlign w:val="top"/>
          </w:tcPr>
          <w:p w14:paraId="344D70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հաշվարկի տասական համակարգում դրամական գումարի մասշտաբը՝ ներկայացված 10 թվի աստիճանի ցուցիչի տեսքով</w:t>
            </w:r>
          </w:p>
        </w:tc>
        <w:tc>
          <w:tcPr>
            <w:tcW w:w="757" w:type="pct"/>
            <w:shd w:val="clear" w:color="auto" w:fill="auto"/>
            <w:vAlign w:val="top"/>
          </w:tcPr>
          <w:p w14:paraId="19D9C6C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41" w:type="pct"/>
            <w:shd w:val="clear" w:color="auto" w:fill="auto"/>
            <w:vAlign w:val="top"/>
          </w:tcPr>
          <w:p w14:paraId="52AB8D3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Number2</w:t>
            </w:r>
            <w:r w:rsidRPr="00532D0B">
              <w:rPr>
                <w:rFonts w:cs="Times New Roman"/>
                <w:sz w:val="20"/>
              </w:rPr>
              <w:t>‌</w:t>
            </w:r>
            <w:r w:rsidRPr="00532D0B">
              <w:rPr>
                <w:rFonts w:ascii="Sylfaen" w:hAnsi="Sylfaen" w:cs="Sylfaen"/>
                <w:sz w:val="20"/>
              </w:rPr>
              <w:t>Type (M.SDT.00096)</w:t>
            </w:r>
          </w:p>
          <w:p w14:paraId="1A55025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Թիվը հաշվարկի տասական համակարգում։</w:t>
            </w:r>
          </w:p>
          <w:p w14:paraId="4A47516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Թվանշանների առավ. քանակը՝ 2.</w:t>
            </w:r>
          </w:p>
          <w:p w14:paraId="2D0A535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Կոտորակային թվանշանների առավ. քանակը՝ 0.</w:t>
            </w:r>
          </w:p>
          <w:p w14:paraId="002C7E5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Սկզբնադիր արժեքը՝ 0</w:t>
            </w:r>
          </w:p>
        </w:tc>
        <w:tc>
          <w:tcPr>
            <w:tcW w:w="320" w:type="pct"/>
          </w:tcPr>
          <w:p w14:paraId="45F8610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3496233"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215137E5" w14:textId="77777777" w:rsidR="00DC6AD9" w:rsidRPr="00532D0B" w:rsidRDefault="00DC6AD9" w:rsidP="00532D0B">
            <w:pPr>
              <w:pStyle w:val="a3"/>
              <w:widowControl w:val="0"/>
              <w:spacing w:after="120" w:line="240" w:lineRule="auto"/>
              <w:rPr>
                <w:rFonts w:ascii="Sylfaen" w:hAnsi="Sylfaen"/>
                <w:noProof/>
                <w:sz w:val="20"/>
              </w:rPr>
            </w:pPr>
          </w:p>
        </w:tc>
        <w:tc>
          <w:tcPr>
            <w:tcW w:w="1299" w:type="pct"/>
            <w:gridSpan w:val="6"/>
            <w:tcBorders>
              <w:bottom w:val="single" w:sz="4" w:space="0" w:color="auto"/>
            </w:tcBorders>
            <w:vAlign w:val="top"/>
          </w:tcPr>
          <w:p w14:paraId="43DA12C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8.5.</w:t>
            </w:r>
            <w:r w:rsidRPr="00532D0B">
              <w:rPr>
                <w:rFonts w:cs="Times New Roman"/>
                <w:sz w:val="20"/>
              </w:rPr>
              <w:t> </w:t>
            </w:r>
            <w:r w:rsidRPr="00532D0B">
              <w:rPr>
                <w:rFonts w:ascii="Sylfaen" w:hAnsi="Sylfaen" w:cs="Sylfaen"/>
                <w:sz w:val="20"/>
              </w:rPr>
              <w:t>Ազգային արտոնագրային գերատեսչությունը</w:t>
            </w:r>
          </w:p>
          <w:p w14:paraId="200F13D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cs="Sylfaen"/>
                <w:sz w:val="20"/>
              </w:rPr>
              <w:t>Patent</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Details)</w:t>
            </w:r>
          </w:p>
        </w:tc>
        <w:tc>
          <w:tcPr>
            <w:tcW w:w="1204" w:type="pct"/>
            <w:vAlign w:val="top"/>
          </w:tcPr>
          <w:p w14:paraId="7D78034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վճարման ստացողը հանդիսացող ազգային արտոնագրային գերատեսչության վավերապայմանները</w:t>
            </w:r>
          </w:p>
        </w:tc>
        <w:tc>
          <w:tcPr>
            <w:tcW w:w="757" w:type="pct"/>
            <w:shd w:val="clear" w:color="auto" w:fill="auto"/>
            <w:vAlign w:val="top"/>
          </w:tcPr>
          <w:p w14:paraId="0021B5A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M.IP.CDE.00029</w:t>
            </w:r>
          </w:p>
        </w:tc>
        <w:tc>
          <w:tcPr>
            <w:tcW w:w="1341" w:type="pct"/>
            <w:shd w:val="clear" w:color="auto" w:fill="auto"/>
            <w:vAlign w:val="top"/>
          </w:tcPr>
          <w:p w14:paraId="28425D7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cs="Sylfaen"/>
                <w:sz w:val="20"/>
              </w:rPr>
              <w:t>Patent</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(M.IP.CDT.00119)</w:t>
            </w:r>
          </w:p>
          <w:p w14:paraId="1508BF5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320" w:type="pct"/>
          </w:tcPr>
          <w:p w14:paraId="0BA0CF9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5C57960"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2148FFCB"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vAlign w:val="top"/>
          </w:tcPr>
          <w:p w14:paraId="0889CA3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2920688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8.5.1.</w:t>
            </w:r>
            <w:r w:rsidRPr="00532D0B">
              <w:rPr>
                <w:rFonts w:cs="Times New Roman"/>
                <w:sz w:val="20"/>
              </w:rPr>
              <w:t> </w:t>
            </w:r>
            <w:r w:rsidRPr="00532D0B">
              <w:rPr>
                <w:rFonts w:ascii="Sylfaen" w:hAnsi="Sylfaen" w:cs="Sylfaen"/>
                <w:sz w:val="20"/>
              </w:rPr>
              <w:t>Երկրի ծածկագիրը</w:t>
            </w:r>
          </w:p>
          <w:p w14:paraId="5B5762E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p>
        </w:tc>
        <w:tc>
          <w:tcPr>
            <w:tcW w:w="1204" w:type="pct"/>
            <w:shd w:val="clear" w:color="auto" w:fill="auto"/>
            <w:vAlign w:val="top"/>
          </w:tcPr>
          <w:p w14:paraId="427B146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ծածկագրային նշագիրը</w:t>
            </w:r>
          </w:p>
        </w:tc>
        <w:tc>
          <w:tcPr>
            <w:tcW w:w="757" w:type="pct"/>
            <w:shd w:val="clear" w:color="auto" w:fill="auto"/>
            <w:vAlign w:val="top"/>
          </w:tcPr>
          <w:p w14:paraId="06CAD2B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41" w:type="pct"/>
            <w:shd w:val="clear" w:color="auto" w:fill="auto"/>
            <w:vAlign w:val="top"/>
          </w:tcPr>
          <w:p w14:paraId="2E0296C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(M.SDT.00112)</w:t>
            </w:r>
          </w:p>
          <w:p w14:paraId="345EA05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D39F9D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320" w:type="pct"/>
          </w:tcPr>
          <w:p w14:paraId="24330EA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B34EF40"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13CE42E0"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vAlign w:val="top"/>
          </w:tcPr>
          <w:p w14:paraId="6AE84D8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6CF3698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tcBorders>
            <w:vAlign w:val="top"/>
          </w:tcPr>
          <w:p w14:paraId="5123EAC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69F1ED6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04" w:type="pct"/>
            <w:shd w:val="clear" w:color="auto" w:fill="auto"/>
            <w:vAlign w:val="top"/>
          </w:tcPr>
          <w:p w14:paraId="012DECA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57" w:type="pct"/>
            <w:shd w:val="clear" w:color="auto" w:fill="auto"/>
            <w:vAlign w:val="top"/>
          </w:tcPr>
          <w:p w14:paraId="59DC80C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41" w:type="pct"/>
            <w:shd w:val="clear" w:color="auto" w:fill="auto"/>
            <w:vAlign w:val="top"/>
          </w:tcPr>
          <w:p w14:paraId="7B4568B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30D068D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653BB5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546659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48B38CF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5E8AE3B9"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28CB3135"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162B989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218AC17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8.5.2.</w:t>
            </w:r>
            <w:r w:rsidRPr="00532D0B">
              <w:rPr>
                <w:rFonts w:cs="Times New Roman"/>
                <w:sz w:val="20"/>
              </w:rPr>
              <w:t> </w:t>
            </w:r>
            <w:r w:rsidRPr="00532D0B">
              <w:rPr>
                <w:rFonts w:ascii="Sylfaen" w:hAnsi="Sylfaen" w:cs="Sylfaen"/>
                <w:sz w:val="20"/>
              </w:rPr>
              <w:t>Լիազորված մարմնի նույնականացուցիչը</w:t>
            </w:r>
          </w:p>
          <w:p w14:paraId="632D94F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Id)</w:t>
            </w:r>
          </w:p>
        </w:tc>
        <w:tc>
          <w:tcPr>
            <w:tcW w:w="1204" w:type="pct"/>
            <w:shd w:val="clear" w:color="auto" w:fill="auto"/>
            <w:vAlign w:val="top"/>
          </w:tcPr>
          <w:p w14:paraId="66B8257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լիազորված մարմնի եզակի նույնականացուցիչը</w:t>
            </w:r>
          </w:p>
        </w:tc>
        <w:tc>
          <w:tcPr>
            <w:tcW w:w="757" w:type="pct"/>
            <w:shd w:val="clear" w:color="auto" w:fill="auto"/>
            <w:vAlign w:val="top"/>
          </w:tcPr>
          <w:p w14:paraId="418305E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M.SDE.00068</w:t>
            </w:r>
          </w:p>
        </w:tc>
        <w:tc>
          <w:tcPr>
            <w:tcW w:w="1341" w:type="pct"/>
            <w:shd w:val="clear" w:color="auto" w:fill="auto"/>
            <w:vAlign w:val="top"/>
          </w:tcPr>
          <w:p w14:paraId="5A85379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43B1A3A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0E0C9D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AABF41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51C06FB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D3BABD6"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114F100B"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212735B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7843638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8.5.3.</w:t>
            </w:r>
            <w:r w:rsidRPr="00532D0B">
              <w:rPr>
                <w:rFonts w:cs="Times New Roman"/>
                <w:sz w:val="20"/>
              </w:rPr>
              <w:t> </w:t>
            </w:r>
            <w:r w:rsidRPr="00532D0B">
              <w:rPr>
                <w:rFonts w:ascii="Sylfaen" w:hAnsi="Sylfaen" w:cs="Sylfaen"/>
                <w:sz w:val="20"/>
              </w:rPr>
              <w:t>Լիազորված մարմնի անվանումը</w:t>
            </w:r>
          </w:p>
          <w:p w14:paraId="4C4EDE0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Name)</w:t>
            </w:r>
          </w:p>
        </w:tc>
        <w:tc>
          <w:tcPr>
            <w:tcW w:w="1204" w:type="pct"/>
            <w:shd w:val="clear" w:color="auto" w:fill="auto"/>
            <w:vAlign w:val="top"/>
          </w:tcPr>
          <w:p w14:paraId="08A9A40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պետական իշխանության մարմնի կամ դրա կողմից լիազորված կազմակերպության լրիվ անվանումը</w:t>
            </w:r>
          </w:p>
        </w:tc>
        <w:tc>
          <w:tcPr>
            <w:tcW w:w="757" w:type="pct"/>
            <w:shd w:val="clear" w:color="auto" w:fill="auto"/>
            <w:vAlign w:val="top"/>
          </w:tcPr>
          <w:p w14:paraId="6F05FAA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M.SDE.00066</w:t>
            </w:r>
          </w:p>
        </w:tc>
        <w:tc>
          <w:tcPr>
            <w:tcW w:w="1341" w:type="pct"/>
            <w:shd w:val="clear" w:color="auto" w:fill="auto"/>
            <w:vAlign w:val="top"/>
          </w:tcPr>
          <w:p w14:paraId="536CCFC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Name300</w:t>
            </w:r>
            <w:r w:rsidRPr="00532D0B">
              <w:rPr>
                <w:rFonts w:cs="Times New Roman"/>
                <w:sz w:val="20"/>
              </w:rPr>
              <w:t>‌</w:t>
            </w:r>
            <w:r w:rsidRPr="00532D0B">
              <w:rPr>
                <w:rFonts w:ascii="Sylfaen" w:hAnsi="Sylfaen" w:cs="Sylfaen"/>
                <w:sz w:val="20"/>
              </w:rPr>
              <w:t xml:space="preserve">Type </w:t>
            </w:r>
            <w:r w:rsidRPr="00532D0B">
              <w:rPr>
                <w:rFonts w:ascii="Sylfaen" w:hAnsi="Sylfaen"/>
                <w:sz w:val="20"/>
              </w:rPr>
              <w:t>(M.SDT.00056)</w:t>
            </w:r>
          </w:p>
          <w:p w14:paraId="106BBE5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070E5A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627AC7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300</w:t>
            </w:r>
          </w:p>
        </w:tc>
        <w:tc>
          <w:tcPr>
            <w:tcW w:w="320" w:type="pct"/>
          </w:tcPr>
          <w:p w14:paraId="4B0FEE7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E9431A4"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353C0676"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5AD0AEE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12D31CE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8.5.4.</w:t>
            </w:r>
            <w:r w:rsidRPr="00532D0B">
              <w:rPr>
                <w:rFonts w:cs="Times New Roman"/>
                <w:sz w:val="20"/>
              </w:rPr>
              <w:t> </w:t>
            </w:r>
            <w:r w:rsidRPr="00532D0B">
              <w:rPr>
                <w:rFonts w:ascii="Sylfaen" w:hAnsi="Sylfaen" w:cs="Sylfaen"/>
                <w:sz w:val="20"/>
              </w:rPr>
              <w:t>Լիազորված մարմնի կրճատ անվանումը</w:t>
            </w:r>
          </w:p>
          <w:p w14:paraId="48079D5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Brief</w:t>
            </w:r>
            <w:r w:rsidRPr="00532D0B">
              <w:rPr>
                <w:rFonts w:cs="Times New Roman"/>
                <w:sz w:val="20"/>
              </w:rPr>
              <w:t>‌</w:t>
            </w:r>
            <w:r w:rsidRPr="00532D0B">
              <w:rPr>
                <w:rFonts w:ascii="Sylfaen" w:hAnsi="Sylfaen" w:cs="Sylfaen"/>
                <w:sz w:val="20"/>
              </w:rPr>
              <w:t>Name)</w:t>
            </w:r>
          </w:p>
        </w:tc>
        <w:tc>
          <w:tcPr>
            <w:tcW w:w="1204" w:type="pct"/>
            <w:shd w:val="clear" w:color="auto" w:fill="auto"/>
            <w:vAlign w:val="top"/>
          </w:tcPr>
          <w:p w14:paraId="672CA00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լիազորված մարմնի համառոտ անվանումը</w:t>
            </w:r>
          </w:p>
        </w:tc>
        <w:tc>
          <w:tcPr>
            <w:tcW w:w="757" w:type="pct"/>
            <w:shd w:val="clear" w:color="auto" w:fill="auto"/>
            <w:vAlign w:val="top"/>
          </w:tcPr>
          <w:p w14:paraId="3604CD1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M.SDE.00126</w:t>
            </w:r>
          </w:p>
        </w:tc>
        <w:tc>
          <w:tcPr>
            <w:tcW w:w="1341" w:type="pct"/>
            <w:shd w:val="clear" w:color="auto" w:fill="auto"/>
            <w:vAlign w:val="top"/>
          </w:tcPr>
          <w:p w14:paraId="713CD84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4642DFD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E92C55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FA8E92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320" w:type="pct"/>
          </w:tcPr>
          <w:p w14:paraId="7E055B8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BC0110F"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0641290A"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0CD00A8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2431734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8.5.5.</w:t>
            </w:r>
            <w:r w:rsidRPr="00532D0B">
              <w:rPr>
                <w:rFonts w:cs="Times New Roman"/>
                <w:sz w:val="20"/>
              </w:rPr>
              <w:t> </w:t>
            </w:r>
            <w:r w:rsidRPr="00532D0B">
              <w:rPr>
                <w:rFonts w:ascii="Sylfaen" w:hAnsi="Sylfaen" w:cs="Sylfaen"/>
                <w:sz w:val="20"/>
              </w:rPr>
              <w:t>Հասցեն</w:t>
            </w:r>
          </w:p>
          <w:p w14:paraId="181F48A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cs="Sylfaen"/>
                <w:sz w:val="20"/>
              </w:rPr>
              <w:t>Subject</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Details)</w:t>
            </w:r>
          </w:p>
        </w:tc>
        <w:tc>
          <w:tcPr>
            <w:tcW w:w="1204" w:type="pct"/>
            <w:shd w:val="clear" w:color="auto" w:fill="auto"/>
            <w:vAlign w:val="top"/>
          </w:tcPr>
          <w:p w14:paraId="0332DF7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ազգային արտոնագրային գերատեսչության հասցեն</w:t>
            </w:r>
          </w:p>
        </w:tc>
        <w:tc>
          <w:tcPr>
            <w:tcW w:w="757" w:type="pct"/>
            <w:shd w:val="clear" w:color="auto" w:fill="auto"/>
            <w:vAlign w:val="top"/>
          </w:tcPr>
          <w:p w14:paraId="51B2FBC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M.CDE.00058</w:t>
            </w:r>
          </w:p>
        </w:tc>
        <w:tc>
          <w:tcPr>
            <w:tcW w:w="1341" w:type="pct"/>
            <w:shd w:val="clear" w:color="auto" w:fill="auto"/>
            <w:vAlign w:val="top"/>
          </w:tcPr>
          <w:p w14:paraId="5A7188D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Subject</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(M.CDT.00064)</w:t>
            </w:r>
          </w:p>
          <w:p w14:paraId="509C5E0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320" w:type="pct"/>
          </w:tcPr>
          <w:p w14:paraId="19D000E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B46023A"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725B568C"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35141A7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tcPr>
          <w:p w14:paraId="5F49215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139046E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w:t>
            </w:r>
            <w:r w:rsidRPr="00532D0B">
              <w:rPr>
                <w:rFonts w:cs="Times New Roman"/>
                <w:sz w:val="20"/>
              </w:rPr>
              <w:t> </w:t>
            </w:r>
            <w:r w:rsidRPr="00532D0B">
              <w:rPr>
                <w:rFonts w:ascii="Sylfaen" w:hAnsi="Sylfaen" w:cs="Sylfaen"/>
                <w:sz w:val="20"/>
              </w:rPr>
              <w:t>Հասցեի տեսակի ծածկագիրը</w:t>
            </w:r>
          </w:p>
          <w:p w14:paraId="20FD701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p>
        </w:tc>
        <w:tc>
          <w:tcPr>
            <w:tcW w:w="1204" w:type="pct"/>
            <w:shd w:val="clear" w:color="auto" w:fill="auto"/>
            <w:vAlign w:val="top"/>
          </w:tcPr>
          <w:p w14:paraId="35C1666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հասցեի տեսակի ծածկագրային նշագիրը</w:t>
            </w:r>
          </w:p>
        </w:tc>
        <w:tc>
          <w:tcPr>
            <w:tcW w:w="757" w:type="pct"/>
            <w:shd w:val="clear" w:color="auto" w:fill="auto"/>
            <w:vAlign w:val="top"/>
          </w:tcPr>
          <w:p w14:paraId="5782BE5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M.SDE.00192</w:t>
            </w:r>
          </w:p>
        </w:tc>
        <w:tc>
          <w:tcPr>
            <w:tcW w:w="1341" w:type="pct"/>
            <w:shd w:val="clear" w:color="auto" w:fill="auto"/>
            <w:vAlign w:val="top"/>
          </w:tcPr>
          <w:p w14:paraId="4DCD9EB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(M.SDT.00162)</w:t>
            </w:r>
          </w:p>
          <w:p w14:paraId="644DF33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հասցեների տեսակների տեղեկագրքին համապատասխան։</w:t>
            </w:r>
          </w:p>
          <w:p w14:paraId="1D7996E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C9EB55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4F9ED45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1BE680D"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67D02A02"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37E87EB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tcPr>
          <w:p w14:paraId="6D532E1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2B1B235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w:t>
            </w:r>
            <w:r w:rsidRPr="00532D0B">
              <w:rPr>
                <w:rFonts w:cs="Times New Roman"/>
                <w:sz w:val="20"/>
              </w:rPr>
              <w:t> </w:t>
            </w:r>
            <w:r w:rsidRPr="00532D0B">
              <w:rPr>
                <w:rFonts w:ascii="Sylfaen" w:hAnsi="Sylfaen" w:cs="Sylfaen"/>
                <w:sz w:val="20"/>
              </w:rPr>
              <w:t>Երկրի ծածկագիրը</w:t>
            </w:r>
          </w:p>
          <w:p w14:paraId="4B284A8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p>
        </w:tc>
        <w:tc>
          <w:tcPr>
            <w:tcW w:w="1204" w:type="pct"/>
            <w:shd w:val="clear" w:color="auto" w:fill="auto"/>
            <w:vAlign w:val="top"/>
          </w:tcPr>
          <w:p w14:paraId="63BFE92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ծածկագրային նշագիրը</w:t>
            </w:r>
          </w:p>
        </w:tc>
        <w:tc>
          <w:tcPr>
            <w:tcW w:w="757" w:type="pct"/>
            <w:shd w:val="clear" w:color="auto" w:fill="auto"/>
            <w:vAlign w:val="top"/>
          </w:tcPr>
          <w:p w14:paraId="5461057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41" w:type="pct"/>
            <w:shd w:val="clear" w:color="auto" w:fill="auto"/>
            <w:vAlign w:val="top"/>
          </w:tcPr>
          <w:p w14:paraId="291A8C5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(M.SDT.00112)</w:t>
            </w:r>
          </w:p>
          <w:p w14:paraId="7A8648E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CA7D6A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320" w:type="pct"/>
          </w:tcPr>
          <w:p w14:paraId="1DE3A85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73BC502"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40AA8F04"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6A3D738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nil"/>
            </w:tcBorders>
          </w:tcPr>
          <w:p w14:paraId="5286E60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5" w:type="pct"/>
            <w:tcBorders>
              <w:top w:val="nil"/>
              <w:left w:val="nil"/>
              <w:bottom w:val="nil"/>
            </w:tcBorders>
            <w:vAlign w:val="top"/>
          </w:tcPr>
          <w:p w14:paraId="1C33736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46" w:type="pct"/>
            <w:tcBorders>
              <w:left w:val="single" w:sz="4" w:space="0" w:color="auto"/>
            </w:tcBorders>
            <w:vAlign w:val="top"/>
          </w:tcPr>
          <w:p w14:paraId="7CDF46F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1CB1E73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04" w:type="pct"/>
            <w:shd w:val="clear" w:color="auto" w:fill="auto"/>
            <w:vAlign w:val="top"/>
          </w:tcPr>
          <w:p w14:paraId="7000FEE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57" w:type="pct"/>
            <w:shd w:val="clear" w:color="auto" w:fill="auto"/>
            <w:vAlign w:val="top"/>
          </w:tcPr>
          <w:p w14:paraId="713ED0E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41" w:type="pct"/>
            <w:shd w:val="clear" w:color="auto" w:fill="auto"/>
            <w:vAlign w:val="top"/>
          </w:tcPr>
          <w:p w14:paraId="11E1461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0A4B03A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AD6E31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0D304F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5A72F55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5D2C9814"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1B019780"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271DBEB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tcPr>
          <w:p w14:paraId="3B29B18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498C02A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w:t>
            </w:r>
            <w:r w:rsidRPr="00532D0B">
              <w:rPr>
                <w:rFonts w:cs="Times New Roman"/>
                <w:sz w:val="20"/>
              </w:rPr>
              <w:t> </w:t>
            </w:r>
            <w:r w:rsidRPr="00532D0B">
              <w:rPr>
                <w:rFonts w:ascii="Sylfaen" w:hAnsi="Sylfaen" w:cs="Sylfaen"/>
                <w:sz w:val="20"/>
              </w:rPr>
              <w:t>Տարածքի ծածկագիրը</w:t>
            </w:r>
          </w:p>
          <w:p w14:paraId="1B4E712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Territory</w:t>
            </w:r>
            <w:r w:rsidRPr="00532D0B">
              <w:rPr>
                <w:rFonts w:cs="Times New Roman"/>
                <w:sz w:val="20"/>
              </w:rPr>
              <w:t>‌</w:t>
            </w:r>
            <w:r w:rsidRPr="00532D0B">
              <w:rPr>
                <w:rFonts w:ascii="Sylfaen" w:hAnsi="Sylfaen" w:cs="Sylfaen"/>
                <w:sz w:val="20"/>
              </w:rPr>
              <w:t>Code)</w:t>
            </w:r>
          </w:p>
        </w:tc>
        <w:tc>
          <w:tcPr>
            <w:tcW w:w="1204" w:type="pct"/>
            <w:shd w:val="clear" w:color="auto" w:fill="auto"/>
            <w:vAlign w:val="top"/>
          </w:tcPr>
          <w:p w14:paraId="2B57864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վարչատարածքային բաժանման միավորի ծածկագիրը</w:t>
            </w:r>
          </w:p>
        </w:tc>
        <w:tc>
          <w:tcPr>
            <w:tcW w:w="757" w:type="pct"/>
            <w:shd w:val="clear" w:color="auto" w:fill="auto"/>
            <w:vAlign w:val="top"/>
          </w:tcPr>
          <w:p w14:paraId="57C7834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M.SDE.00031</w:t>
            </w:r>
          </w:p>
        </w:tc>
        <w:tc>
          <w:tcPr>
            <w:tcW w:w="1341" w:type="pct"/>
            <w:shd w:val="clear" w:color="auto" w:fill="auto"/>
            <w:vAlign w:val="top"/>
          </w:tcPr>
          <w:p w14:paraId="1C04E03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Territory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(M.SDT.00031)</w:t>
            </w:r>
          </w:p>
          <w:p w14:paraId="021A5D2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874330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CD569A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17</w:t>
            </w:r>
          </w:p>
        </w:tc>
        <w:tc>
          <w:tcPr>
            <w:tcW w:w="320" w:type="pct"/>
          </w:tcPr>
          <w:p w14:paraId="1244318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088ACD8"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12D30C2A"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4586530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tcPr>
          <w:p w14:paraId="4D2B9D4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1D3DFBB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*.4.</w:t>
            </w:r>
            <w:r w:rsidRPr="00532D0B">
              <w:rPr>
                <w:rFonts w:cs="Times New Roman"/>
                <w:sz w:val="20"/>
              </w:rPr>
              <w:t> </w:t>
            </w:r>
            <w:r w:rsidRPr="00532D0B">
              <w:rPr>
                <w:rFonts w:ascii="Sylfaen" w:hAnsi="Sylfaen" w:cs="Sylfaen"/>
                <w:sz w:val="20"/>
              </w:rPr>
              <w:t>Տարածաշրջանը</w:t>
            </w:r>
          </w:p>
          <w:p w14:paraId="6DEF9C6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Region</w:t>
            </w:r>
            <w:r w:rsidRPr="00532D0B">
              <w:rPr>
                <w:rFonts w:cs="Times New Roman"/>
                <w:sz w:val="20"/>
              </w:rPr>
              <w:t>‌</w:t>
            </w:r>
            <w:r w:rsidRPr="00532D0B">
              <w:rPr>
                <w:rFonts w:ascii="Sylfaen" w:hAnsi="Sylfaen" w:cs="Sylfaen"/>
                <w:sz w:val="20"/>
              </w:rPr>
              <w:t>Name)</w:t>
            </w:r>
          </w:p>
        </w:tc>
        <w:tc>
          <w:tcPr>
            <w:tcW w:w="1204" w:type="pct"/>
            <w:shd w:val="clear" w:color="auto" w:fill="auto"/>
            <w:vAlign w:val="top"/>
          </w:tcPr>
          <w:p w14:paraId="1C4F5F2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առաջին մակարդակի վարչատարածքային բաժանման միավորի անվանումը</w:t>
            </w:r>
          </w:p>
        </w:tc>
        <w:tc>
          <w:tcPr>
            <w:tcW w:w="757" w:type="pct"/>
            <w:shd w:val="clear" w:color="auto" w:fill="auto"/>
            <w:vAlign w:val="top"/>
          </w:tcPr>
          <w:p w14:paraId="2C0319B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M.SDE.00007</w:t>
            </w:r>
          </w:p>
        </w:tc>
        <w:tc>
          <w:tcPr>
            <w:tcW w:w="1341" w:type="pct"/>
            <w:shd w:val="clear" w:color="auto" w:fill="auto"/>
            <w:vAlign w:val="top"/>
          </w:tcPr>
          <w:p w14:paraId="0DFD54B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4AA70FB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613FF7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83CFD8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320" w:type="pct"/>
          </w:tcPr>
          <w:p w14:paraId="66D6265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DC73A42"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565BB5E1"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175D69A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tcPr>
          <w:p w14:paraId="75AB219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41350D6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*.5.</w:t>
            </w:r>
            <w:r w:rsidRPr="00532D0B">
              <w:rPr>
                <w:rFonts w:cs="Times New Roman"/>
                <w:sz w:val="20"/>
              </w:rPr>
              <w:t> </w:t>
            </w:r>
            <w:r w:rsidRPr="00532D0B">
              <w:rPr>
                <w:rFonts w:ascii="Sylfaen" w:hAnsi="Sylfaen" w:cs="Sylfaen"/>
                <w:sz w:val="20"/>
              </w:rPr>
              <w:t>Շրջանը</w:t>
            </w:r>
          </w:p>
          <w:p w14:paraId="2B4FF70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District</w:t>
            </w:r>
            <w:r w:rsidRPr="00532D0B">
              <w:rPr>
                <w:rFonts w:cs="Times New Roman"/>
                <w:sz w:val="20"/>
              </w:rPr>
              <w:t>‌</w:t>
            </w:r>
            <w:r w:rsidRPr="00532D0B">
              <w:rPr>
                <w:rFonts w:ascii="Sylfaen" w:hAnsi="Sylfaen" w:cs="Sylfaen"/>
                <w:sz w:val="20"/>
              </w:rPr>
              <w:t>Name)</w:t>
            </w:r>
          </w:p>
        </w:tc>
        <w:tc>
          <w:tcPr>
            <w:tcW w:w="1204" w:type="pct"/>
            <w:shd w:val="clear" w:color="auto" w:fill="auto"/>
            <w:vAlign w:val="top"/>
          </w:tcPr>
          <w:p w14:paraId="35C4430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երկրորդ մակարդակի վարչատարածքային բաժանման միավորի անվանումը</w:t>
            </w:r>
          </w:p>
        </w:tc>
        <w:tc>
          <w:tcPr>
            <w:tcW w:w="757" w:type="pct"/>
            <w:shd w:val="clear" w:color="auto" w:fill="auto"/>
            <w:vAlign w:val="top"/>
          </w:tcPr>
          <w:p w14:paraId="454D011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M.SDE.00008</w:t>
            </w:r>
          </w:p>
        </w:tc>
        <w:tc>
          <w:tcPr>
            <w:tcW w:w="1341" w:type="pct"/>
            <w:shd w:val="clear" w:color="auto" w:fill="auto"/>
            <w:vAlign w:val="top"/>
          </w:tcPr>
          <w:p w14:paraId="362FD87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 xml:space="preserve">Type </w:t>
            </w:r>
            <w:r w:rsidRPr="00532D0B">
              <w:rPr>
                <w:rFonts w:ascii="Sylfaen" w:hAnsi="Sylfaen"/>
                <w:sz w:val="20"/>
              </w:rPr>
              <w:t>(M.SDT.00055)</w:t>
            </w:r>
          </w:p>
          <w:p w14:paraId="6490833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707502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E9A498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320" w:type="pct"/>
          </w:tcPr>
          <w:p w14:paraId="5003685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96D677E"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4F12CF97"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1FB2B6F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tcPr>
          <w:p w14:paraId="2622C74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1F44A21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*.6.</w:t>
            </w:r>
            <w:r w:rsidRPr="00532D0B">
              <w:rPr>
                <w:rFonts w:cs="Times New Roman"/>
                <w:sz w:val="20"/>
              </w:rPr>
              <w:t> </w:t>
            </w:r>
            <w:r w:rsidRPr="00532D0B">
              <w:rPr>
                <w:rFonts w:ascii="Sylfaen" w:hAnsi="Sylfaen" w:cs="Sylfaen"/>
                <w:sz w:val="20"/>
              </w:rPr>
              <w:t>Քաղաքը</w:t>
            </w:r>
          </w:p>
          <w:p w14:paraId="270A893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City</w:t>
            </w:r>
            <w:r w:rsidRPr="00532D0B">
              <w:rPr>
                <w:rFonts w:cs="Times New Roman"/>
                <w:sz w:val="20"/>
              </w:rPr>
              <w:t>‌</w:t>
            </w:r>
            <w:r w:rsidRPr="00532D0B">
              <w:rPr>
                <w:rFonts w:ascii="Sylfaen" w:hAnsi="Sylfaen" w:cs="Sylfaen"/>
                <w:sz w:val="20"/>
              </w:rPr>
              <w:t>Name)</w:t>
            </w:r>
          </w:p>
        </w:tc>
        <w:tc>
          <w:tcPr>
            <w:tcW w:w="1204" w:type="pct"/>
            <w:shd w:val="clear" w:color="auto" w:fill="auto"/>
            <w:vAlign w:val="top"/>
          </w:tcPr>
          <w:p w14:paraId="5A3F0CC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քաղաքի անվանումը</w:t>
            </w:r>
          </w:p>
        </w:tc>
        <w:tc>
          <w:tcPr>
            <w:tcW w:w="757" w:type="pct"/>
            <w:shd w:val="clear" w:color="auto" w:fill="auto"/>
            <w:vAlign w:val="top"/>
          </w:tcPr>
          <w:p w14:paraId="3FD9E33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M.SDE.00009</w:t>
            </w:r>
          </w:p>
        </w:tc>
        <w:tc>
          <w:tcPr>
            <w:tcW w:w="1341" w:type="pct"/>
            <w:shd w:val="clear" w:color="auto" w:fill="auto"/>
            <w:vAlign w:val="top"/>
          </w:tcPr>
          <w:p w14:paraId="24EDB1C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4DCA1D7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DD9804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C1BDF8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320" w:type="pct"/>
          </w:tcPr>
          <w:p w14:paraId="545B9B9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3AC792B"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552832FA"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0238715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tcPr>
          <w:p w14:paraId="4A62071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2DB7562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*.7.</w:t>
            </w:r>
            <w:r w:rsidRPr="00532D0B">
              <w:rPr>
                <w:rFonts w:cs="Times New Roman"/>
                <w:sz w:val="20"/>
              </w:rPr>
              <w:t> </w:t>
            </w:r>
            <w:r w:rsidRPr="00532D0B">
              <w:rPr>
                <w:rFonts w:ascii="Sylfaen" w:hAnsi="Sylfaen" w:cs="Sylfaen"/>
                <w:sz w:val="20"/>
              </w:rPr>
              <w:t>Բնակավայրը</w:t>
            </w:r>
          </w:p>
          <w:p w14:paraId="6D6FE6C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Settlement</w:t>
            </w:r>
            <w:r w:rsidRPr="00532D0B">
              <w:rPr>
                <w:rFonts w:cs="Times New Roman"/>
                <w:sz w:val="20"/>
              </w:rPr>
              <w:t>‌</w:t>
            </w:r>
            <w:r w:rsidRPr="00532D0B">
              <w:rPr>
                <w:rFonts w:ascii="Sylfaen" w:hAnsi="Sylfaen" w:cs="Sylfaen"/>
                <w:sz w:val="20"/>
              </w:rPr>
              <w:t>Name)</w:t>
            </w:r>
          </w:p>
        </w:tc>
        <w:tc>
          <w:tcPr>
            <w:tcW w:w="1204" w:type="pct"/>
            <w:shd w:val="clear" w:color="auto" w:fill="auto"/>
            <w:vAlign w:val="top"/>
          </w:tcPr>
          <w:p w14:paraId="78F4983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բնակավայրի անվանումը</w:t>
            </w:r>
          </w:p>
        </w:tc>
        <w:tc>
          <w:tcPr>
            <w:tcW w:w="757" w:type="pct"/>
            <w:shd w:val="clear" w:color="auto" w:fill="auto"/>
            <w:vAlign w:val="top"/>
          </w:tcPr>
          <w:p w14:paraId="5A8033A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M.SDE.00057</w:t>
            </w:r>
          </w:p>
        </w:tc>
        <w:tc>
          <w:tcPr>
            <w:tcW w:w="1341" w:type="pct"/>
            <w:shd w:val="clear" w:color="auto" w:fill="auto"/>
            <w:vAlign w:val="top"/>
          </w:tcPr>
          <w:p w14:paraId="034A2DA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4FC69BB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151785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D830B9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320" w:type="pct"/>
          </w:tcPr>
          <w:p w14:paraId="27611D4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EB8EE72"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1AB13AB1"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1C256A8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tcPr>
          <w:p w14:paraId="62736DF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014D8E4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w:t>
            </w:r>
            <w:r w:rsidRPr="00532D0B">
              <w:rPr>
                <w:rFonts w:cs="Times New Roman"/>
                <w:sz w:val="20"/>
              </w:rPr>
              <w:t> </w:t>
            </w:r>
            <w:r w:rsidRPr="00532D0B">
              <w:rPr>
                <w:rFonts w:ascii="Sylfaen" w:hAnsi="Sylfaen" w:cs="Sylfaen"/>
                <w:sz w:val="20"/>
              </w:rPr>
              <w:t>Փողոցը</w:t>
            </w:r>
          </w:p>
          <w:p w14:paraId="1758A1A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Street</w:t>
            </w:r>
            <w:r w:rsidRPr="00532D0B">
              <w:rPr>
                <w:rFonts w:cs="Times New Roman"/>
                <w:sz w:val="20"/>
              </w:rPr>
              <w:t>‌</w:t>
            </w:r>
            <w:r w:rsidRPr="00532D0B">
              <w:rPr>
                <w:rFonts w:ascii="Sylfaen" w:hAnsi="Sylfaen" w:cs="Sylfaen"/>
                <w:sz w:val="20"/>
              </w:rPr>
              <w:t>Name)</w:t>
            </w:r>
          </w:p>
        </w:tc>
        <w:tc>
          <w:tcPr>
            <w:tcW w:w="1204" w:type="pct"/>
            <w:shd w:val="clear" w:color="auto" w:fill="auto"/>
            <w:vAlign w:val="top"/>
          </w:tcPr>
          <w:p w14:paraId="3E3D2A7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քաղաքային ենթակառուցվածքի փողոցաճանապարհային ցանցի տարրի անվանումը</w:t>
            </w:r>
          </w:p>
        </w:tc>
        <w:tc>
          <w:tcPr>
            <w:tcW w:w="757" w:type="pct"/>
            <w:shd w:val="clear" w:color="auto" w:fill="auto"/>
            <w:vAlign w:val="top"/>
          </w:tcPr>
          <w:p w14:paraId="4B92736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M.SDE.00010</w:t>
            </w:r>
          </w:p>
        </w:tc>
        <w:tc>
          <w:tcPr>
            <w:tcW w:w="1341" w:type="pct"/>
            <w:shd w:val="clear" w:color="auto" w:fill="auto"/>
            <w:vAlign w:val="top"/>
          </w:tcPr>
          <w:p w14:paraId="4C611A1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4433CE7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2853FD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CEFF2C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320" w:type="pct"/>
          </w:tcPr>
          <w:p w14:paraId="3C42836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192DF81"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77A0834C"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63D9EC6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tcPr>
          <w:p w14:paraId="3A4FE82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26897F0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*.9.</w:t>
            </w:r>
            <w:r w:rsidRPr="00532D0B">
              <w:rPr>
                <w:rFonts w:cs="Times New Roman"/>
                <w:sz w:val="20"/>
              </w:rPr>
              <w:t> </w:t>
            </w:r>
            <w:r w:rsidRPr="00532D0B">
              <w:rPr>
                <w:rFonts w:ascii="Sylfaen" w:hAnsi="Sylfaen" w:cs="Sylfaen"/>
                <w:sz w:val="20"/>
              </w:rPr>
              <w:t>Շենքի համարը</w:t>
            </w:r>
          </w:p>
          <w:p w14:paraId="03DBE4A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Building</w:t>
            </w:r>
            <w:r w:rsidRPr="00532D0B">
              <w:rPr>
                <w:rFonts w:cs="Times New Roman"/>
                <w:sz w:val="20"/>
              </w:rPr>
              <w:t>‌</w:t>
            </w:r>
            <w:r w:rsidRPr="00532D0B">
              <w:rPr>
                <w:rFonts w:ascii="Sylfaen" w:hAnsi="Sylfaen" w:cs="Sylfaen"/>
                <w:sz w:val="20"/>
              </w:rPr>
              <w:t>Number</w:t>
            </w:r>
            <w:r w:rsidRPr="00532D0B">
              <w:rPr>
                <w:rFonts w:cs="Times New Roman"/>
                <w:sz w:val="20"/>
              </w:rPr>
              <w:t>‌</w:t>
            </w:r>
            <w:r w:rsidRPr="00532D0B">
              <w:rPr>
                <w:rFonts w:ascii="Sylfaen" w:hAnsi="Sylfaen" w:cs="Sylfaen"/>
                <w:sz w:val="20"/>
              </w:rPr>
              <w:t>Id)</w:t>
            </w:r>
          </w:p>
        </w:tc>
        <w:tc>
          <w:tcPr>
            <w:tcW w:w="1204" w:type="pct"/>
            <w:shd w:val="clear" w:color="auto" w:fill="auto"/>
            <w:vAlign w:val="top"/>
          </w:tcPr>
          <w:p w14:paraId="25DE8BD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շենքի, մասնաշենքի, շինության նշագիրը</w:t>
            </w:r>
          </w:p>
        </w:tc>
        <w:tc>
          <w:tcPr>
            <w:tcW w:w="757" w:type="pct"/>
            <w:shd w:val="clear" w:color="auto" w:fill="auto"/>
            <w:vAlign w:val="top"/>
          </w:tcPr>
          <w:p w14:paraId="65A890E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M.SDE.00011</w:t>
            </w:r>
          </w:p>
        </w:tc>
        <w:tc>
          <w:tcPr>
            <w:tcW w:w="1341" w:type="pct"/>
            <w:shd w:val="clear" w:color="auto" w:fill="auto"/>
            <w:vAlign w:val="top"/>
          </w:tcPr>
          <w:p w14:paraId="0ECBABD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Id50</w:t>
            </w:r>
            <w:r w:rsidRPr="00532D0B">
              <w:rPr>
                <w:rFonts w:cs="Times New Roman"/>
                <w:sz w:val="20"/>
              </w:rPr>
              <w:t>‌</w:t>
            </w:r>
            <w:r w:rsidRPr="00532D0B">
              <w:rPr>
                <w:rFonts w:ascii="Sylfaen" w:hAnsi="Sylfaen" w:cs="Sylfaen"/>
                <w:sz w:val="20"/>
              </w:rPr>
              <w:t>Type (M.SDT.00093)</w:t>
            </w:r>
          </w:p>
          <w:p w14:paraId="368AFF6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D7454F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2ECD6C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320" w:type="pct"/>
          </w:tcPr>
          <w:p w14:paraId="12F7A57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05417E8"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3A953094"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08757A0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tcPr>
          <w:p w14:paraId="1DD642D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3FCF211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*.10.</w:t>
            </w:r>
            <w:r w:rsidRPr="00532D0B">
              <w:rPr>
                <w:rFonts w:cs="Times New Roman"/>
                <w:sz w:val="20"/>
              </w:rPr>
              <w:t> </w:t>
            </w:r>
            <w:r w:rsidRPr="00532D0B">
              <w:rPr>
                <w:rFonts w:ascii="Sylfaen" w:hAnsi="Sylfaen" w:cs="Sylfaen"/>
                <w:sz w:val="20"/>
              </w:rPr>
              <w:t>Սենքի համարը</w:t>
            </w:r>
          </w:p>
          <w:p w14:paraId="0834B01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Room</w:t>
            </w:r>
            <w:r w:rsidRPr="00532D0B">
              <w:rPr>
                <w:rFonts w:cs="Times New Roman"/>
                <w:sz w:val="20"/>
              </w:rPr>
              <w:t>‌</w:t>
            </w:r>
            <w:r w:rsidRPr="00532D0B">
              <w:rPr>
                <w:rFonts w:ascii="Sylfaen" w:hAnsi="Sylfaen" w:cs="Sylfaen"/>
                <w:sz w:val="20"/>
              </w:rPr>
              <w:t>Number</w:t>
            </w:r>
            <w:r w:rsidRPr="00532D0B">
              <w:rPr>
                <w:rFonts w:cs="Times New Roman"/>
                <w:sz w:val="20"/>
              </w:rPr>
              <w:t>‌</w:t>
            </w:r>
            <w:r w:rsidRPr="00532D0B">
              <w:rPr>
                <w:rFonts w:ascii="Sylfaen" w:hAnsi="Sylfaen" w:cs="Sylfaen"/>
                <w:sz w:val="20"/>
              </w:rPr>
              <w:t>Id)</w:t>
            </w:r>
          </w:p>
        </w:tc>
        <w:tc>
          <w:tcPr>
            <w:tcW w:w="1204" w:type="pct"/>
            <w:shd w:val="clear" w:color="auto" w:fill="auto"/>
            <w:vAlign w:val="top"/>
          </w:tcPr>
          <w:p w14:paraId="68553D0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գրասենյակի կամ բնակարանի նշագիրը</w:t>
            </w:r>
          </w:p>
        </w:tc>
        <w:tc>
          <w:tcPr>
            <w:tcW w:w="757" w:type="pct"/>
            <w:shd w:val="clear" w:color="auto" w:fill="auto"/>
            <w:vAlign w:val="top"/>
          </w:tcPr>
          <w:p w14:paraId="2913E08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M.SDE.00012</w:t>
            </w:r>
          </w:p>
        </w:tc>
        <w:tc>
          <w:tcPr>
            <w:tcW w:w="1341" w:type="pct"/>
            <w:shd w:val="clear" w:color="auto" w:fill="auto"/>
            <w:vAlign w:val="top"/>
          </w:tcPr>
          <w:p w14:paraId="7A98AB5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4DF16FA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2557E6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4E0529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0CCC9A9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703ED39"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5525F2D3"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2BE176C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tcPr>
          <w:p w14:paraId="03974A6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5E0E002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*.11.</w:t>
            </w:r>
            <w:r w:rsidRPr="00532D0B">
              <w:rPr>
                <w:rFonts w:cs="Times New Roman"/>
                <w:sz w:val="20"/>
              </w:rPr>
              <w:t> </w:t>
            </w:r>
            <w:r w:rsidRPr="00532D0B">
              <w:rPr>
                <w:rFonts w:ascii="Sylfaen" w:hAnsi="Sylfaen" w:cs="Sylfaen"/>
                <w:sz w:val="20"/>
              </w:rPr>
              <w:t>Փոստային դասիչը</w:t>
            </w:r>
          </w:p>
          <w:p w14:paraId="5A297F0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Post</w:t>
            </w:r>
            <w:r w:rsidRPr="00532D0B">
              <w:rPr>
                <w:rFonts w:cs="Times New Roman"/>
                <w:sz w:val="20"/>
              </w:rPr>
              <w:t>‌</w:t>
            </w:r>
            <w:r w:rsidRPr="00532D0B">
              <w:rPr>
                <w:rFonts w:ascii="Sylfaen" w:hAnsi="Sylfaen" w:cs="Sylfaen"/>
                <w:sz w:val="20"/>
              </w:rPr>
              <w:t>Code)</w:t>
            </w:r>
          </w:p>
        </w:tc>
        <w:tc>
          <w:tcPr>
            <w:tcW w:w="1204" w:type="pct"/>
            <w:shd w:val="clear" w:color="auto" w:fill="auto"/>
            <w:vAlign w:val="top"/>
          </w:tcPr>
          <w:p w14:paraId="04FA669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փոստային կապի ձեռնարկության փոստային դասիչը</w:t>
            </w:r>
          </w:p>
        </w:tc>
        <w:tc>
          <w:tcPr>
            <w:tcW w:w="757" w:type="pct"/>
            <w:shd w:val="clear" w:color="auto" w:fill="auto"/>
            <w:vAlign w:val="top"/>
          </w:tcPr>
          <w:p w14:paraId="153D7F4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M.SDE.00006</w:t>
            </w:r>
          </w:p>
        </w:tc>
        <w:tc>
          <w:tcPr>
            <w:tcW w:w="1341" w:type="pct"/>
            <w:shd w:val="clear" w:color="auto" w:fill="auto"/>
            <w:vAlign w:val="top"/>
          </w:tcPr>
          <w:p w14:paraId="7349706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Post</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(M.SDT.00006)</w:t>
            </w:r>
          </w:p>
          <w:p w14:paraId="636A31E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C0948F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[A-Z0-9][A-Z0-9 -]{1,8}[A-Z0-9]</w:t>
            </w:r>
          </w:p>
        </w:tc>
        <w:tc>
          <w:tcPr>
            <w:tcW w:w="320" w:type="pct"/>
          </w:tcPr>
          <w:p w14:paraId="0B4090E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9C61F7F"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7CB06E7B"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178B6F8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tcPr>
          <w:p w14:paraId="5B4257D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1B30F67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*.12.</w:t>
            </w:r>
            <w:r w:rsidRPr="00532D0B">
              <w:rPr>
                <w:rFonts w:cs="Times New Roman"/>
                <w:sz w:val="20"/>
              </w:rPr>
              <w:t> </w:t>
            </w:r>
            <w:r w:rsidRPr="00532D0B">
              <w:rPr>
                <w:rFonts w:ascii="Sylfaen" w:hAnsi="Sylfaen" w:cs="Sylfaen"/>
                <w:sz w:val="20"/>
              </w:rPr>
              <w:t>Բաժանորդային արկղի համարը</w:t>
            </w:r>
          </w:p>
          <w:p w14:paraId="406B72B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Post</w:t>
            </w:r>
            <w:r w:rsidRPr="00532D0B">
              <w:rPr>
                <w:rFonts w:cs="Times New Roman"/>
                <w:sz w:val="20"/>
              </w:rPr>
              <w:t>‌</w:t>
            </w:r>
            <w:r w:rsidRPr="00532D0B">
              <w:rPr>
                <w:rFonts w:ascii="Sylfaen" w:hAnsi="Sylfaen" w:cs="Sylfaen"/>
                <w:sz w:val="20"/>
              </w:rPr>
              <w:t>Office</w:t>
            </w:r>
            <w:r w:rsidRPr="00532D0B">
              <w:rPr>
                <w:rFonts w:cs="Times New Roman"/>
                <w:sz w:val="20"/>
              </w:rPr>
              <w:t>‌</w:t>
            </w:r>
            <w:r w:rsidRPr="00532D0B">
              <w:rPr>
                <w:rFonts w:ascii="Sylfaen" w:hAnsi="Sylfaen" w:cs="Sylfaen"/>
                <w:sz w:val="20"/>
              </w:rPr>
              <w:t>Box</w:t>
            </w:r>
            <w:r w:rsidRPr="00532D0B">
              <w:rPr>
                <w:rFonts w:cs="Times New Roman"/>
                <w:sz w:val="20"/>
              </w:rPr>
              <w:t>‌</w:t>
            </w:r>
            <w:r w:rsidRPr="00532D0B">
              <w:rPr>
                <w:rFonts w:ascii="Sylfaen" w:hAnsi="Sylfaen" w:cs="Sylfaen"/>
                <w:sz w:val="20"/>
              </w:rPr>
              <w:t>Id)</w:t>
            </w:r>
          </w:p>
        </w:tc>
        <w:tc>
          <w:tcPr>
            <w:tcW w:w="1204" w:type="pct"/>
            <w:shd w:val="clear" w:color="auto" w:fill="auto"/>
            <w:vAlign w:val="top"/>
          </w:tcPr>
          <w:p w14:paraId="751CC79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փոստային կապի ձեռնարկությունում բաժանորդային արկղի համարը</w:t>
            </w:r>
          </w:p>
        </w:tc>
        <w:tc>
          <w:tcPr>
            <w:tcW w:w="757" w:type="pct"/>
            <w:shd w:val="clear" w:color="auto" w:fill="auto"/>
            <w:vAlign w:val="top"/>
          </w:tcPr>
          <w:p w14:paraId="6C23033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M.SDE.00013</w:t>
            </w:r>
          </w:p>
        </w:tc>
        <w:tc>
          <w:tcPr>
            <w:tcW w:w="1341" w:type="pct"/>
            <w:shd w:val="clear" w:color="auto" w:fill="auto"/>
            <w:vAlign w:val="top"/>
          </w:tcPr>
          <w:p w14:paraId="16402B5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36CB0C3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6A02D2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9F16AE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6D9F77D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1CA1792"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60B30641" w14:textId="77777777" w:rsidR="00DC6AD9" w:rsidRPr="00532D0B" w:rsidRDefault="00DC6AD9" w:rsidP="00532D0B">
            <w:pPr>
              <w:pStyle w:val="a3"/>
              <w:widowControl w:val="0"/>
              <w:spacing w:after="120" w:line="240" w:lineRule="auto"/>
              <w:rPr>
                <w:rFonts w:ascii="Sylfaen" w:hAnsi="Sylfaen"/>
                <w:noProof/>
                <w:sz w:val="20"/>
              </w:rPr>
            </w:pPr>
          </w:p>
        </w:tc>
        <w:tc>
          <w:tcPr>
            <w:tcW w:w="79" w:type="pct"/>
            <w:gridSpan w:val="2"/>
            <w:tcBorders>
              <w:top w:val="nil"/>
              <w:left w:val="nil"/>
              <w:bottom w:val="single" w:sz="4" w:space="0" w:color="auto"/>
            </w:tcBorders>
          </w:tcPr>
          <w:p w14:paraId="4F03D18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p>
        </w:tc>
        <w:tc>
          <w:tcPr>
            <w:tcW w:w="1219" w:type="pct"/>
            <w:gridSpan w:val="4"/>
            <w:tcBorders>
              <w:bottom w:val="single" w:sz="4" w:space="0" w:color="auto"/>
            </w:tcBorders>
            <w:vAlign w:val="top"/>
          </w:tcPr>
          <w:p w14:paraId="60898FF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8.5.6.</w:t>
            </w:r>
            <w:r w:rsidRPr="00532D0B">
              <w:rPr>
                <w:rFonts w:cs="Times New Roman"/>
                <w:sz w:val="20"/>
              </w:rPr>
              <w:t> </w:t>
            </w:r>
            <w:r w:rsidRPr="00532D0B">
              <w:rPr>
                <w:rFonts w:ascii="Sylfaen" w:hAnsi="Sylfaen" w:cs="Sylfaen"/>
                <w:sz w:val="20"/>
              </w:rPr>
              <w:t>Ներկայացման գերատեսչության հատկանիշը</w:t>
            </w:r>
          </w:p>
          <w:p w14:paraId="1865D15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cs="Sylfaen"/>
                <w:sz w:val="20"/>
              </w:rPr>
              <w:t>Origin</w:t>
            </w:r>
            <w:r w:rsidRPr="00532D0B">
              <w:rPr>
                <w:rFonts w:cs="Times New Roman"/>
                <w:sz w:val="20"/>
              </w:rPr>
              <w:t>‌</w:t>
            </w:r>
            <w:r w:rsidRPr="00532D0B">
              <w:rPr>
                <w:rFonts w:ascii="Sylfaen" w:hAnsi="Sylfaen" w:cs="Sylfaen"/>
                <w:sz w:val="20"/>
              </w:rPr>
              <w:t>Office</w:t>
            </w:r>
            <w:r w:rsidRPr="00532D0B">
              <w:rPr>
                <w:rFonts w:cs="Times New Roman"/>
                <w:sz w:val="20"/>
              </w:rPr>
              <w:t>‌</w:t>
            </w:r>
            <w:r w:rsidRPr="00532D0B">
              <w:rPr>
                <w:rFonts w:ascii="Sylfaen" w:hAnsi="Sylfaen" w:cs="Sylfaen"/>
                <w:sz w:val="20"/>
              </w:rPr>
              <w:t>Indicator)</w:t>
            </w:r>
          </w:p>
        </w:tc>
        <w:tc>
          <w:tcPr>
            <w:tcW w:w="1204" w:type="pct"/>
            <w:shd w:val="clear" w:color="auto" w:fill="auto"/>
            <w:vAlign w:val="top"/>
          </w:tcPr>
          <w:p w14:paraId="151D278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այն հատկանիշը, որով որոշվում է՝ արդյոք ազգային արտոնագրային գերատեսչությունը ներկայացման գերատեսչությունն է</w:t>
            </w:r>
          </w:p>
        </w:tc>
        <w:tc>
          <w:tcPr>
            <w:tcW w:w="757" w:type="pct"/>
            <w:shd w:val="clear" w:color="auto" w:fill="auto"/>
            <w:vAlign w:val="top"/>
          </w:tcPr>
          <w:p w14:paraId="1A81A0D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M.IP.SDE.00523</w:t>
            </w:r>
          </w:p>
        </w:tc>
        <w:tc>
          <w:tcPr>
            <w:tcW w:w="1341" w:type="pct"/>
            <w:shd w:val="clear" w:color="auto" w:fill="auto"/>
            <w:vAlign w:val="top"/>
          </w:tcPr>
          <w:p w14:paraId="7A03055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w:t>
            </w:r>
            <w:r w:rsidRPr="00532D0B">
              <w:rPr>
                <w:rFonts w:cs="Times New Roman"/>
                <w:sz w:val="20"/>
              </w:rPr>
              <w:t>‌</w:t>
            </w:r>
            <w:r w:rsidRPr="00532D0B">
              <w:rPr>
                <w:rFonts w:ascii="Sylfaen" w:hAnsi="Sylfaen" w:cs="Sylfaen"/>
                <w:sz w:val="20"/>
              </w:rPr>
              <w:t>Indicator</w:t>
            </w:r>
            <w:r w:rsidRPr="00532D0B">
              <w:rPr>
                <w:rFonts w:cs="Times New Roman"/>
                <w:sz w:val="20"/>
              </w:rPr>
              <w:t>‌</w:t>
            </w:r>
            <w:r w:rsidRPr="00532D0B">
              <w:rPr>
                <w:rFonts w:ascii="Sylfaen" w:hAnsi="Sylfaen" w:cs="Sylfaen"/>
                <w:sz w:val="20"/>
              </w:rPr>
              <w:t>Type (M.BDT.00013)</w:t>
            </w:r>
          </w:p>
          <w:p w14:paraId="60F0697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Երկու արժեքներից մեկը՝ «true» (ճիշտ է) կամ «false» (սխալ է)</w:t>
            </w:r>
          </w:p>
        </w:tc>
        <w:tc>
          <w:tcPr>
            <w:tcW w:w="320" w:type="pct"/>
          </w:tcPr>
          <w:p w14:paraId="0209ECB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1</w:t>
            </w:r>
          </w:p>
        </w:tc>
      </w:tr>
      <w:tr w:rsidR="00DC6AD9" w:rsidRPr="00532D0B" w14:paraId="721CF003"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50F70AA4" w14:textId="77777777" w:rsidR="00DC6AD9" w:rsidRPr="00532D0B" w:rsidRDefault="00DC6AD9" w:rsidP="00532D0B">
            <w:pPr>
              <w:pStyle w:val="a3"/>
              <w:widowControl w:val="0"/>
              <w:spacing w:after="120" w:line="240" w:lineRule="auto"/>
              <w:rPr>
                <w:rFonts w:ascii="Sylfaen" w:hAnsi="Sylfaen"/>
                <w:noProof/>
                <w:sz w:val="20"/>
              </w:rPr>
            </w:pPr>
          </w:p>
        </w:tc>
        <w:tc>
          <w:tcPr>
            <w:tcW w:w="1299" w:type="pct"/>
            <w:gridSpan w:val="6"/>
            <w:tcBorders>
              <w:bottom w:val="single" w:sz="4" w:space="0" w:color="auto"/>
            </w:tcBorders>
            <w:vAlign w:val="top"/>
          </w:tcPr>
          <w:p w14:paraId="306014D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8.6.</w:t>
            </w:r>
            <w:r w:rsidRPr="00532D0B">
              <w:rPr>
                <w:rFonts w:cs="Times New Roman"/>
                <w:sz w:val="20"/>
              </w:rPr>
              <w:t> </w:t>
            </w:r>
            <w:r w:rsidRPr="00532D0B">
              <w:rPr>
                <w:rFonts w:ascii="Sylfaen" w:hAnsi="Sylfaen" w:cs="Sylfaen"/>
                <w:sz w:val="20"/>
              </w:rPr>
              <w:t>Բանկային հաշիվը</w:t>
            </w:r>
          </w:p>
          <w:p w14:paraId="710B443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cs="Sylfaen"/>
                <w:sz w:val="20"/>
              </w:rPr>
              <w:t>Bank</w:t>
            </w:r>
            <w:r w:rsidRPr="00532D0B">
              <w:rPr>
                <w:rFonts w:cs="Times New Roman"/>
                <w:sz w:val="20"/>
              </w:rPr>
              <w:t>‌</w:t>
            </w:r>
            <w:r w:rsidRPr="00532D0B">
              <w:rPr>
                <w:rFonts w:ascii="Sylfaen" w:hAnsi="Sylfaen" w:cs="Sylfaen"/>
                <w:sz w:val="20"/>
              </w:rPr>
              <w:t>Account</w:t>
            </w:r>
            <w:r w:rsidRPr="00532D0B">
              <w:rPr>
                <w:rFonts w:cs="Times New Roman"/>
                <w:sz w:val="20"/>
              </w:rPr>
              <w:t>‌</w:t>
            </w:r>
            <w:r w:rsidRPr="00532D0B">
              <w:rPr>
                <w:rFonts w:ascii="Sylfaen" w:hAnsi="Sylfaen" w:cs="Sylfaen"/>
                <w:sz w:val="20"/>
              </w:rPr>
              <w:t>Details)</w:t>
            </w:r>
          </w:p>
        </w:tc>
        <w:tc>
          <w:tcPr>
            <w:tcW w:w="1204" w:type="pct"/>
            <w:vAlign w:val="top"/>
          </w:tcPr>
          <w:p w14:paraId="58456F0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բանկային հաշվի մասին տեղեկություններ</w:t>
            </w:r>
          </w:p>
        </w:tc>
        <w:tc>
          <w:tcPr>
            <w:tcW w:w="757" w:type="pct"/>
            <w:shd w:val="clear" w:color="auto" w:fill="auto"/>
            <w:vAlign w:val="top"/>
          </w:tcPr>
          <w:p w14:paraId="7AC0AF5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M.CDE.00060</w:t>
            </w:r>
          </w:p>
        </w:tc>
        <w:tc>
          <w:tcPr>
            <w:tcW w:w="1341" w:type="pct"/>
            <w:shd w:val="clear" w:color="auto" w:fill="auto"/>
            <w:vAlign w:val="top"/>
          </w:tcPr>
          <w:p w14:paraId="4D14647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Bank</w:t>
            </w:r>
            <w:r w:rsidRPr="00532D0B">
              <w:rPr>
                <w:rFonts w:cs="Times New Roman"/>
                <w:sz w:val="20"/>
              </w:rPr>
              <w:t>‌</w:t>
            </w:r>
            <w:r w:rsidRPr="00532D0B">
              <w:rPr>
                <w:rFonts w:ascii="Sylfaen" w:hAnsi="Sylfaen" w:cs="Sylfaen"/>
                <w:sz w:val="20"/>
              </w:rPr>
              <w:t>Account</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(M.CDT.00066)</w:t>
            </w:r>
          </w:p>
          <w:p w14:paraId="22600A3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320" w:type="pct"/>
          </w:tcPr>
          <w:p w14:paraId="5974D50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5B645B4"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5B30A311"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73ECA64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58B4E41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8.6.1.</w:t>
            </w:r>
            <w:r w:rsidRPr="00532D0B">
              <w:rPr>
                <w:rFonts w:cs="Times New Roman"/>
                <w:sz w:val="20"/>
              </w:rPr>
              <w:t> </w:t>
            </w:r>
            <w:r w:rsidRPr="00532D0B">
              <w:rPr>
                <w:rFonts w:ascii="Sylfaen" w:hAnsi="Sylfaen" w:cs="Sylfaen"/>
                <w:sz w:val="20"/>
              </w:rPr>
              <w:t>Բա</w:t>
            </w:r>
            <w:r w:rsidRPr="00532D0B">
              <w:rPr>
                <w:rFonts w:ascii="Sylfaen" w:hAnsi="Sylfaen"/>
                <w:sz w:val="20"/>
              </w:rPr>
              <w:t>նկային հաշվեհամարը</w:t>
            </w:r>
          </w:p>
          <w:p w14:paraId="2E9F139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Bank</w:t>
            </w:r>
            <w:r w:rsidRPr="00532D0B">
              <w:rPr>
                <w:rFonts w:cs="Times New Roman"/>
                <w:sz w:val="20"/>
              </w:rPr>
              <w:t>‌</w:t>
            </w:r>
            <w:r w:rsidRPr="00532D0B">
              <w:rPr>
                <w:rFonts w:ascii="Sylfaen" w:hAnsi="Sylfaen" w:cs="Sylfaen"/>
                <w:sz w:val="20"/>
              </w:rPr>
              <w:t>Account</w:t>
            </w:r>
            <w:r w:rsidRPr="00532D0B">
              <w:rPr>
                <w:rFonts w:cs="Times New Roman"/>
                <w:sz w:val="20"/>
              </w:rPr>
              <w:t>‌</w:t>
            </w:r>
            <w:r w:rsidRPr="00532D0B">
              <w:rPr>
                <w:rFonts w:ascii="Sylfaen" w:hAnsi="Sylfaen" w:cs="Sylfaen"/>
                <w:sz w:val="20"/>
              </w:rPr>
              <w:t>Id)</w:t>
            </w:r>
          </w:p>
        </w:tc>
        <w:tc>
          <w:tcPr>
            <w:tcW w:w="1204" w:type="pct"/>
            <w:shd w:val="clear" w:color="auto" w:fill="auto"/>
            <w:vAlign w:val="top"/>
          </w:tcPr>
          <w:p w14:paraId="27C0059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հաշվեհամարը, որին կատարվում է դրամական գումարի հաշվեգրումը</w:t>
            </w:r>
          </w:p>
        </w:tc>
        <w:tc>
          <w:tcPr>
            <w:tcW w:w="757" w:type="pct"/>
            <w:shd w:val="clear" w:color="auto" w:fill="auto"/>
            <w:vAlign w:val="top"/>
          </w:tcPr>
          <w:p w14:paraId="0CA2408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M.SDE.00194</w:t>
            </w:r>
          </w:p>
        </w:tc>
        <w:tc>
          <w:tcPr>
            <w:tcW w:w="1341" w:type="pct"/>
            <w:shd w:val="clear" w:color="auto" w:fill="auto"/>
            <w:vAlign w:val="top"/>
          </w:tcPr>
          <w:p w14:paraId="47914A8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Bank</w:t>
            </w:r>
            <w:r w:rsidRPr="00532D0B">
              <w:rPr>
                <w:rFonts w:cs="Times New Roman"/>
                <w:sz w:val="20"/>
              </w:rPr>
              <w:t>‌</w:t>
            </w:r>
            <w:r w:rsidRPr="00532D0B">
              <w:rPr>
                <w:rFonts w:ascii="Sylfaen" w:hAnsi="Sylfaen" w:cs="Sylfaen"/>
                <w:sz w:val="20"/>
              </w:rPr>
              <w:t>Account</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(M.SDT.00027)</w:t>
            </w:r>
          </w:p>
          <w:p w14:paraId="2BE45F8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331930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FE1B32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34</w:t>
            </w:r>
          </w:p>
        </w:tc>
        <w:tc>
          <w:tcPr>
            <w:tcW w:w="320" w:type="pct"/>
          </w:tcPr>
          <w:p w14:paraId="20A3C48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45F2AC43"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7C9CF71C"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2CC0DC8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7DD88AC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8.6.2.</w:t>
            </w:r>
            <w:r w:rsidRPr="00532D0B">
              <w:rPr>
                <w:rFonts w:cs="Times New Roman"/>
                <w:sz w:val="20"/>
              </w:rPr>
              <w:t> </w:t>
            </w:r>
            <w:r w:rsidRPr="00532D0B">
              <w:rPr>
                <w:rFonts w:ascii="Sylfaen" w:hAnsi="Sylfaen"/>
                <w:sz w:val="20"/>
              </w:rPr>
              <w:t>Բանկը</w:t>
            </w:r>
          </w:p>
          <w:p w14:paraId="77517B9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cs="Sylfaen"/>
                <w:sz w:val="20"/>
              </w:rPr>
              <w:t>Bank</w:t>
            </w:r>
            <w:r w:rsidRPr="00532D0B">
              <w:rPr>
                <w:rFonts w:cs="Times New Roman"/>
                <w:sz w:val="20"/>
              </w:rPr>
              <w:t>‌</w:t>
            </w:r>
            <w:r w:rsidRPr="00532D0B">
              <w:rPr>
                <w:rFonts w:ascii="Sylfaen" w:hAnsi="Sylfaen" w:cs="Sylfaen"/>
                <w:sz w:val="20"/>
              </w:rPr>
              <w:t>Details)</w:t>
            </w:r>
          </w:p>
        </w:tc>
        <w:tc>
          <w:tcPr>
            <w:tcW w:w="1204" w:type="pct"/>
            <w:shd w:val="clear" w:color="auto" w:fill="auto"/>
            <w:vAlign w:val="top"/>
          </w:tcPr>
          <w:p w14:paraId="0BFF34C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բանկի մասին տեղեկություններ</w:t>
            </w:r>
          </w:p>
        </w:tc>
        <w:tc>
          <w:tcPr>
            <w:tcW w:w="757" w:type="pct"/>
            <w:shd w:val="clear" w:color="auto" w:fill="auto"/>
            <w:vAlign w:val="top"/>
          </w:tcPr>
          <w:p w14:paraId="5898D04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M.CDE.00061</w:t>
            </w:r>
          </w:p>
        </w:tc>
        <w:tc>
          <w:tcPr>
            <w:tcW w:w="1341" w:type="pct"/>
            <w:shd w:val="clear" w:color="auto" w:fill="auto"/>
            <w:vAlign w:val="top"/>
          </w:tcPr>
          <w:p w14:paraId="797ACB5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Bank</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(M.CDT.00067)</w:t>
            </w:r>
          </w:p>
          <w:p w14:paraId="76D6E3F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320" w:type="pct"/>
          </w:tcPr>
          <w:p w14:paraId="2CF4C9E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2059A51F"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09C75E29"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4073F9E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3C45DBF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5F13970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w:t>
            </w:r>
            <w:r w:rsidRPr="00532D0B">
              <w:rPr>
                <w:rFonts w:cs="Times New Roman"/>
                <w:sz w:val="20"/>
              </w:rPr>
              <w:t> </w:t>
            </w:r>
            <w:r w:rsidRPr="00532D0B">
              <w:rPr>
                <w:rFonts w:ascii="Sylfaen" w:hAnsi="Sylfaen" w:cs="Sylfaen"/>
                <w:sz w:val="20"/>
              </w:rPr>
              <w:t>Տնտեսավարող սուբյեկտի անվանումը</w:t>
            </w:r>
          </w:p>
          <w:p w14:paraId="0D959F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Business</w:t>
            </w:r>
            <w:r w:rsidRPr="00532D0B">
              <w:rPr>
                <w:rFonts w:cs="Times New Roman"/>
                <w:sz w:val="20"/>
              </w:rPr>
              <w:t>‌</w:t>
            </w:r>
            <w:r w:rsidRPr="00532D0B">
              <w:rPr>
                <w:rFonts w:ascii="Sylfaen" w:hAnsi="Sylfaen" w:cs="Sylfaen"/>
                <w:sz w:val="20"/>
              </w:rPr>
              <w:t>Entity</w:t>
            </w:r>
            <w:r w:rsidRPr="00532D0B">
              <w:rPr>
                <w:rFonts w:cs="Times New Roman"/>
                <w:sz w:val="20"/>
              </w:rPr>
              <w:t>‌</w:t>
            </w:r>
            <w:r w:rsidRPr="00532D0B">
              <w:rPr>
                <w:rFonts w:ascii="Sylfaen" w:hAnsi="Sylfaen" w:cs="Sylfaen"/>
                <w:sz w:val="20"/>
              </w:rPr>
              <w:t>Name)</w:t>
            </w:r>
          </w:p>
        </w:tc>
        <w:tc>
          <w:tcPr>
            <w:tcW w:w="1204" w:type="pct"/>
            <w:shd w:val="clear" w:color="auto" w:fill="auto"/>
            <w:vAlign w:val="top"/>
          </w:tcPr>
          <w:p w14:paraId="400CB91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բանկի լրիվ անվանումը</w:t>
            </w:r>
          </w:p>
        </w:tc>
        <w:tc>
          <w:tcPr>
            <w:tcW w:w="757" w:type="pct"/>
            <w:shd w:val="clear" w:color="auto" w:fill="auto"/>
            <w:vAlign w:val="top"/>
          </w:tcPr>
          <w:p w14:paraId="4326889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M.SDE.00187</w:t>
            </w:r>
          </w:p>
        </w:tc>
        <w:tc>
          <w:tcPr>
            <w:tcW w:w="1341" w:type="pct"/>
            <w:shd w:val="clear" w:color="auto" w:fill="auto"/>
            <w:vAlign w:val="top"/>
          </w:tcPr>
          <w:p w14:paraId="3852064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Name300</w:t>
            </w:r>
            <w:r w:rsidRPr="00532D0B">
              <w:rPr>
                <w:rFonts w:cs="Times New Roman"/>
                <w:sz w:val="20"/>
              </w:rPr>
              <w:t>‌</w:t>
            </w:r>
            <w:r w:rsidRPr="00532D0B">
              <w:rPr>
                <w:rFonts w:ascii="Sylfaen" w:hAnsi="Sylfaen" w:cs="Sylfaen"/>
                <w:sz w:val="20"/>
              </w:rPr>
              <w:t>Type (M.SDT.00056)</w:t>
            </w:r>
          </w:p>
          <w:p w14:paraId="3DC6D4D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FDF0A4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A9B048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300</w:t>
            </w:r>
          </w:p>
        </w:tc>
        <w:tc>
          <w:tcPr>
            <w:tcW w:w="320" w:type="pct"/>
          </w:tcPr>
          <w:p w14:paraId="2809F06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35DAEA8F"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2A206517"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37D2DA2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2F06F55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38FFAE4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w:t>
            </w:r>
            <w:r w:rsidRPr="00532D0B">
              <w:rPr>
                <w:rFonts w:cs="Times New Roman"/>
                <w:sz w:val="20"/>
              </w:rPr>
              <w:t> </w:t>
            </w:r>
            <w:r w:rsidRPr="00532D0B">
              <w:rPr>
                <w:rFonts w:ascii="Sylfaen" w:hAnsi="Sylfaen" w:cs="Sylfaen"/>
                <w:sz w:val="20"/>
              </w:rPr>
              <w:t>Բանկի նույնականացուցիչը</w:t>
            </w:r>
          </w:p>
          <w:p w14:paraId="43CE9EA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Bank</w:t>
            </w:r>
            <w:r w:rsidRPr="00532D0B">
              <w:rPr>
                <w:rFonts w:cs="Times New Roman"/>
                <w:sz w:val="20"/>
              </w:rPr>
              <w:t>‌</w:t>
            </w:r>
            <w:r w:rsidRPr="00532D0B">
              <w:rPr>
                <w:rFonts w:ascii="Sylfaen" w:hAnsi="Sylfaen" w:cs="Sylfaen"/>
                <w:sz w:val="20"/>
              </w:rPr>
              <w:t>Id)</w:t>
            </w:r>
          </w:p>
        </w:tc>
        <w:tc>
          <w:tcPr>
            <w:tcW w:w="1204" w:type="pct"/>
            <w:shd w:val="clear" w:color="auto" w:fill="auto"/>
            <w:vAlign w:val="top"/>
          </w:tcPr>
          <w:p w14:paraId="68AA69D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վճարային փաստաթղթերում (վճարման հանձնարարագիր, ակրեդիտիվ) օգտագործվող՝ բանկի եզակի նույնականացուցիչը</w:t>
            </w:r>
          </w:p>
        </w:tc>
        <w:tc>
          <w:tcPr>
            <w:tcW w:w="757" w:type="pct"/>
            <w:shd w:val="clear" w:color="auto" w:fill="auto"/>
            <w:vAlign w:val="top"/>
          </w:tcPr>
          <w:p w14:paraId="6CAAC41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M.SDE.00178</w:t>
            </w:r>
          </w:p>
        </w:tc>
        <w:tc>
          <w:tcPr>
            <w:tcW w:w="1341" w:type="pct"/>
            <w:shd w:val="clear" w:color="auto" w:fill="auto"/>
            <w:vAlign w:val="top"/>
          </w:tcPr>
          <w:p w14:paraId="6E3119D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Bank</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(M.SDT.00128)</w:t>
            </w:r>
          </w:p>
          <w:p w14:paraId="6CB9409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Բանկի նույնականացուցչի արժեքը՝ «Նույնականացման մեթոդ» ատրիբուտով սահմանված նույնականացման մեթոդին համապատասխան։</w:t>
            </w:r>
          </w:p>
          <w:p w14:paraId="19EEF76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F97216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63EA7D6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396DD8D1"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2A65449F"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0A0644F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nil"/>
            </w:tcBorders>
            <w:vAlign w:val="top"/>
          </w:tcPr>
          <w:p w14:paraId="2D91140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5" w:type="pct"/>
            <w:tcBorders>
              <w:top w:val="nil"/>
              <w:left w:val="nil"/>
              <w:bottom w:val="nil"/>
            </w:tcBorders>
            <w:vAlign w:val="top"/>
          </w:tcPr>
          <w:p w14:paraId="31B9DE8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46" w:type="pct"/>
            <w:tcBorders>
              <w:left w:val="single" w:sz="4" w:space="0" w:color="auto"/>
            </w:tcBorders>
            <w:vAlign w:val="top"/>
          </w:tcPr>
          <w:p w14:paraId="429BC62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նույնականացման մեթոդը</w:t>
            </w:r>
          </w:p>
          <w:p w14:paraId="6D0D947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(scheme</w:t>
            </w:r>
            <w:r w:rsidRPr="00532D0B">
              <w:rPr>
                <w:rFonts w:cs="Times New Roman"/>
                <w:sz w:val="20"/>
              </w:rPr>
              <w:t>‌</w:t>
            </w:r>
            <w:r w:rsidRPr="00532D0B">
              <w:rPr>
                <w:rFonts w:ascii="Sylfaen" w:hAnsi="Sylfaen" w:cs="Sylfaen"/>
                <w:sz w:val="20"/>
              </w:rPr>
              <w:t>Id ատրիբուտ)</w:t>
            </w:r>
          </w:p>
        </w:tc>
        <w:tc>
          <w:tcPr>
            <w:tcW w:w="1204" w:type="pct"/>
            <w:shd w:val="clear" w:color="auto" w:fill="auto"/>
            <w:vAlign w:val="top"/>
          </w:tcPr>
          <w:p w14:paraId="3D05925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օբյեկտների նույնականացման մեթոդի նշագիրը, որին համապատասխան նշվել է նույնականացուցիչը</w:t>
            </w:r>
          </w:p>
        </w:tc>
        <w:tc>
          <w:tcPr>
            <w:tcW w:w="757" w:type="pct"/>
            <w:shd w:val="clear" w:color="auto" w:fill="auto"/>
            <w:vAlign w:val="top"/>
          </w:tcPr>
          <w:p w14:paraId="19CAF54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41" w:type="pct"/>
            <w:shd w:val="clear" w:color="auto" w:fill="auto"/>
            <w:vAlign w:val="top"/>
          </w:tcPr>
          <w:p w14:paraId="1A30AC6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58532F8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A524F4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2B7B0A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2C00E56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35FEE665"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4623A470"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606846B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1B6D8EC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550B604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w:t>
            </w:r>
            <w:r w:rsidRPr="00532D0B">
              <w:rPr>
                <w:rFonts w:cs="Times New Roman"/>
                <w:sz w:val="20"/>
              </w:rPr>
              <w:t> </w:t>
            </w:r>
            <w:r w:rsidRPr="00532D0B">
              <w:rPr>
                <w:rFonts w:ascii="Sylfaen" w:hAnsi="Sylfaen" w:cs="Sylfaen"/>
                <w:sz w:val="20"/>
              </w:rPr>
              <w:t>Թղթակցային հաշիվը</w:t>
            </w:r>
          </w:p>
          <w:p w14:paraId="3078700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Bank</w:t>
            </w:r>
            <w:r w:rsidRPr="00532D0B">
              <w:rPr>
                <w:rFonts w:cs="Times New Roman"/>
                <w:sz w:val="20"/>
              </w:rPr>
              <w:t>‌</w:t>
            </w:r>
            <w:r w:rsidRPr="00532D0B">
              <w:rPr>
                <w:rFonts w:ascii="Sylfaen" w:hAnsi="Sylfaen" w:cs="Sylfaen"/>
                <w:sz w:val="20"/>
              </w:rPr>
              <w:t>Corr</w:t>
            </w:r>
            <w:r w:rsidRPr="00532D0B">
              <w:rPr>
                <w:rFonts w:cs="Times New Roman"/>
                <w:sz w:val="20"/>
              </w:rPr>
              <w:t>‌</w:t>
            </w:r>
            <w:r w:rsidRPr="00532D0B">
              <w:rPr>
                <w:rFonts w:ascii="Sylfaen" w:hAnsi="Sylfaen" w:cs="Sylfaen"/>
                <w:sz w:val="20"/>
              </w:rPr>
              <w:t>Account</w:t>
            </w:r>
            <w:r w:rsidRPr="00532D0B">
              <w:rPr>
                <w:rFonts w:cs="Times New Roman"/>
                <w:sz w:val="20"/>
              </w:rPr>
              <w:t>‌</w:t>
            </w:r>
            <w:r w:rsidRPr="00532D0B">
              <w:rPr>
                <w:rFonts w:ascii="Sylfaen" w:hAnsi="Sylfaen" w:cs="Sylfaen"/>
                <w:sz w:val="20"/>
              </w:rPr>
              <w:t>Id)</w:t>
            </w:r>
          </w:p>
        </w:tc>
        <w:tc>
          <w:tcPr>
            <w:tcW w:w="1204" w:type="pct"/>
            <w:shd w:val="clear" w:color="auto" w:fill="auto"/>
            <w:vAlign w:val="top"/>
          </w:tcPr>
          <w:p w14:paraId="176EDB9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կենտրոնական բանկի ստորաբաժանման մեջ կամ այլ վարկային կազմակերպությունում վարկային կազմակերպության (բանկի) համար բացվող հաշիվը</w:t>
            </w:r>
          </w:p>
        </w:tc>
        <w:tc>
          <w:tcPr>
            <w:tcW w:w="757" w:type="pct"/>
            <w:shd w:val="clear" w:color="auto" w:fill="auto"/>
            <w:vAlign w:val="top"/>
          </w:tcPr>
          <w:p w14:paraId="12EC07C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M.SDE.00027</w:t>
            </w:r>
          </w:p>
        </w:tc>
        <w:tc>
          <w:tcPr>
            <w:tcW w:w="1341" w:type="pct"/>
            <w:shd w:val="clear" w:color="auto" w:fill="auto"/>
            <w:vAlign w:val="top"/>
          </w:tcPr>
          <w:p w14:paraId="03F32CC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Bank</w:t>
            </w:r>
            <w:r w:rsidRPr="00532D0B">
              <w:rPr>
                <w:rFonts w:cs="Times New Roman"/>
                <w:sz w:val="20"/>
              </w:rPr>
              <w:t>‌</w:t>
            </w:r>
            <w:r w:rsidRPr="00532D0B">
              <w:rPr>
                <w:rFonts w:ascii="Sylfaen" w:hAnsi="Sylfaen" w:cs="Sylfaen"/>
                <w:sz w:val="20"/>
              </w:rPr>
              <w:t>Account</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(M.SDT.00027)</w:t>
            </w:r>
          </w:p>
          <w:p w14:paraId="230A36D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9E7DBA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EE2A34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34</w:t>
            </w:r>
          </w:p>
        </w:tc>
        <w:tc>
          <w:tcPr>
            <w:tcW w:w="320" w:type="pct"/>
          </w:tcPr>
          <w:p w14:paraId="479EE68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F430593"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0ED97541" w14:textId="77777777" w:rsidR="00DC6AD9" w:rsidRPr="00532D0B" w:rsidRDefault="00DC6AD9" w:rsidP="00532D0B">
            <w:pPr>
              <w:pStyle w:val="a3"/>
              <w:widowControl w:val="0"/>
              <w:spacing w:after="120" w:line="240" w:lineRule="auto"/>
              <w:rPr>
                <w:rFonts w:ascii="Sylfaen" w:hAnsi="Sylfaen"/>
                <w:noProof/>
                <w:sz w:val="20"/>
              </w:rPr>
            </w:pPr>
          </w:p>
        </w:tc>
        <w:tc>
          <w:tcPr>
            <w:tcW w:w="1299" w:type="pct"/>
            <w:gridSpan w:val="6"/>
            <w:tcBorders>
              <w:bottom w:val="single" w:sz="4" w:space="0" w:color="auto"/>
            </w:tcBorders>
            <w:vAlign w:val="top"/>
          </w:tcPr>
          <w:p w14:paraId="4773F9C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8.7.</w:t>
            </w:r>
            <w:r w:rsidRPr="00532D0B">
              <w:rPr>
                <w:rFonts w:cs="Times New Roman"/>
                <w:sz w:val="20"/>
              </w:rPr>
              <w:t> </w:t>
            </w:r>
            <w:r w:rsidRPr="00532D0B">
              <w:rPr>
                <w:rFonts w:ascii="Sylfaen" w:hAnsi="Sylfaen" w:cs="Sylfaen"/>
                <w:sz w:val="20"/>
              </w:rPr>
              <w:t>Հաշիվը վճարային համակարգում</w:t>
            </w:r>
          </w:p>
          <w:p w14:paraId="474340B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cs="Sylfaen"/>
                <w:sz w:val="20"/>
              </w:rPr>
              <w:t>Payment</w:t>
            </w:r>
            <w:r w:rsidRPr="00532D0B">
              <w:rPr>
                <w:rFonts w:cs="Times New Roman"/>
                <w:sz w:val="20"/>
              </w:rPr>
              <w:t>‌</w:t>
            </w:r>
            <w:r w:rsidRPr="00532D0B">
              <w:rPr>
                <w:rFonts w:ascii="Sylfaen" w:hAnsi="Sylfaen" w:cs="Sylfaen"/>
                <w:sz w:val="20"/>
              </w:rPr>
              <w:t>System</w:t>
            </w:r>
            <w:r w:rsidRPr="00532D0B">
              <w:rPr>
                <w:rFonts w:cs="Times New Roman"/>
                <w:sz w:val="20"/>
              </w:rPr>
              <w:t>‌</w:t>
            </w:r>
            <w:r w:rsidRPr="00532D0B">
              <w:rPr>
                <w:rFonts w:ascii="Sylfaen" w:hAnsi="Sylfaen" w:cs="Sylfaen"/>
                <w:sz w:val="20"/>
              </w:rPr>
              <w:t>Account</w:t>
            </w:r>
            <w:r w:rsidRPr="00532D0B">
              <w:rPr>
                <w:rFonts w:cs="Times New Roman"/>
                <w:sz w:val="20"/>
              </w:rPr>
              <w:t>‌</w:t>
            </w:r>
            <w:r w:rsidRPr="00532D0B">
              <w:rPr>
                <w:rFonts w:ascii="Sylfaen" w:hAnsi="Sylfaen" w:cs="Sylfaen"/>
                <w:sz w:val="20"/>
              </w:rPr>
              <w:t>Details)</w:t>
            </w:r>
          </w:p>
        </w:tc>
        <w:tc>
          <w:tcPr>
            <w:tcW w:w="1204" w:type="pct"/>
            <w:vAlign w:val="top"/>
          </w:tcPr>
          <w:p w14:paraId="7A1636A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վճարային համակարգում հաշվի մասին տեղեկություններ</w:t>
            </w:r>
          </w:p>
        </w:tc>
        <w:tc>
          <w:tcPr>
            <w:tcW w:w="757" w:type="pct"/>
            <w:shd w:val="clear" w:color="auto" w:fill="auto"/>
            <w:vAlign w:val="top"/>
          </w:tcPr>
          <w:p w14:paraId="413C32E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M.CDE.00063</w:t>
            </w:r>
          </w:p>
        </w:tc>
        <w:tc>
          <w:tcPr>
            <w:tcW w:w="1341" w:type="pct"/>
            <w:shd w:val="clear" w:color="auto" w:fill="auto"/>
            <w:vAlign w:val="top"/>
          </w:tcPr>
          <w:p w14:paraId="3D7ADB8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Payment</w:t>
            </w:r>
            <w:r w:rsidRPr="00532D0B">
              <w:rPr>
                <w:rFonts w:cs="Times New Roman"/>
                <w:sz w:val="20"/>
              </w:rPr>
              <w:t>‌</w:t>
            </w:r>
            <w:r w:rsidRPr="00532D0B">
              <w:rPr>
                <w:rFonts w:ascii="Sylfaen" w:hAnsi="Sylfaen" w:cs="Sylfaen"/>
                <w:sz w:val="20"/>
              </w:rPr>
              <w:t>System</w:t>
            </w:r>
            <w:r w:rsidRPr="00532D0B">
              <w:rPr>
                <w:rFonts w:cs="Times New Roman"/>
                <w:sz w:val="20"/>
              </w:rPr>
              <w:t>‌</w:t>
            </w:r>
            <w:r w:rsidRPr="00532D0B">
              <w:rPr>
                <w:rFonts w:ascii="Sylfaen" w:hAnsi="Sylfaen" w:cs="Sylfaen"/>
                <w:sz w:val="20"/>
              </w:rPr>
              <w:t>Account</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(M.CDT.00070)</w:t>
            </w:r>
          </w:p>
          <w:p w14:paraId="2D45C38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320" w:type="pct"/>
          </w:tcPr>
          <w:p w14:paraId="686B164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329F440"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7939B96E"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368BB9D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2965DB0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8.7.1.</w:t>
            </w:r>
            <w:r w:rsidRPr="00532D0B">
              <w:rPr>
                <w:rFonts w:cs="Times New Roman"/>
                <w:sz w:val="20"/>
              </w:rPr>
              <w:t> </w:t>
            </w:r>
            <w:r w:rsidRPr="00532D0B">
              <w:rPr>
                <w:rFonts w:ascii="Sylfaen" w:hAnsi="Sylfaen" w:cs="Sylfaen"/>
                <w:sz w:val="20"/>
              </w:rPr>
              <w:t>Վճարային համակարգի օգտատիրոջ հաշիվը</w:t>
            </w:r>
          </w:p>
          <w:p w14:paraId="438F840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Payment</w:t>
            </w:r>
            <w:r w:rsidRPr="00532D0B">
              <w:rPr>
                <w:rFonts w:cs="Times New Roman"/>
                <w:sz w:val="20"/>
              </w:rPr>
              <w:t>‌</w:t>
            </w:r>
            <w:r w:rsidRPr="00532D0B">
              <w:rPr>
                <w:rFonts w:ascii="Sylfaen" w:hAnsi="Sylfaen" w:cs="Sylfaen"/>
                <w:sz w:val="20"/>
              </w:rPr>
              <w:t>System</w:t>
            </w:r>
            <w:r w:rsidRPr="00532D0B">
              <w:rPr>
                <w:rFonts w:cs="Times New Roman"/>
                <w:sz w:val="20"/>
              </w:rPr>
              <w:t>‌</w:t>
            </w:r>
            <w:r w:rsidRPr="00532D0B">
              <w:rPr>
                <w:rFonts w:ascii="Sylfaen" w:hAnsi="Sylfaen" w:cs="Sylfaen"/>
                <w:sz w:val="20"/>
              </w:rPr>
              <w:t>Account</w:t>
            </w:r>
            <w:r w:rsidRPr="00532D0B">
              <w:rPr>
                <w:rFonts w:cs="Times New Roman"/>
                <w:sz w:val="20"/>
              </w:rPr>
              <w:t>‌</w:t>
            </w:r>
            <w:r w:rsidRPr="00532D0B">
              <w:rPr>
                <w:rFonts w:ascii="Sylfaen" w:hAnsi="Sylfaen" w:cs="Sylfaen"/>
                <w:sz w:val="20"/>
              </w:rPr>
              <w:t>Id)</w:t>
            </w:r>
          </w:p>
        </w:tc>
        <w:tc>
          <w:tcPr>
            <w:tcW w:w="1204" w:type="pct"/>
            <w:shd w:val="clear" w:color="auto" w:fill="auto"/>
            <w:vAlign w:val="top"/>
          </w:tcPr>
          <w:p w14:paraId="73C942D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որոշակի վճարային համակարգի շրջանակներում վճարումը ստացողի եզակի նույնականացուցիչը</w:t>
            </w:r>
          </w:p>
        </w:tc>
        <w:tc>
          <w:tcPr>
            <w:tcW w:w="757" w:type="pct"/>
            <w:shd w:val="clear" w:color="auto" w:fill="auto"/>
            <w:vAlign w:val="top"/>
          </w:tcPr>
          <w:p w14:paraId="0B15BEF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M.SDE.00121</w:t>
            </w:r>
          </w:p>
        </w:tc>
        <w:tc>
          <w:tcPr>
            <w:tcW w:w="1341" w:type="pct"/>
            <w:shd w:val="clear" w:color="auto" w:fill="auto"/>
            <w:vAlign w:val="top"/>
          </w:tcPr>
          <w:p w14:paraId="5C4CF96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Id50</w:t>
            </w:r>
            <w:r w:rsidRPr="00532D0B">
              <w:rPr>
                <w:rFonts w:cs="Times New Roman"/>
                <w:sz w:val="20"/>
              </w:rPr>
              <w:t>‌</w:t>
            </w:r>
            <w:r w:rsidRPr="00532D0B">
              <w:rPr>
                <w:rFonts w:ascii="Sylfaen" w:hAnsi="Sylfaen" w:cs="Sylfaen"/>
                <w:sz w:val="20"/>
              </w:rPr>
              <w:t>Type (M.SDT.00093)</w:t>
            </w:r>
          </w:p>
          <w:p w14:paraId="1008CA2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3C40C71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C226D5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320" w:type="pct"/>
          </w:tcPr>
          <w:p w14:paraId="6FC8532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68C9314C"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2B8C1E62"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3976551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0BAA414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8.7.2.</w:t>
            </w:r>
            <w:r w:rsidRPr="00532D0B">
              <w:rPr>
                <w:rFonts w:cs="Times New Roman"/>
                <w:sz w:val="20"/>
              </w:rPr>
              <w:t> </w:t>
            </w:r>
            <w:r w:rsidRPr="00532D0B">
              <w:rPr>
                <w:rFonts w:ascii="Sylfaen" w:hAnsi="Sylfaen" w:cs="Sylfaen"/>
                <w:sz w:val="20"/>
              </w:rPr>
              <w:t>Վճարային համակարգի անվանումը</w:t>
            </w:r>
          </w:p>
          <w:p w14:paraId="1D95E01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Payment</w:t>
            </w:r>
            <w:r w:rsidRPr="00532D0B">
              <w:rPr>
                <w:rFonts w:cs="Times New Roman"/>
                <w:sz w:val="20"/>
              </w:rPr>
              <w:t>‌</w:t>
            </w:r>
            <w:r w:rsidRPr="00532D0B">
              <w:rPr>
                <w:rFonts w:ascii="Sylfaen" w:hAnsi="Sylfaen" w:cs="Sylfaen"/>
                <w:sz w:val="20"/>
              </w:rPr>
              <w:t>System</w:t>
            </w:r>
            <w:r w:rsidRPr="00532D0B">
              <w:rPr>
                <w:rFonts w:cs="Times New Roman"/>
                <w:sz w:val="20"/>
              </w:rPr>
              <w:t>‌</w:t>
            </w:r>
            <w:r w:rsidRPr="00532D0B">
              <w:rPr>
                <w:rFonts w:ascii="Sylfaen" w:hAnsi="Sylfaen" w:cs="Sylfaen"/>
                <w:sz w:val="20"/>
              </w:rPr>
              <w:t>Name)</w:t>
            </w:r>
          </w:p>
        </w:tc>
        <w:tc>
          <w:tcPr>
            <w:tcW w:w="1204" w:type="pct"/>
            <w:shd w:val="clear" w:color="auto" w:fill="auto"/>
            <w:vAlign w:val="top"/>
          </w:tcPr>
          <w:p w14:paraId="19C2697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վճարային համակարգի անվանումը, որով կարելի է կատարել վճարումը</w:t>
            </w:r>
          </w:p>
        </w:tc>
        <w:tc>
          <w:tcPr>
            <w:tcW w:w="757" w:type="pct"/>
            <w:shd w:val="clear" w:color="auto" w:fill="auto"/>
            <w:vAlign w:val="top"/>
          </w:tcPr>
          <w:p w14:paraId="52539F1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M.SDE.00120</w:t>
            </w:r>
          </w:p>
        </w:tc>
        <w:tc>
          <w:tcPr>
            <w:tcW w:w="1341" w:type="pct"/>
            <w:shd w:val="clear" w:color="auto" w:fill="auto"/>
            <w:vAlign w:val="top"/>
          </w:tcPr>
          <w:p w14:paraId="6D0A1D8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Name300</w:t>
            </w:r>
            <w:r w:rsidRPr="00532D0B">
              <w:rPr>
                <w:rFonts w:cs="Times New Roman"/>
                <w:sz w:val="20"/>
              </w:rPr>
              <w:t>‌</w:t>
            </w:r>
            <w:r w:rsidRPr="00532D0B">
              <w:rPr>
                <w:rFonts w:ascii="Sylfaen" w:hAnsi="Sylfaen" w:cs="Sylfaen"/>
                <w:sz w:val="20"/>
              </w:rPr>
              <w:t>Type (M.SDT.00056)</w:t>
            </w:r>
          </w:p>
          <w:p w14:paraId="381C83E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38FD6BD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D1E198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300</w:t>
            </w:r>
          </w:p>
        </w:tc>
        <w:tc>
          <w:tcPr>
            <w:tcW w:w="320" w:type="pct"/>
          </w:tcPr>
          <w:p w14:paraId="36C6196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4D974DA8"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0975293F" w14:textId="77777777" w:rsidR="00DC6AD9" w:rsidRPr="00532D0B" w:rsidRDefault="00DC6AD9" w:rsidP="00532D0B">
            <w:pPr>
              <w:pStyle w:val="a3"/>
              <w:widowControl w:val="0"/>
              <w:spacing w:after="120" w:line="240" w:lineRule="auto"/>
              <w:rPr>
                <w:rFonts w:ascii="Sylfaen" w:hAnsi="Sylfaen"/>
                <w:noProof/>
                <w:sz w:val="20"/>
              </w:rPr>
            </w:pPr>
          </w:p>
        </w:tc>
        <w:tc>
          <w:tcPr>
            <w:tcW w:w="1299" w:type="pct"/>
            <w:gridSpan w:val="6"/>
            <w:tcBorders>
              <w:bottom w:val="single" w:sz="4" w:space="0" w:color="auto"/>
            </w:tcBorders>
            <w:vAlign w:val="top"/>
          </w:tcPr>
          <w:p w14:paraId="6EBC1A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8.8.</w:t>
            </w:r>
            <w:r w:rsidRPr="00532D0B">
              <w:rPr>
                <w:rFonts w:cs="Times New Roman"/>
                <w:sz w:val="20"/>
              </w:rPr>
              <w:t> </w:t>
            </w:r>
            <w:r w:rsidRPr="00532D0B">
              <w:rPr>
                <w:rFonts w:ascii="Sylfaen" w:hAnsi="Sylfaen" w:cs="Sylfaen"/>
                <w:sz w:val="20"/>
              </w:rPr>
              <w:t xml:space="preserve">Ամսաթիվը </w:t>
            </w:r>
            <w:r w:rsidR="00CF05DC" w:rsidRPr="00532D0B">
              <w:rPr>
                <w:rFonts w:ascii="Sylfaen" w:hAnsi="Sylfaen" w:cs="Sylfaen"/>
                <w:sz w:val="20"/>
              </w:rPr>
              <w:t>եւ</w:t>
            </w:r>
            <w:r w:rsidRPr="00532D0B">
              <w:rPr>
                <w:rFonts w:ascii="Sylfaen" w:hAnsi="Sylfaen" w:cs="Sylfaen"/>
                <w:sz w:val="20"/>
              </w:rPr>
              <w:t xml:space="preserve"> ժամը</w:t>
            </w:r>
          </w:p>
          <w:p w14:paraId="4149A93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Event</w:t>
            </w:r>
            <w:r w:rsidRPr="00532D0B">
              <w:rPr>
                <w:rFonts w:cs="Times New Roman"/>
                <w:sz w:val="20"/>
              </w:rPr>
              <w:t>‌</w:t>
            </w:r>
            <w:r w:rsidRPr="00532D0B">
              <w:rPr>
                <w:rFonts w:ascii="Sylfaen" w:hAnsi="Sylfaen" w:cs="Sylfaen"/>
                <w:sz w:val="20"/>
              </w:rPr>
              <w:t>Date</w:t>
            </w:r>
            <w:r w:rsidRPr="00532D0B">
              <w:rPr>
                <w:rFonts w:cs="Times New Roman"/>
                <w:sz w:val="20"/>
              </w:rPr>
              <w:t>‌</w:t>
            </w:r>
            <w:r w:rsidRPr="00532D0B">
              <w:rPr>
                <w:rFonts w:ascii="Sylfaen" w:hAnsi="Sylfaen" w:cs="Sylfaen"/>
                <w:sz w:val="20"/>
              </w:rPr>
              <w:t>Time)</w:t>
            </w:r>
          </w:p>
        </w:tc>
        <w:tc>
          <w:tcPr>
            <w:tcW w:w="1204" w:type="pct"/>
            <w:vAlign w:val="top"/>
          </w:tcPr>
          <w:p w14:paraId="41EE0B2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վճարողի կողմից վճարումը ստացողին դրամական գումարի փոխանցման ամսաթիվը </w:t>
            </w:r>
            <w:r w:rsidR="00CF05DC" w:rsidRPr="00532D0B">
              <w:rPr>
                <w:rFonts w:ascii="Sylfaen" w:hAnsi="Sylfaen"/>
                <w:sz w:val="20"/>
              </w:rPr>
              <w:t>եւ</w:t>
            </w:r>
            <w:r w:rsidRPr="00532D0B">
              <w:rPr>
                <w:rFonts w:ascii="Sylfaen" w:hAnsi="Sylfaen"/>
                <w:sz w:val="20"/>
              </w:rPr>
              <w:t xml:space="preserve"> ժամը</w:t>
            </w:r>
          </w:p>
        </w:tc>
        <w:tc>
          <w:tcPr>
            <w:tcW w:w="757" w:type="pct"/>
            <w:shd w:val="clear" w:color="auto" w:fill="auto"/>
            <w:vAlign w:val="top"/>
          </w:tcPr>
          <w:p w14:paraId="642FE03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M.SDE.00132</w:t>
            </w:r>
          </w:p>
        </w:tc>
        <w:tc>
          <w:tcPr>
            <w:tcW w:w="1341" w:type="pct"/>
            <w:shd w:val="clear" w:color="auto" w:fill="auto"/>
            <w:vAlign w:val="top"/>
          </w:tcPr>
          <w:p w14:paraId="1BBA800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w:t>
            </w:r>
            <w:r w:rsidRPr="00532D0B">
              <w:rPr>
                <w:rFonts w:cs="Times New Roman"/>
                <w:sz w:val="20"/>
              </w:rPr>
              <w:t>‌</w:t>
            </w:r>
            <w:r w:rsidRPr="00532D0B">
              <w:rPr>
                <w:rFonts w:ascii="Sylfaen" w:hAnsi="Sylfaen" w:cs="Sylfaen"/>
                <w:sz w:val="20"/>
              </w:rPr>
              <w:t>Date</w:t>
            </w:r>
            <w:r w:rsidRPr="00532D0B">
              <w:rPr>
                <w:rFonts w:cs="Times New Roman"/>
                <w:sz w:val="20"/>
              </w:rPr>
              <w:t>‌</w:t>
            </w:r>
            <w:r w:rsidRPr="00532D0B">
              <w:rPr>
                <w:rFonts w:ascii="Sylfaen" w:hAnsi="Sylfaen" w:cs="Sylfaen"/>
                <w:sz w:val="20"/>
              </w:rPr>
              <w:t>Time</w:t>
            </w:r>
            <w:r w:rsidRPr="00532D0B">
              <w:rPr>
                <w:rFonts w:cs="Times New Roman"/>
                <w:sz w:val="20"/>
              </w:rPr>
              <w:t>‌</w:t>
            </w:r>
            <w:r w:rsidRPr="00532D0B">
              <w:rPr>
                <w:rFonts w:ascii="Sylfaen" w:hAnsi="Sylfaen" w:cs="Sylfaen"/>
                <w:sz w:val="20"/>
              </w:rPr>
              <w:t>Type (M.BDT.00006)</w:t>
            </w:r>
          </w:p>
          <w:p w14:paraId="5CCDFCF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Ամսաթվի </w:t>
            </w:r>
            <w:r w:rsidR="00CF05DC" w:rsidRPr="00532D0B">
              <w:rPr>
                <w:rFonts w:ascii="Sylfaen" w:hAnsi="Sylfaen"/>
                <w:sz w:val="20"/>
              </w:rPr>
              <w:t>եւ</w:t>
            </w:r>
            <w:r w:rsidRPr="00532D0B">
              <w:rPr>
                <w:rFonts w:ascii="Sylfaen" w:hAnsi="Sylfaen"/>
                <w:sz w:val="20"/>
              </w:rPr>
              <w:t xml:space="preserve"> ժամի նշագիրը՝ ISO 8601-ին համապատասխան</w:t>
            </w:r>
          </w:p>
        </w:tc>
        <w:tc>
          <w:tcPr>
            <w:tcW w:w="320" w:type="pct"/>
          </w:tcPr>
          <w:p w14:paraId="656E253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D0C8C59"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408AFE39" w14:textId="77777777" w:rsidR="00DC6AD9" w:rsidRPr="00532D0B" w:rsidRDefault="00DC6AD9" w:rsidP="00532D0B">
            <w:pPr>
              <w:pStyle w:val="a3"/>
              <w:widowControl w:val="0"/>
              <w:spacing w:after="120" w:line="240" w:lineRule="auto"/>
              <w:rPr>
                <w:rFonts w:ascii="Sylfaen" w:hAnsi="Sylfaen"/>
                <w:noProof/>
                <w:sz w:val="20"/>
              </w:rPr>
            </w:pPr>
          </w:p>
        </w:tc>
        <w:tc>
          <w:tcPr>
            <w:tcW w:w="1299" w:type="pct"/>
            <w:gridSpan w:val="6"/>
            <w:tcBorders>
              <w:bottom w:val="single" w:sz="4" w:space="0" w:color="auto"/>
            </w:tcBorders>
            <w:vAlign w:val="top"/>
          </w:tcPr>
          <w:p w14:paraId="2F47A28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8.9.</w:t>
            </w:r>
            <w:r w:rsidRPr="00532D0B">
              <w:rPr>
                <w:rFonts w:cs="Times New Roman"/>
                <w:sz w:val="20"/>
              </w:rPr>
              <w:t> </w:t>
            </w:r>
            <w:r w:rsidRPr="00532D0B">
              <w:rPr>
                <w:rFonts w:ascii="Sylfaen" w:hAnsi="Sylfaen" w:cs="Sylfaen"/>
                <w:sz w:val="20"/>
              </w:rPr>
              <w:t>Մտավոր սեփականության օբյեկտների նկատմամբ իրավունքների գրանցման եւ օգտագործման ոլորտում հարաբերությունների մասնակիցը</w:t>
            </w:r>
          </w:p>
          <w:p w14:paraId="6A32FC5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cs="Sylfaen"/>
                <w:sz w:val="20"/>
              </w:rPr>
              <w:t>IPParty</w:t>
            </w:r>
            <w:r w:rsidRPr="00532D0B">
              <w:rPr>
                <w:rFonts w:cs="Times New Roman"/>
                <w:sz w:val="20"/>
              </w:rPr>
              <w:t>‌</w:t>
            </w:r>
            <w:r w:rsidRPr="00532D0B">
              <w:rPr>
                <w:rFonts w:ascii="Sylfaen" w:hAnsi="Sylfaen" w:cs="Sylfaen"/>
                <w:sz w:val="20"/>
              </w:rPr>
              <w:t>Details)</w:t>
            </w:r>
          </w:p>
        </w:tc>
        <w:tc>
          <w:tcPr>
            <w:tcW w:w="1204" w:type="pct"/>
            <w:vAlign w:val="top"/>
          </w:tcPr>
          <w:p w14:paraId="41088E7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հայտատուի, նրա ներկայացուցչի կամ իրավատիրոջ մասին տեղեկատվություն</w:t>
            </w:r>
          </w:p>
        </w:tc>
        <w:tc>
          <w:tcPr>
            <w:tcW w:w="757" w:type="pct"/>
            <w:shd w:val="clear" w:color="auto" w:fill="auto"/>
            <w:vAlign w:val="top"/>
          </w:tcPr>
          <w:p w14:paraId="004F6AA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M.IP.CDE.00501</w:t>
            </w:r>
          </w:p>
        </w:tc>
        <w:tc>
          <w:tcPr>
            <w:tcW w:w="1341" w:type="pct"/>
            <w:shd w:val="clear" w:color="auto" w:fill="auto"/>
            <w:vAlign w:val="top"/>
          </w:tcPr>
          <w:p w14:paraId="01BADA8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cs="Sylfaen"/>
                <w:sz w:val="20"/>
              </w:rPr>
              <w:t>IPParty</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(M.IP.CDT.00500)</w:t>
            </w:r>
          </w:p>
          <w:p w14:paraId="785DB1A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320" w:type="pct"/>
          </w:tcPr>
          <w:p w14:paraId="3D742DC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EF5ABFB"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55710B7F"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6CD2E6D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71EDDE6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8.9.1.</w:t>
            </w:r>
            <w:r w:rsidRPr="00532D0B">
              <w:rPr>
                <w:rFonts w:cs="Times New Roman"/>
                <w:sz w:val="20"/>
              </w:rPr>
              <w:t> </w:t>
            </w:r>
            <w:r w:rsidRPr="00532D0B">
              <w:rPr>
                <w:rFonts w:ascii="Sylfaen" w:hAnsi="Sylfaen" w:cs="Sylfaen"/>
                <w:sz w:val="20"/>
              </w:rPr>
              <w:t>Մտավոր սեփականության օբյեկտների նկատմամբ իրավունքների գրանցման եւ օգտագործման ոլորտում հարաբերությունների մասնակցի տ</w:t>
            </w:r>
            <w:r w:rsidRPr="00532D0B">
              <w:rPr>
                <w:rFonts w:ascii="Sylfaen" w:hAnsi="Sylfaen"/>
                <w:sz w:val="20"/>
              </w:rPr>
              <w:t>եսակի ծածկագիրը</w:t>
            </w:r>
          </w:p>
          <w:p w14:paraId="4D7A06A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IPPar</w:t>
            </w:r>
            <w:r w:rsidRPr="00532D0B">
              <w:rPr>
                <w:rFonts w:ascii="Sylfaen" w:hAnsi="Sylfaen"/>
                <w:sz w:val="20"/>
              </w:rPr>
              <w:t>ty</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p>
        </w:tc>
        <w:tc>
          <w:tcPr>
            <w:tcW w:w="1204" w:type="pct"/>
            <w:shd w:val="clear" w:color="auto" w:fill="auto"/>
            <w:vAlign w:val="top"/>
          </w:tcPr>
          <w:p w14:paraId="5D5D605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օբյեկտների նկատմամբ իրավունքների գրանցման եւ օգտագործման ոլորտում հարաբերությունների մասնակցի տեսակի ծածկագրային նշագիրը</w:t>
            </w:r>
          </w:p>
        </w:tc>
        <w:tc>
          <w:tcPr>
            <w:tcW w:w="757" w:type="pct"/>
            <w:shd w:val="clear" w:color="auto" w:fill="auto"/>
            <w:vAlign w:val="top"/>
          </w:tcPr>
          <w:p w14:paraId="62470F7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M.IP.SDE.00502</w:t>
            </w:r>
          </w:p>
        </w:tc>
        <w:tc>
          <w:tcPr>
            <w:tcW w:w="1341" w:type="pct"/>
            <w:shd w:val="clear" w:color="auto" w:fill="auto"/>
            <w:vAlign w:val="top"/>
          </w:tcPr>
          <w:p w14:paraId="5B28A10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Code2</w:t>
            </w:r>
            <w:r w:rsidRPr="00532D0B">
              <w:rPr>
                <w:rFonts w:cs="Times New Roman"/>
                <w:sz w:val="20"/>
              </w:rPr>
              <w:t>‌</w:t>
            </w:r>
            <w:r w:rsidRPr="00532D0B">
              <w:rPr>
                <w:rFonts w:ascii="Sylfaen" w:hAnsi="Sylfaen" w:cs="Sylfaen"/>
                <w:sz w:val="20"/>
              </w:rPr>
              <w:t>Type (M.SDT.00170)</w:t>
            </w:r>
          </w:p>
          <w:p w14:paraId="40B6FCE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7114F4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Երկարությունը՝ 2</w:t>
            </w:r>
          </w:p>
        </w:tc>
        <w:tc>
          <w:tcPr>
            <w:tcW w:w="320" w:type="pct"/>
          </w:tcPr>
          <w:p w14:paraId="7E1B78C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3F586860"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31D3AADB"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204E51F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77ABA30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8.9.2.</w:t>
            </w:r>
            <w:r w:rsidRPr="00532D0B">
              <w:rPr>
                <w:rFonts w:cs="Times New Roman"/>
                <w:sz w:val="20"/>
              </w:rPr>
              <w:t> </w:t>
            </w:r>
            <w:r w:rsidRPr="00532D0B">
              <w:rPr>
                <w:rFonts w:ascii="Sylfaen" w:hAnsi="Sylfaen" w:cs="Sylfaen"/>
                <w:sz w:val="20"/>
              </w:rPr>
              <w:t>Երկրի ծածկագիրը</w:t>
            </w:r>
          </w:p>
          <w:p w14:paraId="0E9B5BF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p>
        </w:tc>
        <w:tc>
          <w:tcPr>
            <w:tcW w:w="1204" w:type="pct"/>
            <w:shd w:val="clear" w:color="auto" w:fill="auto"/>
            <w:vAlign w:val="top"/>
          </w:tcPr>
          <w:p w14:paraId="7924647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հայտատուի կամ իրավատիրոջ գտնվելու վայրի (բնակության վայրի) երկրի ծածկագրային նշագիրը կամ արտոնագրային հավատարմատարի գրանցման երկրի ծածկագրային նշագիրը</w:t>
            </w:r>
          </w:p>
        </w:tc>
        <w:tc>
          <w:tcPr>
            <w:tcW w:w="757" w:type="pct"/>
            <w:shd w:val="clear" w:color="auto" w:fill="auto"/>
            <w:vAlign w:val="top"/>
          </w:tcPr>
          <w:p w14:paraId="042E9FC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41" w:type="pct"/>
            <w:shd w:val="clear" w:color="auto" w:fill="auto"/>
            <w:vAlign w:val="top"/>
          </w:tcPr>
          <w:p w14:paraId="0BB4E6B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 xml:space="preserve">Type </w:t>
            </w:r>
            <w:r w:rsidRPr="00532D0B">
              <w:rPr>
                <w:rFonts w:ascii="Sylfaen" w:hAnsi="Sylfaen"/>
                <w:sz w:val="20"/>
              </w:rPr>
              <w:t>(M.SDT.00112)</w:t>
            </w:r>
          </w:p>
          <w:p w14:paraId="3603EE9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FE6121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320" w:type="pct"/>
          </w:tcPr>
          <w:p w14:paraId="484FFAE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87550DC"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3DA8EE29"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14C5791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76C2DA7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tcBorders>
            <w:vAlign w:val="top"/>
          </w:tcPr>
          <w:p w14:paraId="2C43FE2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47798F1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04" w:type="pct"/>
            <w:shd w:val="clear" w:color="auto" w:fill="auto"/>
            <w:vAlign w:val="top"/>
          </w:tcPr>
          <w:p w14:paraId="1D73EB7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57" w:type="pct"/>
            <w:shd w:val="clear" w:color="auto" w:fill="auto"/>
            <w:vAlign w:val="top"/>
          </w:tcPr>
          <w:p w14:paraId="031CA98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41" w:type="pct"/>
            <w:shd w:val="clear" w:color="auto" w:fill="auto"/>
            <w:vAlign w:val="top"/>
          </w:tcPr>
          <w:p w14:paraId="7DA007C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7F56C9B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3F8638D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B3F809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6E34538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42D4C5B1"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77ABFAA2"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1BBB1C9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744419D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8.9.3.</w:t>
            </w:r>
            <w:r w:rsidRPr="00532D0B">
              <w:rPr>
                <w:rFonts w:cs="Times New Roman"/>
                <w:sz w:val="20"/>
              </w:rPr>
              <w:t> </w:t>
            </w:r>
            <w:r w:rsidRPr="00532D0B">
              <w:rPr>
                <w:rFonts w:ascii="Sylfaen" w:hAnsi="Sylfaen" w:cs="Sylfaen"/>
                <w:sz w:val="20"/>
              </w:rPr>
              <w:t>Սո</w:t>
            </w:r>
            <w:r w:rsidRPr="00532D0B">
              <w:rPr>
                <w:rFonts w:ascii="Sylfaen" w:hAnsi="Sylfaen"/>
                <w:sz w:val="20"/>
              </w:rPr>
              <w:t>ւբյեկտի լրիվ անվանումը՝ տեղեկությունների ներկայացման տեսակի եւ լեզվի ծածկագրի նշմամբ</w:t>
            </w:r>
          </w:p>
          <w:p w14:paraId="739FBF7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IPSubject</w:t>
            </w:r>
            <w:r w:rsidRPr="00532D0B">
              <w:rPr>
                <w:rFonts w:cs="Times New Roman"/>
                <w:sz w:val="20"/>
              </w:rPr>
              <w:t>‌</w:t>
            </w:r>
            <w:r w:rsidRPr="00532D0B">
              <w:rPr>
                <w:rFonts w:ascii="Sylfaen" w:hAnsi="Sylfaen" w:cs="Sylfaen"/>
                <w:sz w:val="20"/>
              </w:rPr>
              <w:t>Name)</w:t>
            </w:r>
          </w:p>
        </w:tc>
        <w:tc>
          <w:tcPr>
            <w:tcW w:w="1204" w:type="pct"/>
            <w:shd w:val="clear" w:color="auto" w:fill="auto"/>
            <w:vAlign w:val="top"/>
          </w:tcPr>
          <w:p w14:paraId="5281365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իրավաբանական անձի լրիվ անվանումը կամ ֆիզիկական անձի ազգանունը, անունը եւ հայրանունը (առկայության դեպքում)՝ տեղեկությունների ներկայացման տեսակի եւ լեզվի ծածկագրի նշմամբ</w:t>
            </w:r>
          </w:p>
        </w:tc>
        <w:tc>
          <w:tcPr>
            <w:tcW w:w="757" w:type="pct"/>
            <w:shd w:val="clear" w:color="auto" w:fill="auto"/>
            <w:vAlign w:val="top"/>
          </w:tcPr>
          <w:p w14:paraId="420E4FB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M.IP.SDE.00507</w:t>
            </w:r>
          </w:p>
        </w:tc>
        <w:tc>
          <w:tcPr>
            <w:tcW w:w="1341" w:type="pct"/>
            <w:shd w:val="clear" w:color="auto" w:fill="auto"/>
            <w:vAlign w:val="top"/>
          </w:tcPr>
          <w:p w14:paraId="3A1419F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cs="Sylfaen"/>
                <w:sz w:val="20"/>
              </w:rPr>
              <w:t>Qualified500</w:t>
            </w:r>
            <w:r w:rsidRPr="00532D0B">
              <w:rPr>
                <w:rFonts w:cs="Times New Roman"/>
                <w:sz w:val="20"/>
              </w:rPr>
              <w:t>‌</w:t>
            </w:r>
            <w:r w:rsidRPr="00532D0B">
              <w:rPr>
                <w:rFonts w:ascii="Sylfaen" w:hAnsi="Sylfaen" w:cs="Sylfaen"/>
                <w:sz w:val="20"/>
              </w:rPr>
              <w:t>Name</w:t>
            </w:r>
            <w:r w:rsidRPr="00532D0B">
              <w:rPr>
                <w:rFonts w:cs="Times New Roman"/>
                <w:sz w:val="20"/>
              </w:rPr>
              <w:t>‌</w:t>
            </w:r>
            <w:r w:rsidRPr="00532D0B">
              <w:rPr>
                <w:rFonts w:ascii="Sylfaen" w:hAnsi="Sylfaen" w:cs="Sylfaen"/>
                <w:sz w:val="20"/>
              </w:rPr>
              <w:t>Type (M.IP.SDT.00501)</w:t>
            </w:r>
          </w:p>
          <w:p w14:paraId="3034B1F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09CCC3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A523DC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320" w:type="pct"/>
          </w:tcPr>
          <w:p w14:paraId="5017F9B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1..2</w:t>
            </w:r>
          </w:p>
        </w:tc>
      </w:tr>
      <w:tr w:rsidR="00DC6AD9" w:rsidRPr="00532D0B" w14:paraId="1345DF66"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77B0DEB4"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575CA39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17FBB50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tcBorders>
            <w:vAlign w:val="top"/>
          </w:tcPr>
          <w:p w14:paraId="2E5CFF6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անվանումը ներկայացնելու տեսակի ծածկագիրը</w:t>
            </w:r>
          </w:p>
          <w:p w14:paraId="40BFB45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(name</w:t>
            </w:r>
            <w:r w:rsidRPr="00532D0B">
              <w:rPr>
                <w:rFonts w:cs="Times New Roman"/>
                <w:sz w:val="20"/>
              </w:rPr>
              <w:t>‌</w:t>
            </w:r>
            <w:r w:rsidRPr="00532D0B">
              <w:rPr>
                <w:rFonts w:ascii="Sylfaen" w:hAnsi="Sylfaen" w:cs="Sylfaen"/>
                <w:sz w:val="20"/>
              </w:rPr>
              <w:t>Representation</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 ատրիբուտ)</w:t>
            </w:r>
          </w:p>
        </w:tc>
        <w:tc>
          <w:tcPr>
            <w:tcW w:w="1204" w:type="pct"/>
            <w:shd w:val="clear" w:color="auto" w:fill="auto"/>
            <w:vAlign w:val="top"/>
          </w:tcPr>
          <w:p w14:paraId="1575585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տեղեկությունների ներկայացման տառային (լեզվական) եղանակի տեսակի ծածկագրային նշագիրը</w:t>
            </w:r>
          </w:p>
        </w:tc>
        <w:tc>
          <w:tcPr>
            <w:tcW w:w="757" w:type="pct"/>
            <w:shd w:val="clear" w:color="auto" w:fill="auto"/>
            <w:vAlign w:val="top"/>
          </w:tcPr>
          <w:p w14:paraId="51CB2EC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41" w:type="pct"/>
            <w:shd w:val="clear" w:color="auto" w:fill="auto"/>
            <w:vAlign w:val="top"/>
          </w:tcPr>
          <w:p w14:paraId="7ACDE64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Code2</w:t>
            </w:r>
            <w:r w:rsidRPr="00532D0B">
              <w:rPr>
                <w:rFonts w:cs="Times New Roman"/>
                <w:sz w:val="20"/>
              </w:rPr>
              <w:t>‌</w:t>
            </w:r>
            <w:r w:rsidRPr="00532D0B">
              <w:rPr>
                <w:rFonts w:ascii="Sylfaen" w:hAnsi="Sylfaen" w:cs="Sylfaen"/>
                <w:sz w:val="20"/>
              </w:rPr>
              <w:t>Type (M.SDT.00170)</w:t>
            </w:r>
          </w:p>
          <w:p w14:paraId="4807F9C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506F66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Երկարությունը՝ 2</w:t>
            </w:r>
          </w:p>
        </w:tc>
        <w:tc>
          <w:tcPr>
            <w:tcW w:w="320" w:type="pct"/>
          </w:tcPr>
          <w:p w14:paraId="2726B6F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D2060DD"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7A981256"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3704559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3C55694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tcBorders>
            <w:vAlign w:val="top"/>
          </w:tcPr>
          <w:p w14:paraId="33B4FC0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 լեզվի ծածկագիրը</w:t>
            </w:r>
          </w:p>
          <w:p w14:paraId="4135383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(languageCode ատրիբուտ)</w:t>
            </w:r>
          </w:p>
        </w:tc>
        <w:tc>
          <w:tcPr>
            <w:tcW w:w="1204" w:type="pct"/>
            <w:shd w:val="clear" w:color="auto" w:fill="auto"/>
            <w:vAlign w:val="top"/>
          </w:tcPr>
          <w:p w14:paraId="31BB4FA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տեղեկությունների սկզբնական (օրիգինալ) ներկայացման լեզվի ծածկագիրը</w:t>
            </w:r>
          </w:p>
        </w:tc>
        <w:tc>
          <w:tcPr>
            <w:tcW w:w="757" w:type="pct"/>
            <w:shd w:val="clear" w:color="auto" w:fill="auto"/>
            <w:vAlign w:val="top"/>
          </w:tcPr>
          <w:p w14:paraId="79EABAA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41" w:type="pct"/>
            <w:shd w:val="clear" w:color="auto" w:fill="auto"/>
            <w:vAlign w:val="top"/>
          </w:tcPr>
          <w:p w14:paraId="3D07EA2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Language</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(M.SDT.00051)</w:t>
            </w:r>
          </w:p>
          <w:p w14:paraId="73AF485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Լեզվի երկտառ ծածկագիրը՝ ISO 639-1-ին համապատասխան:</w:t>
            </w:r>
          </w:p>
          <w:p w14:paraId="2678025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320" w:type="pct"/>
          </w:tcPr>
          <w:p w14:paraId="64FE5C1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01E1673"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2E30A4BA"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1B2C2E0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08EE1D0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8.9.4.</w:t>
            </w:r>
            <w:r w:rsidRPr="00532D0B">
              <w:rPr>
                <w:rFonts w:cs="Times New Roman"/>
                <w:sz w:val="20"/>
              </w:rPr>
              <w:t> </w:t>
            </w:r>
            <w:r w:rsidRPr="00532D0B">
              <w:rPr>
                <w:rFonts w:ascii="Sylfaen" w:hAnsi="Sylfaen" w:cs="Sylfaen"/>
                <w:sz w:val="20"/>
              </w:rPr>
              <w:t>Սուբյեկտի կրճատ անվանումը</w:t>
            </w:r>
          </w:p>
          <w:p w14:paraId="31DB892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Subject</w:t>
            </w:r>
            <w:r w:rsidRPr="00532D0B">
              <w:rPr>
                <w:rFonts w:cs="Times New Roman"/>
                <w:sz w:val="20"/>
              </w:rPr>
              <w:t>‌</w:t>
            </w:r>
            <w:r w:rsidRPr="00532D0B">
              <w:rPr>
                <w:rFonts w:ascii="Sylfaen" w:hAnsi="Sylfaen" w:cs="Sylfaen"/>
                <w:sz w:val="20"/>
              </w:rPr>
              <w:t>Brief</w:t>
            </w:r>
            <w:r w:rsidRPr="00532D0B">
              <w:rPr>
                <w:rFonts w:cs="Times New Roman"/>
                <w:sz w:val="20"/>
              </w:rPr>
              <w:t>‌</w:t>
            </w:r>
            <w:r w:rsidRPr="00532D0B">
              <w:rPr>
                <w:rFonts w:ascii="Sylfaen" w:hAnsi="Sylfaen" w:cs="Sylfaen"/>
                <w:sz w:val="20"/>
              </w:rPr>
              <w:t>Name)</w:t>
            </w:r>
          </w:p>
        </w:tc>
        <w:tc>
          <w:tcPr>
            <w:tcW w:w="1204" w:type="pct"/>
            <w:shd w:val="clear" w:color="auto" w:fill="auto"/>
            <w:vAlign w:val="top"/>
          </w:tcPr>
          <w:p w14:paraId="4E2881B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տնտեսավարող սուբյեկտի համառոտ անվանումը կամ ֆիզիկական անձի ազգանունը, անունը </w:t>
            </w:r>
            <w:r w:rsidR="00CF05DC" w:rsidRPr="00532D0B">
              <w:rPr>
                <w:rFonts w:ascii="Sylfaen" w:hAnsi="Sylfaen"/>
                <w:sz w:val="20"/>
              </w:rPr>
              <w:t>եւ</w:t>
            </w:r>
            <w:r w:rsidRPr="00532D0B">
              <w:rPr>
                <w:rFonts w:ascii="Sylfaen" w:hAnsi="Sylfaen"/>
                <w:sz w:val="20"/>
              </w:rPr>
              <w:t xml:space="preserve"> հայրանունը</w:t>
            </w:r>
          </w:p>
        </w:tc>
        <w:tc>
          <w:tcPr>
            <w:tcW w:w="757" w:type="pct"/>
            <w:shd w:val="clear" w:color="auto" w:fill="auto"/>
            <w:vAlign w:val="top"/>
          </w:tcPr>
          <w:p w14:paraId="030440D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M.SDE.00225</w:t>
            </w:r>
          </w:p>
        </w:tc>
        <w:tc>
          <w:tcPr>
            <w:tcW w:w="1341" w:type="pct"/>
            <w:shd w:val="clear" w:color="auto" w:fill="auto"/>
            <w:vAlign w:val="top"/>
          </w:tcPr>
          <w:p w14:paraId="5537396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42A266C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B4DFE3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A1F667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320" w:type="pct"/>
          </w:tcPr>
          <w:p w14:paraId="11AACA4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01748EA"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7D5016C3"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048620A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289EF95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8.9.5.</w:t>
            </w:r>
            <w:r w:rsidRPr="00532D0B">
              <w:rPr>
                <w:rFonts w:cs="Times New Roman"/>
                <w:sz w:val="20"/>
              </w:rPr>
              <w:t> </w:t>
            </w:r>
            <w:r w:rsidRPr="00532D0B">
              <w:rPr>
                <w:rFonts w:ascii="Sylfaen" w:hAnsi="Sylfaen" w:cs="Sylfaen"/>
                <w:sz w:val="20"/>
              </w:rPr>
              <w:t>Կազմակերպաիրավական ձ</w:t>
            </w:r>
            <w:r w:rsidR="00CF05DC" w:rsidRPr="00532D0B">
              <w:rPr>
                <w:rFonts w:ascii="Sylfaen" w:hAnsi="Sylfaen" w:cs="Sylfaen"/>
                <w:sz w:val="20"/>
              </w:rPr>
              <w:t>եւ</w:t>
            </w:r>
            <w:r w:rsidRPr="00532D0B">
              <w:rPr>
                <w:rFonts w:ascii="Sylfaen" w:hAnsi="Sylfaen" w:cs="Sylfaen"/>
                <w:sz w:val="20"/>
              </w:rPr>
              <w:t>ի ծածկագիրը</w:t>
            </w:r>
          </w:p>
          <w:p w14:paraId="75D0363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Business</w:t>
            </w:r>
            <w:r w:rsidRPr="00532D0B">
              <w:rPr>
                <w:rFonts w:cs="Times New Roman"/>
                <w:sz w:val="20"/>
              </w:rPr>
              <w:t>‌</w:t>
            </w:r>
            <w:r w:rsidRPr="00532D0B">
              <w:rPr>
                <w:rFonts w:ascii="Sylfaen" w:hAnsi="Sylfaen" w:cs="Sylfaen"/>
                <w:sz w:val="20"/>
              </w:rPr>
              <w:t>Entity</w:t>
            </w:r>
            <w:r w:rsidRPr="00532D0B">
              <w:rPr>
                <w:rFonts w:cs="Times New Roman"/>
                <w:sz w:val="20"/>
              </w:rPr>
              <w:t>‌</w:t>
            </w:r>
            <w:r w:rsidRPr="00532D0B">
              <w:rPr>
                <w:rFonts w:ascii="Sylfaen" w:hAnsi="Sylfaen" w:cs="Sylfaen"/>
                <w:sz w:val="20"/>
              </w:rPr>
              <w:t>Type</w:t>
            </w:r>
            <w:r w:rsidRPr="00532D0B">
              <w:rPr>
                <w:rFonts w:cs="Times New Roman"/>
                <w:sz w:val="20"/>
              </w:rPr>
              <w:t>‌</w:t>
            </w:r>
            <w:r w:rsidRPr="00532D0B">
              <w:rPr>
                <w:rFonts w:ascii="Sylfaen" w:hAnsi="Sylfaen" w:cs="Sylfaen"/>
                <w:sz w:val="20"/>
              </w:rPr>
              <w:t>Code)</w:t>
            </w:r>
          </w:p>
        </w:tc>
        <w:tc>
          <w:tcPr>
            <w:tcW w:w="1204" w:type="pct"/>
            <w:shd w:val="clear" w:color="auto" w:fill="auto"/>
            <w:vAlign w:val="top"/>
          </w:tcPr>
          <w:p w14:paraId="4FBC3A3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կազմակերպաիրավական ձ</w:t>
            </w:r>
            <w:r w:rsidR="00CF05DC" w:rsidRPr="00532D0B">
              <w:rPr>
                <w:rFonts w:ascii="Sylfaen" w:hAnsi="Sylfaen"/>
                <w:sz w:val="20"/>
              </w:rPr>
              <w:t>եւ</w:t>
            </w:r>
            <w:r w:rsidRPr="00532D0B">
              <w:rPr>
                <w:rFonts w:ascii="Sylfaen" w:hAnsi="Sylfaen"/>
                <w:sz w:val="20"/>
              </w:rPr>
              <w:t>ի ծածկագրային նշագիրը, որով գրանցված է տնտեսավարող սուբյեկտը</w:t>
            </w:r>
          </w:p>
        </w:tc>
        <w:tc>
          <w:tcPr>
            <w:tcW w:w="757" w:type="pct"/>
            <w:shd w:val="clear" w:color="auto" w:fill="auto"/>
            <w:vAlign w:val="top"/>
          </w:tcPr>
          <w:p w14:paraId="0311206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M.SDE.00023</w:t>
            </w:r>
          </w:p>
        </w:tc>
        <w:tc>
          <w:tcPr>
            <w:tcW w:w="1341" w:type="pct"/>
            <w:shd w:val="clear" w:color="auto" w:fill="auto"/>
            <w:vAlign w:val="top"/>
          </w:tcPr>
          <w:p w14:paraId="4315B90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Code20</w:t>
            </w:r>
            <w:r w:rsidRPr="00532D0B">
              <w:rPr>
                <w:rFonts w:cs="Times New Roman"/>
                <w:sz w:val="20"/>
              </w:rPr>
              <w:t>‌</w:t>
            </w:r>
            <w:r w:rsidRPr="00532D0B">
              <w:rPr>
                <w:rFonts w:ascii="Sylfaen" w:hAnsi="Sylfaen" w:cs="Sylfaen"/>
                <w:sz w:val="20"/>
              </w:rPr>
              <w:t>Type (M.SDT.00140)</w:t>
            </w:r>
          </w:p>
          <w:p w14:paraId="3368540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46C858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24A947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522E2A3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F14F503"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28552249"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651105D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591AC3B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tcBorders>
            <w:vAlign w:val="top"/>
          </w:tcPr>
          <w:p w14:paraId="72D3AB9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3D6B4ED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04" w:type="pct"/>
            <w:shd w:val="clear" w:color="auto" w:fill="auto"/>
            <w:vAlign w:val="top"/>
          </w:tcPr>
          <w:p w14:paraId="58BD9AB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57" w:type="pct"/>
            <w:shd w:val="clear" w:color="auto" w:fill="auto"/>
            <w:vAlign w:val="top"/>
          </w:tcPr>
          <w:p w14:paraId="7CE4AF1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41" w:type="pct"/>
            <w:shd w:val="clear" w:color="auto" w:fill="auto"/>
            <w:vAlign w:val="top"/>
          </w:tcPr>
          <w:p w14:paraId="6C1F404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05F0F18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76EA1E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A452CC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0AD3815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20093B5E"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12086635"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6745CB4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7B95572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8.9.6.</w:t>
            </w:r>
            <w:r w:rsidRPr="00532D0B">
              <w:rPr>
                <w:rFonts w:cs="Times New Roman"/>
                <w:sz w:val="20"/>
              </w:rPr>
              <w:t> </w:t>
            </w:r>
            <w:r w:rsidRPr="00532D0B">
              <w:rPr>
                <w:rFonts w:ascii="Sylfaen" w:hAnsi="Sylfaen" w:cs="Sylfaen"/>
                <w:sz w:val="20"/>
              </w:rPr>
              <w:t>Կազմակերպաիրավական ձ</w:t>
            </w:r>
            <w:r w:rsidR="00CF05DC" w:rsidRPr="00532D0B">
              <w:rPr>
                <w:rFonts w:ascii="Sylfaen" w:hAnsi="Sylfaen" w:cs="Sylfaen"/>
                <w:sz w:val="20"/>
              </w:rPr>
              <w:t>եւ</w:t>
            </w:r>
            <w:r w:rsidRPr="00532D0B">
              <w:rPr>
                <w:rFonts w:ascii="Sylfaen" w:hAnsi="Sylfaen" w:cs="Sylfaen"/>
                <w:sz w:val="20"/>
              </w:rPr>
              <w:t>ի անվանումը</w:t>
            </w:r>
          </w:p>
          <w:p w14:paraId="2B3E9CD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Business</w:t>
            </w:r>
            <w:r w:rsidRPr="00532D0B">
              <w:rPr>
                <w:rFonts w:cs="Times New Roman"/>
                <w:sz w:val="20"/>
              </w:rPr>
              <w:t>‌</w:t>
            </w:r>
            <w:r w:rsidRPr="00532D0B">
              <w:rPr>
                <w:rFonts w:ascii="Sylfaen" w:hAnsi="Sylfaen" w:cs="Sylfaen"/>
                <w:sz w:val="20"/>
              </w:rPr>
              <w:t>Entity</w:t>
            </w:r>
            <w:r w:rsidRPr="00532D0B">
              <w:rPr>
                <w:rFonts w:cs="Times New Roman"/>
                <w:sz w:val="20"/>
              </w:rPr>
              <w:t>‌</w:t>
            </w:r>
            <w:r w:rsidRPr="00532D0B">
              <w:rPr>
                <w:rFonts w:ascii="Sylfaen" w:hAnsi="Sylfaen" w:cs="Sylfaen"/>
                <w:sz w:val="20"/>
              </w:rPr>
              <w:t>Type</w:t>
            </w:r>
            <w:r w:rsidRPr="00532D0B">
              <w:rPr>
                <w:rFonts w:cs="Times New Roman"/>
                <w:sz w:val="20"/>
              </w:rPr>
              <w:t>‌</w:t>
            </w:r>
            <w:r w:rsidRPr="00532D0B">
              <w:rPr>
                <w:rFonts w:ascii="Sylfaen" w:hAnsi="Sylfaen" w:cs="Sylfaen"/>
                <w:sz w:val="20"/>
              </w:rPr>
              <w:t>Name)</w:t>
            </w:r>
          </w:p>
        </w:tc>
        <w:tc>
          <w:tcPr>
            <w:tcW w:w="1204" w:type="pct"/>
            <w:shd w:val="clear" w:color="auto" w:fill="auto"/>
            <w:vAlign w:val="top"/>
          </w:tcPr>
          <w:p w14:paraId="1C1393D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կազմակերպաիրավական ձ</w:t>
            </w:r>
            <w:r w:rsidR="00CF05DC" w:rsidRPr="00532D0B">
              <w:rPr>
                <w:rFonts w:ascii="Sylfaen" w:hAnsi="Sylfaen"/>
                <w:sz w:val="20"/>
              </w:rPr>
              <w:t>եւ</w:t>
            </w:r>
            <w:r w:rsidRPr="00532D0B">
              <w:rPr>
                <w:rFonts w:ascii="Sylfaen" w:hAnsi="Sylfaen"/>
                <w:sz w:val="20"/>
              </w:rPr>
              <w:t>ի անվանումը, որով գրանցված է տնտեսավարող սուբյեկտը</w:t>
            </w:r>
          </w:p>
        </w:tc>
        <w:tc>
          <w:tcPr>
            <w:tcW w:w="757" w:type="pct"/>
            <w:shd w:val="clear" w:color="auto" w:fill="auto"/>
            <w:vAlign w:val="top"/>
          </w:tcPr>
          <w:p w14:paraId="361B474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M.SDE.00090</w:t>
            </w:r>
          </w:p>
        </w:tc>
        <w:tc>
          <w:tcPr>
            <w:tcW w:w="1341" w:type="pct"/>
            <w:shd w:val="clear" w:color="auto" w:fill="auto"/>
            <w:vAlign w:val="top"/>
          </w:tcPr>
          <w:p w14:paraId="4F89E35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Name300</w:t>
            </w:r>
            <w:r w:rsidRPr="00532D0B">
              <w:rPr>
                <w:rFonts w:cs="Times New Roman"/>
                <w:sz w:val="20"/>
              </w:rPr>
              <w:t>‌</w:t>
            </w:r>
            <w:r w:rsidRPr="00532D0B">
              <w:rPr>
                <w:rFonts w:ascii="Sylfaen" w:hAnsi="Sylfaen" w:cs="Sylfaen"/>
                <w:sz w:val="20"/>
              </w:rPr>
              <w:t>Type (M.SDT.00056)</w:t>
            </w:r>
          </w:p>
          <w:p w14:paraId="77E2EF5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805F1E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71DA4B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300</w:t>
            </w:r>
          </w:p>
        </w:tc>
        <w:tc>
          <w:tcPr>
            <w:tcW w:w="320" w:type="pct"/>
          </w:tcPr>
          <w:p w14:paraId="47443DF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888CD41"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1D373F72"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6B89B80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1D65C68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8.9.7.</w:t>
            </w:r>
            <w:r w:rsidRPr="00532D0B">
              <w:rPr>
                <w:rFonts w:cs="Times New Roman"/>
                <w:sz w:val="20"/>
              </w:rPr>
              <w:t> </w:t>
            </w:r>
            <w:r w:rsidRPr="00532D0B">
              <w:rPr>
                <w:rFonts w:ascii="Sylfaen" w:hAnsi="Sylfaen" w:cs="Sylfaen"/>
                <w:sz w:val="20"/>
              </w:rPr>
              <w:t>Տնտեսավարող սուբյեկտի նույնականացուցիչը</w:t>
            </w:r>
          </w:p>
          <w:p w14:paraId="647ED92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Business</w:t>
            </w:r>
            <w:r w:rsidRPr="00532D0B">
              <w:rPr>
                <w:rFonts w:cs="Times New Roman"/>
                <w:sz w:val="20"/>
              </w:rPr>
              <w:t>‌</w:t>
            </w:r>
            <w:r w:rsidRPr="00532D0B">
              <w:rPr>
                <w:rFonts w:ascii="Sylfaen" w:hAnsi="Sylfaen" w:cs="Sylfaen"/>
                <w:sz w:val="20"/>
              </w:rPr>
              <w:t>Entity</w:t>
            </w:r>
            <w:r w:rsidRPr="00532D0B">
              <w:rPr>
                <w:rFonts w:cs="Times New Roman"/>
                <w:sz w:val="20"/>
              </w:rPr>
              <w:t>‌</w:t>
            </w:r>
            <w:r w:rsidRPr="00532D0B">
              <w:rPr>
                <w:rFonts w:ascii="Sylfaen" w:hAnsi="Sylfaen" w:cs="Sylfaen"/>
                <w:sz w:val="20"/>
              </w:rPr>
              <w:t>Id)</w:t>
            </w:r>
          </w:p>
        </w:tc>
        <w:tc>
          <w:tcPr>
            <w:tcW w:w="1204" w:type="pct"/>
            <w:shd w:val="clear" w:color="auto" w:fill="auto"/>
            <w:vAlign w:val="top"/>
          </w:tcPr>
          <w:p w14:paraId="715E77E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պետական գրանցման ժամանակ տրամադրված գրառման համարը (ծածկագիրը)՝ ըստ ռեեստրի (ռեգիստրի)</w:t>
            </w:r>
          </w:p>
        </w:tc>
        <w:tc>
          <w:tcPr>
            <w:tcW w:w="757" w:type="pct"/>
            <w:shd w:val="clear" w:color="auto" w:fill="auto"/>
            <w:vAlign w:val="top"/>
          </w:tcPr>
          <w:p w14:paraId="502AA99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M.SDE.00189</w:t>
            </w:r>
          </w:p>
        </w:tc>
        <w:tc>
          <w:tcPr>
            <w:tcW w:w="1341" w:type="pct"/>
            <w:shd w:val="clear" w:color="auto" w:fill="auto"/>
            <w:vAlign w:val="top"/>
          </w:tcPr>
          <w:p w14:paraId="0FB9DE0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Business</w:t>
            </w:r>
            <w:r w:rsidRPr="00532D0B">
              <w:rPr>
                <w:rFonts w:cs="Times New Roman"/>
                <w:sz w:val="20"/>
              </w:rPr>
              <w:t>‌</w:t>
            </w:r>
            <w:r w:rsidRPr="00532D0B">
              <w:rPr>
                <w:rFonts w:ascii="Sylfaen" w:hAnsi="Sylfaen" w:cs="Sylfaen"/>
                <w:sz w:val="20"/>
              </w:rPr>
              <w:t>Entity</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(M.SDT.00157)</w:t>
            </w:r>
          </w:p>
          <w:p w14:paraId="68868A6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C787A8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501FA4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37EADF6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231F533"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43370CDB"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31F50A0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208E413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tcBorders>
            <w:vAlign w:val="top"/>
          </w:tcPr>
          <w:p w14:paraId="0C68242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նույնականացման մեթոդը</w:t>
            </w:r>
          </w:p>
          <w:p w14:paraId="123F07B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(kind</w:t>
            </w:r>
            <w:r w:rsidRPr="00532D0B">
              <w:rPr>
                <w:rFonts w:cs="Times New Roman"/>
                <w:sz w:val="20"/>
              </w:rPr>
              <w:t>​</w:t>
            </w:r>
            <w:r w:rsidRPr="00532D0B">
              <w:rPr>
                <w:rFonts w:ascii="Sylfaen" w:hAnsi="Sylfaen" w:cs="Sylfaen"/>
                <w:sz w:val="20"/>
              </w:rPr>
              <w:t xml:space="preserve">Id </w:t>
            </w:r>
            <w:r w:rsidRPr="00532D0B">
              <w:rPr>
                <w:rFonts w:ascii="Sylfaen" w:hAnsi="Sylfaen"/>
                <w:sz w:val="20"/>
              </w:rPr>
              <w:t>ատրիբուտ)</w:t>
            </w:r>
          </w:p>
        </w:tc>
        <w:tc>
          <w:tcPr>
            <w:tcW w:w="1204" w:type="pct"/>
            <w:shd w:val="clear" w:color="auto" w:fill="auto"/>
            <w:vAlign w:val="top"/>
          </w:tcPr>
          <w:p w14:paraId="1716D4E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տնտեսավարող սուբյեկտների նույնականացման մեթոդը</w:t>
            </w:r>
          </w:p>
        </w:tc>
        <w:tc>
          <w:tcPr>
            <w:tcW w:w="757" w:type="pct"/>
            <w:shd w:val="clear" w:color="auto" w:fill="auto"/>
            <w:vAlign w:val="top"/>
          </w:tcPr>
          <w:p w14:paraId="61F1DC2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41" w:type="pct"/>
            <w:shd w:val="clear" w:color="auto" w:fill="auto"/>
            <w:vAlign w:val="top"/>
          </w:tcPr>
          <w:p w14:paraId="1697E69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Business</w:t>
            </w:r>
            <w:r w:rsidRPr="00532D0B">
              <w:rPr>
                <w:rFonts w:cs="Times New Roman"/>
                <w:sz w:val="20"/>
              </w:rPr>
              <w:t>‌</w:t>
            </w:r>
            <w:r w:rsidRPr="00532D0B">
              <w:rPr>
                <w:rFonts w:ascii="Sylfaen" w:hAnsi="Sylfaen" w:cs="Sylfaen"/>
                <w:sz w:val="20"/>
              </w:rPr>
              <w:t>Entity</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(M.SDT.00158)</w:t>
            </w:r>
          </w:p>
          <w:p w14:paraId="5C76E71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Տնտեսավարող սուբյեկտների նույնականացման մեթոդների տեղեկագրքից նույնականացուցչի արժեքը։</w:t>
            </w:r>
          </w:p>
          <w:p w14:paraId="588BE67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A16762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1ABE50E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3805E010"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21986C1D"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6F784C0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750AA5C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8.9.8.</w:t>
            </w:r>
            <w:r w:rsidRPr="00532D0B">
              <w:rPr>
                <w:rFonts w:cs="Times New Roman"/>
                <w:sz w:val="20"/>
              </w:rPr>
              <w:t> </w:t>
            </w:r>
            <w:r w:rsidRPr="00532D0B">
              <w:rPr>
                <w:rFonts w:ascii="Sylfaen" w:hAnsi="Sylfaen" w:cs="Sylfaen"/>
                <w:sz w:val="20"/>
              </w:rPr>
              <w:t>Նույնականացման եզակի մաքսային</w:t>
            </w:r>
            <w:r w:rsidRPr="00532D0B">
              <w:rPr>
                <w:rFonts w:ascii="Sylfaen" w:hAnsi="Sylfaen"/>
                <w:sz w:val="20"/>
              </w:rPr>
              <w:t xml:space="preserve"> համարը</w:t>
            </w:r>
          </w:p>
          <w:p w14:paraId="3486A45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Unique</w:t>
            </w:r>
            <w:r w:rsidRPr="00532D0B">
              <w:rPr>
                <w:rFonts w:cs="Times New Roman"/>
                <w:sz w:val="20"/>
              </w:rPr>
              <w:t>‌</w:t>
            </w:r>
            <w:r w:rsidRPr="00532D0B">
              <w:rPr>
                <w:rFonts w:ascii="Sylfaen" w:hAnsi="Sylfaen" w:cs="Sylfaen"/>
                <w:sz w:val="20"/>
              </w:rPr>
              <w:t>Customs</w:t>
            </w:r>
            <w:r w:rsidRPr="00532D0B">
              <w:rPr>
                <w:rFonts w:cs="Times New Roman"/>
                <w:sz w:val="20"/>
              </w:rPr>
              <w:t>‌</w:t>
            </w:r>
            <w:r w:rsidRPr="00532D0B">
              <w:rPr>
                <w:rFonts w:ascii="Sylfaen" w:hAnsi="Sylfaen" w:cs="Sylfaen"/>
                <w:sz w:val="20"/>
              </w:rPr>
              <w:t>Number</w:t>
            </w:r>
            <w:r w:rsidRPr="00532D0B">
              <w:rPr>
                <w:rFonts w:cs="Times New Roman"/>
                <w:sz w:val="20"/>
              </w:rPr>
              <w:t>‌</w:t>
            </w:r>
            <w:r w:rsidRPr="00532D0B">
              <w:rPr>
                <w:rFonts w:ascii="Sylfaen" w:hAnsi="Sylfaen" w:cs="Sylfaen"/>
                <w:sz w:val="20"/>
              </w:rPr>
              <w:t>Id)</w:t>
            </w:r>
          </w:p>
        </w:tc>
        <w:tc>
          <w:tcPr>
            <w:tcW w:w="1204" w:type="pct"/>
            <w:shd w:val="clear" w:color="auto" w:fill="auto"/>
            <w:vAlign w:val="top"/>
          </w:tcPr>
          <w:p w14:paraId="2C5AE6A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մաքսային հսկողության նպատակների համար նախատեսված՝ սուբյեկտի նույնականացման եզակի համարը</w:t>
            </w:r>
          </w:p>
        </w:tc>
        <w:tc>
          <w:tcPr>
            <w:tcW w:w="757" w:type="pct"/>
            <w:shd w:val="clear" w:color="auto" w:fill="auto"/>
            <w:vAlign w:val="top"/>
          </w:tcPr>
          <w:p w14:paraId="36509BF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M.SDE.00135</w:t>
            </w:r>
          </w:p>
        </w:tc>
        <w:tc>
          <w:tcPr>
            <w:tcW w:w="1341" w:type="pct"/>
            <w:shd w:val="clear" w:color="auto" w:fill="auto"/>
            <w:vAlign w:val="top"/>
          </w:tcPr>
          <w:p w14:paraId="4D7B5A9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Unique</w:t>
            </w:r>
            <w:r w:rsidRPr="00532D0B">
              <w:rPr>
                <w:rFonts w:cs="Times New Roman"/>
                <w:sz w:val="20"/>
              </w:rPr>
              <w:t>‌</w:t>
            </w:r>
            <w:r w:rsidRPr="00532D0B">
              <w:rPr>
                <w:rFonts w:ascii="Sylfaen" w:hAnsi="Sylfaen" w:cs="Sylfaen"/>
                <w:sz w:val="20"/>
              </w:rPr>
              <w:t>Customs</w:t>
            </w:r>
            <w:r w:rsidRPr="00532D0B">
              <w:rPr>
                <w:rFonts w:cs="Times New Roman"/>
                <w:sz w:val="20"/>
              </w:rPr>
              <w:t>‌</w:t>
            </w:r>
            <w:r w:rsidRPr="00532D0B">
              <w:rPr>
                <w:rFonts w:ascii="Sylfaen" w:hAnsi="Sylfaen" w:cs="Sylfaen"/>
                <w:sz w:val="20"/>
              </w:rPr>
              <w:t>Number</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(M.SDT.00089)</w:t>
            </w:r>
          </w:p>
          <w:p w14:paraId="1050591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57653D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77C524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17</w:t>
            </w:r>
          </w:p>
        </w:tc>
        <w:tc>
          <w:tcPr>
            <w:tcW w:w="320" w:type="pct"/>
          </w:tcPr>
          <w:p w14:paraId="576E281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D265372"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5471A57F"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26E6D14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7FF6757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8.9.9.</w:t>
            </w:r>
            <w:r w:rsidRPr="00532D0B">
              <w:rPr>
                <w:rFonts w:cs="Times New Roman"/>
                <w:sz w:val="20"/>
              </w:rPr>
              <w:t> </w:t>
            </w:r>
            <w:r w:rsidRPr="00532D0B">
              <w:rPr>
                <w:rFonts w:ascii="Sylfaen" w:hAnsi="Sylfaen" w:cs="Sylfaen"/>
                <w:sz w:val="20"/>
              </w:rPr>
              <w:t>Հարկ վճարողի նույնականացուցիչը</w:t>
            </w:r>
          </w:p>
          <w:p w14:paraId="2D0541A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Taxpayer</w:t>
            </w:r>
            <w:r w:rsidRPr="00532D0B">
              <w:rPr>
                <w:rFonts w:cs="Times New Roman"/>
                <w:sz w:val="20"/>
              </w:rPr>
              <w:t>‌</w:t>
            </w:r>
            <w:r w:rsidRPr="00532D0B">
              <w:rPr>
                <w:rFonts w:ascii="Sylfaen" w:hAnsi="Sylfaen" w:cs="Sylfaen"/>
                <w:sz w:val="20"/>
              </w:rPr>
              <w:t>Id)</w:t>
            </w:r>
          </w:p>
        </w:tc>
        <w:tc>
          <w:tcPr>
            <w:tcW w:w="1204" w:type="pct"/>
            <w:shd w:val="clear" w:color="auto" w:fill="auto"/>
            <w:vAlign w:val="top"/>
          </w:tcPr>
          <w:p w14:paraId="3DB575F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սուբյեկտի նույնականացուցիչը հարկ վճարողի գրանցման երկրի հարկ վճարողների ռեեստրում</w:t>
            </w:r>
          </w:p>
        </w:tc>
        <w:tc>
          <w:tcPr>
            <w:tcW w:w="757" w:type="pct"/>
            <w:shd w:val="clear" w:color="auto" w:fill="auto"/>
            <w:vAlign w:val="top"/>
          </w:tcPr>
          <w:p w14:paraId="757B890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M.SDE.00025</w:t>
            </w:r>
          </w:p>
        </w:tc>
        <w:tc>
          <w:tcPr>
            <w:tcW w:w="1341" w:type="pct"/>
            <w:shd w:val="clear" w:color="auto" w:fill="auto"/>
            <w:vAlign w:val="top"/>
          </w:tcPr>
          <w:p w14:paraId="1F45AF6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Taxpayer</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(M.SDT.00025)</w:t>
            </w:r>
          </w:p>
          <w:p w14:paraId="4F661F9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Նույնականացուցչի արժեքը՝ հարկ վճարողի գրանցման երկրում ընդունված կանոններին համապատասխան։</w:t>
            </w:r>
          </w:p>
          <w:p w14:paraId="1BD6A7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4DCAE0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710C3A5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F2F4889"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425C3FC3"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680705B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70730A3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8.9.10.</w:t>
            </w:r>
            <w:r w:rsidRPr="00532D0B">
              <w:rPr>
                <w:rFonts w:cs="Times New Roman"/>
                <w:sz w:val="20"/>
              </w:rPr>
              <w:t> </w:t>
            </w:r>
            <w:r w:rsidRPr="00532D0B">
              <w:rPr>
                <w:rFonts w:ascii="Sylfaen" w:hAnsi="Sylfaen" w:cs="Sylfaen"/>
                <w:sz w:val="20"/>
              </w:rPr>
              <w:t>Հաշվառման վերցնելու պատճառի ծածկագիրը</w:t>
            </w:r>
          </w:p>
          <w:p w14:paraId="085B6D1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Tax</w:t>
            </w:r>
            <w:r w:rsidRPr="00532D0B">
              <w:rPr>
                <w:rFonts w:cs="Times New Roman"/>
                <w:sz w:val="20"/>
              </w:rPr>
              <w:t>‌</w:t>
            </w:r>
            <w:r w:rsidRPr="00532D0B">
              <w:rPr>
                <w:rFonts w:ascii="Sylfaen" w:hAnsi="Sylfaen" w:cs="Sylfaen"/>
                <w:sz w:val="20"/>
              </w:rPr>
              <w:t>Registration</w:t>
            </w:r>
            <w:r w:rsidRPr="00532D0B">
              <w:rPr>
                <w:rFonts w:cs="Times New Roman"/>
                <w:sz w:val="20"/>
              </w:rPr>
              <w:t>‌</w:t>
            </w:r>
            <w:r w:rsidRPr="00532D0B">
              <w:rPr>
                <w:rFonts w:ascii="Sylfaen" w:hAnsi="Sylfaen" w:cs="Sylfaen"/>
                <w:sz w:val="20"/>
              </w:rPr>
              <w:t>Reason</w:t>
            </w:r>
            <w:r w:rsidRPr="00532D0B">
              <w:rPr>
                <w:rFonts w:cs="Times New Roman"/>
                <w:sz w:val="20"/>
              </w:rPr>
              <w:t>‌</w:t>
            </w:r>
            <w:r w:rsidRPr="00532D0B">
              <w:rPr>
                <w:rFonts w:ascii="Sylfaen" w:hAnsi="Sylfaen" w:cs="Sylfaen"/>
                <w:sz w:val="20"/>
              </w:rPr>
              <w:t>Code)</w:t>
            </w:r>
          </w:p>
        </w:tc>
        <w:tc>
          <w:tcPr>
            <w:tcW w:w="1204" w:type="pct"/>
            <w:shd w:val="clear" w:color="auto" w:fill="auto"/>
            <w:vAlign w:val="top"/>
          </w:tcPr>
          <w:p w14:paraId="3675037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Ռուսաստանի Դաշնությունում սուբյեկտին հարկային հաշվառման վերցնելու պատճառը նույնականացնող ծածկագիրը</w:t>
            </w:r>
          </w:p>
        </w:tc>
        <w:tc>
          <w:tcPr>
            <w:tcW w:w="757" w:type="pct"/>
            <w:shd w:val="clear" w:color="auto" w:fill="auto"/>
            <w:vAlign w:val="top"/>
          </w:tcPr>
          <w:p w14:paraId="4212CC9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M.SDE.00030</w:t>
            </w:r>
          </w:p>
        </w:tc>
        <w:tc>
          <w:tcPr>
            <w:tcW w:w="1341" w:type="pct"/>
            <w:shd w:val="clear" w:color="auto" w:fill="auto"/>
            <w:vAlign w:val="top"/>
          </w:tcPr>
          <w:p w14:paraId="663F86F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Tax</w:t>
            </w:r>
            <w:r w:rsidRPr="00532D0B">
              <w:rPr>
                <w:rFonts w:cs="Times New Roman"/>
                <w:sz w:val="20"/>
              </w:rPr>
              <w:t>‌</w:t>
            </w:r>
            <w:r w:rsidRPr="00532D0B">
              <w:rPr>
                <w:rFonts w:ascii="Sylfaen" w:hAnsi="Sylfaen" w:cs="Sylfaen"/>
                <w:sz w:val="20"/>
              </w:rPr>
              <w:t>Registration</w:t>
            </w:r>
            <w:r w:rsidRPr="00532D0B">
              <w:rPr>
                <w:rFonts w:cs="Times New Roman"/>
                <w:sz w:val="20"/>
              </w:rPr>
              <w:t>‌</w:t>
            </w:r>
            <w:r w:rsidRPr="00532D0B">
              <w:rPr>
                <w:rFonts w:ascii="Sylfaen" w:hAnsi="Sylfaen" w:cs="Sylfaen"/>
                <w:sz w:val="20"/>
              </w:rPr>
              <w:t>Reason</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(M.SDT.00030)</w:t>
            </w:r>
          </w:p>
          <w:p w14:paraId="2E29577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30E6B9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\d{9}</w:t>
            </w:r>
          </w:p>
        </w:tc>
        <w:tc>
          <w:tcPr>
            <w:tcW w:w="320" w:type="pct"/>
          </w:tcPr>
          <w:p w14:paraId="5B42727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F315094"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73FE6471"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0160377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633D9AB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8.9.11.</w:t>
            </w:r>
            <w:r w:rsidRPr="00532D0B">
              <w:rPr>
                <w:rFonts w:cs="Times New Roman"/>
                <w:sz w:val="20"/>
              </w:rPr>
              <w:t> </w:t>
            </w:r>
            <w:r w:rsidRPr="00532D0B">
              <w:rPr>
                <w:rFonts w:ascii="Sylfaen" w:hAnsi="Sylfaen" w:cs="Sylfaen"/>
                <w:sz w:val="20"/>
              </w:rPr>
              <w:t>Անձը հաստատող վկայականը</w:t>
            </w:r>
          </w:p>
          <w:p w14:paraId="4D6626D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cs="Sylfaen"/>
                <w:sz w:val="20"/>
              </w:rPr>
              <w:t>Identity</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V3</w:t>
            </w:r>
            <w:r w:rsidRPr="00532D0B">
              <w:rPr>
                <w:rFonts w:cs="Times New Roman"/>
                <w:sz w:val="20"/>
              </w:rPr>
              <w:t>‌</w:t>
            </w:r>
            <w:r w:rsidRPr="00532D0B">
              <w:rPr>
                <w:rFonts w:ascii="Sylfaen" w:hAnsi="Sylfaen" w:cs="Sylfaen"/>
                <w:sz w:val="20"/>
              </w:rPr>
              <w:t>Details)</w:t>
            </w:r>
          </w:p>
        </w:tc>
        <w:tc>
          <w:tcPr>
            <w:tcW w:w="1204" w:type="pct"/>
            <w:shd w:val="clear" w:color="auto" w:fill="auto"/>
            <w:vAlign w:val="top"/>
          </w:tcPr>
          <w:p w14:paraId="62EC034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ֆիզիկական անձի ինքնությունը հաստատող փաստաթղթի մասին տեղեկություններ</w:t>
            </w:r>
          </w:p>
        </w:tc>
        <w:tc>
          <w:tcPr>
            <w:tcW w:w="757" w:type="pct"/>
            <w:shd w:val="clear" w:color="auto" w:fill="auto"/>
            <w:vAlign w:val="top"/>
          </w:tcPr>
          <w:p w14:paraId="1346B57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M.CDE.00056</w:t>
            </w:r>
          </w:p>
        </w:tc>
        <w:tc>
          <w:tcPr>
            <w:tcW w:w="1341" w:type="pct"/>
            <w:shd w:val="clear" w:color="auto" w:fill="auto"/>
            <w:vAlign w:val="top"/>
          </w:tcPr>
          <w:p w14:paraId="1AABE3E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Identity</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V3</w:t>
            </w:r>
            <w:r w:rsidRPr="00532D0B">
              <w:rPr>
                <w:rFonts w:cs="Times New Roman"/>
                <w:sz w:val="20"/>
              </w:rPr>
              <w:t>‌</w:t>
            </w:r>
            <w:r w:rsidRPr="00532D0B">
              <w:rPr>
                <w:rFonts w:ascii="Sylfaen" w:hAnsi="Sylfaen" w:cs="Sylfaen"/>
                <w:sz w:val="20"/>
              </w:rPr>
              <w:t>Type (M.CDT.00062)</w:t>
            </w:r>
          </w:p>
          <w:p w14:paraId="4F52062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320" w:type="pct"/>
          </w:tcPr>
          <w:p w14:paraId="18C3EB9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52A3ED0"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11ED0001"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4C25EFB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666A390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141A19C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w:t>
            </w:r>
            <w:r w:rsidRPr="00532D0B">
              <w:rPr>
                <w:rFonts w:cs="Times New Roman"/>
                <w:sz w:val="20"/>
              </w:rPr>
              <w:t> </w:t>
            </w:r>
            <w:r w:rsidRPr="00532D0B">
              <w:rPr>
                <w:rFonts w:ascii="Sylfaen" w:hAnsi="Sylfaen" w:cs="Sylfaen"/>
                <w:sz w:val="20"/>
              </w:rPr>
              <w:t>Երկրի ծածկագիրը</w:t>
            </w:r>
          </w:p>
          <w:p w14:paraId="485AF00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p>
        </w:tc>
        <w:tc>
          <w:tcPr>
            <w:tcW w:w="1204" w:type="pct"/>
            <w:shd w:val="clear" w:color="auto" w:fill="auto"/>
            <w:vAlign w:val="top"/>
          </w:tcPr>
          <w:p w14:paraId="63B64FF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ծածկագրային նշագիրը</w:t>
            </w:r>
          </w:p>
        </w:tc>
        <w:tc>
          <w:tcPr>
            <w:tcW w:w="757" w:type="pct"/>
            <w:shd w:val="clear" w:color="auto" w:fill="auto"/>
            <w:vAlign w:val="top"/>
          </w:tcPr>
          <w:p w14:paraId="6426D5B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41" w:type="pct"/>
            <w:shd w:val="clear" w:color="auto" w:fill="auto"/>
            <w:vAlign w:val="top"/>
          </w:tcPr>
          <w:p w14:paraId="40E22B5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(M.SDT.00112)</w:t>
            </w:r>
          </w:p>
          <w:p w14:paraId="3FA5A29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05B499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320" w:type="pct"/>
          </w:tcPr>
          <w:p w14:paraId="5923957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3EE92B87"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00B89512"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443B8F6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nil"/>
            </w:tcBorders>
            <w:vAlign w:val="top"/>
          </w:tcPr>
          <w:p w14:paraId="3BF967A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5" w:type="pct"/>
            <w:tcBorders>
              <w:top w:val="nil"/>
              <w:left w:val="nil"/>
              <w:bottom w:val="nil"/>
            </w:tcBorders>
            <w:vAlign w:val="top"/>
          </w:tcPr>
          <w:p w14:paraId="6A09E23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46" w:type="pct"/>
            <w:tcBorders>
              <w:left w:val="single" w:sz="4" w:space="0" w:color="auto"/>
            </w:tcBorders>
            <w:vAlign w:val="top"/>
          </w:tcPr>
          <w:p w14:paraId="1838E19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5933A79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04" w:type="pct"/>
            <w:shd w:val="clear" w:color="auto" w:fill="auto"/>
            <w:vAlign w:val="top"/>
          </w:tcPr>
          <w:p w14:paraId="2DB0184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57" w:type="pct"/>
            <w:shd w:val="clear" w:color="auto" w:fill="auto"/>
            <w:vAlign w:val="top"/>
          </w:tcPr>
          <w:p w14:paraId="579F406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41" w:type="pct"/>
            <w:shd w:val="clear" w:color="auto" w:fill="auto"/>
            <w:vAlign w:val="top"/>
          </w:tcPr>
          <w:p w14:paraId="137620C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35D56EE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80D701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692BF3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16BF2B3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1212C162"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1237B861"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7EA92F0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3B7D74C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56F51B4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*.2.</w:t>
            </w:r>
            <w:r w:rsidRPr="00532D0B">
              <w:rPr>
                <w:rFonts w:cs="Times New Roman"/>
                <w:sz w:val="20"/>
              </w:rPr>
              <w:t> </w:t>
            </w:r>
            <w:r w:rsidRPr="00532D0B">
              <w:rPr>
                <w:rFonts w:ascii="Sylfaen" w:hAnsi="Sylfaen" w:cs="Sylfaen"/>
                <w:sz w:val="20"/>
              </w:rPr>
              <w:t>Անձը հաստա</w:t>
            </w:r>
            <w:r w:rsidRPr="00532D0B">
              <w:rPr>
                <w:rFonts w:ascii="Sylfaen" w:hAnsi="Sylfaen"/>
                <w:sz w:val="20"/>
              </w:rPr>
              <w:t>տող փաստաթղթի տեսակի ծածկագիրը</w:t>
            </w:r>
          </w:p>
          <w:p w14:paraId="1423723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Identity</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p>
        </w:tc>
        <w:tc>
          <w:tcPr>
            <w:tcW w:w="1204" w:type="pct"/>
            <w:shd w:val="clear" w:color="auto" w:fill="auto"/>
            <w:vAlign w:val="top"/>
          </w:tcPr>
          <w:p w14:paraId="2EE18D8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անձը հաստատող փաստաթղթի տեսակի ծածկագրային նշագիրը</w:t>
            </w:r>
          </w:p>
        </w:tc>
        <w:tc>
          <w:tcPr>
            <w:tcW w:w="757" w:type="pct"/>
            <w:shd w:val="clear" w:color="auto" w:fill="auto"/>
            <w:vAlign w:val="top"/>
          </w:tcPr>
          <w:p w14:paraId="1DFE92C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M.SDE.00136</w:t>
            </w:r>
          </w:p>
        </w:tc>
        <w:tc>
          <w:tcPr>
            <w:tcW w:w="1341" w:type="pct"/>
            <w:shd w:val="clear" w:color="auto" w:fill="auto"/>
            <w:vAlign w:val="top"/>
          </w:tcPr>
          <w:p w14:paraId="4A520BB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Identity</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(M.SDT.00098)</w:t>
            </w:r>
          </w:p>
          <w:p w14:paraId="4897B45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EEE06B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C8421D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44126E0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A95A1F4"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749175BC"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0B5EA2C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nil"/>
            </w:tcBorders>
            <w:vAlign w:val="top"/>
          </w:tcPr>
          <w:p w14:paraId="4897CBA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5" w:type="pct"/>
            <w:tcBorders>
              <w:top w:val="nil"/>
              <w:left w:val="nil"/>
              <w:bottom w:val="nil"/>
            </w:tcBorders>
            <w:vAlign w:val="top"/>
          </w:tcPr>
          <w:p w14:paraId="026D200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46" w:type="pct"/>
            <w:tcBorders>
              <w:left w:val="single" w:sz="4" w:space="0" w:color="auto"/>
            </w:tcBorders>
            <w:vAlign w:val="top"/>
          </w:tcPr>
          <w:p w14:paraId="2F71D21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3C96266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04" w:type="pct"/>
            <w:shd w:val="clear" w:color="auto" w:fill="auto"/>
            <w:vAlign w:val="top"/>
          </w:tcPr>
          <w:p w14:paraId="674D4BE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57" w:type="pct"/>
            <w:shd w:val="clear" w:color="auto" w:fill="auto"/>
            <w:vAlign w:val="top"/>
          </w:tcPr>
          <w:p w14:paraId="1B651BF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41" w:type="pct"/>
            <w:shd w:val="clear" w:color="auto" w:fill="auto"/>
            <w:vAlign w:val="top"/>
          </w:tcPr>
          <w:p w14:paraId="10EE4D5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2119B31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1F81A7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61C78B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1D50A9F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013BF47"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1972E815"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683E2A5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33EA6A9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43075AA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w:t>
            </w:r>
            <w:r w:rsidRPr="00532D0B">
              <w:rPr>
                <w:rFonts w:cs="Times New Roman"/>
                <w:sz w:val="20"/>
              </w:rPr>
              <w:t> </w:t>
            </w:r>
            <w:r w:rsidRPr="00532D0B">
              <w:rPr>
                <w:rFonts w:ascii="Sylfaen" w:hAnsi="Sylfaen" w:cs="Sylfaen"/>
                <w:sz w:val="20"/>
              </w:rPr>
              <w:t>Փաստաթղթի տեսակի անվանումը</w:t>
            </w:r>
          </w:p>
          <w:p w14:paraId="0C2C821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Name)</w:t>
            </w:r>
          </w:p>
        </w:tc>
        <w:tc>
          <w:tcPr>
            <w:tcW w:w="1204" w:type="pct"/>
            <w:shd w:val="clear" w:color="auto" w:fill="auto"/>
            <w:vAlign w:val="top"/>
          </w:tcPr>
          <w:p w14:paraId="2286AD2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տեսակի անվանումը</w:t>
            </w:r>
          </w:p>
        </w:tc>
        <w:tc>
          <w:tcPr>
            <w:tcW w:w="757" w:type="pct"/>
            <w:shd w:val="clear" w:color="auto" w:fill="auto"/>
            <w:vAlign w:val="top"/>
          </w:tcPr>
          <w:p w14:paraId="23AC947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M.SDE.00095</w:t>
            </w:r>
          </w:p>
        </w:tc>
        <w:tc>
          <w:tcPr>
            <w:tcW w:w="1341" w:type="pct"/>
            <w:shd w:val="clear" w:color="auto" w:fill="auto"/>
            <w:vAlign w:val="top"/>
          </w:tcPr>
          <w:p w14:paraId="2EC986E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Name500</w:t>
            </w:r>
            <w:r w:rsidRPr="00532D0B">
              <w:rPr>
                <w:rFonts w:cs="Times New Roman"/>
                <w:sz w:val="20"/>
              </w:rPr>
              <w:t>‌</w:t>
            </w:r>
            <w:r w:rsidRPr="00532D0B">
              <w:rPr>
                <w:rFonts w:ascii="Sylfaen" w:hAnsi="Sylfaen" w:cs="Sylfaen"/>
                <w:sz w:val="20"/>
              </w:rPr>
              <w:t>Type (M.SDT.00134)</w:t>
            </w:r>
          </w:p>
          <w:p w14:paraId="04484F2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511C78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620C55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320" w:type="pct"/>
          </w:tcPr>
          <w:p w14:paraId="623F43A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3057D8C"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009DDD90"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43499DD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7A38908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670E61E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*.4.</w:t>
            </w:r>
            <w:r w:rsidRPr="00532D0B">
              <w:rPr>
                <w:rFonts w:cs="Times New Roman"/>
                <w:sz w:val="20"/>
              </w:rPr>
              <w:t> </w:t>
            </w:r>
            <w:r w:rsidRPr="00532D0B">
              <w:rPr>
                <w:rFonts w:ascii="Sylfaen" w:hAnsi="Sylfaen" w:cs="Sylfaen"/>
                <w:sz w:val="20"/>
              </w:rPr>
              <w:t>Փա</w:t>
            </w:r>
            <w:r w:rsidRPr="00532D0B">
              <w:rPr>
                <w:rFonts w:ascii="Sylfaen" w:hAnsi="Sylfaen"/>
                <w:sz w:val="20"/>
              </w:rPr>
              <w:t>ստաթղթի սերիան</w:t>
            </w:r>
          </w:p>
          <w:p w14:paraId="2DCF2F0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Series</w:t>
            </w:r>
            <w:r w:rsidRPr="00532D0B">
              <w:rPr>
                <w:rFonts w:cs="Times New Roman"/>
                <w:sz w:val="20"/>
              </w:rPr>
              <w:t>‌</w:t>
            </w:r>
            <w:r w:rsidRPr="00532D0B">
              <w:rPr>
                <w:rFonts w:ascii="Sylfaen" w:hAnsi="Sylfaen" w:cs="Sylfaen"/>
                <w:sz w:val="20"/>
              </w:rPr>
              <w:t>Id)</w:t>
            </w:r>
          </w:p>
        </w:tc>
        <w:tc>
          <w:tcPr>
            <w:tcW w:w="1204" w:type="pct"/>
            <w:shd w:val="clear" w:color="auto" w:fill="auto"/>
            <w:vAlign w:val="top"/>
          </w:tcPr>
          <w:p w14:paraId="004C751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սերիայի թվային կամ տառաթվային նշագիրը</w:t>
            </w:r>
          </w:p>
        </w:tc>
        <w:tc>
          <w:tcPr>
            <w:tcW w:w="757" w:type="pct"/>
            <w:shd w:val="clear" w:color="auto" w:fill="auto"/>
            <w:vAlign w:val="top"/>
          </w:tcPr>
          <w:p w14:paraId="1034C0C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M.SDE.00157</w:t>
            </w:r>
          </w:p>
        </w:tc>
        <w:tc>
          <w:tcPr>
            <w:tcW w:w="1341" w:type="pct"/>
            <w:shd w:val="clear" w:color="auto" w:fill="auto"/>
            <w:vAlign w:val="top"/>
          </w:tcPr>
          <w:p w14:paraId="52D39E4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w:t>
            </w:r>
            <w:r w:rsidRPr="00532D0B">
              <w:rPr>
                <w:rFonts w:ascii="Sylfaen" w:hAnsi="Sylfaen"/>
                <w:sz w:val="20"/>
              </w:rPr>
              <w:t xml:space="preserve"> (M.SDT.00092)</w:t>
            </w:r>
          </w:p>
          <w:p w14:paraId="1B6CF7A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3E657B2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631D3C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5095EF2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0E1D532"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24AE226D"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476B7CC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019E953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3BCF3E4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*.5.</w:t>
            </w:r>
            <w:r w:rsidRPr="00532D0B">
              <w:rPr>
                <w:rFonts w:cs="Times New Roman"/>
                <w:sz w:val="20"/>
              </w:rPr>
              <w:t> </w:t>
            </w:r>
            <w:r w:rsidRPr="00532D0B">
              <w:rPr>
                <w:rFonts w:ascii="Sylfaen" w:hAnsi="Sylfaen" w:cs="Sylfaen"/>
                <w:sz w:val="20"/>
              </w:rPr>
              <w:t>Փաստաթղթի համարը</w:t>
            </w:r>
          </w:p>
          <w:p w14:paraId="1895788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Id)</w:t>
            </w:r>
          </w:p>
        </w:tc>
        <w:tc>
          <w:tcPr>
            <w:tcW w:w="1204" w:type="pct"/>
            <w:shd w:val="clear" w:color="auto" w:fill="auto"/>
            <w:vAlign w:val="top"/>
          </w:tcPr>
          <w:p w14:paraId="393D713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գրանցման ժամանակ դրան տրված թվային կամ տառաթվային նշագիրը</w:t>
            </w:r>
          </w:p>
        </w:tc>
        <w:tc>
          <w:tcPr>
            <w:tcW w:w="757" w:type="pct"/>
            <w:shd w:val="clear" w:color="auto" w:fill="auto"/>
            <w:vAlign w:val="top"/>
          </w:tcPr>
          <w:p w14:paraId="052E12B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M.SDE.00044</w:t>
            </w:r>
          </w:p>
        </w:tc>
        <w:tc>
          <w:tcPr>
            <w:tcW w:w="1341" w:type="pct"/>
            <w:shd w:val="clear" w:color="auto" w:fill="auto"/>
            <w:vAlign w:val="top"/>
          </w:tcPr>
          <w:p w14:paraId="5390E35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Id50</w:t>
            </w:r>
            <w:r w:rsidRPr="00532D0B">
              <w:rPr>
                <w:rFonts w:cs="Times New Roman"/>
                <w:sz w:val="20"/>
              </w:rPr>
              <w:t>‌</w:t>
            </w:r>
            <w:r w:rsidRPr="00532D0B">
              <w:rPr>
                <w:rFonts w:ascii="Sylfaen" w:hAnsi="Sylfaen" w:cs="Sylfaen"/>
                <w:sz w:val="20"/>
              </w:rPr>
              <w:t>Type (M.SDT.00093)</w:t>
            </w:r>
          </w:p>
          <w:p w14:paraId="786ECA9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D5FB77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C0EF0C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320" w:type="pct"/>
          </w:tcPr>
          <w:p w14:paraId="1437EF3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5300185B"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32BCB76E"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0CD5CFC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018FDBF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06F60C5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*.6.</w:t>
            </w:r>
            <w:r w:rsidRPr="00532D0B">
              <w:rPr>
                <w:rFonts w:cs="Times New Roman"/>
                <w:sz w:val="20"/>
              </w:rPr>
              <w:t> </w:t>
            </w:r>
            <w:r w:rsidRPr="00532D0B">
              <w:rPr>
                <w:rFonts w:ascii="Sylfaen" w:hAnsi="Sylfaen" w:cs="Sylfaen"/>
                <w:sz w:val="20"/>
              </w:rPr>
              <w:t>Փաստաթղթի ամսաթիվը</w:t>
            </w:r>
          </w:p>
          <w:p w14:paraId="284514C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Creation</w:t>
            </w:r>
            <w:r w:rsidRPr="00532D0B">
              <w:rPr>
                <w:rFonts w:cs="Times New Roman"/>
                <w:sz w:val="20"/>
              </w:rPr>
              <w:t>‌</w:t>
            </w:r>
            <w:r w:rsidRPr="00532D0B">
              <w:rPr>
                <w:rFonts w:ascii="Sylfaen" w:hAnsi="Sylfaen" w:cs="Sylfaen"/>
                <w:sz w:val="20"/>
              </w:rPr>
              <w:t>Date)</w:t>
            </w:r>
          </w:p>
        </w:tc>
        <w:tc>
          <w:tcPr>
            <w:tcW w:w="1204" w:type="pct"/>
            <w:shd w:val="clear" w:color="auto" w:fill="auto"/>
            <w:vAlign w:val="top"/>
          </w:tcPr>
          <w:p w14:paraId="7D3A856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տրամադրման, ստորագրման, հաստատման կամ գրանցման ամսաթիվը</w:t>
            </w:r>
          </w:p>
        </w:tc>
        <w:tc>
          <w:tcPr>
            <w:tcW w:w="757" w:type="pct"/>
            <w:shd w:val="clear" w:color="auto" w:fill="auto"/>
            <w:vAlign w:val="top"/>
          </w:tcPr>
          <w:p w14:paraId="491C623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M.SDE.00045</w:t>
            </w:r>
          </w:p>
        </w:tc>
        <w:tc>
          <w:tcPr>
            <w:tcW w:w="1341" w:type="pct"/>
            <w:shd w:val="clear" w:color="auto" w:fill="auto"/>
            <w:vAlign w:val="top"/>
          </w:tcPr>
          <w:p w14:paraId="60F1F85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3DD1A35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320" w:type="pct"/>
          </w:tcPr>
          <w:p w14:paraId="2E74D44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1B9E526"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45B34B3A"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0A59C6B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312826E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6C68508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*.7.</w:t>
            </w:r>
            <w:r w:rsidRPr="00532D0B">
              <w:rPr>
                <w:rFonts w:cs="Times New Roman"/>
                <w:sz w:val="20"/>
              </w:rPr>
              <w:t> </w:t>
            </w:r>
            <w:r w:rsidRPr="00532D0B">
              <w:rPr>
                <w:rFonts w:ascii="Sylfaen" w:hAnsi="Sylfaen" w:cs="Sylfaen"/>
                <w:sz w:val="20"/>
              </w:rPr>
              <w:t>Փաստաթղթի գործողության ժամկետ</w:t>
            </w:r>
            <w:r w:rsidRPr="00532D0B">
              <w:rPr>
                <w:rFonts w:ascii="Sylfaen" w:hAnsi="Sylfaen"/>
                <w:sz w:val="20"/>
              </w:rPr>
              <w:t>ը լրանալու ամսաթիվը</w:t>
            </w:r>
          </w:p>
          <w:p w14:paraId="78E5BC6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Validity</w:t>
            </w:r>
            <w:r w:rsidRPr="00532D0B">
              <w:rPr>
                <w:rFonts w:cs="Times New Roman"/>
                <w:sz w:val="20"/>
              </w:rPr>
              <w:t>‌</w:t>
            </w:r>
            <w:r w:rsidRPr="00532D0B">
              <w:rPr>
                <w:rFonts w:ascii="Sylfaen" w:hAnsi="Sylfaen" w:cs="Sylfaen"/>
                <w:sz w:val="20"/>
              </w:rPr>
              <w:t>Date)</w:t>
            </w:r>
          </w:p>
        </w:tc>
        <w:tc>
          <w:tcPr>
            <w:tcW w:w="1204" w:type="pct"/>
            <w:shd w:val="clear" w:color="auto" w:fill="auto"/>
            <w:vAlign w:val="top"/>
          </w:tcPr>
          <w:p w14:paraId="207AB82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ժամկետի ավարտի ամսաթիվը, որի ընթացքում փաստաթուղթն ուժի մեջ է</w:t>
            </w:r>
          </w:p>
        </w:tc>
        <w:tc>
          <w:tcPr>
            <w:tcW w:w="757" w:type="pct"/>
            <w:shd w:val="clear" w:color="auto" w:fill="auto"/>
            <w:vAlign w:val="top"/>
          </w:tcPr>
          <w:p w14:paraId="1EF6A0A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M.SDE.00052</w:t>
            </w:r>
          </w:p>
        </w:tc>
        <w:tc>
          <w:tcPr>
            <w:tcW w:w="1341" w:type="pct"/>
            <w:shd w:val="clear" w:color="auto" w:fill="auto"/>
            <w:vAlign w:val="top"/>
          </w:tcPr>
          <w:p w14:paraId="767F131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040D52E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320" w:type="pct"/>
          </w:tcPr>
          <w:p w14:paraId="0E32E64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0A98337"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6398C017"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760E11A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14C8826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6B3F3C3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w:t>
            </w:r>
            <w:r w:rsidRPr="00532D0B">
              <w:rPr>
                <w:rFonts w:cs="Times New Roman"/>
                <w:sz w:val="20"/>
              </w:rPr>
              <w:t> </w:t>
            </w:r>
            <w:r w:rsidRPr="00532D0B">
              <w:rPr>
                <w:rFonts w:ascii="Sylfaen" w:hAnsi="Sylfaen" w:cs="Sylfaen"/>
                <w:sz w:val="20"/>
              </w:rPr>
              <w:t>Լիազորված մարմնի նույնականացուցիչը</w:t>
            </w:r>
          </w:p>
          <w:p w14:paraId="73F6473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Id)</w:t>
            </w:r>
          </w:p>
        </w:tc>
        <w:tc>
          <w:tcPr>
            <w:tcW w:w="1204" w:type="pct"/>
            <w:shd w:val="clear" w:color="auto" w:fill="auto"/>
            <w:vAlign w:val="top"/>
          </w:tcPr>
          <w:p w14:paraId="4A18357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757" w:type="pct"/>
            <w:shd w:val="clear" w:color="auto" w:fill="auto"/>
            <w:vAlign w:val="top"/>
          </w:tcPr>
          <w:p w14:paraId="1DC91B7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M.SDE.00068</w:t>
            </w:r>
          </w:p>
        </w:tc>
        <w:tc>
          <w:tcPr>
            <w:tcW w:w="1341" w:type="pct"/>
            <w:shd w:val="clear" w:color="auto" w:fill="auto"/>
            <w:vAlign w:val="top"/>
          </w:tcPr>
          <w:p w14:paraId="47302F6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1E98381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0ACE63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40851E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1E3ACBC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5CBA51B"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121BA59B"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49ACEFD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0A7AF93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2AB72CC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*.9.</w:t>
            </w:r>
            <w:r w:rsidRPr="00532D0B">
              <w:rPr>
                <w:rFonts w:cs="Times New Roman"/>
                <w:sz w:val="20"/>
              </w:rPr>
              <w:t> </w:t>
            </w:r>
            <w:r w:rsidRPr="00532D0B">
              <w:rPr>
                <w:rFonts w:ascii="Sylfaen" w:hAnsi="Sylfaen" w:cs="Sylfaen"/>
                <w:sz w:val="20"/>
              </w:rPr>
              <w:t>Լիազորված մարմնի անվանումը</w:t>
            </w:r>
          </w:p>
          <w:p w14:paraId="503D0BC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Name)</w:t>
            </w:r>
          </w:p>
        </w:tc>
        <w:tc>
          <w:tcPr>
            <w:tcW w:w="1204" w:type="pct"/>
            <w:shd w:val="clear" w:color="auto" w:fill="auto"/>
            <w:vAlign w:val="top"/>
          </w:tcPr>
          <w:p w14:paraId="50F8DFE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757" w:type="pct"/>
            <w:shd w:val="clear" w:color="auto" w:fill="auto"/>
            <w:vAlign w:val="top"/>
          </w:tcPr>
          <w:p w14:paraId="76B367C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M.SDE.00066</w:t>
            </w:r>
          </w:p>
        </w:tc>
        <w:tc>
          <w:tcPr>
            <w:tcW w:w="1341" w:type="pct"/>
            <w:shd w:val="clear" w:color="auto" w:fill="auto"/>
            <w:vAlign w:val="top"/>
          </w:tcPr>
          <w:p w14:paraId="5BA03D1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Name300</w:t>
            </w:r>
            <w:r w:rsidRPr="00532D0B">
              <w:rPr>
                <w:rFonts w:cs="Times New Roman"/>
                <w:sz w:val="20"/>
              </w:rPr>
              <w:t>‌</w:t>
            </w:r>
            <w:r w:rsidRPr="00532D0B">
              <w:rPr>
                <w:rFonts w:ascii="Sylfaen" w:hAnsi="Sylfaen" w:cs="Sylfaen"/>
                <w:sz w:val="20"/>
              </w:rPr>
              <w:t>Type (M.SDT.00056)</w:t>
            </w:r>
          </w:p>
          <w:p w14:paraId="2D547D7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D5D029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439FB1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300</w:t>
            </w:r>
          </w:p>
        </w:tc>
        <w:tc>
          <w:tcPr>
            <w:tcW w:w="320" w:type="pct"/>
          </w:tcPr>
          <w:p w14:paraId="0F630BE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286C1B3"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5089EC00"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562FAB1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7DC4860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8.9.12.</w:t>
            </w:r>
            <w:r w:rsidRPr="00532D0B">
              <w:rPr>
                <w:rFonts w:cs="Times New Roman"/>
                <w:sz w:val="20"/>
              </w:rPr>
              <w:t> </w:t>
            </w:r>
            <w:r w:rsidRPr="00532D0B">
              <w:rPr>
                <w:rFonts w:ascii="Sylfaen" w:hAnsi="Sylfaen" w:cs="Sylfaen"/>
                <w:sz w:val="20"/>
              </w:rPr>
              <w:t>Հասցեն</w:t>
            </w:r>
          </w:p>
          <w:p w14:paraId="775766A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cs="Sylfaen"/>
                <w:sz w:val="20"/>
              </w:rPr>
              <w:t>Subject</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Details)</w:t>
            </w:r>
          </w:p>
        </w:tc>
        <w:tc>
          <w:tcPr>
            <w:tcW w:w="1204" w:type="pct"/>
            <w:shd w:val="clear" w:color="auto" w:fill="auto"/>
            <w:vAlign w:val="top"/>
          </w:tcPr>
          <w:p w14:paraId="6F091A7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սուբյեկտի հասցեն</w:t>
            </w:r>
          </w:p>
        </w:tc>
        <w:tc>
          <w:tcPr>
            <w:tcW w:w="757" w:type="pct"/>
            <w:shd w:val="clear" w:color="auto" w:fill="auto"/>
            <w:vAlign w:val="top"/>
          </w:tcPr>
          <w:p w14:paraId="4B48F0F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M.CDE.00058</w:t>
            </w:r>
          </w:p>
        </w:tc>
        <w:tc>
          <w:tcPr>
            <w:tcW w:w="1341" w:type="pct"/>
            <w:shd w:val="clear" w:color="auto" w:fill="auto"/>
            <w:vAlign w:val="top"/>
          </w:tcPr>
          <w:p w14:paraId="4851145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Subject</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(M.CDT.00064)</w:t>
            </w:r>
          </w:p>
          <w:p w14:paraId="6985201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320" w:type="pct"/>
          </w:tcPr>
          <w:p w14:paraId="332C38A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10F8C86E"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46C1D81A"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158C42C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40E9896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5A49237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w:t>
            </w:r>
            <w:r w:rsidRPr="00532D0B">
              <w:rPr>
                <w:rFonts w:cs="Times New Roman"/>
                <w:sz w:val="20"/>
              </w:rPr>
              <w:t> </w:t>
            </w:r>
            <w:r w:rsidRPr="00532D0B">
              <w:rPr>
                <w:rFonts w:ascii="Sylfaen" w:hAnsi="Sylfaen" w:cs="Sylfaen"/>
                <w:sz w:val="20"/>
              </w:rPr>
              <w:t>Հասցեի տեսակի ծածկագիրը</w:t>
            </w:r>
          </w:p>
          <w:p w14:paraId="42E2470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p>
        </w:tc>
        <w:tc>
          <w:tcPr>
            <w:tcW w:w="1204" w:type="pct"/>
            <w:shd w:val="clear" w:color="auto" w:fill="auto"/>
            <w:vAlign w:val="top"/>
          </w:tcPr>
          <w:p w14:paraId="7DCC87C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հասցեի տեսակի ծածկագրային նշագիրը</w:t>
            </w:r>
          </w:p>
        </w:tc>
        <w:tc>
          <w:tcPr>
            <w:tcW w:w="757" w:type="pct"/>
            <w:shd w:val="clear" w:color="auto" w:fill="auto"/>
            <w:vAlign w:val="top"/>
          </w:tcPr>
          <w:p w14:paraId="2A80BC4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M.SDE.00192</w:t>
            </w:r>
          </w:p>
        </w:tc>
        <w:tc>
          <w:tcPr>
            <w:tcW w:w="1341" w:type="pct"/>
            <w:shd w:val="clear" w:color="auto" w:fill="auto"/>
            <w:vAlign w:val="top"/>
          </w:tcPr>
          <w:p w14:paraId="27C3961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Address</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(M.SDT.00162)</w:t>
            </w:r>
          </w:p>
          <w:p w14:paraId="1561768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հասցեների տեսակների տեղեկագրքին համապատասխան։</w:t>
            </w:r>
          </w:p>
          <w:p w14:paraId="570BE2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DF5304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42494C1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7CD9FA3"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332DCEAC"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7F5E647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6341FE9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75D1491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w:t>
            </w:r>
            <w:r w:rsidRPr="00532D0B">
              <w:rPr>
                <w:rFonts w:cs="Times New Roman"/>
                <w:sz w:val="20"/>
              </w:rPr>
              <w:t> </w:t>
            </w:r>
            <w:r w:rsidRPr="00532D0B">
              <w:rPr>
                <w:rFonts w:ascii="Sylfaen" w:hAnsi="Sylfaen" w:cs="Sylfaen"/>
                <w:sz w:val="20"/>
              </w:rPr>
              <w:t>Երկրի ծածկագիրը</w:t>
            </w:r>
          </w:p>
          <w:p w14:paraId="78ECD2F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p>
        </w:tc>
        <w:tc>
          <w:tcPr>
            <w:tcW w:w="1204" w:type="pct"/>
            <w:shd w:val="clear" w:color="auto" w:fill="auto"/>
            <w:vAlign w:val="top"/>
          </w:tcPr>
          <w:p w14:paraId="306613C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ծածկագրային նշագիրը</w:t>
            </w:r>
          </w:p>
        </w:tc>
        <w:tc>
          <w:tcPr>
            <w:tcW w:w="757" w:type="pct"/>
            <w:shd w:val="clear" w:color="auto" w:fill="auto"/>
            <w:vAlign w:val="top"/>
          </w:tcPr>
          <w:p w14:paraId="5711FFE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41" w:type="pct"/>
            <w:shd w:val="clear" w:color="auto" w:fill="auto"/>
            <w:vAlign w:val="top"/>
          </w:tcPr>
          <w:p w14:paraId="6894153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(M.SDT.00112)</w:t>
            </w:r>
          </w:p>
          <w:p w14:paraId="13FFC5D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65491A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320" w:type="pct"/>
          </w:tcPr>
          <w:p w14:paraId="0565A73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F02F8B4"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1671E6D7"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2AB1898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nil"/>
            </w:tcBorders>
            <w:vAlign w:val="top"/>
          </w:tcPr>
          <w:p w14:paraId="77F65F4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5" w:type="pct"/>
            <w:tcBorders>
              <w:top w:val="nil"/>
              <w:left w:val="nil"/>
              <w:bottom w:val="nil"/>
            </w:tcBorders>
            <w:vAlign w:val="top"/>
          </w:tcPr>
          <w:p w14:paraId="41B11E9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46" w:type="pct"/>
            <w:tcBorders>
              <w:left w:val="single" w:sz="4" w:space="0" w:color="auto"/>
            </w:tcBorders>
            <w:vAlign w:val="top"/>
          </w:tcPr>
          <w:p w14:paraId="42EEBED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5C1C75A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04" w:type="pct"/>
            <w:shd w:val="clear" w:color="auto" w:fill="auto"/>
            <w:vAlign w:val="top"/>
          </w:tcPr>
          <w:p w14:paraId="4ADB6EC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57" w:type="pct"/>
            <w:shd w:val="clear" w:color="auto" w:fill="auto"/>
            <w:vAlign w:val="top"/>
          </w:tcPr>
          <w:p w14:paraId="5F36791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41" w:type="pct"/>
            <w:shd w:val="clear" w:color="auto" w:fill="auto"/>
            <w:vAlign w:val="top"/>
          </w:tcPr>
          <w:p w14:paraId="47D0B0F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2C22ABE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928CC0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D27001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1C3BD91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3E1C5FF4"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700BEC93"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147FC5C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04D33F3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372D8F6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*.3.</w:t>
            </w:r>
            <w:r w:rsidRPr="00532D0B">
              <w:rPr>
                <w:rFonts w:cs="Times New Roman"/>
                <w:sz w:val="20"/>
              </w:rPr>
              <w:t> </w:t>
            </w:r>
            <w:r w:rsidRPr="00532D0B">
              <w:rPr>
                <w:rFonts w:ascii="Sylfaen" w:hAnsi="Sylfaen" w:cs="Sylfaen"/>
                <w:sz w:val="20"/>
              </w:rPr>
              <w:t>Տարած</w:t>
            </w:r>
            <w:r w:rsidRPr="00532D0B">
              <w:rPr>
                <w:rFonts w:ascii="Sylfaen" w:hAnsi="Sylfaen"/>
                <w:sz w:val="20"/>
              </w:rPr>
              <w:t>քի ծածկագիրը</w:t>
            </w:r>
          </w:p>
          <w:p w14:paraId="69E33B8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Territory</w:t>
            </w:r>
            <w:r w:rsidRPr="00532D0B">
              <w:rPr>
                <w:rFonts w:cs="Times New Roman"/>
                <w:sz w:val="20"/>
              </w:rPr>
              <w:t>‌</w:t>
            </w:r>
            <w:r w:rsidRPr="00532D0B">
              <w:rPr>
                <w:rFonts w:ascii="Sylfaen" w:hAnsi="Sylfaen" w:cs="Sylfaen"/>
                <w:sz w:val="20"/>
              </w:rPr>
              <w:t>Code)</w:t>
            </w:r>
          </w:p>
        </w:tc>
        <w:tc>
          <w:tcPr>
            <w:tcW w:w="1204" w:type="pct"/>
            <w:shd w:val="clear" w:color="auto" w:fill="auto"/>
            <w:vAlign w:val="top"/>
          </w:tcPr>
          <w:p w14:paraId="4D6EC2F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վարչատարածքային բաժանման միավորի ծածկագիրը</w:t>
            </w:r>
          </w:p>
        </w:tc>
        <w:tc>
          <w:tcPr>
            <w:tcW w:w="757" w:type="pct"/>
            <w:shd w:val="clear" w:color="auto" w:fill="auto"/>
            <w:vAlign w:val="top"/>
          </w:tcPr>
          <w:p w14:paraId="2D3973C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M.SDE.00031</w:t>
            </w:r>
          </w:p>
        </w:tc>
        <w:tc>
          <w:tcPr>
            <w:tcW w:w="1341" w:type="pct"/>
            <w:shd w:val="clear" w:color="auto" w:fill="auto"/>
            <w:vAlign w:val="top"/>
          </w:tcPr>
          <w:p w14:paraId="101BD6D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Territory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(M.SDT.00031)</w:t>
            </w:r>
          </w:p>
          <w:p w14:paraId="170EA4E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7D8990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B74092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17</w:t>
            </w:r>
          </w:p>
        </w:tc>
        <w:tc>
          <w:tcPr>
            <w:tcW w:w="320" w:type="pct"/>
          </w:tcPr>
          <w:p w14:paraId="6D8FBB9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CE6AA12"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6199F439"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6A3B0DB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768A0B9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28EC294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*.4.</w:t>
            </w:r>
            <w:r w:rsidRPr="00532D0B">
              <w:rPr>
                <w:rFonts w:cs="Times New Roman"/>
                <w:sz w:val="20"/>
              </w:rPr>
              <w:t> </w:t>
            </w:r>
            <w:r w:rsidRPr="00532D0B">
              <w:rPr>
                <w:rFonts w:ascii="Sylfaen" w:hAnsi="Sylfaen" w:cs="Sylfaen"/>
                <w:sz w:val="20"/>
              </w:rPr>
              <w:t>Տարածաշրջանը</w:t>
            </w:r>
          </w:p>
          <w:p w14:paraId="06F7647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Region</w:t>
            </w:r>
            <w:r w:rsidRPr="00532D0B">
              <w:rPr>
                <w:rFonts w:cs="Times New Roman"/>
                <w:sz w:val="20"/>
              </w:rPr>
              <w:t>‌</w:t>
            </w:r>
            <w:r w:rsidRPr="00532D0B">
              <w:rPr>
                <w:rFonts w:ascii="Sylfaen" w:hAnsi="Sylfaen" w:cs="Sylfaen"/>
                <w:sz w:val="20"/>
              </w:rPr>
              <w:t>Name)</w:t>
            </w:r>
          </w:p>
        </w:tc>
        <w:tc>
          <w:tcPr>
            <w:tcW w:w="1204" w:type="pct"/>
            <w:shd w:val="clear" w:color="auto" w:fill="auto"/>
            <w:vAlign w:val="top"/>
          </w:tcPr>
          <w:p w14:paraId="5BD6693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առաջին մակարդակի վարչատարածքային բաժանման միավորի անվանումը</w:t>
            </w:r>
          </w:p>
        </w:tc>
        <w:tc>
          <w:tcPr>
            <w:tcW w:w="757" w:type="pct"/>
            <w:shd w:val="clear" w:color="auto" w:fill="auto"/>
            <w:vAlign w:val="top"/>
          </w:tcPr>
          <w:p w14:paraId="4B8E8AF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M.SDE.00007</w:t>
            </w:r>
          </w:p>
        </w:tc>
        <w:tc>
          <w:tcPr>
            <w:tcW w:w="1341" w:type="pct"/>
            <w:shd w:val="clear" w:color="auto" w:fill="auto"/>
            <w:vAlign w:val="top"/>
          </w:tcPr>
          <w:p w14:paraId="367508F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42E65F5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AE3BA5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D703E2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320" w:type="pct"/>
          </w:tcPr>
          <w:p w14:paraId="460D078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36AB374"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38176130"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73F8309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136D465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6230025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*.5.</w:t>
            </w:r>
            <w:r w:rsidRPr="00532D0B">
              <w:rPr>
                <w:rFonts w:cs="Times New Roman"/>
                <w:sz w:val="20"/>
              </w:rPr>
              <w:t> </w:t>
            </w:r>
            <w:r w:rsidRPr="00532D0B">
              <w:rPr>
                <w:rFonts w:ascii="Sylfaen" w:hAnsi="Sylfaen" w:cs="Sylfaen"/>
                <w:sz w:val="20"/>
              </w:rPr>
              <w:t>Շրջանը</w:t>
            </w:r>
          </w:p>
          <w:p w14:paraId="66D5DCA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District</w:t>
            </w:r>
            <w:r w:rsidRPr="00532D0B">
              <w:rPr>
                <w:rFonts w:cs="Times New Roman"/>
                <w:sz w:val="20"/>
              </w:rPr>
              <w:t>‌</w:t>
            </w:r>
            <w:r w:rsidRPr="00532D0B">
              <w:rPr>
                <w:rFonts w:ascii="Sylfaen" w:hAnsi="Sylfaen" w:cs="Sylfaen"/>
                <w:sz w:val="20"/>
              </w:rPr>
              <w:t>Name)</w:t>
            </w:r>
          </w:p>
        </w:tc>
        <w:tc>
          <w:tcPr>
            <w:tcW w:w="1204" w:type="pct"/>
            <w:shd w:val="clear" w:color="auto" w:fill="auto"/>
            <w:vAlign w:val="top"/>
          </w:tcPr>
          <w:p w14:paraId="357EDCD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երկրորդ մակարդակի վարչատարածքային բաժանման միավորի անվանումը</w:t>
            </w:r>
          </w:p>
        </w:tc>
        <w:tc>
          <w:tcPr>
            <w:tcW w:w="757" w:type="pct"/>
            <w:shd w:val="clear" w:color="auto" w:fill="auto"/>
            <w:vAlign w:val="top"/>
          </w:tcPr>
          <w:p w14:paraId="5EEB0CB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M.SDE.00008</w:t>
            </w:r>
          </w:p>
        </w:tc>
        <w:tc>
          <w:tcPr>
            <w:tcW w:w="1341" w:type="pct"/>
            <w:shd w:val="clear" w:color="auto" w:fill="auto"/>
            <w:vAlign w:val="top"/>
          </w:tcPr>
          <w:p w14:paraId="7A53451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678F165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758F96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B657AB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320" w:type="pct"/>
          </w:tcPr>
          <w:p w14:paraId="6F21168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3305DFB"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0F7344C8"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542265C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46A6605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77CA275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*.6.</w:t>
            </w:r>
            <w:r w:rsidRPr="00532D0B">
              <w:rPr>
                <w:rFonts w:cs="Times New Roman"/>
                <w:sz w:val="20"/>
              </w:rPr>
              <w:t> </w:t>
            </w:r>
            <w:r w:rsidRPr="00532D0B">
              <w:rPr>
                <w:rFonts w:ascii="Sylfaen" w:hAnsi="Sylfaen" w:cs="Sylfaen"/>
                <w:sz w:val="20"/>
              </w:rPr>
              <w:t>Քաղաքը</w:t>
            </w:r>
          </w:p>
          <w:p w14:paraId="21552B7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City</w:t>
            </w:r>
            <w:r w:rsidRPr="00532D0B">
              <w:rPr>
                <w:rFonts w:cs="Times New Roman"/>
                <w:sz w:val="20"/>
              </w:rPr>
              <w:t>‌</w:t>
            </w:r>
            <w:r w:rsidRPr="00532D0B">
              <w:rPr>
                <w:rFonts w:ascii="Sylfaen" w:hAnsi="Sylfaen" w:cs="Sylfaen"/>
                <w:sz w:val="20"/>
              </w:rPr>
              <w:t>Name)</w:t>
            </w:r>
          </w:p>
        </w:tc>
        <w:tc>
          <w:tcPr>
            <w:tcW w:w="1204" w:type="pct"/>
            <w:shd w:val="clear" w:color="auto" w:fill="auto"/>
            <w:vAlign w:val="top"/>
          </w:tcPr>
          <w:p w14:paraId="5B71913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քաղաքի անվանումը</w:t>
            </w:r>
          </w:p>
        </w:tc>
        <w:tc>
          <w:tcPr>
            <w:tcW w:w="757" w:type="pct"/>
            <w:shd w:val="clear" w:color="auto" w:fill="auto"/>
            <w:vAlign w:val="top"/>
          </w:tcPr>
          <w:p w14:paraId="2EDC665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M.SDE.00009</w:t>
            </w:r>
          </w:p>
        </w:tc>
        <w:tc>
          <w:tcPr>
            <w:tcW w:w="1341" w:type="pct"/>
            <w:shd w:val="clear" w:color="auto" w:fill="auto"/>
            <w:vAlign w:val="top"/>
          </w:tcPr>
          <w:p w14:paraId="584EC10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605087A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C70140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2BC9FD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320" w:type="pct"/>
          </w:tcPr>
          <w:p w14:paraId="594CD26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32939C3"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2192589A"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065DCD8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57A1CB9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750C581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*.7.</w:t>
            </w:r>
            <w:r w:rsidRPr="00532D0B">
              <w:rPr>
                <w:rFonts w:cs="Times New Roman"/>
                <w:sz w:val="20"/>
              </w:rPr>
              <w:t> </w:t>
            </w:r>
            <w:r w:rsidRPr="00532D0B">
              <w:rPr>
                <w:rFonts w:ascii="Sylfaen" w:hAnsi="Sylfaen" w:cs="Sylfaen"/>
                <w:sz w:val="20"/>
              </w:rPr>
              <w:t>Բնակավայրը</w:t>
            </w:r>
          </w:p>
          <w:p w14:paraId="759D3ED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Settlement</w:t>
            </w:r>
            <w:r w:rsidRPr="00532D0B">
              <w:rPr>
                <w:rFonts w:cs="Times New Roman"/>
                <w:sz w:val="20"/>
              </w:rPr>
              <w:t>‌</w:t>
            </w:r>
            <w:r w:rsidRPr="00532D0B">
              <w:rPr>
                <w:rFonts w:ascii="Sylfaen" w:hAnsi="Sylfaen" w:cs="Sylfaen"/>
                <w:sz w:val="20"/>
              </w:rPr>
              <w:t>Name)</w:t>
            </w:r>
          </w:p>
        </w:tc>
        <w:tc>
          <w:tcPr>
            <w:tcW w:w="1204" w:type="pct"/>
            <w:shd w:val="clear" w:color="auto" w:fill="auto"/>
            <w:vAlign w:val="top"/>
          </w:tcPr>
          <w:p w14:paraId="2C80333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բնակավայրի անվանումը</w:t>
            </w:r>
          </w:p>
        </w:tc>
        <w:tc>
          <w:tcPr>
            <w:tcW w:w="757" w:type="pct"/>
            <w:shd w:val="clear" w:color="auto" w:fill="auto"/>
            <w:vAlign w:val="top"/>
          </w:tcPr>
          <w:p w14:paraId="4D3A9E7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M.SDE.00057</w:t>
            </w:r>
          </w:p>
        </w:tc>
        <w:tc>
          <w:tcPr>
            <w:tcW w:w="1341" w:type="pct"/>
            <w:shd w:val="clear" w:color="auto" w:fill="auto"/>
            <w:vAlign w:val="top"/>
          </w:tcPr>
          <w:p w14:paraId="5CDE76B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5D7C9CB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094598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63BED2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320" w:type="pct"/>
          </w:tcPr>
          <w:p w14:paraId="6405F23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3F0D9E7"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6F99C042"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78719CA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3994D76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1E17EDD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w:t>
            </w:r>
            <w:r w:rsidRPr="00532D0B">
              <w:rPr>
                <w:rFonts w:cs="Times New Roman"/>
                <w:sz w:val="20"/>
              </w:rPr>
              <w:t> </w:t>
            </w:r>
            <w:r w:rsidRPr="00532D0B">
              <w:rPr>
                <w:rFonts w:ascii="Sylfaen" w:hAnsi="Sylfaen" w:cs="Sylfaen"/>
                <w:sz w:val="20"/>
              </w:rPr>
              <w:t>Փողոցը</w:t>
            </w:r>
          </w:p>
          <w:p w14:paraId="170D55F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Street</w:t>
            </w:r>
            <w:r w:rsidRPr="00532D0B">
              <w:rPr>
                <w:rFonts w:cs="Times New Roman"/>
                <w:sz w:val="20"/>
              </w:rPr>
              <w:t>‌</w:t>
            </w:r>
            <w:r w:rsidRPr="00532D0B">
              <w:rPr>
                <w:rFonts w:ascii="Sylfaen" w:hAnsi="Sylfaen" w:cs="Sylfaen"/>
                <w:sz w:val="20"/>
              </w:rPr>
              <w:t>Name)</w:t>
            </w:r>
          </w:p>
        </w:tc>
        <w:tc>
          <w:tcPr>
            <w:tcW w:w="1204" w:type="pct"/>
            <w:shd w:val="clear" w:color="auto" w:fill="auto"/>
            <w:vAlign w:val="top"/>
          </w:tcPr>
          <w:p w14:paraId="75A8737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քաղաքային ենթակառուցվածքի փողոցաճանապարհային ցանցի տարրի անվանումը</w:t>
            </w:r>
          </w:p>
        </w:tc>
        <w:tc>
          <w:tcPr>
            <w:tcW w:w="757" w:type="pct"/>
            <w:shd w:val="clear" w:color="auto" w:fill="auto"/>
            <w:vAlign w:val="top"/>
          </w:tcPr>
          <w:p w14:paraId="5A61C08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M.SDE.00010</w:t>
            </w:r>
          </w:p>
        </w:tc>
        <w:tc>
          <w:tcPr>
            <w:tcW w:w="1341" w:type="pct"/>
            <w:shd w:val="clear" w:color="auto" w:fill="auto"/>
            <w:vAlign w:val="top"/>
          </w:tcPr>
          <w:p w14:paraId="73237B9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33484DE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7E27EC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727420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320" w:type="pct"/>
          </w:tcPr>
          <w:p w14:paraId="481E0D4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1F7F85D"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09E43CBA"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13FA5BD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06A1869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7DB53FF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*.9.</w:t>
            </w:r>
            <w:r w:rsidRPr="00532D0B">
              <w:rPr>
                <w:rFonts w:cs="Times New Roman"/>
                <w:sz w:val="20"/>
              </w:rPr>
              <w:t> </w:t>
            </w:r>
            <w:r w:rsidRPr="00532D0B">
              <w:rPr>
                <w:rFonts w:ascii="Sylfaen" w:hAnsi="Sylfaen" w:cs="Sylfaen"/>
                <w:sz w:val="20"/>
              </w:rPr>
              <w:t>Շենքի համարը</w:t>
            </w:r>
          </w:p>
          <w:p w14:paraId="2D64FE1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Building</w:t>
            </w:r>
            <w:r w:rsidRPr="00532D0B">
              <w:rPr>
                <w:rFonts w:cs="Times New Roman"/>
                <w:sz w:val="20"/>
              </w:rPr>
              <w:t>‌</w:t>
            </w:r>
            <w:r w:rsidRPr="00532D0B">
              <w:rPr>
                <w:rFonts w:ascii="Sylfaen" w:hAnsi="Sylfaen" w:cs="Sylfaen"/>
                <w:sz w:val="20"/>
              </w:rPr>
              <w:t>Number</w:t>
            </w:r>
            <w:r w:rsidRPr="00532D0B">
              <w:rPr>
                <w:rFonts w:cs="Times New Roman"/>
                <w:sz w:val="20"/>
              </w:rPr>
              <w:t>‌</w:t>
            </w:r>
            <w:r w:rsidRPr="00532D0B">
              <w:rPr>
                <w:rFonts w:ascii="Sylfaen" w:hAnsi="Sylfaen" w:cs="Sylfaen"/>
                <w:sz w:val="20"/>
              </w:rPr>
              <w:t>Id)</w:t>
            </w:r>
          </w:p>
        </w:tc>
        <w:tc>
          <w:tcPr>
            <w:tcW w:w="1204" w:type="pct"/>
            <w:shd w:val="clear" w:color="auto" w:fill="auto"/>
            <w:vAlign w:val="top"/>
          </w:tcPr>
          <w:p w14:paraId="16758EB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շենքի, մասնաշենքի, շինության նշագիրը</w:t>
            </w:r>
          </w:p>
        </w:tc>
        <w:tc>
          <w:tcPr>
            <w:tcW w:w="757" w:type="pct"/>
            <w:shd w:val="clear" w:color="auto" w:fill="auto"/>
            <w:vAlign w:val="top"/>
          </w:tcPr>
          <w:p w14:paraId="36F0660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M.SDE.00011</w:t>
            </w:r>
          </w:p>
        </w:tc>
        <w:tc>
          <w:tcPr>
            <w:tcW w:w="1341" w:type="pct"/>
            <w:shd w:val="clear" w:color="auto" w:fill="auto"/>
            <w:vAlign w:val="top"/>
          </w:tcPr>
          <w:p w14:paraId="3F8633A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Id50</w:t>
            </w:r>
            <w:r w:rsidRPr="00532D0B">
              <w:rPr>
                <w:rFonts w:cs="Times New Roman"/>
                <w:sz w:val="20"/>
              </w:rPr>
              <w:t>‌</w:t>
            </w:r>
            <w:r w:rsidRPr="00532D0B">
              <w:rPr>
                <w:rFonts w:ascii="Sylfaen" w:hAnsi="Sylfaen" w:cs="Sylfaen"/>
                <w:sz w:val="20"/>
              </w:rPr>
              <w:t>Type (M.SDT.00093)</w:t>
            </w:r>
          </w:p>
          <w:p w14:paraId="1A78F1E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CE4E90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4CCC7F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320" w:type="pct"/>
          </w:tcPr>
          <w:p w14:paraId="1F2177A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95B8F60"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00FFF88E"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76EF213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4EDA660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2B898D6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*.10.</w:t>
            </w:r>
            <w:r w:rsidRPr="00532D0B">
              <w:rPr>
                <w:rFonts w:cs="Times New Roman"/>
                <w:sz w:val="20"/>
              </w:rPr>
              <w:t> </w:t>
            </w:r>
            <w:r w:rsidRPr="00532D0B">
              <w:rPr>
                <w:rFonts w:ascii="Sylfaen" w:hAnsi="Sylfaen" w:cs="Sylfaen"/>
                <w:sz w:val="20"/>
              </w:rPr>
              <w:t>Սենքի հա</w:t>
            </w:r>
            <w:r w:rsidRPr="00532D0B">
              <w:rPr>
                <w:rFonts w:ascii="Sylfaen" w:hAnsi="Sylfaen"/>
                <w:sz w:val="20"/>
              </w:rPr>
              <w:t>մարը</w:t>
            </w:r>
          </w:p>
          <w:p w14:paraId="5701DD3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Room</w:t>
            </w:r>
            <w:r w:rsidRPr="00532D0B">
              <w:rPr>
                <w:rFonts w:cs="Times New Roman"/>
                <w:sz w:val="20"/>
              </w:rPr>
              <w:t>‌</w:t>
            </w:r>
            <w:r w:rsidRPr="00532D0B">
              <w:rPr>
                <w:rFonts w:ascii="Sylfaen" w:hAnsi="Sylfaen" w:cs="Sylfaen"/>
                <w:sz w:val="20"/>
              </w:rPr>
              <w:t>Number</w:t>
            </w:r>
            <w:r w:rsidRPr="00532D0B">
              <w:rPr>
                <w:rFonts w:cs="Times New Roman"/>
                <w:sz w:val="20"/>
              </w:rPr>
              <w:t>‌</w:t>
            </w:r>
            <w:r w:rsidRPr="00532D0B">
              <w:rPr>
                <w:rFonts w:ascii="Sylfaen" w:hAnsi="Sylfaen" w:cs="Sylfaen"/>
                <w:sz w:val="20"/>
              </w:rPr>
              <w:t>Id)</w:t>
            </w:r>
          </w:p>
        </w:tc>
        <w:tc>
          <w:tcPr>
            <w:tcW w:w="1204" w:type="pct"/>
            <w:shd w:val="clear" w:color="auto" w:fill="auto"/>
            <w:vAlign w:val="top"/>
          </w:tcPr>
          <w:p w14:paraId="7D8F6C8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գրասենյակի կամ բնակարանի նշագիրը</w:t>
            </w:r>
          </w:p>
        </w:tc>
        <w:tc>
          <w:tcPr>
            <w:tcW w:w="757" w:type="pct"/>
            <w:shd w:val="clear" w:color="auto" w:fill="auto"/>
            <w:vAlign w:val="top"/>
          </w:tcPr>
          <w:p w14:paraId="02444F9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M.SDE.00012</w:t>
            </w:r>
          </w:p>
        </w:tc>
        <w:tc>
          <w:tcPr>
            <w:tcW w:w="1341" w:type="pct"/>
            <w:shd w:val="clear" w:color="auto" w:fill="auto"/>
            <w:vAlign w:val="top"/>
          </w:tcPr>
          <w:p w14:paraId="11AD285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3AF19A6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1BE2C0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7AAE52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5224D06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678952F"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78984A29"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0562038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1C2D220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0A7F99A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*.11.</w:t>
            </w:r>
            <w:r w:rsidRPr="00532D0B">
              <w:rPr>
                <w:rFonts w:cs="Times New Roman"/>
                <w:sz w:val="20"/>
              </w:rPr>
              <w:t> </w:t>
            </w:r>
            <w:r w:rsidRPr="00532D0B">
              <w:rPr>
                <w:rFonts w:ascii="Sylfaen" w:hAnsi="Sylfaen" w:cs="Sylfaen"/>
                <w:sz w:val="20"/>
              </w:rPr>
              <w:t>Փոստային դասիչը</w:t>
            </w:r>
          </w:p>
          <w:p w14:paraId="5C35473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Post</w:t>
            </w:r>
            <w:r w:rsidRPr="00532D0B">
              <w:rPr>
                <w:rFonts w:cs="Times New Roman"/>
                <w:sz w:val="20"/>
              </w:rPr>
              <w:t>‌</w:t>
            </w:r>
            <w:r w:rsidRPr="00532D0B">
              <w:rPr>
                <w:rFonts w:ascii="Sylfaen" w:hAnsi="Sylfaen" w:cs="Sylfaen"/>
                <w:sz w:val="20"/>
              </w:rPr>
              <w:t>Code)</w:t>
            </w:r>
          </w:p>
        </w:tc>
        <w:tc>
          <w:tcPr>
            <w:tcW w:w="1204" w:type="pct"/>
            <w:shd w:val="clear" w:color="auto" w:fill="auto"/>
            <w:vAlign w:val="top"/>
          </w:tcPr>
          <w:p w14:paraId="02FB179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փոստային կապի ձեռնարկության փոստային դասիչը</w:t>
            </w:r>
          </w:p>
        </w:tc>
        <w:tc>
          <w:tcPr>
            <w:tcW w:w="757" w:type="pct"/>
            <w:shd w:val="clear" w:color="auto" w:fill="auto"/>
            <w:vAlign w:val="top"/>
          </w:tcPr>
          <w:p w14:paraId="75C52F0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M.SDE.00006</w:t>
            </w:r>
          </w:p>
        </w:tc>
        <w:tc>
          <w:tcPr>
            <w:tcW w:w="1341" w:type="pct"/>
            <w:shd w:val="clear" w:color="auto" w:fill="auto"/>
            <w:vAlign w:val="top"/>
          </w:tcPr>
          <w:p w14:paraId="28A9452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Post</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(M.SDT.00006)</w:t>
            </w:r>
          </w:p>
          <w:p w14:paraId="00CFE46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27941F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[A-Z0-9][A-Z0-9 -]{1,8}[A-Z0-9]</w:t>
            </w:r>
          </w:p>
        </w:tc>
        <w:tc>
          <w:tcPr>
            <w:tcW w:w="320" w:type="pct"/>
          </w:tcPr>
          <w:p w14:paraId="40E3993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9B16A43"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0B00289C"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202297F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6A2C36B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3D3C0AD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*.12.</w:t>
            </w:r>
            <w:r w:rsidRPr="00532D0B">
              <w:rPr>
                <w:rFonts w:cs="Times New Roman"/>
                <w:sz w:val="20"/>
              </w:rPr>
              <w:t> </w:t>
            </w:r>
            <w:r w:rsidRPr="00532D0B">
              <w:rPr>
                <w:rFonts w:ascii="Sylfaen" w:hAnsi="Sylfaen" w:cs="Sylfaen"/>
                <w:sz w:val="20"/>
              </w:rPr>
              <w:t>Բաժանորդային արկղի համարը</w:t>
            </w:r>
          </w:p>
          <w:p w14:paraId="43786CF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Post</w:t>
            </w:r>
            <w:r w:rsidRPr="00532D0B">
              <w:rPr>
                <w:rFonts w:cs="Times New Roman"/>
                <w:sz w:val="20"/>
              </w:rPr>
              <w:t>‌</w:t>
            </w:r>
            <w:r w:rsidRPr="00532D0B">
              <w:rPr>
                <w:rFonts w:ascii="Sylfaen" w:hAnsi="Sylfaen" w:cs="Sylfaen"/>
                <w:sz w:val="20"/>
              </w:rPr>
              <w:t>Office</w:t>
            </w:r>
            <w:r w:rsidRPr="00532D0B">
              <w:rPr>
                <w:rFonts w:cs="Times New Roman"/>
                <w:sz w:val="20"/>
              </w:rPr>
              <w:t>‌</w:t>
            </w:r>
            <w:r w:rsidRPr="00532D0B">
              <w:rPr>
                <w:rFonts w:ascii="Sylfaen" w:hAnsi="Sylfaen" w:cs="Sylfaen"/>
                <w:sz w:val="20"/>
              </w:rPr>
              <w:t>Box</w:t>
            </w:r>
            <w:r w:rsidRPr="00532D0B">
              <w:rPr>
                <w:rFonts w:cs="Times New Roman"/>
                <w:sz w:val="20"/>
              </w:rPr>
              <w:t>‌</w:t>
            </w:r>
            <w:r w:rsidRPr="00532D0B">
              <w:rPr>
                <w:rFonts w:ascii="Sylfaen" w:hAnsi="Sylfaen" w:cs="Sylfaen"/>
                <w:sz w:val="20"/>
              </w:rPr>
              <w:t>Id)</w:t>
            </w:r>
          </w:p>
        </w:tc>
        <w:tc>
          <w:tcPr>
            <w:tcW w:w="1204" w:type="pct"/>
            <w:shd w:val="clear" w:color="auto" w:fill="auto"/>
            <w:vAlign w:val="top"/>
          </w:tcPr>
          <w:p w14:paraId="7DF9F70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փոստային կապի ձեռնարկությունում բաժանորդային արկղի համարը</w:t>
            </w:r>
          </w:p>
        </w:tc>
        <w:tc>
          <w:tcPr>
            <w:tcW w:w="757" w:type="pct"/>
            <w:shd w:val="clear" w:color="auto" w:fill="auto"/>
            <w:vAlign w:val="top"/>
          </w:tcPr>
          <w:p w14:paraId="7987C96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M.SDE.00013</w:t>
            </w:r>
          </w:p>
        </w:tc>
        <w:tc>
          <w:tcPr>
            <w:tcW w:w="1341" w:type="pct"/>
            <w:shd w:val="clear" w:color="auto" w:fill="auto"/>
            <w:vAlign w:val="top"/>
          </w:tcPr>
          <w:p w14:paraId="69471F7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688EA2A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302774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0A772E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42EFEF0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C05A0A0"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76463ED7"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7FE5A84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2875947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8.9.13.</w:t>
            </w:r>
            <w:r w:rsidRPr="00532D0B">
              <w:rPr>
                <w:rFonts w:cs="Times New Roman"/>
                <w:sz w:val="20"/>
              </w:rPr>
              <w:t> </w:t>
            </w:r>
            <w:r w:rsidRPr="00532D0B">
              <w:rPr>
                <w:rFonts w:ascii="Sylfaen" w:hAnsi="Sylfaen" w:cs="Sylfaen"/>
                <w:sz w:val="20"/>
              </w:rPr>
              <w:t>Կոնտակտային վավերապայմանը</w:t>
            </w:r>
          </w:p>
          <w:p w14:paraId="41CD8FF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Details)</w:t>
            </w:r>
          </w:p>
        </w:tc>
        <w:tc>
          <w:tcPr>
            <w:tcW w:w="1204" w:type="pct"/>
            <w:shd w:val="clear" w:color="auto" w:fill="auto"/>
            <w:vAlign w:val="top"/>
          </w:tcPr>
          <w:p w14:paraId="0619D94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սուբյեկտի կոնտակտային վավերապայմանը</w:t>
            </w:r>
          </w:p>
        </w:tc>
        <w:tc>
          <w:tcPr>
            <w:tcW w:w="757" w:type="pct"/>
            <w:shd w:val="clear" w:color="auto" w:fill="auto"/>
            <w:vAlign w:val="top"/>
          </w:tcPr>
          <w:p w14:paraId="28B1D9C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M.CDE.00003</w:t>
            </w:r>
          </w:p>
        </w:tc>
        <w:tc>
          <w:tcPr>
            <w:tcW w:w="1341" w:type="pct"/>
            <w:shd w:val="clear" w:color="auto" w:fill="auto"/>
            <w:vAlign w:val="top"/>
          </w:tcPr>
          <w:p w14:paraId="49FD793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(M.CDT.00003)</w:t>
            </w:r>
          </w:p>
          <w:p w14:paraId="1C203AD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320" w:type="pct"/>
          </w:tcPr>
          <w:p w14:paraId="1B7D968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706DEEB8"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3EEFE833"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14ABD0B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1E7283F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2A3DC79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w:t>
            </w:r>
            <w:r w:rsidRPr="00532D0B">
              <w:rPr>
                <w:rFonts w:cs="Times New Roman"/>
                <w:sz w:val="20"/>
              </w:rPr>
              <w:t> </w:t>
            </w:r>
            <w:r w:rsidRPr="00532D0B">
              <w:rPr>
                <w:rFonts w:ascii="Sylfaen" w:hAnsi="Sylfaen" w:cs="Sylfaen"/>
                <w:sz w:val="20"/>
              </w:rPr>
              <w:t>Կապի տեսակի ծածկագիրը</w:t>
            </w:r>
          </w:p>
          <w:p w14:paraId="1F1EC76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Channel</w:t>
            </w:r>
            <w:r w:rsidRPr="00532D0B">
              <w:rPr>
                <w:rFonts w:cs="Times New Roman"/>
                <w:sz w:val="20"/>
              </w:rPr>
              <w:t>‌</w:t>
            </w:r>
            <w:r w:rsidRPr="00532D0B">
              <w:rPr>
                <w:rFonts w:ascii="Sylfaen" w:hAnsi="Sylfaen" w:cs="Sylfaen"/>
                <w:sz w:val="20"/>
              </w:rPr>
              <w:t>Code)</w:t>
            </w:r>
          </w:p>
        </w:tc>
        <w:tc>
          <w:tcPr>
            <w:tcW w:w="1204" w:type="pct"/>
            <w:shd w:val="clear" w:color="auto" w:fill="auto"/>
            <w:vAlign w:val="top"/>
          </w:tcPr>
          <w:p w14:paraId="7AD52C5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կապի միջոցի (կապուղու) տեսակի (հեռախոս, ֆաքս, էլեկտրոնային փոստ </w:t>
            </w:r>
            <w:r w:rsidR="00CF05DC" w:rsidRPr="00532D0B">
              <w:rPr>
                <w:rFonts w:ascii="Sylfaen" w:hAnsi="Sylfaen"/>
                <w:sz w:val="20"/>
              </w:rPr>
              <w:t>եւ</w:t>
            </w:r>
            <w:r w:rsidRPr="00532D0B">
              <w:rPr>
                <w:rFonts w:ascii="Sylfaen" w:hAnsi="Sylfaen"/>
                <w:sz w:val="20"/>
              </w:rPr>
              <w:t xml:space="preserve"> այլն) ծածկագրային նշագիրը</w:t>
            </w:r>
          </w:p>
        </w:tc>
        <w:tc>
          <w:tcPr>
            <w:tcW w:w="757" w:type="pct"/>
            <w:shd w:val="clear" w:color="auto" w:fill="auto"/>
            <w:vAlign w:val="top"/>
          </w:tcPr>
          <w:p w14:paraId="5F13B31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M.SDE.00014</w:t>
            </w:r>
          </w:p>
        </w:tc>
        <w:tc>
          <w:tcPr>
            <w:tcW w:w="1341" w:type="pct"/>
            <w:shd w:val="clear" w:color="auto" w:fill="auto"/>
            <w:vAlign w:val="top"/>
          </w:tcPr>
          <w:p w14:paraId="11CB5CB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Channel</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V2</w:t>
            </w:r>
            <w:r w:rsidRPr="00532D0B">
              <w:rPr>
                <w:rFonts w:cs="Times New Roman"/>
                <w:sz w:val="20"/>
              </w:rPr>
              <w:t>‌</w:t>
            </w:r>
            <w:r w:rsidRPr="00532D0B">
              <w:rPr>
                <w:rFonts w:ascii="Sylfaen" w:hAnsi="Sylfaen" w:cs="Sylfaen"/>
                <w:sz w:val="20"/>
              </w:rPr>
              <w:t>Type (M.SDT.00163)</w:t>
            </w:r>
          </w:p>
          <w:p w14:paraId="41B1AC8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կապի միջոցների (կապուղիների) տեսակների ցանկին համապատասխան։</w:t>
            </w:r>
          </w:p>
          <w:p w14:paraId="5833B5A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2CC3A2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7FE0DC3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ECA2A34"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446BEBAD"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7B3D15C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717A3E0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79AA636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w:t>
            </w:r>
            <w:r w:rsidRPr="00532D0B">
              <w:rPr>
                <w:rFonts w:cs="Times New Roman"/>
                <w:sz w:val="20"/>
              </w:rPr>
              <w:t> </w:t>
            </w:r>
            <w:r w:rsidRPr="00532D0B">
              <w:rPr>
                <w:rFonts w:ascii="Sylfaen" w:hAnsi="Sylfaen" w:cs="Sylfaen"/>
                <w:sz w:val="20"/>
              </w:rPr>
              <w:t>Կապի տեսակի անվանումը</w:t>
            </w:r>
          </w:p>
          <w:p w14:paraId="18B3CCD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Channel</w:t>
            </w:r>
            <w:r w:rsidRPr="00532D0B">
              <w:rPr>
                <w:rFonts w:cs="Times New Roman"/>
                <w:sz w:val="20"/>
              </w:rPr>
              <w:t>‌</w:t>
            </w:r>
            <w:r w:rsidRPr="00532D0B">
              <w:rPr>
                <w:rFonts w:ascii="Sylfaen" w:hAnsi="Sylfaen" w:cs="Sylfaen"/>
                <w:sz w:val="20"/>
              </w:rPr>
              <w:t>Name)</w:t>
            </w:r>
          </w:p>
        </w:tc>
        <w:tc>
          <w:tcPr>
            <w:tcW w:w="1204" w:type="pct"/>
            <w:shd w:val="clear" w:color="auto" w:fill="auto"/>
            <w:vAlign w:val="top"/>
          </w:tcPr>
          <w:p w14:paraId="44C73CE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կապի միջոցի (կապուղու) տեսակի (հեռախոս, ֆաքս, էլեկտրոնային փոստ </w:t>
            </w:r>
            <w:r w:rsidR="00CF05DC" w:rsidRPr="00532D0B">
              <w:rPr>
                <w:rFonts w:ascii="Sylfaen" w:hAnsi="Sylfaen"/>
                <w:sz w:val="20"/>
              </w:rPr>
              <w:t>եւ</w:t>
            </w:r>
            <w:r w:rsidRPr="00532D0B">
              <w:rPr>
                <w:rFonts w:ascii="Sylfaen" w:hAnsi="Sylfaen"/>
                <w:sz w:val="20"/>
              </w:rPr>
              <w:t xml:space="preserve"> այլն) անվանումը</w:t>
            </w:r>
          </w:p>
        </w:tc>
        <w:tc>
          <w:tcPr>
            <w:tcW w:w="757" w:type="pct"/>
            <w:shd w:val="clear" w:color="auto" w:fill="auto"/>
            <w:vAlign w:val="top"/>
          </w:tcPr>
          <w:p w14:paraId="2A779AF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M.SDE.00093</w:t>
            </w:r>
          </w:p>
        </w:tc>
        <w:tc>
          <w:tcPr>
            <w:tcW w:w="1341" w:type="pct"/>
            <w:shd w:val="clear" w:color="auto" w:fill="auto"/>
            <w:vAlign w:val="top"/>
          </w:tcPr>
          <w:p w14:paraId="497FFE8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Name120</w:t>
            </w:r>
            <w:r w:rsidRPr="00532D0B">
              <w:rPr>
                <w:rFonts w:cs="Times New Roman"/>
                <w:sz w:val="20"/>
              </w:rPr>
              <w:t>‌</w:t>
            </w:r>
            <w:r w:rsidRPr="00532D0B">
              <w:rPr>
                <w:rFonts w:ascii="Sylfaen" w:hAnsi="Sylfaen" w:cs="Sylfaen"/>
                <w:sz w:val="20"/>
              </w:rPr>
              <w:t>Type (M.SDT.00055)</w:t>
            </w:r>
          </w:p>
          <w:p w14:paraId="4E540E8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9BE458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37F43B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120</w:t>
            </w:r>
          </w:p>
        </w:tc>
        <w:tc>
          <w:tcPr>
            <w:tcW w:w="320" w:type="pct"/>
          </w:tcPr>
          <w:p w14:paraId="2456536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84C04E9"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4CC1BE91"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3FB8AAE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2A820F4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5A91E89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*.3.</w:t>
            </w:r>
            <w:r w:rsidRPr="00532D0B">
              <w:rPr>
                <w:rFonts w:cs="Times New Roman"/>
                <w:sz w:val="20"/>
              </w:rPr>
              <w:t> </w:t>
            </w:r>
            <w:r w:rsidRPr="00532D0B">
              <w:rPr>
                <w:rFonts w:ascii="Sylfaen" w:hAnsi="Sylfaen" w:cs="Sylfaen"/>
                <w:sz w:val="20"/>
              </w:rPr>
              <w:t>Կապուղու նույնակ</w:t>
            </w:r>
            <w:r w:rsidRPr="00532D0B">
              <w:rPr>
                <w:rFonts w:ascii="Sylfaen" w:hAnsi="Sylfaen"/>
                <w:sz w:val="20"/>
              </w:rPr>
              <w:t>անացուցիչը</w:t>
            </w:r>
          </w:p>
          <w:p w14:paraId="2A93FC9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Channel</w:t>
            </w:r>
            <w:r w:rsidRPr="00532D0B">
              <w:rPr>
                <w:rFonts w:cs="Times New Roman"/>
                <w:sz w:val="20"/>
              </w:rPr>
              <w:t>‌</w:t>
            </w:r>
            <w:r w:rsidRPr="00532D0B">
              <w:rPr>
                <w:rFonts w:ascii="Sylfaen" w:hAnsi="Sylfaen" w:cs="Sylfaen"/>
                <w:sz w:val="20"/>
              </w:rPr>
              <w:t>Id)</w:t>
            </w:r>
          </w:p>
        </w:tc>
        <w:tc>
          <w:tcPr>
            <w:tcW w:w="1204" w:type="pct"/>
            <w:shd w:val="clear" w:color="auto" w:fill="auto"/>
            <w:vAlign w:val="top"/>
          </w:tcPr>
          <w:p w14:paraId="0A4DCE4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CF05DC" w:rsidRPr="00532D0B">
              <w:rPr>
                <w:rFonts w:ascii="Sylfaen" w:hAnsi="Sylfaen"/>
                <w:sz w:val="20"/>
              </w:rPr>
              <w:t>եւ</w:t>
            </w:r>
            <w:r w:rsidRPr="00532D0B">
              <w:rPr>
                <w:rFonts w:ascii="Sylfaen" w:hAnsi="Sylfaen"/>
                <w:sz w:val="20"/>
              </w:rPr>
              <w:t xml:space="preserve"> այլնի նշում)</w:t>
            </w:r>
          </w:p>
        </w:tc>
        <w:tc>
          <w:tcPr>
            <w:tcW w:w="757" w:type="pct"/>
            <w:shd w:val="clear" w:color="auto" w:fill="auto"/>
            <w:vAlign w:val="top"/>
          </w:tcPr>
          <w:p w14:paraId="65EF2DB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M.SDE.00015</w:t>
            </w:r>
          </w:p>
        </w:tc>
        <w:tc>
          <w:tcPr>
            <w:tcW w:w="1341" w:type="pct"/>
            <w:shd w:val="clear" w:color="auto" w:fill="auto"/>
            <w:vAlign w:val="top"/>
          </w:tcPr>
          <w:p w14:paraId="23B9C0F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Communication</w:t>
            </w:r>
            <w:r w:rsidRPr="00532D0B">
              <w:rPr>
                <w:rFonts w:cs="Times New Roman"/>
                <w:sz w:val="20"/>
              </w:rPr>
              <w:t>‌</w:t>
            </w:r>
            <w:r w:rsidRPr="00532D0B">
              <w:rPr>
                <w:rFonts w:ascii="Sylfaen" w:hAnsi="Sylfaen" w:cs="Sylfaen"/>
                <w:sz w:val="20"/>
              </w:rPr>
              <w:t>Channel</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(M.SDT.00015)</w:t>
            </w:r>
          </w:p>
          <w:p w14:paraId="282C846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EDFE72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EB4133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1000</w:t>
            </w:r>
          </w:p>
        </w:tc>
        <w:tc>
          <w:tcPr>
            <w:tcW w:w="320" w:type="pct"/>
          </w:tcPr>
          <w:p w14:paraId="5D531B5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3D8C25CB"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77653C9A"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01D2D79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10A6324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8.9.14.</w:t>
            </w:r>
            <w:r w:rsidRPr="00532D0B">
              <w:rPr>
                <w:rFonts w:cs="Times New Roman"/>
                <w:sz w:val="20"/>
              </w:rPr>
              <w:t> </w:t>
            </w:r>
            <w:r w:rsidRPr="00532D0B">
              <w:rPr>
                <w:rFonts w:ascii="Sylfaen" w:hAnsi="Sylfaen" w:cs="Sylfaen"/>
                <w:sz w:val="20"/>
              </w:rPr>
              <w:t>Արտոնագրային հավատարմատարի գրանցման համարը</w:t>
            </w:r>
          </w:p>
          <w:p w14:paraId="52E4510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Patent</w:t>
            </w:r>
            <w:r w:rsidRPr="00532D0B">
              <w:rPr>
                <w:rFonts w:cs="Times New Roman"/>
                <w:sz w:val="20"/>
              </w:rPr>
              <w:t>‌</w:t>
            </w:r>
            <w:r w:rsidRPr="00532D0B">
              <w:rPr>
                <w:rFonts w:ascii="Sylfaen" w:hAnsi="Sylfaen" w:cs="Sylfaen"/>
                <w:sz w:val="20"/>
              </w:rPr>
              <w:t>Attorney</w:t>
            </w:r>
            <w:r w:rsidRPr="00532D0B">
              <w:rPr>
                <w:rFonts w:cs="Times New Roman"/>
                <w:sz w:val="20"/>
              </w:rPr>
              <w:t>‌</w:t>
            </w:r>
            <w:r w:rsidRPr="00532D0B">
              <w:rPr>
                <w:rFonts w:ascii="Sylfaen" w:hAnsi="Sylfaen" w:cs="Sylfaen"/>
                <w:sz w:val="20"/>
              </w:rPr>
              <w:t>Id)</w:t>
            </w:r>
          </w:p>
        </w:tc>
        <w:tc>
          <w:tcPr>
            <w:tcW w:w="1204" w:type="pct"/>
            <w:shd w:val="clear" w:color="auto" w:fill="auto"/>
            <w:vAlign w:val="top"/>
          </w:tcPr>
          <w:p w14:paraId="1C06162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արտոնագրային հավատարմատարի գրանցման համարը գրանցման երկրի ազգային արտոնագրային գերատեսչությունում</w:t>
            </w:r>
          </w:p>
        </w:tc>
        <w:tc>
          <w:tcPr>
            <w:tcW w:w="757" w:type="pct"/>
            <w:shd w:val="clear" w:color="auto" w:fill="auto"/>
            <w:vAlign w:val="top"/>
          </w:tcPr>
          <w:p w14:paraId="308B782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M.IP.SDE.00042</w:t>
            </w:r>
          </w:p>
        </w:tc>
        <w:tc>
          <w:tcPr>
            <w:tcW w:w="1341" w:type="pct"/>
            <w:shd w:val="clear" w:color="auto" w:fill="auto"/>
            <w:vAlign w:val="top"/>
          </w:tcPr>
          <w:p w14:paraId="718D68A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58F4AB8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3D644FC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C56407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23F3082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0961B34"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4492B8FC"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4BCF660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6E89E32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8.9.15.</w:t>
            </w:r>
            <w:r w:rsidRPr="00532D0B">
              <w:rPr>
                <w:rFonts w:cs="Times New Roman"/>
                <w:sz w:val="20"/>
              </w:rPr>
              <w:t> </w:t>
            </w:r>
            <w:r w:rsidRPr="00532D0B">
              <w:rPr>
                <w:rFonts w:ascii="Sylfaen" w:hAnsi="Sylfaen" w:cs="Sylfaen"/>
                <w:sz w:val="20"/>
              </w:rPr>
              <w:t>Լիազորագիրը</w:t>
            </w:r>
          </w:p>
          <w:p w14:paraId="3ADC030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cs="Sylfaen"/>
                <w:sz w:val="20"/>
              </w:rPr>
              <w:t>Letter</w:t>
            </w:r>
            <w:r w:rsidRPr="00532D0B">
              <w:rPr>
                <w:rFonts w:cs="Times New Roman"/>
                <w:sz w:val="20"/>
              </w:rPr>
              <w:t>‌</w:t>
            </w:r>
            <w:r w:rsidRPr="00532D0B">
              <w:rPr>
                <w:rFonts w:ascii="Sylfaen" w:hAnsi="Sylfaen" w:cs="Sylfaen"/>
                <w:sz w:val="20"/>
              </w:rPr>
              <w:t>Of</w:t>
            </w:r>
            <w:r w:rsidRPr="00532D0B">
              <w:rPr>
                <w:rFonts w:cs="Times New Roman"/>
                <w:sz w:val="20"/>
              </w:rPr>
              <w:t>‌</w:t>
            </w:r>
            <w:r w:rsidRPr="00532D0B">
              <w:rPr>
                <w:rFonts w:ascii="Sylfaen" w:hAnsi="Sylfaen" w:cs="Sylfaen"/>
                <w:sz w:val="20"/>
              </w:rPr>
              <w:t>Attorney</w:t>
            </w:r>
            <w:r w:rsidRPr="00532D0B">
              <w:rPr>
                <w:rFonts w:cs="Times New Roman"/>
                <w:sz w:val="20"/>
              </w:rPr>
              <w:t>‌</w:t>
            </w:r>
            <w:r w:rsidRPr="00532D0B">
              <w:rPr>
                <w:rFonts w:ascii="Sylfaen" w:hAnsi="Sylfaen" w:cs="Sylfaen"/>
                <w:sz w:val="20"/>
              </w:rPr>
              <w:t>Details)</w:t>
            </w:r>
          </w:p>
        </w:tc>
        <w:tc>
          <w:tcPr>
            <w:tcW w:w="1204" w:type="pct"/>
            <w:shd w:val="clear" w:color="auto" w:fill="auto"/>
            <w:vAlign w:val="top"/>
          </w:tcPr>
          <w:p w14:paraId="256CA4F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ներկայացուցչի լիազորագրի մասին տեղեկատվություն</w:t>
            </w:r>
          </w:p>
        </w:tc>
        <w:tc>
          <w:tcPr>
            <w:tcW w:w="757" w:type="pct"/>
            <w:shd w:val="clear" w:color="auto" w:fill="auto"/>
            <w:vAlign w:val="top"/>
          </w:tcPr>
          <w:p w14:paraId="540182E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M.IP.CDE.00024</w:t>
            </w:r>
          </w:p>
        </w:tc>
        <w:tc>
          <w:tcPr>
            <w:tcW w:w="1341" w:type="pct"/>
            <w:shd w:val="clear" w:color="auto" w:fill="auto"/>
            <w:vAlign w:val="top"/>
          </w:tcPr>
          <w:p w14:paraId="5906C1D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V3</w:t>
            </w:r>
            <w:r w:rsidRPr="00532D0B">
              <w:rPr>
                <w:rFonts w:cs="Times New Roman"/>
                <w:sz w:val="20"/>
              </w:rPr>
              <w:t>‌</w:t>
            </w:r>
            <w:r w:rsidRPr="00532D0B">
              <w:rPr>
                <w:rFonts w:ascii="Sylfaen" w:hAnsi="Sylfaen" w:cs="Sylfaen"/>
                <w:sz w:val="20"/>
              </w:rPr>
              <w:t>Type (M.CDT.00063)</w:t>
            </w:r>
          </w:p>
          <w:p w14:paraId="73470F3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320" w:type="pct"/>
          </w:tcPr>
          <w:p w14:paraId="0820E24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39F2292F"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499E906D"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63178D3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1991A59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038967B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w:t>
            </w:r>
            <w:r w:rsidRPr="00532D0B">
              <w:rPr>
                <w:rFonts w:cs="Times New Roman"/>
                <w:sz w:val="20"/>
              </w:rPr>
              <w:t> </w:t>
            </w:r>
            <w:r w:rsidRPr="00532D0B">
              <w:rPr>
                <w:rFonts w:ascii="Sylfaen" w:hAnsi="Sylfaen" w:cs="Sylfaen"/>
                <w:sz w:val="20"/>
              </w:rPr>
              <w:t>Երկրի ծածկագիրը</w:t>
            </w:r>
          </w:p>
          <w:p w14:paraId="495BDE1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p>
        </w:tc>
        <w:tc>
          <w:tcPr>
            <w:tcW w:w="1204" w:type="pct"/>
            <w:shd w:val="clear" w:color="auto" w:fill="auto"/>
            <w:vAlign w:val="top"/>
          </w:tcPr>
          <w:p w14:paraId="6464350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ծածկագրային նշագիրը</w:t>
            </w:r>
          </w:p>
        </w:tc>
        <w:tc>
          <w:tcPr>
            <w:tcW w:w="757" w:type="pct"/>
            <w:shd w:val="clear" w:color="auto" w:fill="auto"/>
            <w:vAlign w:val="top"/>
          </w:tcPr>
          <w:p w14:paraId="7353467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41" w:type="pct"/>
            <w:shd w:val="clear" w:color="auto" w:fill="auto"/>
            <w:vAlign w:val="top"/>
          </w:tcPr>
          <w:p w14:paraId="5CC3969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(M.SDT.00112)</w:t>
            </w:r>
          </w:p>
          <w:p w14:paraId="56757B8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410748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320" w:type="pct"/>
          </w:tcPr>
          <w:p w14:paraId="36536FB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8E61214"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1A22B828"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40FFA65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nil"/>
            </w:tcBorders>
            <w:vAlign w:val="top"/>
          </w:tcPr>
          <w:p w14:paraId="2A9CCF8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5" w:type="pct"/>
            <w:tcBorders>
              <w:top w:val="nil"/>
              <w:left w:val="nil"/>
              <w:bottom w:val="nil"/>
            </w:tcBorders>
            <w:vAlign w:val="top"/>
          </w:tcPr>
          <w:p w14:paraId="5CD1BD1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46" w:type="pct"/>
            <w:tcBorders>
              <w:left w:val="single" w:sz="4" w:space="0" w:color="auto"/>
            </w:tcBorders>
            <w:vAlign w:val="top"/>
          </w:tcPr>
          <w:p w14:paraId="7550EA4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3C38C9D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04" w:type="pct"/>
            <w:shd w:val="clear" w:color="auto" w:fill="auto"/>
            <w:vAlign w:val="top"/>
          </w:tcPr>
          <w:p w14:paraId="69A2FB9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57" w:type="pct"/>
            <w:shd w:val="clear" w:color="auto" w:fill="auto"/>
            <w:vAlign w:val="top"/>
          </w:tcPr>
          <w:p w14:paraId="2C99BCB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41" w:type="pct"/>
            <w:shd w:val="clear" w:color="auto" w:fill="auto"/>
            <w:vAlign w:val="top"/>
          </w:tcPr>
          <w:p w14:paraId="20E8DC6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205BDF7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F98AAB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EDA7AE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3EA91DB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0D89E41A"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2D507B3C"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03946AE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6FD65CB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0DB08E5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*.2.</w:t>
            </w:r>
            <w:r w:rsidRPr="00532D0B">
              <w:rPr>
                <w:rFonts w:cs="Times New Roman"/>
                <w:sz w:val="20"/>
              </w:rPr>
              <w:t> </w:t>
            </w:r>
            <w:r w:rsidRPr="00532D0B">
              <w:rPr>
                <w:rFonts w:ascii="Sylfaen" w:hAnsi="Sylfaen" w:cs="Sylfaen"/>
                <w:sz w:val="20"/>
              </w:rPr>
              <w:t>Փաստաթղթի տեսակի ծածկագիրը</w:t>
            </w:r>
          </w:p>
          <w:p w14:paraId="495049D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p>
        </w:tc>
        <w:tc>
          <w:tcPr>
            <w:tcW w:w="1204" w:type="pct"/>
            <w:shd w:val="clear" w:color="auto" w:fill="auto"/>
            <w:vAlign w:val="top"/>
          </w:tcPr>
          <w:p w14:paraId="282D681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տեսակի ծածկագրային նշագիրը</w:t>
            </w:r>
          </w:p>
        </w:tc>
        <w:tc>
          <w:tcPr>
            <w:tcW w:w="757" w:type="pct"/>
            <w:shd w:val="clear" w:color="auto" w:fill="auto"/>
            <w:vAlign w:val="top"/>
          </w:tcPr>
          <w:p w14:paraId="7100046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M.SDE.00054</w:t>
            </w:r>
          </w:p>
        </w:tc>
        <w:tc>
          <w:tcPr>
            <w:tcW w:w="1341" w:type="pct"/>
            <w:shd w:val="clear" w:color="auto" w:fill="auto"/>
            <w:vAlign w:val="top"/>
          </w:tcPr>
          <w:p w14:paraId="28B6353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Code20</w:t>
            </w:r>
            <w:r w:rsidRPr="00532D0B">
              <w:rPr>
                <w:rFonts w:cs="Times New Roman"/>
                <w:sz w:val="20"/>
              </w:rPr>
              <w:t>‌</w:t>
            </w:r>
            <w:r w:rsidRPr="00532D0B">
              <w:rPr>
                <w:rFonts w:ascii="Sylfaen" w:hAnsi="Sylfaen" w:cs="Sylfaen"/>
                <w:sz w:val="20"/>
              </w:rPr>
              <w:t>Type (M.SDT.00140)</w:t>
            </w:r>
          </w:p>
          <w:p w14:paraId="71246F9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DDA1AA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33D12A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6902051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79E4F3A"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7E007B61"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738A327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nil"/>
            </w:tcBorders>
            <w:vAlign w:val="top"/>
          </w:tcPr>
          <w:p w14:paraId="17BE232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85" w:type="pct"/>
            <w:tcBorders>
              <w:top w:val="nil"/>
              <w:left w:val="nil"/>
              <w:bottom w:val="nil"/>
            </w:tcBorders>
            <w:vAlign w:val="top"/>
          </w:tcPr>
          <w:p w14:paraId="7457134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eastAsiaTheme="minorEastAsia" w:hAnsi="Sylfaen"/>
                <w:sz w:val="20"/>
              </w:rPr>
            </w:pPr>
          </w:p>
        </w:tc>
        <w:tc>
          <w:tcPr>
            <w:tcW w:w="1046" w:type="pct"/>
            <w:tcBorders>
              <w:left w:val="single" w:sz="4" w:space="0" w:color="auto"/>
            </w:tcBorders>
            <w:vAlign w:val="top"/>
          </w:tcPr>
          <w:p w14:paraId="4B8BD75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4ED146A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04" w:type="pct"/>
            <w:shd w:val="clear" w:color="auto" w:fill="auto"/>
            <w:vAlign w:val="top"/>
          </w:tcPr>
          <w:p w14:paraId="4D91306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57" w:type="pct"/>
            <w:shd w:val="clear" w:color="auto" w:fill="auto"/>
            <w:vAlign w:val="top"/>
          </w:tcPr>
          <w:p w14:paraId="55FB3CF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41" w:type="pct"/>
            <w:shd w:val="clear" w:color="auto" w:fill="auto"/>
            <w:vAlign w:val="top"/>
          </w:tcPr>
          <w:p w14:paraId="225F474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 xml:space="preserve">Type </w:t>
            </w:r>
            <w:r w:rsidRPr="00532D0B">
              <w:rPr>
                <w:rFonts w:ascii="Sylfaen" w:hAnsi="Sylfaen"/>
                <w:sz w:val="20"/>
              </w:rPr>
              <w:t>(M.SDT.00091)</w:t>
            </w:r>
          </w:p>
          <w:p w14:paraId="3C3EE77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54432E5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056164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71A164A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5AD38610"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6F523CB5"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40EFE763"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4E8C8FB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017235A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*.3.</w:t>
            </w:r>
            <w:r w:rsidRPr="00532D0B">
              <w:rPr>
                <w:rFonts w:cs="Times New Roman"/>
                <w:sz w:val="20"/>
              </w:rPr>
              <w:t> </w:t>
            </w:r>
            <w:r w:rsidRPr="00532D0B">
              <w:rPr>
                <w:rFonts w:ascii="Sylfaen" w:hAnsi="Sylfaen" w:cs="Sylfaen"/>
                <w:sz w:val="20"/>
              </w:rPr>
              <w:t>Փաստաթղթի տեսակի անվանումը</w:t>
            </w:r>
          </w:p>
          <w:p w14:paraId="1580F6C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Name)</w:t>
            </w:r>
          </w:p>
        </w:tc>
        <w:tc>
          <w:tcPr>
            <w:tcW w:w="1204" w:type="pct"/>
            <w:shd w:val="clear" w:color="auto" w:fill="auto"/>
            <w:vAlign w:val="top"/>
          </w:tcPr>
          <w:p w14:paraId="0F88D39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տեսակի անվանումը</w:t>
            </w:r>
          </w:p>
        </w:tc>
        <w:tc>
          <w:tcPr>
            <w:tcW w:w="757" w:type="pct"/>
            <w:shd w:val="clear" w:color="auto" w:fill="auto"/>
            <w:vAlign w:val="top"/>
          </w:tcPr>
          <w:p w14:paraId="0F2B1BC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M.SDE.00095</w:t>
            </w:r>
          </w:p>
        </w:tc>
        <w:tc>
          <w:tcPr>
            <w:tcW w:w="1341" w:type="pct"/>
            <w:shd w:val="clear" w:color="auto" w:fill="auto"/>
            <w:vAlign w:val="top"/>
          </w:tcPr>
          <w:p w14:paraId="03D51BB7"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Name500</w:t>
            </w:r>
            <w:r w:rsidRPr="00532D0B">
              <w:rPr>
                <w:rFonts w:cs="Times New Roman"/>
                <w:sz w:val="20"/>
              </w:rPr>
              <w:t>‌</w:t>
            </w:r>
            <w:r w:rsidRPr="00532D0B">
              <w:rPr>
                <w:rFonts w:ascii="Sylfaen" w:hAnsi="Sylfaen" w:cs="Sylfaen"/>
                <w:sz w:val="20"/>
              </w:rPr>
              <w:t>Type (M.SDT.00134)</w:t>
            </w:r>
          </w:p>
          <w:p w14:paraId="2194EDB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97090C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E70390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320" w:type="pct"/>
          </w:tcPr>
          <w:p w14:paraId="5249231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EDC3730"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7FCAFECE"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299E33B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3533290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06B9F62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*.4.</w:t>
            </w:r>
            <w:r w:rsidRPr="00532D0B">
              <w:rPr>
                <w:rFonts w:cs="Times New Roman"/>
                <w:sz w:val="20"/>
              </w:rPr>
              <w:t> </w:t>
            </w:r>
            <w:r w:rsidRPr="00532D0B">
              <w:rPr>
                <w:rFonts w:ascii="Sylfaen" w:hAnsi="Sylfaen" w:cs="Sylfaen"/>
                <w:sz w:val="20"/>
              </w:rPr>
              <w:t>Փաստաթղթի անվանումը</w:t>
            </w:r>
          </w:p>
          <w:p w14:paraId="2725966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Name)</w:t>
            </w:r>
          </w:p>
        </w:tc>
        <w:tc>
          <w:tcPr>
            <w:tcW w:w="1204" w:type="pct"/>
            <w:shd w:val="clear" w:color="auto" w:fill="auto"/>
            <w:vAlign w:val="top"/>
          </w:tcPr>
          <w:p w14:paraId="6808C66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անվանումը</w:t>
            </w:r>
          </w:p>
        </w:tc>
        <w:tc>
          <w:tcPr>
            <w:tcW w:w="757" w:type="pct"/>
            <w:shd w:val="clear" w:color="auto" w:fill="auto"/>
            <w:vAlign w:val="top"/>
          </w:tcPr>
          <w:p w14:paraId="33AFA84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M.SDE.00108</w:t>
            </w:r>
          </w:p>
        </w:tc>
        <w:tc>
          <w:tcPr>
            <w:tcW w:w="1341" w:type="pct"/>
            <w:shd w:val="clear" w:color="auto" w:fill="auto"/>
            <w:vAlign w:val="top"/>
          </w:tcPr>
          <w:p w14:paraId="74D8276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Name500</w:t>
            </w:r>
            <w:r w:rsidRPr="00532D0B">
              <w:rPr>
                <w:rFonts w:cs="Times New Roman"/>
                <w:sz w:val="20"/>
              </w:rPr>
              <w:t>‌</w:t>
            </w:r>
            <w:r w:rsidRPr="00532D0B">
              <w:rPr>
                <w:rFonts w:ascii="Sylfaen" w:hAnsi="Sylfaen" w:cs="Sylfaen"/>
                <w:sz w:val="20"/>
              </w:rPr>
              <w:t>Type (M.SDT.00134)</w:t>
            </w:r>
          </w:p>
          <w:p w14:paraId="236C725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26A1D1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0BEAAD6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320" w:type="pct"/>
          </w:tcPr>
          <w:p w14:paraId="450B558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01A4EFE"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413E19E8"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0674C196"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483344F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71E9E81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*.5.</w:t>
            </w:r>
            <w:r w:rsidRPr="00532D0B">
              <w:rPr>
                <w:rFonts w:cs="Times New Roman"/>
                <w:sz w:val="20"/>
              </w:rPr>
              <w:t> </w:t>
            </w:r>
            <w:r w:rsidRPr="00532D0B">
              <w:rPr>
                <w:rFonts w:ascii="Sylfaen" w:hAnsi="Sylfaen" w:cs="Sylfaen"/>
                <w:sz w:val="20"/>
              </w:rPr>
              <w:t>Փաստաթղթի սերիան</w:t>
            </w:r>
          </w:p>
          <w:p w14:paraId="357A6A5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Series</w:t>
            </w:r>
            <w:r w:rsidRPr="00532D0B">
              <w:rPr>
                <w:rFonts w:cs="Times New Roman"/>
                <w:sz w:val="20"/>
              </w:rPr>
              <w:t>‌</w:t>
            </w:r>
            <w:r w:rsidRPr="00532D0B">
              <w:rPr>
                <w:rFonts w:ascii="Sylfaen" w:hAnsi="Sylfaen" w:cs="Sylfaen"/>
                <w:sz w:val="20"/>
              </w:rPr>
              <w:t>Id)</w:t>
            </w:r>
          </w:p>
        </w:tc>
        <w:tc>
          <w:tcPr>
            <w:tcW w:w="1204" w:type="pct"/>
            <w:shd w:val="clear" w:color="auto" w:fill="auto"/>
            <w:vAlign w:val="top"/>
          </w:tcPr>
          <w:p w14:paraId="344E624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սերիայի թվային կամ տառաթվային նշագիրը</w:t>
            </w:r>
          </w:p>
        </w:tc>
        <w:tc>
          <w:tcPr>
            <w:tcW w:w="757" w:type="pct"/>
            <w:shd w:val="clear" w:color="auto" w:fill="auto"/>
            <w:vAlign w:val="top"/>
          </w:tcPr>
          <w:p w14:paraId="3E1DDD8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M.SDE.00157</w:t>
            </w:r>
          </w:p>
        </w:tc>
        <w:tc>
          <w:tcPr>
            <w:tcW w:w="1341" w:type="pct"/>
            <w:shd w:val="clear" w:color="auto" w:fill="auto"/>
            <w:vAlign w:val="top"/>
          </w:tcPr>
          <w:p w14:paraId="1AC7FDF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05671E5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002A94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1249D7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54BA09E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7897B5B"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0C550D9D"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35F8016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065990B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351186A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*.6.</w:t>
            </w:r>
            <w:r w:rsidRPr="00532D0B">
              <w:rPr>
                <w:rFonts w:cs="Times New Roman"/>
                <w:sz w:val="20"/>
              </w:rPr>
              <w:t> </w:t>
            </w:r>
            <w:r w:rsidRPr="00532D0B">
              <w:rPr>
                <w:rFonts w:ascii="Sylfaen" w:hAnsi="Sylfaen" w:cs="Sylfaen"/>
                <w:sz w:val="20"/>
              </w:rPr>
              <w:t>Փաստաթղթի համարը</w:t>
            </w:r>
          </w:p>
          <w:p w14:paraId="7C67D47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Id)</w:t>
            </w:r>
          </w:p>
        </w:tc>
        <w:tc>
          <w:tcPr>
            <w:tcW w:w="1204" w:type="pct"/>
            <w:shd w:val="clear" w:color="auto" w:fill="auto"/>
            <w:vAlign w:val="top"/>
          </w:tcPr>
          <w:p w14:paraId="364FAA1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գրանցման ժամանակ դրան տրված թվային կամ տառաթվային նշագիրը</w:t>
            </w:r>
          </w:p>
        </w:tc>
        <w:tc>
          <w:tcPr>
            <w:tcW w:w="757" w:type="pct"/>
            <w:shd w:val="clear" w:color="auto" w:fill="auto"/>
            <w:vAlign w:val="top"/>
          </w:tcPr>
          <w:p w14:paraId="293DC0D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M.SDE.00044</w:t>
            </w:r>
          </w:p>
        </w:tc>
        <w:tc>
          <w:tcPr>
            <w:tcW w:w="1341" w:type="pct"/>
            <w:shd w:val="clear" w:color="auto" w:fill="auto"/>
            <w:vAlign w:val="top"/>
          </w:tcPr>
          <w:p w14:paraId="411B318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Id50</w:t>
            </w:r>
            <w:r w:rsidRPr="00532D0B">
              <w:rPr>
                <w:rFonts w:cs="Times New Roman"/>
                <w:sz w:val="20"/>
              </w:rPr>
              <w:t>‌</w:t>
            </w:r>
            <w:r w:rsidRPr="00532D0B">
              <w:rPr>
                <w:rFonts w:ascii="Sylfaen" w:hAnsi="Sylfaen" w:cs="Sylfaen"/>
                <w:sz w:val="20"/>
              </w:rPr>
              <w:t>Type (M.SDT.00093)</w:t>
            </w:r>
          </w:p>
          <w:p w14:paraId="4B47B77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95675F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4F8A33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320" w:type="pct"/>
          </w:tcPr>
          <w:p w14:paraId="7199E23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31A03DA"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304E1E43"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3FEBBFC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52288A5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7850C23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*.7.</w:t>
            </w:r>
            <w:r w:rsidRPr="00532D0B">
              <w:rPr>
                <w:rFonts w:cs="Times New Roman"/>
                <w:sz w:val="20"/>
              </w:rPr>
              <w:t> </w:t>
            </w:r>
            <w:r w:rsidRPr="00532D0B">
              <w:rPr>
                <w:rFonts w:ascii="Sylfaen" w:hAnsi="Sylfaen" w:cs="Sylfaen"/>
                <w:sz w:val="20"/>
              </w:rPr>
              <w:t>Փաստաթղթի ամսաթիվը</w:t>
            </w:r>
          </w:p>
          <w:p w14:paraId="4D36925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Creation</w:t>
            </w:r>
            <w:r w:rsidRPr="00532D0B">
              <w:rPr>
                <w:rFonts w:cs="Times New Roman"/>
                <w:sz w:val="20"/>
              </w:rPr>
              <w:t>‌</w:t>
            </w:r>
            <w:r w:rsidRPr="00532D0B">
              <w:rPr>
                <w:rFonts w:ascii="Sylfaen" w:hAnsi="Sylfaen" w:cs="Sylfaen"/>
                <w:sz w:val="20"/>
              </w:rPr>
              <w:t>Date)</w:t>
            </w:r>
          </w:p>
        </w:tc>
        <w:tc>
          <w:tcPr>
            <w:tcW w:w="1204" w:type="pct"/>
            <w:shd w:val="clear" w:color="auto" w:fill="auto"/>
            <w:vAlign w:val="top"/>
          </w:tcPr>
          <w:p w14:paraId="4197F00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տրամադրման, ստորագրման, հաստատման կամ գրանցման ամսաթիվը</w:t>
            </w:r>
          </w:p>
        </w:tc>
        <w:tc>
          <w:tcPr>
            <w:tcW w:w="757" w:type="pct"/>
            <w:shd w:val="clear" w:color="auto" w:fill="auto"/>
            <w:vAlign w:val="top"/>
          </w:tcPr>
          <w:p w14:paraId="7CE0757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M.SDE.00045</w:t>
            </w:r>
          </w:p>
        </w:tc>
        <w:tc>
          <w:tcPr>
            <w:tcW w:w="1341" w:type="pct"/>
            <w:shd w:val="clear" w:color="auto" w:fill="auto"/>
            <w:vAlign w:val="top"/>
          </w:tcPr>
          <w:p w14:paraId="4A073B2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1275612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320" w:type="pct"/>
          </w:tcPr>
          <w:p w14:paraId="3C1CACB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F05EDC5"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08129E36"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4D4C333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7F54B3C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6F8165A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*.8.</w:t>
            </w:r>
            <w:r w:rsidRPr="00532D0B">
              <w:rPr>
                <w:rFonts w:cs="Times New Roman"/>
                <w:sz w:val="20"/>
              </w:rPr>
              <w:t> </w:t>
            </w:r>
            <w:r w:rsidRPr="00532D0B">
              <w:rPr>
                <w:rFonts w:ascii="Sylfaen" w:hAnsi="Sylfaen" w:cs="Sylfaen"/>
                <w:sz w:val="20"/>
              </w:rPr>
              <w:t>Փաստաթղթի գործողության ժամկետ</w:t>
            </w:r>
            <w:r w:rsidRPr="00532D0B">
              <w:rPr>
                <w:rFonts w:ascii="Sylfaen" w:hAnsi="Sylfaen"/>
                <w:sz w:val="20"/>
              </w:rPr>
              <w:t>ը լրանալու ամսաթիվը</w:t>
            </w:r>
          </w:p>
          <w:p w14:paraId="5225B6D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Validity</w:t>
            </w:r>
            <w:r w:rsidRPr="00532D0B">
              <w:rPr>
                <w:rFonts w:cs="Times New Roman"/>
                <w:sz w:val="20"/>
              </w:rPr>
              <w:t>‌</w:t>
            </w:r>
            <w:r w:rsidRPr="00532D0B">
              <w:rPr>
                <w:rFonts w:ascii="Sylfaen" w:hAnsi="Sylfaen" w:cs="Sylfaen"/>
                <w:sz w:val="20"/>
              </w:rPr>
              <w:t>Date)</w:t>
            </w:r>
          </w:p>
        </w:tc>
        <w:tc>
          <w:tcPr>
            <w:tcW w:w="1204" w:type="pct"/>
            <w:shd w:val="clear" w:color="auto" w:fill="auto"/>
            <w:vAlign w:val="top"/>
          </w:tcPr>
          <w:p w14:paraId="0BE3799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ժամկետի ավարտի ամսաթիվը, որի ընթացքում փաստաթուղթն ուժի մեջ է</w:t>
            </w:r>
          </w:p>
        </w:tc>
        <w:tc>
          <w:tcPr>
            <w:tcW w:w="757" w:type="pct"/>
            <w:shd w:val="clear" w:color="auto" w:fill="auto"/>
            <w:vAlign w:val="top"/>
          </w:tcPr>
          <w:p w14:paraId="30BBA35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M.SDE.00052</w:t>
            </w:r>
          </w:p>
        </w:tc>
        <w:tc>
          <w:tcPr>
            <w:tcW w:w="1341" w:type="pct"/>
            <w:shd w:val="clear" w:color="auto" w:fill="auto"/>
            <w:vAlign w:val="top"/>
          </w:tcPr>
          <w:p w14:paraId="2977120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57FAADC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320" w:type="pct"/>
          </w:tcPr>
          <w:p w14:paraId="46EA2122"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72A7250"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417F5EEE"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4E69AB6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46E23BB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701950B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*.9.</w:t>
            </w:r>
            <w:r w:rsidRPr="00532D0B">
              <w:rPr>
                <w:rFonts w:cs="Times New Roman"/>
                <w:sz w:val="20"/>
              </w:rPr>
              <w:t> </w:t>
            </w:r>
            <w:r w:rsidRPr="00532D0B">
              <w:rPr>
                <w:rFonts w:ascii="Sylfaen" w:hAnsi="Sylfaen" w:cs="Sylfaen"/>
                <w:sz w:val="20"/>
              </w:rPr>
              <w:t>Փաստաթղթի գործողության ժամկետը</w:t>
            </w:r>
          </w:p>
          <w:p w14:paraId="16396A2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Validity</w:t>
            </w:r>
            <w:r w:rsidRPr="00532D0B">
              <w:rPr>
                <w:rFonts w:cs="Times New Roman"/>
                <w:sz w:val="20"/>
              </w:rPr>
              <w:t>‌</w:t>
            </w:r>
            <w:r w:rsidRPr="00532D0B">
              <w:rPr>
                <w:rFonts w:ascii="Sylfaen" w:hAnsi="Sylfaen" w:cs="Sylfaen"/>
                <w:sz w:val="20"/>
              </w:rPr>
              <w:t>Duration)</w:t>
            </w:r>
          </w:p>
        </w:tc>
        <w:tc>
          <w:tcPr>
            <w:tcW w:w="1204" w:type="pct"/>
            <w:shd w:val="clear" w:color="auto" w:fill="auto"/>
            <w:vAlign w:val="top"/>
          </w:tcPr>
          <w:p w14:paraId="33A9F12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ժամկետի տ</w:t>
            </w:r>
            <w:r w:rsidR="00CF05DC" w:rsidRPr="00532D0B">
              <w:rPr>
                <w:rFonts w:ascii="Sylfaen" w:hAnsi="Sylfaen"/>
                <w:sz w:val="20"/>
              </w:rPr>
              <w:t>եւ</w:t>
            </w:r>
            <w:r w:rsidRPr="00532D0B">
              <w:rPr>
                <w:rFonts w:ascii="Sylfaen" w:hAnsi="Sylfaen"/>
                <w:sz w:val="20"/>
              </w:rPr>
              <w:t>ողությունը, որի ընթացքում փաստաթուղթն ուժի մեջ է</w:t>
            </w:r>
          </w:p>
        </w:tc>
        <w:tc>
          <w:tcPr>
            <w:tcW w:w="757" w:type="pct"/>
            <w:shd w:val="clear" w:color="auto" w:fill="auto"/>
            <w:vAlign w:val="top"/>
          </w:tcPr>
          <w:p w14:paraId="1995F5C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M.SDE.00056</w:t>
            </w:r>
          </w:p>
        </w:tc>
        <w:tc>
          <w:tcPr>
            <w:tcW w:w="1341" w:type="pct"/>
            <w:shd w:val="clear" w:color="auto" w:fill="auto"/>
            <w:vAlign w:val="top"/>
          </w:tcPr>
          <w:p w14:paraId="2901E5F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w:t>
            </w:r>
            <w:r w:rsidRPr="00532D0B">
              <w:rPr>
                <w:rFonts w:cs="Times New Roman"/>
                <w:sz w:val="20"/>
              </w:rPr>
              <w:t>‌</w:t>
            </w:r>
            <w:r w:rsidRPr="00532D0B">
              <w:rPr>
                <w:rFonts w:ascii="Sylfaen" w:hAnsi="Sylfaen" w:cs="Sylfaen"/>
                <w:sz w:val="20"/>
              </w:rPr>
              <w:t>Duration</w:t>
            </w:r>
            <w:r w:rsidRPr="00532D0B">
              <w:rPr>
                <w:rFonts w:cs="Times New Roman"/>
                <w:sz w:val="20"/>
              </w:rPr>
              <w:t>‌</w:t>
            </w:r>
            <w:r w:rsidRPr="00532D0B">
              <w:rPr>
                <w:rFonts w:ascii="Sylfaen" w:hAnsi="Sylfaen" w:cs="Sylfaen"/>
                <w:sz w:val="20"/>
              </w:rPr>
              <w:t>Type (M.BDT.00021)</w:t>
            </w:r>
          </w:p>
          <w:p w14:paraId="48E05AC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Ժամանակի տ</w:t>
            </w:r>
            <w:r w:rsidR="00CF05DC" w:rsidRPr="00532D0B">
              <w:rPr>
                <w:rFonts w:ascii="Sylfaen" w:hAnsi="Sylfaen"/>
                <w:sz w:val="20"/>
              </w:rPr>
              <w:t>եւ</w:t>
            </w:r>
            <w:r w:rsidRPr="00532D0B">
              <w:rPr>
                <w:rFonts w:ascii="Sylfaen" w:hAnsi="Sylfaen"/>
                <w:sz w:val="20"/>
              </w:rPr>
              <w:t>ողության նշագիրը ISO 8601-ին համապատասխան</w:t>
            </w:r>
          </w:p>
        </w:tc>
        <w:tc>
          <w:tcPr>
            <w:tcW w:w="320" w:type="pct"/>
          </w:tcPr>
          <w:p w14:paraId="6207252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FDB6E94"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427032AA"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6554882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76F8760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34D4719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*.10.</w:t>
            </w:r>
            <w:r w:rsidRPr="00532D0B">
              <w:rPr>
                <w:rFonts w:cs="Times New Roman"/>
                <w:sz w:val="20"/>
              </w:rPr>
              <w:t> </w:t>
            </w:r>
            <w:r w:rsidRPr="00532D0B">
              <w:rPr>
                <w:rFonts w:ascii="Sylfaen" w:hAnsi="Sylfaen" w:cs="Sylfaen"/>
                <w:sz w:val="20"/>
              </w:rPr>
              <w:t>Լիազորված մարմնի նույնականացուցիչը</w:t>
            </w:r>
          </w:p>
          <w:p w14:paraId="5516645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Id)</w:t>
            </w:r>
          </w:p>
        </w:tc>
        <w:tc>
          <w:tcPr>
            <w:tcW w:w="1204" w:type="pct"/>
            <w:shd w:val="clear" w:color="auto" w:fill="auto"/>
            <w:vAlign w:val="top"/>
          </w:tcPr>
          <w:p w14:paraId="5713C66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փաստաթուղթը տրամադրած կամ հաստատած պետական իշխանության մարմինը կամ դրա կողմից լիազորված կազմակերպությունը նույնականացնող տողը</w:t>
            </w:r>
          </w:p>
        </w:tc>
        <w:tc>
          <w:tcPr>
            <w:tcW w:w="757" w:type="pct"/>
            <w:shd w:val="clear" w:color="auto" w:fill="auto"/>
            <w:vAlign w:val="top"/>
          </w:tcPr>
          <w:p w14:paraId="2CAE453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M.SDE.00068</w:t>
            </w:r>
          </w:p>
        </w:tc>
        <w:tc>
          <w:tcPr>
            <w:tcW w:w="1341" w:type="pct"/>
            <w:shd w:val="clear" w:color="auto" w:fill="auto"/>
            <w:vAlign w:val="top"/>
          </w:tcPr>
          <w:p w14:paraId="34A3125F"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Id20</w:t>
            </w:r>
            <w:r w:rsidRPr="00532D0B">
              <w:rPr>
                <w:rFonts w:cs="Times New Roman"/>
                <w:sz w:val="20"/>
              </w:rPr>
              <w:t>‌</w:t>
            </w:r>
            <w:r w:rsidRPr="00532D0B">
              <w:rPr>
                <w:rFonts w:ascii="Sylfaen" w:hAnsi="Sylfaen" w:cs="Sylfaen"/>
                <w:sz w:val="20"/>
              </w:rPr>
              <w:t>Type (M.SDT.00092)</w:t>
            </w:r>
          </w:p>
          <w:p w14:paraId="6F049ED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1F4EF0F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327E9FE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3EC8290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4228F98"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402DE69A"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3BF47CA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2D601E2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5B71196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*.11.</w:t>
            </w:r>
            <w:r w:rsidRPr="00532D0B">
              <w:rPr>
                <w:rFonts w:cs="Times New Roman"/>
                <w:sz w:val="20"/>
              </w:rPr>
              <w:t> </w:t>
            </w:r>
            <w:r w:rsidRPr="00532D0B">
              <w:rPr>
                <w:rFonts w:ascii="Sylfaen" w:hAnsi="Sylfaen" w:cs="Sylfaen"/>
                <w:sz w:val="20"/>
              </w:rPr>
              <w:t>Լիազորված մարմնի անվանումը</w:t>
            </w:r>
          </w:p>
          <w:p w14:paraId="1CE770F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Authority</w:t>
            </w:r>
            <w:r w:rsidRPr="00532D0B">
              <w:rPr>
                <w:rFonts w:cs="Times New Roman"/>
                <w:sz w:val="20"/>
              </w:rPr>
              <w:t>‌</w:t>
            </w:r>
            <w:r w:rsidRPr="00532D0B">
              <w:rPr>
                <w:rFonts w:ascii="Sylfaen" w:hAnsi="Sylfaen" w:cs="Sylfaen"/>
                <w:sz w:val="20"/>
              </w:rPr>
              <w:t>Name)</w:t>
            </w:r>
          </w:p>
        </w:tc>
        <w:tc>
          <w:tcPr>
            <w:tcW w:w="1204" w:type="pct"/>
            <w:shd w:val="clear" w:color="auto" w:fill="auto"/>
            <w:vAlign w:val="top"/>
          </w:tcPr>
          <w:p w14:paraId="75E5553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757" w:type="pct"/>
            <w:shd w:val="clear" w:color="auto" w:fill="auto"/>
            <w:vAlign w:val="top"/>
          </w:tcPr>
          <w:p w14:paraId="7A034CF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M.SDE.00066</w:t>
            </w:r>
          </w:p>
        </w:tc>
        <w:tc>
          <w:tcPr>
            <w:tcW w:w="1341" w:type="pct"/>
            <w:shd w:val="clear" w:color="auto" w:fill="auto"/>
            <w:vAlign w:val="top"/>
          </w:tcPr>
          <w:p w14:paraId="6BAC70E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Name300</w:t>
            </w:r>
            <w:r w:rsidRPr="00532D0B">
              <w:rPr>
                <w:rFonts w:cs="Times New Roman"/>
                <w:sz w:val="20"/>
              </w:rPr>
              <w:t>‌</w:t>
            </w:r>
            <w:r w:rsidRPr="00532D0B">
              <w:rPr>
                <w:rFonts w:ascii="Sylfaen" w:hAnsi="Sylfaen" w:cs="Sylfaen"/>
                <w:sz w:val="20"/>
              </w:rPr>
              <w:t>Type (M.SDT.00056)</w:t>
            </w:r>
          </w:p>
          <w:p w14:paraId="517336C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4C09AF2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A909DB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300</w:t>
            </w:r>
          </w:p>
        </w:tc>
        <w:tc>
          <w:tcPr>
            <w:tcW w:w="320" w:type="pct"/>
          </w:tcPr>
          <w:p w14:paraId="08FE703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1A59E62"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5CEB8FDC"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53FADC5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59E4B5C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361E4C8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*.12.</w:t>
            </w:r>
            <w:r w:rsidRPr="00532D0B">
              <w:rPr>
                <w:rFonts w:cs="Times New Roman"/>
                <w:sz w:val="20"/>
              </w:rPr>
              <w:t> </w:t>
            </w:r>
            <w:r w:rsidRPr="00532D0B">
              <w:rPr>
                <w:rFonts w:ascii="Sylfaen" w:hAnsi="Sylfaen" w:cs="Sylfaen"/>
                <w:sz w:val="20"/>
              </w:rPr>
              <w:t>Նկարագրությունը</w:t>
            </w:r>
          </w:p>
          <w:p w14:paraId="436B1B4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(csdo:DescriptionText)</w:t>
            </w:r>
          </w:p>
        </w:tc>
        <w:tc>
          <w:tcPr>
            <w:tcW w:w="1204" w:type="pct"/>
            <w:shd w:val="clear" w:color="auto" w:fill="auto"/>
            <w:vAlign w:val="top"/>
          </w:tcPr>
          <w:p w14:paraId="7F02682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նկարագրությունը</w:t>
            </w:r>
          </w:p>
        </w:tc>
        <w:tc>
          <w:tcPr>
            <w:tcW w:w="757" w:type="pct"/>
            <w:shd w:val="clear" w:color="auto" w:fill="auto"/>
            <w:vAlign w:val="top"/>
          </w:tcPr>
          <w:p w14:paraId="1A61A51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M.SDE.00002</w:t>
            </w:r>
          </w:p>
        </w:tc>
        <w:tc>
          <w:tcPr>
            <w:tcW w:w="1341" w:type="pct"/>
            <w:shd w:val="clear" w:color="auto" w:fill="auto"/>
            <w:vAlign w:val="top"/>
          </w:tcPr>
          <w:p w14:paraId="2F06200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csdo:Text4000Type (M.SDT.00088)</w:t>
            </w:r>
          </w:p>
          <w:p w14:paraId="1907250E"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տողը:</w:t>
            </w:r>
          </w:p>
          <w:p w14:paraId="4225374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8C619D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4000</w:t>
            </w:r>
          </w:p>
        </w:tc>
        <w:tc>
          <w:tcPr>
            <w:tcW w:w="320" w:type="pct"/>
          </w:tcPr>
          <w:p w14:paraId="52DA741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134D1771"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69B9D643"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195DBF2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3C7BFE5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bottom w:val="single" w:sz="4" w:space="0" w:color="auto"/>
            </w:tcBorders>
            <w:vAlign w:val="top"/>
          </w:tcPr>
          <w:p w14:paraId="7BD8ECA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*.13.</w:t>
            </w:r>
            <w:r w:rsidRPr="00532D0B">
              <w:rPr>
                <w:rFonts w:cs="Times New Roman"/>
                <w:sz w:val="20"/>
              </w:rPr>
              <w:t> </w:t>
            </w:r>
            <w:r w:rsidRPr="00532D0B">
              <w:rPr>
                <w:rFonts w:ascii="Sylfaen" w:hAnsi="Sylfaen" w:cs="Sylfaen"/>
                <w:sz w:val="20"/>
              </w:rPr>
              <w:t>Թերթերի քանակը</w:t>
            </w:r>
          </w:p>
          <w:p w14:paraId="4BFC94F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Page</w:t>
            </w:r>
            <w:r w:rsidRPr="00532D0B">
              <w:rPr>
                <w:rFonts w:cs="Times New Roman"/>
                <w:sz w:val="20"/>
              </w:rPr>
              <w:t>‌</w:t>
            </w:r>
            <w:r w:rsidRPr="00532D0B">
              <w:rPr>
                <w:rFonts w:ascii="Sylfaen" w:hAnsi="Sylfaen" w:cs="Sylfaen"/>
                <w:sz w:val="20"/>
              </w:rPr>
              <w:t>Quantity)</w:t>
            </w:r>
          </w:p>
        </w:tc>
        <w:tc>
          <w:tcPr>
            <w:tcW w:w="1204" w:type="pct"/>
            <w:shd w:val="clear" w:color="auto" w:fill="auto"/>
            <w:vAlign w:val="top"/>
          </w:tcPr>
          <w:p w14:paraId="33EBCC21"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թերթերի ընդհանուր քանակը</w:t>
            </w:r>
          </w:p>
        </w:tc>
        <w:tc>
          <w:tcPr>
            <w:tcW w:w="757" w:type="pct"/>
            <w:shd w:val="clear" w:color="auto" w:fill="auto"/>
            <w:vAlign w:val="top"/>
          </w:tcPr>
          <w:p w14:paraId="7802E64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M.SDE.00018</w:t>
            </w:r>
          </w:p>
        </w:tc>
        <w:tc>
          <w:tcPr>
            <w:tcW w:w="1341" w:type="pct"/>
            <w:shd w:val="clear" w:color="auto" w:fill="auto"/>
            <w:vAlign w:val="top"/>
          </w:tcPr>
          <w:p w14:paraId="22482468"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Quantity4</w:t>
            </w:r>
            <w:r w:rsidRPr="00532D0B">
              <w:rPr>
                <w:rFonts w:cs="Times New Roman"/>
                <w:sz w:val="20"/>
              </w:rPr>
              <w:t>‌</w:t>
            </w:r>
            <w:r w:rsidRPr="00532D0B">
              <w:rPr>
                <w:rFonts w:ascii="Sylfaen" w:hAnsi="Sylfaen" w:cs="Sylfaen"/>
                <w:sz w:val="20"/>
              </w:rPr>
              <w:t>Type (M.SDT.00097)</w:t>
            </w:r>
          </w:p>
          <w:p w14:paraId="44A966B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Հաշվարկի տասական համակարգում ոչ բացասական ամբողջ թիվը։</w:t>
            </w:r>
          </w:p>
          <w:p w14:paraId="31D5AE5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Թվանշանների առավելագույն քանակը՝ 4</w:t>
            </w:r>
          </w:p>
        </w:tc>
        <w:tc>
          <w:tcPr>
            <w:tcW w:w="320" w:type="pct"/>
          </w:tcPr>
          <w:p w14:paraId="6D8E9DE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4AE2925"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0F89003A" w14:textId="77777777" w:rsidR="00DC6AD9" w:rsidRPr="00532D0B" w:rsidRDefault="00DC6AD9" w:rsidP="00532D0B">
            <w:pPr>
              <w:pStyle w:val="a3"/>
              <w:widowControl w:val="0"/>
              <w:spacing w:after="120" w:line="240" w:lineRule="auto"/>
              <w:rPr>
                <w:rFonts w:ascii="Sylfaen" w:hAnsi="Sylfaen"/>
                <w:noProof/>
                <w:sz w:val="20"/>
              </w:rPr>
            </w:pPr>
          </w:p>
        </w:tc>
        <w:tc>
          <w:tcPr>
            <w:tcW w:w="1299" w:type="pct"/>
            <w:gridSpan w:val="6"/>
            <w:tcBorders>
              <w:bottom w:val="single" w:sz="4" w:space="0" w:color="auto"/>
            </w:tcBorders>
            <w:vAlign w:val="top"/>
          </w:tcPr>
          <w:p w14:paraId="15DA711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8.10.</w:t>
            </w:r>
            <w:r w:rsidRPr="00532D0B">
              <w:rPr>
                <w:rFonts w:cs="Times New Roman"/>
                <w:sz w:val="20"/>
              </w:rPr>
              <w:t> </w:t>
            </w:r>
            <w:r w:rsidRPr="00532D0B">
              <w:rPr>
                <w:rFonts w:ascii="Sylfaen" w:hAnsi="Sylfaen" w:cs="Sylfaen"/>
                <w:sz w:val="20"/>
              </w:rPr>
              <w:t>Կցվող փաստաթուղթը</w:t>
            </w:r>
          </w:p>
          <w:p w14:paraId="78302AE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cs="Sylfaen"/>
                <w:sz w:val="20"/>
              </w:rPr>
              <w:t>Accompanying</w:t>
            </w:r>
            <w:r w:rsidRPr="00532D0B">
              <w:rPr>
                <w:rFonts w:cs="Times New Roman"/>
                <w:sz w:val="20"/>
              </w:rPr>
              <w:t>‌</w:t>
            </w:r>
            <w:r w:rsidRPr="00532D0B">
              <w:rPr>
                <w:rFonts w:ascii="Sylfaen" w:hAnsi="Sylfaen" w:cs="Sylfaen"/>
                <w:sz w:val="20"/>
              </w:rPr>
              <w:t>Documents</w:t>
            </w:r>
            <w:r w:rsidRPr="00532D0B">
              <w:rPr>
                <w:rFonts w:cs="Times New Roman"/>
                <w:sz w:val="20"/>
              </w:rPr>
              <w:t>‌</w:t>
            </w:r>
            <w:r w:rsidRPr="00532D0B">
              <w:rPr>
                <w:rFonts w:ascii="Sylfaen" w:hAnsi="Sylfaen" w:cs="Sylfaen"/>
                <w:sz w:val="20"/>
              </w:rPr>
              <w:t>Details)</w:t>
            </w:r>
          </w:p>
        </w:tc>
        <w:tc>
          <w:tcPr>
            <w:tcW w:w="1204" w:type="pct"/>
            <w:vAlign w:val="top"/>
          </w:tcPr>
          <w:p w14:paraId="6AEBEE8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հայտատուի կողմից տուրքի վճարումը հաստատող՝ կցվող փաստաթղթի մասին տեղեկություններ</w:t>
            </w:r>
          </w:p>
        </w:tc>
        <w:tc>
          <w:tcPr>
            <w:tcW w:w="757" w:type="pct"/>
            <w:shd w:val="clear" w:color="auto" w:fill="auto"/>
            <w:vAlign w:val="top"/>
          </w:tcPr>
          <w:p w14:paraId="782AE43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M.IP.CDE.00004</w:t>
            </w:r>
          </w:p>
        </w:tc>
        <w:tc>
          <w:tcPr>
            <w:tcW w:w="1341" w:type="pct"/>
            <w:shd w:val="clear" w:color="auto" w:fill="auto"/>
            <w:vAlign w:val="top"/>
          </w:tcPr>
          <w:p w14:paraId="208137B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cs="Sylfaen"/>
                <w:sz w:val="20"/>
              </w:rPr>
              <w:t>IPDoc</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(M.IP.CDT.00003)</w:t>
            </w:r>
          </w:p>
          <w:p w14:paraId="18425FF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320" w:type="pct"/>
          </w:tcPr>
          <w:p w14:paraId="45673D7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45C32C7A"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486D3048"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1FE20AB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3DC17F5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8.10.1.</w:t>
            </w:r>
            <w:r w:rsidRPr="00532D0B">
              <w:rPr>
                <w:rFonts w:cs="Times New Roman"/>
                <w:sz w:val="20"/>
              </w:rPr>
              <w:t> </w:t>
            </w:r>
            <w:r w:rsidRPr="00532D0B">
              <w:rPr>
                <w:rFonts w:ascii="Sylfaen" w:hAnsi="Sylfaen" w:cs="Sylfaen"/>
                <w:sz w:val="20"/>
              </w:rPr>
              <w:t>Մտավոր սեփականության ոլորտում օգտագործվող փաստաթղթի տեսակի ծածկագիրը</w:t>
            </w:r>
          </w:p>
          <w:p w14:paraId="433F38A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p>
        </w:tc>
        <w:tc>
          <w:tcPr>
            <w:tcW w:w="1204" w:type="pct"/>
            <w:shd w:val="clear" w:color="auto" w:fill="auto"/>
            <w:vAlign w:val="top"/>
          </w:tcPr>
          <w:p w14:paraId="6B6CFE6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ոլորտում, այդ թվում՝ Եվրասիական տնտեսական միության մտավոր սեփականության օբյեկտների գրանցման հետ կապված ընթացակարգերի անցկացման ժամանակ օգտագործվող փաստաթղթի տեսակի ծածկագրային նշագիրը</w:t>
            </w:r>
          </w:p>
        </w:tc>
        <w:tc>
          <w:tcPr>
            <w:tcW w:w="757" w:type="pct"/>
            <w:shd w:val="clear" w:color="auto" w:fill="auto"/>
            <w:vAlign w:val="top"/>
          </w:tcPr>
          <w:p w14:paraId="4F69E92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M.IP.SDE.00007</w:t>
            </w:r>
          </w:p>
        </w:tc>
        <w:tc>
          <w:tcPr>
            <w:tcW w:w="1341" w:type="pct"/>
            <w:shd w:val="clear" w:color="auto" w:fill="auto"/>
            <w:vAlign w:val="top"/>
          </w:tcPr>
          <w:p w14:paraId="2D2153C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(M.IP.SDT.00009)</w:t>
            </w:r>
          </w:p>
          <w:p w14:paraId="7296F8D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Ծածկագրի արժեքը՝ մտավոր  սեփականության ոլորտում օգտագործվող փաստաթղթերի, տեղեկությունների </w:t>
            </w:r>
            <w:r w:rsidR="00CF05DC" w:rsidRPr="00532D0B">
              <w:rPr>
                <w:rFonts w:ascii="Sylfaen" w:hAnsi="Sylfaen"/>
                <w:sz w:val="20"/>
              </w:rPr>
              <w:t>եւ</w:t>
            </w:r>
            <w:r w:rsidRPr="00532D0B">
              <w:rPr>
                <w:rFonts w:ascii="Sylfaen" w:hAnsi="Sylfaen"/>
                <w:sz w:val="20"/>
              </w:rPr>
              <w:t xml:space="preserve"> նյութերի տեսակների դասակարգչին համապատասխան։</w:t>
            </w:r>
          </w:p>
          <w:p w14:paraId="24D629C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\d{5}</w:t>
            </w:r>
          </w:p>
        </w:tc>
        <w:tc>
          <w:tcPr>
            <w:tcW w:w="320" w:type="pct"/>
          </w:tcPr>
          <w:p w14:paraId="470C8124"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C00F177"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6B8E1B76"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45C0613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005E9C2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8.10.2.</w:t>
            </w:r>
            <w:r w:rsidRPr="00532D0B">
              <w:rPr>
                <w:rFonts w:cs="Times New Roman"/>
                <w:sz w:val="20"/>
              </w:rPr>
              <w:t> </w:t>
            </w:r>
            <w:r w:rsidRPr="00532D0B">
              <w:rPr>
                <w:rFonts w:ascii="Sylfaen" w:hAnsi="Sylfaen" w:cs="Sylfaen"/>
                <w:sz w:val="20"/>
              </w:rPr>
              <w:t>Մտավոր սեփականության ոլորտում օգտագործվող փաստաթղթի տեսակի անվանումը</w:t>
            </w:r>
          </w:p>
          <w:p w14:paraId="489952D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Name)</w:t>
            </w:r>
          </w:p>
        </w:tc>
        <w:tc>
          <w:tcPr>
            <w:tcW w:w="1204" w:type="pct"/>
            <w:shd w:val="clear" w:color="auto" w:fill="auto"/>
            <w:vAlign w:val="top"/>
          </w:tcPr>
          <w:p w14:paraId="3D0BF7A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ոլորտում, այդ թվում՝ Եվրասիական տնտեսական միության մտավոր սեփականության օբյեկտների գրանցման հետ կապված ընթացակարգերի անցկացման ժամանակ օգտագործվող փաստաթղթի տեսակի անվանումը</w:t>
            </w:r>
          </w:p>
        </w:tc>
        <w:tc>
          <w:tcPr>
            <w:tcW w:w="757" w:type="pct"/>
            <w:shd w:val="clear" w:color="auto" w:fill="auto"/>
            <w:vAlign w:val="top"/>
          </w:tcPr>
          <w:p w14:paraId="0F29432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M.IP.SDE.00187</w:t>
            </w:r>
          </w:p>
        </w:tc>
        <w:tc>
          <w:tcPr>
            <w:tcW w:w="1341" w:type="pct"/>
            <w:shd w:val="clear" w:color="auto" w:fill="auto"/>
            <w:vAlign w:val="top"/>
          </w:tcPr>
          <w:p w14:paraId="3D00DA99"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Name500</w:t>
            </w:r>
            <w:r w:rsidRPr="00532D0B">
              <w:rPr>
                <w:rFonts w:cs="Times New Roman"/>
                <w:sz w:val="20"/>
              </w:rPr>
              <w:t>‌</w:t>
            </w:r>
            <w:r w:rsidRPr="00532D0B">
              <w:rPr>
                <w:rFonts w:ascii="Sylfaen" w:hAnsi="Sylfaen" w:cs="Sylfaen"/>
                <w:sz w:val="20"/>
              </w:rPr>
              <w:t>Type (M.SDT.00134)</w:t>
            </w:r>
          </w:p>
          <w:p w14:paraId="64CEED5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7174AAB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3C6864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320" w:type="pct"/>
          </w:tcPr>
          <w:p w14:paraId="121A0A1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1FE6804"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1B3C1A0E"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6BC04AE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4B0736A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8.10.3.</w:t>
            </w:r>
            <w:r w:rsidRPr="00532D0B">
              <w:rPr>
                <w:rFonts w:cs="Times New Roman"/>
                <w:sz w:val="20"/>
              </w:rPr>
              <w:t> </w:t>
            </w:r>
            <w:r w:rsidRPr="00532D0B">
              <w:rPr>
                <w:rFonts w:ascii="Sylfaen" w:hAnsi="Sylfaen" w:cs="Sylfaen"/>
                <w:sz w:val="20"/>
              </w:rPr>
              <w:t>Փաստաթղթի անվանումը</w:t>
            </w:r>
          </w:p>
          <w:p w14:paraId="6EC83BF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Name)</w:t>
            </w:r>
          </w:p>
        </w:tc>
        <w:tc>
          <w:tcPr>
            <w:tcW w:w="1204" w:type="pct"/>
            <w:shd w:val="clear" w:color="auto" w:fill="auto"/>
            <w:vAlign w:val="top"/>
          </w:tcPr>
          <w:p w14:paraId="12B185B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անվանումը</w:t>
            </w:r>
          </w:p>
        </w:tc>
        <w:tc>
          <w:tcPr>
            <w:tcW w:w="757" w:type="pct"/>
            <w:shd w:val="clear" w:color="auto" w:fill="auto"/>
            <w:vAlign w:val="top"/>
          </w:tcPr>
          <w:p w14:paraId="3F648C2F"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M.SDE.00108</w:t>
            </w:r>
          </w:p>
        </w:tc>
        <w:tc>
          <w:tcPr>
            <w:tcW w:w="1341" w:type="pct"/>
            <w:shd w:val="clear" w:color="auto" w:fill="auto"/>
            <w:vAlign w:val="top"/>
          </w:tcPr>
          <w:p w14:paraId="0F62CFD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Name500</w:t>
            </w:r>
            <w:r w:rsidRPr="00532D0B">
              <w:rPr>
                <w:rFonts w:cs="Times New Roman"/>
                <w:sz w:val="20"/>
              </w:rPr>
              <w:t>‌</w:t>
            </w:r>
            <w:r w:rsidRPr="00532D0B">
              <w:rPr>
                <w:rFonts w:ascii="Sylfaen" w:hAnsi="Sylfaen" w:cs="Sylfaen"/>
                <w:sz w:val="20"/>
              </w:rPr>
              <w:t>Type (M.SDT.00134)</w:t>
            </w:r>
          </w:p>
          <w:p w14:paraId="5CCBA8F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C1D16D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302288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320" w:type="pct"/>
          </w:tcPr>
          <w:p w14:paraId="14D95E2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448BB45"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47E95DD5"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5EC1A24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457C295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8.10.4.</w:t>
            </w:r>
            <w:r w:rsidRPr="00532D0B">
              <w:rPr>
                <w:rFonts w:cs="Times New Roman"/>
                <w:sz w:val="20"/>
              </w:rPr>
              <w:t> </w:t>
            </w:r>
            <w:r w:rsidRPr="00532D0B">
              <w:rPr>
                <w:rFonts w:ascii="Sylfaen" w:hAnsi="Sylfaen" w:cs="Sylfaen"/>
                <w:sz w:val="20"/>
              </w:rPr>
              <w:t>Փաստաթղթի համարը</w:t>
            </w:r>
          </w:p>
          <w:p w14:paraId="474B698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Id)</w:t>
            </w:r>
          </w:p>
        </w:tc>
        <w:tc>
          <w:tcPr>
            <w:tcW w:w="1204" w:type="pct"/>
            <w:shd w:val="clear" w:color="auto" w:fill="auto"/>
            <w:vAlign w:val="top"/>
          </w:tcPr>
          <w:p w14:paraId="331CB90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գրանցման ժամանակ դրան տրված թվային կամ տառաթվային նշագիրը</w:t>
            </w:r>
          </w:p>
        </w:tc>
        <w:tc>
          <w:tcPr>
            <w:tcW w:w="757" w:type="pct"/>
            <w:shd w:val="clear" w:color="auto" w:fill="auto"/>
            <w:vAlign w:val="top"/>
          </w:tcPr>
          <w:p w14:paraId="6FF3694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M.SDE.00044</w:t>
            </w:r>
          </w:p>
        </w:tc>
        <w:tc>
          <w:tcPr>
            <w:tcW w:w="1341" w:type="pct"/>
            <w:shd w:val="clear" w:color="auto" w:fill="auto"/>
            <w:vAlign w:val="top"/>
          </w:tcPr>
          <w:p w14:paraId="681BC9C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Id50</w:t>
            </w:r>
            <w:r w:rsidRPr="00532D0B">
              <w:rPr>
                <w:rFonts w:cs="Times New Roman"/>
                <w:sz w:val="20"/>
              </w:rPr>
              <w:t>‌</w:t>
            </w:r>
            <w:r w:rsidRPr="00532D0B">
              <w:rPr>
                <w:rFonts w:ascii="Sylfaen" w:hAnsi="Sylfaen" w:cs="Sylfaen"/>
                <w:sz w:val="20"/>
              </w:rPr>
              <w:t>Type (M.SDT.00093)</w:t>
            </w:r>
          </w:p>
          <w:p w14:paraId="0D189543"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322E72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D09DB3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320" w:type="pct"/>
          </w:tcPr>
          <w:p w14:paraId="2E2CB5D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7965837"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75450873"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7462216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73A96A5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8.10.5.</w:t>
            </w:r>
            <w:r w:rsidRPr="00532D0B">
              <w:rPr>
                <w:rFonts w:cs="Times New Roman"/>
                <w:sz w:val="20"/>
              </w:rPr>
              <w:t> </w:t>
            </w:r>
            <w:r w:rsidRPr="00532D0B">
              <w:rPr>
                <w:rFonts w:ascii="Sylfaen" w:hAnsi="Sylfaen" w:cs="Sylfaen"/>
                <w:sz w:val="20"/>
              </w:rPr>
              <w:t>Փաստաթղթի ամսաթիվը</w:t>
            </w:r>
          </w:p>
          <w:p w14:paraId="4560EB9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Creation</w:t>
            </w:r>
            <w:r w:rsidRPr="00532D0B">
              <w:rPr>
                <w:rFonts w:cs="Times New Roman"/>
                <w:sz w:val="20"/>
              </w:rPr>
              <w:t>‌</w:t>
            </w:r>
            <w:r w:rsidRPr="00532D0B">
              <w:rPr>
                <w:rFonts w:ascii="Sylfaen" w:hAnsi="Sylfaen" w:cs="Sylfaen"/>
                <w:sz w:val="20"/>
              </w:rPr>
              <w:t>Date)</w:t>
            </w:r>
          </w:p>
        </w:tc>
        <w:tc>
          <w:tcPr>
            <w:tcW w:w="1204" w:type="pct"/>
            <w:shd w:val="clear" w:color="auto" w:fill="auto"/>
            <w:vAlign w:val="top"/>
          </w:tcPr>
          <w:p w14:paraId="323BAA7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տրամադրման, ստորագրման, հաստատման կամ գրանցման ամսաթիվը</w:t>
            </w:r>
          </w:p>
        </w:tc>
        <w:tc>
          <w:tcPr>
            <w:tcW w:w="757" w:type="pct"/>
            <w:shd w:val="clear" w:color="auto" w:fill="auto"/>
            <w:vAlign w:val="top"/>
          </w:tcPr>
          <w:p w14:paraId="3606AB0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M.SDE.00045</w:t>
            </w:r>
          </w:p>
        </w:tc>
        <w:tc>
          <w:tcPr>
            <w:tcW w:w="1341" w:type="pct"/>
            <w:shd w:val="clear" w:color="auto" w:fill="auto"/>
            <w:vAlign w:val="top"/>
          </w:tcPr>
          <w:p w14:paraId="38DC4705"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759D60FB"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320" w:type="pct"/>
          </w:tcPr>
          <w:p w14:paraId="319E790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4B18844"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4DC2F8D1"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4BD044AA"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0FE7065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8.10.6.</w:t>
            </w:r>
            <w:r w:rsidRPr="00532D0B">
              <w:rPr>
                <w:rFonts w:cs="Times New Roman"/>
                <w:sz w:val="20"/>
              </w:rPr>
              <w:t> </w:t>
            </w:r>
            <w:r w:rsidRPr="00532D0B">
              <w:rPr>
                <w:rFonts w:ascii="Sylfaen" w:hAnsi="Sylfaen" w:cs="Sylfaen"/>
                <w:sz w:val="20"/>
              </w:rPr>
              <w:t>Փաստաթղթի գործողության ժամկետ</w:t>
            </w:r>
            <w:r w:rsidRPr="00532D0B">
              <w:rPr>
                <w:rFonts w:ascii="Sylfaen" w:hAnsi="Sylfaen"/>
                <w:sz w:val="20"/>
              </w:rPr>
              <w:t>ը լրանալու ամսաթիվը</w:t>
            </w:r>
          </w:p>
          <w:p w14:paraId="2CEA6C7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Validity</w:t>
            </w:r>
            <w:r w:rsidRPr="00532D0B">
              <w:rPr>
                <w:rFonts w:cs="Times New Roman"/>
                <w:sz w:val="20"/>
              </w:rPr>
              <w:t>‌</w:t>
            </w:r>
            <w:r w:rsidRPr="00532D0B">
              <w:rPr>
                <w:rFonts w:ascii="Sylfaen" w:hAnsi="Sylfaen" w:cs="Sylfaen"/>
                <w:sz w:val="20"/>
              </w:rPr>
              <w:t>Date)</w:t>
            </w:r>
          </w:p>
        </w:tc>
        <w:tc>
          <w:tcPr>
            <w:tcW w:w="1204" w:type="pct"/>
            <w:shd w:val="clear" w:color="auto" w:fill="auto"/>
            <w:vAlign w:val="top"/>
          </w:tcPr>
          <w:p w14:paraId="384F70D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ժամկետի ավարտի ամսաթիվը, որի ընթացքում փաստաթուղթն ուժի մեջ է</w:t>
            </w:r>
          </w:p>
        </w:tc>
        <w:tc>
          <w:tcPr>
            <w:tcW w:w="757" w:type="pct"/>
            <w:shd w:val="clear" w:color="auto" w:fill="auto"/>
            <w:vAlign w:val="top"/>
          </w:tcPr>
          <w:p w14:paraId="5AA9962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M.SDE.00052</w:t>
            </w:r>
          </w:p>
        </w:tc>
        <w:tc>
          <w:tcPr>
            <w:tcW w:w="1341" w:type="pct"/>
            <w:shd w:val="clear" w:color="auto" w:fill="auto"/>
            <w:vAlign w:val="top"/>
          </w:tcPr>
          <w:p w14:paraId="36F1C456"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7405E83D"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320" w:type="pct"/>
          </w:tcPr>
          <w:p w14:paraId="21AB539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7E021D3"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69C56115"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542A4E4D"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760ABA7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8.10.7.</w:t>
            </w:r>
            <w:r w:rsidRPr="00532D0B">
              <w:rPr>
                <w:rFonts w:cs="Times New Roman"/>
                <w:sz w:val="20"/>
              </w:rPr>
              <w:t> </w:t>
            </w:r>
            <w:r w:rsidRPr="00532D0B">
              <w:rPr>
                <w:rFonts w:ascii="Sylfaen" w:hAnsi="Sylfaen" w:cs="Sylfaen"/>
                <w:sz w:val="20"/>
              </w:rPr>
              <w:t>Նկարագրությունը</w:t>
            </w:r>
          </w:p>
          <w:p w14:paraId="14A1111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(csdo:DescriptionText)</w:t>
            </w:r>
          </w:p>
        </w:tc>
        <w:tc>
          <w:tcPr>
            <w:tcW w:w="1204" w:type="pct"/>
            <w:shd w:val="clear" w:color="auto" w:fill="auto"/>
            <w:vAlign w:val="top"/>
          </w:tcPr>
          <w:p w14:paraId="0218BA4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նկարագրությունը</w:t>
            </w:r>
          </w:p>
        </w:tc>
        <w:tc>
          <w:tcPr>
            <w:tcW w:w="757" w:type="pct"/>
            <w:shd w:val="clear" w:color="auto" w:fill="auto"/>
            <w:vAlign w:val="top"/>
          </w:tcPr>
          <w:p w14:paraId="09AF0E5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M.SDE.00002</w:t>
            </w:r>
          </w:p>
        </w:tc>
        <w:tc>
          <w:tcPr>
            <w:tcW w:w="1341" w:type="pct"/>
            <w:shd w:val="clear" w:color="auto" w:fill="auto"/>
            <w:vAlign w:val="top"/>
          </w:tcPr>
          <w:p w14:paraId="1BC6ADBA"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csdo:Text4000Type (M.SDT.00088)</w:t>
            </w:r>
          </w:p>
          <w:p w14:paraId="30037BEC"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տողը:</w:t>
            </w:r>
          </w:p>
          <w:p w14:paraId="10B5E2A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CC47DD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4000</w:t>
            </w:r>
          </w:p>
        </w:tc>
        <w:tc>
          <w:tcPr>
            <w:tcW w:w="320" w:type="pct"/>
          </w:tcPr>
          <w:p w14:paraId="091D6609"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C41CC9B"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7C7E86D5"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1D07A68C"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498D046D"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8.10.8.</w:t>
            </w:r>
            <w:r w:rsidRPr="00532D0B">
              <w:rPr>
                <w:rFonts w:cs="Times New Roman"/>
                <w:sz w:val="20"/>
              </w:rPr>
              <w:t> </w:t>
            </w:r>
            <w:r w:rsidRPr="00532D0B">
              <w:rPr>
                <w:rFonts w:ascii="Sylfaen" w:hAnsi="Sylfaen" w:cs="Sylfaen"/>
                <w:sz w:val="20"/>
              </w:rPr>
              <w:t>Թերթերի քանակը</w:t>
            </w:r>
          </w:p>
          <w:p w14:paraId="41EFB2F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Page</w:t>
            </w:r>
            <w:r w:rsidRPr="00532D0B">
              <w:rPr>
                <w:rFonts w:cs="Times New Roman"/>
                <w:sz w:val="20"/>
              </w:rPr>
              <w:t>‌</w:t>
            </w:r>
            <w:r w:rsidRPr="00532D0B">
              <w:rPr>
                <w:rFonts w:ascii="Sylfaen" w:hAnsi="Sylfaen" w:cs="Sylfaen"/>
                <w:sz w:val="20"/>
              </w:rPr>
              <w:t>Quantity)</w:t>
            </w:r>
          </w:p>
        </w:tc>
        <w:tc>
          <w:tcPr>
            <w:tcW w:w="1204" w:type="pct"/>
            <w:shd w:val="clear" w:color="auto" w:fill="auto"/>
            <w:vAlign w:val="top"/>
          </w:tcPr>
          <w:p w14:paraId="23B0D69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թերթերի ընդհանուր քանակը</w:t>
            </w:r>
          </w:p>
        </w:tc>
        <w:tc>
          <w:tcPr>
            <w:tcW w:w="757" w:type="pct"/>
            <w:shd w:val="clear" w:color="auto" w:fill="auto"/>
            <w:vAlign w:val="top"/>
          </w:tcPr>
          <w:p w14:paraId="52252F2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M.SDE.00018</w:t>
            </w:r>
          </w:p>
        </w:tc>
        <w:tc>
          <w:tcPr>
            <w:tcW w:w="1341" w:type="pct"/>
            <w:shd w:val="clear" w:color="auto" w:fill="auto"/>
            <w:vAlign w:val="top"/>
          </w:tcPr>
          <w:p w14:paraId="778FC6C2"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Quantity4</w:t>
            </w:r>
            <w:r w:rsidRPr="00532D0B">
              <w:rPr>
                <w:rFonts w:cs="Times New Roman"/>
                <w:sz w:val="20"/>
              </w:rPr>
              <w:t>‌</w:t>
            </w:r>
            <w:r w:rsidRPr="00532D0B">
              <w:rPr>
                <w:rFonts w:ascii="Sylfaen" w:hAnsi="Sylfaen" w:cs="Sylfaen"/>
                <w:sz w:val="20"/>
              </w:rPr>
              <w:t>Type (M.SDT.00097)</w:t>
            </w:r>
          </w:p>
          <w:p w14:paraId="61C8F284"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Հաշվարկի տասական համակարգում ոչ բացասական ամբողջ թիվը։</w:t>
            </w:r>
          </w:p>
          <w:p w14:paraId="750C9D7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Թվանշանների առավելագույն քանակը՝ 4</w:t>
            </w:r>
          </w:p>
        </w:tc>
        <w:tc>
          <w:tcPr>
            <w:tcW w:w="320" w:type="pct"/>
          </w:tcPr>
          <w:p w14:paraId="00021DE7"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B82BA88"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33533E29"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tcBorders>
          </w:tcPr>
          <w:p w14:paraId="1B84893B"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6" w:type="pct"/>
            <w:gridSpan w:val="3"/>
            <w:tcBorders>
              <w:bottom w:val="single" w:sz="4" w:space="0" w:color="auto"/>
            </w:tcBorders>
            <w:vAlign w:val="top"/>
          </w:tcPr>
          <w:p w14:paraId="46916A3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8.10.9.</w:t>
            </w:r>
            <w:r w:rsidRPr="00532D0B">
              <w:rPr>
                <w:rFonts w:cs="Times New Roman"/>
                <w:sz w:val="20"/>
              </w:rPr>
              <w:t> </w:t>
            </w:r>
            <w:r w:rsidRPr="00532D0B">
              <w:rPr>
                <w:rFonts w:ascii="Sylfaen" w:hAnsi="Sylfaen" w:cs="Sylfaen"/>
                <w:sz w:val="20"/>
              </w:rPr>
              <w:t>Բինար ձ</w:t>
            </w:r>
            <w:r w:rsidR="00CF05DC" w:rsidRPr="00532D0B">
              <w:rPr>
                <w:rFonts w:ascii="Sylfaen" w:hAnsi="Sylfaen" w:cs="Sylfaen"/>
                <w:sz w:val="20"/>
              </w:rPr>
              <w:t>եւ</w:t>
            </w:r>
            <w:r w:rsidRPr="00532D0B">
              <w:rPr>
                <w:rFonts w:ascii="Sylfaen" w:hAnsi="Sylfaen" w:cs="Sylfaen"/>
                <w:sz w:val="20"/>
              </w:rPr>
              <w:t>աչափով փաստաթուղթը</w:t>
            </w:r>
          </w:p>
          <w:p w14:paraId="53A461EC"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Binary</w:t>
            </w:r>
            <w:r w:rsidRPr="00532D0B">
              <w:rPr>
                <w:rFonts w:cs="Times New Roman"/>
                <w:sz w:val="20"/>
              </w:rPr>
              <w:t>‌</w:t>
            </w:r>
            <w:r w:rsidRPr="00532D0B">
              <w:rPr>
                <w:rFonts w:ascii="Sylfaen" w:hAnsi="Sylfaen" w:cs="Sylfaen"/>
                <w:sz w:val="20"/>
              </w:rPr>
              <w:t>Text)</w:t>
            </w:r>
          </w:p>
        </w:tc>
        <w:tc>
          <w:tcPr>
            <w:tcW w:w="1204" w:type="pct"/>
            <w:shd w:val="clear" w:color="auto" w:fill="auto"/>
            <w:vAlign w:val="top"/>
          </w:tcPr>
          <w:p w14:paraId="644D7F7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բինար տեքստային ձ</w:t>
            </w:r>
            <w:r w:rsidR="00CF05DC" w:rsidRPr="00532D0B">
              <w:rPr>
                <w:rFonts w:ascii="Sylfaen" w:hAnsi="Sylfaen"/>
                <w:sz w:val="20"/>
              </w:rPr>
              <w:t>եւ</w:t>
            </w:r>
            <w:r w:rsidRPr="00532D0B">
              <w:rPr>
                <w:rFonts w:ascii="Sylfaen" w:hAnsi="Sylfaen"/>
                <w:sz w:val="20"/>
              </w:rPr>
              <w:t>աչափով փաստաթուղթը</w:t>
            </w:r>
          </w:p>
        </w:tc>
        <w:tc>
          <w:tcPr>
            <w:tcW w:w="757" w:type="pct"/>
            <w:shd w:val="clear" w:color="auto" w:fill="auto"/>
            <w:vAlign w:val="top"/>
          </w:tcPr>
          <w:p w14:paraId="0C1ECA5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M.SDE.00106</w:t>
            </w:r>
          </w:p>
        </w:tc>
        <w:tc>
          <w:tcPr>
            <w:tcW w:w="1341" w:type="pct"/>
            <w:shd w:val="clear" w:color="auto" w:fill="auto"/>
            <w:vAlign w:val="top"/>
          </w:tcPr>
          <w:p w14:paraId="14449571"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Binary</w:t>
            </w:r>
            <w:r w:rsidRPr="00532D0B">
              <w:rPr>
                <w:rFonts w:cs="Times New Roman"/>
                <w:sz w:val="20"/>
              </w:rPr>
              <w:t>‌</w:t>
            </w:r>
            <w:r w:rsidRPr="00532D0B">
              <w:rPr>
                <w:rFonts w:ascii="Sylfaen" w:hAnsi="Sylfaen" w:cs="Sylfaen"/>
                <w:sz w:val="20"/>
              </w:rPr>
              <w:t>Text</w:t>
            </w:r>
            <w:r w:rsidRPr="00532D0B">
              <w:rPr>
                <w:rFonts w:cs="Times New Roman"/>
                <w:sz w:val="20"/>
              </w:rPr>
              <w:t>‌</w:t>
            </w:r>
            <w:r w:rsidRPr="00532D0B">
              <w:rPr>
                <w:rFonts w:ascii="Sylfaen" w:hAnsi="Sylfaen" w:cs="Sylfaen"/>
                <w:sz w:val="20"/>
              </w:rPr>
              <w:t>Type (M.SDT.00143)</w:t>
            </w:r>
          </w:p>
          <w:p w14:paraId="2625C7E0" w14:textId="77777777" w:rsidR="00DC6AD9" w:rsidRPr="00532D0B" w:rsidRDefault="00DC6AD9" w:rsidP="00460764">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Երկուական օկտետների (բայթերի) վերջավոր հաջորդականությունը</w:t>
            </w:r>
          </w:p>
        </w:tc>
        <w:tc>
          <w:tcPr>
            <w:tcW w:w="320" w:type="pct"/>
          </w:tcPr>
          <w:p w14:paraId="12719C38"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5F45E8E8"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right w:val="nil"/>
            </w:tcBorders>
          </w:tcPr>
          <w:p w14:paraId="513AB0FF" w14:textId="77777777" w:rsidR="00DC6AD9" w:rsidRPr="00532D0B" w:rsidRDefault="00DC6AD9" w:rsidP="00532D0B">
            <w:pPr>
              <w:pStyle w:val="a3"/>
              <w:widowControl w:val="0"/>
              <w:spacing w:after="120" w:line="240" w:lineRule="auto"/>
              <w:rPr>
                <w:rFonts w:ascii="Sylfaen" w:hAnsi="Sylfaen"/>
                <w:noProof/>
                <w:sz w:val="20"/>
              </w:rPr>
            </w:pPr>
          </w:p>
        </w:tc>
        <w:tc>
          <w:tcPr>
            <w:tcW w:w="83" w:type="pct"/>
            <w:gridSpan w:val="3"/>
            <w:tcBorders>
              <w:top w:val="nil"/>
              <w:left w:val="nil"/>
              <w:bottom w:val="nil"/>
              <w:right w:val="nil"/>
            </w:tcBorders>
          </w:tcPr>
          <w:p w14:paraId="53A50C50"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85" w:type="pct"/>
            <w:tcBorders>
              <w:top w:val="nil"/>
              <w:left w:val="nil"/>
              <w:bottom w:val="nil"/>
              <w:right w:val="single" w:sz="4" w:space="0" w:color="auto"/>
            </w:tcBorders>
            <w:vAlign w:val="top"/>
          </w:tcPr>
          <w:p w14:paraId="7DD6458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p>
        </w:tc>
        <w:tc>
          <w:tcPr>
            <w:tcW w:w="1131" w:type="pct"/>
            <w:gridSpan w:val="2"/>
            <w:tcBorders>
              <w:left w:val="single" w:sz="4" w:space="0" w:color="auto"/>
            </w:tcBorders>
            <w:vAlign w:val="top"/>
          </w:tcPr>
          <w:p w14:paraId="2037596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տվյալների ձեւաչափի ծածկագիրը</w:t>
            </w:r>
          </w:p>
          <w:p w14:paraId="066D0E1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(media</w:t>
            </w:r>
            <w:r w:rsidRPr="00532D0B">
              <w:rPr>
                <w:rFonts w:cs="Times New Roman"/>
                <w:sz w:val="20"/>
              </w:rPr>
              <w:t>​</w:t>
            </w:r>
            <w:r w:rsidRPr="00532D0B">
              <w:rPr>
                <w:rFonts w:ascii="Sylfaen" w:hAnsi="Sylfaen" w:cs="Sylfaen"/>
                <w:sz w:val="20"/>
              </w:rPr>
              <w:t>Type</w:t>
            </w:r>
            <w:r w:rsidRPr="00532D0B">
              <w:rPr>
                <w:rFonts w:cs="Times New Roman"/>
                <w:sz w:val="20"/>
              </w:rPr>
              <w:t>​</w:t>
            </w:r>
            <w:r w:rsidRPr="00532D0B">
              <w:rPr>
                <w:rFonts w:ascii="Sylfaen" w:hAnsi="Sylfaen" w:cs="Sylfaen"/>
                <w:sz w:val="20"/>
              </w:rPr>
              <w:t>Code ատրիբուտ)</w:t>
            </w:r>
          </w:p>
        </w:tc>
        <w:tc>
          <w:tcPr>
            <w:tcW w:w="1204" w:type="pct"/>
            <w:shd w:val="clear" w:color="auto" w:fill="auto"/>
            <w:vAlign w:val="top"/>
          </w:tcPr>
          <w:p w14:paraId="20C2947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տվյալների ձ</w:t>
            </w:r>
            <w:r w:rsidR="00CF05DC" w:rsidRPr="00532D0B">
              <w:rPr>
                <w:rFonts w:ascii="Sylfaen" w:hAnsi="Sylfaen"/>
                <w:sz w:val="20"/>
              </w:rPr>
              <w:t>եւ</w:t>
            </w:r>
            <w:r w:rsidRPr="00532D0B">
              <w:rPr>
                <w:rFonts w:ascii="Sylfaen" w:hAnsi="Sylfaen"/>
                <w:sz w:val="20"/>
              </w:rPr>
              <w:t>աչափի ծածկագրային նշագիրը</w:t>
            </w:r>
          </w:p>
        </w:tc>
        <w:tc>
          <w:tcPr>
            <w:tcW w:w="757" w:type="pct"/>
            <w:shd w:val="clear" w:color="auto" w:fill="auto"/>
            <w:vAlign w:val="top"/>
          </w:tcPr>
          <w:p w14:paraId="63C6B30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41" w:type="pct"/>
            <w:shd w:val="clear" w:color="auto" w:fill="auto"/>
            <w:vAlign w:val="top"/>
          </w:tcPr>
          <w:p w14:paraId="58D01CC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Media</w:t>
            </w:r>
            <w:r w:rsidRPr="00532D0B">
              <w:rPr>
                <w:rFonts w:cs="Times New Roman"/>
                <w:sz w:val="20"/>
              </w:rPr>
              <w:t>‌</w:t>
            </w:r>
            <w:r w:rsidRPr="00532D0B">
              <w:rPr>
                <w:rFonts w:ascii="Sylfaen" w:hAnsi="Sylfaen" w:cs="Sylfaen"/>
                <w:sz w:val="20"/>
              </w:rPr>
              <w:t>Type</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(M.SDT.00147)</w:t>
            </w:r>
          </w:p>
          <w:p w14:paraId="42EC6EA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տվյալների ձ</w:t>
            </w:r>
            <w:r w:rsidR="00CF05DC" w:rsidRPr="00532D0B">
              <w:rPr>
                <w:rFonts w:ascii="Sylfaen" w:hAnsi="Sylfaen"/>
                <w:sz w:val="20"/>
              </w:rPr>
              <w:t>եւ</w:t>
            </w:r>
            <w:r w:rsidRPr="00532D0B">
              <w:rPr>
                <w:rFonts w:ascii="Sylfaen" w:hAnsi="Sylfaen"/>
                <w:sz w:val="20"/>
              </w:rPr>
              <w:t>աչափերի տեղեկագրքին համապատասխան։</w:t>
            </w:r>
          </w:p>
          <w:p w14:paraId="035D181E"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2572F38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255</w:t>
            </w:r>
          </w:p>
        </w:tc>
        <w:tc>
          <w:tcPr>
            <w:tcW w:w="320" w:type="pct"/>
          </w:tcPr>
          <w:p w14:paraId="45F4E6C5"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4B6F6F6" w14:textId="77777777" w:rsidTr="00460764">
        <w:tc>
          <w:tcPr>
            <w:cnfStyle w:val="001000000000" w:firstRow="0" w:lastRow="0" w:firstColumn="1" w:lastColumn="0" w:oddVBand="0" w:evenVBand="0" w:oddHBand="0" w:evenHBand="0" w:firstRowFirstColumn="0" w:firstRowLastColumn="0" w:lastRowFirstColumn="0" w:lastRowLastColumn="0"/>
            <w:tcW w:w="1378" w:type="pct"/>
            <w:gridSpan w:val="7"/>
            <w:shd w:val="clear" w:color="auto" w:fill="auto"/>
            <w:vAlign w:val="top"/>
          </w:tcPr>
          <w:p w14:paraId="18050837" w14:textId="77777777" w:rsidR="00DC6AD9" w:rsidRPr="00532D0B" w:rsidRDefault="00DC6AD9" w:rsidP="00460764">
            <w:pPr>
              <w:pStyle w:val="a3"/>
              <w:widowControl w:val="0"/>
              <w:spacing w:after="120" w:line="240" w:lineRule="auto"/>
              <w:jc w:val="left"/>
              <w:rPr>
                <w:rFonts w:ascii="Sylfaen" w:hAnsi="Sylfaen" w:cs="Sylfaen"/>
                <w:sz w:val="20"/>
              </w:rPr>
            </w:pPr>
            <w:r w:rsidRPr="00532D0B">
              <w:rPr>
                <w:rFonts w:ascii="Sylfaen" w:hAnsi="Sylfaen"/>
                <w:sz w:val="20"/>
              </w:rPr>
              <w:t>9.</w:t>
            </w:r>
            <w:r w:rsidRPr="00532D0B">
              <w:rPr>
                <w:rFonts w:cs="Times New Roman"/>
                <w:sz w:val="20"/>
              </w:rPr>
              <w:t> </w:t>
            </w:r>
            <w:r w:rsidRPr="00532D0B">
              <w:rPr>
                <w:rFonts w:ascii="Sylfaen" w:hAnsi="Sylfaen" w:cs="Sylfaen"/>
                <w:sz w:val="20"/>
              </w:rPr>
              <w:t>Տուրքի վճարումը հաստատելու հատկանիշը</w:t>
            </w:r>
          </w:p>
          <w:p w14:paraId="1418EA18" w14:textId="77777777" w:rsidR="00DC6AD9" w:rsidRPr="00532D0B" w:rsidRDefault="00DC6AD9" w:rsidP="00460764">
            <w:pPr>
              <w:pStyle w:val="a3"/>
              <w:widowControl w:val="0"/>
              <w:spacing w:after="120" w:line="240" w:lineRule="auto"/>
              <w:jc w:val="left"/>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Duty</w:t>
            </w:r>
            <w:r w:rsidRPr="00532D0B">
              <w:rPr>
                <w:rFonts w:cs="Times New Roman"/>
                <w:sz w:val="20"/>
              </w:rPr>
              <w:t>‌</w:t>
            </w:r>
            <w:r w:rsidRPr="00532D0B">
              <w:rPr>
                <w:rFonts w:ascii="Sylfaen" w:hAnsi="Sylfaen" w:cs="Sylfaen"/>
                <w:sz w:val="20"/>
              </w:rPr>
              <w:t>Payment</w:t>
            </w:r>
            <w:r w:rsidRPr="00532D0B">
              <w:rPr>
                <w:rFonts w:cs="Times New Roman"/>
                <w:sz w:val="20"/>
              </w:rPr>
              <w:t>‌</w:t>
            </w:r>
            <w:r w:rsidRPr="00532D0B">
              <w:rPr>
                <w:rFonts w:ascii="Sylfaen" w:hAnsi="Sylfaen" w:cs="Sylfaen"/>
                <w:sz w:val="20"/>
              </w:rPr>
              <w:t>Indicator)</w:t>
            </w:r>
          </w:p>
        </w:tc>
        <w:tc>
          <w:tcPr>
            <w:tcW w:w="1204" w:type="pct"/>
            <w:vAlign w:val="top"/>
          </w:tcPr>
          <w:p w14:paraId="1AD9527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հայտատուի կողմից ամբողջ ծավալով տուրքի վճարումը հաստատելու հատկանիշը</w:t>
            </w:r>
          </w:p>
        </w:tc>
        <w:tc>
          <w:tcPr>
            <w:tcW w:w="757" w:type="pct"/>
            <w:shd w:val="clear" w:color="auto" w:fill="auto"/>
            <w:vAlign w:val="top"/>
          </w:tcPr>
          <w:p w14:paraId="1E3D7E77"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M.IP.SDE.00657</w:t>
            </w:r>
          </w:p>
        </w:tc>
        <w:tc>
          <w:tcPr>
            <w:tcW w:w="1341" w:type="pct"/>
            <w:shd w:val="clear" w:color="auto" w:fill="auto"/>
            <w:vAlign w:val="top"/>
          </w:tcPr>
          <w:p w14:paraId="38296FE6"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w:t>
            </w:r>
            <w:r w:rsidRPr="00532D0B">
              <w:rPr>
                <w:rFonts w:cs="Times New Roman"/>
                <w:sz w:val="20"/>
              </w:rPr>
              <w:t>‌</w:t>
            </w:r>
            <w:r w:rsidRPr="00532D0B">
              <w:rPr>
                <w:rFonts w:ascii="Sylfaen" w:hAnsi="Sylfaen" w:cs="Sylfaen"/>
                <w:sz w:val="20"/>
              </w:rPr>
              <w:t>Indicator</w:t>
            </w:r>
            <w:r w:rsidRPr="00532D0B">
              <w:rPr>
                <w:rFonts w:cs="Times New Roman"/>
                <w:sz w:val="20"/>
              </w:rPr>
              <w:t>‌</w:t>
            </w:r>
            <w:r w:rsidRPr="00532D0B">
              <w:rPr>
                <w:rFonts w:ascii="Sylfaen" w:hAnsi="Sylfaen" w:cs="Sylfaen"/>
                <w:sz w:val="20"/>
              </w:rPr>
              <w:t>Type (M.BDT.00013)</w:t>
            </w:r>
          </w:p>
          <w:p w14:paraId="28B6AE2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Երկու արժեքներից մեկը՝ «true» (ճիշտ է) կամ «false» (սխալ է)</w:t>
            </w:r>
          </w:p>
        </w:tc>
        <w:tc>
          <w:tcPr>
            <w:tcW w:w="320" w:type="pct"/>
          </w:tcPr>
          <w:p w14:paraId="0343378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4CF037C3" w14:textId="77777777" w:rsidTr="00460764">
        <w:tc>
          <w:tcPr>
            <w:cnfStyle w:val="001000000000" w:firstRow="0" w:lastRow="0" w:firstColumn="1" w:lastColumn="0" w:oddVBand="0" w:evenVBand="0" w:oddHBand="0" w:evenHBand="0" w:firstRowFirstColumn="0" w:firstRowLastColumn="0" w:lastRowFirstColumn="0" w:lastRowLastColumn="0"/>
            <w:tcW w:w="1378" w:type="pct"/>
            <w:gridSpan w:val="7"/>
            <w:tcBorders>
              <w:bottom w:val="single" w:sz="4" w:space="0" w:color="auto"/>
            </w:tcBorders>
            <w:shd w:val="clear" w:color="auto" w:fill="auto"/>
            <w:vAlign w:val="top"/>
          </w:tcPr>
          <w:p w14:paraId="3A2D13EF" w14:textId="77777777" w:rsidR="00DC6AD9" w:rsidRPr="00532D0B" w:rsidRDefault="00DC6AD9" w:rsidP="00460764">
            <w:pPr>
              <w:pStyle w:val="a3"/>
              <w:widowControl w:val="0"/>
              <w:spacing w:after="120" w:line="240" w:lineRule="auto"/>
              <w:jc w:val="left"/>
              <w:rPr>
                <w:rFonts w:ascii="Sylfaen" w:hAnsi="Sylfaen" w:cs="Sylfaen"/>
                <w:sz w:val="20"/>
              </w:rPr>
            </w:pPr>
            <w:r w:rsidRPr="00532D0B">
              <w:rPr>
                <w:rFonts w:ascii="Sylfaen" w:hAnsi="Sylfaen"/>
                <w:sz w:val="20"/>
              </w:rPr>
              <w:t>10.</w:t>
            </w:r>
            <w:r w:rsidRPr="00532D0B">
              <w:rPr>
                <w:rFonts w:cs="Times New Roman"/>
                <w:sz w:val="20"/>
              </w:rPr>
              <w:t> </w:t>
            </w:r>
            <w:r w:rsidRPr="00532D0B">
              <w:rPr>
                <w:rFonts w:ascii="Sylfaen" w:hAnsi="Sylfaen" w:cs="Sylfaen"/>
                <w:sz w:val="20"/>
              </w:rPr>
              <w:t>Ծանոթագրություն</w:t>
            </w:r>
          </w:p>
          <w:p w14:paraId="6E629D20" w14:textId="77777777" w:rsidR="00DC6AD9" w:rsidRPr="00532D0B" w:rsidRDefault="00DC6AD9" w:rsidP="00460764">
            <w:pPr>
              <w:pStyle w:val="a3"/>
              <w:widowControl w:val="0"/>
              <w:spacing w:after="120" w:line="240" w:lineRule="auto"/>
              <w:jc w:val="left"/>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Note</w:t>
            </w:r>
            <w:r w:rsidRPr="00532D0B">
              <w:rPr>
                <w:rFonts w:cs="Times New Roman"/>
                <w:sz w:val="20"/>
              </w:rPr>
              <w:t>‌</w:t>
            </w:r>
            <w:r w:rsidRPr="00532D0B">
              <w:rPr>
                <w:rFonts w:ascii="Sylfaen" w:hAnsi="Sylfaen" w:cs="Sylfaen"/>
                <w:sz w:val="20"/>
              </w:rPr>
              <w:t>Text)</w:t>
            </w:r>
          </w:p>
        </w:tc>
        <w:tc>
          <w:tcPr>
            <w:tcW w:w="1204" w:type="pct"/>
            <w:tcBorders>
              <w:bottom w:val="single" w:sz="4" w:space="0" w:color="auto"/>
            </w:tcBorders>
            <w:vAlign w:val="top"/>
          </w:tcPr>
          <w:p w14:paraId="5832C4A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իրավաբանական նշանակություն ունեցող գործողությունների իրականացման համար տուրքը հայտատուի կողմից վճարվելու (տուրքի վճարումը հաստատելու, այդ տեղեկությունների բացակայության կամ տուրքի ոչ լրիվ վճարման) մասին տեղեկատվությանն առնչվող այլ տեղեկություններ</w:t>
            </w:r>
          </w:p>
        </w:tc>
        <w:tc>
          <w:tcPr>
            <w:tcW w:w="757" w:type="pct"/>
            <w:tcBorders>
              <w:bottom w:val="single" w:sz="4" w:space="0" w:color="auto"/>
            </w:tcBorders>
            <w:shd w:val="clear" w:color="auto" w:fill="auto"/>
            <w:vAlign w:val="top"/>
          </w:tcPr>
          <w:p w14:paraId="2EAEB6B3"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M.SDE.00076</w:t>
            </w:r>
          </w:p>
        </w:tc>
        <w:tc>
          <w:tcPr>
            <w:tcW w:w="1341" w:type="pct"/>
            <w:tcBorders>
              <w:bottom w:val="single" w:sz="4" w:space="0" w:color="auto"/>
            </w:tcBorders>
            <w:shd w:val="clear" w:color="auto" w:fill="auto"/>
            <w:vAlign w:val="top"/>
          </w:tcPr>
          <w:p w14:paraId="7FA3B2D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csdo:Text4000Type (M.SDT.00088)</w:t>
            </w:r>
          </w:p>
          <w:p w14:paraId="460FC1D5"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տողը:</w:t>
            </w:r>
          </w:p>
          <w:p w14:paraId="658BF459"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529F0B8"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4000</w:t>
            </w:r>
          </w:p>
        </w:tc>
        <w:tc>
          <w:tcPr>
            <w:tcW w:w="320" w:type="pct"/>
            <w:tcBorders>
              <w:bottom w:val="single" w:sz="4" w:space="0" w:color="auto"/>
            </w:tcBorders>
          </w:tcPr>
          <w:p w14:paraId="75049C61"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76EAD953" w14:textId="77777777" w:rsidTr="00460764">
        <w:tc>
          <w:tcPr>
            <w:cnfStyle w:val="001000000000" w:firstRow="0" w:lastRow="0" w:firstColumn="1" w:lastColumn="0" w:oddVBand="0" w:evenVBand="0" w:oddHBand="0" w:evenHBand="0" w:firstRowFirstColumn="0" w:firstRowLastColumn="0" w:lastRowFirstColumn="0" w:lastRowLastColumn="0"/>
            <w:tcW w:w="1378" w:type="pct"/>
            <w:gridSpan w:val="7"/>
            <w:shd w:val="clear" w:color="auto" w:fill="auto"/>
            <w:vAlign w:val="top"/>
          </w:tcPr>
          <w:p w14:paraId="36981DDD" w14:textId="77777777" w:rsidR="00DC6AD9" w:rsidRPr="00532D0B" w:rsidRDefault="00DC6AD9" w:rsidP="00460764">
            <w:pPr>
              <w:pStyle w:val="a3"/>
              <w:widowControl w:val="0"/>
              <w:spacing w:after="120" w:line="240" w:lineRule="auto"/>
              <w:jc w:val="left"/>
              <w:rPr>
                <w:rFonts w:ascii="Sylfaen" w:hAnsi="Sylfaen" w:cs="Sylfaen"/>
                <w:sz w:val="20"/>
              </w:rPr>
            </w:pPr>
            <w:r w:rsidRPr="00532D0B">
              <w:rPr>
                <w:rFonts w:ascii="Sylfaen" w:hAnsi="Sylfaen"/>
                <w:sz w:val="20"/>
              </w:rPr>
              <w:t>11.</w:t>
            </w:r>
            <w:r w:rsidRPr="00532D0B">
              <w:rPr>
                <w:rFonts w:cs="Times New Roman"/>
                <w:sz w:val="20"/>
              </w:rPr>
              <w:t> </w:t>
            </w:r>
            <w:r w:rsidRPr="00532D0B">
              <w:rPr>
                <w:rFonts w:ascii="Sylfaen" w:hAnsi="Sylfaen" w:cs="Sylfaen"/>
                <w:sz w:val="20"/>
              </w:rPr>
              <w:t>Վճարման գումարը</w:t>
            </w:r>
          </w:p>
          <w:p w14:paraId="04BE81F4" w14:textId="77777777" w:rsidR="00DC6AD9" w:rsidRPr="00532D0B" w:rsidRDefault="00DC6AD9" w:rsidP="00460764">
            <w:pPr>
              <w:pStyle w:val="a3"/>
              <w:widowControl w:val="0"/>
              <w:spacing w:after="120" w:line="240" w:lineRule="auto"/>
              <w:jc w:val="left"/>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Payment</w:t>
            </w:r>
            <w:r w:rsidRPr="00532D0B">
              <w:rPr>
                <w:rFonts w:cs="Times New Roman"/>
                <w:sz w:val="20"/>
              </w:rPr>
              <w:t>‌</w:t>
            </w:r>
            <w:r w:rsidRPr="00532D0B">
              <w:rPr>
                <w:rFonts w:ascii="Sylfaen" w:hAnsi="Sylfaen" w:cs="Sylfaen"/>
                <w:sz w:val="20"/>
              </w:rPr>
              <w:t>Amount)</w:t>
            </w:r>
          </w:p>
        </w:tc>
        <w:tc>
          <w:tcPr>
            <w:tcW w:w="1204" w:type="pct"/>
            <w:vAlign w:val="top"/>
          </w:tcPr>
          <w:p w14:paraId="1B8C18E0"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փոխանցված դրամական գումարի մեծությունը</w:t>
            </w:r>
          </w:p>
        </w:tc>
        <w:tc>
          <w:tcPr>
            <w:tcW w:w="757" w:type="pct"/>
            <w:shd w:val="clear" w:color="auto" w:fill="auto"/>
            <w:vAlign w:val="top"/>
          </w:tcPr>
          <w:p w14:paraId="68A31BCB"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M.SDE.00035</w:t>
            </w:r>
          </w:p>
        </w:tc>
        <w:tc>
          <w:tcPr>
            <w:tcW w:w="1341" w:type="pct"/>
            <w:shd w:val="clear" w:color="auto" w:fill="auto"/>
            <w:vAlign w:val="top"/>
          </w:tcPr>
          <w:p w14:paraId="546E3374"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Accounting</w:t>
            </w:r>
            <w:r w:rsidRPr="00532D0B">
              <w:rPr>
                <w:rFonts w:cs="Times New Roman"/>
                <w:sz w:val="20"/>
              </w:rPr>
              <w:t>‌</w:t>
            </w:r>
            <w:r w:rsidRPr="00532D0B">
              <w:rPr>
                <w:rFonts w:ascii="Sylfaen" w:hAnsi="Sylfaen" w:cs="Sylfaen"/>
                <w:sz w:val="20"/>
              </w:rPr>
              <w:t>Amount</w:t>
            </w:r>
            <w:r w:rsidRPr="00532D0B">
              <w:rPr>
                <w:rFonts w:cs="Times New Roman"/>
                <w:sz w:val="20"/>
              </w:rPr>
              <w:t>‌</w:t>
            </w:r>
            <w:r w:rsidRPr="00532D0B">
              <w:rPr>
                <w:rFonts w:ascii="Sylfaen" w:hAnsi="Sylfaen" w:cs="Sylfaen"/>
                <w:sz w:val="20"/>
              </w:rPr>
              <w:t>Type (M.SDT.00094)</w:t>
            </w:r>
          </w:p>
          <w:p w14:paraId="22B8DAE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Թիվը հաշվարկի տասական համակարգում։</w:t>
            </w:r>
          </w:p>
          <w:p w14:paraId="28B1DF9A"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Թվանշանների առավ. քանակը՝ 19.</w:t>
            </w:r>
          </w:p>
          <w:p w14:paraId="4ADBE612" w14:textId="77777777" w:rsidR="00DC6AD9" w:rsidRPr="00532D0B" w:rsidRDefault="00DC6AD9" w:rsidP="00460764">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Կոտորակային թվանշանների առավ. քանակը՝ 4</w:t>
            </w:r>
          </w:p>
        </w:tc>
        <w:tc>
          <w:tcPr>
            <w:tcW w:w="320" w:type="pct"/>
          </w:tcPr>
          <w:p w14:paraId="7116132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46BC6AA"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2AA02AAF" w14:textId="77777777" w:rsidR="00DC6AD9" w:rsidRPr="00532D0B" w:rsidRDefault="00DC6AD9" w:rsidP="00532D0B">
            <w:pPr>
              <w:pStyle w:val="a3"/>
              <w:widowControl w:val="0"/>
              <w:spacing w:after="120" w:line="240" w:lineRule="auto"/>
              <w:rPr>
                <w:rFonts w:ascii="Sylfaen" w:hAnsi="Sylfaen"/>
                <w:sz w:val="20"/>
                <w:highlight w:val="yellow"/>
              </w:rPr>
            </w:pPr>
          </w:p>
        </w:tc>
        <w:tc>
          <w:tcPr>
            <w:tcW w:w="1299" w:type="pct"/>
            <w:gridSpan w:val="6"/>
            <w:vAlign w:val="top"/>
          </w:tcPr>
          <w:p w14:paraId="5D9233D8" w14:textId="77777777" w:rsidR="00DC6AD9" w:rsidRPr="00532D0B" w:rsidRDefault="00DC6AD9" w:rsidP="00460764">
            <w:pPr>
              <w:pStyle w:val="a3"/>
              <w:widowControl w:val="0"/>
              <w:spacing w:after="6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արժույթի ծածկագիրը</w:t>
            </w:r>
          </w:p>
          <w:p w14:paraId="4CDBCF1E" w14:textId="77777777" w:rsidR="00DC6AD9" w:rsidRPr="00532D0B" w:rsidRDefault="00DC6AD9" w:rsidP="00460764">
            <w:pPr>
              <w:pStyle w:val="a3"/>
              <w:widowControl w:val="0"/>
              <w:spacing w:after="6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(currencyCode ատրիբուտ)</w:t>
            </w:r>
          </w:p>
        </w:tc>
        <w:tc>
          <w:tcPr>
            <w:tcW w:w="1204" w:type="pct"/>
            <w:vAlign w:val="top"/>
          </w:tcPr>
          <w:p w14:paraId="27A59016" w14:textId="77777777" w:rsidR="00DC6AD9" w:rsidRPr="00532D0B" w:rsidRDefault="00DC6AD9" w:rsidP="00460764">
            <w:pPr>
              <w:pStyle w:val="a3"/>
              <w:widowControl w:val="0"/>
              <w:spacing w:after="6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արժույթի ծածկագրային նշագիրը</w:t>
            </w:r>
          </w:p>
        </w:tc>
        <w:tc>
          <w:tcPr>
            <w:tcW w:w="757" w:type="pct"/>
            <w:shd w:val="clear" w:color="auto" w:fill="auto"/>
            <w:vAlign w:val="top"/>
          </w:tcPr>
          <w:p w14:paraId="15955BD6" w14:textId="77777777" w:rsidR="00DC6AD9" w:rsidRPr="00532D0B" w:rsidRDefault="00DC6AD9" w:rsidP="00460764">
            <w:pPr>
              <w:pStyle w:val="a3"/>
              <w:widowControl w:val="0"/>
              <w:spacing w:after="6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41" w:type="pct"/>
            <w:shd w:val="clear" w:color="auto" w:fill="auto"/>
            <w:vAlign w:val="top"/>
          </w:tcPr>
          <w:p w14:paraId="1DF0CAEE" w14:textId="77777777" w:rsidR="00DC6AD9" w:rsidRPr="00532D0B" w:rsidRDefault="00DC6AD9" w:rsidP="00460764">
            <w:pPr>
              <w:pStyle w:val="a3"/>
              <w:widowControl w:val="0"/>
              <w:spacing w:after="6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Currency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(M.SDT.00060)</w:t>
            </w:r>
          </w:p>
          <w:p w14:paraId="39A5CA0D" w14:textId="77777777" w:rsidR="00DC6AD9" w:rsidRPr="00532D0B" w:rsidRDefault="00DC6AD9" w:rsidP="00460764">
            <w:pPr>
              <w:pStyle w:val="a3"/>
              <w:widowControl w:val="0"/>
              <w:spacing w:after="6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Տառային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28453A67" w14:textId="77777777" w:rsidR="00DC6AD9" w:rsidRPr="00532D0B" w:rsidRDefault="00DC6AD9" w:rsidP="00460764">
            <w:pPr>
              <w:pStyle w:val="a3"/>
              <w:widowControl w:val="0"/>
              <w:spacing w:after="6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[A-Z]{3}</w:t>
            </w:r>
          </w:p>
        </w:tc>
        <w:tc>
          <w:tcPr>
            <w:tcW w:w="320" w:type="pct"/>
          </w:tcPr>
          <w:p w14:paraId="02DE478E"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693AC616" w14:textId="77777777" w:rsidTr="00460764">
        <w:tc>
          <w:tcPr>
            <w:cnfStyle w:val="001000000000" w:firstRow="0" w:lastRow="0" w:firstColumn="1" w:lastColumn="0" w:oddVBand="0" w:evenVBand="0" w:oddHBand="0" w:evenHBand="0" w:firstRowFirstColumn="0" w:firstRowLastColumn="0" w:lastRowFirstColumn="0" w:lastRowLastColumn="0"/>
            <w:tcW w:w="79" w:type="pct"/>
            <w:tcBorders>
              <w:top w:val="nil"/>
              <w:left w:val="nil"/>
              <w:bottom w:val="nil"/>
            </w:tcBorders>
          </w:tcPr>
          <w:p w14:paraId="55B12473" w14:textId="77777777" w:rsidR="00DC6AD9" w:rsidRPr="00532D0B" w:rsidRDefault="00DC6AD9" w:rsidP="00532D0B">
            <w:pPr>
              <w:pStyle w:val="a3"/>
              <w:widowControl w:val="0"/>
              <w:spacing w:after="120" w:line="240" w:lineRule="auto"/>
              <w:rPr>
                <w:rFonts w:ascii="Sylfaen" w:hAnsi="Sylfaen"/>
                <w:sz w:val="20"/>
                <w:highlight w:val="yellow"/>
              </w:rPr>
            </w:pPr>
          </w:p>
        </w:tc>
        <w:tc>
          <w:tcPr>
            <w:tcW w:w="1299" w:type="pct"/>
            <w:gridSpan w:val="6"/>
            <w:vAlign w:val="top"/>
          </w:tcPr>
          <w:p w14:paraId="07D04592" w14:textId="77777777" w:rsidR="00DC6AD9" w:rsidRPr="00532D0B" w:rsidRDefault="00DC6AD9" w:rsidP="00460764">
            <w:pPr>
              <w:pStyle w:val="a3"/>
              <w:widowControl w:val="0"/>
              <w:spacing w:after="6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 մասշտաբը</w:t>
            </w:r>
          </w:p>
          <w:p w14:paraId="5C0993D5" w14:textId="77777777" w:rsidR="00DC6AD9" w:rsidRPr="00532D0B" w:rsidRDefault="00DC6AD9" w:rsidP="00460764">
            <w:pPr>
              <w:pStyle w:val="a3"/>
              <w:widowControl w:val="0"/>
              <w:spacing w:after="6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(scaleNumber ատրիբուտ)</w:t>
            </w:r>
          </w:p>
        </w:tc>
        <w:tc>
          <w:tcPr>
            <w:tcW w:w="1204" w:type="pct"/>
            <w:vAlign w:val="top"/>
          </w:tcPr>
          <w:p w14:paraId="76792925" w14:textId="77777777" w:rsidR="00DC6AD9" w:rsidRPr="00532D0B" w:rsidRDefault="00DC6AD9" w:rsidP="00460764">
            <w:pPr>
              <w:pStyle w:val="a3"/>
              <w:widowControl w:val="0"/>
              <w:spacing w:after="6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հաշվարկի տասական համակարգում դրամական գումարի մասշտաբը՝ ներկայացված 10 թվի աստիճանի ցուցիչի տեսքով</w:t>
            </w:r>
          </w:p>
        </w:tc>
        <w:tc>
          <w:tcPr>
            <w:tcW w:w="757" w:type="pct"/>
            <w:shd w:val="clear" w:color="auto" w:fill="auto"/>
            <w:vAlign w:val="top"/>
          </w:tcPr>
          <w:p w14:paraId="212C5752" w14:textId="77777777" w:rsidR="00DC6AD9" w:rsidRPr="00532D0B" w:rsidRDefault="00DC6AD9" w:rsidP="00460764">
            <w:pPr>
              <w:pStyle w:val="a3"/>
              <w:widowControl w:val="0"/>
              <w:spacing w:after="6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41" w:type="pct"/>
            <w:shd w:val="clear" w:color="auto" w:fill="auto"/>
            <w:vAlign w:val="top"/>
          </w:tcPr>
          <w:p w14:paraId="3D1EA767" w14:textId="77777777" w:rsidR="00DC6AD9" w:rsidRPr="00532D0B" w:rsidRDefault="00DC6AD9" w:rsidP="00460764">
            <w:pPr>
              <w:pStyle w:val="a3"/>
              <w:widowControl w:val="0"/>
              <w:spacing w:after="6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Number2</w:t>
            </w:r>
            <w:r w:rsidRPr="00532D0B">
              <w:rPr>
                <w:rFonts w:cs="Times New Roman"/>
                <w:sz w:val="20"/>
              </w:rPr>
              <w:t>‌</w:t>
            </w:r>
            <w:r w:rsidRPr="00532D0B">
              <w:rPr>
                <w:rFonts w:ascii="Sylfaen" w:hAnsi="Sylfaen" w:cs="Sylfaen"/>
                <w:sz w:val="20"/>
              </w:rPr>
              <w:t>Type (M.SDT.00096)</w:t>
            </w:r>
          </w:p>
          <w:p w14:paraId="5C08E040" w14:textId="77777777" w:rsidR="00DC6AD9" w:rsidRPr="00532D0B" w:rsidRDefault="00DC6AD9" w:rsidP="00460764">
            <w:pPr>
              <w:pStyle w:val="a3"/>
              <w:widowControl w:val="0"/>
              <w:spacing w:after="6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Թիվը հաշվարկի տասական համակարգում։</w:t>
            </w:r>
          </w:p>
          <w:p w14:paraId="5B8FDC2D" w14:textId="77777777" w:rsidR="00DC6AD9" w:rsidRPr="00532D0B" w:rsidRDefault="00DC6AD9" w:rsidP="00460764">
            <w:pPr>
              <w:pStyle w:val="a3"/>
              <w:widowControl w:val="0"/>
              <w:spacing w:after="6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Թվանշանների առավ. քանակը՝ 2.</w:t>
            </w:r>
          </w:p>
          <w:p w14:paraId="38FE9DE3" w14:textId="77777777" w:rsidR="00DC6AD9" w:rsidRPr="00532D0B" w:rsidRDefault="00DC6AD9" w:rsidP="00460764">
            <w:pPr>
              <w:pStyle w:val="a3"/>
              <w:widowControl w:val="0"/>
              <w:spacing w:after="6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Կոտորակային թվանշանների առավ. քանակը՝ 0.</w:t>
            </w:r>
          </w:p>
          <w:p w14:paraId="1AFBEAC1" w14:textId="77777777" w:rsidR="00DC6AD9" w:rsidRPr="00532D0B" w:rsidRDefault="00DC6AD9" w:rsidP="00460764">
            <w:pPr>
              <w:pStyle w:val="a3"/>
              <w:widowControl w:val="0"/>
              <w:spacing w:after="6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Սկզբնադիր արժեքը՝ 0</w:t>
            </w:r>
          </w:p>
        </w:tc>
        <w:tc>
          <w:tcPr>
            <w:tcW w:w="320" w:type="pct"/>
          </w:tcPr>
          <w:p w14:paraId="4D69A70F" w14:textId="77777777" w:rsidR="00DC6AD9" w:rsidRPr="00532D0B" w:rsidRDefault="00DC6AD9" w:rsidP="00532D0B">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bl>
    <w:p w14:paraId="0ECE1974" w14:textId="77777777" w:rsidR="00DC6AD9" w:rsidRPr="00CF05DC" w:rsidRDefault="00DC6AD9" w:rsidP="00CF05DC">
      <w:pPr>
        <w:pStyle w:val="a1"/>
        <w:widowControl w:val="0"/>
        <w:spacing w:after="160"/>
        <w:rPr>
          <w:rFonts w:ascii="Sylfaen" w:hAnsi="Sylfaen"/>
          <w:sz w:val="24"/>
          <w:lang w:val="en-US"/>
        </w:rPr>
      </w:pPr>
    </w:p>
    <w:p w14:paraId="13B33A5B" w14:textId="77777777" w:rsidR="00DC6AD9" w:rsidRPr="00CF05DC" w:rsidRDefault="00DC6AD9" w:rsidP="00CF05DC">
      <w:pPr>
        <w:pStyle w:val="a1"/>
        <w:widowControl w:val="0"/>
        <w:spacing w:after="160"/>
        <w:rPr>
          <w:rFonts w:ascii="Sylfaen" w:hAnsi="Sylfaen"/>
          <w:sz w:val="24"/>
          <w:lang w:val="en-US"/>
        </w:rPr>
        <w:sectPr w:rsidR="00DC6AD9" w:rsidRPr="00CF05DC" w:rsidSect="001E50B6">
          <w:type w:val="nextColumn"/>
          <w:pgSz w:w="16838" w:h="11906" w:orient="landscape"/>
          <w:pgMar w:top="1418" w:right="1418" w:bottom="1418" w:left="1418" w:header="709" w:footer="530" w:gutter="0"/>
          <w:cols w:space="708"/>
          <w:docGrid w:linePitch="408"/>
        </w:sectPr>
      </w:pPr>
    </w:p>
    <w:p w14:paraId="5DD265E9" w14:textId="77777777" w:rsidR="00DC6AD9" w:rsidRPr="00CF05DC" w:rsidRDefault="00DC6AD9" w:rsidP="00532D0B">
      <w:pPr>
        <w:pStyle w:val="af0"/>
        <w:widowControl w:val="0"/>
        <w:tabs>
          <w:tab w:val="left" w:pos="1134"/>
        </w:tabs>
        <w:spacing w:after="160"/>
        <w:ind w:firstLine="567"/>
        <w:rPr>
          <w:rFonts w:ascii="Sylfaen" w:hAnsi="Sylfaen"/>
          <w:sz w:val="24"/>
        </w:rPr>
      </w:pPr>
      <w:r w:rsidRPr="00CF05DC">
        <w:rPr>
          <w:rFonts w:ascii="Sylfaen" w:hAnsi="Sylfaen"/>
          <w:sz w:val="24"/>
        </w:rPr>
        <w:t>22.</w:t>
      </w:r>
      <w:r w:rsidR="00157D1A">
        <w:rPr>
          <w:rFonts w:ascii="Sylfaen" w:hAnsi="Sylfaen"/>
          <w:sz w:val="24"/>
          <w:lang w:val="en-US"/>
        </w:rPr>
        <w:tab/>
      </w:r>
      <w:r w:rsidRPr="00CF05DC">
        <w:rPr>
          <w:rFonts w:ascii="Sylfaen" w:hAnsi="Sylfaen"/>
          <w:sz w:val="24"/>
        </w:rPr>
        <w:t>«Միության ԱԾՏ-ների միասնական ռեեստրի ազգային բաժիններից տեղեկությունների հարցում» (R.IP.SP.03.007) էլեկտրոնային փաստաթղթի (տեղեկությունների) կառուցվածքի նկարագրությունը բերված է 14-րդ աղյուսակում։</w:t>
      </w:r>
    </w:p>
    <w:p w14:paraId="6B9C85F7" w14:textId="77777777" w:rsidR="00532D0B" w:rsidRDefault="00532D0B" w:rsidP="00CF05DC">
      <w:pPr>
        <w:pStyle w:val="af3"/>
        <w:keepNext w:val="0"/>
        <w:keepLines w:val="0"/>
        <w:widowControl w:val="0"/>
        <w:spacing w:before="0" w:after="160" w:line="360" w:lineRule="auto"/>
        <w:rPr>
          <w:rFonts w:ascii="Sylfaen" w:hAnsi="Sylfaen"/>
          <w:sz w:val="24"/>
          <w:lang w:val="en-US"/>
        </w:rPr>
      </w:pPr>
    </w:p>
    <w:p w14:paraId="6ECC4B44"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14</w:t>
      </w:r>
    </w:p>
    <w:p w14:paraId="2E705755"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«Միության ԱԾՏ-ների միասնական ռեեստրի ազգային բաժիններից տեղեկությունների հարցում» (R.IP.SP.03.007) էլեկտրոնային փաստաթղթի (տեղեկությունների) կառուցվածքի նկարագրությունը</w:t>
      </w:r>
    </w:p>
    <w:tbl>
      <w:tblPr>
        <w:tblStyle w:val="TableGrid"/>
        <w:tblW w:w="9637" w:type="dxa"/>
        <w:tblLayout w:type="fixed"/>
        <w:tblLook w:val="0600" w:firstRow="0" w:lastRow="0" w:firstColumn="0" w:lastColumn="0" w:noHBand="1" w:noVBand="1"/>
      </w:tblPr>
      <w:tblGrid>
        <w:gridCol w:w="1135"/>
        <w:gridCol w:w="2447"/>
        <w:gridCol w:w="6055"/>
      </w:tblGrid>
      <w:tr w:rsidR="00DC6AD9" w:rsidRPr="00532D0B" w14:paraId="7D5E6246" w14:textId="77777777" w:rsidTr="00532D0B">
        <w:trPr>
          <w:trHeight w:val="601"/>
          <w:tblHeader/>
        </w:trPr>
        <w:tc>
          <w:tcPr>
            <w:tcW w:w="1135" w:type="dxa"/>
          </w:tcPr>
          <w:p w14:paraId="26D31373"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Համարը՝ ը/կ</w:t>
            </w:r>
          </w:p>
        </w:tc>
        <w:tc>
          <w:tcPr>
            <w:tcW w:w="2447" w:type="dxa"/>
          </w:tcPr>
          <w:p w14:paraId="0A9DE5C4"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Տարրի նշագիրը</w:t>
            </w:r>
          </w:p>
        </w:tc>
        <w:tc>
          <w:tcPr>
            <w:tcW w:w="6055" w:type="dxa"/>
          </w:tcPr>
          <w:p w14:paraId="66845283"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Նկարագրությունը</w:t>
            </w:r>
          </w:p>
        </w:tc>
      </w:tr>
      <w:tr w:rsidR="00DC6AD9" w:rsidRPr="00532D0B" w14:paraId="03248E76" w14:textId="77777777" w:rsidTr="00532D0B">
        <w:trPr>
          <w:trHeight w:val="301"/>
          <w:tblHeader/>
        </w:trPr>
        <w:tc>
          <w:tcPr>
            <w:tcW w:w="1135" w:type="dxa"/>
          </w:tcPr>
          <w:p w14:paraId="28ED0CD8"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1</w:t>
            </w:r>
          </w:p>
        </w:tc>
        <w:tc>
          <w:tcPr>
            <w:tcW w:w="2447" w:type="dxa"/>
          </w:tcPr>
          <w:p w14:paraId="29128639"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2</w:t>
            </w:r>
          </w:p>
        </w:tc>
        <w:tc>
          <w:tcPr>
            <w:tcW w:w="6055" w:type="dxa"/>
          </w:tcPr>
          <w:p w14:paraId="46B404AF"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3</w:t>
            </w:r>
          </w:p>
        </w:tc>
      </w:tr>
      <w:tr w:rsidR="00DC6AD9" w:rsidRPr="00532D0B" w14:paraId="68640F38" w14:textId="77777777" w:rsidTr="00532D0B">
        <w:tc>
          <w:tcPr>
            <w:tcW w:w="1135" w:type="dxa"/>
          </w:tcPr>
          <w:p w14:paraId="2C79F306"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1</w:t>
            </w:r>
          </w:p>
        </w:tc>
        <w:tc>
          <w:tcPr>
            <w:tcW w:w="2447" w:type="dxa"/>
          </w:tcPr>
          <w:p w14:paraId="5D6D02D3" w14:textId="77777777" w:rsidR="00DC6AD9" w:rsidRPr="00532D0B" w:rsidRDefault="00DC6AD9" w:rsidP="00157D1A">
            <w:pPr>
              <w:pStyle w:val="af0"/>
              <w:widowControl w:val="0"/>
              <w:spacing w:after="120" w:line="240" w:lineRule="auto"/>
              <w:ind w:firstLine="0"/>
              <w:jc w:val="left"/>
              <w:outlineLvl w:val="9"/>
              <w:rPr>
                <w:rFonts w:ascii="Sylfaen" w:hAnsi="Sylfaen"/>
                <w:sz w:val="20"/>
              </w:rPr>
            </w:pPr>
            <w:r w:rsidRPr="00532D0B">
              <w:rPr>
                <w:rFonts w:ascii="Sylfaen" w:hAnsi="Sylfaen"/>
                <w:sz w:val="20"/>
              </w:rPr>
              <w:t>Անվանումը</w:t>
            </w:r>
          </w:p>
        </w:tc>
        <w:tc>
          <w:tcPr>
            <w:tcW w:w="6055" w:type="dxa"/>
          </w:tcPr>
          <w:p w14:paraId="3A123ABC" w14:textId="77777777" w:rsidR="00DC6AD9" w:rsidRPr="00532D0B" w:rsidRDefault="00DC6AD9" w:rsidP="00157D1A">
            <w:pPr>
              <w:pStyle w:val="a3"/>
              <w:widowControl w:val="0"/>
              <w:spacing w:after="120" w:line="240" w:lineRule="auto"/>
              <w:jc w:val="left"/>
              <w:rPr>
                <w:rFonts w:ascii="Sylfaen" w:hAnsi="Sylfaen"/>
                <w:sz w:val="20"/>
                <w:szCs w:val="24"/>
              </w:rPr>
            </w:pPr>
            <w:r w:rsidRPr="00532D0B">
              <w:rPr>
                <w:rFonts w:ascii="Sylfaen" w:hAnsi="Sylfaen"/>
                <w:sz w:val="20"/>
                <w:szCs w:val="24"/>
              </w:rPr>
              <w:t>Միության ԱԾՏ-ների միասնական ռեեստրի ազգային բաժիններից տեղեկությունների հարցում</w:t>
            </w:r>
          </w:p>
        </w:tc>
      </w:tr>
      <w:tr w:rsidR="00DC6AD9" w:rsidRPr="00532D0B" w14:paraId="68DDFB5C" w14:textId="77777777" w:rsidTr="00532D0B">
        <w:tc>
          <w:tcPr>
            <w:tcW w:w="1135" w:type="dxa"/>
          </w:tcPr>
          <w:p w14:paraId="61A8B7C6"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2</w:t>
            </w:r>
          </w:p>
        </w:tc>
        <w:tc>
          <w:tcPr>
            <w:tcW w:w="2447" w:type="dxa"/>
          </w:tcPr>
          <w:p w14:paraId="209F1E5E" w14:textId="77777777" w:rsidR="00DC6AD9" w:rsidRPr="00532D0B" w:rsidRDefault="00DC6AD9" w:rsidP="00157D1A">
            <w:pPr>
              <w:pStyle w:val="af0"/>
              <w:widowControl w:val="0"/>
              <w:spacing w:after="120" w:line="240" w:lineRule="auto"/>
              <w:ind w:firstLine="0"/>
              <w:jc w:val="left"/>
              <w:outlineLvl w:val="9"/>
              <w:rPr>
                <w:rFonts w:ascii="Sylfaen" w:hAnsi="Sylfaen"/>
                <w:sz w:val="20"/>
              </w:rPr>
            </w:pPr>
            <w:r w:rsidRPr="00532D0B">
              <w:rPr>
                <w:rFonts w:ascii="Sylfaen" w:hAnsi="Sylfaen"/>
                <w:sz w:val="20"/>
              </w:rPr>
              <w:t>Նույնականացուցիչը</w:t>
            </w:r>
          </w:p>
        </w:tc>
        <w:tc>
          <w:tcPr>
            <w:tcW w:w="6055" w:type="dxa"/>
          </w:tcPr>
          <w:p w14:paraId="135CC428" w14:textId="77777777" w:rsidR="00DC6AD9" w:rsidRPr="00532D0B" w:rsidRDefault="00DC6AD9" w:rsidP="00157D1A">
            <w:pPr>
              <w:pStyle w:val="a3"/>
              <w:widowControl w:val="0"/>
              <w:spacing w:after="120" w:line="240" w:lineRule="auto"/>
              <w:jc w:val="left"/>
              <w:rPr>
                <w:rFonts w:ascii="Sylfaen" w:hAnsi="Sylfaen"/>
                <w:sz w:val="20"/>
                <w:szCs w:val="24"/>
              </w:rPr>
            </w:pPr>
            <w:r w:rsidRPr="00532D0B">
              <w:rPr>
                <w:rFonts w:ascii="Sylfaen" w:hAnsi="Sylfaen"/>
                <w:sz w:val="20"/>
                <w:szCs w:val="24"/>
              </w:rPr>
              <w:t>R.IP.SP.03.007</w:t>
            </w:r>
          </w:p>
        </w:tc>
      </w:tr>
      <w:tr w:rsidR="00DC6AD9" w:rsidRPr="00532D0B" w14:paraId="5757A87E" w14:textId="77777777" w:rsidTr="00532D0B">
        <w:tc>
          <w:tcPr>
            <w:tcW w:w="1135" w:type="dxa"/>
          </w:tcPr>
          <w:p w14:paraId="2700E78B"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3</w:t>
            </w:r>
          </w:p>
        </w:tc>
        <w:tc>
          <w:tcPr>
            <w:tcW w:w="2447" w:type="dxa"/>
          </w:tcPr>
          <w:p w14:paraId="68BF8148" w14:textId="77777777" w:rsidR="00DC6AD9" w:rsidRPr="00532D0B" w:rsidRDefault="00DC6AD9" w:rsidP="00157D1A">
            <w:pPr>
              <w:pStyle w:val="af0"/>
              <w:widowControl w:val="0"/>
              <w:spacing w:after="120" w:line="240" w:lineRule="auto"/>
              <w:ind w:firstLine="0"/>
              <w:jc w:val="left"/>
              <w:outlineLvl w:val="9"/>
              <w:rPr>
                <w:rFonts w:ascii="Sylfaen" w:hAnsi="Sylfaen"/>
                <w:sz w:val="20"/>
              </w:rPr>
            </w:pPr>
            <w:r w:rsidRPr="00532D0B">
              <w:rPr>
                <w:rFonts w:ascii="Sylfaen" w:hAnsi="Sylfaen"/>
                <w:sz w:val="20"/>
              </w:rPr>
              <w:t>Տարբերակը</w:t>
            </w:r>
          </w:p>
        </w:tc>
        <w:tc>
          <w:tcPr>
            <w:tcW w:w="6055" w:type="dxa"/>
          </w:tcPr>
          <w:p w14:paraId="15CF936E" w14:textId="77777777" w:rsidR="00DC6AD9" w:rsidRPr="00532D0B" w:rsidRDefault="00DC6AD9" w:rsidP="00157D1A">
            <w:pPr>
              <w:pStyle w:val="a3"/>
              <w:widowControl w:val="0"/>
              <w:spacing w:after="120" w:line="240" w:lineRule="auto"/>
              <w:jc w:val="left"/>
              <w:rPr>
                <w:rFonts w:ascii="Sylfaen" w:hAnsi="Sylfaen"/>
                <w:sz w:val="20"/>
                <w:szCs w:val="24"/>
              </w:rPr>
            </w:pPr>
            <w:r w:rsidRPr="00532D0B">
              <w:rPr>
                <w:rFonts w:ascii="Sylfaen" w:hAnsi="Sylfaen"/>
                <w:sz w:val="20"/>
                <w:szCs w:val="24"/>
              </w:rPr>
              <w:t>1.0.0</w:t>
            </w:r>
          </w:p>
        </w:tc>
      </w:tr>
      <w:tr w:rsidR="00DC6AD9" w:rsidRPr="00532D0B" w14:paraId="6FC7F010" w14:textId="77777777" w:rsidTr="00532D0B">
        <w:tc>
          <w:tcPr>
            <w:tcW w:w="1135" w:type="dxa"/>
          </w:tcPr>
          <w:p w14:paraId="58E7D931"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4</w:t>
            </w:r>
          </w:p>
        </w:tc>
        <w:tc>
          <w:tcPr>
            <w:tcW w:w="2447" w:type="dxa"/>
          </w:tcPr>
          <w:p w14:paraId="51840A76" w14:textId="77777777" w:rsidR="00DC6AD9" w:rsidRPr="00532D0B" w:rsidRDefault="00DC6AD9" w:rsidP="00157D1A">
            <w:pPr>
              <w:pStyle w:val="af0"/>
              <w:widowControl w:val="0"/>
              <w:spacing w:after="120" w:line="240" w:lineRule="auto"/>
              <w:ind w:firstLine="0"/>
              <w:jc w:val="left"/>
              <w:outlineLvl w:val="9"/>
              <w:rPr>
                <w:rFonts w:ascii="Sylfaen" w:hAnsi="Sylfaen"/>
                <w:sz w:val="20"/>
              </w:rPr>
            </w:pPr>
            <w:r w:rsidRPr="00532D0B">
              <w:rPr>
                <w:rFonts w:ascii="Sylfaen" w:hAnsi="Sylfaen"/>
                <w:sz w:val="20"/>
              </w:rPr>
              <w:t>Սահմանումը</w:t>
            </w:r>
          </w:p>
        </w:tc>
        <w:tc>
          <w:tcPr>
            <w:tcW w:w="6055" w:type="dxa"/>
          </w:tcPr>
          <w:p w14:paraId="51922CA7" w14:textId="77777777" w:rsidR="00DC6AD9" w:rsidRPr="00532D0B" w:rsidRDefault="00DC6AD9" w:rsidP="00157D1A">
            <w:pPr>
              <w:pStyle w:val="a3"/>
              <w:widowControl w:val="0"/>
              <w:spacing w:after="120" w:line="240" w:lineRule="auto"/>
              <w:jc w:val="left"/>
              <w:rPr>
                <w:rFonts w:ascii="Sylfaen" w:hAnsi="Sylfaen"/>
                <w:sz w:val="20"/>
                <w:szCs w:val="24"/>
              </w:rPr>
            </w:pPr>
            <w:r w:rsidRPr="00532D0B">
              <w:rPr>
                <w:rFonts w:ascii="Sylfaen" w:hAnsi="Sylfaen"/>
                <w:sz w:val="20"/>
                <w:szCs w:val="24"/>
              </w:rPr>
              <w:t>Միության ԱԾՏ-ների միասնական ռեեստրի ազգային բաժինների արդիականացման համար տեղեկություններ</w:t>
            </w:r>
          </w:p>
        </w:tc>
      </w:tr>
      <w:tr w:rsidR="00DC6AD9" w:rsidRPr="00532D0B" w14:paraId="7DB9A007" w14:textId="77777777" w:rsidTr="00532D0B">
        <w:tc>
          <w:tcPr>
            <w:tcW w:w="1135" w:type="dxa"/>
          </w:tcPr>
          <w:p w14:paraId="64517724"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5</w:t>
            </w:r>
          </w:p>
        </w:tc>
        <w:tc>
          <w:tcPr>
            <w:tcW w:w="2447" w:type="dxa"/>
          </w:tcPr>
          <w:p w14:paraId="24549E7C" w14:textId="77777777" w:rsidR="00DC6AD9" w:rsidRPr="00532D0B" w:rsidRDefault="00DC6AD9" w:rsidP="00157D1A">
            <w:pPr>
              <w:pStyle w:val="af0"/>
              <w:widowControl w:val="0"/>
              <w:spacing w:after="120" w:line="240" w:lineRule="auto"/>
              <w:ind w:firstLine="0"/>
              <w:jc w:val="left"/>
              <w:outlineLvl w:val="9"/>
              <w:rPr>
                <w:rFonts w:ascii="Sylfaen" w:hAnsi="Sylfaen"/>
                <w:sz w:val="20"/>
              </w:rPr>
            </w:pPr>
            <w:r w:rsidRPr="00532D0B">
              <w:rPr>
                <w:rFonts w:ascii="Sylfaen" w:hAnsi="Sylfaen"/>
                <w:sz w:val="20"/>
              </w:rPr>
              <w:t>Օգտագործումը</w:t>
            </w:r>
          </w:p>
        </w:tc>
        <w:tc>
          <w:tcPr>
            <w:tcW w:w="6055" w:type="dxa"/>
          </w:tcPr>
          <w:p w14:paraId="5D50BEEE" w14:textId="77777777" w:rsidR="00DC6AD9" w:rsidRPr="00532D0B" w:rsidRDefault="00DC6AD9" w:rsidP="00157D1A">
            <w:pPr>
              <w:pStyle w:val="a3"/>
              <w:widowControl w:val="0"/>
              <w:spacing w:after="120" w:line="240" w:lineRule="auto"/>
              <w:jc w:val="left"/>
              <w:rPr>
                <w:rFonts w:ascii="Sylfaen" w:hAnsi="Sylfaen"/>
                <w:sz w:val="20"/>
                <w:szCs w:val="24"/>
              </w:rPr>
            </w:pPr>
            <w:r w:rsidRPr="00532D0B">
              <w:rPr>
                <w:rFonts w:ascii="Sylfaen" w:hAnsi="Sylfaen"/>
                <w:sz w:val="20"/>
                <w:szCs w:val="24"/>
              </w:rPr>
              <w:t>օգտագործվում է Միության ԱԾՏ-ների միասնական ռեեստրի ազգային բաժիններից տեղեկությունների հարցման համար</w:t>
            </w:r>
          </w:p>
        </w:tc>
      </w:tr>
      <w:tr w:rsidR="00DC6AD9" w:rsidRPr="00532D0B" w14:paraId="15C72B93" w14:textId="77777777" w:rsidTr="00532D0B">
        <w:tc>
          <w:tcPr>
            <w:tcW w:w="1135" w:type="dxa"/>
          </w:tcPr>
          <w:p w14:paraId="553D1824"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6</w:t>
            </w:r>
          </w:p>
        </w:tc>
        <w:tc>
          <w:tcPr>
            <w:tcW w:w="2447" w:type="dxa"/>
          </w:tcPr>
          <w:p w14:paraId="23D3F0A0" w14:textId="77777777" w:rsidR="00DC6AD9" w:rsidRPr="00532D0B" w:rsidRDefault="00DC6AD9" w:rsidP="00157D1A">
            <w:pPr>
              <w:pStyle w:val="af0"/>
              <w:widowControl w:val="0"/>
              <w:spacing w:after="120" w:line="240" w:lineRule="auto"/>
              <w:ind w:firstLine="0"/>
              <w:jc w:val="left"/>
              <w:outlineLvl w:val="9"/>
              <w:rPr>
                <w:rFonts w:ascii="Sylfaen" w:hAnsi="Sylfaen"/>
                <w:sz w:val="20"/>
              </w:rPr>
            </w:pPr>
            <w:r w:rsidRPr="00532D0B">
              <w:rPr>
                <w:rFonts w:ascii="Sylfaen" w:hAnsi="Sylfaen"/>
                <w:sz w:val="20"/>
              </w:rPr>
              <w:t>Անվանումների տարածության նույնականացուցիչը</w:t>
            </w:r>
          </w:p>
        </w:tc>
        <w:tc>
          <w:tcPr>
            <w:tcW w:w="6055" w:type="dxa"/>
          </w:tcPr>
          <w:p w14:paraId="14C2F1E9" w14:textId="77777777" w:rsidR="00DC6AD9" w:rsidRPr="00532D0B" w:rsidRDefault="00DC6AD9" w:rsidP="00157D1A">
            <w:pPr>
              <w:pStyle w:val="a3"/>
              <w:widowControl w:val="0"/>
              <w:spacing w:after="120" w:line="240" w:lineRule="auto"/>
              <w:jc w:val="left"/>
              <w:rPr>
                <w:rFonts w:ascii="Sylfaen" w:hAnsi="Sylfaen"/>
                <w:sz w:val="20"/>
                <w:szCs w:val="24"/>
              </w:rPr>
            </w:pPr>
            <w:r w:rsidRPr="00532D0B">
              <w:rPr>
                <w:rFonts w:ascii="Sylfaen" w:hAnsi="Sylfaen"/>
                <w:sz w:val="20"/>
                <w:szCs w:val="24"/>
              </w:rPr>
              <w:t>urn:EEC:R:IP:SP:03:ApellationOfOriginRegisterRequestDetails:v1.0.0</w:t>
            </w:r>
          </w:p>
        </w:tc>
      </w:tr>
      <w:tr w:rsidR="00DC6AD9" w:rsidRPr="00532D0B" w14:paraId="0D6D0839" w14:textId="77777777" w:rsidTr="00532D0B">
        <w:tc>
          <w:tcPr>
            <w:tcW w:w="1135" w:type="dxa"/>
          </w:tcPr>
          <w:p w14:paraId="14DF5529"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7</w:t>
            </w:r>
          </w:p>
        </w:tc>
        <w:tc>
          <w:tcPr>
            <w:tcW w:w="2447" w:type="dxa"/>
          </w:tcPr>
          <w:p w14:paraId="56D2C68E" w14:textId="77777777" w:rsidR="00DC6AD9" w:rsidRPr="00532D0B" w:rsidRDefault="00DC6AD9" w:rsidP="00157D1A">
            <w:pPr>
              <w:pStyle w:val="af0"/>
              <w:widowControl w:val="0"/>
              <w:spacing w:after="120" w:line="240" w:lineRule="auto"/>
              <w:ind w:firstLine="0"/>
              <w:jc w:val="left"/>
              <w:outlineLvl w:val="9"/>
              <w:rPr>
                <w:rFonts w:ascii="Sylfaen" w:hAnsi="Sylfaen"/>
                <w:sz w:val="20"/>
              </w:rPr>
            </w:pPr>
            <w:r w:rsidRPr="00532D0B">
              <w:rPr>
                <w:rFonts w:ascii="Sylfaen" w:hAnsi="Sylfaen"/>
                <w:sz w:val="20"/>
              </w:rPr>
              <w:t>XML փաստաթղթի հիմնական տարրը</w:t>
            </w:r>
          </w:p>
        </w:tc>
        <w:tc>
          <w:tcPr>
            <w:tcW w:w="6055" w:type="dxa"/>
          </w:tcPr>
          <w:p w14:paraId="6F182C6B" w14:textId="77777777" w:rsidR="00DC6AD9" w:rsidRPr="00532D0B" w:rsidRDefault="00DC6AD9" w:rsidP="00157D1A">
            <w:pPr>
              <w:pStyle w:val="a3"/>
              <w:widowControl w:val="0"/>
              <w:spacing w:after="120" w:line="240" w:lineRule="auto"/>
              <w:jc w:val="left"/>
              <w:rPr>
                <w:rFonts w:ascii="Sylfaen" w:hAnsi="Sylfaen"/>
                <w:sz w:val="20"/>
                <w:szCs w:val="24"/>
              </w:rPr>
            </w:pPr>
            <w:r w:rsidRPr="00532D0B">
              <w:rPr>
                <w:rFonts w:ascii="Sylfaen" w:hAnsi="Sylfaen"/>
                <w:sz w:val="20"/>
                <w:szCs w:val="24"/>
              </w:rPr>
              <w:t>ApellationOfOriginRegisterRequestDetails</w:t>
            </w:r>
          </w:p>
        </w:tc>
      </w:tr>
      <w:tr w:rsidR="00DC6AD9" w:rsidRPr="00532D0B" w14:paraId="00EFBDEA" w14:textId="77777777" w:rsidTr="00532D0B">
        <w:tc>
          <w:tcPr>
            <w:tcW w:w="1135" w:type="dxa"/>
          </w:tcPr>
          <w:p w14:paraId="2AE13638" w14:textId="77777777" w:rsidR="00DC6AD9" w:rsidRPr="00532D0B" w:rsidRDefault="00DC6AD9" w:rsidP="00532D0B">
            <w:pPr>
              <w:pStyle w:val="af0"/>
              <w:widowControl w:val="0"/>
              <w:spacing w:after="120" w:line="240" w:lineRule="auto"/>
              <w:ind w:firstLine="0"/>
              <w:jc w:val="center"/>
              <w:outlineLvl w:val="9"/>
              <w:rPr>
                <w:rFonts w:ascii="Sylfaen" w:hAnsi="Sylfaen"/>
                <w:sz w:val="20"/>
              </w:rPr>
            </w:pPr>
            <w:r w:rsidRPr="00532D0B">
              <w:rPr>
                <w:rFonts w:ascii="Sylfaen" w:hAnsi="Sylfaen"/>
                <w:sz w:val="20"/>
              </w:rPr>
              <w:t>8</w:t>
            </w:r>
          </w:p>
        </w:tc>
        <w:tc>
          <w:tcPr>
            <w:tcW w:w="2447" w:type="dxa"/>
          </w:tcPr>
          <w:p w14:paraId="1CE9CF13" w14:textId="77777777" w:rsidR="00DC6AD9" w:rsidRPr="00532D0B" w:rsidRDefault="00DC6AD9" w:rsidP="00157D1A">
            <w:pPr>
              <w:pStyle w:val="af0"/>
              <w:widowControl w:val="0"/>
              <w:spacing w:after="120" w:line="240" w:lineRule="auto"/>
              <w:ind w:firstLine="0"/>
              <w:jc w:val="left"/>
              <w:outlineLvl w:val="9"/>
              <w:rPr>
                <w:rFonts w:ascii="Sylfaen" w:hAnsi="Sylfaen"/>
                <w:sz w:val="20"/>
              </w:rPr>
            </w:pPr>
            <w:r w:rsidRPr="00532D0B">
              <w:rPr>
                <w:rFonts w:ascii="Sylfaen" w:hAnsi="Sylfaen"/>
                <w:sz w:val="20"/>
              </w:rPr>
              <w:t>XML սխեմայի նիշքի անվանումը</w:t>
            </w:r>
          </w:p>
        </w:tc>
        <w:tc>
          <w:tcPr>
            <w:tcW w:w="6055" w:type="dxa"/>
          </w:tcPr>
          <w:p w14:paraId="50B9BF61" w14:textId="77777777" w:rsidR="00DC6AD9" w:rsidRPr="00532D0B" w:rsidRDefault="00DC6AD9" w:rsidP="00157D1A">
            <w:pPr>
              <w:pStyle w:val="a3"/>
              <w:widowControl w:val="0"/>
              <w:spacing w:after="120" w:line="240" w:lineRule="auto"/>
              <w:jc w:val="left"/>
              <w:rPr>
                <w:rFonts w:ascii="Sylfaen" w:hAnsi="Sylfaen"/>
                <w:sz w:val="20"/>
                <w:szCs w:val="24"/>
              </w:rPr>
            </w:pPr>
            <w:r w:rsidRPr="00532D0B">
              <w:rPr>
                <w:rFonts w:ascii="Sylfaen" w:hAnsi="Sylfaen"/>
                <w:sz w:val="20"/>
                <w:szCs w:val="24"/>
              </w:rPr>
              <w:t>EEC_R_IP_SP_03_ApellationOfOriginRegisterRequestDetails_v1.0.0.xsd</w:t>
            </w:r>
          </w:p>
        </w:tc>
      </w:tr>
    </w:tbl>
    <w:p w14:paraId="08556D0A" w14:textId="77777777" w:rsidR="00532D0B" w:rsidRDefault="00532D0B" w:rsidP="00CF05DC">
      <w:pPr>
        <w:pStyle w:val="a1"/>
        <w:widowControl w:val="0"/>
        <w:spacing w:after="160"/>
        <w:outlineLvl w:val="2"/>
        <w:rPr>
          <w:rFonts w:ascii="Sylfaen" w:hAnsi="Sylfaen"/>
          <w:sz w:val="24"/>
          <w:lang w:val="en-US"/>
        </w:rPr>
      </w:pPr>
    </w:p>
    <w:p w14:paraId="5044C07F" w14:textId="77777777" w:rsidR="00532D0B" w:rsidRDefault="00532D0B" w:rsidP="00CF05DC">
      <w:pPr>
        <w:pStyle w:val="a1"/>
        <w:widowControl w:val="0"/>
        <w:spacing w:after="160"/>
        <w:outlineLvl w:val="2"/>
        <w:rPr>
          <w:rFonts w:ascii="Sylfaen" w:hAnsi="Sylfaen"/>
          <w:sz w:val="24"/>
          <w:lang w:val="en-US"/>
        </w:rPr>
      </w:pPr>
    </w:p>
    <w:p w14:paraId="78999F63" w14:textId="77777777" w:rsidR="00DC6AD9" w:rsidRPr="00CF05DC" w:rsidRDefault="00DC6AD9" w:rsidP="00532D0B">
      <w:pPr>
        <w:pStyle w:val="af0"/>
        <w:widowControl w:val="0"/>
        <w:tabs>
          <w:tab w:val="left" w:pos="1134"/>
        </w:tabs>
        <w:spacing w:after="160"/>
        <w:ind w:firstLine="567"/>
        <w:rPr>
          <w:rFonts w:ascii="Sylfaen" w:hAnsi="Sylfaen"/>
          <w:sz w:val="24"/>
        </w:rPr>
      </w:pPr>
      <w:r w:rsidRPr="00CF05DC">
        <w:rPr>
          <w:rFonts w:ascii="Sylfaen" w:hAnsi="Sylfaen"/>
          <w:sz w:val="24"/>
        </w:rPr>
        <w:t>23.</w:t>
      </w:r>
      <w:r w:rsidR="00157D1A">
        <w:rPr>
          <w:rFonts w:ascii="Sylfaen" w:hAnsi="Sylfaen"/>
          <w:sz w:val="24"/>
          <w:lang w:val="en-US"/>
        </w:rPr>
        <w:tab/>
      </w:r>
      <w:r w:rsidRPr="00CF05DC">
        <w:rPr>
          <w:rFonts w:ascii="Sylfaen" w:hAnsi="Sylfaen"/>
          <w:sz w:val="24"/>
        </w:rPr>
        <w:t>Ներմուծվող անվանումների տարածությունները բերված են 15-րդ աղյուսակում:</w:t>
      </w:r>
    </w:p>
    <w:p w14:paraId="388499FE" w14:textId="77777777" w:rsidR="00532D0B" w:rsidRDefault="00532D0B" w:rsidP="00CF05DC">
      <w:pPr>
        <w:pStyle w:val="af3"/>
        <w:keepNext w:val="0"/>
        <w:keepLines w:val="0"/>
        <w:widowControl w:val="0"/>
        <w:spacing w:before="0" w:after="160" w:line="360" w:lineRule="auto"/>
        <w:rPr>
          <w:rFonts w:ascii="Sylfaen" w:hAnsi="Sylfaen"/>
          <w:sz w:val="24"/>
          <w:lang w:val="en-US"/>
        </w:rPr>
      </w:pPr>
    </w:p>
    <w:p w14:paraId="52147705" w14:textId="77777777" w:rsidR="00DC6AD9" w:rsidRPr="00CF05DC" w:rsidRDefault="00DC6AD9" w:rsidP="00CF05DC">
      <w:pPr>
        <w:pStyle w:val="af3"/>
        <w:keepNext w:val="0"/>
        <w:keepLines w:val="0"/>
        <w:widowControl w:val="0"/>
        <w:spacing w:before="0" w:after="160" w:line="360" w:lineRule="auto"/>
        <w:rPr>
          <w:rFonts w:ascii="Sylfaen" w:hAnsi="Sylfaen"/>
          <w:sz w:val="24"/>
        </w:rPr>
      </w:pPr>
      <w:r w:rsidRPr="00CF05DC">
        <w:rPr>
          <w:rFonts w:ascii="Sylfaen" w:hAnsi="Sylfaen"/>
          <w:sz w:val="24"/>
        </w:rPr>
        <w:t>Աղյուսակ 15</w:t>
      </w:r>
    </w:p>
    <w:p w14:paraId="7626DB2C" w14:textId="77777777" w:rsidR="00DC6AD9" w:rsidRPr="00CF05DC" w:rsidRDefault="00DC6AD9" w:rsidP="00CF05DC">
      <w:pPr>
        <w:pStyle w:val="aa"/>
        <w:keepNext w:val="0"/>
        <w:keepLines w:val="0"/>
        <w:spacing w:after="160" w:line="360" w:lineRule="auto"/>
        <w:rPr>
          <w:rFonts w:ascii="Sylfaen" w:hAnsi="Sylfaen"/>
          <w:sz w:val="24"/>
          <w:szCs w:val="24"/>
        </w:rPr>
      </w:pPr>
      <w:bookmarkStart w:id="76" w:name="_Toc365287962"/>
      <w:bookmarkStart w:id="77" w:name="_Toc373227740"/>
      <w:r w:rsidRPr="00CF05DC">
        <w:rPr>
          <w:rFonts w:ascii="Sylfaen" w:hAnsi="Sylfaen"/>
          <w:sz w:val="24"/>
          <w:szCs w:val="24"/>
        </w:rPr>
        <w:t>Ներմուծվող անվանումների տարածությունները</w:t>
      </w:r>
      <w:bookmarkEnd w:id="76"/>
      <w:bookmarkEnd w:id="77"/>
    </w:p>
    <w:tbl>
      <w:tblPr>
        <w:tblStyle w:val="TableGrid"/>
        <w:tblW w:w="9356" w:type="dxa"/>
        <w:tblLayout w:type="fixed"/>
        <w:tblLook w:val="0600" w:firstRow="0" w:lastRow="0" w:firstColumn="0" w:lastColumn="0" w:noHBand="1" w:noVBand="1"/>
      </w:tblPr>
      <w:tblGrid>
        <w:gridCol w:w="1136"/>
        <w:gridCol w:w="6007"/>
        <w:gridCol w:w="2213"/>
      </w:tblGrid>
      <w:tr w:rsidR="00DC6AD9" w:rsidRPr="00532D0B" w14:paraId="0D871EDA" w14:textId="77777777" w:rsidTr="00532D0B">
        <w:trPr>
          <w:trHeight w:val="601"/>
          <w:tblHeader/>
        </w:trPr>
        <w:tc>
          <w:tcPr>
            <w:tcW w:w="1136" w:type="dxa"/>
            <w:tcBorders>
              <w:bottom w:val="single" w:sz="4" w:space="0" w:color="auto"/>
            </w:tcBorders>
          </w:tcPr>
          <w:p w14:paraId="4BB31774"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Համարը՝ ը/կ</w:t>
            </w:r>
          </w:p>
        </w:tc>
        <w:tc>
          <w:tcPr>
            <w:tcW w:w="6007" w:type="dxa"/>
            <w:tcBorders>
              <w:bottom w:val="single" w:sz="4" w:space="0" w:color="auto"/>
            </w:tcBorders>
          </w:tcPr>
          <w:p w14:paraId="30978958"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Անվանումների տարածության նույնականացուցիչը</w:t>
            </w:r>
          </w:p>
        </w:tc>
        <w:tc>
          <w:tcPr>
            <w:tcW w:w="2213" w:type="dxa"/>
            <w:tcBorders>
              <w:bottom w:val="single" w:sz="4" w:space="0" w:color="auto"/>
            </w:tcBorders>
          </w:tcPr>
          <w:p w14:paraId="407CC465"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Նախածանցը</w:t>
            </w:r>
          </w:p>
        </w:tc>
      </w:tr>
      <w:tr w:rsidR="00DC6AD9" w:rsidRPr="00532D0B" w14:paraId="08F31AA6" w14:textId="77777777" w:rsidTr="00532D0B">
        <w:trPr>
          <w:trHeight w:val="301"/>
          <w:tblHeader/>
        </w:trPr>
        <w:tc>
          <w:tcPr>
            <w:tcW w:w="1136" w:type="dxa"/>
            <w:tcBorders>
              <w:bottom w:val="single" w:sz="4" w:space="0" w:color="auto"/>
            </w:tcBorders>
          </w:tcPr>
          <w:p w14:paraId="13B7419A"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1</w:t>
            </w:r>
          </w:p>
        </w:tc>
        <w:tc>
          <w:tcPr>
            <w:tcW w:w="6007" w:type="dxa"/>
            <w:tcBorders>
              <w:bottom w:val="single" w:sz="4" w:space="0" w:color="auto"/>
            </w:tcBorders>
          </w:tcPr>
          <w:p w14:paraId="785C7175"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2</w:t>
            </w:r>
          </w:p>
        </w:tc>
        <w:tc>
          <w:tcPr>
            <w:tcW w:w="2213" w:type="dxa"/>
            <w:tcBorders>
              <w:bottom w:val="single" w:sz="4" w:space="0" w:color="auto"/>
            </w:tcBorders>
          </w:tcPr>
          <w:p w14:paraId="0D797E68" w14:textId="77777777" w:rsidR="00DC6AD9" w:rsidRPr="00532D0B" w:rsidRDefault="00DC6AD9" w:rsidP="00532D0B">
            <w:pPr>
              <w:pStyle w:val="a5"/>
              <w:keepNext w:val="0"/>
              <w:keepLines w:val="0"/>
              <w:widowControl w:val="0"/>
              <w:spacing w:after="120"/>
              <w:rPr>
                <w:rFonts w:ascii="Sylfaen" w:hAnsi="Sylfaen"/>
                <w:sz w:val="20"/>
              </w:rPr>
            </w:pPr>
            <w:r w:rsidRPr="00532D0B">
              <w:rPr>
                <w:rFonts w:ascii="Sylfaen" w:hAnsi="Sylfaen"/>
                <w:sz w:val="20"/>
              </w:rPr>
              <w:t>3</w:t>
            </w:r>
          </w:p>
        </w:tc>
      </w:tr>
      <w:tr w:rsidR="00DC6AD9" w:rsidRPr="00532D0B" w14:paraId="62AA119D" w14:textId="77777777" w:rsidTr="00532D0B">
        <w:tc>
          <w:tcPr>
            <w:tcW w:w="1136" w:type="dxa"/>
            <w:tcBorders>
              <w:top w:val="single" w:sz="4" w:space="0" w:color="auto"/>
              <w:bottom w:val="single" w:sz="4" w:space="0" w:color="auto"/>
            </w:tcBorders>
          </w:tcPr>
          <w:p w14:paraId="715214FD"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1</w:t>
            </w:r>
          </w:p>
        </w:tc>
        <w:tc>
          <w:tcPr>
            <w:tcW w:w="6007" w:type="dxa"/>
            <w:tcBorders>
              <w:top w:val="single" w:sz="4" w:space="0" w:color="auto"/>
              <w:bottom w:val="single" w:sz="4" w:space="0" w:color="auto"/>
            </w:tcBorders>
          </w:tcPr>
          <w:p w14:paraId="74FC2112" w14:textId="77777777" w:rsidR="00DC6AD9" w:rsidRPr="00532D0B" w:rsidRDefault="00DC6AD9" w:rsidP="00157D1A">
            <w:pPr>
              <w:pStyle w:val="a3"/>
              <w:widowControl w:val="0"/>
              <w:spacing w:after="120" w:line="240" w:lineRule="auto"/>
              <w:jc w:val="left"/>
              <w:rPr>
                <w:rFonts w:ascii="Sylfaen" w:hAnsi="Sylfaen"/>
                <w:sz w:val="20"/>
                <w:szCs w:val="24"/>
              </w:rPr>
            </w:pPr>
            <w:r w:rsidRPr="00532D0B">
              <w:rPr>
                <w:rFonts w:ascii="Sylfaen" w:hAnsi="Sylfaen"/>
                <w:sz w:val="20"/>
                <w:szCs w:val="24"/>
              </w:rPr>
              <w:t>urn:EEC:M:ComplexDataObjects:vX.X.X</w:t>
            </w:r>
          </w:p>
        </w:tc>
        <w:tc>
          <w:tcPr>
            <w:tcW w:w="2213" w:type="dxa"/>
            <w:tcBorders>
              <w:top w:val="single" w:sz="4" w:space="0" w:color="auto"/>
              <w:bottom w:val="single" w:sz="4" w:space="0" w:color="auto"/>
            </w:tcBorders>
          </w:tcPr>
          <w:p w14:paraId="078DB6CA"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ccdo</w:t>
            </w:r>
          </w:p>
        </w:tc>
      </w:tr>
      <w:tr w:rsidR="00DC6AD9" w:rsidRPr="00532D0B" w14:paraId="35E8987A" w14:textId="77777777" w:rsidTr="00532D0B">
        <w:tc>
          <w:tcPr>
            <w:tcW w:w="1136" w:type="dxa"/>
            <w:tcBorders>
              <w:top w:val="single" w:sz="4" w:space="0" w:color="auto"/>
              <w:bottom w:val="single" w:sz="4" w:space="0" w:color="auto"/>
            </w:tcBorders>
          </w:tcPr>
          <w:p w14:paraId="317290A6"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2</w:t>
            </w:r>
          </w:p>
        </w:tc>
        <w:tc>
          <w:tcPr>
            <w:tcW w:w="6007" w:type="dxa"/>
            <w:tcBorders>
              <w:top w:val="single" w:sz="4" w:space="0" w:color="auto"/>
              <w:bottom w:val="single" w:sz="4" w:space="0" w:color="auto"/>
            </w:tcBorders>
          </w:tcPr>
          <w:p w14:paraId="1323F744" w14:textId="77777777" w:rsidR="00DC6AD9" w:rsidRPr="00532D0B" w:rsidRDefault="00DC6AD9" w:rsidP="00157D1A">
            <w:pPr>
              <w:pStyle w:val="a3"/>
              <w:widowControl w:val="0"/>
              <w:spacing w:after="120" w:line="240" w:lineRule="auto"/>
              <w:jc w:val="left"/>
              <w:rPr>
                <w:rFonts w:ascii="Sylfaen" w:hAnsi="Sylfaen"/>
                <w:sz w:val="20"/>
                <w:szCs w:val="24"/>
              </w:rPr>
            </w:pPr>
            <w:r w:rsidRPr="00532D0B">
              <w:rPr>
                <w:rFonts w:ascii="Sylfaen" w:hAnsi="Sylfaen"/>
                <w:sz w:val="20"/>
                <w:szCs w:val="24"/>
              </w:rPr>
              <w:t>urn:EEC:M:IP:ComplexDataObjects:vZ.Z.Z</w:t>
            </w:r>
          </w:p>
        </w:tc>
        <w:tc>
          <w:tcPr>
            <w:tcW w:w="2213" w:type="dxa"/>
            <w:tcBorders>
              <w:top w:val="single" w:sz="4" w:space="0" w:color="auto"/>
              <w:bottom w:val="single" w:sz="4" w:space="0" w:color="auto"/>
            </w:tcBorders>
          </w:tcPr>
          <w:p w14:paraId="65D19FB4"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ipcdo</w:t>
            </w:r>
          </w:p>
        </w:tc>
      </w:tr>
      <w:tr w:rsidR="00DC6AD9" w:rsidRPr="00532D0B" w14:paraId="6B61EEEF" w14:textId="77777777" w:rsidTr="00532D0B">
        <w:tc>
          <w:tcPr>
            <w:tcW w:w="1136" w:type="dxa"/>
            <w:tcBorders>
              <w:top w:val="single" w:sz="4" w:space="0" w:color="auto"/>
              <w:bottom w:val="single" w:sz="4" w:space="0" w:color="auto"/>
            </w:tcBorders>
          </w:tcPr>
          <w:p w14:paraId="372E633A"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3</w:t>
            </w:r>
          </w:p>
        </w:tc>
        <w:tc>
          <w:tcPr>
            <w:tcW w:w="6007" w:type="dxa"/>
            <w:tcBorders>
              <w:top w:val="single" w:sz="4" w:space="0" w:color="auto"/>
              <w:bottom w:val="single" w:sz="4" w:space="0" w:color="auto"/>
            </w:tcBorders>
          </w:tcPr>
          <w:p w14:paraId="09A178EC" w14:textId="77777777" w:rsidR="00DC6AD9" w:rsidRPr="00532D0B" w:rsidRDefault="00DC6AD9" w:rsidP="00157D1A">
            <w:pPr>
              <w:pStyle w:val="a3"/>
              <w:widowControl w:val="0"/>
              <w:spacing w:after="120" w:line="240" w:lineRule="auto"/>
              <w:jc w:val="left"/>
              <w:rPr>
                <w:rFonts w:ascii="Sylfaen" w:hAnsi="Sylfaen"/>
                <w:sz w:val="20"/>
                <w:szCs w:val="24"/>
              </w:rPr>
            </w:pPr>
            <w:r w:rsidRPr="00532D0B">
              <w:rPr>
                <w:rFonts w:ascii="Sylfaen" w:hAnsi="Sylfaen"/>
                <w:sz w:val="20"/>
                <w:szCs w:val="24"/>
              </w:rPr>
              <w:t>urn:EEC:M:IP:SimpleDataObjects:vZ.Z.Z</w:t>
            </w:r>
          </w:p>
        </w:tc>
        <w:tc>
          <w:tcPr>
            <w:tcW w:w="2213" w:type="dxa"/>
            <w:tcBorders>
              <w:top w:val="single" w:sz="4" w:space="0" w:color="auto"/>
              <w:bottom w:val="single" w:sz="4" w:space="0" w:color="auto"/>
            </w:tcBorders>
          </w:tcPr>
          <w:p w14:paraId="12A8A8D7"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ipsdo</w:t>
            </w:r>
          </w:p>
        </w:tc>
      </w:tr>
      <w:tr w:rsidR="00DC6AD9" w:rsidRPr="00532D0B" w14:paraId="4E78F577" w14:textId="77777777" w:rsidTr="00532D0B">
        <w:tc>
          <w:tcPr>
            <w:tcW w:w="1136" w:type="dxa"/>
            <w:tcBorders>
              <w:top w:val="single" w:sz="4" w:space="0" w:color="auto"/>
              <w:bottom w:val="single" w:sz="4" w:space="0" w:color="auto"/>
            </w:tcBorders>
          </w:tcPr>
          <w:p w14:paraId="271834D2"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4</w:t>
            </w:r>
          </w:p>
        </w:tc>
        <w:tc>
          <w:tcPr>
            <w:tcW w:w="6007" w:type="dxa"/>
            <w:tcBorders>
              <w:top w:val="single" w:sz="4" w:space="0" w:color="auto"/>
              <w:bottom w:val="single" w:sz="4" w:space="0" w:color="auto"/>
            </w:tcBorders>
          </w:tcPr>
          <w:p w14:paraId="66AF28A4" w14:textId="77777777" w:rsidR="00DC6AD9" w:rsidRPr="00532D0B" w:rsidRDefault="00DC6AD9" w:rsidP="00157D1A">
            <w:pPr>
              <w:pStyle w:val="a3"/>
              <w:widowControl w:val="0"/>
              <w:spacing w:after="120" w:line="240" w:lineRule="auto"/>
              <w:jc w:val="left"/>
              <w:rPr>
                <w:rFonts w:ascii="Sylfaen" w:hAnsi="Sylfaen"/>
                <w:sz w:val="20"/>
                <w:szCs w:val="24"/>
              </w:rPr>
            </w:pPr>
            <w:r w:rsidRPr="00532D0B">
              <w:rPr>
                <w:rFonts w:ascii="Sylfaen" w:hAnsi="Sylfaen"/>
                <w:sz w:val="20"/>
                <w:szCs w:val="24"/>
              </w:rPr>
              <w:t>urn:EEC:M:SimpleDataObjects:vX.X.X</w:t>
            </w:r>
          </w:p>
        </w:tc>
        <w:tc>
          <w:tcPr>
            <w:tcW w:w="2213" w:type="dxa"/>
            <w:tcBorders>
              <w:top w:val="single" w:sz="4" w:space="0" w:color="auto"/>
              <w:bottom w:val="single" w:sz="4" w:space="0" w:color="auto"/>
            </w:tcBorders>
          </w:tcPr>
          <w:p w14:paraId="68B6F8F0" w14:textId="77777777" w:rsidR="00DC6AD9" w:rsidRPr="00532D0B" w:rsidRDefault="00DC6AD9" w:rsidP="00532D0B">
            <w:pPr>
              <w:pStyle w:val="a3"/>
              <w:widowControl w:val="0"/>
              <w:spacing w:after="120" w:line="240" w:lineRule="auto"/>
              <w:rPr>
                <w:rFonts w:ascii="Sylfaen" w:hAnsi="Sylfaen"/>
                <w:sz w:val="20"/>
                <w:szCs w:val="24"/>
              </w:rPr>
            </w:pPr>
            <w:r w:rsidRPr="00532D0B">
              <w:rPr>
                <w:rFonts w:ascii="Sylfaen" w:hAnsi="Sylfaen"/>
                <w:sz w:val="20"/>
                <w:szCs w:val="24"/>
              </w:rPr>
              <w:t>csdo</w:t>
            </w:r>
          </w:p>
        </w:tc>
      </w:tr>
    </w:tbl>
    <w:p w14:paraId="116DADC0" w14:textId="77777777" w:rsidR="00532D0B" w:rsidRDefault="00532D0B" w:rsidP="00CF05DC">
      <w:pPr>
        <w:pStyle w:val="a1"/>
        <w:widowControl w:val="0"/>
        <w:spacing w:after="160"/>
        <w:rPr>
          <w:rFonts w:ascii="Sylfaen" w:hAnsi="Sylfaen"/>
          <w:sz w:val="24"/>
          <w:lang w:val="en-US"/>
        </w:rPr>
      </w:pPr>
    </w:p>
    <w:p w14:paraId="37AF5839" w14:textId="77777777" w:rsidR="00DC6AD9" w:rsidRPr="00CF05DC" w:rsidRDefault="00DC6AD9" w:rsidP="00532D0B">
      <w:pPr>
        <w:pStyle w:val="a1"/>
        <w:widowControl w:val="0"/>
        <w:tabs>
          <w:tab w:val="left" w:pos="1134"/>
        </w:tabs>
        <w:spacing w:after="160"/>
        <w:ind w:firstLine="567"/>
        <w:rPr>
          <w:rFonts w:ascii="Sylfaen" w:hAnsi="Sylfaen"/>
          <w:sz w:val="24"/>
        </w:rPr>
      </w:pPr>
      <w:r w:rsidRPr="00CF05DC">
        <w:rPr>
          <w:rFonts w:ascii="Sylfaen" w:hAnsi="Sylfaen"/>
          <w:sz w:val="24"/>
        </w:rPr>
        <w:t xml:space="preserve">Ներմուծվող անվանումների տարածություններում «X.X.X» </w:t>
      </w:r>
      <w:r w:rsidR="00CF05DC">
        <w:rPr>
          <w:rFonts w:ascii="Sylfaen" w:hAnsi="Sylfaen"/>
          <w:sz w:val="24"/>
        </w:rPr>
        <w:t>եւ</w:t>
      </w:r>
      <w:r w:rsidRPr="00CF05DC">
        <w:rPr>
          <w:rFonts w:ascii="Sylfaen" w:hAnsi="Sylfaen"/>
          <w:sz w:val="24"/>
        </w:rPr>
        <w:t xml:space="preserve"> «Z.Z.Z» պայմանանշանները համապատասխանում են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մշակելու ժամանակ օգտագործված՝ տվյալների բազիսային մոդելի </w:t>
      </w:r>
      <w:r w:rsidR="00CF05DC">
        <w:rPr>
          <w:rFonts w:ascii="Sylfaen" w:hAnsi="Sylfaen"/>
          <w:sz w:val="24"/>
        </w:rPr>
        <w:t>եւ</w:t>
      </w:r>
      <w:r w:rsidRPr="00CF05DC">
        <w:rPr>
          <w:rFonts w:ascii="Sylfaen" w:hAnsi="Sylfaen"/>
          <w:sz w:val="24"/>
        </w:rPr>
        <w:t xml:space="preserve"> առարկայական ոլորտի տվյալների մոդելի տարբերակի համարին:</w:t>
      </w:r>
    </w:p>
    <w:p w14:paraId="5CD84265" w14:textId="77777777" w:rsidR="00DC6AD9" w:rsidRPr="00CF05DC" w:rsidRDefault="00DC6AD9" w:rsidP="00532D0B">
      <w:pPr>
        <w:pStyle w:val="a1"/>
        <w:widowControl w:val="0"/>
        <w:tabs>
          <w:tab w:val="left" w:pos="1134"/>
        </w:tabs>
        <w:spacing w:after="160"/>
        <w:ind w:firstLine="567"/>
        <w:outlineLvl w:val="2"/>
        <w:rPr>
          <w:rFonts w:ascii="Sylfaen" w:hAnsi="Sylfaen"/>
          <w:sz w:val="24"/>
        </w:rPr>
      </w:pPr>
      <w:r w:rsidRPr="00CF05DC">
        <w:rPr>
          <w:rFonts w:ascii="Sylfaen" w:hAnsi="Sylfaen"/>
          <w:sz w:val="24"/>
        </w:rPr>
        <w:t>24.</w:t>
      </w:r>
      <w:r w:rsidR="00157D1A" w:rsidRPr="005C67C1">
        <w:rPr>
          <w:rFonts w:ascii="Sylfaen" w:hAnsi="Sylfaen"/>
          <w:sz w:val="24"/>
        </w:rPr>
        <w:tab/>
      </w:r>
      <w:r w:rsidRPr="00CF05DC">
        <w:rPr>
          <w:rFonts w:ascii="Sylfaen" w:hAnsi="Sylfaen"/>
          <w:sz w:val="24"/>
        </w:rPr>
        <w:t>«Միության ԱԾՏ-ների միասնական ռեեստրի ազգային բաժիններից տեղեկությունների հարցում» (R.IP.SP.03.007) էլեկտրոնային փաստաթղթի (տեղեկությունների) կառուցվածքի վավերապայմանների կազմը բերված է 16-րդ աղյուսակում։</w:t>
      </w:r>
    </w:p>
    <w:p w14:paraId="6F7805AA" w14:textId="77777777" w:rsidR="00DC6AD9" w:rsidRPr="00CF05DC" w:rsidRDefault="00DC6AD9" w:rsidP="00CF05DC">
      <w:pPr>
        <w:pStyle w:val="a1"/>
        <w:widowControl w:val="0"/>
        <w:spacing w:after="160"/>
        <w:rPr>
          <w:rFonts w:ascii="Sylfaen" w:hAnsi="Sylfaen"/>
          <w:sz w:val="24"/>
        </w:rPr>
      </w:pPr>
    </w:p>
    <w:p w14:paraId="6A7E36F4" w14:textId="77777777" w:rsidR="00DC6AD9" w:rsidRPr="00CF05DC" w:rsidRDefault="00DC6AD9" w:rsidP="00CF05DC">
      <w:pPr>
        <w:pStyle w:val="a1"/>
        <w:widowControl w:val="0"/>
        <w:spacing w:after="160"/>
        <w:rPr>
          <w:rFonts w:ascii="Sylfaen" w:hAnsi="Sylfaen"/>
          <w:sz w:val="24"/>
        </w:rPr>
      </w:pPr>
    </w:p>
    <w:p w14:paraId="070F1393" w14:textId="77777777" w:rsidR="00DC6AD9" w:rsidRPr="00CF05DC" w:rsidRDefault="00DC6AD9" w:rsidP="00CF05DC">
      <w:pPr>
        <w:pStyle w:val="a1"/>
        <w:widowControl w:val="0"/>
        <w:spacing w:after="160"/>
        <w:rPr>
          <w:rFonts w:ascii="Sylfaen" w:hAnsi="Sylfaen"/>
          <w:sz w:val="24"/>
        </w:rPr>
        <w:sectPr w:rsidR="00DC6AD9" w:rsidRPr="00CF05DC" w:rsidSect="00C32E92">
          <w:headerReference w:type="default" r:id="rId132"/>
          <w:footerReference w:type="default" r:id="rId133"/>
          <w:type w:val="nextColumn"/>
          <w:pgSz w:w="11906" w:h="16838"/>
          <w:pgMar w:top="1418" w:right="1418" w:bottom="1418" w:left="1418" w:header="709" w:footer="492" w:gutter="0"/>
          <w:cols w:space="708"/>
          <w:titlePg/>
          <w:docGrid w:linePitch="408"/>
        </w:sectPr>
      </w:pPr>
    </w:p>
    <w:p w14:paraId="686E9537" w14:textId="77777777" w:rsidR="00DC6AD9" w:rsidRPr="00CF05DC" w:rsidRDefault="00DC6AD9" w:rsidP="00CF05DC">
      <w:pPr>
        <w:pStyle w:val="af3"/>
        <w:keepNext w:val="0"/>
        <w:keepLines w:val="0"/>
        <w:widowControl w:val="0"/>
        <w:spacing w:before="0" w:after="160" w:line="360" w:lineRule="auto"/>
        <w:rPr>
          <w:rFonts w:ascii="Sylfaen" w:hAnsi="Sylfaen"/>
          <w:sz w:val="24"/>
        </w:rPr>
      </w:pPr>
      <w:bookmarkStart w:id="78" w:name="_Ref362367580"/>
      <w:bookmarkStart w:id="79" w:name="_Ref363722998"/>
      <w:bookmarkStart w:id="80" w:name="_Toc362384178"/>
      <w:bookmarkStart w:id="81" w:name="_Toc362892239"/>
      <w:bookmarkStart w:id="82" w:name="_Toc363548689"/>
      <w:bookmarkStart w:id="83" w:name="_Toc363724006"/>
      <w:bookmarkStart w:id="84" w:name="_Toc369257110"/>
      <w:r w:rsidRPr="00CF05DC">
        <w:rPr>
          <w:rFonts w:ascii="Sylfaen" w:hAnsi="Sylfaen"/>
          <w:sz w:val="24"/>
        </w:rPr>
        <w:t>Աղյուսակ 16</w:t>
      </w:r>
    </w:p>
    <w:bookmarkEnd w:id="78"/>
    <w:bookmarkEnd w:id="79"/>
    <w:p w14:paraId="755F3C43" w14:textId="77777777" w:rsidR="00DC6AD9" w:rsidRPr="00CF05DC" w:rsidRDefault="00DC6AD9" w:rsidP="00CF05DC">
      <w:pPr>
        <w:pStyle w:val="aa"/>
        <w:keepNext w:val="0"/>
        <w:keepLines w:val="0"/>
        <w:spacing w:after="160" w:line="360" w:lineRule="auto"/>
        <w:rPr>
          <w:rFonts w:ascii="Sylfaen" w:hAnsi="Sylfaen"/>
          <w:sz w:val="24"/>
          <w:szCs w:val="24"/>
        </w:rPr>
      </w:pPr>
      <w:r w:rsidRPr="00CF05DC">
        <w:rPr>
          <w:rFonts w:ascii="Sylfaen" w:hAnsi="Sylfaen"/>
          <w:sz w:val="24"/>
          <w:szCs w:val="24"/>
        </w:rPr>
        <w:t>«Միության ԱԾՏ-ների միասնական ռեեստրի ազգային բաժիններից տեղեկությունների հարցում»</w:t>
      </w:r>
      <w:bookmarkEnd w:id="80"/>
      <w:bookmarkEnd w:id="81"/>
      <w:bookmarkEnd w:id="82"/>
      <w:bookmarkEnd w:id="83"/>
      <w:r w:rsidRPr="00CF05DC">
        <w:rPr>
          <w:rFonts w:ascii="Sylfaen" w:hAnsi="Sylfaen"/>
          <w:sz w:val="24"/>
          <w:szCs w:val="24"/>
        </w:rPr>
        <w:t xml:space="preserve"> (R.IP.SP.03.007) էլեկտրոնային փաստաթղթի (տեղեկությունների) կառուցվածքի վավերապայմանների կազմը</w:t>
      </w:r>
      <w:bookmarkEnd w:id="84"/>
    </w:p>
    <w:tbl>
      <w:tblPr>
        <w:tblStyle w:val="TableGrid"/>
        <w:tblW w:w="14886" w:type="dxa"/>
        <w:tblLayout w:type="fixed"/>
        <w:tblLook w:val="04A0" w:firstRow="1" w:lastRow="0" w:firstColumn="1" w:lastColumn="0" w:noHBand="0" w:noVBand="1"/>
      </w:tblPr>
      <w:tblGrid>
        <w:gridCol w:w="236"/>
        <w:gridCol w:w="252"/>
        <w:gridCol w:w="3614"/>
        <w:gridCol w:w="3585"/>
        <w:gridCol w:w="2254"/>
        <w:gridCol w:w="3992"/>
        <w:gridCol w:w="953"/>
      </w:tblGrid>
      <w:tr w:rsidR="00DC6AD9" w:rsidRPr="00532D0B" w14:paraId="7B1EBBDB" w14:textId="77777777" w:rsidTr="00157D1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78" w:type="pct"/>
            <w:gridSpan w:val="3"/>
          </w:tcPr>
          <w:p w14:paraId="6197DC03" w14:textId="77777777" w:rsidR="00DC6AD9" w:rsidRPr="00532D0B" w:rsidRDefault="00DC6AD9" w:rsidP="00157D1A">
            <w:pPr>
              <w:pStyle w:val="a5"/>
              <w:keepNext w:val="0"/>
              <w:keepLines w:val="0"/>
              <w:widowControl w:val="0"/>
              <w:spacing w:after="120"/>
              <w:rPr>
                <w:rFonts w:ascii="Sylfaen" w:hAnsi="Sylfaen"/>
                <w:color w:val="auto"/>
                <w:sz w:val="20"/>
                <w:szCs w:val="20"/>
              </w:rPr>
            </w:pPr>
            <w:r w:rsidRPr="00532D0B">
              <w:rPr>
                <w:rFonts w:ascii="Sylfaen" w:hAnsi="Sylfaen"/>
                <w:color w:val="auto"/>
                <w:sz w:val="20"/>
                <w:szCs w:val="20"/>
              </w:rPr>
              <w:t>Վավերապայմանի անվանումը</w:t>
            </w:r>
          </w:p>
        </w:tc>
        <w:tc>
          <w:tcPr>
            <w:tcW w:w="1204" w:type="pct"/>
          </w:tcPr>
          <w:p w14:paraId="19E03ABB" w14:textId="77777777" w:rsidR="00DC6AD9" w:rsidRPr="00532D0B" w:rsidRDefault="00DC6AD9" w:rsidP="00157D1A">
            <w:pPr>
              <w:pStyle w:val="a5"/>
              <w:keepNext w:val="0"/>
              <w:keepLines w:val="0"/>
              <w:widowControl w:val="0"/>
              <w:spacing w:after="120"/>
              <w:cnfStyle w:val="100000000000" w:firstRow="1" w:lastRow="0" w:firstColumn="0" w:lastColumn="0" w:oddVBand="0" w:evenVBand="0" w:oddHBand="0" w:evenHBand="0" w:firstRowFirstColumn="0" w:firstRowLastColumn="0" w:lastRowFirstColumn="0" w:lastRowLastColumn="0"/>
              <w:rPr>
                <w:rFonts w:ascii="Sylfaen" w:hAnsi="Sylfaen"/>
                <w:color w:val="auto"/>
                <w:sz w:val="20"/>
                <w:szCs w:val="20"/>
              </w:rPr>
            </w:pPr>
            <w:r w:rsidRPr="00532D0B">
              <w:rPr>
                <w:rFonts w:ascii="Sylfaen" w:hAnsi="Sylfaen"/>
                <w:color w:val="auto"/>
                <w:sz w:val="20"/>
                <w:szCs w:val="20"/>
              </w:rPr>
              <w:t>Վավերապայմանի նկարագրությունը</w:t>
            </w:r>
          </w:p>
        </w:tc>
        <w:tc>
          <w:tcPr>
            <w:tcW w:w="757" w:type="pct"/>
          </w:tcPr>
          <w:p w14:paraId="4A39D107" w14:textId="77777777" w:rsidR="00DC6AD9" w:rsidRPr="00532D0B" w:rsidRDefault="00DC6AD9" w:rsidP="00157D1A">
            <w:pPr>
              <w:pStyle w:val="a5"/>
              <w:keepNext w:val="0"/>
              <w:keepLines w:val="0"/>
              <w:widowControl w:val="0"/>
              <w:spacing w:after="120"/>
              <w:cnfStyle w:val="100000000000" w:firstRow="1" w:lastRow="0" w:firstColumn="0" w:lastColumn="0" w:oddVBand="0" w:evenVBand="0" w:oddHBand="0" w:evenHBand="0" w:firstRowFirstColumn="0" w:firstRowLastColumn="0" w:lastRowFirstColumn="0" w:lastRowLastColumn="0"/>
              <w:rPr>
                <w:rFonts w:ascii="Sylfaen" w:hAnsi="Sylfaen"/>
                <w:color w:val="auto"/>
                <w:sz w:val="20"/>
                <w:szCs w:val="20"/>
              </w:rPr>
            </w:pPr>
            <w:r w:rsidRPr="00532D0B">
              <w:rPr>
                <w:rFonts w:ascii="Sylfaen" w:hAnsi="Sylfaen"/>
                <w:color w:val="auto"/>
                <w:sz w:val="20"/>
                <w:szCs w:val="20"/>
              </w:rPr>
              <w:t>Նույնականացուցիչը</w:t>
            </w:r>
          </w:p>
        </w:tc>
        <w:tc>
          <w:tcPr>
            <w:tcW w:w="1341" w:type="pct"/>
          </w:tcPr>
          <w:p w14:paraId="2714E31E" w14:textId="77777777" w:rsidR="00DC6AD9" w:rsidRPr="00532D0B" w:rsidRDefault="00DC6AD9" w:rsidP="00157D1A">
            <w:pPr>
              <w:pStyle w:val="a5"/>
              <w:keepNext w:val="0"/>
              <w:keepLines w:val="0"/>
              <w:widowControl w:val="0"/>
              <w:spacing w:after="120"/>
              <w:cnfStyle w:val="100000000000" w:firstRow="1" w:lastRow="0" w:firstColumn="0" w:lastColumn="0" w:oddVBand="0" w:evenVBand="0" w:oddHBand="0" w:evenHBand="0" w:firstRowFirstColumn="0" w:firstRowLastColumn="0" w:lastRowFirstColumn="0" w:lastRowLastColumn="0"/>
              <w:rPr>
                <w:rFonts w:ascii="Sylfaen" w:hAnsi="Sylfaen"/>
                <w:color w:val="auto"/>
                <w:sz w:val="20"/>
                <w:szCs w:val="20"/>
              </w:rPr>
            </w:pPr>
            <w:r w:rsidRPr="00532D0B">
              <w:rPr>
                <w:rFonts w:ascii="Sylfaen" w:hAnsi="Sylfaen"/>
                <w:color w:val="auto"/>
                <w:sz w:val="20"/>
                <w:szCs w:val="20"/>
              </w:rPr>
              <w:t>Տվյալների տիպը</w:t>
            </w:r>
          </w:p>
        </w:tc>
        <w:tc>
          <w:tcPr>
            <w:tcW w:w="320" w:type="pct"/>
          </w:tcPr>
          <w:p w14:paraId="6759CD1D" w14:textId="77777777" w:rsidR="00DC6AD9" w:rsidRPr="00532D0B" w:rsidRDefault="00DC6AD9" w:rsidP="00157D1A">
            <w:pPr>
              <w:pStyle w:val="a5"/>
              <w:keepNext w:val="0"/>
              <w:keepLines w:val="0"/>
              <w:widowControl w:val="0"/>
              <w:spacing w:after="120"/>
              <w:cnfStyle w:val="100000000000" w:firstRow="1" w:lastRow="0" w:firstColumn="0" w:lastColumn="0" w:oddVBand="0" w:evenVBand="0" w:oddHBand="0" w:evenHBand="0" w:firstRowFirstColumn="0" w:firstRowLastColumn="0" w:lastRowFirstColumn="0" w:lastRowLastColumn="0"/>
              <w:rPr>
                <w:rFonts w:ascii="Sylfaen" w:hAnsi="Sylfaen"/>
                <w:color w:val="auto"/>
                <w:sz w:val="20"/>
                <w:szCs w:val="20"/>
              </w:rPr>
            </w:pPr>
            <w:r w:rsidRPr="00532D0B">
              <w:rPr>
                <w:rFonts w:ascii="Sylfaen" w:hAnsi="Sylfaen"/>
                <w:color w:val="auto"/>
                <w:sz w:val="20"/>
                <w:szCs w:val="20"/>
              </w:rPr>
              <w:t>Բազմ.</w:t>
            </w:r>
          </w:p>
        </w:tc>
      </w:tr>
      <w:tr w:rsidR="00DC6AD9" w:rsidRPr="00532D0B" w14:paraId="574F6793" w14:textId="77777777" w:rsidTr="00157D1A">
        <w:tc>
          <w:tcPr>
            <w:cnfStyle w:val="001000000000" w:firstRow="0" w:lastRow="0" w:firstColumn="1" w:lastColumn="0" w:oddVBand="0" w:evenVBand="0" w:oddHBand="0" w:evenHBand="0" w:firstRowFirstColumn="0" w:firstRowLastColumn="0" w:lastRowFirstColumn="0" w:lastRowLastColumn="0"/>
            <w:tcW w:w="1378" w:type="pct"/>
            <w:gridSpan w:val="3"/>
            <w:shd w:val="clear" w:color="auto" w:fill="auto"/>
          </w:tcPr>
          <w:p w14:paraId="6519B718" w14:textId="77777777" w:rsidR="00DC6AD9" w:rsidRPr="00532D0B" w:rsidRDefault="00DC6AD9" w:rsidP="00157D1A">
            <w:pPr>
              <w:pStyle w:val="a3"/>
              <w:widowControl w:val="0"/>
              <w:spacing w:after="120" w:line="240" w:lineRule="auto"/>
              <w:jc w:val="left"/>
              <w:rPr>
                <w:rFonts w:ascii="Sylfaen" w:hAnsi="Sylfaen" w:cs="Sylfaen"/>
                <w:sz w:val="20"/>
              </w:rPr>
            </w:pPr>
            <w:r w:rsidRPr="00532D0B">
              <w:rPr>
                <w:rFonts w:ascii="Sylfaen" w:hAnsi="Sylfaen"/>
                <w:sz w:val="20"/>
              </w:rPr>
              <w:t>1.</w:t>
            </w:r>
            <w:r w:rsidRPr="00532D0B">
              <w:rPr>
                <w:rFonts w:cs="Times New Roman"/>
                <w:sz w:val="20"/>
              </w:rPr>
              <w:t> </w:t>
            </w:r>
            <w:r w:rsidRPr="00532D0B">
              <w:rPr>
                <w:rFonts w:ascii="Sylfaen" w:hAnsi="Sylfaen" w:cs="Sylfaen"/>
                <w:sz w:val="20"/>
              </w:rPr>
              <w:t>Էլեկտրոնային փաստաթղթի (տեղեկությունների) վերնագիրը</w:t>
            </w:r>
          </w:p>
          <w:p w14:paraId="2691FB59" w14:textId="77777777" w:rsidR="00DC6AD9" w:rsidRPr="00532D0B" w:rsidRDefault="00DC6AD9" w:rsidP="00157D1A">
            <w:pPr>
              <w:pStyle w:val="a3"/>
              <w:widowControl w:val="0"/>
              <w:spacing w:after="120" w:line="240" w:lineRule="auto"/>
              <w:jc w:val="left"/>
              <w:rPr>
                <w:rFonts w:ascii="Sylfaen" w:hAnsi="Sylfaen"/>
                <w:sz w:val="20"/>
              </w:rPr>
            </w:pPr>
            <w:r w:rsidRPr="00532D0B">
              <w:rPr>
                <w:rFonts w:ascii="Sylfaen" w:hAnsi="Sylfaen"/>
                <w:sz w:val="20"/>
              </w:rPr>
              <w:t>(ccdo:</w:t>
            </w:r>
            <w:r w:rsidRPr="00532D0B">
              <w:rPr>
                <w:rFonts w:cs="Times New Roman"/>
                <w:sz w:val="20"/>
              </w:rPr>
              <w:t>‌</w:t>
            </w:r>
            <w:r w:rsidRPr="00532D0B">
              <w:rPr>
                <w:rFonts w:ascii="Sylfaen" w:hAnsi="Sylfaen" w:cs="Sylfaen"/>
                <w:sz w:val="20"/>
              </w:rPr>
              <w:t>EDoc</w:t>
            </w:r>
            <w:r w:rsidRPr="00532D0B">
              <w:rPr>
                <w:rFonts w:cs="Times New Roman"/>
                <w:sz w:val="20"/>
              </w:rPr>
              <w:t>‌</w:t>
            </w:r>
            <w:r w:rsidRPr="00532D0B">
              <w:rPr>
                <w:rFonts w:ascii="Sylfaen" w:hAnsi="Sylfaen"/>
                <w:sz w:val="20"/>
              </w:rPr>
              <w:t>Header)</w:t>
            </w:r>
          </w:p>
        </w:tc>
        <w:tc>
          <w:tcPr>
            <w:tcW w:w="1204" w:type="pct"/>
          </w:tcPr>
          <w:p w14:paraId="496440D3"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էլեկտրոնային փաստաթղթի (տեղեկությունների) տեխնոլոգիական վավերապայմանների ամբողջությունը</w:t>
            </w:r>
          </w:p>
        </w:tc>
        <w:tc>
          <w:tcPr>
            <w:tcW w:w="757" w:type="pct"/>
            <w:shd w:val="clear" w:color="auto" w:fill="auto"/>
          </w:tcPr>
          <w:p w14:paraId="2617C109"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M.CDE.90001</w:t>
            </w:r>
          </w:p>
        </w:tc>
        <w:tc>
          <w:tcPr>
            <w:tcW w:w="1341" w:type="pct"/>
            <w:shd w:val="clear" w:color="auto" w:fill="auto"/>
          </w:tcPr>
          <w:p w14:paraId="78553CB3"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ccdo:</w:t>
            </w:r>
            <w:r w:rsidRPr="00532D0B">
              <w:rPr>
                <w:rFonts w:cs="Times New Roman"/>
                <w:sz w:val="20"/>
              </w:rPr>
              <w:t>‌</w:t>
            </w:r>
            <w:r w:rsidRPr="00532D0B">
              <w:rPr>
                <w:rFonts w:ascii="Sylfaen" w:hAnsi="Sylfaen" w:cs="Sylfaen"/>
                <w:sz w:val="20"/>
              </w:rPr>
              <w:t>EDoc</w:t>
            </w:r>
            <w:r w:rsidRPr="00532D0B">
              <w:rPr>
                <w:rFonts w:cs="Times New Roman"/>
                <w:sz w:val="20"/>
              </w:rPr>
              <w:t>‌</w:t>
            </w:r>
            <w:r w:rsidRPr="00532D0B">
              <w:rPr>
                <w:rFonts w:ascii="Sylfaen" w:hAnsi="Sylfaen" w:cs="Sylfaen"/>
                <w:sz w:val="20"/>
              </w:rPr>
              <w:t>Header</w:t>
            </w:r>
            <w:r w:rsidRPr="00532D0B">
              <w:rPr>
                <w:rFonts w:cs="Times New Roman"/>
                <w:sz w:val="20"/>
              </w:rPr>
              <w:t>‌</w:t>
            </w:r>
            <w:r w:rsidRPr="00532D0B">
              <w:rPr>
                <w:rFonts w:ascii="Sylfaen" w:hAnsi="Sylfaen" w:cs="Sylfaen"/>
                <w:sz w:val="20"/>
              </w:rPr>
              <w:t>Type (M.CDT.90001)</w:t>
            </w:r>
          </w:p>
          <w:p w14:paraId="79069556"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320" w:type="pct"/>
          </w:tcPr>
          <w:p w14:paraId="0C9BFD41" w14:textId="77777777" w:rsidR="00DC6AD9" w:rsidRPr="00532D0B" w:rsidRDefault="00DC6AD9" w:rsidP="00157D1A">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0E03BE53" w14:textId="77777777" w:rsidTr="00157D1A">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1C455EC0" w14:textId="77777777" w:rsidR="00DC6AD9" w:rsidRPr="00532D0B" w:rsidRDefault="00DC6AD9" w:rsidP="00157D1A">
            <w:pPr>
              <w:pStyle w:val="a3"/>
              <w:widowControl w:val="0"/>
              <w:spacing w:after="120" w:line="240" w:lineRule="auto"/>
              <w:jc w:val="left"/>
              <w:rPr>
                <w:rFonts w:ascii="Sylfaen" w:hAnsi="Sylfaen"/>
                <w:noProof/>
                <w:sz w:val="20"/>
              </w:rPr>
            </w:pPr>
          </w:p>
        </w:tc>
        <w:tc>
          <w:tcPr>
            <w:tcW w:w="1299" w:type="pct"/>
            <w:gridSpan w:val="2"/>
            <w:tcBorders>
              <w:bottom w:val="single" w:sz="4" w:space="0" w:color="auto"/>
            </w:tcBorders>
          </w:tcPr>
          <w:p w14:paraId="2C50B841"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1.1.</w:t>
            </w:r>
            <w:r w:rsidRPr="00532D0B">
              <w:rPr>
                <w:rFonts w:cs="Times New Roman"/>
                <w:sz w:val="20"/>
              </w:rPr>
              <w:t> </w:t>
            </w:r>
            <w:r w:rsidRPr="00532D0B">
              <w:rPr>
                <w:rFonts w:ascii="Sylfaen" w:hAnsi="Sylfaen" w:cs="Sylfaen"/>
                <w:sz w:val="20"/>
              </w:rPr>
              <w:t>Ընդհանուր գործընթացի հաղորդագրության ծածկագիրը</w:t>
            </w:r>
          </w:p>
          <w:p w14:paraId="2FB95A8C"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Inf</w:t>
            </w:r>
            <w:r w:rsidRPr="00532D0B">
              <w:rPr>
                <w:rFonts w:cs="Times New Roman"/>
                <w:sz w:val="20"/>
              </w:rPr>
              <w:t>‌</w:t>
            </w:r>
            <w:r w:rsidRPr="00532D0B">
              <w:rPr>
                <w:rFonts w:ascii="Sylfaen" w:hAnsi="Sylfaen" w:cs="Sylfaen"/>
                <w:sz w:val="20"/>
              </w:rPr>
              <w:t>Envelope</w:t>
            </w:r>
            <w:r w:rsidRPr="00532D0B">
              <w:rPr>
                <w:rFonts w:cs="Times New Roman"/>
                <w:sz w:val="20"/>
              </w:rPr>
              <w:t>‌</w:t>
            </w:r>
            <w:r w:rsidRPr="00532D0B">
              <w:rPr>
                <w:rFonts w:ascii="Sylfaen" w:hAnsi="Sylfaen" w:cs="Sylfaen"/>
                <w:sz w:val="20"/>
              </w:rPr>
              <w:t>Code)</w:t>
            </w:r>
          </w:p>
        </w:tc>
        <w:tc>
          <w:tcPr>
            <w:tcW w:w="1204" w:type="pct"/>
          </w:tcPr>
          <w:p w14:paraId="74D38AE4"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ընդհանուր գործընթացի հաղորդագրության ծածկագրային նշագիրը</w:t>
            </w:r>
          </w:p>
        </w:tc>
        <w:tc>
          <w:tcPr>
            <w:tcW w:w="757" w:type="pct"/>
            <w:shd w:val="clear" w:color="auto" w:fill="auto"/>
          </w:tcPr>
          <w:p w14:paraId="72844B74"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M.SDE.90010</w:t>
            </w:r>
          </w:p>
        </w:tc>
        <w:tc>
          <w:tcPr>
            <w:tcW w:w="1341" w:type="pct"/>
            <w:shd w:val="clear" w:color="auto" w:fill="auto"/>
          </w:tcPr>
          <w:p w14:paraId="584FA071" w14:textId="77777777" w:rsidR="00DC6AD9" w:rsidRPr="00532D0B" w:rsidRDefault="00DC6AD9" w:rsidP="00157D1A">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Inf</w:t>
            </w:r>
            <w:r w:rsidRPr="00532D0B">
              <w:rPr>
                <w:rFonts w:cs="Times New Roman"/>
                <w:sz w:val="20"/>
              </w:rPr>
              <w:t>‌</w:t>
            </w:r>
            <w:r w:rsidRPr="00532D0B">
              <w:rPr>
                <w:rFonts w:ascii="Sylfaen" w:hAnsi="Sylfaen" w:cs="Sylfaen"/>
                <w:sz w:val="20"/>
              </w:rPr>
              <w:t>Envelope</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(M.SDT.90004)</w:t>
            </w:r>
          </w:p>
          <w:p w14:paraId="01CB0046" w14:textId="77777777" w:rsidR="00DC6AD9" w:rsidRPr="00532D0B" w:rsidRDefault="00DC6AD9" w:rsidP="00157D1A">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Տեղեկատվական փոխգործակցության կանոնակարգին համապատասխան:</w:t>
            </w:r>
          </w:p>
          <w:p w14:paraId="63D61C26"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P\.[A-Z]{2}\.[0-9]{2}\.MSG\.[0-9]{3}</w:t>
            </w:r>
          </w:p>
        </w:tc>
        <w:tc>
          <w:tcPr>
            <w:tcW w:w="320" w:type="pct"/>
          </w:tcPr>
          <w:p w14:paraId="2802C9C8" w14:textId="77777777" w:rsidR="00DC6AD9" w:rsidRPr="00532D0B" w:rsidRDefault="00DC6AD9" w:rsidP="00157D1A">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036357E4" w14:textId="77777777" w:rsidTr="00157D1A">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40A92043" w14:textId="77777777" w:rsidR="00DC6AD9" w:rsidRPr="00532D0B" w:rsidRDefault="00DC6AD9" w:rsidP="00157D1A">
            <w:pPr>
              <w:pStyle w:val="a3"/>
              <w:widowControl w:val="0"/>
              <w:spacing w:after="120" w:line="240" w:lineRule="auto"/>
              <w:jc w:val="left"/>
              <w:rPr>
                <w:rFonts w:ascii="Sylfaen" w:hAnsi="Sylfaen"/>
                <w:noProof/>
                <w:sz w:val="20"/>
              </w:rPr>
            </w:pPr>
          </w:p>
        </w:tc>
        <w:tc>
          <w:tcPr>
            <w:tcW w:w="1299" w:type="pct"/>
            <w:gridSpan w:val="2"/>
            <w:tcBorders>
              <w:bottom w:val="single" w:sz="4" w:space="0" w:color="auto"/>
            </w:tcBorders>
          </w:tcPr>
          <w:p w14:paraId="33478754"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1.2.</w:t>
            </w:r>
            <w:r w:rsidRPr="00532D0B">
              <w:rPr>
                <w:rFonts w:cs="Times New Roman"/>
                <w:sz w:val="20"/>
              </w:rPr>
              <w:t> </w:t>
            </w:r>
            <w:r w:rsidRPr="00532D0B">
              <w:rPr>
                <w:rFonts w:ascii="Sylfaen" w:hAnsi="Sylfaen" w:cs="Sylfaen"/>
                <w:sz w:val="20"/>
              </w:rPr>
              <w:t>Էլեկտրոնային փաստաթղթի (տեղեկությունների) ծածկագիրը</w:t>
            </w:r>
          </w:p>
          <w:p w14:paraId="5A1F64F3"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EDoc</w:t>
            </w:r>
            <w:r w:rsidRPr="00532D0B">
              <w:rPr>
                <w:rFonts w:cs="Times New Roman"/>
                <w:sz w:val="20"/>
              </w:rPr>
              <w:t>‌</w:t>
            </w:r>
            <w:r w:rsidRPr="00532D0B">
              <w:rPr>
                <w:rFonts w:ascii="Sylfaen" w:hAnsi="Sylfaen" w:cs="Sylfaen"/>
                <w:sz w:val="20"/>
              </w:rPr>
              <w:t>Code)</w:t>
            </w:r>
          </w:p>
        </w:tc>
        <w:tc>
          <w:tcPr>
            <w:tcW w:w="1204" w:type="pct"/>
          </w:tcPr>
          <w:p w14:paraId="0170AA67"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էլեկտրոնային փաստաթղթի (տեղեկությունների) ծածկագրային նշագիրը՝ էլեկտրոնային փաստաթղթերի </w:t>
            </w:r>
            <w:r w:rsidR="00CF05DC" w:rsidRPr="00532D0B">
              <w:rPr>
                <w:rFonts w:ascii="Sylfaen" w:hAnsi="Sylfaen"/>
                <w:sz w:val="20"/>
              </w:rPr>
              <w:t>եւ</w:t>
            </w:r>
            <w:r w:rsidRPr="00532D0B">
              <w:rPr>
                <w:rFonts w:ascii="Sylfaen" w:hAnsi="Sylfaen"/>
                <w:sz w:val="20"/>
              </w:rPr>
              <w:t xml:space="preserve"> տեղեկությունների կառուցվածքների ռեեստրին համապատասխան</w:t>
            </w:r>
          </w:p>
        </w:tc>
        <w:tc>
          <w:tcPr>
            <w:tcW w:w="757" w:type="pct"/>
            <w:shd w:val="clear" w:color="auto" w:fill="auto"/>
          </w:tcPr>
          <w:p w14:paraId="5A45E903"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M.SDE.90001</w:t>
            </w:r>
          </w:p>
        </w:tc>
        <w:tc>
          <w:tcPr>
            <w:tcW w:w="1341" w:type="pct"/>
            <w:shd w:val="clear" w:color="auto" w:fill="auto"/>
          </w:tcPr>
          <w:p w14:paraId="47090FC0" w14:textId="77777777" w:rsidR="00DC6AD9" w:rsidRPr="00532D0B" w:rsidRDefault="00DC6AD9" w:rsidP="00157D1A">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EDoc</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(M.SDT.90001)</w:t>
            </w:r>
          </w:p>
          <w:p w14:paraId="41AE2120" w14:textId="77777777" w:rsidR="00DC6AD9" w:rsidRPr="00532D0B" w:rsidRDefault="00DC6AD9" w:rsidP="00157D1A">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Ծածկագրի արժեքը՝ էլեկտրոնային փաստաթղթերի </w:t>
            </w:r>
            <w:r w:rsidR="00CF05DC" w:rsidRPr="00532D0B">
              <w:rPr>
                <w:rFonts w:ascii="Sylfaen" w:hAnsi="Sylfaen"/>
                <w:sz w:val="20"/>
              </w:rPr>
              <w:t>եւ</w:t>
            </w:r>
            <w:r w:rsidRPr="00532D0B">
              <w:rPr>
                <w:rFonts w:ascii="Sylfaen" w:hAnsi="Sylfaen"/>
                <w:sz w:val="20"/>
              </w:rPr>
              <w:t xml:space="preserve"> տեղեկությունների կառուցվածքների ռեեստրին համապատասխան:</w:t>
            </w:r>
          </w:p>
          <w:p w14:paraId="5039A370"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R(\.[A-Z]{2}\.[A-Z]{2}\.[0-9]{2})?\.[0-9]{3}</w:t>
            </w:r>
          </w:p>
        </w:tc>
        <w:tc>
          <w:tcPr>
            <w:tcW w:w="320" w:type="pct"/>
          </w:tcPr>
          <w:p w14:paraId="4E3FDF38" w14:textId="77777777" w:rsidR="00DC6AD9" w:rsidRPr="00532D0B" w:rsidRDefault="00DC6AD9" w:rsidP="00157D1A">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29E6FD0D" w14:textId="77777777" w:rsidTr="00157D1A">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152F7290" w14:textId="77777777" w:rsidR="00DC6AD9" w:rsidRPr="00532D0B" w:rsidRDefault="00DC6AD9" w:rsidP="00157D1A">
            <w:pPr>
              <w:pStyle w:val="a3"/>
              <w:widowControl w:val="0"/>
              <w:spacing w:after="120" w:line="240" w:lineRule="auto"/>
              <w:rPr>
                <w:rFonts w:ascii="Sylfaen" w:hAnsi="Sylfaen"/>
                <w:noProof/>
                <w:sz w:val="20"/>
              </w:rPr>
            </w:pPr>
          </w:p>
        </w:tc>
        <w:tc>
          <w:tcPr>
            <w:tcW w:w="1299" w:type="pct"/>
            <w:gridSpan w:val="2"/>
            <w:tcBorders>
              <w:bottom w:val="single" w:sz="4" w:space="0" w:color="auto"/>
            </w:tcBorders>
          </w:tcPr>
          <w:p w14:paraId="584AC2A5"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1.3.</w:t>
            </w:r>
            <w:r w:rsidRPr="00532D0B">
              <w:rPr>
                <w:rFonts w:cs="Times New Roman"/>
                <w:sz w:val="20"/>
              </w:rPr>
              <w:t> </w:t>
            </w:r>
            <w:r w:rsidRPr="00532D0B">
              <w:rPr>
                <w:rFonts w:ascii="Sylfaen" w:hAnsi="Sylfaen" w:cs="Sylfaen"/>
                <w:sz w:val="20"/>
              </w:rPr>
              <w:t>Էլեկտրոնային փաստաթղթի (տեղեկությունների) նույնականացուցիչը</w:t>
            </w:r>
          </w:p>
          <w:p w14:paraId="471A26F5"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EDoc</w:t>
            </w:r>
            <w:r w:rsidRPr="00532D0B">
              <w:rPr>
                <w:rFonts w:cs="Times New Roman"/>
                <w:sz w:val="20"/>
              </w:rPr>
              <w:t>‌</w:t>
            </w:r>
            <w:r w:rsidRPr="00532D0B">
              <w:rPr>
                <w:rFonts w:ascii="Sylfaen" w:hAnsi="Sylfaen" w:cs="Sylfaen"/>
                <w:sz w:val="20"/>
              </w:rPr>
              <w:t>Id)</w:t>
            </w:r>
          </w:p>
        </w:tc>
        <w:tc>
          <w:tcPr>
            <w:tcW w:w="1204" w:type="pct"/>
          </w:tcPr>
          <w:p w14:paraId="515557E0"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էլեկտրոնային փաստաթուղթը (տեղեկությունները) միանշանակ նույնականացնող պայմանանշանների տողը</w:t>
            </w:r>
          </w:p>
        </w:tc>
        <w:tc>
          <w:tcPr>
            <w:tcW w:w="757" w:type="pct"/>
            <w:shd w:val="clear" w:color="auto" w:fill="auto"/>
          </w:tcPr>
          <w:p w14:paraId="5219022B"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M.SDE.90007</w:t>
            </w:r>
          </w:p>
        </w:tc>
        <w:tc>
          <w:tcPr>
            <w:tcW w:w="1341" w:type="pct"/>
            <w:shd w:val="clear" w:color="auto" w:fill="auto"/>
          </w:tcPr>
          <w:p w14:paraId="247504A3" w14:textId="77777777" w:rsidR="00DC6AD9" w:rsidRPr="00532D0B" w:rsidRDefault="00DC6AD9" w:rsidP="00157D1A">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Universally</w:t>
            </w:r>
            <w:r w:rsidRPr="00532D0B">
              <w:rPr>
                <w:rFonts w:cs="Times New Roman"/>
                <w:sz w:val="20"/>
              </w:rPr>
              <w:t>‌</w:t>
            </w:r>
            <w:r w:rsidRPr="00532D0B">
              <w:rPr>
                <w:rFonts w:ascii="Sylfaen" w:hAnsi="Sylfaen" w:cs="Sylfaen"/>
                <w:sz w:val="20"/>
              </w:rPr>
              <w:t>Unique</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(M.SDT.90003)</w:t>
            </w:r>
          </w:p>
          <w:p w14:paraId="383FB2F6" w14:textId="77777777" w:rsidR="00DC6AD9" w:rsidRPr="00532D0B" w:rsidRDefault="00DC6AD9" w:rsidP="00157D1A">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Նույնականացուցչի արժեքը՝ ISO/IEC 9834-8-ին համապատասխան։</w:t>
            </w:r>
          </w:p>
          <w:p w14:paraId="7EC167B9"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[0-9a-fA-F]{8}-[0-9a-fA-F]{4}-[0-9a-fA-F]{4}-[0-9a-fA-F]{4}-[0-9a-fA-F]{12}</w:t>
            </w:r>
          </w:p>
        </w:tc>
        <w:tc>
          <w:tcPr>
            <w:tcW w:w="320" w:type="pct"/>
          </w:tcPr>
          <w:p w14:paraId="5CB514AC" w14:textId="77777777" w:rsidR="00DC6AD9" w:rsidRPr="00532D0B" w:rsidRDefault="00DC6AD9" w:rsidP="00157D1A">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258A75E8" w14:textId="77777777" w:rsidTr="00157D1A">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1D86AB26" w14:textId="77777777" w:rsidR="00DC6AD9" w:rsidRPr="00532D0B" w:rsidRDefault="00DC6AD9" w:rsidP="00157D1A">
            <w:pPr>
              <w:pStyle w:val="a3"/>
              <w:widowControl w:val="0"/>
              <w:spacing w:after="120" w:line="240" w:lineRule="auto"/>
              <w:rPr>
                <w:rFonts w:ascii="Sylfaen" w:hAnsi="Sylfaen"/>
                <w:noProof/>
                <w:sz w:val="20"/>
              </w:rPr>
            </w:pPr>
          </w:p>
        </w:tc>
        <w:tc>
          <w:tcPr>
            <w:tcW w:w="1299" w:type="pct"/>
            <w:gridSpan w:val="2"/>
            <w:tcBorders>
              <w:bottom w:val="single" w:sz="4" w:space="0" w:color="auto"/>
            </w:tcBorders>
          </w:tcPr>
          <w:p w14:paraId="526098F6"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1.4.</w:t>
            </w:r>
            <w:r w:rsidRPr="00532D0B">
              <w:rPr>
                <w:rFonts w:cs="Times New Roman"/>
                <w:sz w:val="20"/>
              </w:rPr>
              <w:t> </w:t>
            </w:r>
            <w:r w:rsidRPr="00532D0B">
              <w:rPr>
                <w:rFonts w:ascii="Sylfaen" w:hAnsi="Sylfaen" w:cs="Sylfaen"/>
                <w:sz w:val="20"/>
              </w:rPr>
              <w:t>Սկզբնական էլեկտրոնային փաստաթղթի (տեղեկությունների) նույնականացուցիչը</w:t>
            </w:r>
          </w:p>
          <w:p w14:paraId="5ED8EC22"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EDoc</w:t>
            </w:r>
            <w:r w:rsidRPr="00532D0B">
              <w:rPr>
                <w:rFonts w:cs="Times New Roman"/>
                <w:sz w:val="20"/>
              </w:rPr>
              <w:t>‌</w:t>
            </w:r>
            <w:r w:rsidRPr="00532D0B">
              <w:rPr>
                <w:rFonts w:ascii="Sylfaen" w:hAnsi="Sylfaen" w:cs="Sylfaen"/>
                <w:sz w:val="20"/>
              </w:rPr>
              <w:t>Ref</w:t>
            </w:r>
            <w:r w:rsidRPr="00532D0B">
              <w:rPr>
                <w:rFonts w:cs="Times New Roman"/>
                <w:sz w:val="20"/>
              </w:rPr>
              <w:t>‌</w:t>
            </w:r>
            <w:r w:rsidRPr="00532D0B">
              <w:rPr>
                <w:rFonts w:ascii="Sylfaen" w:hAnsi="Sylfaen" w:cs="Sylfaen"/>
                <w:sz w:val="20"/>
              </w:rPr>
              <w:t>Id)</w:t>
            </w:r>
          </w:p>
        </w:tc>
        <w:tc>
          <w:tcPr>
            <w:tcW w:w="1204" w:type="pct"/>
          </w:tcPr>
          <w:p w14:paraId="42E7BB3A"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էլեկտրոնային փաստաթղթի (տեղեկությունների) նույնականացուցիչը, որին ի պատասխան ձ</w:t>
            </w:r>
            <w:r w:rsidR="00CF05DC" w:rsidRPr="00532D0B">
              <w:rPr>
                <w:rFonts w:ascii="Sylfaen" w:hAnsi="Sylfaen"/>
                <w:sz w:val="20"/>
              </w:rPr>
              <w:t>եւ</w:t>
            </w:r>
            <w:r w:rsidRPr="00532D0B">
              <w:rPr>
                <w:rFonts w:ascii="Sylfaen" w:hAnsi="Sylfaen"/>
                <w:sz w:val="20"/>
              </w:rPr>
              <w:t>ավորվել է տվյալ էլեկտրոնային փաստաթուղթը (տեղեկությունները)</w:t>
            </w:r>
          </w:p>
        </w:tc>
        <w:tc>
          <w:tcPr>
            <w:tcW w:w="757" w:type="pct"/>
            <w:shd w:val="clear" w:color="auto" w:fill="auto"/>
          </w:tcPr>
          <w:p w14:paraId="4F0688F8"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M.SDE.90008</w:t>
            </w:r>
          </w:p>
        </w:tc>
        <w:tc>
          <w:tcPr>
            <w:tcW w:w="1341" w:type="pct"/>
            <w:shd w:val="clear" w:color="auto" w:fill="auto"/>
          </w:tcPr>
          <w:p w14:paraId="48C17752" w14:textId="77777777" w:rsidR="00DC6AD9" w:rsidRPr="00532D0B" w:rsidRDefault="00DC6AD9" w:rsidP="00157D1A">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Universally</w:t>
            </w:r>
            <w:r w:rsidRPr="00532D0B">
              <w:rPr>
                <w:rFonts w:cs="Times New Roman"/>
                <w:sz w:val="20"/>
              </w:rPr>
              <w:t>‌</w:t>
            </w:r>
            <w:r w:rsidRPr="00532D0B">
              <w:rPr>
                <w:rFonts w:ascii="Sylfaen" w:hAnsi="Sylfaen" w:cs="Sylfaen"/>
                <w:sz w:val="20"/>
              </w:rPr>
              <w:t>Unique</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(M.SDT.90003)</w:t>
            </w:r>
          </w:p>
          <w:p w14:paraId="410B6DD7" w14:textId="77777777" w:rsidR="00DC6AD9" w:rsidRPr="00532D0B" w:rsidRDefault="00DC6AD9" w:rsidP="00157D1A">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Նույնականացուցչի արժեքը՝ ISO/IEC 9834-8-ին համապատասխան։</w:t>
            </w:r>
          </w:p>
          <w:p w14:paraId="6E819DE8"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[0-9a-fA-F]{8}-[0-9a-fA-F]{4}-[0-9a-fA-F]{4}-[0-9a-fA-F]{4}-[0-9a-fA-F]{12}</w:t>
            </w:r>
          </w:p>
        </w:tc>
        <w:tc>
          <w:tcPr>
            <w:tcW w:w="320" w:type="pct"/>
          </w:tcPr>
          <w:p w14:paraId="7D93AE16" w14:textId="77777777" w:rsidR="00DC6AD9" w:rsidRPr="00532D0B" w:rsidRDefault="00DC6AD9" w:rsidP="00157D1A">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F417EEC" w14:textId="77777777" w:rsidTr="00157D1A">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4BDA1F1F" w14:textId="77777777" w:rsidR="00DC6AD9" w:rsidRPr="00532D0B" w:rsidRDefault="00DC6AD9" w:rsidP="00157D1A">
            <w:pPr>
              <w:pStyle w:val="a3"/>
              <w:widowControl w:val="0"/>
              <w:spacing w:after="120" w:line="240" w:lineRule="auto"/>
              <w:rPr>
                <w:rFonts w:ascii="Sylfaen" w:hAnsi="Sylfaen"/>
                <w:noProof/>
                <w:sz w:val="20"/>
              </w:rPr>
            </w:pPr>
          </w:p>
        </w:tc>
        <w:tc>
          <w:tcPr>
            <w:tcW w:w="1299" w:type="pct"/>
            <w:gridSpan w:val="2"/>
            <w:tcBorders>
              <w:bottom w:val="single" w:sz="4" w:space="0" w:color="auto"/>
            </w:tcBorders>
          </w:tcPr>
          <w:p w14:paraId="09E8B9F0"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1.5.</w:t>
            </w:r>
            <w:r w:rsidRPr="00532D0B">
              <w:rPr>
                <w:rFonts w:cs="Times New Roman"/>
                <w:sz w:val="20"/>
              </w:rPr>
              <w:t> </w:t>
            </w:r>
            <w:r w:rsidRPr="00532D0B">
              <w:rPr>
                <w:rFonts w:ascii="Sylfaen" w:hAnsi="Sylfaen" w:cs="Sylfaen"/>
                <w:sz w:val="20"/>
              </w:rPr>
              <w:t xml:space="preserve">Էլեկտրոնային փաստաթղթի (տեղեկությունների) ամսաթիվը </w:t>
            </w:r>
            <w:r w:rsidR="00CF05DC" w:rsidRPr="00532D0B">
              <w:rPr>
                <w:rFonts w:ascii="Sylfaen" w:hAnsi="Sylfaen" w:cs="Sylfaen"/>
                <w:sz w:val="20"/>
              </w:rPr>
              <w:t>եւ</w:t>
            </w:r>
            <w:r w:rsidRPr="00532D0B">
              <w:rPr>
                <w:rFonts w:ascii="Sylfaen" w:hAnsi="Sylfaen" w:cs="Sylfaen"/>
                <w:sz w:val="20"/>
              </w:rPr>
              <w:t xml:space="preserve"> ժամը</w:t>
            </w:r>
          </w:p>
          <w:p w14:paraId="4031DF37"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EDoc</w:t>
            </w:r>
            <w:r w:rsidRPr="00532D0B">
              <w:rPr>
                <w:rFonts w:cs="Times New Roman"/>
                <w:sz w:val="20"/>
              </w:rPr>
              <w:t>‌</w:t>
            </w:r>
            <w:r w:rsidRPr="00532D0B">
              <w:rPr>
                <w:rFonts w:ascii="Sylfaen" w:hAnsi="Sylfaen" w:cs="Sylfaen"/>
                <w:sz w:val="20"/>
              </w:rPr>
              <w:t>Date</w:t>
            </w:r>
            <w:r w:rsidRPr="00532D0B">
              <w:rPr>
                <w:rFonts w:cs="Times New Roman"/>
                <w:sz w:val="20"/>
              </w:rPr>
              <w:t>‌</w:t>
            </w:r>
            <w:r w:rsidRPr="00532D0B">
              <w:rPr>
                <w:rFonts w:ascii="Sylfaen" w:hAnsi="Sylfaen" w:cs="Sylfaen"/>
                <w:sz w:val="20"/>
              </w:rPr>
              <w:t>Time)</w:t>
            </w:r>
          </w:p>
        </w:tc>
        <w:tc>
          <w:tcPr>
            <w:tcW w:w="1204" w:type="pct"/>
          </w:tcPr>
          <w:p w14:paraId="544D0F34"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էլեկտրոնային փաստաթղթի (տեղեկությունների) ստեղծման ամսաթիվը </w:t>
            </w:r>
            <w:r w:rsidR="00CF05DC" w:rsidRPr="00532D0B">
              <w:rPr>
                <w:rFonts w:ascii="Sylfaen" w:hAnsi="Sylfaen"/>
                <w:sz w:val="20"/>
              </w:rPr>
              <w:t>եւ</w:t>
            </w:r>
            <w:r w:rsidRPr="00532D0B">
              <w:rPr>
                <w:rFonts w:ascii="Sylfaen" w:hAnsi="Sylfaen"/>
                <w:sz w:val="20"/>
              </w:rPr>
              <w:t xml:space="preserve"> ժամը</w:t>
            </w:r>
          </w:p>
        </w:tc>
        <w:tc>
          <w:tcPr>
            <w:tcW w:w="757" w:type="pct"/>
            <w:shd w:val="clear" w:color="auto" w:fill="auto"/>
          </w:tcPr>
          <w:p w14:paraId="2B4D3002"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M.SDE.90002</w:t>
            </w:r>
          </w:p>
        </w:tc>
        <w:tc>
          <w:tcPr>
            <w:tcW w:w="1341" w:type="pct"/>
            <w:shd w:val="clear" w:color="auto" w:fill="auto"/>
          </w:tcPr>
          <w:p w14:paraId="4B3788B4" w14:textId="77777777" w:rsidR="00DC6AD9" w:rsidRPr="00532D0B" w:rsidRDefault="00DC6AD9" w:rsidP="00157D1A">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w:t>
            </w:r>
            <w:r w:rsidRPr="00532D0B">
              <w:rPr>
                <w:rFonts w:cs="Times New Roman"/>
                <w:sz w:val="20"/>
              </w:rPr>
              <w:t>‌</w:t>
            </w:r>
            <w:r w:rsidRPr="00532D0B">
              <w:rPr>
                <w:rFonts w:ascii="Sylfaen" w:hAnsi="Sylfaen" w:cs="Sylfaen"/>
                <w:sz w:val="20"/>
              </w:rPr>
              <w:t>Date</w:t>
            </w:r>
            <w:r w:rsidRPr="00532D0B">
              <w:rPr>
                <w:rFonts w:cs="Times New Roman"/>
                <w:sz w:val="20"/>
              </w:rPr>
              <w:t>‌</w:t>
            </w:r>
            <w:r w:rsidRPr="00532D0B">
              <w:rPr>
                <w:rFonts w:ascii="Sylfaen" w:hAnsi="Sylfaen" w:cs="Sylfaen"/>
                <w:sz w:val="20"/>
              </w:rPr>
              <w:t>Time</w:t>
            </w:r>
            <w:r w:rsidRPr="00532D0B">
              <w:rPr>
                <w:rFonts w:cs="Times New Roman"/>
                <w:sz w:val="20"/>
              </w:rPr>
              <w:t>‌</w:t>
            </w:r>
            <w:r w:rsidRPr="00532D0B">
              <w:rPr>
                <w:rFonts w:ascii="Sylfaen" w:hAnsi="Sylfaen" w:cs="Sylfaen"/>
                <w:sz w:val="20"/>
              </w:rPr>
              <w:t>Type (M.BDT.00006)</w:t>
            </w:r>
          </w:p>
          <w:p w14:paraId="2C844246" w14:textId="77777777" w:rsidR="00DC6AD9" w:rsidRPr="00532D0B" w:rsidRDefault="00DC6AD9" w:rsidP="00157D1A">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Ամսաթվի </w:t>
            </w:r>
            <w:r w:rsidR="00CF05DC" w:rsidRPr="00532D0B">
              <w:rPr>
                <w:rFonts w:ascii="Sylfaen" w:hAnsi="Sylfaen"/>
                <w:sz w:val="20"/>
              </w:rPr>
              <w:t>եւ</w:t>
            </w:r>
            <w:r w:rsidRPr="00532D0B">
              <w:rPr>
                <w:rFonts w:ascii="Sylfaen" w:hAnsi="Sylfaen"/>
                <w:sz w:val="20"/>
              </w:rPr>
              <w:t xml:space="preserve"> ժամի նշագիրը՝ ISO 8601-ին համապատասխան</w:t>
            </w:r>
          </w:p>
        </w:tc>
        <w:tc>
          <w:tcPr>
            <w:tcW w:w="320" w:type="pct"/>
          </w:tcPr>
          <w:p w14:paraId="68EF4BF2" w14:textId="77777777" w:rsidR="00DC6AD9" w:rsidRPr="00532D0B" w:rsidRDefault="00DC6AD9" w:rsidP="00157D1A">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335B81A7" w14:textId="77777777" w:rsidTr="00157D1A">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4EAEEED0" w14:textId="77777777" w:rsidR="00DC6AD9" w:rsidRPr="00532D0B" w:rsidRDefault="00DC6AD9" w:rsidP="00157D1A">
            <w:pPr>
              <w:pStyle w:val="a3"/>
              <w:widowControl w:val="0"/>
              <w:spacing w:after="120" w:line="240" w:lineRule="auto"/>
              <w:rPr>
                <w:rFonts w:ascii="Sylfaen" w:hAnsi="Sylfaen"/>
                <w:noProof/>
                <w:sz w:val="20"/>
              </w:rPr>
            </w:pPr>
          </w:p>
        </w:tc>
        <w:tc>
          <w:tcPr>
            <w:tcW w:w="1299" w:type="pct"/>
            <w:gridSpan w:val="2"/>
            <w:tcBorders>
              <w:bottom w:val="single" w:sz="4" w:space="0" w:color="auto"/>
            </w:tcBorders>
          </w:tcPr>
          <w:p w14:paraId="280C7B8E"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1.6.</w:t>
            </w:r>
            <w:r w:rsidRPr="00532D0B">
              <w:rPr>
                <w:rFonts w:cs="Times New Roman"/>
                <w:sz w:val="20"/>
              </w:rPr>
              <w:t> </w:t>
            </w:r>
            <w:r w:rsidRPr="00532D0B">
              <w:rPr>
                <w:rFonts w:ascii="Sylfaen" w:hAnsi="Sylfaen" w:cs="Sylfaen"/>
                <w:sz w:val="20"/>
              </w:rPr>
              <w:t>Լեզվի ծածկագիրը</w:t>
            </w:r>
          </w:p>
          <w:p w14:paraId="01ECAFD6"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Language</w:t>
            </w:r>
            <w:r w:rsidRPr="00532D0B">
              <w:rPr>
                <w:rFonts w:cs="Times New Roman"/>
                <w:sz w:val="20"/>
              </w:rPr>
              <w:t>‌</w:t>
            </w:r>
            <w:r w:rsidRPr="00532D0B">
              <w:rPr>
                <w:rFonts w:ascii="Sylfaen" w:hAnsi="Sylfaen" w:cs="Sylfaen"/>
                <w:sz w:val="20"/>
              </w:rPr>
              <w:t>Code)</w:t>
            </w:r>
          </w:p>
        </w:tc>
        <w:tc>
          <w:tcPr>
            <w:tcW w:w="1204" w:type="pct"/>
          </w:tcPr>
          <w:p w14:paraId="70224F86"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լեզվի ծածկագրային նշագիրը</w:t>
            </w:r>
          </w:p>
        </w:tc>
        <w:tc>
          <w:tcPr>
            <w:tcW w:w="757" w:type="pct"/>
            <w:shd w:val="clear" w:color="auto" w:fill="auto"/>
          </w:tcPr>
          <w:p w14:paraId="6F51BD04"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M.SDE.00051</w:t>
            </w:r>
          </w:p>
        </w:tc>
        <w:tc>
          <w:tcPr>
            <w:tcW w:w="1341" w:type="pct"/>
            <w:shd w:val="clear" w:color="auto" w:fill="auto"/>
          </w:tcPr>
          <w:p w14:paraId="2DCD449B" w14:textId="77777777" w:rsidR="00DC6AD9" w:rsidRPr="00532D0B" w:rsidRDefault="00DC6AD9" w:rsidP="00157D1A">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Language</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(M.SDT.00051)</w:t>
            </w:r>
          </w:p>
          <w:p w14:paraId="36CDB56B" w14:textId="77777777" w:rsidR="00DC6AD9" w:rsidRPr="00532D0B" w:rsidRDefault="00DC6AD9" w:rsidP="00157D1A">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Լեզվի երկտառ ծածկագիրը՝ ISO 639-1-ին համապատասխան:</w:t>
            </w:r>
          </w:p>
          <w:p w14:paraId="0CB58BD0"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320" w:type="pct"/>
          </w:tcPr>
          <w:p w14:paraId="2BC1580C" w14:textId="77777777" w:rsidR="00DC6AD9" w:rsidRPr="00532D0B" w:rsidRDefault="00DC6AD9" w:rsidP="00157D1A">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29D4986" w14:textId="77777777" w:rsidTr="00157D1A">
        <w:tc>
          <w:tcPr>
            <w:cnfStyle w:val="001000000000" w:firstRow="0" w:lastRow="0" w:firstColumn="1" w:lastColumn="0" w:oddVBand="0" w:evenVBand="0" w:oddHBand="0" w:evenHBand="0" w:firstRowFirstColumn="0" w:firstRowLastColumn="0" w:lastRowFirstColumn="0" w:lastRowLastColumn="0"/>
            <w:tcW w:w="1378" w:type="pct"/>
            <w:gridSpan w:val="3"/>
            <w:shd w:val="clear" w:color="auto" w:fill="auto"/>
          </w:tcPr>
          <w:p w14:paraId="5889AD79" w14:textId="77777777" w:rsidR="00DC6AD9" w:rsidRPr="00532D0B" w:rsidRDefault="00DC6AD9" w:rsidP="00157D1A">
            <w:pPr>
              <w:pStyle w:val="a3"/>
              <w:widowControl w:val="0"/>
              <w:spacing w:after="120" w:line="240" w:lineRule="auto"/>
              <w:jc w:val="left"/>
              <w:rPr>
                <w:rFonts w:ascii="Sylfaen" w:hAnsi="Sylfaen" w:cs="Sylfaen"/>
                <w:sz w:val="20"/>
              </w:rPr>
            </w:pPr>
            <w:r w:rsidRPr="00532D0B">
              <w:rPr>
                <w:rFonts w:ascii="Sylfaen" w:hAnsi="Sylfaen"/>
                <w:sz w:val="20"/>
              </w:rPr>
              <w:t>2.</w:t>
            </w:r>
            <w:r w:rsidRPr="00532D0B">
              <w:rPr>
                <w:rFonts w:cs="Times New Roman"/>
                <w:sz w:val="20"/>
              </w:rPr>
              <w:t> </w:t>
            </w:r>
            <w:r w:rsidRPr="00532D0B">
              <w:rPr>
                <w:rFonts w:ascii="Sylfaen" w:hAnsi="Sylfaen" w:cs="Sylfaen"/>
                <w:sz w:val="20"/>
              </w:rPr>
              <w:t xml:space="preserve">Թարմացման ամսաթիվը </w:t>
            </w:r>
            <w:r w:rsidR="00CF05DC" w:rsidRPr="00532D0B">
              <w:rPr>
                <w:rFonts w:ascii="Sylfaen" w:hAnsi="Sylfaen" w:cs="Sylfaen"/>
                <w:sz w:val="20"/>
              </w:rPr>
              <w:t>եւ</w:t>
            </w:r>
            <w:r w:rsidRPr="00532D0B">
              <w:rPr>
                <w:rFonts w:ascii="Sylfaen" w:hAnsi="Sylfaen" w:cs="Sylfaen"/>
                <w:sz w:val="20"/>
              </w:rPr>
              <w:t xml:space="preserve"> ժամը</w:t>
            </w:r>
          </w:p>
          <w:p w14:paraId="34D0D193" w14:textId="77777777" w:rsidR="00DC6AD9" w:rsidRPr="00532D0B" w:rsidRDefault="00DC6AD9" w:rsidP="00157D1A">
            <w:pPr>
              <w:pStyle w:val="a3"/>
              <w:widowControl w:val="0"/>
              <w:spacing w:after="120" w:line="240" w:lineRule="auto"/>
              <w:jc w:val="left"/>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Update</w:t>
            </w:r>
            <w:r w:rsidRPr="00532D0B">
              <w:rPr>
                <w:rFonts w:cs="Times New Roman"/>
                <w:sz w:val="20"/>
              </w:rPr>
              <w:t>‌</w:t>
            </w:r>
            <w:r w:rsidRPr="00532D0B">
              <w:rPr>
                <w:rFonts w:ascii="Sylfaen" w:hAnsi="Sylfaen" w:cs="Sylfaen"/>
                <w:sz w:val="20"/>
              </w:rPr>
              <w:t>Date</w:t>
            </w:r>
            <w:r w:rsidRPr="00532D0B">
              <w:rPr>
                <w:rFonts w:cs="Times New Roman"/>
                <w:sz w:val="20"/>
              </w:rPr>
              <w:t>‌</w:t>
            </w:r>
            <w:r w:rsidRPr="00532D0B">
              <w:rPr>
                <w:rFonts w:ascii="Sylfaen" w:hAnsi="Sylfaen" w:cs="Sylfaen"/>
                <w:sz w:val="20"/>
              </w:rPr>
              <w:t>Time)</w:t>
            </w:r>
          </w:p>
        </w:tc>
        <w:tc>
          <w:tcPr>
            <w:tcW w:w="1204" w:type="pct"/>
          </w:tcPr>
          <w:p w14:paraId="4A04CD58"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Միության ԱԾՏ-ների միասնական ռեեստրի թարմացման ամսաթիվը եւ ժամը</w:t>
            </w:r>
          </w:p>
        </w:tc>
        <w:tc>
          <w:tcPr>
            <w:tcW w:w="757" w:type="pct"/>
            <w:shd w:val="clear" w:color="auto" w:fill="auto"/>
          </w:tcPr>
          <w:p w14:paraId="354673C0"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M.SDE.00079</w:t>
            </w:r>
          </w:p>
        </w:tc>
        <w:tc>
          <w:tcPr>
            <w:tcW w:w="1341" w:type="pct"/>
            <w:shd w:val="clear" w:color="auto" w:fill="auto"/>
          </w:tcPr>
          <w:p w14:paraId="6AD34ADD"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w:t>
            </w:r>
            <w:r w:rsidRPr="00532D0B">
              <w:rPr>
                <w:rFonts w:cs="Times New Roman"/>
                <w:sz w:val="20"/>
              </w:rPr>
              <w:t>‌</w:t>
            </w:r>
            <w:r w:rsidRPr="00532D0B">
              <w:rPr>
                <w:rFonts w:ascii="Sylfaen" w:hAnsi="Sylfaen" w:cs="Sylfaen"/>
                <w:sz w:val="20"/>
              </w:rPr>
              <w:t>Date</w:t>
            </w:r>
            <w:r w:rsidRPr="00532D0B">
              <w:rPr>
                <w:rFonts w:cs="Times New Roman"/>
                <w:sz w:val="20"/>
              </w:rPr>
              <w:t>‌</w:t>
            </w:r>
            <w:r w:rsidRPr="00532D0B">
              <w:rPr>
                <w:rFonts w:ascii="Sylfaen" w:hAnsi="Sylfaen" w:cs="Sylfaen"/>
                <w:sz w:val="20"/>
              </w:rPr>
              <w:t>Time</w:t>
            </w:r>
            <w:r w:rsidRPr="00532D0B">
              <w:rPr>
                <w:rFonts w:cs="Times New Roman"/>
                <w:sz w:val="20"/>
              </w:rPr>
              <w:t>‌</w:t>
            </w:r>
            <w:r w:rsidRPr="00532D0B">
              <w:rPr>
                <w:rFonts w:ascii="Sylfaen" w:hAnsi="Sylfaen" w:cs="Sylfaen"/>
                <w:sz w:val="20"/>
              </w:rPr>
              <w:t>Type (M.BDT.00006)</w:t>
            </w:r>
          </w:p>
          <w:p w14:paraId="46EBF061"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Ամսաթվի </w:t>
            </w:r>
            <w:r w:rsidR="00CF05DC" w:rsidRPr="00532D0B">
              <w:rPr>
                <w:rFonts w:ascii="Sylfaen" w:hAnsi="Sylfaen"/>
                <w:sz w:val="20"/>
              </w:rPr>
              <w:t>եւ</w:t>
            </w:r>
            <w:r w:rsidRPr="00532D0B">
              <w:rPr>
                <w:rFonts w:ascii="Sylfaen" w:hAnsi="Sylfaen"/>
                <w:sz w:val="20"/>
              </w:rPr>
              <w:t xml:space="preserve"> ժամի նշագիրը՝ ISO 8601-ին համապատասխան</w:t>
            </w:r>
          </w:p>
        </w:tc>
        <w:tc>
          <w:tcPr>
            <w:tcW w:w="320" w:type="pct"/>
          </w:tcPr>
          <w:p w14:paraId="647188E3" w14:textId="77777777" w:rsidR="00DC6AD9" w:rsidRPr="00532D0B" w:rsidRDefault="00DC6AD9" w:rsidP="00157D1A">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57CFE20" w14:textId="77777777" w:rsidTr="00157D1A">
        <w:tc>
          <w:tcPr>
            <w:cnfStyle w:val="001000000000" w:firstRow="0" w:lastRow="0" w:firstColumn="1" w:lastColumn="0" w:oddVBand="0" w:evenVBand="0" w:oddHBand="0" w:evenHBand="0" w:firstRowFirstColumn="0" w:firstRowLastColumn="0" w:lastRowFirstColumn="0" w:lastRowLastColumn="0"/>
            <w:tcW w:w="1378" w:type="pct"/>
            <w:gridSpan w:val="3"/>
            <w:shd w:val="clear" w:color="auto" w:fill="auto"/>
          </w:tcPr>
          <w:p w14:paraId="171A8A73" w14:textId="77777777" w:rsidR="00DC6AD9" w:rsidRPr="00532D0B" w:rsidRDefault="00DC6AD9" w:rsidP="00157D1A">
            <w:pPr>
              <w:pStyle w:val="a3"/>
              <w:widowControl w:val="0"/>
              <w:spacing w:after="120" w:line="240" w:lineRule="auto"/>
              <w:jc w:val="left"/>
              <w:rPr>
                <w:rFonts w:ascii="Sylfaen" w:hAnsi="Sylfaen"/>
                <w:sz w:val="20"/>
              </w:rPr>
            </w:pPr>
            <w:r w:rsidRPr="00532D0B">
              <w:rPr>
                <w:rFonts w:ascii="Sylfaen" w:hAnsi="Sylfaen"/>
                <w:sz w:val="20"/>
              </w:rPr>
              <w:t>3.</w:t>
            </w:r>
            <w:r w:rsidRPr="00532D0B">
              <w:rPr>
                <w:rFonts w:cs="Times New Roman"/>
                <w:sz w:val="20"/>
              </w:rPr>
              <w:t> </w:t>
            </w:r>
            <w:r w:rsidRPr="00532D0B">
              <w:rPr>
                <w:rFonts w:ascii="Sylfaen" w:hAnsi="Sylfaen" w:cs="Sylfaen"/>
                <w:sz w:val="20"/>
              </w:rPr>
              <w:t>Երկրի ծածկագիր</w:t>
            </w:r>
            <w:r w:rsidRPr="00532D0B">
              <w:rPr>
                <w:rFonts w:ascii="Sylfaen" w:hAnsi="Sylfaen"/>
                <w:sz w:val="20"/>
              </w:rPr>
              <w:t>ը</w:t>
            </w:r>
          </w:p>
          <w:p w14:paraId="703E1F7D" w14:textId="77777777" w:rsidR="00DC6AD9" w:rsidRPr="00532D0B" w:rsidRDefault="00DC6AD9" w:rsidP="00157D1A">
            <w:pPr>
              <w:pStyle w:val="a3"/>
              <w:widowControl w:val="0"/>
              <w:spacing w:after="120" w:line="240" w:lineRule="auto"/>
              <w:jc w:val="left"/>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p>
        </w:tc>
        <w:tc>
          <w:tcPr>
            <w:tcW w:w="1204" w:type="pct"/>
          </w:tcPr>
          <w:p w14:paraId="1A4AE3B7"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Միության ԱԾՏ-ների միասնական ռեեստրի ազգային բաժնի տեղեկությունները ներկայացրած երկրի ծածկագրային նշագիրը</w:t>
            </w:r>
          </w:p>
        </w:tc>
        <w:tc>
          <w:tcPr>
            <w:tcW w:w="757" w:type="pct"/>
            <w:shd w:val="clear" w:color="auto" w:fill="auto"/>
          </w:tcPr>
          <w:p w14:paraId="460EAD23"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M.SDE.00162</w:t>
            </w:r>
          </w:p>
        </w:tc>
        <w:tc>
          <w:tcPr>
            <w:tcW w:w="1341" w:type="pct"/>
            <w:shd w:val="clear" w:color="auto" w:fill="auto"/>
          </w:tcPr>
          <w:p w14:paraId="3C14E065"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Unified</w:t>
            </w:r>
            <w:r w:rsidRPr="00532D0B">
              <w:rPr>
                <w:rFonts w:cs="Times New Roman"/>
                <w:sz w:val="20"/>
              </w:rPr>
              <w:t>‌</w:t>
            </w:r>
            <w:r w:rsidRPr="00532D0B">
              <w:rPr>
                <w:rFonts w:ascii="Sylfaen" w:hAnsi="Sylfaen" w:cs="Sylfaen"/>
                <w:sz w:val="20"/>
              </w:rPr>
              <w:t>Country</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(M.SDT.00112)</w:t>
            </w:r>
          </w:p>
          <w:p w14:paraId="07F163E1"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2915267"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[A-Z]{2}</w:t>
            </w:r>
          </w:p>
        </w:tc>
        <w:tc>
          <w:tcPr>
            <w:tcW w:w="320" w:type="pct"/>
          </w:tcPr>
          <w:p w14:paraId="2C1324F1" w14:textId="77777777" w:rsidR="00DC6AD9" w:rsidRPr="00532D0B" w:rsidRDefault="00DC6AD9" w:rsidP="00157D1A">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w:t>
            </w:r>
          </w:p>
        </w:tc>
      </w:tr>
      <w:tr w:rsidR="00DC6AD9" w:rsidRPr="00532D0B" w14:paraId="23E1F820" w14:textId="77777777" w:rsidTr="00157D1A">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572E03E4" w14:textId="77777777" w:rsidR="00DC6AD9" w:rsidRPr="00532D0B" w:rsidRDefault="00DC6AD9" w:rsidP="00157D1A">
            <w:pPr>
              <w:pStyle w:val="a3"/>
              <w:widowControl w:val="0"/>
              <w:spacing w:after="120" w:line="240" w:lineRule="auto"/>
              <w:jc w:val="left"/>
              <w:rPr>
                <w:rFonts w:ascii="Sylfaen" w:hAnsi="Sylfaen"/>
                <w:sz w:val="20"/>
                <w:highlight w:val="yellow"/>
              </w:rPr>
            </w:pPr>
          </w:p>
        </w:tc>
        <w:tc>
          <w:tcPr>
            <w:tcW w:w="1299" w:type="pct"/>
            <w:gridSpan w:val="2"/>
          </w:tcPr>
          <w:p w14:paraId="1B581BD2"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տեղեկագրքի (դասակարգչի) նույնականացուցիչը</w:t>
            </w:r>
          </w:p>
          <w:p w14:paraId="1E300089"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(code</w:t>
            </w:r>
            <w:r w:rsidRPr="00532D0B">
              <w:rPr>
                <w:rFonts w:cs="Times New Roman"/>
                <w:sz w:val="20"/>
              </w:rPr>
              <w:t>​</w:t>
            </w:r>
            <w:r w:rsidRPr="00532D0B">
              <w:rPr>
                <w:rFonts w:ascii="Sylfaen" w:hAnsi="Sylfaen" w:cs="Sylfaen"/>
                <w:sz w:val="20"/>
              </w:rPr>
              <w:t>List</w:t>
            </w:r>
            <w:r w:rsidRPr="00532D0B">
              <w:rPr>
                <w:rFonts w:cs="Times New Roman"/>
                <w:sz w:val="20"/>
              </w:rPr>
              <w:t>​</w:t>
            </w:r>
            <w:r w:rsidRPr="00532D0B">
              <w:rPr>
                <w:rFonts w:ascii="Sylfaen" w:hAnsi="Sylfaen" w:cs="Sylfaen"/>
                <w:sz w:val="20"/>
              </w:rPr>
              <w:t>Id ատրիբուտ)</w:t>
            </w:r>
          </w:p>
        </w:tc>
        <w:tc>
          <w:tcPr>
            <w:tcW w:w="1204" w:type="pct"/>
          </w:tcPr>
          <w:p w14:paraId="329158EB"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տեղեկագրքի (դասակարգչի) նշագիրը, որին համապատասխան նշված է ծածկագիրը</w:t>
            </w:r>
          </w:p>
        </w:tc>
        <w:tc>
          <w:tcPr>
            <w:tcW w:w="757" w:type="pct"/>
            <w:shd w:val="clear" w:color="auto" w:fill="auto"/>
          </w:tcPr>
          <w:p w14:paraId="0D0CFE59"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41" w:type="pct"/>
            <w:shd w:val="clear" w:color="auto" w:fill="auto"/>
          </w:tcPr>
          <w:p w14:paraId="4686610B"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Reference</w:t>
            </w:r>
            <w:r w:rsidRPr="00532D0B">
              <w:rPr>
                <w:rFonts w:cs="Times New Roman"/>
                <w:sz w:val="20"/>
              </w:rPr>
              <w:t>‌</w:t>
            </w:r>
            <w:r w:rsidRPr="00532D0B">
              <w:rPr>
                <w:rFonts w:ascii="Sylfaen" w:hAnsi="Sylfaen" w:cs="Sylfaen"/>
                <w:sz w:val="20"/>
              </w:rPr>
              <w:t>Data</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(M.SDT.00091)</w:t>
            </w:r>
          </w:p>
          <w:p w14:paraId="2C45AC21"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07E92C42"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7539148"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20</w:t>
            </w:r>
          </w:p>
        </w:tc>
        <w:tc>
          <w:tcPr>
            <w:tcW w:w="320" w:type="pct"/>
          </w:tcPr>
          <w:p w14:paraId="7BF93E8F" w14:textId="77777777" w:rsidR="00DC6AD9" w:rsidRPr="00532D0B" w:rsidRDefault="00DC6AD9" w:rsidP="00157D1A">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1</w:t>
            </w:r>
          </w:p>
        </w:tc>
      </w:tr>
      <w:tr w:rsidR="00DC6AD9" w:rsidRPr="00532D0B" w14:paraId="1624591F" w14:textId="77777777" w:rsidTr="00157D1A">
        <w:tc>
          <w:tcPr>
            <w:cnfStyle w:val="001000000000" w:firstRow="0" w:lastRow="0" w:firstColumn="1" w:lastColumn="0" w:oddVBand="0" w:evenVBand="0" w:oddHBand="0" w:evenHBand="0" w:firstRowFirstColumn="0" w:firstRowLastColumn="0" w:lastRowFirstColumn="0" w:lastRowLastColumn="0"/>
            <w:tcW w:w="1378" w:type="pct"/>
            <w:gridSpan w:val="3"/>
            <w:shd w:val="clear" w:color="auto" w:fill="auto"/>
          </w:tcPr>
          <w:p w14:paraId="2EF8A6FD" w14:textId="77777777" w:rsidR="00DC6AD9" w:rsidRPr="00532D0B" w:rsidRDefault="00DC6AD9" w:rsidP="00157D1A">
            <w:pPr>
              <w:pStyle w:val="a3"/>
              <w:widowControl w:val="0"/>
              <w:spacing w:after="120" w:line="240" w:lineRule="auto"/>
              <w:jc w:val="left"/>
              <w:rPr>
                <w:rFonts w:ascii="Sylfaen" w:hAnsi="Sylfaen" w:cs="Sylfaen"/>
                <w:sz w:val="20"/>
              </w:rPr>
            </w:pPr>
            <w:r w:rsidRPr="00532D0B">
              <w:rPr>
                <w:rFonts w:ascii="Sylfaen" w:hAnsi="Sylfaen"/>
                <w:sz w:val="20"/>
              </w:rPr>
              <w:t>4.</w:t>
            </w:r>
            <w:r w:rsidRPr="00532D0B">
              <w:rPr>
                <w:rFonts w:cs="Times New Roman"/>
                <w:sz w:val="20"/>
              </w:rPr>
              <w:t> </w:t>
            </w:r>
            <w:r w:rsidRPr="00532D0B">
              <w:rPr>
                <w:rFonts w:ascii="Sylfaen" w:hAnsi="Sylfaen" w:cs="Sylfaen"/>
                <w:sz w:val="20"/>
              </w:rPr>
              <w:t>Միության ԱԾՏ-ի գրանցման համարը</w:t>
            </w:r>
          </w:p>
          <w:p w14:paraId="142AF6B4" w14:textId="77777777" w:rsidR="00DC6AD9" w:rsidRPr="00532D0B" w:rsidRDefault="00DC6AD9" w:rsidP="00157D1A">
            <w:pPr>
              <w:pStyle w:val="a3"/>
              <w:widowControl w:val="0"/>
              <w:spacing w:after="120" w:line="240" w:lineRule="auto"/>
              <w:jc w:val="left"/>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Apellation</w:t>
            </w:r>
            <w:r w:rsidRPr="00532D0B">
              <w:rPr>
                <w:rFonts w:cs="Times New Roman"/>
                <w:sz w:val="20"/>
              </w:rPr>
              <w:t>‌</w:t>
            </w:r>
            <w:r w:rsidRPr="00532D0B">
              <w:rPr>
                <w:rFonts w:ascii="Sylfaen" w:hAnsi="Sylfaen" w:cs="Sylfaen"/>
                <w:sz w:val="20"/>
              </w:rPr>
              <w:t>Of</w:t>
            </w:r>
            <w:r w:rsidRPr="00532D0B">
              <w:rPr>
                <w:rFonts w:cs="Times New Roman"/>
                <w:sz w:val="20"/>
              </w:rPr>
              <w:t>‌</w:t>
            </w:r>
            <w:r w:rsidRPr="00532D0B">
              <w:rPr>
                <w:rFonts w:ascii="Sylfaen" w:hAnsi="Sylfaen" w:cs="Sylfaen"/>
                <w:sz w:val="20"/>
              </w:rPr>
              <w:t>Origin</w:t>
            </w:r>
            <w:r w:rsidRPr="00532D0B">
              <w:rPr>
                <w:rFonts w:cs="Times New Roman"/>
                <w:sz w:val="20"/>
              </w:rPr>
              <w:t>‌</w:t>
            </w:r>
            <w:r w:rsidRPr="00532D0B">
              <w:rPr>
                <w:rFonts w:ascii="Sylfaen" w:hAnsi="Sylfaen" w:cs="Sylfaen"/>
                <w:sz w:val="20"/>
              </w:rPr>
              <w:t>EAEUId)</w:t>
            </w:r>
          </w:p>
        </w:tc>
        <w:tc>
          <w:tcPr>
            <w:tcW w:w="1204" w:type="pct"/>
          </w:tcPr>
          <w:p w14:paraId="4F47131C"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ազգային արտոնագրային գերատեսչության (ներկայացման գերատեսչության) կողմից տրված՝ ԱԾՏ-ի գրանցման համարը</w:t>
            </w:r>
          </w:p>
        </w:tc>
        <w:tc>
          <w:tcPr>
            <w:tcW w:w="757" w:type="pct"/>
            <w:shd w:val="clear" w:color="auto" w:fill="auto"/>
          </w:tcPr>
          <w:p w14:paraId="74B4EA17"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M.IP.SDE.00048</w:t>
            </w:r>
          </w:p>
        </w:tc>
        <w:tc>
          <w:tcPr>
            <w:tcW w:w="1341" w:type="pct"/>
            <w:shd w:val="clear" w:color="auto" w:fill="auto"/>
          </w:tcPr>
          <w:p w14:paraId="5B857B26"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cs="Sylfaen"/>
                <w:sz w:val="20"/>
              </w:rPr>
              <w:t>Apellation</w:t>
            </w:r>
            <w:r w:rsidRPr="00532D0B">
              <w:rPr>
                <w:rFonts w:cs="Times New Roman"/>
                <w:sz w:val="20"/>
              </w:rPr>
              <w:t>‌</w:t>
            </w:r>
            <w:r w:rsidRPr="00532D0B">
              <w:rPr>
                <w:rFonts w:ascii="Sylfaen" w:hAnsi="Sylfaen" w:cs="Sylfaen"/>
                <w:sz w:val="20"/>
              </w:rPr>
              <w:t>Of</w:t>
            </w:r>
            <w:r w:rsidRPr="00532D0B">
              <w:rPr>
                <w:rFonts w:cs="Times New Roman"/>
                <w:sz w:val="20"/>
              </w:rPr>
              <w:t>‌</w:t>
            </w:r>
            <w:r w:rsidRPr="00532D0B">
              <w:rPr>
                <w:rFonts w:ascii="Sylfaen" w:hAnsi="Sylfaen" w:cs="Sylfaen"/>
                <w:sz w:val="20"/>
              </w:rPr>
              <w:t>Origin</w:t>
            </w:r>
            <w:r w:rsidRPr="00532D0B">
              <w:rPr>
                <w:rFonts w:cs="Times New Roman"/>
                <w:sz w:val="20"/>
              </w:rPr>
              <w:t>‌</w:t>
            </w:r>
            <w:r w:rsidRPr="00532D0B">
              <w:rPr>
                <w:rFonts w:ascii="Sylfaen" w:hAnsi="Sylfaen" w:cs="Sylfaen"/>
                <w:sz w:val="20"/>
              </w:rPr>
              <w:t>EAEUId</w:t>
            </w:r>
            <w:r w:rsidRPr="00532D0B">
              <w:rPr>
                <w:rFonts w:cs="Times New Roman"/>
                <w:sz w:val="20"/>
              </w:rPr>
              <w:t>‌</w:t>
            </w:r>
            <w:r w:rsidRPr="00532D0B">
              <w:rPr>
                <w:rFonts w:ascii="Sylfaen" w:hAnsi="Sylfaen" w:cs="Sylfaen"/>
                <w:sz w:val="20"/>
              </w:rPr>
              <w:t>Type (M.IP.SDT.00500)</w:t>
            </w:r>
          </w:p>
          <w:p w14:paraId="2AD25851"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292EA66"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\d{4}/(AM|BY|KG|KZ|RU)-\d{6}</w:t>
            </w:r>
          </w:p>
        </w:tc>
        <w:tc>
          <w:tcPr>
            <w:tcW w:w="320" w:type="pct"/>
          </w:tcPr>
          <w:p w14:paraId="39373621" w14:textId="77777777" w:rsidR="00DC6AD9" w:rsidRPr="00532D0B" w:rsidRDefault="00DC6AD9" w:rsidP="00157D1A">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3E4F16C" w14:textId="77777777" w:rsidTr="00157D1A">
        <w:tc>
          <w:tcPr>
            <w:cnfStyle w:val="001000000000" w:firstRow="0" w:lastRow="0" w:firstColumn="1" w:lastColumn="0" w:oddVBand="0" w:evenVBand="0" w:oddHBand="0" w:evenHBand="0" w:firstRowFirstColumn="0" w:firstRowLastColumn="0" w:lastRowFirstColumn="0" w:lastRowLastColumn="0"/>
            <w:tcW w:w="1378" w:type="pct"/>
            <w:gridSpan w:val="3"/>
            <w:shd w:val="clear" w:color="auto" w:fill="auto"/>
          </w:tcPr>
          <w:p w14:paraId="0B7BB888" w14:textId="77777777" w:rsidR="00DC6AD9" w:rsidRPr="00532D0B" w:rsidRDefault="00DC6AD9" w:rsidP="00157D1A">
            <w:pPr>
              <w:pStyle w:val="a3"/>
              <w:widowControl w:val="0"/>
              <w:spacing w:after="120" w:line="240" w:lineRule="auto"/>
              <w:jc w:val="left"/>
              <w:rPr>
                <w:rFonts w:ascii="Sylfaen" w:hAnsi="Sylfaen"/>
                <w:sz w:val="20"/>
              </w:rPr>
            </w:pPr>
            <w:r w:rsidRPr="00532D0B">
              <w:rPr>
                <w:rFonts w:ascii="Sylfaen" w:hAnsi="Sylfaen"/>
                <w:sz w:val="20"/>
              </w:rPr>
              <w:t>5.</w:t>
            </w:r>
            <w:r w:rsidRPr="00532D0B">
              <w:rPr>
                <w:rFonts w:cs="Times New Roman"/>
                <w:sz w:val="20"/>
              </w:rPr>
              <w:t> </w:t>
            </w:r>
            <w:r w:rsidRPr="00532D0B">
              <w:rPr>
                <w:rFonts w:ascii="Sylfaen" w:hAnsi="Sylfaen" w:cs="Sylfaen"/>
                <w:sz w:val="20"/>
              </w:rPr>
              <w:t>Միության ԱԾՏ-ի օգտագործման իրավունքի մաս</w:t>
            </w:r>
            <w:r w:rsidRPr="00532D0B">
              <w:rPr>
                <w:rFonts w:ascii="Sylfaen" w:hAnsi="Sylfaen"/>
                <w:sz w:val="20"/>
              </w:rPr>
              <w:t>ին վկայականի գրանցման համարը</w:t>
            </w:r>
          </w:p>
          <w:p w14:paraId="2462EAB6" w14:textId="77777777" w:rsidR="00DC6AD9" w:rsidRPr="00532D0B" w:rsidRDefault="00DC6AD9" w:rsidP="00157D1A">
            <w:pPr>
              <w:pStyle w:val="a3"/>
              <w:widowControl w:val="0"/>
              <w:spacing w:after="120" w:line="240" w:lineRule="auto"/>
              <w:jc w:val="left"/>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Apellation</w:t>
            </w:r>
            <w:r w:rsidRPr="00532D0B">
              <w:rPr>
                <w:rFonts w:cs="Times New Roman"/>
                <w:sz w:val="20"/>
              </w:rPr>
              <w:t>‌</w:t>
            </w:r>
            <w:r w:rsidRPr="00532D0B">
              <w:rPr>
                <w:rFonts w:ascii="Sylfaen" w:hAnsi="Sylfaen" w:cs="Sylfaen"/>
                <w:sz w:val="20"/>
              </w:rPr>
              <w:t>Of</w:t>
            </w:r>
            <w:r w:rsidRPr="00532D0B">
              <w:rPr>
                <w:rFonts w:cs="Times New Roman"/>
                <w:sz w:val="20"/>
              </w:rPr>
              <w:t>‌</w:t>
            </w:r>
            <w:r w:rsidRPr="00532D0B">
              <w:rPr>
                <w:rFonts w:ascii="Sylfaen" w:hAnsi="Sylfaen" w:cs="Sylfaen"/>
                <w:sz w:val="20"/>
              </w:rPr>
              <w:t>Origin</w:t>
            </w:r>
            <w:r w:rsidRPr="00532D0B">
              <w:rPr>
                <w:rFonts w:cs="Times New Roman"/>
                <w:sz w:val="20"/>
              </w:rPr>
              <w:t>‌</w:t>
            </w:r>
            <w:r w:rsidRPr="00532D0B">
              <w:rPr>
                <w:rFonts w:ascii="Sylfaen" w:hAnsi="Sylfaen" w:cs="Sylfaen"/>
                <w:sz w:val="20"/>
              </w:rPr>
              <w:t>EAEUCertificate</w:t>
            </w:r>
            <w:r w:rsidRPr="00532D0B">
              <w:rPr>
                <w:rFonts w:cs="Times New Roman"/>
                <w:sz w:val="20"/>
              </w:rPr>
              <w:t>‌</w:t>
            </w:r>
            <w:r w:rsidRPr="00532D0B">
              <w:rPr>
                <w:rFonts w:ascii="Sylfaen" w:hAnsi="Sylfaen" w:cs="Sylfaen"/>
                <w:sz w:val="20"/>
              </w:rPr>
              <w:t>Id)</w:t>
            </w:r>
          </w:p>
        </w:tc>
        <w:tc>
          <w:tcPr>
            <w:tcW w:w="1204" w:type="pct"/>
          </w:tcPr>
          <w:p w14:paraId="01D30F87"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Միության ԱԾՏ-ի օգտագործման իրավունքի մասին վկայականի գրանցման համարը, որը տրվել է ներկայացման գերատեսչության կողմից</w:t>
            </w:r>
          </w:p>
        </w:tc>
        <w:tc>
          <w:tcPr>
            <w:tcW w:w="757" w:type="pct"/>
            <w:shd w:val="clear" w:color="auto" w:fill="auto"/>
          </w:tcPr>
          <w:p w14:paraId="1907657E"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M.IP.SDE.00504</w:t>
            </w:r>
          </w:p>
        </w:tc>
        <w:tc>
          <w:tcPr>
            <w:tcW w:w="1341" w:type="pct"/>
            <w:shd w:val="clear" w:color="auto" w:fill="auto"/>
          </w:tcPr>
          <w:p w14:paraId="4BCD5623"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cs="Sylfaen"/>
                <w:sz w:val="20"/>
              </w:rPr>
              <w:t>Apellati</w:t>
            </w:r>
            <w:r w:rsidRPr="00532D0B">
              <w:rPr>
                <w:rFonts w:ascii="Sylfaen" w:hAnsi="Sylfaen"/>
                <w:sz w:val="20"/>
              </w:rPr>
              <w:t>on</w:t>
            </w:r>
            <w:r w:rsidRPr="00532D0B">
              <w:rPr>
                <w:rFonts w:cs="Times New Roman"/>
                <w:sz w:val="20"/>
              </w:rPr>
              <w:t>‌</w:t>
            </w:r>
            <w:r w:rsidRPr="00532D0B">
              <w:rPr>
                <w:rFonts w:ascii="Sylfaen" w:hAnsi="Sylfaen" w:cs="Sylfaen"/>
                <w:sz w:val="20"/>
              </w:rPr>
              <w:t>Of</w:t>
            </w:r>
            <w:r w:rsidRPr="00532D0B">
              <w:rPr>
                <w:rFonts w:cs="Times New Roman"/>
                <w:sz w:val="20"/>
              </w:rPr>
              <w:t>‌</w:t>
            </w:r>
            <w:r w:rsidRPr="00532D0B">
              <w:rPr>
                <w:rFonts w:ascii="Sylfaen" w:hAnsi="Sylfaen" w:cs="Sylfaen"/>
                <w:sz w:val="20"/>
              </w:rPr>
              <w:t>Origin</w:t>
            </w:r>
            <w:r w:rsidRPr="00532D0B">
              <w:rPr>
                <w:rFonts w:cs="Times New Roman"/>
                <w:sz w:val="20"/>
              </w:rPr>
              <w:t>‌</w:t>
            </w:r>
            <w:r w:rsidRPr="00532D0B">
              <w:rPr>
                <w:rFonts w:ascii="Sylfaen" w:hAnsi="Sylfaen" w:cs="Sylfaen"/>
                <w:sz w:val="20"/>
              </w:rPr>
              <w:t>EAEUCertificate</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(M.IP.SDT.00505)</w:t>
            </w:r>
          </w:p>
          <w:p w14:paraId="1F6E5283"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6601E3D"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\d{4}/(AM|BY|KG|KZ|RU)-\d{6}/\d{2}</w:t>
            </w:r>
          </w:p>
        </w:tc>
        <w:tc>
          <w:tcPr>
            <w:tcW w:w="320" w:type="pct"/>
          </w:tcPr>
          <w:p w14:paraId="10750246" w14:textId="77777777" w:rsidR="00DC6AD9" w:rsidRPr="00532D0B" w:rsidRDefault="00DC6AD9" w:rsidP="00157D1A">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75F5C23" w14:textId="77777777" w:rsidTr="00157D1A">
        <w:tc>
          <w:tcPr>
            <w:cnfStyle w:val="001000000000" w:firstRow="0" w:lastRow="0" w:firstColumn="1" w:lastColumn="0" w:oddVBand="0" w:evenVBand="0" w:oddHBand="0" w:evenHBand="0" w:firstRowFirstColumn="0" w:firstRowLastColumn="0" w:lastRowFirstColumn="0" w:lastRowLastColumn="0"/>
            <w:tcW w:w="1378" w:type="pct"/>
            <w:gridSpan w:val="3"/>
            <w:shd w:val="clear" w:color="auto" w:fill="auto"/>
          </w:tcPr>
          <w:p w14:paraId="310EACB4" w14:textId="77777777" w:rsidR="00DC6AD9" w:rsidRPr="00532D0B" w:rsidRDefault="00DC6AD9" w:rsidP="00157D1A">
            <w:pPr>
              <w:pStyle w:val="a3"/>
              <w:widowControl w:val="0"/>
              <w:spacing w:after="120" w:line="240" w:lineRule="auto"/>
              <w:jc w:val="left"/>
              <w:rPr>
                <w:rFonts w:ascii="Sylfaen" w:hAnsi="Sylfaen" w:cs="Sylfaen"/>
                <w:sz w:val="20"/>
              </w:rPr>
            </w:pPr>
            <w:r w:rsidRPr="00532D0B">
              <w:rPr>
                <w:rFonts w:ascii="Sylfaen" w:hAnsi="Sylfaen"/>
                <w:sz w:val="20"/>
              </w:rPr>
              <w:t>6.</w:t>
            </w:r>
            <w:r w:rsidRPr="00532D0B">
              <w:rPr>
                <w:rFonts w:cs="Times New Roman"/>
                <w:sz w:val="20"/>
              </w:rPr>
              <w:t> </w:t>
            </w:r>
            <w:r w:rsidRPr="00532D0B">
              <w:rPr>
                <w:rFonts w:ascii="Sylfaen" w:hAnsi="Sylfaen" w:cs="Sylfaen"/>
                <w:sz w:val="20"/>
              </w:rPr>
              <w:t>Միության ԱԾՏ-ի վերաբերյալ հայտի գրանցման համարը</w:t>
            </w:r>
          </w:p>
          <w:p w14:paraId="1B044198" w14:textId="77777777" w:rsidR="00DC6AD9" w:rsidRPr="00532D0B" w:rsidRDefault="00DC6AD9" w:rsidP="00157D1A">
            <w:pPr>
              <w:pStyle w:val="a3"/>
              <w:widowControl w:val="0"/>
              <w:spacing w:after="120" w:line="240" w:lineRule="auto"/>
              <w:jc w:val="left"/>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Apellation</w:t>
            </w:r>
            <w:r w:rsidRPr="00532D0B">
              <w:rPr>
                <w:rFonts w:cs="Times New Roman"/>
                <w:sz w:val="20"/>
              </w:rPr>
              <w:t>‌</w:t>
            </w:r>
            <w:r w:rsidRPr="00532D0B">
              <w:rPr>
                <w:rFonts w:ascii="Sylfaen" w:hAnsi="Sylfaen" w:cs="Sylfaen"/>
                <w:sz w:val="20"/>
              </w:rPr>
              <w:t>Of</w:t>
            </w:r>
            <w:r w:rsidRPr="00532D0B">
              <w:rPr>
                <w:rFonts w:cs="Times New Roman"/>
                <w:sz w:val="20"/>
              </w:rPr>
              <w:t>‌</w:t>
            </w:r>
            <w:r w:rsidRPr="00532D0B">
              <w:rPr>
                <w:rFonts w:ascii="Sylfaen" w:hAnsi="Sylfaen" w:cs="Sylfaen"/>
                <w:sz w:val="20"/>
              </w:rPr>
              <w:t>Origin</w:t>
            </w:r>
            <w:r w:rsidRPr="00532D0B">
              <w:rPr>
                <w:rFonts w:cs="Times New Roman"/>
                <w:sz w:val="20"/>
              </w:rPr>
              <w:t>‌</w:t>
            </w:r>
            <w:r w:rsidRPr="00532D0B">
              <w:rPr>
                <w:rFonts w:ascii="Sylfaen" w:hAnsi="Sylfaen" w:cs="Sylfaen"/>
                <w:sz w:val="20"/>
              </w:rPr>
              <w:t>Application</w:t>
            </w:r>
            <w:r w:rsidRPr="00532D0B">
              <w:rPr>
                <w:rFonts w:cs="Times New Roman"/>
                <w:sz w:val="20"/>
              </w:rPr>
              <w:t>‌</w:t>
            </w:r>
            <w:r w:rsidRPr="00532D0B">
              <w:rPr>
                <w:rFonts w:ascii="Sylfaen" w:hAnsi="Sylfaen" w:cs="Sylfaen"/>
                <w:sz w:val="20"/>
              </w:rPr>
              <w:t>Id)</w:t>
            </w:r>
          </w:p>
        </w:tc>
        <w:tc>
          <w:tcPr>
            <w:tcW w:w="1204" w:type="pct"/>
          </w:tcPr>
          <w:p w14:paraId="0D5533A5"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Միության ԱԾՏ-ն գրանցելու </w:t>
            </w:r>
            <w:r w:rsidR="00CF05DC" w:rsidRPr="00532D0B">
              <w:rPr>
                <w:rFonts w:ascii="Sylfaen" w:hAnsi="Sylfaen"/>
                <w:sz w:val="20"/>
              </w:rPr>
              <w:t>եւ</w:t>
            </w:r>
            <w:r w:rsidRPr="00532D0B">
              <w:rPr>
                <w:rFonts w:ascii="Sylfaen" w:hAnsi="Sylfaen"/>
                <w:sz w:val="20"/>
              </w:rPr>
              <w:t xml:space="preserve"> (կամ) օգտագործման իրավունք տրամադրելու վերաբերյալ հայտի գրանցման համարը</w:t>
            </w:r>
          </w:p>
        </w:tc>
        <w:tc>
          <w:tcPr>
            <w:tcW w:w="757" w:type="pct"/>
            <w:shd w:val="clear" w:color="auto" w:fill="auto"/>
          </w:tcPr>
          <w:p w14:paraId="18AB091A"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M.IP.SDE.00045</w:t>
            </w:r>
          </w:p>
        </w:tc>
        <w:tc>
          <w:tcPr>
            <w:tcW w:w="1341" w:type="pct"/>
            <w:shd w:val="clear" w:color="auto" w:fill="auto"/>
          </w:tcPr>
          <w:p w14:paraId="7488DAD9"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cs="Sylfaen"/>
                <w:sz w:val="20"/>
              </w:rPr>
              <w:t>Application</w:t>
            </w:r>
            <w:r w:rsidRPr="00532D0B">
              <w:rPr>
                <w:rFonts w:cs="Times New Roman"/>
                <w:sz w:val="20"/>
              </w:rPr>
              <w:t>‌</w:t>
            </w:r>
            <w:r w:rsidRPr="00532D0B">
              <w:rPr>
                <w:rFonts w:ascii="Sylfaen" w:hAnsi="Sylfaen" w:cs="Sylfaen"/>
                <w:sz w:val="20"/>
              </w:rPr>
              <w:t>Id</w:t>
            </w:r>
            <w:r w:rsidRPr="00532D0B">
              <w:rPr>
                <w:rFonts w:cs="Times New Roman"/>
                <w:sz w:val="20"/>
              </w:rPr>
              <w:t>‌</w:t>
            </w:r>
            <w:r w:rsidRPr="00532D0B">
              <w:rPr>
                <w:rFonts w:ascii="Sylfaen" w:hAnsi="Sylfaen" w:cs="Sylfaen"/>
                <w:sz w:val="20"/>
              </w:rPr>
              <w:t>Type (M.IP.SDT.00016)</w:t>
            </w:r>
          </w:p>
          <w:p w14:paraId="41409DB5"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6EF11BA"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\d{4}/(AM|BY|KG|KZ|RU)-\d{6}</w:t>
            </w:r>
          </w:p>
        </w:tc>
        <w:tc>
          <w:tcPr>
            <w:tcW w:w="320" w:type="pct"/>
          </w:tcPr>
          <w:p w14:paraId="7C87F8C3" w14:textId="77777777" w:rsidR="00DC6AD9" w:rsidRPr="00532D0B" w:rsidRDefault="00DC6AD9" w:rsidP="00157D1A">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7762E886" w14:textId="77777777" w:rsidTr="00157D1A">
        <w:tc>
          <w:tcPr>
            <w:cnfStyle w:val="001000000000" w:firstRow="0" w:lastRow="0" w:firstColumn="1" w:lastColumn="0" w:oddVBand="0" w:evenVBand="0" w:oddHBand="0" w:evenHBand="0" w:firstRowFirstColumn="0" w:firstRowLastColumn="0" w:lastRowFirstColumn="0" w:lastRowLastColumn="0"/>
            <w:tcW w:w="1378" w:type="pct"/>
            <w:gridSpan w:val="3"/>
            <w:shd w:val="clear" w:color="auto" w:fill="auto"/>
          </w:tcPr>
          <w:p w14:paraId="705E519A" w14:textId="77777777" w:rsidR="00DC6AD9" w:rsidRPr="00532D0B" w:rsidRDefault="00DC6AD9" w:rsidP="00157D1A">
            <w:pPr>
              <w:pStyle w:val="a3"/>
              <w:widowControl w:val="0"/>
              <w:spacing w:after="120" w:line="240" w:lineRule="auto"/>
              <w:jc w:val="left"/>
              <w:rPr>
                <w:rFonts w:ascii="Sylfaen" w:hAnsi="Sylfaen" w:cs="Sylfaen"/>
                <w:sz w:val="20"/>
              </w:rPr>
            </w:pPr>
            <w:r w:rsidRPr="00532D0B">
              <w:rPr>
                <w:rFonts w:ascii="Sylfaen" w:hAnsi="Sylfaen"/>
                <w:sz w:val="20"/>
              </w:rPr>
              <w:t>7.</w:t>
            </w:r>
            <w:r w:rsidRPr="00532D0B">
              <w:rPr>
                <w:rFonts w:cs="Times New Roman"/>
                <w:sz w:val="20"/>
              </w:rPr>
              <w:t> </w:t>
            </w:r>
            <w:r w:rsidRPr="00532D0B">
              <w:rPr>
                <w:rFonts w:ascii="Sylfaen" w:hAnsi="Sylfaen" w:cs="Sylfaen"/>
                <w:sz w:val="20"/>
              </w:rPr>
              <w:t>Կցվող փաստաթուղթը</w:t>
            </w:r>
          </w:p>
          <w:p w14:paraId="6D6D6532" w14:textId="77777777" w:rsidR="00DC6AD9" w:rsidRPr="00532D0B" w:rsidRDefault="00DC6AD9" w:rsidP="00157D1A">
            <w:pPr>
              <w:pStyle w:val="a3"/>
              <w:widowControl w:val="0"/>
              <w:spacing w:after="120" w:line="240" w:lineRule="auto"/>
              <w:jc w:val="left"/>
              <w:rPr>
                <w:rFonts w:ascii="Sylfaen" w:hAnsi="Sylfaen"/>
                <w:sz w:val="20"/>
              </w:rPr>
            </w:pPr>
            <w:r w:rsidRPr="00532D0B">
              <w:rPr>
                <w:rFonts w:ascii="Sylfaen" w:hAnsi="Sylfaen"/>
                <w:sz w:val="20"/>
              </w:rPr>
              <w:t>(ipcdo:</w:t>
            </w:r>
            <w:r w:rsidRPr="00532D0B">
              <w:rPr>
                <w:rFonts w:cs="Times New Roman"/>
                <w:sz w:val="20"/>
              </w:rPr>
              <w:t>‌</w:t>
            </w:r>
            <w:r w:rsidRPr="00532D0B">
              <w:rPr>
                <w:rFonts w:ascii="Sylfaen" w:hAnsi="Sylfaen" w:cs="Sylfaen"/>
                <w:sz w:val="20"/>
              </w:rPr>
              <w:t>Accompanying</w:t>
            </w:r>
            <w:r w:rsidRPr="00532D0B">
              <w:rPr>
                <w:rFonts w:cs="Times New Roman"/>
                <w:sz w:val="20"/>
              </w:rPr>
              <w:t>‌</w:t>
            </w:r>
            <w:r w:rsidRPr="00532D0B">
              <w:rPr>
                <w:rFonts w:ascii="Sylfaen" w:hAnsi="Sylfaen" w:cs="Sylfaen"/>
                <w:sz w:val="20"/>
              </w:rPr>
              <w:t>Documents</w:t>
            </w:r>
            <w:r w:rsidRPr="00532D0B">
              <w:rPr>
                <w:rFonts w:cs="Times New Roman"/>
                <w:sz w:val="20"/>
              </w:rPr>
              <w:t>‌</w:t>
            </w:r>
            <w:r w:rsidRPr="00532D0B">
              <w:rPr>
                <w:rFonts w:ascii="Sylfaen" w:hAnsi="Sylfaen" w:cs="Sylfaen"/>
                <w:sz w:val="20"/>
              </w:rPr>
              <w:t>Details)</w:t>
            </w:r>
          </w:p>
        </w:tc>
        <w:tc>
          <w:tcPr>
            <w:tcW w:w="1204" w:type="pct"/>
          </w:tcPr>
          <w:p w14:paraId="18D030DE"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կցվող փաստաթղթի մասին տեղեկություններ</w:t>
            </w:r>
          </w:p>
        </w:tc>
        <w:tc>
          <w:tcPr>
            <w:tcW w:w="757" w:type="pct"/>
            <w:shd w:val="clear" w:color="auto" w:fill="auto"/>
          </w:tcPr>
          <w:p w14:paraId="05EF7850"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M.IP.CDE.00004</w:t>
            </w:r>
          </w:p>
        </w:tc>
        <w:tc>
          <w:tcPr>
            <w:tcW w:w="1341" w:type="pct"/>
            <w:shd w:val="clear" w:color="auto" w:fill="auto"/>
          </w:tcPr>
          <w:p w14:paraId="4EE7495D"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ipcdo:</w:t>
            </w:r>
            <w:r w:rsidRPr="00532D0B">
              <w:rPr>
                <w:rFonts w:cs="Times New Roman"/>
                <w:sz w:val="20"/>
              </w:rPr>
              <w:t>‌</w:t>
            </w:r>
            <w:r w:rsidRPr="00532D0B">
              <w:rPr>
                <w:rFonts w:ascii="Sylfaen" w:hAnsi="Sylfaen" w:cs="Sylfaen"/>
                <w:sz w:val="20"/>
              </w:rPr>
              <w:t>IPDoc</w:t>
            </w:r>
            <w:r w:rsidRPr="00532D0B">
              <w:rPr>
                <w:rFonts w:cs="Times New Roman"/>
                <w:sz w:val="20"/>
              </w:rPr>
              <w:t>‌</w:t>
            </w:r>
            <w:r w:rsidRPr="00532D0B">
              <w:rPr>
                <w:rFonts w:ascii="Sylfaen" w:hAnsi="Sylfaen" w:cs="Sylfaen"/>
                <w:sz w:val="20"/>
              </w:rPr>
              <w:t>Details</w:t>
            </w:r>
            <w:r w:rsidRPr="00532D0B">
              <w:rPr>
                <w:rFonts w:cs="Times New Roman"/>
                <w:sz w:val="20"/>
              </w:rPr>
              <w:t>‌</w:t>
            </w:r>
            <w:r w:rsidRPr="00532D0B">
              <w:rPr>
                <w:rFonts w:ascii="Sylfaen" w:hAnsi="Sylfaen" w:cs="Sylfaen"/>
                <w:sz w:val="20"/>
              </w:rPr>
              <w:t>Type (M.IP.CDT.00003)</w:t>
            </w:r>
          </w:p>
          <w:p w14:paraId="19F64662"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Որոշվում է ներդրված տարրերի արժեքների տիրույթներով</w:t>
            </w:r>
          </w:p>
        </w:tc>
        <w:tc>
          <w:tcPr>
            <w:tcW w:w="320" w:type="pct"/>
          </w:tcPr>
          <w:p w14:paraId="17F6F007" w14:textId="77777777" w:rsidR="00DC6AD9" w:rsidRPr="00532D0B" w:rsidRDefault="00DC6AD9" w:rsidP="00157D1A">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4AF82DF" w14:textId="77777777" w:rsidTr="00157D1A">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287F4E6C" w14:textId="77777777" w:rsidR="00DC6AD9" w:rsidRPr="00532D0B" w:rsidRDefault="00DC6AD9" w:rsidP="00157D1A">
            <w:pPr>
              <w:pStyle w:val="a3"/>
              <w:widowControl w:val="0"/>
              <w:spacing w:after="120" w:line="240" w:lineRule="auto"/>
              <w:jc w:val="left"/>
              <w:rPr>
                <w:rFonts w:ascii="Sylfaen" w:hAnsi="Sylfaen"/>
                <w:noProof/>
                <w:sz w:val="20"/>
              </w:rPr>
            </w:pPr>
          </w:p>
        </w:tc>
        <w:tc>
          <w:tcPr>
            <w:tcW w:w="1299" w:type="pct"/>
            <w:gridSpan w:val="2"/>
            <w:tcBorders>
              <w:bottom w:val="single" w:sz="4" w:space="0" w:color="auto"/>
            </w:tcBorders>
          </w:tcPr>
          <w:p w14:paraId="36F054E2"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7.1.</w:t>
            </w:r>
            <w:r w:rsidRPr="00532D0B">
              <w:rPr>
                <w:rFonts w:cs="Times New Roman"/>
                <w:sz w:val="20"/>
              </w:rPr>
              <w:t> </w:t>
            </w:r>
            <w:r w:rsidRPr="00532D0B">
              <w:rPr>
                <w:rFonts w:ascii="Sylfaen" w:hAnsi="Sylfaen" w:cs="Sylfaen"/>
                <w:sz w:val="20"/>
              </w:rPr>
              <w:t>Մտավոր սեփականության ոլորտում օգտագործվող փաստաթղթի տեսակի ծածկագիրը</w:t>
            </w:r>
          </w:p>
          <w:p w14:paraId="3CF53F2A"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p>
        </w:tc>
        <w:tc>
          <w:tcPr>
            <w:tcW w:w="1204" w:type="pct"/>
          </w:tcPr>
          <w:p w14:paraId="2784F8AA"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ոլորտում, այդ թվում՝ Եվրասիական տնտեսական միության մտավոր սեփականության օբյեկտների գրանցման հետ կապված ընթացակարգերի անցկացման ժամանակ օգտագործվող փաստաթղթի տեսակի ծածկագրային նշագիրը</w:t>
            </w:r>
          </w:p>
        </w:tc>
        <w:tc>
          <w:tcPr>
            <w:tcW w:w="757" w:type="pct"/>
            <w:shd w:val="clear" w:color="auto" w:fill="auto"/>
          </w:tcPr>
          <w:p w14:paraId="33445365"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M.IP.SDE.00007</w:t>
            </w:r>
          </w:p>
        </w:tc>
        <w:tc>
          <w:tcPr>
            <w:tcW w:w="1341" w:type="pct"/>
            <w:shd w:val="clear" w:color="auto" w:fill="auto"/>
          </w:tcPr>
          <w:p w14:paraId="5F402806" w14:textId="77777777" w:rsidR="00DC6AD9" w:rsidRPr="00532D0B" w:rsidRDefault="00DC6AD9" w:rsidP="00157D1A">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(M.IP.SDT.00009)</w:t>
            </w:r>
          </w:p>
          <w:p w14:paraId="3B4C6252" w14:textId="77777777" w:rsidR="00DC6AD9" w:rsidRPr="00532D0B" w:rsidRDefault="00DC6AD9" w:rsidP="00157D1A">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 xml:space="preserve">Ծածկագրի արժեքը՝ մտավոր  սեփականության ոլորտում օգտագործվող փաստաթղթերի, տեղեկությունների </w:t>
            </w:r>
            <w:r w:rsidR="00CF05DC" w:rsidRPr="00532D0B">
              <w:rPr>
                <w:rFonts w:ascii="Sylfaen" w:hAnsi="Sylfaen"/>
                <w:sz w:val="20"/>
              </w:rPr>
              <w:t>եւ</w:t>
            </w:r>
            <w:r w:rsidRPr="00532D0B">
              <w:rPr>
                <w:rFonts w:ascii="Sylfaen" w:hAnsi="Sylfaen"/>
                <w:sz w:val="20"/>
              </w:rPr>
              <w:t xml:space="preserve"> նյութերի տեսակների դասակարգչին համապատասխան։</w:t>
            </w:r>
          </w:p>
          <w:p w14:paraId="7C64AC17"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Ձ</w:t>
            </w:r>
            <w:r w:rsidR="00CF05DC" w:rsidRPr="00532D0B">
              <w:rPr>
                <w:rFonts w:ascii="Sylfaen" w:hAnsi="Sylfaen"/>
                <w:sz w:val="20"/>
              </w:rPr>
              <w:t>եւ</w:t>
            </w:r>
            <w:r w:rsidRPr="00532D0B">
              <w:rPr>
                <w:rFonts w:ascii="Sylfaen" w:hAnsi="Sylfaen"/>
                <w:sz w:val="20"/>
              </w:rPr>
              <w:t>անմուշը՝ \d{5}</w:t>
            </w:r>
          </w:p>
        </w:tc>
        <w:tc>
          <w:tcPr>
            <w:tcW w:w="320" w:type="pct"/>
          </w:tcPr>
          <w:p w14:paraId="3D2AF96C" w14:textId="77777777" w:rsidR="00DC6AD9" w:rsidRPr="00532D0B" w:rsidRDefault="00DC6AD9" w:rsidP="00157D1A">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EB91F37" w14:textId="77777777" w:rsidTr="00157D1A">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4C3C684C" w14:textId="77777777" w:rsidR="00DC6AD9" w:rsidRPr="00532D0B" w:rsidRDefault="00DC6AD9" w:rsidP="00157D1A">
            <w:pPr>
              <w:pStyle w:val="a3"/>
              <w:widowControl w:val="0"/>
              <w:spacing w:after="120" w:line="240" w:lineRule="auto"/>
              <w:jc w:val="left"/>
              <w:rPr>
                <w:rFonts w:ascii="Sylfaen" w:hAnsi="Sylfaen"/>
                <w:noProof/>
                <w:sz w:val="20"/>
              </w:rPr>
            </w:pPr>
          </w:p>
        </w:tc>
        <w:tc>
          <w:tcPr>
            <w:tcW w:w="1299" w:type="pct"/>
            <w:gridSpan w:val="2"/>
            <w:tcBorders>
              <w:bottom w:val="single" w:sz="4" w:space="0" w:color="auto"/>
            </w:tcBorders>
          </w:tcPr>
          <w:p w14:paraId="447A09CB"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7.2.</w:t>
            </w:r>
            <w:r w:rsidRPr="00532D0B">
              <w:rPr>
                <w:rFonts w:cs="Times New Roman"/>
                <w:sz w:val="20"/>
              </w:rPr>
              <w:t> </w:t>
            </w:r>
            <w:r w:rsidRPr="00532D0B">
              <w:rPr>
                <w:rFonts w:ascii="Sylfaen" w:hAnsi="Sylfaen" w:cs="Sylfaen"/>
                <w:sz w:val="20"/>
              </w:rPr>
              <w:t>Մտավոր սեփականության ոլորտում օգտագործվող փաստաթղթի տեսակի անվանումը</w:t>
            </w:r>
          </w:p>
          <w:p w14:paraId="18D696F3"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(ipsdo:</w:t>
            </w:r>
            <w:r w:rsidRPr="00532D0B">
              <w:rPr>
                <w:rFonts w:cs="Times New Roman"/>
                <w:sz w:val="20"/>
              </w:rPr>
              <w:t>‌</w:t>
            </w:r>
            <w:r w:rsidRPr="00532D0B">
              <w:rPr>
                <w:rFonts w:ascii="Sylfaen" w:hAnsi="Sylfaen" w:cs="Sylfaen"/>
                <w:sz w:val="20"/>
              </w:rPr>
              <w:t>IPDoc</w:t>
            </w:r>
            <w:r w:rsidRPr="00532D0B">
              <w:rPr>
                <w:rFonts w:cs="Times New Roman"/>
                <w:sz w:val="20"/>
              </w:rPr>
              <w:t>‌</w:t>
            </w:r>
            <w:r w:rsidRPr="00532D0B">
              <w:rPr>
                <w:rFonts w:ascii="Sylfaen" w:hAnsi="Sylfaen" w:cs="Sylfaen"/>
                <w:sz w:val="20"/>
              </w:rPr>
              <w:t>Kind</w:t>
            </w:r>
            <w:r w:rsidRPr="00532D0B">
              <w:rPr>
                <w:rFonts w:cs="Times New Roman"/>
                <w:sz w:val="20"/>
              </w:rPr>
              <w:t>‌</w:t>
            </w:r>
            <w:r w:rsidRPr="00532D0B">
              <w:rPr>
                <w:rFonts w:ascii="Sylfaen" w:hAnsi="Sylfaen" w:cs="Sylfaen"/>
                <w:sz w:val="20"/>
              </w:rPr>
              <w:t>Name)</w:t>
            </w:r>
          </w:p>
        </w:tc>
        <w:tc>
          <w:tcPr>
            <w:tcW w:w="1204" w:type="pct"/>
          </w:tcPr>
          <w:p w14:paraId="7B69B8D2"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մտավոր սեփականության ոլորտում, այդ թվում՝ Եվրասիական տնտեսական միության մտավոր սեփականության օբյեկտների գրանցման հետ կապված ընթացակարգերի անցկացման ժամանակ օգտագործվող փաստաթղթի տեսակի անվանումը</w:t>
            </w:r>
          </w:p>
        </w:tc>
        <w:tc>
          <w:tcPr>
            <w:tcW w:w="757" w:type="pct"/>
            <w:shd w:val="clear" w:color="auto" w:fill="auto"/>
          </w:tcPr>
          <w:p w14:paraId="21E45A9C"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M.IP.SDE.00187</w:t>
            </w:r>
          </w:p>
        </w:tc>
        <w:tc>
          <w:tcPr>
            <w:tcW w:w="1341" w:type="pct"/>
            <w:shd w:val="clear" w:color="auto" w:fill="auto"/>
          </w:tcPr>
          <w:p w14:paraId="5074D223" w14:textId="77777777" w:rsidR="00DC6AD9" w:rsidRPr="00532D0B" w:rsidRDefault="00DC6AD9" w:rsidP="00157D1A">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Name500</w:t>
            </w:r>
            <w:r w:rsidRPr="00532D0B">
              <w:rPr>
                <w:rFonts w:cs="Times New Roman"/>
                <w:sz w:val="20"/>
              </w:rPr>
              <w:t>‌</w:t>
            </w:r>
            <w:r w:rsidRPr="00532D0B">
              <w:rPr>
                <w:rFonts w:ascii="Sylfaen" w:hAnsi="Sylfaen" w:cs="Sylfaen"/>
                <w:sz w:val="20"/>
              </w:rPr>
              <w:t>Type (M.SDT.00134)</w:t>
            </w:r>
          </w:p>
          <w:p w14:paraId="2CAE5CC9" w14:textId="77777777" w:rsidR="00DC6AD9" w:rsidRPr="00532D0B" w:rsidRDefault="00DC6AD9" w:rsidP="00157D1A">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382A5D37"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4C46EAC9"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320" w:type="pct"/>
          </w:tcPr>
          <w:p w14:paraId="57A9F8C2" w14:textId="77777777" w:rsidR="00DC6AD9" w:rsidRPr="00532D0B" w:rsidRDefault="00DC6AD9" w:rsidP="00157D1A">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F9A7F28" w14:textId="77777777" w:rsidTr="00157D1A">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0EEF5AAC" w14:textId="77777777" w:rsidR="00DC6AD9" w:rsidRPr="00532D0B" w:rsidRDefault="00DC6AD9" w:rsidP="00157D1A">
            <w:pPr>
              <w:pStyle w:val="a3"/>
              <w:widowControl w:val="0"/>
              <w:spacing w:after="120" w:line="240" w:lineRule="auto"/>
              <w:jc w:val="left"/>
              <w:rPr>
                <w:rFonts w:ascii="Sylfaen" w:hAnsi="Sylfaen"/>
                <w:noProof/>
                <w:sz w:val="20"/>
              </w:rPr>
            </w:pPr>
          </w:p>
        </w:tc>
        <w:tc>
          <w:tcPr>
            <w:tcW w:w="1299" w:type="pct"/>
            <w:gridSpan w:val="2"/>
            <w:tcBorders>
              <w:bottom w:val="single" w:sz="4" w:space="0" w:color="auto"/>
            </w:tcBorders>
          </w:tcPr>
          <w:p w14:paraId="0F763C39"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7.3.</w:t>
            </w:r>
            <w:r w:rsidRPr="00532D0B">
              <w:rPr>
                <w:rFonts w:cs="Times New Roman"/>
                <w:sz w:val="20"/>
              </w:rPr>
              <w:t> </w:t>
            </w:r>
            <w:r w:rsidRPr="00532D0B">
              <w:rPr>
                <w:rFonts w:ascii="Sylfaen" w:hAnsi="Sylfaen" w:cs="Sylfaen"/>
                <w:sz w:val="20"/>
              </w:rPr>
              <w:t>Փաստաթղթի անվանումը</w:t>
            </w:r>
          </w:p>
          <w:p w14:paraId="45F111FA"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Name)</w:t>
            </w:r>
          </w:p>
        </w:tc>
        <w:tc>
          <w:tcPr>
            <w:tcW w:w="1204" w:type="pct"/>
          </w:tcPr>
          <w:p w14:paraId="4C4B714C"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անվանումը</w:t>
            </w:r>
          </w:p>
        </w:tc>
        <w:tc>
          <w:tcPr>
            <w:tcW w:w="757" w:type="pct"/>
            <w:shd w:val="clear" w:color="auto" w:fill="auto"/>
          </w:tcPr>
          <w:p w14:paraId="05464369"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M.SDE.00108</w:t>
            </w:r>
          </w:p>
        </w:tc>
        <w:tc>
          <w:tcPr>
            <w:tcW w:w="1341" w:type="pct"/>
            <w:shd w:val="clear" w:color="auto" w:fill="auto"/>
          </w:tcPr>
          <w:p w14:paraId="7394BB9A" w14:textId="77777777" w:rsidR="00DC6AD9" w:rsidRPr="00532D0B" w:rsidRDefault="00DC6AD9" w:rsidP="00157D1A">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Name500</w:t>
            </w:r>
            <w:r w:rsidRPr="00532D0B">
              <w:rPr>
                <w:rFonts w:cs="Times New Roman"/>
                <w:sz w:val="20"/>
              </w:rPr>
              <w:t>‌</w:t>
            </w:r>
            <w:r w:rsidRPr="00532D0B">
              <w:rPr>
                <w:rFonts w:ascii="Sylfaen" w:hAnsi="Sylfaen" w:cs="Sylfaen"/>
                <w:sz w:val="20"/>
              </w:rPr>
              <w:t>Type (M.SDT.00134)</w:t>
            </w:r>
          </w:p>
          <w:p w14:paraId="2BEE0672" w14:textId="77777777" w:rsidR="00DC6AD9" w:rsidRPr="00532D0B" w:rsidRDefault="00DC6AD9" w:rsidP="00157D1A">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657A14DC"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177F26C6"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500</w:t>
            </w:r>
          </w:p>
        </w:tc>
        <w:tc>
          <w:tcPr>
            <w:tcW w:w="320" w:type="pct"/>
          </w:tcPr>
          <w:p w14:paraId="03FF2E29" w14:textId="77777777" w:rsidR="00DC6AD9" w:rsidRPr="00532D0B" w:rsidRDefault="00DC6AD9" w:rsidP="00157D1A">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C2F1837" w14:textId="77777777" w:rsidTr="00157D1A">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150D1E71" w14:textId="77777777" w:rsidR="00DC6AD9" w:rsidRPr="00532D0B" w:rsidRDefault="00DC6AD9" w:rsidP="00157D1A">
            <w:pPr>
              <w:pStyle w:val="a3"/>
              <w:widowControl w:val="0"/>
              <w:spacing w:after="120" w:line="240" w:lineRule="auto"/>
              <w:jc w:val="left"/>
              <w:rPr>
                <w:rFonts w:ascii="Sylfaen" w:hAnsi="Sylfaen"/>
                <w:noProof/>
                <w:sz w:val="20"/>
              </w:rPr>
            </w:pPr>
          </w:p>
        </w:tc>
        <w:tc>
          <w:tcPr>
            <w:tcW w:w="1299" w:type="pct"/>
            <w:gridSpan w:val="2"/>
            <w:tcBorders>
              <w:bottom w:val="single" w:sz="4" w:space="0" w:color="auto"/>
            </w:tcBorders>
          </w:tcPr>
          <w:p w14:paraId="335580BC"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7.4.</w:t>
            </w:r>
            <w:r w:rsidRPr="00532D0B">
              <w:rPr>
                <w:rFonts w:cs="Times New Roman"/>
                <w:sz w:val="20"/>
              </w:rPr>
              <w:t> </w:t>
            </w:r>
            <w:r w:rsidRPr="00532D0B">
              <w:rPr>
                <w:rFonts w:ascii="Sylfaen" w:hAnsi="Sylfaen" w:cs="Sylfaen"/>
                <w:sz w:val="20"/>
              </w:rPr>
              <w:t>Փաստաթղթի համարը</w:t>
            </w:r>
          </w:p>
          <w:p w14:paraId="72388229"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Id)</w:t>
            </w:r>
          </w:p>
        </w:tc>
        <w:tc>
          <w:tcPr>
            <w:tcW w:w="1204" w:type="pct"/>
          </w:tcPr>
          <w:p w14:paraId="7CE6653D"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գրանցման ժամանակ դրան տրված թվային կամ տառաթվային նշագիրը</w:t>
            </w:r>
          </w:p>
        </w:tc>
        <w:tc>
          <w:tcPr>
            <w:tcW w:w="757" w:type="pct"/>
            <w:shd w:val="clear" w:color="auto" w:fill="auto"/>
          </w:tcPr>
          <w:p w14:paraId="2DC6C93A"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M.SDE.00044</w:t>
            </w:r>
          </w:p>
        </w:tc>
        <w:tc>
          <w:tcPr>
            <w:tcW w:w="1341" w:type="pct"/>
            <w:shd w:val="clear" w:color="auto" w:fill="auto"/>
          </w:tcPr>
          <w:p w14:paraId="3E22777C" w14:textId="77777777" w:rsidR="00DC6AD9" w:rsidRPr="00532D0B" w:rsidRDefault="00DC6AD9" w:rsidP="00157D1A">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Id50</w:t>
            </w:r>
            <w:r w:rsidRPr="00532D0B">
              <w:rPr>
                <w:rFonts w:cs="Times New Roman"/>
                <w:sz w:val="20"/>
              </w:rPr>
              <w:t>‌</w:t>
            </w:r>
            <w:r w:rsidRPr="00532D0B">
              <w:rPr>
                <w:rFonts w:ascii="Sylfaen" w:hAnsi="Sylfaen" w:cs="Sylfaen"/>
                <w:sz w:val="20"/>
              </w:rPr>
              <w:t>Type (M.SDT.00093)</w:t>
            </w:r>
          </w:p>
          <w:p w14:paraId="4B4E997A" w14:textId="77777777" w:rsidR="00DC6AD9" w:rsidRPr="00532D0B" w:rsidRDefault="00DC6AD9" w:rsidP="00157D1A">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նորմալացված տողը:</w:t>
            </w:r>
          </w:p>
          <w:p w14:paraId="2162B776"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6324F10C"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50</w:t>
            </w:r>
          </w:p>
        </w:tc>
        <w:tc>
          <w:tcPr>
            <w:tcW w:w="320" w:type="pct"/>
          </w:tcPr>
          <w:p w14:paraId="1B4048A1" w14:textId="77777777" w:rsidR="00DC6AD9" w:rsidRPr="00532D0B" w:rsidRDefault="00DC6AD9" w:rsidP="00157D1A">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21372383" w14:textId="77777777" w:rsidTr="00157D1A">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05C0B3A6" w14:textId="77777777" w:rsidR="00DC6AD9" w:rsidRPr="00532D0B" w:rsidRDefault="00DC6AD9" w:rsidP="00157D1A">
            <w:pPr>
              <w:pStyle w:val="a3"/>
              <w:widowControl w:val="0"/>
              <w:spacing w:after="120" w:line="240" w:lineRule="auto"/>
              <w:jc w:val="left"/>
              <w:rPr>
                <w:rFonts w:ascii="Sylfaen" w:hAnsi="Sylfaen"/>
                <w:noProof/>
                <w:sz w:val="20"/>
              </w:rPr>
            </w:pPr>
          </w:p>
        </w:tc>
        <w:tc>
          <w:tcPr>
            <w:tcW w:w="1299" w:type="pct"/>
            <w:gridSpan w:val="2"/>
            <w:tcBorders>
              <w:bottom w:val="single" w:sz="4" w:space="0" w:color="auto"/>
            </w:tcBorders>
          </w:tcPr>
          <w:p w14:paraId="4CB8AD96"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7.5.</w:t>
            </w:r>
            <w:r w:rsidRPr="00532D0B">
              <w:rPr>
                <w:rFonts w:cs="Times New Roman"/>
                <w:sz w:val="20"/>
              </w:rPr>
              <w:t> </w:t>
            </w:r>
            <w:r w:rsidRPr="00532D0B">
              <w:rPr>
                <w:rFonts w:ascii="Sylfaen" w:hAnsi="Sylfaen" w:cs="Sylfaen"/>
                <w:sz w:val="20"/>
              </w:rPr>
              <w:t>Փաստաթղթի ամսաթիվը</w:t>
            </w:r>
          </w:p>
          <w:p w14:paraId="63E83BDE"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Creation</w:t>
            </w:r>
            <w:r w:rsidRPr="00532D0B">
              <w:rPr>
                <w:rFonts w:cs="Times New Roman"/>
                <w:sz w:val="20"/>
              </w:rPr>
              <w:t>‌</w:t>
            </w:r>
            <w:r w:rsidRPr="00532D0B">
              <w:rPr>
                <w:rFonts w:ascii="Sylfaen" w:hAnsi="Sylfaen" w:cs="Sylfaen"/>
                <w:sz w:val="20"/>
              </w:rPr>
              <w:t>Date)</w:t>
            </w:r>
          </w:p>
        </w:tc>
        <w:tc>
          <w:tcPr>
            <w:tcW w:w="1204" w:type="pct"/>
          </w:tcPr>
          <w:p w14:paraId="5F4D8E76"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տրամադրման, ստորագրման, հաստատման կամ գրանցման ամսաթիվը</w:t>
            </w:r>
          </w:p>
        </w:tc>
        <w:tc>
          <w:tcPr>
            <w:tcW w:w="757" w:type="pct"/>
            <w:shd w:val="clear" w:color="auto" w:fill="auto"/>
          </w:tcPr>
          <w:p w14:paraId="3D5F2467"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M.SDE.00045</w:t>
            </w:r>
          </w:p>
        </w:tc>
        <w:tc>
          <w:tcPr>
            <w:tcW w:w="1341" w:type="pct"/>
            <w:shd w:val="clear" w:color="auto" w:fill="auto"/>
          </w:tcPr>
          <w:p w14:paraId="06044D9A" w14:textId="77777777" w:rsidR="00DC6AD9" w:rsidRPr="00532D0B" w:rsidRDefault="00DC6AD9" w:rsidP="00157D1A">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6E21B9AD" w14:textId="77777777" w:rsidR="00DC6AD9" w:rsidRPr="00532D0B" w:rsidRDefault="00DC6AD9" w:rsidP="00157D1A">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320" w:type="pct"/>
          </w:tcPr>
          <w:p w14:paraId="1EDD0C8C" w14:textId="77777777" w:rsidR="00DC6AD9" w:rsidRPr="00532D0B" w:rsidRDefault="00DC6AD9" w:rsidP="00157D1A">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B163A4B" w14:textId="77777777" w:rsidTr="00157D1A">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5B5A2B76" w14:textId="77777777" w:rsidR="00DC6AD9" w:rsidRPr="00532D0B" w:rsidRDefault="00DC6AD9" w:rsidP="00157D1A">
            <w:pPr>
              <w:pStyle w:val="a3"/>
              <w:widowControl w:val="0"/>
              <w:spacing w:after="120" w:line="240" w:lineRule="auto"/>
              <w:jc w:val="left"/>
              <w:rPr>
                <w:rFonts w:ascii="Sylfaen" w:hAnsi="Sylfaen"/>
                <w:noProof/>
                <w:sz w:val="20"/>
              </w:rPr>
            </w:pPr>
          </w:p>
        </w:tc>
        <w:tc>
          <w:tcPr>
            <w:tcW w:w="1299" w:type="pct"/>
            <w:gridSpan w:val="2"/>
            <w:tcBorders>
              <w:bottom w:val="single" w:sz="4" w:space="0" w:color="auto"/>
            </w:tcBorders>
          </w:tcPr>
          <w:p w14:paraId="2D4223A9"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7.6.</w:t>
            </w:r>
            <w:r w:rsidRPr="00532D0B">
              <w:rPr>
                <w:rFonts w:cs="Times New Roman"/>
                <w:sz w:val="20"/>
              </w:rPr>
              <w:t> </w:t>
            </w:r>
            <w:r w:rsidRPr="00532D0B">
              <w:rPr>
                <w:rFonts w:ascii="Sylfaen" w:hAnsi="Sylfaen" w:cs="Sylfaen"/>
                <w:sz w:val="20"/>
              </w:rPr>
              <w:t>Փաստաթղթի գործողության ժամկետ</w:t>
            </w:r>
            <w:r w:rsidRPr="00532D0B">
              <w:rPr>
                <w:rFonts w:ascii="Sylfaen" w:hAnsi="Sylfaen"/>
                <w:sz w:val="20"/>
              </w:rPr>
              <w:t>ը լրանալու ամսաթիվը</w:t>
            </w:r>
          </w:p>
          <w:p w14:paraId="5D5EE368"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Validity</w:t>
            </w:r>
            <w:r w:rsidRPr="00532D0B">
              <w:rPr>
                <w:rFonts w:cs="Times New Roman"/>
                <w:sz w:val="20"/>
              </w:rPr>
              <w:t>‌</w:t>
            </w:r>
            <w:r w:rsidRPr="00532D0B">
              <w:rPr>
                <w:rFonts w:ascii="Sylfaen" w:hAnsi="Sylfaen" w:cs="Sylfaen"/>
                <w:sz w:val="20"/>
              </w:rPr>
              <w:t>Date)</w:t>
            </w:r>
          </w:p>
        </w:tc>
        <w:tc>
          <w:tcPr>
            <w:tcW w:w="1204" w:type="pct"/>
          </w:tcPr>
          <w:p w14:paraId="1C4704E5"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այն ժամկետի ավարտի ամսաթիվը, որի ընթացքում փաստաթուղթն ուժի մեջ է</w:t>
            </w:r>
          </w:p>
        </w:tc>
        <w:tc>
          <w:tcPr>
            <w:tcW w:w="757" w:type="pct"/>
            <w:shd w:val="clear" w:color="auto" w:fill="auto"/>
          </w:tcPr>
          <w:p w14:paraId="6B937F2F"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M.SDE.00052</w:t>
            </w:r>
          </w:p>
        </w:tc>
        <w:tc>
          <w:tcPr>
            <w:tcW w:w="1341" w:type="pct"/>
            <w:shd w:val="clear" w:color="auto" w:fill="auto"/>
          </w:tcPr>
          <w:p w14:paraId="14831E8B" w14:textId="77777777" w:rsidR="00DC6AD9" w:rsidRPr="00532D0B" w:rsidRDefault="00DC6AD9" w:rsidP="00157D1A">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bdt:DateType (M.BDT.00005)</w:t>
            </w:r>
          </w:p>
          <w:p w14:paraId="053786B4" w14:textId="77777777" w:rsidR="00DC6AD9" w:rsidRPr="00532D0B" w:rsidRDefault="00DC6AD9" w:rsidP="00157D1A">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Ամսաթվի նշագիրը՝ ISO 8601-ին համապատասխան</w:t>
            </w:r>
          </w:p>
        </w:tc>
        <w:tc>
          <w:tcPr>
            <w:tcW w:w="320" w:type="pct"/>
          </w:tcPr>
          <w:p w14:paraId="3E375074" w14:textId="77777777" w:rsidR="00DC6AD9" w:rsidRPr="00532D0B" w:rsidRDefault="00DC6AD9" w:rsidP="00157D1A">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E9361B4" w14:textId="77777777" w:rsidTr="00157D1A">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4EC74C60" w14:textId="77777777" w:rsidR="00DC6AD9" w:rsidRPr="00532D0B" w:rsidRDefault="00DC6AD9" w:rsidP="00157D1A">
            <w:pPr>
              <w:pStyle w:val="a3"/>
              <w:widowControl w:val="0"/>
              <w:spacing w:after="120" w:line="240" w:lineRule="auto"/>
              <w:jc w:val="left"/>
              <w:rPr>
                <w:rFonts w:ascii="Sylfaen" w:hAnsi="Sylfaen"/>
                <w:noProof/>
                <w:sz w:val="20"/>
              </w:rPr>
            </w:pPr>
          </w:p>
        </w:tc>
        <w:tc>
          <w:tcPr>
            <w:tcW w:w="1299" w:type="pct"/>
            <w:gridSpan w:val="2"/>
            <w:tcBorders>
              <w:bottom w:val="single" w:sz="4" w:space="0" w:color="auto"/>
            </w:tcBorders>
          </w:tcPr>
          <w:p w14:paraId="4EC9E5E7"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7.7.</w:t>
            </w:r>
            <w:r w:rsidRPr="00532D0B">
              <w:rPr>
                <w:rFonts w:cs="Times New Roman"/>
                <w:sz w:val="20"/>
              </w:rPr>
              <w:t> </w:t>
            </w:r>
            <w:r w:rsidRPr="00532D0B">
              <w:rPr>
                <w:rFonts w:ascii="Sylfaen" w:hAnsi="Sylfaen" w:cs="Sylfaen"/>
                <w:sz w:val="20"/>
              </w:rPr>
              <w:t>Նկարագրությունը</w:t>
            </w:r>
          </w:p>
          <w:p w14:paraId="32859F64"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(csdo:DescriptionText)</w:t>
            </w:r>
          </w:p>
        </w:tc>
        <w:tc>
          <w:tcPr>
            <w:tcW w:w="1204" w:type="pct"/>
          </w:tcPr>
          <w:p w14:paraId="4B409C50"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նկարագրությունը</w:t>
            </w:r>
          </w:p>
        </w:tc>
        <w:tc>
          <w:tcPr>
            <w:tcW w:w="757" w:type="pct"/>
            <w:shd w:val="clear" w:color="auto" w:fill="auto"/>
          </w:tcPr>
          <w:p w14:paraId="08B992DD"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M.SDE.00002</w:t>
            </w:r>
          </w:p>
        </w:tc>
        <w:tc>
          <w:tcPr>
            <w:tcW w:w="1341" w:type="pct"/>
            <w:shd w:val="clear" w:color="auto" w:fill="auto"/>
          </w:tcPr>
          <w:p w14:paraId="5243EE0B" w14:textId="77777777" w:rsidR="00DC6AD9" w:rsidRPr="00532D0B" w:rsidRDefault="00DC6AD9" w:rsidP="00157D1A">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csdo:Text4000Type (M.SDT.00088)</w:t>
            </w:r>
          </w:p>
          <w:p w14:paraId="130FF9F6" w14:textId="77777777" w:rsidR="00DC6AD9" w:rsidRPr="00532D0B" w:rsidRDefault="00DC6AD9" w:rsidP="00157D1A">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Պայմանանշանների տողը:</w:t>
            </w:r>
          </w:p>
          <w:p w14:paraId="66F4FD4D"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5FA64FE2"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4000</w:t>
            </w:r>
          </w:p>
        </w:tc>
        <w:tc>
          <w:tcPr>
            <w:tcW w:w="320" w:type="pct"/>
          </w:tcPr>
          <w:p w14:paraId="0A5373F0" w14:textId="77777777" w:rsidR="00DC6AD9" w:rsidRPr="00532D0B" w:rsidRDefault="00DC6AD9" w:rsidP="00157D1A">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67D910C6" w14:textId="77777777" w:rsidTr="00157D1A">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371813FA" w14:textId="77777777" w:rsidR="00DC6AD9" w:rsidRPr="00532D0B" w:rsidRDefault="00DC6AD9" w:rsidP="00157D1A">
            <w:pPr>
              <w:pStyle w:val="a3"/>
              <w:widowControl w:val="0"/>
              <w:spacing w:after="120" w:line="240" w:lineRule="auto"/>
              <w:jc w:val="left"/>
              <w:rPr>
                <w:rFonts w:ascii="Sylfaen" w:hAnsi="Sylfaen"/>
                <w:noProof/>
                <w:sz w:val="20"/>
              </w:rPr>
            </w:pPr>
          </w:p>
        </w:tc>
        <w:tc>
          <w:tcPr>
            <w:tcW w:w="1299" w:type="pct"/>
            <w:gridSpan w:val="2"/>
            <w:tcBorders>
              <w:bottom w:val="single" w:sz="4" w:space="0" w:color="auto"/>
            </w:tcBorders>
          </w:tcPr>
          <w:p w14:paraId="31C332A4"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7.8.</w:t>
            </w:r>
            <w:r w:rsidRPr="00532D0B">
              <w:rPr>
                <w:rFonts w:cs="Times New Roman"/>
                <w:sz w:val="20"/>
              </w:rPr>
              <w:t> </w:t>
            </w:r>
            <w:r w:rsidRPr="00532D0B">
              <w:rPr>
                <w:rFonts w:ascii="Sylfaen" w:hAnsi="Sylfaen" w:cs="Sylfaen"/>
                <w:sz w:val="20"/>
              </w:rPr>
              <w:t>Թերթերի քանակը</w:t>
            </w:r>
          </w:p>
          <w:p w14:paraId="287A88BC"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Page</w:t>
            </w:r>
            <w:r w:rsidRPr="00532D0B">
              <w:rPr>
                <w:rFonts w:cs="Times New Roman"/>
                <w:sz w:val="20"/>
              </w:rPr>
              <w:t>‌</w:t>
            </w:r>
            <w:r w:rsidRPr="00532D0B">
              <w:rPr>
                <w:rFonts w:ascii="Sylfaen" w:hAnsi="Sylfaen" w:cs="Sylfaen"/>
                <w:sz w:val="20"/>
              </w:rPr>
              <w:t>Quantity)</w:t>
            </w:r>
          </w:p>
        </w:tc>
        <w:tc>
          <w:tcPr>
            <w:tcW w:w="1204" w:type="pct"/>
          </w:tcPr>
          <w:p w14:paraId="7FDC4EE3"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փաստաթղթի թերթերի ընդհանուր քանակը</w:t>
            </w:r>
          </w:p>
        </w:tc>
        <w:tc>
          <w:tcPr>
            <w:tcW w:w="757" w:type="pct"/>
            <w:shd w:val="clear" w:color="auto" w:fill="auto"/>
          </w:tcPr>
          <w:p w14:paraId="41CB5C51"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M.SDE.00018</w:t>
            </w:r>
          </w:p>
        </w:tc>
        <w:tc>
          <w:tcPr>
            <w:tcW w:w="1341" w:type="pct"/>
            <w:shd w:val="clear" w:color="auto" w:fill="auto"/>
          </w:tcPr>
          <w:p w14:paraId="31A16106" w14:textId="77777777" w:rsidR="00DC6AD9" w:rsidRPr="00532D0B" w:rsidRDefault="00DC6AD9" w:rsidP="00157D1A">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Quantity4</w:t>
            </w:r>
            <w:r w:rsidRPr="00532D0B">
              <w:rPr>
                <w:rFonts w:cs="Times New Roman"/>
                <w:sz w:val="20"/>
              </w:rPr>
              <w:t>‌</w:t>
            </w:r>
            <w:r w:rsidRPr="00532D0B">
              <w:rPr>
                <w:rFonts w:ascii="Sylfaen" w:hAnsi="Sylfaen" w:cs="Sylfaen"/>
                <w:sz w:val="20"/>
              </w:rPr>
              <w:t>Type (M.SDT.00097)</w:t>
            </w:r>
          </w:p>
          <w:p w14:paraId="1713F59B" w14:textId="77777777" w:rsidR="00DC6AD9" w:rsidRPr="00532D0B" w:rsidRDefault="00DC6AD9" w:rsidP="00157D1A">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Հաշվարկի տասական համակարգում ոչ բացասական ամբողջ թիվը։</w:t>
            </w:r>
          </w:p>
          <w:p w14:paraId="73C1E74A"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Թվանշանների առավելագույն քանակը՝ 4</w:t>
            </w:r>
          </w:p>
        </w:tc>
        <w:tc>
          <w:tcPr>
            <w:tcW w:w="320" w:type="pct"/>
          </w:tcPr>
          <w:p w14:paraId="70D2F39F" w14:textId="77777777" w:rsidR="00DC6AD9" w:rsidRPr="00532D0B" w:rsidRDefault="00DC6AD9" w:rsidP="00157D1A">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379B4C4C" w14:textId="77777777" w:rsidTr="00157D1A">
        <w:tc>
          <w:tcPr>
            <w:cnfStyle w:val="001000000000" w:firstRow="0" w:lastRow="0" w:firstColumn="1" w:lastColumn="0" w:oddVBand="0" w:evenVBand="0" w:oddHBand="0" w:evenHBand="0" w:firstRowFirstColumn="0" w:firstRowLastColumn="0" w:lastRowFirstColumn="0" w:lastRowLastColumn="0"/>
            <w:tcW w:w="79" w:type="pct"/>
            <w:tcBorders>
              <w:top w:val="nil"/>
              <w:left w:val="nil"/>
            </w:tcBorders>
          </w:tcPr>
          <w:p w14:paraId="0D655912" w14:textId="77777777" w:rsidR="00DC6AD9" w:rsidRPr="00532D0B" w:rsidRDefault="00DC6AD9" w:rsidP="00157D1A">
            <w:pPr>
              <w:pStyle w:val="a3"/>
              <w:widowControl w:val="0"/>
              <w:spacing w:after="120" w:line="240" w:lineRule="auto"/>
              <w:jc w:val="left"/>
              <w:rPr>
                <w:rFonts w:ascii="Sylfaen" w:hAnsi="Sylfaen"/>
                <w:noProof/>
                <w:sz w:val="20"/>
              </w:rPr>
            </w:pPr>
          </w:p>
        </w:tc>
        <w:tc>
          <w:tcPr>
            <w:tcW w:w="1299" w:type="pct"/>
            <w:gridSpan w:val="2"/>
            <w:tcBorders>
              <w:bottom w:val="single" w:sz="4" w:space="0" w:color="auto"/>
            </w:tcBorders>
          </w:tcPr>
          <w:p w14:paraId="0416B28D"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cs="Sylfaen"/>
                <w:sz w:val="20"/>
              </w:rPr>
            </w:pPr>
            <w:r w:rsidRPr="00532D0B">
              <w:rPr>
                <w:rFonts w:ascii="Sylfaen" w:hAnsi="Sylfaen"/>
                <w:sz w:val="20"/>
              </w:rPr>
              <w:t>7.9.</w:t>
            </w:r>
            <w:r w:rsidRPr="00532D0B">
              <w:rPr>
                <w:rFonts w:cs="Times New Roman"/>
                <w:sz w:val="20"/>
              </w:rPr>
              <w:t> </w:t>
            </w:r>
            <w:r w:rsidRPr="00532D0B">
              <w:rPr>
                <w:rFonts w:ascii="Sylfaen" w:hAnsi="Sylfaen" w:cs="Sylfaen"/>
                <w:sz w:val="20"/>
              </w:rPr>
              <w:t>Բինար ձ</w:t>
            </w:r>
            <w:r w:rsidR="00CF05DC" w:rsidRPr="00532D0B">
              <w:rPr>
                <w:rFonts w:ascii="Sylfaen" w:hAnsi="Sylfaen" w:cs="Sylfaen"/>
                <w:sz w:val="20"/>
              </w:rPr>
              <w:t>եւ</w:t>
            </w:r>
            <w:r w:rsidRPr="00532D0B">
              <w:rPr>
                <w:rFonts w:ascii="Sylfaen" w:hAnsi="Sylfaen" w:cs="Sylfaen"/>
                <w:sz w:val="20"/>
              </w:rPr>
              <w:t>աչափով փաստաթուղթը</w:t>
            </w:r>
          </w:p>
          <w:p w14:paraId="75CC88BC"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Doc</w:t>
            </w:r>
            <w:r w:rsidRPr="00532D0B">
              <w:rPr>
                <w:rFonts w:cs="Times New Roman"/>
                <w:sz w:val="20"/>
              </w:rPr>
              <w:t>‌</w:t>
            </w:r>
            <w:r w:rsidRPr="00532D0B">
              <w:rPr>
                <w:rFonts w:ascii="Sylfaen" w:hAnsi="Sylfaen" w:cs="Sylfaen"/>
                <w:sz w:val="20"/>
              </w:rPr>
              <w:t>Binary</w:t>
            </w:r>
            <w:r w:rsidRPr="00532D0B">
              <w:rPr>
                <w:rFonts w:cs="Times New Roman"/>
                <w:sz w:val="20"/>
              </w:rPr>
              <w:t>‌</w:t>
            </w:r>
            <w:r w:rsidRPr="00532D0B">
              <w:rPr>
                <w:rFonts w:ascii="Sylfaen" w:hAnsi="Sylfaen" w:cs="Sylfaen"/>
                <w:sz w:val="20"/>
              </w:rPr>
              <w:t>Text)</w:t>
            </w:r>
          </w:p>
        </w:tc>
        <w:tc>
          <w:tcPr>
            <w:tcW w:w="1204" w:type="pct"/>
          </w:tcPr>
          <w:p w14:paraId="42A6995F"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բինար տեքստային ձ</w:t>
            </w:r>
            <w:r w:rsidR="00CF05DC" w:rsidRPr="00532D0B">
              <w:rPr>
                <w:rFonts w:ascii="Sylfaen" w:hAnsi="Sylfaen"/>
                <w:sz w:val="20"/>
              </w:rPr>
              <w:t>եւ</w:t>
            </w:r>
            <w:r w:rsidRPr="00532D0B">
              <w:rPr>
                <w:rFonts w:ascii="Sylfaen" w:hAnsi="Sylfaen"/>
                <w:sz w:val="20"/>
              </w:rPr>
              <w:t>աչափով փաստաթուղթը</w:t>
            </w:r>
          </w:p>
        </w:tc>
        <w:tc>
          <w:tcPr>
            <w:tcW w:w="757" w:type="pct"/>
            <w:shd w:val="clear" w:color="auto" w:fill="auto"/>
          </w:tcPr>
          <w:p w14:paraId="0C569BC5"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M.SDE.00106</w:t>
            </w:r>
          </w:p>
        </w:tc>
        <w:tc>
          <w:tcPr>
            <w:tcW w:w="1341" w:type="pct"/>
            <w:shd w:val="clear" w:color="auto" w:fill="auto"/>
          </w:tcPr>
          <w:p w14:paraId="71A28844" w14:textId="77777777" w:rsidR="00DC6AD9" w:rsidRPr="00532D0B" w:rsidRDefault="00DC6AD9" w:rsidP="00157D1A">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noProof/>
                <w:sz w:val="20"/>
              </w:rPr>
            </w:pPr>
            <w:r w:rsidRPr="00532D0B">
              <w:rPr>
                <w:rFonts w:ascii="Sylfaen" w:hAnsi="Sylfaen"/>
                <w:sz w:val="20"/>
              </w:rPr>
              <w:t>csdo:</w:t>
            </w:r>
            <w:r w:rsidRPr="00532D0B">
              <w:rPr>
                <w:rFonts w:cs="Times New Roman"/>
                <w:sz w:val="20"/>
              </w:rPr>
              <w:t>‌</w:t>
            </w:r>
            <w:r w:rsidRPr="00532D0B">
              <w:rPr>
                <w:rFonts w:ascii="Sylfaen" w:hAnsi="Sylfaen" w:cs="Sylfaen"/>
                <w:sz w:val="20"/>
              </w:rPr>
              <w:t>Binary</w:t>
            </w:r>
            <w:r w:rsidRPr="00532D0B">
              <w:rPr>
                <w:rFonts w:cs="Times New Roman"/>
                <w:sz w:val="20"/>
              </w:rPr>
              <w:t>‌</w:t>
            </w:r>
            <w:r w:rsidRPr="00532D0B">
              <w:rPr>
                <w:rFonts w:ascii="Sylfaen" w:hAnsi="Sylfaen" w:cs="Sylfaen"/>
                <w:sz w:val="20"/>
              </w:rPr>
              <w:t>Text</w:t>
            </w:r>
            <w:r w:rsidRPr="00532D0B">
              <w:rPr>
                <w:rFonts w:cs="Times New Roman"/>
                <w:sz w:val="20"/>
              </w:rPr>
              <w:t>‌</w:t>
            </w:r>
            <w:r w:rsidRPr="00532D0B">
              <w:rPr>
                <w:rFonts w:ascii="Sylfaen" w:hAnsi="Sylfaen" w:cs="Sylfaen"/>
                <w:sz w:val="20"/>
              </w:rPr>
              <w:t>Type (M.SDT.00143)</w:t>
            </w:r>
          </w:p>
          <w:p w14:paraId="03527F49" w14:textId="77777777" w:rsidR="00DC6AD9" w:rsidRPr="00532D0B" w:rsidRDefault="00DC6AD9" w:rsidP="00157D1A">
            <w:pPr>
              <w:pStyle w:val="aff8"/>
              <w:widowControl w:val="0"/>
              <w:spacing w:after="120"/>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Երկուական օկտետների (բայթերի) վերջավոր հաջորդականությունը</w:t>
            </w:r>
          </w:p>
        </w:tc>
        <w:tc>
          <w:tcPr>
            <w:tcW w:w="320" w:type="pct"/>
          </w:tcPr>
          <w:p w14:paraId="0EE9BA43" w14:textId="77777777" w:rsidR="00DC6AD9" w:rsidRPr="00532D0B" w:rsidRDefault="00DC6AD9" w:rsidP="00157D1A">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r w:rsidR="00DC6AD9" w:rsidRPr="00532D0B" w14:paraId="04B9918B" w14:textId="77777777" w:rsidTr="00157D1A">
        <w:tc>
          <w:tcPr>
            <w:cnfStyle w:val="001000000000" w:firstRow="0" w:lastRow="0" w:firstColumn="1" w:lastColumn="0" w:oddVBand="0" w:evenVBand="0" w:oddHBand="0" w:evenHBand="0" w:firstRowFirstColumn="0" w:firstRowLastColumn="0" w:lastRowFirstColumn="0" w:lastRowLastColumn="0"/>
            <w:tcW w:w="79" w:type="pct"/>
            <w:tcBorders>
              <w:top w:val="nil"/>
              <w:left w:val="nil"/>
              <w:bottom w:val="nil"/>
              <w:right w:val="nil"/>
            </w:tcBorders>
          </w:tcPr>
          <w:p w14:paraId="5BCAD3AD" w14:textId="77777777" w:rsidR="00DC6AD9" w:rsidRPr="00532D0B" w:rsidRDefault="00DC6AD9" w:rsidP="00157D1A">
            <w:pPr>
              <w:pStyle w:val="a3"/>
              <w:widowControl w:val="0"/>
              <w:spacing w:after="120" w:line="240" w:lineRule="auto"/>
              <w:jc w:val="left"/>
              <w:rPr>
                <w:rFonts w:ascii="Sylfaen" w:hAnsi="Sylfaen"/>
                <w:noProof/>
                <w:sz w:val="20"/>
              </w:rPr>
            </w:pPr>
          </w:p>
        </w:tc>
        <w:tc>
          <w:tcPr>
            <w:tcW w:w="85" w:type="pct"/>
            <w:tcBorders>
              <w:top w:val="nil"/>
              <w:left w:val="nil"/>
              <w:bottom w:val="nil"/>
            </w:tcBorders>
          </w:tcPr>
          <w:p w14:paraId="0F278C69"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highlight w:val="yellow"/>
              </w:rPr>
            </w:pPr>
          </w:p>
        </w:tc>
        <w:tc>
          <w:tcPr>
            <w:tcW w:w="1214" w:type="pct"/>
            <w:tcBorders>
              <w:bottom w:val="single" w:sz="4" w:space="0" w:color="auto"/>
            </w:tcBorders>
          </w:tcPr>
          <w:p w14:paraId="7B425595"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 տվյալների ձեւաչափի ծածկագիրը</w:t>
            </w:r>
          </w:p>
          <w:p w14:paraId="3ADA333C"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(media</w:t>
            </w:r>
            <w:r w:rsidRPr="00532D0B">
              <w:rPr>
                <w:rFonts w:cs="Times New Roman"/>
                <w:sz w:val="20"/>
              </w:rPr>
              <w:t>​</w:t>
            </w:r>
            <w:r w:rsidRPr="00532D0B">
              <w:rPr>
                <w:rFonts w:ascii="Sylfaen" w:hAnsi="Sylfaen" w:cs="Sylfaen"/>
                <w:sz w:val="20"/>
              </w:rPr>
              <w:t>Type</w:t>
            </w:r>
            <w:r w:rsidRPr="00532D0B">
              <w:rPr>
                <w:rFonts w:cs="Times New Roman"/>
                <w:sz w:val="20"/>
              </w:rPr>
              <w:t>​</w:t>
            </w:r>
            <w:r w:rsidRPr="00532D0B">
              <w:rPr>
                <w:rFonts w:ascii="Sylfaen" w:hAnsi="Sylfaen" w:cs="Sylfaen"/>
                <w:sz w:val="20"/>
              </w:rPr>
              <w:t>Code ատրիբուտ)</w:t>
            </w:r>
          </w:p>
        </w:tc>
        <w:tc>
          <w:tcPr>
            <w:tcW w:w="1204" w:type="pct"/>
            <w:shd w:val="clear" w:color="auto" w:fill="auto"/>
          </w:tcPr>
          <w:p w14:paraId="5FEC533F"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տվյալների ձ</w:t>
            </w:r>
            <w:r w:rsidR="00CF05DC" w:rsidRPr="00532D0B">
              <w:rPr>
                <w:rFonts w:ascii="Sylfaen" w:hAnsi="Sylfaen"/>
                <w:sz w:val="20"/>
              </w:rPr>
              <w:t>եւ</w:t>
            </w:r>
            <w:r w:rsidRPr="00532D0B">
              <w:rPr>
                <w:rFonts w:ascii="Sylfaen" w:hAnsi="Sylfaen"/>
                <w:sz w:val="20"/>
              </w:rPr>
              <w:t>աչափի ծածկագրային նշագիրը</w:t>
            </w:r>
          </w:p>
        </w:tc>
        <w:tc>
          <w:tcPr>
            <w:tcW w:w="757" w:type="pct"/>
            <w:shd w:val="clear" w:color="auto" w:fill="auto"/>
          </w:tcPr>
          <w:p w14:paraId="0842788C"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w:t>
            </w:r>
          </w:p>
        </w:tc>
        <w:tc>
          <w:tcPr>
            <w:tcW w:w="1341" w:type="pct"/>
            <w:shd w:val="clear" w:color="auto" w:fill="auto"/>
          </w:tcPr>
          <w:p w14:paraId="79175278"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csdo:</w:t>
            </w:r>
            <w:r w:rsidRPr="00532D0B">
              <w:rPr>
                <w:rFonts w:cs="Times New Roman"/>
                <w:sz w:val="20"/>
              </w:rPr>
              <w:t>‌</w:t>
            </w:r>
            <w:r w:rsidRPr="00532D0B">
              <w:rPr>
                <w:rFonts w:ascii="Sylfaen" w:hAnsi="Sylfaen" w:cs="Sylfaen"/>
                <w:sz w:val="20"/>
              </w:rPr>
              <w:t>Media</w:t>
            </w:r>
            <w:r w:rsidRPr="00532D0B">
              <w:rPr>
                <w:rFonts w:cs="Times New Roman"/>
                <w:sz w:val="20"/>
              </w:rPr>
              <w:t>‌</w:t>
            </w:r>
            <w:r w:rsidRPr="00532D0B">
              <w:rPr>
                <w:rFonts w:ascii="Sylfaen" w:hAnsi="Sylfaen" w:cs="Sylfaen"/>
                <w:sz w:val="20"/>
              </w:rPr>
              <w:t>Type</w:t>
            </w:r>
            <w:r w:rsidRPr="00532D0B">
              <w:rPr>
                <w:rFonts w:cs="Times New Roman"/>
                <w:sz w:val="20"/>
              </w:rPr>
              <w:t>‌</w:t>
            </w:r>
            <w:r w:rsidRPr="00532D0B">
              <w:rPr>
                <w:rFonts w:ascii="Sylfaen" w:hAnsi="Sylfaen" w:cs="Sylfaen"/>
                <w:sz w:val="20"/>
              </w:rPr>
              <w:t>Code</w:t>
            </w:r>
            <w:r w:rsidRPr="00532D0B">
              <w:rPr>
                <w:rFonts w:cs="Times New Roman"/>
                <w:sz w:val="20"/>
              </w:rPr>
              <w:t>‌</w:t>
            </w:r>
            <w:r w:rsidRPr="00532D0B">
              <w:rPr>
                <w:rFonts w:ascii="Sylfaen" w:hAnsi="Sylfaen" w:cs="Sylfaen"/>
                <w:sz w:val="20"/>
              </w:rPr>
              <w:t>Type (M.SDT.00147)</w:t>
            </w:r>
          </w:p>
          <w:p w14:paraId="0EC3CDF7"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Ծածկագրի արժեքը՝ տվյալների ձ</w:t>
            </w:r>
            <w:r w:rsidR="00CF05DC" w:rsidRPr="00532D0B">
              <w:rPr>
                <w:rFonts w:ascii="Sylfaen" w:hAnsi="Sylfaen"/>
                <w:sz w:val="20"/>
              </w:rPr>
              <w:t>եւ</w:t>
            </w:r>
            <w:r w:rsidRPr="00532D0B">
              <w:rPr>
                <w:rFonts w:ascii="Sylfaen" w:hAnsi="Sylfaen"/>
                <w:sz w:val="20"/>
              </w:rPr>
              <w:t>աչափերի տեղեկագրքին համապատասխան։</w:t>
            </w:r>
          </w:p>
          <w:p w14:paraId="08C146B0"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Նվազ. երկարությունը՝ 1.</w:t>
            </w:r>
          </w:p>
          <w:p w14:paraId="79C18C20" w14:textId="77777777" w:rsidR="00DC6AD9" w:rsidRPr="00532D0B" w:rsidRDefault="00DC6AD9" w:rsidP="00157D1A">
            <w:pPr>
              <w:pStyle w:val="a3"/>
              <w:widowControl w:val="0"/>
              <w:spacing w:after="120" w:line="240" w:lineRule="auto"/>
              <w:jc w:val="left"/>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Առավ. երկարությունը՝ 255</w:t>
            </w:r>
          </w:p>
        </w:tc>
        <w:tc>
          <w:tcPr>
            <w:tcW w:w="320" w:type="pct"/>
          </w:tcPr>
          <w:p w14:paraId="11299EB0" w14:textId="77777777" w:rsidR="00DC6AD9" w:rsidRPr="00532D0B" w:rsidRDefault="00DC6AD9" w:rsidP="00157D1A">
            <w:pPr>
              <w:pStyle w:val="a3"/>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rPr>
            </w:pPr>
            <w:r w:rsidRPr="00532D0B">
              <w:rPr>
                <w:rFonts w:ascii="Sylfaen" w:hAnsi="Sylfaen"/>
                <w:sz w:val="20"/>
              </w:rPr>
              <w:t>0..1</w:t>
            </w:r>
          </w:p>
        </w:tc>
      </w:tr>
    </w:tbl>
    <w:p w14:paraId="5E113F89" w14:textId="77777777" w:rsidR="00DC6AD9" w:rsidRPr="00CF05DC" w:rsidRDefault="00DC6AD9" w:rsidP="00CF05DC">
      <w:pPr>
        <w:pStyle w:val="ab"/>
        <w:widowControl w:val="0"/>
        <w:spacing w:after="160"/>
        <w:ind w:firstLine="0"/>
        <w:rPr>
          <w:rFonts w:ascii="Sylfaen" w:hAnsi="Sylfaen"/>
          <w:color w:val="auto"/>
          <w:sz w:val="24"/>
        </w:rPr>
      </w:pPr>
    </w:p>
    <w:p w14:paraId="56BF53E5" w14:textId="77777777" w:rsidR="00781386" w:rsidRDefault="00781386" w:rsidP="00CF05DC">
      <w:pPr>
        <w:widowControl w:val="0"/>
        <w:spacing w:after="160"/>
        <w:rPr>
          <w:rFonts w:ascii="Sylfaen" w:hAnsi="Sylfaen"/>
          <w:sz w:val="24"/>
          <w:szCs w:val="24"/>
          <w:lang w:val="en-US"/>
        </w:rPr>
        <w:sectPr w:rsidR="00781386" w:rsidSect="00532D0B">
          <w:headerReference w:type="default" r:id="rId134"/>
          <w:headerReference w:type="first" r:id="rId135"/>
          <w:pgSz w:w="16838" w:h="11906" w:orient="landscape"/>
          <w:pgMar w:top="1418" w:right="1418" w:bottom="1418" w:left="1418" w:header="709" w:footer="232" w:gutter="0"/>
          <w:cols w:space="708"/>
          <w:titlePg/>
          <w:docGrid w:linePitch="408"/>
        </w:sectPr>
      </w:pPr>
    </w:p>
    <w:tbl>
      <w:tblPr>
        <w:tblW w:w="5000" w:type="pct"/>
        <w:jc w:val="center"/>
        <w:tblLayout w:type="fixed"/>
        <w:tblLook w:val="04A0" w:firstRow="1" w:lastRow="0" w:firstColumn="1" w:lastColumn="0" w:noHBand="0" w:noVBand="1"/>
      </w:tblPr>
      <w:tblGrid>
        <w:gridCol w:w="5070"/>
        <w:gridCol w:w="4216"/>
      </w:tblGrid>
      <w:tr w:rsidR="00DC6AD9" w:rsidRPr="00CF05DC" w14:paraId="72E75C02" w14:textId="77777777" w:rsidTr="00157D1A">
        <w:trPr>
          <w:jc w:val="center"/>
        </w:trPr>
        <w:tc>
          <w:tcPr>
            <w:tcW w:w="5070" w:type="dxa"/>
            <w:shd w:val="clear" w:color="auto" w:fill="FFFFFF"/>
            <w:tcMar>
              <w:top w:w="0" w:type="dxa"/>
              <w:bottom w:w="0" w:type="dxa"/>
            </w:tcMar>
            <w:vAlign w:val="center"/>
          </w:tcPr>
          <w:p w14:paraId="05024BF7" w14:textId="77777777" w:rsidR="00DC6AD9" w:rsidRPr="00CF05DC" w:rsidRDefault="00DC6AD9" w:rsidP="00CF05DC">
            <w:pPr>
              <w:pStyle w:val="af7"/>
              <w:widowControl w:val="0"/>
              <w:spacing w:after="160"/>
              <w:rPr>
                <w:rFonts w:ascii="Sylfaen" w:hAnsi="Sylfaen"/>
                <w:sz w:val="24"/>
              </w:rPr>
            </w:pPr>
          </w:p>
        </w:tc>
        <w:tc>
          <w:tcPr>
            <w:tcW w:w="4216" w:type="dxa"/>
            <w:shd w:val="clear" w:color="auto" w:fill="FFFFFF"/>
            <w:tcMar>
              <w:top w:w="0" w:type="dxa"/>
              <w:bottom w:w="0" w:type="dxa"/>
            </w:tcMar>
            <w:vAlign w:val="center"/>
          </w:tcPr>
          <w:p w14:paraId="4428F90E" w14:textId="77777777" w:rsidR="00DC6AD9" w:rsidRPr="00CF05DC" w:rsidRDefault="00DC6AD9" w:rsidP="00157D1A">
            <w:pPr>
              <w:pStyle w:val="af7"/>
              <w:widowControl w:val="0"/>
              <w:spacing w:after="160"/>
              <w:ind w:left="33" w:firstLine="0"/>
              <w:jc w:val="center"/>
              <w:rPr>
                <w:rFonts w:ascii="Sylfaen" w:hAnsi="Sylfaen"/>
                <w:sz w:val="24"/>
              </w:rPr>
            </w:pPr>
            <w:r w:rsidRPr="00CF05DC">
              <w:rPr>
                <w:rFonts w:ascii="Sylfaen" w:hAnsi="Sylfaen"/>
                <w:sz w:val="24"/>
              </w:rPr>
              <w:t>ՀԱՍՏԱՏՎԱԾ Է</w:t>
            </w:r>
          </w:p>
        </w:tc>
      </w:tr>
      <w:tr w:rsidR="00DC6AD9" w:rsidRPr="00CF05DC" w14:paraId="15D77ADD" w14:textId="77777777" w:rsidTr="00157D1A">
        <w:trPr>
          <w:jc w:val="center"/>
        </w:trPr>
        <w:tc>
          <w:tcPr>
            <w:tcW w:w="5070" w:type="dxa"/>
            <w:shd w:val="clear" w:color="auto" w:fill="FFFFFF"/>
            <w:tcMar>
              <w:top w:w="0" w:type="dxa"/>
              <w:bottom w:w="0" w:type="dxa"/>
            </w:tcMar>
            <w:vAlign w:val="center"/>
          </w:tcPr>
          <w:p w14:paraId="30C1B555" w14:textId="77777777" w:rsidR="00DC6AD9" w:rsidRPr="00CF05DC" w:rsidRDefault="00DC6AD9" w:rsidP="00CF05DC">
            <w:pPr>
              <w:pStyle w:val="af7"/>
              <w:widowControl w:val="0"/>
              <w:spacing w:after="160"/>
              <w:rPr>
                <w:rFonts w:ascii="Sylfaen" w:hAnsi="Sylfaen"/>
                <w:sz w:val="24"/>
              </w:rPr>
            </w:pPr>
          </w:p>
        </w:tc>
        <w:tc>
          <w:tcPr>
            <w:tcW w:w="4216" w:type="dxa"/>
            <w:shd w:val="clear" w:color="auto" w:fill="auto"/>
            <w:tcMar>
              <w:top w:w="0" w:type="dxa"/>
              <w:bottom w:w="0" w:type="dxa"/>
            </w:tcMar>
            <w:vAlign w:val="center"/>
          </w:tcPr>
          <w:p w14:paraId="12565A6B" w14:textId="77777777" w:rsidR="00DC6AD9" w:rsidRPr="00CF05DC" w:rsidRDefault="00DC6AD9" w:rsidP="00157D1A">
            <w:pPr>
              <w:widowControl w:val="0"/>
              <w:spacing w:after="160"/>
              <w:ind w:left="33"/>
              <w:jc w:val="center"/>
              <w:rPr>
                <w:rFonts w:ascii="Sylfaen" w:hAnsi="Sylfaen"/>
                <w:sz w:val="24"/>
                <w:szCs w:val="24"/>
              </w:rPr>
            </w:pPr>
            <w:r w:rsidRPr="00CF05DC">
              <w:rPr>
                <w:rFonts w:ascii="Sylfaen" w:hAnsi="Sylfaen"/>
                <w:sz w:val="24"/>
                <w:szCs w:val="24"/>
              </w:rPr>
              <w:t xml:space="preserve">Եվրասիական տնտեսական հանձնաժողովի կոլեգիայի </w:t>
            </w:r>
            <w:r w:rsidR="00532D0B" w:rsidRPr="00532D0B">
              <w:rPr>
                <w:rFonts w:ascii="Sylfaen" w:hAnsi="Sylfaen"/>
                <w:sz w:val="24"/>
                <w:szCs w:val="24"/>
              </w:rPr>
              <w:br/>
            </w:r>
            <w:r w:rsidRPr="00CF05DC">
              <w:rPr>
                <w:rFonts w:ascii="Sylfaen" w:hAnsi="Sylfaen"/>
                <w:sz w:val="24"/>
                <w:szCs w:val="24"/>
              </w:rPr>
              <w:t xml:space="preserve">2024 թվականի հուլիսի 30-ի </w:t>
            </w:r>
            <w:r w:rsidR="00532D0B" w:rsidRPr="00532D0B">
              <w:rPr>
                <w:rFonts w:ascii="Sylfaen" w:hAnsi="Sylfaen"/>
                <w:sz w:val="24"/>
                <w:szCs w:val="24"/>
              </w:rPr>
              <w:br/>
            </w:r>
            <w:r w:rsidRPr="00CF05DC">
              <w:rPr>
                <w:rFonts w:ascii="Sylfaen" w:hAnsi="Sylfaen"/>
                <w:sz w:val="24"/>
                <w:szCs w:val="24"/>
              </w:rPr>
              <w:t>թիվ 87 որոշմամբ</w:t>
            </w:r>
          </w:p>
        </w:tc>
      </w:tr>
    </w:tbl>
    <w:p w14:paraId="06912869" w14:textId="77777777" w:rsidR="00DC6AD9" w:rsidRPr="00CF05DC" w:rsidRDefault="00DC6AD9" w:rsidP="00CF05DC">
      <w:pPr>
        <w:pStyle w:val="ad"/>
        <w:keepNext w:val="0"/>
        <w:keepLines w:val="0"/>
        <w:widowControl w:val="0"/>
        <w:spacing w:after="160" w:line="360" w:lineRule="auto"/>
        <w:rPr>
          <w:rFonts w:ascii="Sylfaen" w:hAnsi="Sylfaen"/>
          <w:sz w:val="24"/>
          <w:szCs w:val="24"/>
        </w:rPr>
      </w:pPr>
    </w:p>
    <w:p w14:paraId="09C7F97F" w14:textId="77777777" w:rsidR="00DC6AD9" w:rsidRPr="00CF05DC" w:rsidRDefault="00DC6AD9" w:rsidP="00CF05DC">
      <w:pPr>
        <w:pStyle w:val="ad"/>
        <w:keepNext w:val="0"/>
        <w:keepLines w:val="0"/>
        <w:widowControl w:val="0"/>
        <w:spacing w:after="160" w:line="360" w:lineRule="auto"/>
        <w:rPr>
          <w:rFonts w:ascii="Sylfaen" w:hAnsi="Sylfaen"/>
          <w:sz w:val="24"/>
          <w:szCs w:val="24"/>
        </w:rPr>
      </w:pPr>
      <w:r w:rsidRPr="00CF05DC">
        <w:rPr>
          <w:rFonts w:ascii="Sylfaen" w:hAnsi="Sylfaen"/>
          <w:sz w:val="24"/>
          <w:szCs w:val="24"/>
        </w:rPr>
        <w:t>Կարգ</w:t>
      </w:r>
    </w:p>
    <w:p w14:paraId="57BB3D33" w14:textId="77777777" w:rsidR="00DC6AD9" w:rsidRPr="00CF05DC" w:rsidRDefault="00DC6AD9" w:rsidP="00CF05DC">
      <w:pPr>
        <w:pStyle w:val="a6"/>
        <w:widowControl w:val="0"/>
        <w:spacing w:after="160" w:line="360" w:lineRule="auto"/>
        <w:contextualSpacing w:val="0"/>
        <w:rPr>
          <w:rFonts w:ascii="Sylfaen" w:hAnsi="Sylfaen"/>
          <w:sz w:val="24"/>
          <w:szCs w:val="24"/>
        </w:rPr>
      </w:pPr>
      <w:r w:rsidRPr="00CF05DC">
        <w:rPr>
          <w:rFonts w:ascii="Sylfaen" w:hAnsi="Sylfaen"/>
          <w:sz w:val="24"/>
          <w:szCs w:val="24"/>
        </w:rPr>
        <w:t xml:space="preserve">«Եվրասիական տնտեսական միության ապրանքների ծագման տեղանունների գրանցում, իրավական պահպանություն </w:t>
      </w:r>
      <w:r w:rsidR="00CF05DC">
        <w:rPr>
          <w:rFonts w:ascii="Sylfaen" w:hAnsi="Sylfaen"/>
          <w:sz w:val="24"/>
          <w:szCs w:val="24"/>
        </w:rPr>
        <w:t>եւ</w:t>
      </w:r>
      <w:r w:rsidRPr="00CF05DC">
        <w:rPr>
          <w:rFonts w:ascii="Sylfaen" w:hAnsi="Sylfaen"/>
          <w:sz w:val="24"/>
          <w:szCs w:val="24"/>
        </w:rPr>
        <w:t xml:space="preserve"> օգտագործում» ընդհանուր գործընթացին միանալու</w:t>
      </w:r>
    </w:p>
    <w:p w14:paraId="4527B2FB" w14:textId="77777777" w:rsidR="00532D0B" w:rsidRPr="00C13ADE" w:rsidRDefault="00532D0B" w:rsidP="00CF05DC">
      <w:pPr>
        <w:pStyle w:val="Heading1"/>
        <w:keepNext w:val="0"/>
        <w:keepLines w:val="0"/>
        <w:widowControl w:val="0"/>
        <w:spacing w:before="0" w:after="160" w:line="360" w:lineRule="auto"/>
        <w:rPr>
          <w:rFonts w:ascii="Sylfaen" w:hAnsi="Sylfaen"/>
          <w:sz w:val="24"/>
          <w:szCs w:val="24"/>
        </w:rPr>
      </w:pPr>
      <w:bookmarkStart w:id="85" w:name="_Toc365295209"/>
      <w:bookmarkStart w:id="86" w:name="_Toc373227713"/>
    </w:p>
    <w:p w14:paraId="1F0A1EC7" w14:textId="77777777" w:rsidR="00DC6AD9" w:rsidRPr="00CF05DC" w:rsidRDefault="00DC6AD9" w:rsidP="00CF05DC">
      <w:pPr>
        <w:pStyle w:val="Heading1"/>
        <w:keepNext w:val="0"/>
        <w:keepLines w:val="0"/>
        <w:widowControl w:val="0"/>
        <w:spacing w:before="0" w:after="160" w:line="360" w:lineRule="auto"/>
        <w:rPr>
          <w:rFonts w:ascii="Sylfaen" w:hAnsi="Sylfaen"/>
          <w:sz w:val="24"/>
          <w:szCs w:val="24"/>
        </w:rPr>
      </w:pPr>
      <w:r w:rsidRPr="00CF05DC">
        <w:rPr>
          <w:rFonts w:ascii="Sylfaen" w:hAnsi="Sylfaen"/>
          <w:sz w:val="24"/>
          <w:szCs w:val="24"/>
        </w:rPr>
        <w:t xml:space="preserve">I. Ընդհանուր </w:t>
      </w:r>
      <w:bookmarkEnd w:id="85"/>
      <w:bookmarkEnd w:id="86"/>
      <w:r w:rsidRPr="00CF05DC">
        <w:rPr>
          <w:rFonts w:ascii="Sylfaen" w:hAnsi="Sylfaen"/>
          <w:sz w:val="24"/>
          <w:szCs w:val="24"/>
        </w:rPr>
        <w:t>դրույթներ</w:t>
      </w:r>
    </w:p>
    <w:p w14:paraId="624B78BB" w14:textId="77777777" w:rsidR="00DC6AD9" w:rsidRPr="00CF05DC" w:rsidRDefault="00DC6AD9" w:rsidP="00532D0B">
      <w:pPr>
        <w:pStyle w:val="af0"/>
        <w:widowControl w:val="0"/>
        <w:tabs>
          <w:tab w:val="left" w:pos="1134"/>
        </w:tabs>
        <w:spacing w:after="160"/>
        <w:ind w:firstLine="567"/>
        <w:rPr>
          <w:rFonts w:ascii="Sylfaen" w:hAnsi="Sylfaen"/>
          <w:sz w:val="24"/>
        </w:rPr>
      </w:pPr>
      <w:r w:rsidRPr="00CF05DC">
        <w:rPr>
          <w:rFonts w:ascii="Sylfaen" w:hAnsi="Sylfaen"/>
          <w:sz w:val="24"/>
        </w:rPr>
        <w:t>1.</w:t>
      </w:r>
      <w:r w:rsidR="00157D1A" w:rsidRPr="00157D1A">
        <w:rPr>
          <w:rFonts w:ascii="Sylfaen" w:hAnsi="Sylfaen"/>
          <w:sz w:val="24"/>
        </w:rPr>
        <w:tab/>
      </w:r>
      <w:r w:rsidRPr="00CF05DC">
        <w:rPr>
          <w:rFonts w:ascii="Sylfaen" w:hAnsi="Sylfaen"/>
          <w:sz w:val="24"/>
        </w:rPr>
        <w:t>Սույն կարգը մշակվել է Եվրասիական տնտեսական միության (այսուհետ՝ Միություն) իրավունքը կազմող հետեւյալ միջազգային պայմանագրերին եւ ակտերին համապատասխան.</w:t>
      </w:r>
    </w:p>
    <w:p w14:paraId="04637FDE" w14:textId="77777777" w:rsidR="00DC6AD9" w:rsidRPr="00CF05DC" w:rsidRDefault="00DC6AD9" w:rsidP="00532D0B">
      <w:pPr>
        <w:pStyle w:val="a1"/>
        <w:widowControl w:val="0"/>
        <w:tabs>
          <w:tab w:val="left" w:pos="1134"/>
        </w:tabs>
        <w:spacing w:after="160"/>
        <w:ind w:firstLine="567"/>
        <w:rPr>
          <w:rFonts w:ascii="Sylfaen" w:hAnsi="Sylfaen"/>
          <w:sz w:val="24"/>
        </w:rPr>
      </w:pPr>
      <w:r w:rsidRPr="00CF05DC">
        <w:rPr>
          <w:rFonts w:ascii="Sylfaen" w:hAnsi="Sylfaen"/>
          <w:sz w:val="24"/>
        </w:rPr>
        <w:t>«Եվրասիական տնտեսական միության մասին» 2014 թվականի մայիսի 29-ի պայմանագիր.</w:t>
      </w:r>
    </w:p>
    <w:p w14:paraId="782D2AA2" w14:textId="77777777" w:rsidR="00DC6AD9" w:rsidRPr="00CF05DC" w:rsidRDefault="00DC6AD9" w:rsidP="00532D0B">
      <w:pPr>
        <w:pStyle w:val="a1"/>
        <w:widowControl w:val="0"/>
        <w:tabs>
          <w:tab w:val="left" w:pos="1134"/>
        </w:tabs>
        <w:spacing w:after="160"/>
        <w:ind w:firstLine="567"/>
        <w:rPr>
          <w:rFonts w:ascii="Sylfaen" w:hAnsi="Sylfaen"/>
          <w:sz w:val="24"/>
        </w:rPr>
      </w:pPr>
      <w:r w:rsidRPr="00CF05DC">
        <w:rPr>
          <w:rFonts w:ascii="Sylfaen" w:hAnsi="Sylfaen"/>
          <w:sz w:val="24"/>
        </w:rPr>
        <w:t>«Եվրասիական տնտեսական միության ապրանքային նշանների, սպասարկման նշանների եւ ապրանքների ծագման տեղանունների մասին» 2020</w:t>
      </w:r>
      <w:r w:rsidR="00157D1A" w:rsidRPr="00157D1A">
        <w:rPr>
          <w:rFonts w:ascii="Sylfaen" w:hAnsi="Sylfaen"/>
          <w:sz w:val="24"/>
        </w:rPr>
        <w:t> </w:t>
      </w:r>
      <w:r w:rsidRPr="00CF05DC">
        <w:rPr>
          <w:rFonts w:ascii="Sylfaen" w:hAnsi="Sylfaen"/>
          <w:sz w:val="24"/>
        </w:rPr>
        <w:t>թվականի փետրվարի 3-ի պայմանագիր (այսուհետ՝ Պայմանագիր).</w:t>
      </w:r>
    </w:p>
    <w:p w14:paraId="77C97186" w14:textId="77777777" w:rsidR="00DC6AD9" w:rsidRPr="005C67C1" w:rsidRDefault="00DC6AD9" w:rsidP="00532D0B">
      <w:pPr>
        <w:pStyle w:val="a1"/>
        <w:widowControl w:val="0"/>
        <w:tabs>
          <w:tab w:val="left" w:pos="1134"/>
        </w:tabs>
        <w:spacing w:after="160"/>
        <w:ind w:firstLine="567"/>
        <w:rPr>
          <w:rFonts w:ascii="Sylfaen" w:hAnsi="Sylfaen"/>
          <w:sz w:val="24"/>
        </w:rPr>
      </w:pPr>
      <w:r w:rsidRPr="00CF05DC">
        <w:rPr>
          <w:rFonts w:ascii="Sylfaen" w:hAnsi="Sylfaen"/>
          <w:sz w:val="24"/>
        </w:rPr>
        <w:t>Եվրասիական տնտեսական հանձնաժողովի խորհրդի 2021 թվականի մայիսի</w:t>
      </w:r>
      <w:r w:rsidR="00157D1A" w:rsidRPr="00157D1A">
        <w:rPr>
          <w:rFonts w:ascii="Sylfaen" w:hAnsi="Sylfaen"/>
          <w:sz w:val="24"/>
        </w:rPr>
        <w:t> </w:t>
      </w:r>
      <w:r w:rsidRPr="00CF05DC">
        <w:rPr>
          <w:rFonts w:ascii="Sylfaen" w:hAnsi="Sylfaen"/>
          <w:sz w:val="24"/>
        </w:rPr>
        <w:t xml:space="preserve">18-ի ««Եվրասիական տնտեսական միության ապրանքային նշանների, սպասարկման նշանների </w:t>
      </w:r>
      <w:r w:rsidR="00CF05DC">
        <w:rPr>
          <w:rFonts w:ascii="Sylfaen" w:hAnsi="Sylfaen"/>
          <w:sz w:val="24"/>
        </w:rPr>
        <w:t>եւ</w:t>
      </w:r>
      <w:r w:rsidRPr="00CF05DC">
        <w:rPr>
          <w:rFonts w:ascii="Sylfaen" w:hAnsi="Sylfaen"/>
          <w:sz w:val="24"/>
        </w:rPr>
        <w:t xml:space="preserve"> ապրանքների ծագման տեղանունների մասին» 2020</w:t>
      </w:r>
      <w:r w:rsidR="00157D1A" w:rsidRPr="00157D1A">
        <w:rPr>
          <w:rFonts w:ascii="Sylfaen" w:hAnsi="Sylfaen"/>
          <w:sz w:val="24"/>
        </w:rPr>
        <w:t> </w:t>
      </w:r>
      <w:r w:rsidRPr="00CF05DC">
        <w:rPr>
          <w:rFonts w:ascii="Sylfaen" w:hAnsi="Sylfaen"/>
          <w:sz w:val="24"/>
        </w:rPr>
        <w:t>թվականի փետրվարի 3-ի պայմանագրի իրագործման որոշ հարցերի մասին» թիվ 53 որոշում.</w:t>
      </w:r>
    </w:p>
    <w:p w14:paraId="06151872" w14:textId="77777777" w:rsidR="00157D1A" w:rsidRPr="005C67C1" w:rsidRDefault="00157D1A" w:rsidP="00532D0B">
      <w:pPr>
        <w:pStyle w:val="a1"/>
        <w:widowControl w:val="0"/>
        <w:tabs>
          <w:tab w:val="left" w:pos="1134"/>
        </w:tabs>
        <w:spacing w:after="160"/>
        <w:ind w:firstLine="567"/>
        <w:rPr>
          <w:rFonts w:ascii="Sylfaen" w:hAnsi="Sylfaen"/>
          <w:noProof/>
          <w:sz w:val="24"/>
        </w:rPr>
      </w:pPr>
    </w:p>
    <w:p w14:paraId="72577D24" w14:textId="77777777" w:rsidR="00DC6AD9" w:rsidRPr="00CF05DC" w:rsidRDefault="00DC6AD9" w:rsidP="00532D0B">
      <w:pPr>
        <w:pStyle w:val="a1"/>
        <w:widowControl w:val="0"/>
        <w:tabs>
          <w:tab w:val="left" w:pos="1134"/>
        </w:tabs>
        <w:spacing w:after="160"/>
        <w:ind w:firstLine="567"/>
        <w:rPr>
          <w:rFonts w:ascii="Sylfaen" w:hAnsi="Sylfaen"/>
          <w:sz w:val="24"/>
        </w:rPr>
      </w:pPr>
      <w:r w:rsidRPr="00CF05DC">
        <w:rPr>
          <w:rFonts w:ascii="Sylfaen" w:hAnsi="Sylfaen"/>
          <w:sz w:val="24"/>
        </w:rPr>
        <w:t xml:space="preserve">Եվրասիական տնտեսական հանձնաժողովի կոլեգիայի 2014 թվականի նոյեմբերի 6-ի «Ընդհանուր գործընթացներն արտաքին </w:t>
      </w:r>
      <w:r w:rsidR="00CF05DC">
        <w:rPr>
          <w:rFonts w:ascii="Sylfaen" w:hAnsi="Sylfaen"/>
          <w:sz w:val="24"/>
        </w:rPr>
        <w:t>եւ</w:t>
      </w:r>
      <w:r w:rsidRPr="00CF05DC">
        <w:rPr>
          <w:rFonts w:ascii="Sylfaen" w:hAnsi="Sylfaen"/>
          <w:sz w:val="24"/>
        </w:rPr>
        <w:t xml:space="preserve"> փոխադարձ առ</w:t>
      </w:r>
      <w:r w:rsidR="00CF05DC">
        <w:rPr>
          <w:rFonts w:ascii="Sylfaen" w:hAnsi="Sylfaen"/>
          <w:sz w:val="24"/>
        </w:rPr>
        <w:t>եւ</w:t>
      </w:r>
      <w:r w:rsidRPr="00CF05DC">
        <w:rPr>
          <w:rFonts w:ascii="Sylfaen" w:hAnsi="Sylfaen"/>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168C2F8" w14:textId="77777777" w:rsidR="00DC6AD9" w:rsidRPr="00CF05DC" w:rsidRDefault="00DC6AD9" w:rsidP="00CF05DC">
      <w:pPr>
        <w:pStyle w:val="a1"/>
        <w:widowControl w:val="0"/>
        <w:spacing w:after="160"/>
        <w:rPr>
          <w:rFonts w:ascii="Sylfaen" w:hAnsi="Sylfaen"/>
          <w:sz w:val="24"/>
        </w:rPr>
      </w:pPr>
      <w:r w:rsidRPr="00CF05DC">
        <w:rPr>
          <w:rFonts w:ascii="Sylfaen" w:hAnsi="Sylfaen"/>
          <w:sz w:val="24"/>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14:paraId="4B0C655B" w14:textId="77777777" w:rsidR="00DC6AD9" w:rsidRPr="00CF05DC" w:rsidRDefault="00DC6AD9" w:rsidP="00CF05DC">
      <w:pPr>
        <w:pStyle w:val="a1"/>
        <w:widowControl w:val="0"/>
        <w:spacing w:after="160"/>
        <w:rPr>
          <w:rFonts w:ascii="Sylfaen" w:hAnsi="Sylfaen"/>
          <w:sz w:val="24"/>
        </w:rPr>
      </w:pPr>
      <w:r w:rsidRPr="00CF05DC">
        <w:rPr>
          <w:rFonts w:ascii="Sylfaen" w:hAnsi="Sylfaen"/>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CF05DC">
        <w:rPr>
          <w:rFonts w:ascii="Sylfaen" w:hAnsi="Sylfaen"/>
          <w:sz w:val="24"/>
        </w:rPr>
        <w:t>եւ</w:t>
      </w:r>
      <w:r w:rsidRPr="00CF05DC">
        <w:rPr>
          <w:rFonts w:ascii="Sylfaen" w:hAnsi="Sylfaen"/>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359935EA" w14:textId="77777777" w:rsidR="00DC6AD9" w:rsidRPr="00CF05DC" w:rsidRDefault="00DC6AD9" w:rsidP="00781386">
      <w:pPr>
        <w:pStyle w:val="a1"/>
        <w:widowControl w:val="0"/>
        <w:tabs>
          <w:tab w:val="left" w:pos="1134"/>
        </w:tabs>
        <w:spacing w:after="160"/>
        <w:ind w:firstLine="567"/>
        <w:rPr>
          <w:rFonts w:ascii="Sylfaen" w:hAnsi="Sylfaen"/>
          <w:sz w:val="24"/>
        </w:rPr>
      </w:pPr>
      <w:r w:rsidRPr="00CF05DC">
        <w:rPr>
          <w:rFonts w:ascii="Sylfaen" w:hAnsi="Sylfaen"/>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CF05DC">
        <w:rPr>
          <w:rFonts w:ascii="Sylfaen" w:hAnsi="Sylfaen"/>
          <w:sz w:val="24"/>
        </w:rPr>
        <w:t>եւ</w:t>
      </w:r>
      <w:r w:rsidRPr="00CF05DC">
        <w:rPr>
          <w:rFonts w:ascii="Sylfaen" w:hAnsi="Sylfaen"/>
          <w:sz w:val="24"/>
        </w:rPr>
        <w:t xml:space="preserve"> նկարագրության մեթոդիկայի մասին» թիվ 63 որոշում.</w:t>
      </w:r>
    </w:p>
    <w:p w14:paraId="51B63463" w14:textId="77777777" w:rsidR="00DC6AD9" w:rsidRPr="00CF05DC" w:rsidRDefault="00DC6AD9" w:rsidP="00781386">
      <w:pPr>
        <w:pStyle w:val="a1"/>
        <w:widowControl w:val="0"/>
        <w:tabs>
          <w:tab w:val="left" w:pos="1134"/>
        </w:tabs>
        <w:spacing w:after="160"/>
        <w:ind w:firstLine="567"/>
        <w:rPr>
          <w:rFonts w:ascii="Sylfaen" w:hAnsi="Sylfaen"/>
          <w:noProof/>
          <w:sz w:val="24"/>
        </w:rPr>
      </w:pPr>
      <w:r w:rsidRPr="00CF05DC">
        <w:rPr>
          <w:rFonts w:ascii="Sylfaen" w:hAnsi="Sylfaen"/>
          <w:sz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5604A6C2" w14:textId="77777777" w:rsidR="00DC6AD9" w:rsidRPr="00CF05DC" w:rsidRDefault="00DC6AD9" w:rsidP="00781386">
      <w:pPr>
        <w:pStyle w:val="a1"/>
        <w:widowControl w:val="0"/>
        <w:tabs>
          <w:tab w:val="left" w:pos="1134"/>
        </w:tabs>
        <w:spacing w:after="160"/>
        <w:ind w:firstLine="567"/>
        <w:rPr>
          <w:rFonts w:ascii="Sylfaen" w:hAnsi="Sylfaen"/>
          <w:sz w:val="24"/>
        </w:rPr>
      </w:pPr>
      <w:r w:rsidRPr="00CF05DC">
        <w:rPr>
          <w:rFonts w:ascii="Sylfaen" w:hAnsi="Sylfaen"/>
          <w:sz w:val="24"/>
        </w:rPr>
        <w:t xml:space="preserve">Եվրասիական տնտեսական հանձնաժողովի կոլեգիայի 2023 թվականի հունիսի 20-ի ««Եվրասիական տնտեսական միության ապրանքների ծագման տեղանունների գրանցում, իրավական պահպանություն </w:t>
      </w:r>
      <w:r w:rsidR="00CF05DC">
        <w:rPr>
          <w:rFonts w:ascii="Sylfaen" w:hAnsi="Sylfaen"/>
          <w:sz w:val="24"/>
        </w:rPr>
        <w:t>եւ</w:t>
      </w:r>
      <w:r w:rsidRPr="00CF05DC">
        <w:rPr>
          <w:rFonts w:ascii="Sylfaen" w:hAnsi="Sylfaen"/>
          <w:sz w:val="24"/>
        </w:rPr>
        <w:t xml:space="preserve"> օգտագործում» ընդհանուր գործընթացի իրագործման կանոնները հաստատելու մասին» թիվ 81 որոշում:</w:t>
      </w:r>
    </w:p>
    <w:p w14:paraId="0B7E56CB" w14:textId="77777777" w:rsidR="00DC6AD9" w:rsidRPr="00CF05DC" w:rsidRDefault="00DC6AD9" w:rsidP="00CF05DC">
      <w:pPr>
        <w:pStyle w:val="Heading1"/>
        <w:keepNext w:val="0"/>
        <w:keepLines w:val="0"/>
        <w:widowControl w:val="0"/>
        <w:spacing w:before="0" w:after="160" w:line="360" w:lineRule="auto"/>
        <w:rPr>
          <w:rFonts w:ascii="Sylfaen" w:hAnsi="Sylfaen"/>
          <w:sz w:val="24"/>
          <w:szCs w:val="24"/>
        </w:rPr>
      </w:pPr>
      <w:r w:rsidRPr="00CF05DC">
        <w:rPr>
          <w:rFonts w:ascii="Sylfaen" w:hAnsi="Sylfaen"/>
          <w:sz w:val="24"/>
          <w:szCs w:val="24"/>
        </w:rPr>
        <w:t>II. Կիրառության ոլորտը</w:t>
      </w:r>
    </w:p>
    <w:p w14:paraId="08D455F5" w14:textId="77777777" w:rsidR="00DC6AD9" w:rsidRPr="00CF05DC" w:rsidRDefault="00DC6AD9" w:rsidP="00781386">
      <w:pPr>
        <w:pStyle w:val="a1"/>
        <w:widowControl w:val="0"/>
        <w:tabs>
          <w:tab w:val="left" w:pos="1134"/>
        </w:tabs>
        <w:spacing w:after="160"/>
        <w:ind w:firstLine="567"/>
        <w:rPr>
          <w:rFonts w:ascii="Sylfaen" w:hAnsi="Sylfaen"/>
          <w:sz w:val="24"/>
        </w:rPr>
      </w:pPr>
      <w:r w:rsidRPr="00CF05DC">
        <w:rPr>
          <w:rFonts w:ascii="Sylfaen" w:hAnsi="Sylfaen"/>
          <w:sz w:val="24"/>
        </w:rPr>
        <w:t>2.</w:t>
      </w:r>
      <w:r w:rsidR="00157D1A" w:rsidRPr="005C67C1">
        <w:rPr>
          <w:rFonts w:ascii="Sylfaen" w:hAnsi="Sylfaen"/>
          <w:sz w:val="24"/>
        </w:rPr>
        <w:tab/>
      </w:r>
      <w:r w:rsidRPr="00CF05DC">
        <w:rPr>
          <w:rFonts w:ascii="Sylfaen" w:hAnsi="Sylfaen"/>
          <w:sz w:val="24"/>
        </w:rPr>
        <w:t xml:space="preserve">Սույն կարգով սահմանվում են տեղեկատվական փոխգործակցությանը ներկայացվող պահանջները «Եվրասիական տնտեսական միության ապրանքների ծագման տեղանունների գրանցում, իրավական պահպանություն </w:t>
      </w:r>
      <w:r w:rsidR="00CF05DC">
        <w:rPr>
          <w:rFonts w:ascii="Sylfaen" w:hAnsi="Sylfaen"/>
          <w:sz w:val="24"/>
        </w:rPr>
        <w:t>եւ</w:t>
      </w:r>
      <w:r w:rsidRPr="00CF05DC">
        <w:rPr>
          <w:rFonts w:ascii="Sylfaen" w:hAnsi="Sylfaen"/>
          <w:sz w:val="24"/>
        </w:rPr>
        <w:t xml:space="preserve"> օգտագործում» (P.SP.03) ընդհանուր գործընթացին (այսուհետ՝ ընդհանուր գործընթաց) նոր մասնակցի միանալու դեպքում:</w:t>
      </w:r>
    </w:p>
    <w:p w14:paraId="54F251EC" w14:textId="77777777" w:rsidR="00DC6AD9" w:rsidRPr="00CF05DC" w:rsidRDefault="00DC6AD9" w:rsidP="00781386">
      <w:pPr>
        <w:pStyle w:val="a1"/>
        <w:widowControl w:val="0"/>
        <w:tabs>
          <w:tab w:val="left" w:pos="1134"/>
        </w:tabs>
        <w:spacing w:after="160"/>
        <w:ind w:firstLine="567"/>
        <w:rPr>
          <w:rFonts w:ascii="Sylfaen" w:hAnsi="Sylfaen"/>
          <w:sz w:val="24"/>
        </w:rPr>
      </w:pPr>
      <w:r w:rsidRPr="00CF05DC">
        <w:rPr>
          <w:rFonts w:ascii="Sylfaen" w:hAnsi="Sylfaen"/>
          <w:sz w:val="24"/>
        </w:rPr>
        <w:t>3.</w:t>
      </w:r>
      <w:r w:rsidR="00157D1A" w:rsidRPr="005C67C1">
        <w:rPr>
          <w:rFonts w:ascii="Sylfaen" w:hAnsi="Sylfaen"/>
          <w:sz w:val="24"/>
        </w:rPr>
        <w:tab/>
      </w:r>
      <w:r w:rsidRPr="00CF05DC">
        <w:rPr>
          <w:rFonts w:ascii="Sylfaen" w:hAnsi="Sylfaen"/>
          <w:sz w:val="24"/>
        </w:rPr>
        <w:t>Սույն կարգում սահմանված ընթացակարգերն իրականացվում են անմիջապես կամ որոշակի ժամանակահատվածում՝ ընդհանուր գործընթացին նոր մասնակցի միանալու դեպքում:</w:t>
      </w:r>
    </w:p>
    <w:p w14:paraId="6F3DB43B" w14:textId="77777777" w:rsidR="00781386" w:rsidRPr="00C13ADE" w:rsidRDefault="00781386" w:rsidP="00CF05DC">
      <w:pPr>
        <w:pStyle w:val="Heading1"/>
        <w:keepNext w:val="0"/>
        <w:keepLines w:val="0"/>
        <w:widowControl w:val="0"/>
        <w:spacing w:before="0" w:after="160" w:line="360" w:lineRule="auto"/>
        <w:rPr>
          <w:rFonts w:ascii="Sylfaen" w:hAnsi="Sylfaen"/>
          <w:sz w:val="24"/>
          <w:szCs w:val="24"/>
        </w:rPr>
      </w:pPr>
    </w:p>
    <w:p w14:paraId="2D38320C" w14:textId="77777777" w:rsidR="00DC6AD9" w:rsidRPr="00CF05DC" w:rsidRDefault="00DC6AD9" w:rsidP="00CF05DC">
      <w:pPr>
        <w:pStyle w:val="Heading1"/>
        <w:keepNext w:val="0"/>
        <w:keepLines w:val="0"/>
        <w:widowControl w:val="0"/>
        <w:spacing w:before="0" w:after="160" w:line="360" w:lineRule="auto"/>
        <w:rPr>
          <w:rFonts w:ascii="Sylfaen" w:hAnsi="Sylfaen"/>
          <w:sz w:val="24"/>
          <w:szCs w:val="24"/>
        </w:rPr>
      </w:pPr>
      <w:r w:rsidRPr="00CF05DC">
        <w:rPr>
          <w:rFonts w:ascii="Sylfaen" w:hAnsi="Sylfaen"/>
          <w:sz w:val="24"/>
          <w:szCs w:val="24"/>
        </w:rPr>
        <w:t>III. Հիմնական հասկացությունները</w:t>
      </w:r>
    </w:p>
    <w:p w14:paraId="5FE4BE84" w14:textId="77777777" w:rsidR="00DC6AD9" w:rsidRPr="00CF05DC" w:rsidRDefault="00DC6AD9" w:rsidP="00781386">
      <w:pPr>
        <w:pStyle w:val="af0"/>
        <w:widowControl w:val="0"/>
        <w:tabs>
          <w:tab w:val="left" w:pos="1134"/>
        </w:tabs>
        <w:spacing w:after="160"/>
        <w:ind w:firstLine="567"/>
        <w:rPr>
          <w:rFonts w:ascii="Sylfaen" w:hAnsi="Sylfaen"/>
          <w:sz w:val="24"/>
        </w:rPr>
      </w:pPr>
      <w:r w:rsidRPr="00CF05DC">
        <w:rPr>
          <w:rFonts w:ascii="Sylfaen" w:hAnsi="Sylfaen"/>
          <w:sz w:val="24"/>
        </w:rPr>
        <w:t>4.</w:t>
      </w:r>
      <w:r w:rsidR="00157D1A" w:rsidRPr="005C67C1">
        <w:rPr>
          <w:rFonts w:ascii="Sylfaen" w:hAnsi="Sylfaen"/>
          <w:sz w:val="24"/>
        </w:rPr>
        <w:tab/>
      </w:r>
      <w:r w:rsidRPr="00CF05DC">
        <w:rPr>
          <w:rFonts w:ascii="Sylfaen" w:hAnsi="Sylfaen"/>
          <w:sz w:val="24"/>
        </w:rPr>
        <w:t>Սույն կարգի նպատակների համար օգտագործվում են հասկացություններ, որոնք ունեն հետ</w:t>
      </w:r>
      <w:r w:rsidR="00CF05DC">
        <w:rPr>
          <w:rFonts w:ascii="Sylfaen" w:hAnsi="Sylfaen"/>
          <w:sz w:val="24"/>
        </w:rPr>
        <w:t>եւ</w:t>
      </w:r>
      <w:r w:rsidRPr="00CF05DC">
        <w:rPr>
          <w:rFonts w:ascii="Sylfaen" w:hAnsi="Sylfaen"/>
          <w:sz w:val="24"/>
        </w:rPr>
        <w:t>յալ իմաստը.</w:t>
      </w:r>
    </w:p>
    <w:p w14:paraId="656DA4B8" w14:textId="77777777" w:rsidR="00DC6AD9" w:rsidRPr="00CF05DC" w:rsidRDefault="00DC6AD9" w:rsidP="00781386">
      <w:pPr>
        <w:pStyle w:val="af0"/>
        <w:widowControl w:val="0"/>
        <w:tabs>
          <w:tab w:val="left" w:pos="1134"/>
        </w:tabs>
        <w:spacing w:after="160"/>
        <w:ind w:firstLine="567"/>
        <w:outlineLvl w:val="9"/>
        <w:rPr>
          <w:rFonts w:ascii="Sylfaen" w:hAnsi="Sylfaen"/>
          <w:sz w:val="24"/>
        </w:rPr>
      </w:pPr>
      <w:r w:rsidRPr="00157D1A">
        <w:rPr>
          <w:rFonts w:ascii="Sylfaen" w:hAnsi="Sylfaen"/>
          <w:b/>
          <w:sz w:val="24"/>
        </w:rPr>
        <w:t>ինտեգրված համակարգի գործունեությունն ապահովելիս կիրառվող փաստաթղթեր՝</w:t>
      </w:r>
      <w:r w:rsidRPr="00CF05DC">
        <w:rPr>
          <w:rFonts w:ascii="Sylfaen" w:hAnsi="Sylfaen"/>
          <w:sz w:val="24"/>
        </w:rPr>
        <w:t xml:space="preserve"> տեխնիկական, տեխնոլոգիական, մեթոդական եւ կազմակերպական փաստաթղթեր, որոնք մշակվում եւ հաստատվում են Եվրասիական տնտեսական հանձնաժողովի կողմից՝ «Եվրասիական տնտեսական միության շրջանակներում տեղեկատվական-հաղորդակցական տեխնոլոգիաների եւ տեղեկատվական փոխգործակցության մասին» արձանագրության («Եվրասիական տնտեսական միության մասին» 2014 թվականի մայիսի 29-ի պայմանագրի թիվ 3 հավելված) 30-րդ կետին համապատասխան.</w:t>
      </w:r>
    </w:p>
    <w:p w14:paraId="3A550DB9" w14:textId="77777777" w:rsidR="00DC6AD9" w:rsidRPr="00CF05DC" w:rsidRDefault="00DC6AD9" w:rsidP="00781386">
      <w:pPr>
        <w:pStyle w:val="af0"/>
        <w:widowControl w:val="0"/>
        <w:tabs>
          <w:tab w:val="left" w:pos="1134"/>
        </w:tabs>
        <w:spacing w:after="160"/>
        <w:ind w:firstLine="567"/>
        <w:outlineLvl w:val="9"/>
        <w:rPr>
          <w:rFonts w:ascii="Sylfaen" w:hAnsi="Sylfaen"/>
          <w:sz w:val="24"/>
        </w:rPr>
      </w:pPr>
      <w:r w:rsidRPr="00157D1A">
        <w:rPr>
          <w:rFonts w:ascii="Sylfaen" w:hAnsi="Sylfaen"/>
          <w:b/>
          <w:sz w:val="24"/>
        </w:rPr>
        <w:t>ապրանքների ծագման տեղանունների ազգային ցանկ՝</w:t>
      </w:r>
      <w:r w:rsidRPr="00CF05DC">
        <w:rPr>
          <w:rFonts w:ascii="Sylfaen" w:hAnsi="Sylfaen"/>
          <w:sz w:val="24"/>
        </w:rPr>
        <w:t xml:space="preserve"> ազգային արտոնագրային գերատեսչության տեղեկատվական ռեսուրս, որը տեղեկություններ է պարունակում ապրանքների ծագման այն տեղանունների վերաբերյալ, որոնք գրանցվել են նախքան սույն պայմանագիրն ուժի մեջ մտնելը.</w:t>
      </w:r>
    </w:p>
    <w:p w14:paraId="6BFC34BE" w14:textId="77777777" w:rsidR="00DC6AD9" w:rsidRPr="00CF05DC" w:rsidRDefault="00DC6AD9" w:rsidP="00781386">
      <w:pPr>
        <w:pStyle w:val="af7"/>
        <w:widowControl w:val="0"/>
        <w:tabs>
          <w:tab w:val="left" w:pos="1134"/>
        </w:tabs>
        <w:spacing w:after="160"/>
        <w:ind w:firstLine="567"/>
        <w:rPr>
          <w:rFonts w:ascii="Sylfaen" w:hAnsi="Sylfaen"/>
          <w:sz w:val="24"/>
        </w:rPr>
      </w:pPr>
      <w:r w:rsidRPr="00157D1A">
        <w:rPr>
          <w:rFonts w:ascii="Sylfaen" w:hAnsi="Sylfaen"/>
          <w:b/>
          <w:sz w:val="24"/>
        </w:rPr>
        <w:t>տեխնոլոգիական փաստաթղթեր՝</w:t>
      </w:r>
      <w:r w:rsidRPr="00CF05DC">
        <w:rPr>
          <w:rFonts w:ascii="Sylfaen" w:hAnsi="Sylfaen"/>
          <w:sz w:val="24"/>
        </w:rPr>
        <w:t xml:space="preserve"> ընդհանուր գործընթացն իրագործելիս տեղեկատվական փոխգործակցությունը կանոնակարգող փաստաթղթեր, որոնք ներառված են Եվրասիական տնտեսական հանձնաժողովի կոլեգիայի 2014</w:t>
      </w:r>
      <w:r w:rsidR="00157D1A" w:rsidRPr="00157D1A">
        <w:rPr>
          <w:rFonts w:ascii="Sylfaen" w:hAnsi="Sylfaen"/>
          <w:sz w:val="24"/>
        </w:rPr>
        <w:t> </w:t>
      </w:r>
      <w:r w:rsidRPr="00CF05DC">
        <w:rPr>
          <w:rFonts w:ascii="Sylfaen" w:hAnsi="Sylfaen"/>
          <w:sz w:val="24"/>
        </w:rPr>
        <w:t>թվականի նոյեմբերի 6</w:t>
      </w:r>
      <w:r w:rsidR="00157D1A" w:rsidRPr="00157D1A">
        <w:rPr>
          <w:rFonts w:ascii="Sylfaen" w:hAnsi="Sylfaen"/>
          <w:sz w:val="24"/>
        </w:rPr>
        <w:t>-</w:t>
      </w:r>
      <w:r w:rsidRPr="00CF05DC">
        <w:rPr>
          <w:rFonts w:ascii="Sylfaen" w:hAnsi="Sylfaen"/>
          <w:sz w:val="24"/>
        </w:rPr>
        <w:t>ի թիվ 200 որոշման 1-ին կետում նշված՝ տեխնոլոգիական փաստաթղթերի տիպային ցանկում։</w:t>
      </w:r>
    </w:p>
    <w:p w14:paraId="45804240" w14:textId="77777777" w:rsidR="00DC6AD9" w:rsidRPr="00CF05DC" w:rsidRDefault="00DC6AD9" w:rsidP="00781386">
      <w:pPr>
        <w:pStyle w:val="af0"/>
        <w:widowControl w:val="0"/>
        <w:tabs>
          <w:tab w:val="left" w:pos="1134"/>
        </w:tabs>
        <w:spacing w:after="160"/>
        <w:ind w:firstLine="567"/>
        <w:outlineLvl w:val="9"/>
        <w:rPr>
          <w:rFonts w:ascii="Sylfaen" w:hAnsi="Sylfaen"/>
          <w:sz w:val="24"/>
        </w:rPr>
      </w:pPr>
      <w:r w:rsidRPr="00CF05DC">
        <w:rPr>
          <w:rFonts w:ascii="Sylfaen" w:hAnsi="Sylfaen"/>
          <w:sz w:val="24"/>
        </w:rPr>
        <w:t>Սույն կանոնակարգում օգտագործվող մյուս հասկացությունները կիրառվում են Եվրասիական տնտեսական հանձնաժողովի կոլեգիայի 20</w:t>
      </w:r>
      <w:r w:rsidR="00157D1A" w:rsidRPr="00157D1A">
        <w:rPr>
          <w:rFonts w:ascii="Sylfaen" w:hAnsi="Sylfaen"/>
          <w:sz w:val="24"/>
        </w:rPr>
        <w:t>_____</w:t>
      </w:r>
      <w:r w:rsidRPr="00CF05DC">
        <w:rPr>
          <w:rFonts w:ascii="Sylfaen" w:hAnsi="Sylfaen"/>
          <w:sz w:val="24"/>
        </w:rPr>
        <w:t xml:space="preserve"> թվականի </w:t>
      </w:r>
      <w:r w:rsidR="00157D1A" w:rsidRPr="00157D1A">
        <w:rPr>
          <w:rFonts w:ascii="Sylfaen" w:hAnsi="Sylfaen"/>
          <w:sz w:val="24"/>
        </w:rPr>
        <w:t>_______</w:t>
      </w:r>
      <w:r w:rsidRPr="00CF05DC">
        <w:rPr>
          <w:rFonts w:ascii="Sylfaen" w:hAnsi="Sylfaen"/>
          <w:sz w:val="24"/>
        </w:rPr>
        <w:t xml:space="preserve">ի </w:t>
      </w:r>
      <w:r w:rsidR="00157D1A" w:rsidRPr="00157D1A">
        <w:rPr>
          <w:rFonts w:ascii="Sylfaen" w:hAnsi="Sylfaen"/>
          <w:sz w:val="24"/>
        </w:rPr>
        <w:t>_____</w:t>
      </w:r>
      <w:r w:rsidRPr="00CF05DC">
        <w:rPr>
          <w:rFonts w:ascii="Sylfaen" w:hAnsi="Sylfaen"/>
          <w:sz w:val="24"/>
        </w:rPr>
        <w:t xml:space="preserve">ի թիվ </w:t>
      </w:r>
      <w:r w:rsidR="00157D1A" w:rsidRPr="00157D1A">
        <w:rPr>
          <w:rFonts w:ascii="Sylfaen" w:hAnsi="Sylfaen"/>
          <w:sz w:val="24"/>
        </w:rPr>
        <w:t>________</w:t>
      </w:r>
      <w:r w:rsidRPr="00CF05DC">
        <w:rPr>
          <w:rFonts w:ascii="Sylfaen" w:hAnsi="Sylfaen"/>
          <w:sz w:val="24"/>
        </w:rPr>
        <w:t xml:space="preserve"> որոշմամբ հաստատված՝ «Եվրասիական տնտեսական միության ապրանքների ծագման տեղանունների գրանցում, իրավական պահպանություն </w:t>
      </w:r>
      <w:r w:rsidR="00CF05DC">
        <w:rPr>
          <w:rFonts w:ascii="Sylfaen" w:hAnsi="Sylfaen"/>
          <w:sz w:val="24"/>
        </w:rPr>
        <w:t>եւ</w:t>
      </w:r>
      <w:r w:rsidRPr="00CF05DC">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647A7A5F" w14:textId="77777777" w:rsidR="00781386" w:rsidRPr="00C13ADE" w:rsidRDefault="00781386" w:rsidP="00CF05DC">
      <w:pPr>
        <w:pStyle w:val="1b"/>
        <w:keepNext w:val="0"/>
        <w:keepLines w:val="0"/>
        <w:widowControl w:val="0"/>
        <w:spacing w:before="0" w:after="160" w:line="360" w:lineRule="auto"/>
        <w:contextualSpacing w:val="0"/>
        <w:rPr>
          <w:rFonts w:ascii="Sylfaen" w:hAnsi="Sylfaen"/>
          <w:sz w:val="24"/>
          <w:szCs w:val="24"/>
        </w:rPr>
      </w:pPr>
    </w:p>
    <w:p w14:paraId="49B588A5" w14:textId="77777777" w:rsidR="00DC6AD9" w:rsidRPr="00CF05DC" w:rsidRDefault="00DC6AD9" w:rsidP="00CF05DC">
      <w:pPr>
        <w:pStyle w:val="1b"/>
        <w:keepNext w:val="0"/>
        <w:keepLines w:val="0"/>
        <w:widowControl w:val="0"/>
        <w:spacing w:before="0" w:after="160" w:line="360" w:lineRule="auto"/>
        <w:contextualSpacing w:val="0"/>
        <w:rPr>
          <w:rFonts w:ascii="Sylfaen" w:hAnsi="Sylfaen"/>
          <w:sz w:val="24"/>
          <w:szCs w:val="24"/>
        </w:rPr>
      </w:pPr>
      <w:r w:rsidRPr="00CF05DC">
        <w:rPr>
          <w:rFonts w:ascii="Sylfaen" w:hAnsi="Sylfaen"/>
          <w:sz w:val="24"/>
          <w:szCs w:val="24"/>
        </w:rPr>
        <w:t>IV. Փոխգործակցության մասնակիցները</w:t>
      </w:r>
    </w:p>
    <w:p w14:paraId="5447FEA0" w14:textId="77777777" w:rsidR="00DC6AD9" w:rsidRPr="00CF05DC" w:rsidRDefault="00DC6AD9" w:rsidP="00781386">
      <w:pPr>
        <w:pStyle w:val="af0"/>
        <w:widowControl w:val="0"/>
        <w:tabs>
          <w:tab w:val="left" w:pos="1134"/>
        </w:tabs>
        <w:spacing w:after="160"/>
        <w:ind w:firstLine="567"/>
        <w:rPr>
          <w:rFonts w:ascii="Sylfaen" w:hAnsi="Sylfaen"/>
          <w:sz w:val="24"/>
        </w:rPr>
      </w:pPr>
      <w:r w:rsidRPr="00CF05DC">
        <w:rPr>
          <w:rFonts w:ascii="Sylfaen" w:hAnsi="Sylfaen"/>
          <w:sz w:val="24"/>
        </w:rPr>
        <w:t>5.</w:t>
      </w:r>
      <w:r w:rsidR="00157D1A" w:rsidRPr="005C67C1">
        <w:rPr>
          <w:rFonts w:ascii="Sylfaen" w:hAnsi="Sylfaen"/>
          <w:sz w:val="24"/>
        </w:rPr>
        <w:tab/>
      </w:r>
      <w:r w:rsidRPr="00CF05DC">
        <w:rPr>
          <w:rFonts w:ascii="Sylfaen" w:hAnsi="Sylfaen"/>
          <w:sz w:val="24"/>
        </w:rPr>
        <w:t>Ընդհանուր գործընթացին միանալու ընթացակարգերն իրականացնելիս փոխգործակցության մասնակիցների դերերը բերված են 1-ին աղյուսակում:</w:t>
      </w:r>
    </w:p>
    <w:p w14:paraId="69003469" w14:textId="77777777" w:rsidR="00781386" w:rsidRPr="00C13ADE" w:rsidRDefault="00781386" w:rsidP="00CF05DC">
      <w:pPr>
        <w:pStyle w:val="af0"/>
        <w:widowControl w:val="0"/>
        <w:spacing w:after="160"/>
        <w:ind w:firstLine="0"/>
        <w:jc w:val="right"/>
        <w:outlineLvl w:val="9"/>
        <w:rPr>
          <w:rFonts w:ascii="Sylfaen" w:hAnsi="Sylfaen"/>
          <w:sz w:val="24"/>
        </w:rPr>
      </w:pPr>
    </w:p>
    <w:p w14:paraId="47E79CC0" w14:textId="77777777" w:rsidR="00DC6AD9" w:rsidRPr="00CF05DC" w:rsidRDefault="00DC6AD9" w:rsidP="00CF05DC">
      <w:pPr>
        <w:pStyle w:val="af0"/>
        <w:widowControl w:val="0"/>
        <w:spacing w:after="160"/>
        <w:ind w:firstLine="0"/>
        <w:jc w:val="right"/>
        <w:outlineLvl w:val="9"/>
        <w:rPr>
          <w:rFonts w:ascii="Sylfaen" w:hAnsi="Sylfaen"/>
          <w:sz w:val="24"/>
        </w:rPr>
      </w:pPr>
      <w:r w:rsidRPr="00CF05DC">
        <w:rPr>
          <w:rFonts w:ascii="Sylfaen" w:hAnsi="Sylfaen"/>
          <w:sz w:val="24"/>
        </w:rPr>
        <w:t>Աղյուսակ 1</w:t>
      </w:r>
    </w:p>
    <w:p w14:paraId="1B754E37" w14:textId="77777777" w:rsidR="00DC6AD9" w:rsidRPr="00CF05DC" w:rsidRDefault="00DC6AD9" w:rsidP="00CF05DC">
      <w:pPr>
        <w:pStyle w:val="af0"/>
        <w:widowControl w:val="0"/>
        <w:spacing w:after="160"/>
        <w:ind w:firstLine="0"/>
        <w:jc w:val="center"/>
        <w:outlineLvl w:val="9"/>
        <w:rPr>
          <w:rFonts w:ascii="Sylfaen" w:hAnsi="Sylfaen"/>
          <w:sz w:val="24"/>
        </w:rPr>
      </w:pPr>
      <w:r w:rsidRPr="00CF05DC">
        <w:rPr>
          <w:rFonts w:ascii="Sylfaen" w:hAnsi="Sylfaen"/>
          <w:sz w:val="24"/>
        </w:rPr>
        <w:t>Փոխգործակցության մասնակիցների դերերը</w:t>
      </w:r>
    </w:p>
    <w:tbl>
      <w:tblPr>
        <w:tblStyle w:val="TableGrid"/>
        <w:tblW w:w="9356" w:type="dxa"/>
        <w:tblLook w:val="04A0" w:firstRow="1" w:lastRow="0" w:firstColumn="1" w:lastColumn="0" w:noHBand="0" w:noVBand="1"/>
      </w:tblPr>
      <w:tblGrid>
        <w:gridCol w:w="1044"/>
        <w:gridCol w:w="2218"/>
        <w:gridCol w:w="3752"/>
        <w:gridCol w:w="2342"/>
      </w:tblGrid>
      <w:tr w:rsidR="00DC6AD9" w:rsidRPr="00781386" w14:paraId="0A12F987" w14:textId="77777777" w:rsidTr="0078138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59" w:type="dxa"/>
          </w:tcPr>
          <w:p w14:paraId="7E464CFF" w14:textId="77777777" w:rsidR="00DC6AD9" w:rsidRPr="00781386" w:rsidRDefault="00DC6AD9" w:rsidP="00781386">
            <w:pPr>
              <w:pStyle w:val="af0"/>
              <w:widowControl w:val="0"/>
              <w:spacing w:after="120" w:line="240" w:lineRule="auto"/>
              <w:ind w:firstLine="0"/>
              <w:jc w:val="center"/>
              <w:outlineLvl w:val="9"/>
              <w:rPr>
                <w:rFonts w:ascii="Sylfaen" w:hAnsi="Sylfaen"/>
                <w:sz w:val="20"/>
              </w:rPr>
            </w:pPr>
            <w:r w:rsidRPr="00781386">
              <w:rPr>
                <w:rFonts w:ascii="Sylfaen" w:hAnsi="Sylfaen"/>
                <w:sz w:val="20"/>
              </w:rPr>
              <w:t>Համարը՝ ը/կ</w:t>
            </w:r>
          </w:p>
        </w:tc>
        <w:tc>
          <w:tcPr>
            <w:tcW w:w="2299" w:type="dxa"/>
          </w:tcPr>
          <w:p w14:paraId="6A04DB9A" w14:textId="77777777" w:rsidR="00DC6AD9" w:rsidRPr="00781386" w:rsidRDefault="00DC6AD9" w:rsidP="00157D1A">
            <w:pPr>
              <w:pStyle w:val="af0"/>
              <w:widowControl w:val="0"/>
              <w:spacing w:after="120" w:line="240" w:lineRule="auto"/>
              <w:ind w:firstLine="0"/>
              <w:jc w:val="center"/>
              <w:outlineLvl w:val="9"/>
              <w:cnfStyle w:val="100000000000" w:firstRow="1" w:lastRow="0" w:firstColumn="0" w:lastColumn="0" w:oddVBand="0" w:evenVBand="0" w:oddHBand="0" w:evenHBand="0" w:firstRowFirstColumn="0" w:firstRowLastColumn="0" w:lastRowFirstColumn="0" w:lastRowLastColumn="0"/>
              <w:rPr>
                <w:rFonts w:ascii="Sylfaen" w:hAnsi="Sylfaen"/>
                <w:sz w:val="20"/>
              </w:rPr>
            </w:pPr>
            <w:r w:rsidRPr="00781386">
              <w:rPr>
                <w:rFonts w:ascii="Sylfaen" w:hAnsi="Sylfaen"/>
                <w:sz w:val="20"/>
              </w:rPr>
              <w:t>Դերի անվանումը</w:t>
            </w:r>
          </w:p>
        </w:tc>
        <w:tc>
          <w:tcPr>
            <w:tcW w:w="4034" w:type="dxa"/>
          </w:tcPr>
          <w:p w14:paraId="5769A4A5" w14:textId="77777777" w:rsidR="00DC6AD9" w:rsidRPr="00781386" w:rsidRDefault="00DC6AD9" w:rsidP="00781386">
            <w:pPr>
              <w:pStyle w:val="af0"/>
              <w:widowControl w:val="0"/>
              <w:spacing w:after="120" w:line="240" w:lineRule="auto"/>
              <w:ind w:firstLine="0"/>
              <w:jc w:val="center"/>
              <w:outlineLvl w:val="9"/>
              <w:cnfStyle w:val="100000000000" w:firstRow="1" w:lastRow="0" w:firstColumn="0" w:lastColumn="0" w:oddVBand="0" w:evenVBand="0" w:oddHBand="0" w:evenHBand="0" w:firstRowFirstColumn="0" w:firstRowLastColumn="0" w:lastRowFirstColumn="0" w:lastRowLastColumn="0"/>
              <w:rPr>
                <w:rFonts w:ascii="Sylfaen" w:hAnsi="Sylfaen"/>
                <w:sz w:val="20"/>
              </w:rPr>
            </w:pPr>
            <w:r w:rsidRPr="00781386">
              <w:rPr>
                <w:rFonts w:ascii="Sylfaen" w:hAnsi="Sylfaen"/>
                <w:sz w:val="20"/>
              </w:rPr>
              <w:t>Դերի նկարագրությունը</w:t>
            </w:r>
          </w:p>
        </w:tc>
        <w:tc>
          <w:tcPr>
            <w:tcW w:w="2464" w:type="dxa"/>
          </w:tcPr>
          <w:p w14:paraId="0ADE37E5" w14:textId="77777777" w:rsidR="00DC6AD9" w:rsidRPr="00781386" w:rsidRDefault="00DC6AD9" w:rsidP="00781386">
            <w:pPr>
              <w:pStyle w:val="af0"/>
              <w:widowControl w:val="0"/>
              <w:spacing w:after="120" w:line="240" w:lineRule="auto"/>
              <w:ind w:firstLine="0"/>
              <w:jc w:val="center"/>
              <w:outlineLvl w:val="9"/>
              <w:cnfStyle w:val="100000000000" w:firstRow="1" w:lastRow="0" w:firstColumn="0" w:lastColumn="0" w:oddVBand="0" w:evenVBand="0" w:oddHBand="0" w:evenHBand="0" w:firstRowFirstColumn="0" w:firstRowLastColumn="0" w:lastRowFirstColumn="0" w:lastRowLastColumn="0"/>
              <w:rPr>
                <w:rFonts w:ascii="Sylfaen" w:hAnsi="Sylfaen"/>
                <w:sz w:val="20"/>
              </w:rPr>
            </w:pPr>
            <w:r w:rsidRPr="00781386">
              <w:rPr>
                <w:rFonts w:ascii="Sylfaen" w:hAnsi="Sylfaen"/>
                <w:sz w:val="20"/>
              </w:rPr>
              <w:t>Դերը կատարող մասնակից</w:t>
            </w:r>
          </w:p>
        </w:tc>
      </w:tr>
      <w:tr w:rsidR="00DC6AD9" w:rsidRPr="00781386" w14:paraId="252CCBFD" w14:textId="77777777" w:rsidTr="00781386">
        <w:tc>
          <w:tcPr>
            <w:cnfStyle w:val="001000000000" w:firstRow="0" w:lastRow="0" w:firstColumn="1" w:lastColumn="0" w:oddVBand="0" w:evenVBand="0" w:oddHBand="0" w:evenHBand="0" w:firstRowFirstColumn="0" w:firstRowLastColumn="0" w:lastRowFirstColumn="0" w:lastRowLastColumn="0"/>
            <w:tcW w:w="559" w:type="dxa"/>
          </w:tcPr>
          <w:p w14:paraId="14FB5F67" w14:textId="77777777" w:rsidR="00DC6AD9" w:rsidRPr="00781386" w:rsidRDefault="00DC6AD9" w:rsidP="00781386">
            <w:pPr>
              <w:pStyle w:val="af0"/>
              <w:widowControl w:val="0"/>
              <w:spacing w:after="120" w:line="240" w:lineRule="auto"/>
              <w:ind w:firstLine="0"/>
              <w:jc w:val="center"/>
              <w:outlineLvl w:val="9"/>
              <w:rPr>
                <w:rFonts w:ascii="Sylfaen" w:hAnsi="Sylfaen"/>
                <w:sz w:val="20"/>
              </w:rPr>
            </w:pPr>
            <w:r w:rsidRPr="00781386">
              <w:rPr>
                <w:rFonts w:ascii="Sylfaen" w:hAnsi="Sylfaen"/>
                <w:sz w:val="20"/>
              </w:rPr>
              <w:t>1</w:t>
            </w:r>
          </w:p>
        </w:tc>
        <w:tc>
          <w:tcPr>
            <w:tcW w:w="2299" w:type="dxa"/>
          </w:tcPr>
          <w:p w14:paraId="0A879E1B" w14:textId="77777777" w:rsidR="00DC6AD9" w:rsidRPr="00781386" w:rsidRDefault="00DC6AD9" w:rsidP="00781386">
            <w:pPr>
              <w:pStyle w:val="afe"/>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sz w:val="20"/>
                <w:szCs w:val="24"/>
              </w:rPr>
            </w:pPr>
            <w:r w:rsidRPr="00781386">
              <w:rPr>
                <w:rFonts w:ascii="Sylfaen" w:hAnsi="Sylfaen"/>
                <w:sz w:val="20"/>
                <w:szCs w:val="24"/>
              </w:rPr>
              <w:t>Ընդհանուր գործընթացին միացող մասնակից</w:t>
            </w:r>
          </w:p>
        </w:tc>
        <w:tc>
          <w:tcPr>
            <w:tcW w:w="4034" w:type="dxa"/>
          </w:tcPr>
          <w:p w14:paraId="0FC92151" w14:textId="77777777" w:rsidR="00DC6AD9" w:rsidRPr="00781386" w:rsidRDefault="00DC6AD9" w:rsidP="00781386">
            <w:pPr>
              <w:pStyle w:val="afe"/>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sz w:val="20"/>
                <w:szCs w:val="24"/>
              </w:rPr>
            </w:pPr>
            <w:r w:rsidRPr="00781386">
              <w:rPr>
                <w:rFonts w:ascii="Sylfaen" w:hAnsi="Sylfaen"/>
                <w:sz w:val="20"/>
                <w:szCs w:val="24"/>
              </w:rPr>
              <w:t xml:space="preserve">իրականացնում է սույն կարգով նախատեսված ընթացակարգեր, պատասխանատու է ապրանքների ծագման տեղանունների ազգային ցանկում (այսուհետ համապատասխանաբար՝ ԱԾՏ, ԱԾՏ-ի ազգային ցանկ) պարունակվող տեղեկությունների՝ ադմինիստրատորին </w:t>
            </w:r>
            <w:r w:rsidR="00CF05DC" w:rsidRPr="00781386">
              <w:rPr>
                <w:rFonts w:ascii="Sylfaen" w:hAnsi="Sylfaen"/>
                <w:sz w:val="20"/>
                <w:szCs w:val="24"/>
              </w:rPr>
              <w:t>եւ</w:t>
            </w:r>
            <w:r w:rsidRPr="00781386">
              <w:rPr>
                <w:rFonts w:ascii="Sylfaen" w:hAnsi="Sylfaen"/>
                <w:sz w:val="20"/>
                <w:szCs w:val="24"/>
              </w:rPr>
              <w:t xml:space="preserve"> ԱԾՏ-ի ազգային ցանկերն ստացողներին սկզբնական ներկայացման համար, ինչպես նա</w:t>
            </w:r>
            <w:r w:rsidR="00CF05DC" w:rsidRPr="00781386">
              <w:rPr>
                <w:rFonts w:ascii="Sylfaen" w:hAnsi="Sylfaen"/>
                <w:sz w:val="20"/>
                <w:szCs w:val="24"/>
              </w:rPr>
              <w:t>եւ</w:t>
            </w:r>
            <w:r w:rsidRPr="00781386">
              <w:rPr>
                <w:rFonts w:ascii="Sylfaen" w:hAnsi="Sylfaen"/>
                <w:sz w:val="20"/>
                <w:szCs w:val="24"/>
              </w:rPr>
              <w:t xml:space="preserve"> պատասխանատու է ադմինիստրատորից </w:t>
            </w:r>
            <w:r w:rsidR="00CF05DC" w:rsidRPr="00781386">
              <w:rPr>
                <w:rFonts w:ascii="Sylfaen" w:hAnsi="Sylfaen"/>
                <w:sz w:val="20"/>
                <w:szCs w:val="24"/>
              </w:rPr>
              <w:t>եւ</w:t>
            </w:r>
            <w:r w:rsidRPr="00781386">
              <w:rPr>
                <w:rFonts w:ascii="Sylfaen" w:hAnsi="Sylfaen"/>
                <w:sz w:val="20"/>
                <w:szCs w:val="24"/>
              </w:rPr>
              <w:t xml:space="preserve"> ԱԾՏ-ի ազգային ցանկերն ստացողներից ԱԾՏ-ի ազգային ցանկից տեղեկությունների մշակման արձանագրության (այսուհետ՝ տեղեկությունների մշակման արձանագրություն) ստացման համար</w:t>
            </w:r>
          </w:p>
        </w:tc>
        <w:tc>
          <w:tcPr>
            <w:tcW w:w="2464" w:type="dxa"/>
          </w:tcPr>
          <w:p w14:paraId="320FDA0C" w14:textId="77777777" w:rsidR="00DC6AD9" w:rsidRPr="00781386" w:rsidRDefault="00DC6AD9" w:rsidP="00781386">
            <w:pPr>
              <w:pStyle w:val="afe"/>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sz w:val="20"/>
                <w:szCs w:val="24"/>
              </w:rPr>
            </w:pPr>
            <w:r w:rsidRPr="00781386">
              <w:rPr>
                <w:rFonts w:ascii="Sylfaen" w:hAnsi="Sylfaen"/>
                <w:sz w:val="20"/>
                <w:szCs w:val="24"/>
              </w:rPr>
              <w:t>ազգային արտոնագրային գերատեսչություն</w:t>
            </w:r>
          </w:p>
        </w:tc>
      </w:tr>
      <w:tr w:rsidR="00DC6AD9" w:rsidRPr="00781386" w14:paraId="0332F679" w14:textId="77777777" w:rsidTr="00781386">
        <w:tc>
          <w:tcPr>
            <w:cnfStyle w:val="001000000000" w:firstRow="0" w:lastRow="0" w:firstColumn="1" w:lastColumn="0" w:oddVBand="0" w:evenVBand="0" w:oddHBand="0" w:evenHBand="0" w:firstRowFirstColumn="0" w:firstRowLastColumn="0" w:lastRowFirstColumn="0" w:lastRowLastColumn="0"/>
            <w:tcW w:w="559" w:type="dxa"/>
          </w:tcPr>
          <w:p w14:paraId="429A6348" w14:textId="77777777" w:rsidR="00DC6AD9" w:rsidRPr="00781386" w:rsidRDefault="00DC6AD9" w:rsidP="00781386">
            <w:pPr>
              <w:pStyle w:val="af0"/>
              <w:widowControl w:val="0"/>
              <w:spacing w:after="120" w:line="240" w:lineRule="auto"/>
              <w:ind w:firstLine="0"/>
              <w:jc w:val="center"/>
              <w:outlineLvl w:val="9"/>
              <w:rPr>
                <w:rFonts w:ascii="Sylfaen" w:hAnsi="Sylfaen"/>
                <w:sz w:val="20"/>
              </w:rPr>
            </w:pPr>
            <w:r w:rsidRPr="00781386">
              <w:rPr>
                <w:rFonts w:ascii="Sylfaen" w:hAnsi="Sylfaen"/>
                <w:sz w:val="20"/>
              </w:rPr>
              <w:t>2</w:t>
            </w:r>
          </w:p>
        </w:tc>
        <w:tc>
          <w:tcPr>
            <w:tcW w:w="2299" w:type="dxa"/>
          </w:tcPr>
          <w:p w14:paraId="37DF87BD" w14:textId="77777777" w:rsidR="00DC6AD9" w:rsidRPr="00781386" w:rsidRDefault="00DC6AD9" w:rsidP="00781386">
            <w:pPr>
              <w:pStyle w:val="afe"/>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szCs w:val="24"/>
              </w:rPr>
            </w:pPr>
            <w:r w:rsidRPr="00781386">
              <w:rPr>
                <w:rFonts w:ascii="Sylfaen" w:hAnsi="Sylfaen"/>
                <w:sz w:val="20"/>
                <w:szCs w:val="24"/>
              </w:rPr>
              <w:t>ԱԾՏ-ի ազգային ցանկն ստացող</w:t>
            </w:r>
          </w:p>
        </w:tc>
        <w:tc>
          <w:tcPr>
            <w:tcW w:w="4034" w:type="dxa"/>
          </w:tcPr>
          <w:p w14:paraId="15673B8C" w14:textId="77777777" w:rsidR="00DC6AD9" w:rsidRPr="00781386" w:rsidRDefault="00DC6AD9" w:rsidP="00781386">
            <w:pPr>
              <w:pStyle w:val="afe"/>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szCs w:val="24"/>
              </w:rPr>
            </w:pPr>
            <w:r w:rsidRPr="00781386">
              <w:rPr>
                <w:rFonts w:ascii="Sylfaen" w:hAnsi="Sylfaen"/>
                <w:sz w:val="20"/>
                <w:szCs w:val="24"/>
              </w:rPr>
              <w:t xml:space="preserve">ընդհանուր գործընթացին միանալու ընթացակարգն իրականացնող մասնակից կամ սույն կարգով նախատեսված ընթացակարգերն իրականացնող մասնակից, որն ԱԾՏ-ի ազգային ցանկում պարունակվող տեղեկություններ է ստանում ընդհանուր գործընթացին միացող մասնակցից, կազմում </w:t>
            </w:r>
            <w:r w:rsidR="00CF05DC" w:rsidRPr="00781386">
              <w:rPr>
                <w:rFonts w:ascii="Sylfaen" w:hAnsi="Sylfaen"/>
                <w:sz w:val="20"/>
                <w:szCs w:val="24"/>
              </w:rPr>
              <w:t>եւ</w:t>
            </w:r>
            <w:r w:rsidRPr="00781386">
              <w:rPr>
                <w:rFonts w:ascii="Sylfaen" w:hAnsi="Sylfaen"/>
                <w:sz w:val="20"/>
                <w:szCs w:val="24"/>
              </w:rPr>
              <w:t xml:space="preserve"> ընդհանուր գործընթացին միացող մասնակցին է ուղարկում տեղեկությունների մշակման արձանագրությունը</w:t>
            </w:r>
          </w:p>
        </w:tc>
        <w:tc>
          <w:tcPr>
            <w:tcW w:w="2464" w:type="dxa"/>
          </w:tcPr>
          <w:p w14:paraId="34643430" w14:textId="77777777" w:rsidR="00DC6AD9" w:rsidRPr="00781386" w:rsidRDefault="00DC6AD9" w:rsidP="00781386">
            <w:pPr>
              <w:pStyle w:val="afe"/>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szCs w:val="24"/>
              </w:rPr>
            </w:pPr>
            <w:r w:rsidRPr="00781386">
              <w:rPr>
                <w:rFonts w:ascii="Sylfaen" w:hAnsi="Sylfaen"/>
                <w:sz w:val="20"/>
                <w:szCs w:val="24"/>
              </w:rPr>
              <w:t>ազգային արտոնագրային գերատեսչություն</w:t>
            </w:r>
          </w:p>
        </w:tc>
      </w:tr>
      <w:tr w:rsidR="00DC6AD9" w:rsidRPr="00781386" w14:paraId="4947B156" w14:textId="77777777" w:rsidTr="00781386">
        <w:tc>
          <w:tcPr>
            <w:cnfStyle w:val="001000000000" w:firstRow="0" w:lastRow="0" w:firstColumn="1" w:lastColumn="0" w:oddVBand="0" w:evenVBand="0" w:oddHBand="0" w:evenHBand="0" w:firstRowFirstColumn="0" w:firstRowLastColumn="0" w:lastRowFirstColumn="0" w:lastRowLastColumn="0"/>
            <w:tcW w:w="559" w:type="dxa"/>
          </w:tcPr>
          <w:p w14:paraId="55263C0C" w14:textId="77777777" w:rsidR="00DC6AD9" w:rsidRPr="00781386" w:rsidRDefault="00DC6AD9" w:rsidP="00781386">
            <w:pPr>
              <w:pStyle w:val="af0"/>
              <w:widowControl w:val="0"/>
              <w:spacing w:after="120" w:line="240" w:lineRule="auto"/>
              <w:ind w:firstLine="0"/>
              <w:jc w:val="center"/>
              <w:outlineLvl w:val="9"/>
              <w:rPr>
                <w:rFonts w:ascii="Sylfaen" w:hAnsi="Sylfaen"/>
                <w:sz w:val="20"/>
              </w:rPr>
            </w:pPr>
            <w:r w:rsidRPr="00781386">
              <w:rPr>
                <w:rFonts w:ascii="Sylfaen" w:hAnsi="Sylfaen"/>
                <w:sz w:val="20"/>
              </w:rPr>
              <w:t>3</w:t>
            </w:r>
          </w:p>
        </w:tc>
        <w:tc>
          <w:tcPr>
            <w:tcW w:w="2299" w:type="dxa"/>
          </w:tcPr>
          <w:p w14:paraId="36DA8C20" w14:textId="77777777" w:rsidR="00DC6AD9" w:rsidRPr="00781386" w:rsidDel="001059B0" w:rsidRDefault="00DC6AD9" w:rsidP="00781386">
            <w:pPr>
              <w:pStyle w:val="afe"/>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szCs w:val="24"/>
              </w:rPr>
            </w:pPr>
            <w:r w:rsidRPr="00781386">
              <w:rPr>
                <w:rFonts w:ascii="Sylfaen" w:hAnsi="Sylfaen"/>
                <w:sz w:val="20"/>
                <w:szCs w:val="24"/>
              </w:rPr>
              <w:t>Ադմինիստրատոր</w:t>
            </w:r>
          </w:p>
        </w:tc>
        <w:tc>
          <w:tcPr>
            <w:tcW w:w="4034" w:type="dxa"/>
          </w:tcPr>
          <w:p w14:paraId="793E8A74" w14:textId="77777777" w:rsidR="00DC6AD9" w:rsidRPr="00781386" w:rsidRDefault="00DC6AD9" w:rsidP="00781386">
            <w:pPr>
              <w:pStyle w:val="afe"/>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szCs w:val="24"/>
              </w:rPr>
            </w:pPr>
            <w:r w:rsidRPr="00781386">
              <w:rPr>
                <w:rFonts w:ascii="Sylfaen" w:hAnsi="Sylfaen"/>
                <w:sz w:val="20"/>
                <w:szCs w:val="24"/>
              </w:rPr>
              <w:t>սույն կարգով նախատեսված ընթացակարգերի իրականացումը համակարգող, ինչպես նա</w:t>
            </w:r>
            <w:r w:rsidR="00CF05DC" w:rsidRPr="00781386">
              <w:rPr>
                <w:rFonts w:ascii="Sylfaen" w:hAnsi="Sylfaen"/>
                <w:sz w:val="20"/>
                <w:szCs w:val="24"/>
              </w:rPr>
              <w:t>եւ</w:t>
            </w:r>
            <w:r w:rsidRPr="00781386">
              <w:rPr>
                <w:rFonts w:ascii="Sylfaen" w:hAnsi="Sylfaen"/>
                <w:sz w:val="20"/>
                <w:szCs w:val="24"/>
              </w:rPr>
              <w:t xml:space="preserve"> սույն կարգով նախատեսված ընթացակարգերն իրականացնող մասնակից, որն  ԱԾՏ-ի ազգային ցանկում պարունակվող տեղեկություններ է ստանում ընդհանուր գործընթացին միացող մասնակցից, կազմում </w:t>
            </w:r>
            <w:r w:rsidR="00CF05DC" w:rsidRPr="00781386">
              <w:rPr>
                <w:rFonts w:ascii="Sylfaen" w:hAnsi="Sylfaen"/>
                <w:sz w:val="20"/>
                <w:szCs w:val="24"/>
              </w:rPr>
              <w:t>եւ</w:t>
            </w:r>
            <w:r w:rsidRPr="00781386">
              <w:rPr>
                <w:rFonts w:ascii="Sylfaen" w:hAnsi="Sylfaen"/>
                <w:sz w:val="20"/>
                <w:szCs w:val="24"/>
              </w:rPr>
              <w:t xml:space="preserve"> ընդհանուր գործընթացին միացող մասնակցին է ուղարկում տեղեկությունների մշակման արձանագրությունը </w:t>
            </w:r>
            <w:r w:rsidR="00CF05DC" w:rsidRPr="00781386">
              <w:rPr>
                <w:rFonts w:ascii="Sylfaen" w:hAnsi="Sylfaen"/>
                <w:sz w:val="20"/>
                <w:szCs w:val="24"/>
              </w:rPr>
              <w:t>եւ</w:t>
            </w:r>
            <w:r w:rsidRPr="00781386">
              <w:rPr>
                <w:rFonts w:ascii="Sylfaen" w:hAnsi="Sylfaen"/>
                <w:sz w:val="20"/>
                <w:szCs w:val="24"/>
              </w:rPr>
              <w:t xml:space="preserve"> ապահովում է ԱԾՏ-ի ազգային ցանկում պարունակվող՝ ստացված տեղեկությունների հրապարակումը Միության տեղեկատվական պորտալում </w:t>
            </w:r>
          </w:p>
        </w:tc>
        <w:tc>
          <w:tcPr>
            <w:tcW w:w="2464" w:type="dxa"/>
          </w:tcPr>
          <w:p w14:paraId="6F527461" w14:textId="77777777" w:rsidR="00DC6AD9" w:rsidRPr="00781386" w:rsidRDefault="00DC6AD9" w:rsidP="00781386">
            <w:pPr>
              <w:pStyle w:val="afe"/>
              <w:widowControl w:val="0"/>
              <w:spacing w:after="120" w:line="240" w:lineRule="auto"/>
              <w:cnfStyle w:val="000000000000" w:firstRow="0" w:lastRow="0" w:firstColumn="0" w:lastColumn="0" w:oddVBand="0" w:evenVBand="0" w:oddHBand="0" w:evenHBand="0" w:firstRowFirstColumn="0" w:firstRowLastColumn="0" w:lastRowFirstColumn="0" w:lastRowLastColumn="0"/>
              <w:rPr>
                <w:rFonts w:ascii="Sylfaen" w:hAnsi="Sylfaen" w:cs="Times New Roman"/>
                <w:noProof/>
                <w:sz w:val="20"/>
                <w:szCs w:val="24"/>
              </w:rPr>
            </w:pPr>
            <w:r w:rsidRPr="00781386">
              <w:rPr>
                <w:rFonts w:ascii="Sylfaen" w:hAnsi="Sylfaen"/>
                <w:sz w:val="20"/>
                <w:szCs w:val="24"/>
              </w:rPr>
              <w:t>Եվրասիական տնտեսական հանձնաժողով</w:t>
            </w:r>
          </w:p>
        </w:tc>
      </w:tr>
    </w:tbl>
    <w:p w14:paraId="5E6B1312" w14:textId="77777777" w:rsidR="00157D1A" w:rsidRDefault="00157D1A" w:rsidP="00CF05DC">
      <w:pPr>
        <w:widowControl w:val="0"/>
        <w:tabs>
          <w:tab w:val="left" w:pos="1418"/>
        </w:tabs>
        <w:spacing w:after="160"/>
        <w:jc w:val="center"/>
        <w:outlineLvl w:val="0"/>
        <w:rPr>
          <w:rFonts w:ascii="Sylfaen" w:hAnsi="Sylfaen"/>
          <w:sz w:val="24"/>
          <w:szCs w:val="24"/>
          <w:lang w:val="en-US"/>
        </w:rPr>
      </w:pPr>
    </w:p>
    <w:p w14:paraId="4CC789C8" w14:textId="77777777" w:rsidR="00157D1A" w:rsidRDefault="00157D1A">
      <w:pPr>
        <w:spacing w:line="276" w:lineRule="auto"/>
        <w:jc w:val="left"/>
        <w:rPr>
          <w:rFonts w:ascii="Sylfaen" w:hAnsi="Sylfaen"/>
          <w:sz w:val="24"/>
          <w:szCs w:val="24"/>
          <w:lang w:val="en-US"/>
        </w:rPr>
      </w:pPr>
      <w:r>
        <w:rPr>
          <w:rFonts w:ascii="Sylfaen" w:hAnsi="Sylfaen"/>
          <w:sz w:val="24"/>
          <w:szCs w:val="24"/>
          <w:lang w:val="en-US"/>
        </w:rPr>
        <w:br w:type="page"/>
      </w:r>
    </w:p>
    <w:p w14:paraId="1DFD9B3E" w14:textId="77777777" w:rsidR="00DC6AD9" w:rsidRPr="00CF05DC" w:rsidRDefault="00DC6AD9" w:rsidP="00CF05DC">
      <w:pPr>
        <w:widowControl w:val="0"/>
        <w:tabs>
          <w:tab w:val="left" w:pos="1418"/>
        </w:tabs>
        <w:spacing w:after="160"/>
        <w:jc w:val="center"/>
        <w:outlineLvl w:val="0"/>
        <w:rPr>
          <w:rFonts w:ascii="Sylfaen" w:eastAsia="Times New Roman" w:hAnsi="Sylfaen"/>
          <w:bCs/>
          <w:sz w:val="24"/>
          <w:szCs w:val="24"/>
        </w:rPr>
      </w:pPr>
      <w:r w:rsidRPr="00CF05DC">
        <w:rPr>
          <w:rFonts w:ascii="Sylfaen" w:hAnsi="Sylfaen"/>
          <w:sz w:val="24"/>
          <w:szCs w:val="24"/>
        </w:rPr>
        <w:t>V. Ընդհանուր գործընթացը գործողության մեջ դնելը</w:t>
      </w:r>
    </w:p>
    <w:p w14:paraId="25396E58" w14:textId="77777777" w:rsidR="00DC6AD9" w:rsidRPr="00CF05DC" w:rsidRDefault="00DC6AD9" w:rsidP="00781386">
      <w:pPr>
        <w:widowControl w:val="0"/>
        <w:tabs>
          <w:tab w:val="left" w:pos="1134"/>
        </w:tabs>
        <w:spacing w:after="160"/>
        <w:ind w:firstLine="567"/>
        <w:outlineLvl w:val="2"/>
        <w:rPr>
          <w:rFonts w:ascii="Sylfaen" w:eastAsia="Calibri" w:hAnsi="Sylfaen"/>
          <w:sz w:val="24"/>
          <w:szCs w:val="24"/>
        </w:rPr>
      </w:pPr>
      <w:r w:rsidRPr="00CF05DC">
        <w:rPr>
          <w:rFonts w:ascii="Sylfaen" w:hAnsi="Sylfaen"/>
          <w:sz w:val="24"/>
          <w:szCs w:val="24"/>
        </w:rPr>
        <w:t>6.</w:t>
      </w:r>
      <w:r w:rsidR="00157D1A" w:rsidRPr="005C67C1">
        <w:rPr>
          <w:rFonts w:ascii="Sylfaen" w:hAnsi="Sylfaen"/>
          <w:sz w:val="24"/>
          <w:szCs w:val="24"/>
        </w:rPr>
        <w:tab/>
      </w:r>
      <w:r w:rsidRPr="00CF05DC">
        <w:rPr>
          <w:rFonts w:ascii="Sylfaen" w:hAnsi="Sylfaen"/>
          <w:sz w:val="24"/>
          <w:szCs w:val="24"/>
        </w:rPr>
        <w:t xml:space="preserve">Եվրասիական տնտեսական հանձնաժողովի կոլեգիայի 2024 թվականի հուլիսի 30-ի ««Եվրասիական տնտեսական միության ապրանքների ծագման տեղանունների գրանցում, իրավական պահպանություն </w:t>
      </w:r>
      <w:r w:rsidR="00CF05DC">
        <w:rPr>
          <w:rFonts w:ascii="Sylfaen" w:hAnsi="Sylfaen"/>
          <w:sz w:val="24"/>
          <w:szCs w:val="24"/>
        </w:rPr>
        <w:t>եւ</w:t>
      </w:r>
      <w:r w:rsidRPr="00CF05DC">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փոխգործակցությունը կանոնակարգող տեխնոլոգիական փաստաթղթերի մասին» թիվ 87 որոշումն ուժի մեջ մտնելու օրվանից Միության անդամ պետությունները (այսուհետ համապատասխանաբար՝ անդամ պետություն, ինտեգրված համակարգ)՝ Եվրասիական տնտեսական հանձնաժողովի (այսուհետ՝ Հանձնաժողով) համակարգմամբ, սկսում են ընդհանուր գործընթացը գործողության մեջ դնելու ընթացակարգի իրականացումը։</w:t>
      </w:r>
    </w:p>
    <w:p w14:paraId="274AF120" w14:textId="77777777" w:rsidR="00DC6AD9" w:rsidRPr="00CF05DC" w:rsidRDefault="00DC6AD9" w:rsidP="00781386">
      <w:pPr>
        <w:widowControl w:val="0"/>
        <w:tabs>
          <w:tab w:val="left" w:pos="1134"/>
        </w:tabs>
        <w:spacing w:after="160"/>
        <w:ind w:firstLine="567"/>
        <w:outlineLvl w:val="2"/>
        <w:rPr>
          <w:rFonts w:ascii="Sylfaen" w:eastAsia="Calibri" w:hAnsi="Sylfaen"/>
          <w:sz w:val="24"/>
          <w:szCs w:val="24"/>
        </w:rPr>
      </w:pPr>
      <w:r w:rsidRPr="00CF05DC">
        <w:rPr>
          <w:rFonts w:ascii="Sylfaen" w:hAnsi="Sylfaen"/>
          <w:sz w:val="24"/>
          <w:szCs w:val="24"/>
        </w:rPr>
        <w:t>7.</w:t>
      </w:r>
      <w:r w:rsidR="00157D1A" w:rsidRPr="005C67C1">
        <w:rPr>
          <w:rFonts w:ascii="Sylfaen" w:hAnsi="Sylfaen"/>
          <w:sz w:val="24"/>
          <w:szCs w:val="24"/>
        </w:rPr>
        <w:tab/>
      </w:r>
      <w:r w:rsidRPr="00CF05DC">
        <w:rPr>
          <w:rFonts w:ascii="Sylfaen" w:hAnsi="Sylfaen"/>
          <w:sz w:val="24"/>
          <w:szCs w:val="24"/>
        </w:rPr>
        <w:t>Ընդհանուր գործընթացը գործողության մեջ դնելու համար անդամ պետությունների կողմից պետք է իրականացվեն ընդհանուր գործընթացին միանալու ընթացակարգով սահմանված անհրաժեշտ միջոցառումները՝ սույն կարգի VI բաժնին համապատասխան։</w:t>
      </w:r>
    </w:p>
    <w:p w14:paraId="01111339" w14:textId="77777777" w:rsidR="00DC6AD9" w:rsidRPr="00CF05DC" w:rsidRDefault="00DC6AD9" w:rsidP="00781386">
      <w:pPr>
        <w:widowControl w:val="0"/>
        <w:tabs>
          <w:tab w:val="left" w:pos="1134"/>
        </w:tabs>
        <w:spacing w:after="160"/>
        <w:ind w:firstLine="567"/>
        <w:outlineLvl w:val="2"/>
        <w:rPr>
          <w:rFonts w:ascii="Sylfaen" w:eastAsia="Calibri" w:hAnsi="Sylfaen"/>
          <w:sz w:val="24"/>
          <w:szCs w:val="24"/>
        </w:rPr>
      </w:pPr>
      <w:r w:rsidRPr="00CF05DC">
        <w:rPr>
          <w:rFonts w:ascii="Sylfaen" w:hAnsi="Sylfaen"/>
          <w:sz w:val="24"/>
          <w:szCs w:val="24"/>
        </w:rPr>
        <w:t>8.</w:t>
      </w:r>
      <w:r w:rsidR="00157D1A" w:rsidRPr="005C67C1">
        <w:rPr>
          <w:rFonts w:ascii="Sylfaen" w:hAnsi="Sylfaen"/>
          <w:sz w:val="24"/>
          <w:szCs w:val="24"/>
        </w:rPr>
        <w:tab/>
      </w:r>
      <w:r w:rsidRPr="00CF05DC">
        <w:rPr>
          <w:rFonts w:ascii="Sylfaen" w:hAnsi="Sylfaen"/>
          <w:sz w:val="24"/>
          <w:szCs w:val="24"/>
        </w:rPr>
        <w:t>Ադմինիստրատորն ապահովում է Միության տեղեկատվական պորտալի կազմում թեմատիկ բաժնի իրագործումը՝ դրա կազմում անդամ պետությունների ԱԾՏ-ի ազգային ցանկերում պարունակվող տեղեկությունները, ինչպես նա</w:t>
      </w:r>
      <w:r w:rsidR="00CF05DC">
        <w:rPr>
          <w:rFonts w:ascii="Sylfaen" w:hAnsi="Sylfaen"/>
          <w:sz w:val="24"/>
          <w:szCs w:val="24"/>
        </w:rPr>
        <w:t>եւ</w:t>
      </w:r>
      <w:r w:rsidRPr="00CF05DC">
        <w:rPr>
          <w:rFonts w:ascii="Sylfaen" w:hAnsi="Sylfaen"/>
          <w:sz w:val="24"/>
          <w:szCs w:val="24"/>
        </w:rPr>
        <w:t xml:space="preserve"> Տեղեկատվական փոխգործակցության կանոններով նախատեսված այլ տեսակի տեղեկություններ տեղադրելու </w:t>
      </w:r>
      <w:r w:rsidR="00CF05DC">
        <w:rPr>
          <w:rFonts w:ascii="Sylfaen" w:hAnsi="Sylfaen"/>
          <w:sz w:val="24"/>
          <w:szCs w:val="24"/>
        </w:rPr>
        <w:t>եւ</w:t>
      </w:r>
      <w:r w:rsidRPr="00CF05DC">
        <w:rPr>
          <w:rFonts w:ascii="Sylfaen" w:hAnsi="Sylfaen"/>
          <w:sz w:val="24"/>
          <w:szCs w:val="24"/>
        </w:rPr>
        <w:t xml:space="preserve"> հրապարակելու հնարավորության համար։</w:t>
      </w:r>
    </w:p>
    <w:p w14:paraId="071B26D6" w14:textId="77777777" w:rsidR="00DC6AD9" w:rsidRPr="00CF05DC" w:rsidRDefault="00DC6AD9" w:rsidP="00781386">
      <w:pPr>
        <w:widowControl w:val="0"/>
        <w:tabs>
          <w:tab w:val="left" w:pos="1134"/>
        </w:tabs>
        <w:spacing w:after="160"/>
        <w:ind w:firstLine="567"/>
        <w:outlineLvl w:val="2"/>
        <w:rPr>
          <w:rFonts w:ascii="Sylfaen" w:eastAsia="Calibri" w:hAnsi="Sylfaen"/>
          <w:sz w:val="24"/>
          <w:szCs w:val="24"/>
        </w:rPr>
      </w:pPr>
      <w:r w:rsidRPr="00CF05DC">
        <w:rPr>
          <w:rFonts w:ascii="Sylfaen" w:hAnsi="Sylfaen"/>
          <w:sz w:val="24"/>
          <w:szCs w:val="24"/>
        </w:rPr>
        <w:t>9.</w:t>
      </w:r>
      <w:r w:rsidR="00157D1A" w:rsidRPr="005C67C1">
        <w:rPr>
          <w:rFonts w:ascii="Sylfaen" w:hAnsi="Sylfaen"/>
          <w:sz w:val="24"/>
          <w:szCs w:val="24"/>
        </w:rPr>
        <w:tab/>
      </w:r>
      <w:r w:rsidRPr="00CF05DC">
        <w:rPr>
          <w:rFonts w:ascii="Sylfaen" w:hAnsi="Sylfaen"/>
          <w:sz w:val="24"/>
          <w:szCs w:val="24"/>
        </w:rPr>
        <w:t>Ընդհանուր գործընթացը գործողության մեջ դնելուց հետո դրան կարող են միանալ նոր մասնակիցներ՝ ընդհանուր գործընթացին միանալու ընթացակարգն իրականացնելու միջոցով։</w:t>
      </w:r>
    </w:p>
    <w:p w14:paraId="37AD8AE7" w14:textId="77777777" w:rsidR="00781386" w:rsidRPr="005C67C1" w:rsidRDefault="00781386" w:rsidP="00CF05DC">
      <w:pPr>
        <w:widowControl w:val="0"/>
        <w:spacing w:after="160"/>
        <w:jc w:val="center"/>
        <w:outlineLvl w:val="0"/>
        <w:rPr>
          <w:rFonts w:ascii="Sylfaen" w:hAnsi="Sylfaen"/>
          <w:sz w:val="24"/>
          <w:szCs w:val="24"/>
        </w:rPr>
      </w:pPr>
    </w:p>
    <w:p w14:paraId="17B696E0" w14:textId="77777777" w:rsidR="00157D1A" w:rsidRPr="005C67C1" w:rsidRDefault="00157D1A" w:rsidP="00CF05DC">
      <w:pPr>
        <w:widowControl w:val="0"/>
        <w:spacing w:after="160"/>
        <w:jc w:val="center"/>
        <w:outlineLvl w:val="0"/>
        <w:rPr>
          <w:rFonts w:ascii="Sylfaen" w:hAnsi="Sylfaen"/>
          <w:sz w:val="24"/>
          <w:szCs w:val="24"/>
        </w:rPr>
      </w:pPr>
    </w:p>
    <w:p w14:paraId="52C6CE2A" w14:textId="77777777" w:rsidR="00DC6AD9" w:rsidRPr="00C13ADE" w:rsidRDefault="00DC6AD9" w:rsidP="00CF05DC">
      <w:pPr>
        <w:widowControl w:val="0"/>
        <w:spacing w:after="160"/>
        <w:jc w:val="center"/>
        <w:outlineLvl w:val="0"/>
        <w:rPr>
          <w:rFonts w:ascii="Sylfaen" w:hAnsi="Sylfaen"/>
          <w:sz w:val="24"/>
          <w:szCs w:val="24"/>
        </w:rPr>
      </w:pPr>
      <w:r w:rsidRPr="00CF05DC">
        <w:rPr>
          <w:rFonts w:ascii="Sylfaen" w:hAnsi="Sylfaen"/>
          <w:sz w:val="24"/>
          <w:szCs w:val="24"/>
        </w:rPr>
        <w:t>VI.</w:t>
      </w:r>
      <w:r w:rsidRPr="00CF05DC">
        <w:rPr>
          <w:sz w:val="24"/>
          <w:szCs w:val="24"/>
        </w:rPr>
        <w:t> </w:t>
      </w:r>
      <w:r w:rsidRPr="00CF05DC">
        <w:rPr>
          <w:rFonts w:ascii="Sylfaen" w:hAnsi="Sylfaen"/>
          <w:sz w:val="24"/>
          <w:szCs w:val="24"/>
        </w:rPr>
        <w:t>Միանալու ընթացակարգի նկարագրությունը</w:t>
      </w:r>
    </w:p>
    <w:p w14:paraId="2FE00357" w14:textId="77777777" w:rsidR="00781386" w:rsidRPr="00C13ADE" w:rsidRDefault="00781386" w:rsidP="00CF05DC">
      <w:pPr>
        <w:widowControl w:val="0"/>
        <w:spacing w:after="160"/>
        <w:jc w:val="center"/>
        <w:outlineLvl w:val="0"/>
        <w:rPr>
          <w:rFonts w:ascii="Sylfaen" w:eastAsia="Times New Roman" w:hAnsi="Sylfaen"/>
          <w:sz w:val="24"/>
          <w:szCs w:val="24"/>
        </w:rPr>
      </w:pPr>
    </w:p>
    <w:p w14:paraId="3FECF187" w14:textId="77777777" w:rsidR="00DC6AD9" w:rsidRPr="00CF05DC" w:rsidRDefault="00DC6AD9" w:rsidP="00CF05DC">
      <w:pPr>
        <w:widowControl w:val="0"/>
        <w:tabs>
          <w:tab w:val="left" w:pos="1418"/>
        </w:tabs>
        <w:spacing w:after="160"/>
        <w:jc w:val="center"/>
        <w:outlineLvl w:val="1"/>
        <w:rPr>
          <w:rFonts w:ascii="Sylfaen" w:eastAsia="Times New Roman" w:hAnsi="Sylfaen"/>
          <w:bCs/>
          <w:sz w:val="24"/>
          <w:szCs w:val="24"/>
        </w:rPr>
      </w:pPr>
      <w:r w:rsidRPr="00CF05DC">
        <w:rPr>
          <w:rFonts w:ascii="Sylfaen" w:hAnsi="Sylfaen"/>
          <w:sz w:val="24"/>
          <w:szCs w:val="24"/>
        </w:rPr>
        <w:t>1.</w:t>
      </w:r>
      <w:r w:rsidRPr="00CF05DC">
        <w:rPr>
          <w:sz w:val="24"/>
          <w:szCs w:val="24"/>
        </w:rPr>
        <w:t> </w:t>
      </w:r>
      <w:r w:rsidRPr="00CF05DC">
        <w:rPr>
          <w:rFonts w:ascii="Sylfaen" w:hAnsi="Sylfaen"/>
          <w:sz w:val="24"/>
          <w:szCs w:val="24"/>
        </w:rPr>
        <w:t>Ընդհանուր պահանջները</w:t>
      </w:r>
    </w:p>
    <w:p w14:paraId="7FFAA879" w14:textId="77777777" w:rsidR="00DC6AD9" w:rsidRPr="00CF05DC" w:rsidRDefault="00DC6AD9" w:rsidP="00781386">
      <w:pPr>
        <w:widowControl w:val="0"/>
        <w:tabs>
          <w:tab w:val="left" w:pos="1134"/>
        </w:tabs>
        <w:spacing w:after="160"/>
        <w:ind w:firstLine="567"/>
        <w:outlineLvl w:val="2"/>
        <w:rPr>
          <w:rFonts w:ascii="Sylfaen" w:eastAsia="Calibri" w:hAnsi="Sylfaen"/>
          <w:sz w:val="24"/>
          <w:szCs w:val="24"/>
        </w:rPr>
      </w:pPr>
      <w:r w:rsidRPr="00CF05DC">
        <w:rPr>
          <w:rFonts w:ascii="Sylfaen" w:hAnsi="Sylfaen"/>
          <w:sz w:val="24"/>
          <w:szCs w:val="24"/>
        </w:rPr>
        <w:t>10.</w:t>
      </w:r>
      <w:r w:rsidR="00157D1A" w:rsidRPr="005C67C1">
        <w:rPr>
          <w:sz w:val="24"/>
          <w:szCs w:val="24"/>
        </w:rPr>
        <w:tab/>
      </w:r>
      <w:r w:rsidRPr="00CF05DC">
        <w:rPr>
          <w:rFonts w:ascii="Sylfaen" w:hAnsi="Sylfaen"/>
          <w:sz w:val="24"/>
          <w:szCs w:val="24"/>
        </w:rPr>
        <w:t>Ընդհանուր գործընթացին միանալու համար ընդհանուր գործընթացին միացող մասնակցի կողմից պետք է կատարվեն ինտեգրված համակարգի գործունեության ապահովման ժամանակ կիրառվող փաստաթղթերի, տեխնոլոգիական փաստաթղթերի պահանջները, ինչպես նա</w:t>
      </w:r>
      <w:r w:rsidR="00CF05DC">
        <w:rPr>
          <w:rFonts w:ascii="Sylfaen" w:hAnsi="Sylfaen"/>
          <w:sz w:val="24"/>
          <w:szCs w:val="24"/>
        </w:rPr>
        <w:t>եւ</w:t>
      </w:r>
      <w:r w:rsidRPr="00CF05DC">
        <w:rPr>
          <w:rFonts w:ascii="Sylfaen" w:hAnsi="Sylfaen"/>
          <w:sz w:val="24"/>
          <w:szCs w:val="24"/>
        </w:rPr>
        <w:t xml:space="preserve"> ազգային հատվածի շրջանակներում տեղեկատվական փոխգործակցությունը կանոնակարգող՝ անդամ պետության օրենսդրության պահանջները։</w:t>
      </w:r>
    </w:p>
    <w:p w14:paraId="4E1E2164" w14:textId="77777777" w:rsidR="00DC6AD9" w:rsidRPr="00CF05DC" w:rsidRDefault="00DC6AD9" w:rsidP="00781386">
      <w:pPr>
        <w:widowControl w:val="0"/>
        <w:tabs>
          <w:tab w:val="left" w:pos="1134"/>
        </w:tabs>
        <w:spacing w:after="160"/>
        <w:ind w:firstLine="567"/>
        <w:outlineLvl w:val="2"/>
        <w:rPr>
          <w:rFonts w:ascii="Sylfaen" w:eastAsia="Calibri" w:hAnsi="Sylfaen"/>
          <w:sz w:val="24"/>
          <w:szCs w:val="24"/>
        </w:rPr>
      </w:pPr>
      <w:r w:rsidRPr="00CF05DC">
        <w:rPr>
          <w:rFonts w:ascii="Sylfaen" w:hAnsi="Sylfaen"/>
          <w:sz w:val="24"/>
          <w:szCs w:val="24"/>
        </w:rPr>
        <w:t>11.</w:t>
      </w:r>
      <w:r w:rsidR="00157D1A" w:rsidRPr="005C67C1">
        <w:rPr>
          <w:sz w:val="24"/>
          <w:szCs w:val="24"/>
        </w:rPr>
        <w:tab/>
      </w:r>
      <w:r w:rsidRPr="00CF05DC">
        <w:rPr>
          <w:rFonts w:ascii="Sylfaen" w:hAnsi="Sylfaen"/>
          <w:sz w:val="24"/>
          <w:szCs w:val="24"/>
        </w:rPr>
        <w:t>Ընդհանուր գործընթացին նոր մասնակցի միանալու ընթացակարգի իրականացումը ներառում է՝</w:t>
      </w:r>
    </w:p>
    <w:p w14:paraId="74F3E7D8" w14:textId="77777777" w:rsidR="00DC6AD9" w:rsidRPr="00CF05DC" w:rsidRDefault="00DC6AD9" w:rsidP="00781386">
      <w:pPr>
        <w:widowControl w:val="0"/>
        <w:tabs>
          <w:tab w:val="left" w:pos="1134"/>
        </w:tabs>
        <w:spacing w:after="160"/>
        <w:ind w:firstLine="567"/>
        <w:rPr>
          <w:rFonts w:ascii="Sylfaen" w:eastAsia="Times New Roman" w:hAnsi="Sylfaen"/>
          <w:sz w:val="24"/>
          <w:szCs w:val="24"/>
        </w:rPr>
      </w:pPr>
      <w:r w:rsidRPr="00CF05DC">
        <w:rPr>
          <w:rFonts w:ascii="Sylfaen" w:hAnsi="Sylfaen"/>
          <w:sz w:val="24"/>
          <w:szCs w:val="24"/>
        </w:rPr>
        <w:t>1)</w:t>
      </w:r>
      <w:r w:rsidR="00157D1A" w:rsidRPr="005C67C1">
        <w:rPr>
          <w:rFonts w:ascii="Sylfaen" w:hAnsi="Sylfaen"/>
          <w:sz w:val="24"/>
          <w:szCs w:val="24"/>
        </w:rPr>
        <w:tab/>
      </w:r>
      <w:r w:rsidRPr="00CF05DC">
        <w:rPr>
          <w:rFonts w:ascii="Sylfaen" w:hAnsi="Sylfaen"/>
          <w:sz w:val="24"/>
          <w:szCs w:val="24"/>
        </w:rPr>
        <w:t>ընդհանուր գործընթացին նոր մասնակցի (մասնակիցների) միանալու մասին անդամ պետության կողմից ադմինիստրատորին տեղեկացում (նշելով ընդհանուր գործընթացի իրագործման շրջանակներում տեղեկատվական փոխգործակցության ապահովման համար՝ անդամ պետության օրենսդրությանը համապատասխան պատասխանատու՝ անդամ պետության լիազորված մարմինը՝ ազգային արտոնագրային գերատեսչությունը).</w:t>
      </w:r>
    </w:p>
    <w:p w14:paraId="4C124699" w14:textId="77777777" w:rsidR="00DC6AD9" w:rsidRPr="00CF05DC" w:rsidRDefault="00DC6AD9" w:rsidP="00781386">
      <w:pPr>
        <w:widowControl w:val="0"/>
        <w:tabs>
          <w:tab w:val="left" w:pos="1134"/>
        </w:tabs>
        <w:spacing w:after="160"/>
        <w:ind w:firstLine="567"/>
        <w:rPr>
          <w:rFonts w:ascii="Sylfaen" w:eastAsia="Times New Roman" w:hAnsi="Sylfaen"/>
          <w:sz w:val="24"/>
          <w:szCs w:val="24"/>
        </w:rPr>
      </w:pPr>
      <w:r w:rsidRPr="00CF05DC">
        <w:rPr>
          <w:rFonts w:ascii="Sylfaen" w:hAnsi="Sylfaen"/>
          <w:sz w:val="24"/>
          <w:szCs w:val="24"/>
        </w:rPr>
        <w:t>2)</w:t>
      </w:r>
      <w:r w:rsidR="00157D1A" w:rsidRPr="005C67C1">
        <w:rPr>
          <w:rFonts w:ascii="Sylfaen" w:hAnsi="Sylfaen"/>
          <w:sz w:val="24"/>
          <w:szCs w:val="24"/>
        </w:rPr>
        <w:tab/>
      </w:r>
      <w:r w:rsidRPr="00CF05DC">
        <w:rPr>
          <w:rFonts w:ascii="Sylfaen" w:hAnsi="Sylfaen"/>
          <w:sz w:val="24"/>
          <w:szCs w:val="24"/>
        </w:rPr>
        <w:t xml:space="preserve">անհրաժեշտության դեպքում անդամ պետության նորմատիվ </w:t>
      </w:r>
      <w:r w:rsidRPr="00157D1A">
        <w:rPr>
          <w:rFonts w:ascii="Sylfaen" w:hAnsi="Sylfaen"/>
          <w:spacing w:val="-4"/>
          <w:sz w:val="24"/>
          <w:szCs w:val="24"/>
        </w:rPr>
        <w:t xml:space="preserve">իրավական ակտերում տեխնոլոգիական փաստաթղթերի պահանջների կատարման համար անհրաժեշտ փոփոխությունների կատարում (Եվրասիական տնտեսական հանձնաժողովի կոլեգիայի 2024 թվականի հուլիսի 30-ի ««Եվրասիական տնտեսական միության ապրանքների ծագման տեղանունների գրանցում, իրավական պահպանություն </w:t>
      </w:r>
      <w:r w:rsidR="00CF05DC" w:rsidRPr="00157D1A">
        <w:rPr>
          <w:rFonts w:ascii="Sylfaen" w:hAnsi="Sylfaen"/>
          <w:spacing w:val="-4"/>
          <w:sz w:val="24"/>
          <w:szCs w:val="24"/>
        </w:rPr>
        <w:t>եւ</w:t>
      </w:r>
      <w:r w:rsidRPr="00157D1A">
        <w:rPr>
          <w:rFonts w:ascii="Sylfaen" w:hAnsi="Sylfaen"/>
          <w:spacing w:val="-4"/>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փոխգործակցությունը կանոնակարգող տեխնոլոգիական փաստաթղթերի մասին» թիվ 87 որոշումն ուժի մեջ մտնելու օրվանից 2</w:t>
      </w:r>
      <w:r w:rsidRPr="00CF05DC">
        <w:rPr>
          <w:rFonts w:ascii="Sylfaen" w:hAnsi="Sylfaen"/>
          <w:sz w:val="24"/>
          <w:szCs w:val="24"/>
        </w:rPr>
        <w:t xml:space="preserve"> ամսվա ընթացքում (այսուհետ՝ Հանձնաժողովի կոլեգիայի ակտ)).</w:t>
      </w:r>
    </w:p>
    <w:p w14:paraId="742B429B" w14:textId="77777777" w:rsidR="00DC6AD9" w:rsidRPr="00CF05DC" w:rsidRDefault="00DC6AD9" w:rsidP="00781386">
      <w:pPr>
        <w:widowControl w:val="0"/>
        <w:tabs>
          <w:tab w:val="left" w:pos="1134"/>
        </w:tabs>
        <w:spacing w:after="160"/>
        <w:ind w:firstLine="567"/>
        <w:rPr>
          <w:rFonts w:ascii="Sylfaen" w:eastAsia="Times New Roman" w:hAnsi="Sylfaen"/>
          <w:sz w:val="24"/>
          <w:szCs w:val="24"/>
        </w:rPr>
      </w:pPr>
      <w:r w:rsidRPr="00CF05DC">
        <w:rPr>
          <w:rFonts w:ascii="Sylfaen" w:hAnsi="Sylfaen"/>
          <w:sz w:val="24"/>
          <w:szCs w:val="24"/>
        </w:rPr>
        <w:t>3)</w:t>
      </w:r>
      <w:r w:rsidR="00157D1A" w:rsidRPr="005C67C1">
        <w:rPr>
          <w:rFonts w:ascii="Sylfaen" w:hAnsi="Sylfaen"/>
          <w:sz w:val="24"/>
          <w:szCs w:val="24"/>
        </w:rPr>
        <w:tab/>
      </w:r>
      <w:r w:rsidRPr="00CF05DC">
        <w:rPr>
          <w:rFonts w:ascii="Sylfaen" w:hAnsi="Sylfaen"/>
          <w:sz w:val="24"/>
          <w:szCs w:val="24"/>
        </w:rPr>
        <w:t>ընդհանուր գործընթացին միացող մասնակցի տեղեկատվական համակարգի մշակում (լրամշակում) (Հանձնաժողովի կոլեգիայի ակտն ուժի մեջ մտնելու օրվանից 5 ամսվա ընթացքում).</w:t>
      </w:r>
    </w:p>
    <w:p w14:paraId="3AA72B25" w14:textId="77777777" w:rsidR="00DC6AD9" w:rsidRPr="00CF05DC" w:rsidRDefault="00DC6AD9" w:rsidP="00781386">
      <w:pPr>
        <w:widowControl w:val="0"/>
        <w:tabs>
          <w:tab w:val="left" w:pos="1134"/>
        </w:tabs>
        <w:spacing w:after="160"/>
        <w:ind w:firstLine="567"/>
        <w:rPr>
          <w:rFonts w:ascii="Sylfaen" w:eastAsia="Times New Roman" w:hAnsi="Sylfaen"/>
          <w:sz w:val="24"/>
          <w:szCs w:val="24"/>
        </w:rPr>
      </w:pPr>
      <w:r w:rsidRPr="00CF05DC">
        <w:rPr>
          <w:rFonts w:ascii="Sylfaen" w:hAnsi="Sylfaen"/>
          <w:sz w:val="24"/>
          <w:szCs w:val="24"/>
        </w:rPr>
        <w:t>4)</w:t>
      </w:r>
      <w:r w:rsidR="00157D1A" w:rsidRPr="005C67C1">
        <w:rPr>
          <w:rFonts w:ascii="Sylfaen" w:hAnsi="Sylfaen"/>
          <w:sz w:val="24"/>
          <w:szCs w:val="24"/>
        </w:rPr>
        <w:tab/>
      </w:r>
      <w:r w:rsidRPr="00CF05DC">
        <w:rPr>
          <w:rFonts w:ascii="Sylfaen" w:hAnsi="Sylfaen"/>
          <w:sz w:val="24"/>
          <w:szCs w:val="24"/>
        </w:rPr>
        <w:t>ընդհանուր գործընթացին միացող մասնակցի տեղեկատվական համակարգի միացում ազգային հատվածին, եթե այդ միացումը նախկինում չի իրականացվել (Հանձնաժողովի կոլեգիայի ակտն ուժի մեջ մտնելու օրվանից 6 ամսվա ընթացքում).</w:t>
      </w:r>
    </w:p>
    <w:p w14:paraId="3A2F0794" w14:textId="77777777" w:rsidR="00DC6AD9" w:rsidRPr="00CF05DC" w:rsidRDefault="00DC6AD9" w:rsidP="00781386">
      <w:pPr>
        <w:widowControl w:val="0"/>
        <w:tabs>
          <w:tab w:val="left" w:pos="1134"/>
        </w:tabs>
        <w:spacing w:after="160"/>
        <w:ind w:firstLine="567"/>
        <w:rPr>
          <w:rFonts w:ascii="Sylfaen" w:eastAsia="Times New Roman" w:hAnsi="Sylfaen"/>
          <w:sz w:val="24"/>
          <w:szCs w:val="24"/>
        </w:rPr>
      </w:pPr>
      <w:r w:rsidRPr="00CF05DC">
        <w:rPr>
          <w:rFonts w:ascii="Sylfaen" w:hAnsi="Sylfaen"/>
          <w:sz w:val="24"/>
          <w:szCs w:val="24"/>
        </w:rPr>
        <w:t>5)</w:t>
      </w:r>
      <w:r w:rsidR="00157D1A" w:rsidRPr="005C67C1">
        <w:rPr>
          <w:rFonts w:ascii="Sylfaen" w:hAnsi="Sylfaen"/>
          <w:sz w:val="24"/>
          <w:szCs w:val="24"/>
        </w:rPr>
        <w:tab/>
      </w:r>
      <w:r w:rsidRPr="00CF05DC">
        <w:rPr>
          <w:rFonts w:ascii="Sylfaen" w:hAnsi="Sylfaen"/>
          <w:sz w:val="24"/>
          <w:szCs w:val="24"/>
        </w:rPr>
        <w:t>Տեղեկատվական փոխգործակցության կանոններում նշված՝ ադմինիստրատորի կողմից տարածվող տեղեկագրքերի եւ դասակարգիչների ստացում ընդհանուր գործընթացին միացող մասնակցի կողմից (Հանձնաժողովի կոլեգիայի ակտն ուժի մեջ մտնելու օրվանից 6 ամսվա ընթացքում).</w:t>
      </w:r>
    </w:p>
    <w:p w14:paraId="39428A23" w14:textId="77777777" w:rsidR="00DC6AD9" w:rsidRPr="00CF05DC" w:rsidRDefault="00DC6AD9" w:rsidP="00781386">
      <w:pPr>
        <w:widowControl w:val="0"/>
        <w:tabs>
          <w:tab w:val="left" w:pos="1134"/>
        </w:tabs>
        <w:spacing w:after="160"/>
        <w:ind w:firstLine="567"/>
        <w:rPr>
          <w:rFonts w:ascii="Sylfaen" w:eastAsia="Times New Roman" w:hAnsi="Sylfaen"/>
          <w:sz w:val="24"/>
          <w:szCs w:val="24"/>
        </w:rPr>
      </w:pPr>
      <w:r w:rsidRPr="00CF05DC">
        <w:rPr>
          <w:rFonts w:ascii="Sylfaen" w:hAnsi="Sylfaen"/>
          <w:sz w:val="24"/>
          <w:szCs w:val="24"/>
        </w:rPr>
        <w:t>6)</w:t>
      </w:r>
      <w:r w:rsidR="00157D1A" w:rsidRPr="005C67C1">
        <w:rPr>
          <w:rFonts w:ascii="Sylfaen" w:hAnsi="Sylfaen"/>
          <w:sz w:val="24"/>
          <w:szCs w:val="24"/>
        </w:rPr>
        <w:tab/>
      </w:r>
      <w:r w:rsidRPr="00CF05DC">
        <w:rPr>
          <w:rFonts w:ascii="Sylfaen" w:hAnsi="Sylfaen"/>
          <w:sz w:val="24"/>
          <w:szCs w:val="24"/>
        </w:rPr>
        <w:t xml:space="preserve">ընդհանուր գործընթացին միացող մասնակցի </w:t>
      </w:r>
      <w:r w:rsidR="00CF05DC">
        <w:rPr>
          <w:rFonts w:ascii="Sylfaen" w:hAnsi="Sylfaen"/>
          <w:sz w:val="24"/>
          <w:szCs w:val="24"/>
        </w:rPr>
        <w:t>եւ</w:t>
      </w:r>
      <w:r w:rsidRPr="00CF05DC">
        <w:rPr>
          <w:rFonts w:ascii="Sylfaen" w:hAnsi="Sylfaen"/>
          <w:sz w:val="24"/>
          <w:szCs w:val="24"/>
        </w:rPr>
        <w:t xml:space="preserve"> անդամ պետության ինտեգրված համակարգի ազգային հատվածի օպերատորի տեղեկատվական համակարգերի միջ</w:t>
      </w:r>
      <w:r w:rsidR="00CF05DC">
        <w:rPr>
          <w:rFonts w:ascii="Sylfaen" w:hAnsi="Sylfaen"/>
          <w:sz w:val="24"/>
          <w:szCs w:val="24"/>
        </w:rPr>
        <w:t>եւ</w:t>
      </w:r>
      <w:r w:rsidRPr="00CF05DC">
        <w:rPr>
          <w:rFonts w:ascii="Sylfaen" w:hAnsi="Sylfaen"/>
          <w:sz w:val="24"/>
          <w:szCs w:val="24"/>
        </w:rPr>
        <w:t xml:space="preserve"> տեղեկատվական փոխգործակցության թեստավորում, այդ թվում՝ տեխնոլոգիական փաստաթղթերի պահանջներին համապատասխանության մասով (Հանձնաժողովի կոլեգիայի ակտն ուժի մեջ մտնելու օրվանից 7 ամսվա ընթացքում).</w:t>
      </w:r>
    </w:p>
    <w:p w14:paraId="48BA4498" w14:textId="77777777" w:rsidR="00DC6AD9" w:rsidRPr="00CF05DC" w:rsidRDefault="00DC6AD9" w:rsidP="00781386">
      <w:pPr>
        <w:widowControl w:val="0"/>
        <w:tabs>
          <w:tab w:val="left" w:pos="1134"/>
        </w:tabs>
        <w:spacing w:after="160"/>
        <w:ind w:firstLine="567"/>
        <w:rPr>
          <w:rFonts w:ascii="Sylfaen" w:eastAsia="Times New Roman" w:hAnsi="Sylfaen"/>
          <w:sz w:val="24"/>
          <w:szCs w:val="24"/>
        </w:rPr>
      </w:pPr>
      <w:r w:rsidRPr="00CF05DC">
        <w:rPr>
          <w:rFonts w:ascii="Sylfaen" w:hAnsi="Sylfaen"/>
          <w:sz w:val="24"/>
          <w:szCs w:val="24"/>
        </w:rPr>
        <w:t>7)</w:t>
      </w:r>
      <w:r w:rsidR="00157D1A" w:rsidRPr="005C67C1">
        <w:rPr>
          <w:rFonts w:ascii="Sylfaen" w:hAnsi="Sylfaen"/>
          <w:sz w:val="24"/>
          <w:szCs w:val="24"/>
        </w:rPr>
        <w:tab/>
      </w:r>
      <w:r w:rsidRPr="00CF05DC">
        <w:rPr>
          <w:rFonts w:ascii="Sylfaen" w:hAnsi="Sylfaen"/>
          <w:sz w:val="24"/>
          <w:szCs w:val="24"/>
        </w:rPr>
        <w:t xml:space="preserve">ընդհանուր գործընթացին միացող մասնակցի </w:t>
      </w:r>
      <w:r w:rsidR="00CF05DC">
        <w:rPr>
          <w:rFonts w:ascii="Sylfaen" w:hAnsi="Sylfaen"/>
          <w:sz w:val="24"/>
          <w:szCs w:val="24"/>
        </w:rPr>
        <w:t>եւ</w:t>
      </w:r>
      <w:r w:rsidRPr="00CF05DC">
        <w:rPr>
          <w:rFonts w:ascii="Sylfaen" w:hAnsi="Sylfaen"/>
          <w:sz w:val="24"/>
          <w:szCs w:val="24"/>
        </w:rPr>
        <w:t xml:space="preserve"> ադմինիստրատորի տեղեկատվական համակարգերի միջ</w:t>
      </w:r>
      <w:r w:rsidR="00CF05DC">
        <w:rPr>
          <w:rFonts w:ascii="Sylfaen" w:hAnsi="Sylfaen"/>
          <w:sz w:val="24"/>
          <w:szCs w:val="24"/>
        </w:rPr>
        <w:t>եւ</w:t>
      </w:r>
      <w:r w:rsidRPr="00CF05DC">
        <w:rPr>
          <w:rFonts w:ascii="Sylfaen" w:hAnsi="Sylfaen"/>
          <w:sz w:val="24"/>
          <w:szCs w:val="24"/>
        </w:rPr>
        <w:t xml:space="preserve"> տեղեկատվական փոխգործակցության՝ տեխնոլոգիական փաստաթղթերի պահանջներին համապատասխանության մասով թեստավորում (Հանձնաժողովի կոլեգիայի ակտն ուժի մեջ մտնելու օրվանից 8 ամսվա ընթացքում).</w:t>
      </w:r>
    </w:p>
    <w:p w14:paraId="2CE659EE" w14:textId="77777777" w:rsidR="00DC6AD9" w:rsidRPr="00CF05DC" w:rsidRDefault="00DC6AD9" w:rsidP="00781386">
      <w:pPr>
        <w:widowControl w:val="0"/>
        <w:tabs>
          <w:tab w:val="left" w:pos="1134"/>
        </w:tabs>
        <w:spacing w:after="160"/>
        <w:ind w:firstLine="567"/>
        <w:rPr>
          <w:rFonts w:ascii="Sylfaen" w:eastAsia="Times New Roman" w:hAnsi="Sylfaen"/>
          <w:sz w:val="24"/>
          <w:szCs w:val="24"/>
        </w:rPr>
      </w:pPr>
      <w:r w:rsidRPr="00CF05DC">
        <w:rPr>
          <w:rFonts w:ascii="Sylfaen" w:hAnsi="Sylfaen"/>
          <w:sz w:val="24"/>
          <w:szCs w:val="24"/>
        </w:rPr>
        <w:t>8)</w:t>
      </w:r>
      <w:r w:rsidR="00157D1A" w:rsidRPr="005C67C1">
        <w:rPr>
          <w:rFonts w:ascii="Sylfaen" w:hAnsi="Sylfaen"/>
          <w:sz w:val="24"/>
          <w:szCs w:val="24"/>
        </w:rPr>
        <w:tab/>
      </w:r>
      <w:r w:rsidRPr="00CF05DC">
        <w:rPr>
          <w:rFonts w:ascii="Sylfaen" w:hAnsi="Sylfaen"/>
          <w:sz w:val="24"/>
          <w:szCs w:val="24"/>
        </w:rPr>
        <w:t>ԱԾՏ-ի ազգային ցանկում պարունակվող տեղեկությունների ձ</w:t>
      </w:r>
      <w:r w:rsidR="00CF05DC">
        <w:rPr>
          <w:rFonts w:ascii="Sylfaen" w:hAnsi="Sylfaen"/>
          <w:sz w:val="24"/>
          <w:szCs w:val="24"/>
        </w:rPr>
        <w:t>եւ</w:t>
      </w:r>
      <w:r w:rsidRPr="00CF05DC">
        <w:rPr>
          <w:rFonts w:ascii="Sylfaen" w:hAnsi="Sylfaen"/>
          <w:sz w:val="24"/>
          <w:szCs w:val="24"/>
        </w:rPr>
        <w:t xml:space="preserve">ավորում </w:t>
      </w:r>
      <w:r w:rsidR="00CF05DC">
        <w:rPr>
          <w:rFonts w:ascii="Sylfaen" w:hAnsi="Sylfaen"/>
          <w:sz w:val="24"/>
          <w:szCs w:val="24"/>
        </w:rPr>
        <w:t>եւ</w:t>
      </w:r>
      <w:r w:rsidRPr="00CF05DC">
        <w:rPr>
          <w:rFonts w:ascii="Sylfaen" w:hAnsi="Sylfaen"/>
          <w:sz w:val="24"/>
          <w:szCs w:val="24"/>
        </w:rPr>
        <w:t xml:space="preserve"> փոխանցում ընդհանուր գործընթացին միացող այլ մասնակիցների, որոնք իրականացնում են ԱԾՏ-ի ազգային ցանկն ստացողի գործառույթները՝ սույն կարգին համապատասխան (Հանձնաժողովի կոլեգիայի ակտն ուժի մեջ մտնելու օրվանից 9 ամսվա ընթացքում).</w:t>
      </w:r>
    </w:p>
    <w:p w14:paraId="1C14C9B8" w14:textId="77777777" w:rsidR="00DC6AD9" w:rsidRPr="00CF05DC" w:rsidRDefault="00DC6AD9" w:rsidP="00781386">
      <w:pPr>
        <w:widowControl w:val="0"/>
        <w:tabs>
          <w:tab w:val="left" w:pos="1134"/>
        </w:tabs>
        <w:spacing w:after="160"/>
        <w:ind w:firstLine="567"/>
        <w:rPr>
          <w:rFonts w:ascii="Sylfaen" w:eastAsia="Times New Roman" w:hAnsi="Sylfaen"/>
          <w:sz w:val="24"/>
          <w:szCs w:val="24"/>
        </w:rPr>
      </w:pPr>
      <w:r w:rsidRPr="00CF05DC">
        <w:rPr>
          <w:rFonts w:ascii="Sylfaen" w:hAnsi="Sylfaen"/>
          <w:sz w:val="24"/>
          <w:szCs w:val="24"/>
        </w:rPr>
        <w:t>9)</w:t>
      </w:r>
      <w:r w:rsidR="00157D1A" w:rsidRPr="005C67C1">
        <w:rPr>
          <w:rFonts w:ascii="Sylfaen" w:hAnsi="Sylfaen"/>
          <w:sz w:val="24"/>
          <w:szCs w:val="24"/>
        </w:rPr>
        <w:tab/>
      </w:r>
      <w:r w:rsidRPr="00CF05DC">
        <w:rPr>
          <w:rFonts w:ascii="Sylfaen" w:hAnsi="Sylfaen"/>
          <w:sz w:val="24"/>
          <w:szCs w:val="24"/>
        </w:rPr>
        <w:t xml:space="preserve">ԱԾՏ-ի ազգային ցանկի բոլոր ստացողների կողմից ԱԾՏ-ի ազգային ցանկում պարունակվող տեղեկությունների ստացման </w:t>
      </w:r>
      <w:r w:rsidR="00CF05DC">
        <w:rPr>
          <w:rFonts w:ascii="Sylfaen" w:hAnsi="Sylfaen"/>
          <w:sz w:val="24"/>
          <w:szCs w:val="24"/>
        </w:rPr>
        <w:t>եւ</w:t>
      </w:r>
      <w:r w:rsidRPr="00CF05DC">
        <w:rPr>
          <w:rFonts w:ascii="Sylfaen" w:hAnsi="Sylfaen"/>
          <w:sz w:val="24"/>
          <w:szCs w:val="24"/>
        </w:rPr>
        <w:t xml:space="preserve"> հաջող մշակման փաստի հաստատում՝ սույն բաժնի 2-րդ ենթաբաժնում նշված պահանջներին համապատասխան (Հանձնաժողովի կոլեգիայի ակտն ուժի մեջ մտնելու օրվանից 9 ամսվա ընթացքում).</w:t>
      </w:r>
    </w:p>
    <w:p w14:paraId="648B4B8B" w14:textId="77777777" w:rsidR="00DC6AD9" w:rsidRPr="00CF05DC" w:rsidRDefault="00DC6AD9" w:rsidP="00781386">
      <w:pPr>
        <w:widowControl w:val="0"/>
        <w:tabs>
          <w:tab w:val="left" w:pos="1134"/>
        </w:tabs>
        <w:spacing w:after="160"/>
        <w:ind w:firstLine="567"/>
        <w:rPr>
          <w:rFonts w:ascii="Sylfaen" w:eastAsia="Times New Roman" w:hAnsi="Sylfaen"/>
          <w:sz w:val="24"/>
          <w:szCs w:val="24"/>
        </w:rPr>
      </w:pPr>
      <w:r w:rsidRPr="00CF05DC">
        <w:rPr>
          <w:rFonts w:ascii="Sylfaen" w:hAnsi="Sylfaen"/>
          <w:sz w:val="24"/>
          <w:szCs w:val="24"/>
        </w:rPr>
        <w:t>10)</w:t>
      </w:r>
      <w:r w:rsidR="00157D1A" w:rsidRPr="005C67C1">
        <w:rPr>
          <w:rFonts w:ascii="Sylfaen" w:hAnsi="Sylfaen"/>
          <w:sz w:val="24"/>
          <w:szCs w:val="24"/>
        </w:rPr>
        <w:tab/>
      </w:r>
      <w:r w:rsidRPr="00CF05DC">
        <w:rPr>
          <w:rFonts w:ascii="Sylfaen" w:hAnsi="Sylfaen"/>
          <w:sz w:val="24"/>
          <w:szCs w:val="24"/>
        </w:rPr>
        <w:t>ԱԾՏ-ի ազգային ցանկում պարունակվող տեղեկությունների ձ</w:t>
      </w:r>
      <w:r w:rsidR="00CF05DC">
        <w:rPr>
          <w:rFonts w:ascii="Sylfaen" w:hAnsi="Sylfaen"/>
          <w:sz w:val="24"/>
          <w:szCs w:val="24"/>
        </w:rPr>
        <w:t>եւ</w:t>
      </w:r>
      <w:r w:rsidRPr="00CF05DC">
        <w:rPr>
          <w:rFonts w:ascii="Sylfaen" w:hAnsi="Sylfaen"/>
          <w:sz w:val="24"/>
          <w:szCs w:val="24"/>
        </w:rPr>
        <w:t xml:space="preserve">ավորում </w:t>
      </w:r>
      <w:r w:rsidR="00CF05DC">
        <w:rPr>
          <w:rFonts w:ascii="Sylfaen" w:hAnsi="Sylfaen"/>
          <w:sz w:val="24"/>
          <w:szCs w:val="24"/>
        </w:rPr>
        <w:t>եւ</w:t>
      </w:r>
      <w:r w:rsidRPr="00CF05DC">
        <w:rPr>
          <w:rFonts w:ascii="Sylfaen" w:hAnsi="Sylfaen"/>
          <w:sz w:val="24"/>
          <w:szCs w:val="24"/>
        </w:rPr>
        <w:t xml:space="preserve"> փոխանցում ադմինիստրատորին (Հանձնաժողովի կոլեգիայի ակտն ուժի մեջ մտնելու օրվանից 9 ամսվա ընթացքում).</w:t>
      </w:r>
    </w:p>
    <w:p w14:paraId="4EDDFA13" w14:textId="77777777" w:rsidR="00DC6AD9" w:rsidRPr="00CF05DC" w:rsidRDefault="00DC6AD9" w:rsidP="00781386">
      <w:pPr>
        <w:widowControl w:val="0"/>
        <w:tabs>
          <w:tab w:val="left" w:pos="1134"/>
        </w:tabs>
        <w:spacing w:after="160"/>
        <w:ind w:firstLine="567"/>
        <w:rPr>
          <w:rFonts w:ascii="Sylfaen" w:eastAsia="Times New Roman" w:hAnsi="Sylfaen"/>
          <w:noProof/>
          <w:sz w:val="24"/>
          <w:szCs w:val="24"/>
        </w:rPr>
      </w:pPr>
      <w:r w:rsidRPr="00CF05DC">
        <w:rPr>
          <w:rFonts w:ascii="Sylfaen" w:hAnsi="Sylfaen"/>
          <w:sz w:val="24"/>
          <w:szCs w:val="24"/>
        </w:rPr>
        <w:t>11)</w:t>
      </w:r>
      <w:r w:rsidR="00157D1A" w:rsidRPr="005C67C1">
        <w:rPr>
          <w:rFonts w:ascii="Sylfaen" w:hAnsi="Sylfaen"/>
          <w:sz w:val="24"/>
          <w:szCs w:val="24"/>
        </w:rPr>
        <w:tab/>
      </w:r>
      <w:r w:rsidRPr="00CF05DC">
        <w:rPr>
          <w:rFonts w:ascii="Sylfaen" w:hAnsi="Sylfaen"/>
          <w:sz w:val="24"/>
          <w:szCs w:val="24"/>
        </w:rPr>
        <w:t xml:space="preserve">ադմինիստրատորի կողմից ԱԾՏ-ի ազգային ցանկում պարունակվող տեղեկությունների ստացման </w:t>
      </w:r>
      <w:r w:rsidR="00CF05DC">
        <w:rPr>
          <w:rFonts w:ascii="Sylfaen" w:hAnsi="Sylfaen"/>
          <w:sz w:val="24"/>
          <w:szCs w:val="24"/>
        </w:rPr>
        <w:t>եւ</w:t>
      </w:r>
      <w:r w:rsidRPr="00CF05DC">
        <w:rPr>
          <w:rFonts w:ascii="Sylfaen" w:hAnsi="Sylfaen"/>
          <w:sz w:val="24"/>
          <w:szCs w:val="24"/>
        </w:rPr>
        <w:t xml:space="preserve"> հաջող մշակման փաստի հաստատում՝ սույն բաժնի 2-րդ ենթաբաժնում նշված պահանջներին համապատասխան, </w:t>
      </w:r>
      <w:r w:rsidR="00CF05DC">
        <w:rPr>
          <w:rFonts w:ascii="Sylfaen" w:hAnsi="Sylfaen"/>
          <w:sz w:val="24"/>
          <w:szCs w:val="24"/>
        </w:rPr>
        <w:t>եւ</w:t>
      </w:r>
      <w:r w:rsidRPr="00CF05DC">
        <w:rPr>
          <w:rFonts w:ascii="Sylfaen" w:hAnsi="Sylfaen"/>
          <w:sz w:val="24"/>
          <w:szCs w:val="24"/>
        </w:rPr>
        <w:t xml:space="preserve"> ադմինիստրատորի կողմից ԱԾՏ-ի ազգային ցանկում պարունակվող՝ ստացված տեղեկությունների հրապարակում Միության տեղեկատվական պորտալում (Հանձնաժողովի կոլեգիայի ակտն ուժի մեջ մտնելու օրվանից 9 ամսվա ընթացքում)։</w:t>
      </w:r>
    </w:p>
    <w:p w14:paraId="34CF77EE" w14:textId="77777777" w:rsidR="00DC6AD9" w:rsidRPr="00C13ADE" w:rsidRDefault="00DC6AD9" w:rsidP="00781386">
      <w:pPr>
        <w:pStyle w:val="affa"/>
        <w:widowControl w:val="0"/>
        <w:tabs>
          <w:tab w:val="left" w:pos="1134"/>
        </w:tabs>
        <w:spacing w:after="160"/>
        <w:ind w:firstLine="567"/>
        <w:outlineLvl w:val="2"/>
        <w:rPr>
          <w:rFonts w:ascii="Sylfaen" w:hAnsi="Sylfaen"/>
          <w:sz w:val="24"/>
          <w:szCs w:val="24"/>
        </w:rPr>
      </w:pPr>
      <w:r w:rsidRPr="00CF05DC">
        <w:rPr>
          <w:rFonts w:ascii="Sylfaen" w:hAnsi="Sylfaen"/>
          <w:sz w:val="24"/>
          <w:szCs w:val="24"/>
        </w:rPr>
        <w:t>12.</w:t>
      </w:r>
      <w:r w:rsidR="00157D1A" w:rsidRPr="005C67C1">
        <w:rPr>
          <w:rFonts w:ascii="Sylfaen" w:hAnsi="Sylfaen"/>
          <w:sz w:val="24"/>
          <w:szCs w:val="24"/>
        </w:rPr>
        <w:tab/>
      </w:r>
      <w:r w:rsidRPr="00CF05DC">
        <w:rPr>
          <w:rFonts w:ascii="Sylfaen" w:hAnsi="Sylfaen"/>
          <w:sz w:val="24"/>
          <w:szCs w:val="24"/>
        </w:rPr>
        <w:t xml:space="preserve">Սույն կարգի 11-րդ կետին համապատասխան՝ պահանջների պահպանման </w:t>
      </w:r>
      <w:r w:rsidR="00CF05DC">
        <w:rPr>
          <w:rFonts w:ascii="Sylfaen" w:hAnsi="Sylfaen"/>
          <w:sz w:val="24"/>
          <w:szCs w:val="24"/>
        </w:rPr>
        <w:t>եւ</w:t>
      </w:r>
      <w:r w:rsidRPr="00CF05DC">
        <w:rPr>
          <w:rFonts w:ascii="Sylfaen" w:hAnsi="Sylfaen"/>
          <w:sz w:val="24"/>
          <w:szCs w:val="24"/>
        </w:rPr>
        <w:t xml:space="preserve"> գործողությունների հաջող կատարման դեպքում ընդհանուր գործընթացի մասնակիցների միջ</w:t>
      </w:r>
      <w:r w:rsidR="00CF05DC">
        <w:rPr>
          <w:rFonts w:ascii="Sylfaen" w:hAnsi="Sylfaen"/>
          <w:sz w:val="24"/>
          <w:szCs w:val="24"/>
        </w:rPr>
        <w:t>եւ</w:t>
      </w:r>
      <w:r w:rsidRPr="00CF05DC">
        <w:rPr>
          <w:rFonts w:ascii="Sylfaen" w:hAnsi="Sylfaen"/>
          <w:sz w:val="24"/>
          <w:szCs w:val="24"/>
        </w:rPr>
        <w:t xml:space="preserve"> տեղեկությունների հետագա փոխանակումն իրականացվում է ընդհանուր գործընթացն իրագործելիս տեղեկատվական փոխգործակցությունը կանոնակարգող տեխնոլոգիական փաստաթղթերին համապատասխան։ </w:t>
      </w:r>
    </w:p>
    <w:p w14:paraId="1638B4D0" w14:textId="77777777" w:rsidR="00781386" w:rsidRPr="00C13ADE" w:rsidRDefault="00781386" w:rsidP="00CF05DC">
      <w:pPr>
        <w:pStyle w:val="affa"/>
        <w:widowControl w:val="0"/>
        <w:tabs>
          <w:tab w:val="left" w:pos="1134"/>
        </w:tabs>
        <w:spacing w:after="160"/>
        <w:outlineLvl w:val="2"/>
        <w:rPr>
          <w:rFonts w:ascii="Sylfaen" w:eastAsia="Times New Roman" w:hAnsi="Sylfaen"/>
          <w:sz w:val="24"/>
          <w:szCs w:val="24"/>
        </w:rPr>
      </w:pPr>
    </w:p>
    <w:p w14:paraId="187D50C1" w14:textId="77777777" w:rsidR="00DC6AD9" w:rsidRPr="00CF05DC" w:rsidRDefault="00DC6AD9" w:rsidP="00CF05DC">
      <w:pPr>
        <w:widowControl w:val="0"/>
        <w:tabs>
          <w:tab w:val="left" w:pos="1418"/>
        </w:tabs>
        <w:spacing w:after="160"/>
        <w:jc w:val="center"/>
        <w:outlineLvl w:val="1"/>
        <w:rPr>
          <w:rFonts w:ascii="Sylfaen" w:eastAsia="Times New Roman" w:hAnsi="Sylfaen" w:cs="Arial"/>
          <w:bCs/>
          <w:sz w:val="24"/>
          <w:szCs w:val="24"/>
        </w:rPr>
      </w:pPr>
      <w:r w:rsidRPr="00CF05DC">
        <w:rPr>
          <w:rFonts w:ascii="Sylfaen" w:hAnsi="Sylfaen"/>
          <w:sz w:val="24"/>
          <w:szCs w:val="24"/>
        </w:rPr>
        <w:t>2. ԱԾՏ-ի ազգային ցանկերից տեղեկությունների փոխանակումը</w:t>
      </w:r>
    </w:p>
    <w:p w14:paraId="1A8FB0A4" w14:textId="77777777" w:rsidR="00DC6AD9" w:rsidRPr="005C67C1" w:rsidRDefault="00DC6AD9" w:rsidP="00781386">
      <w:pPr>
        <w:widowControl w:val="0"/>
        <w:tabs>
          <w:tab w:val="left" w:pos="1134"/>
          <w:tab w:val="center" w:pos="5032"/>
        </w:tabs>
        <w:spacing w:after="160"/>
        <w:ind w:firstLine="567"/>
        <w:outlineLvl w:val="2"/>
        <w:rPr>
          <w:rFonts w:ascii="Sylfaen" w:hAnsi="Sylfaen"/>
          <w:sz w:val="24"/>
          <w:szCs w:val="24"/>
        </w:rPr>
      </w:pPr>
      <w:r w:rsidRPr="00CF05DC">
        <w:rPr>
          <w:rFonts w:ascii="Sylfaen" w:hAnsi="Sylfaen"/>
          <w:sz w:val="24"/>
          <w:szCs w:val="24"/>
        </w:rPr>
        <w:t>13.</w:t>
      </w:r>
      <w:r w:rsidR="00157D1A" w:rsidRPr="005C67C1">
        <w:rPr>
          <w:rFonts w:ascii="Sylfaen" w:hAnsi="Sylfaen"/>
          <w:sz w:val="24"/>
          <w:szCs w:val="24"/>
        </w:rPr>
        <w:tab/>
      </w:r>
      <w:r w:rsidRPr="00CF05DC">
        <w:rPr>
          <w:rFonts w:ascii="Sylfaen" w:hAnsi="Sylfaen"/>
          <w:sz w:val="24"/>
          <w:szCs w:val="24"/>
        </w:rPr>
        <w:t>Ընդհանուր գործընթացին միացող մասնակիցը ձ</w:t>
      </w:r>
      <w:r w:rsidR="00CF05DC">
        <w:rPr>
          <w:rFonts w:ascii="Sylfaen" w:hAnsi="Sylfaen"/>
          <w:sz w:val="24"/>
          <w:szCs w:val="24"/>
        </w:rPr>
        <w:t>եւ</w:t>
      </w:r>
      <w:r w:rsidRPr="00CF05DC">
        <w:rPr>
          <w:rFonts w:ascii="Sylfaen" w:hAnsi="Sylfaen"/>
          <w:sz w:val="24"/>
          <w:szCs w:val="24"/>
        </w:rPr>
        <w:t xml:space="preserve">ավորում </w:t>
      </w:r>
      <w:r w:rsidR="00CF05DC">
        <w:rPr>
          <w:rFonts w:ascii="Sylfaen" w:hAnsi="Sylfaen"/>
          <w:sz w:val="24"/>
          <w:szCs w:val="24"/>
        </w:rPr>
        <w:t>եւ</w:t>
      </w:r>
      <w:r w:rsidRPr="00CF05DC">
        <w:rPr>
          <w:rFonts w:ascii="Sylfaen" w:hAnsi="Sylfaen"/>
          <w:sz w:val="24"/>
          <w:szCs w:val="24"/>
        </w:rPr>
        <w:t xml:space="preserve"> ադմինիստրատորին ու ԱԾՏ-ի ազգային ցանկերն ստացողներին է փոխանցում ԱԾՏ-ի ազգային ցանկում պարունակվող արդիական տեղեկությունները։</w:t>
      </w:r>
    </w:p>
    <w:p w14:paraId="157843B8" w14:textId="77777777" w:rsidR="00157D1A" w:rsidRPr="005C67C1" w:rsidRDefault="00157D1A" w:rsidP="00781386">
      <w:pPr>
        <w:widowControl w:val="0"/>
        <w:tabs>
          <w:tab w:val="left" w:pos="1134"/>
          <w:tab w:val="center" w:pos="5032"/>
        </w:tabs>
        <w:spacing w:after="160"/>
        <w:ind w:firstLine="567"/>
        <w:outlineLvl w:val="2"/>
        <w:rPr>
          <w:rFonts w:ascii="Sylfaen" w:eastAsia="Calibri" w:hAnsi="Sylfaen"/>
          <w:sz w:val="24"/>
          <w:szCs w:val="24"/>
        </w:rPr>
      </w:pPr>
    </w:p>
    <w:p w14:paraId="41CAAFE7" w14:textId="77777777" w:rsidR="00DC6AD9" w:rsidRPr="00CF05DC" w:rsidRDefault="00DC6AD9" w:rsidP="00781386">
      <w:pPr>
        <w:widowControl w:val="0"/>
        <w:tabs>
          <w:tab w:val="left" w:pos="1134"/>
          <w:tab w:val="center" w:pos="5032"/>
        </w:tabs>
        <w:spacing w:after="160"/>
        <w:ind w:firstLine="567"/>
        <w:outlineLvl w:val="2"/>
        <w:rPr>
          <w:rFonts w:ascii="Sylfaen" w:eastAsia="Calibri" w:hAnsi="Sylfaen"/>
          <w:sz w:val="24"/>
          <w:szCs w:val="24"/>
        </w:rPr>
      </w:pPr>
      <w:r w:rsidRPr="00CF05DC">
        <w:rPr>
          <w:rFonts w:ascii="Sylfaen" w:hAnsi="Sylfaen"/>
          <w:sz w:val="24"/>
          <w:szCs w:val="24"/>
        </w:rPr>
        <w:t>14.</w:t>
      </w:r>
      <w:r w:rsidR="00157D1A" w:rsidRPr="005C67C1">
        <w:rPr>
          <w:rFonts w:ascii="Sylfaen" w:hAnsi="Sylfaen"/>
          <w:sz w:val="24"/>
          <w:szCs w:val="24"/>
        </w:rPr>
        <w:tab/>
      </w:r>
      <w:r w:rsidRPr="00CF05DC">
        <w:rPr>
          <w:rFonts w:ascii="Sylfaen" w:hAnsi="Sylfaen"/>
          <w:sz w:val="24"/>
          <w:szCs w:val="24"/>
        </w:rPr>
        <w:t>ԱԾՏ-ի ազգային ցանկում պարունակվող տեղեկությունները ձ</w:t>
      </w:r>
      <w:r w:rsidR="00CF05DC">
        <w:rPr>
          <w:rFonts w:ascii="Sylfaen" w:hAnsi="Sylfaen"/>
          <w:sz w:val="24"/>
          <w:szCs w:val="24"/>
        </w:rPr>
        <w:t>եւ</w:t>
      </w:r>
      <w:r w:rsidRPr="00CF05DC">
        <w:rPr>
          <w:rFonts w:ascii="Sylfaen" w:hAnsi="Sylfaen"/>
          <w:sz w:val="24"/>
          <w:szCs w:val="24"/>
        </w:rPr>
        <w:t xml:space="preserve">ավորվում </w:t>
      </w:r>
      <w:r w:rsidR="00CF05DC">
        <w:rPr>
          <w:rFonts w:ascii="Sylfaen" w:hAnsi="Sylfaen"/>
          <w:sz w:val="24"/>
          <w:szCs w:val="24"/>
        </w:rPr>
        <w:t>եւ</w:t>
      </w:r>
      <w:r w:rsidRPr="00CF05DC">
        <w:rPr>
          <w:rFonts w:ascii="Sylfaen" w:hAnsi="Sylfaen"/>
          <w:sz w:val="24"/>
          <w:szCs w:val="24"/>
        </w:rPr>
        <w:t xml:space="preserve"> ներկայացվում են XML փաստաթղթի տեսքով՝ սույն բաժնի 3-րդ ենթաբաժնում բերված պահանջներին համապատասխան։ </w:t>
      </w:r>
    </w:p>
    <w:p w14:paraId="17CB0464" w14:textId="77777777" w:rsidR="00DC6AD9" w:rsidRPr="00CF05DC" w:rsidRDefault="00DC6AD9" w:rsidP="00781386">
      <w:pPr>
        <w:widowControl w:val="0"/>
        <w:tabs>
          <w:tab w:val="left" w:pos="1134"/>
        </w:tabs>
        <w:spacing w:after="160"/>
        <w:ind w:firstLine="567"/>
        <w:outlineLvl w:val="2"/>
        <w:rPr>
          <w:rFonts w:ascii="Sylfaen" w:eastAsia="Times New Roman" w:hAnsi="Sylfaen"/>
          <w:sz w:val="24"/>
          <w:szCs w:val="24"/>
        </w:rPr>
      </w:pPr>
      <w:r w:rsidRPr="00CF05DC">
        <w:rPr>
          <w:rFonts w:ascii="Sylfaen" w:hAnsi="Sylfaen"/>
          <w:sz w:val="24"/>
          <w:szCs w:val="24"/>
        </w:rPr>
        <w:t>15.</w:t>
      </w:r>
      <w:r w:rsidR="00157D1A" w:rsidRPr="005C67C1">
        <w:rPr>
          <w:rFonts w:ascii="Sylfaen" w:hAnsi="Sylfaen"/>
          <w:sz w:val="24"/>
          <w:szCs w:val="24"/>
        </w:rPr>
        <w:tab/>
      </w:r>
      <w:r w:rsidRPr="00CF05DC">
        <w:rPr>
          <w:rFonts w:ascii="Sylfaen" w:hAnsi="Sylfaen"/>
          <w:sz w:val="24"/>
          <w:szCs w:val="24"/>
        </w:rPr>
        <w:t xml:space="preserve">ԱԾՏ-ի ազգային ցանկերն ստացողները </w:t>
      </w:r>
      <w:r w:rsidR="00CF05DC">
        <w:rPr>
          <w:rFonts w:ascii="Sylfaen" w:hAnsi="Sylfaen"/>
          <w:sz w:val="24"/>
          <w:szCs w:val="24"/>
        </w:rPr>
        <w:t>եւ</w:t>
      </w:r>
      <w:r w:rsidRPr="00CF05DC">
        <w:rPr>
          <w:rFonts w:ascii="Sylfaen" w:hAnsi="Sylfaen"/>
          <w:sz w:val="24"/>
          <w:szCs w:val="24"/>
        </w:rPr>
        <w:t xml:space="preserve"> ադմինիստրատորը հաստատում են ԱԾՏ-ի ազգային ցանկում պարունակվող տեղեկությունների ստացման </w:t>
      </w:r>
      <w:r w:rsidR="00CF05DC">
        <w:rPr>
          <w:rFonts w:ascii="Sylfaen" w:hAnsi="Sylfaen"/>
          <w:sz w:val="24"/>
          <w:szCs w:val="24"/>
        </w:rPr>
        <w:t>եւ</w:t>
      </w:r>
      <w:r w:rsidRPr="00CF05DC">
        <w:rPr>
          <w:rFonts w:ascii="Sylfaen" w:hAnsi="Sylfaen"/>
          <w:sz w:val="24"/>
          <w:szCs w:val="24"/>
        </w:rPr>
        <w:t xml:space="preserve"> հաջող մշակման փաստը՝ ընդհանուր գործընթացին միացող մասնակցին տեղեկությունների մշակման արձանագրությունն ուղարկելու միջոցով։</w:t>
      </w:r>
    </w:p>
    <w:p w14:paraId="62743124" w14:textId="77777777" w:rsidR="00DC6AD9" w:rsidRPr="00CF05DC" w:rsidRDefault="00DC6AD9" w:rsidP="00781386">
      <w:pPr>
        <w:widowControl w:val="0"/>
        <w:tabs>
          <w:tab w:val="left" w:pos="1134"/>
        </w:tabs>
        <w:spacing w:after="160"/>
        <w:ind w:firstLine="567"/>
        <w:outlineLvl w:val="2"/>
        <w:rPr>
          <w:rFonts w:ascii="Sylfaen" w:eastAsia="Times New Roman" w:hAnsi="Sylfaen"/>
          <w:sz w:val="24"/>
          <w:szCs w:val="24"/>
        </w:rPr>
      </w:pPr>
      <w:r w:rsidRPr="00CF05DC">
        <w:rPr>
          <w:rFonts w:ascii="Sylfaen" w:hAnsi="Sylfaen"/>
          <w:sz w:val="24"/>
          <w:szCs w:val="24"/>
        </w:rPr>
        <w:t>16.</w:t>
      </w:r>
      <w:r w:rsidR="00157D1A" w:rsidRPr="005C67C1">
        <w:rPr>
          <w:rFonts w:ascii="Sylfaen" w:hAnsi="Sylfaen"/>
          <w:sz w:val="24"/>
          <w:szCs w:val="24"/>
        </w:rPr>
        <w:tab/>
      </w:r>
      <w:r w:rsidRPr="00CF05DC">
        <w:rPr>
          <w:rFonts w:ascii="Sylfaen" w:hAnsi="Sylfaen"/>
          <w:sz w:val="24"/>
          <w:szCs w:val="24"/>
        </w:rPr>
        <w:t xml:space="preserve">Սխալների նկարագրությունը պարունակող տեղեկությունների մշակման արձանագրության ստացման դեպքում ընդհանուր գործընթացին միացող մասնակիցը վերացնում է սխալները </w:t>
      </w:r>
      <w:r w:rsidR="00CF05DC">
        <w:rPr>
          <w:rFonts w:ascii="Sylfaen" w:hAnsi="Sylfaen"/>
          <w:sz w:val="24"/>
          <w:szCs w:val="24"/>
        </w:rPr>
        <w:t>եւ</w:t>
      </w:r>
      <w:r w:rsidRPr="00CF05DC">
        <w:rPr>
          <w:rFonts w:ascii="Sylfaen" w:hAnsi="Sylfaen"/>
          <w:sz w:val="24"/>
          <w:szCs w:val="24"/>
        </w:rPr>
        <w:t xml:space="preserve"> կրկնում ԱԾՏ-ի ազգային ցանկում պարունակվող տեղեկություններ պարունակող XML փաստաթղթի փոխանցման գործընթացը ադմինիստրատորին կամ ԱԾՏ-ի ազգային ցանկն ստացողին։</w:t>
      </w:r>
    </w:p>
    <w:p w14:paraId="1E8E107D" w14:textId="77777777" w:rsidR="00DC6AD9" w:rsidRPr="00CF05DC" w:rsidRDefault="00DC6AD9" w:rsidP="00781386">
      <w:pPr>
        <w:widowControl w:val="0"/>
        <w:tabs>
          <w:tab w:val="left" w:pos="1134"/>
        </w:tabs>
        <w:spacing w:after="160"/>
        <w:ind w:firstLine="567"/>
        <w:outlineLvl w:val="2"/>
        <w:rPr>
          <w:rFonts w:ascii="Sylfaen" w:eastAsia="Times New Roman" w:hAnsi="Sylfaen"/>
          <w:sz w:val="24"/>
          <w:szCs w:val="24"/>
        </w:rPr>
      </w:pPr>
      <w:r w:rsidRPr="00CF05DC">
        <w:rPr>
          <w:rFonts w:ascii="Sylfaen" w:hAnsi="Sylfaen"/>
          <w:sz w:val="24"/>
          <w:szCs w:val="24"/>
        </w:rPr>
        <w:t>17.</w:t>
      </w:r>
      <w:r w:rsidR="00157D1A" w:rsidRPr="005C67C1">
        <w:rPr>
          <w:rFonts w:ascii="Sylfaen" w:hAnsi="Sylfaen"/>
          <w:sz w:val="24"/>
          <w:szCs w:val="24"/>
        </w:rPr>
        <w:tab/>
      </w:r>
      <w:r w:rsidRPr="00CF05DC">
        <w:rPr>
          <w:rFonts w:ascii="Sylfaen" w:hAnsi="Sylfaen"/>
          <w:sz w:val="24"/>
          <w:szCs w:val="24"/>
        </w:rPr>
        <w:t>Տեղեկությունների մշակման արձանագրությունը կազմվում է սույն բաժնի 3-րդ ենթաբաժնում բերված պահանջներին համապատասխան։</w:t>
      </w:r>
    </w:p>
    <w:p w14:paraId="4B1B6027" w14:textId="77777777" w:rsidR="00DC6AD9" w:rsidRPr="00CF05DC" w:rsidRDefault="00DC6AD9" w:rsidP="00781386">
      <w:pPr>
        <w:widowControl w:val="0"/>
        <w:tabs>
          <w:tab w:val="left" w:pos="1134"/>
        </w:tabs>
        <w:spacing w:after="160"/>
        <w:ind w:firstLine="567"/>
        <w:outlineLvl w:val="2"/>
        <w:rPr>
          <w:rFonts w:ascii="Sylfaen" w:eastAsia="Times New Roman" w:hAnsi="Sylfaen"/>
          <w:sz w:val="24"/>
          <w:szCs w:val="24"/>
        </w:rPr>
      </w:pPr>
      <w:r w:rsidRPr="00CF05DC">
        <w:rPr>
          <w:rFonts w:ascii="Sylfaen" w:hAnsi="Sylfaen"/>
          <w:sz w:val="24"/>
          <w:szCs w:val="24"/>
        </w:rPr>
        <w:t>18.</w:t>
      </w:r>
      <w:r w:rsidR="00157D1A" w:rsidRPr="005C67C1">
        <w:rPr>
          <w:rFonts w:ascii="Sylfaen" w:hAnsi="Sylfaen"/>
          <w:sz w:val="24"/>
          <w:szCs w:val="24"/>
        </w:rPr>
        <w:tab/>
      </w:r>
      <w:r w:rsidRPr="00CF05DC">
        <w:rPr>
          <w:rFonts w:ascii="Sylfaen" w:hAnsi="Sylfaen"/>
          <w:sz w:val="24"/>
          <w:szCs w:val="24"/>
        </w:rPr>
        <w:t xml:space="preserve">ԱԾՏ-ի ազգային ցանկում պարունակվող տեղեկությունների </w:t>
      </w:r>
      <w:r w:rsidR="00CF05DC">
        <w:rPr>
          <w:rFonts w:ascii="Sylfaen" w:hAnsi="Sylfaen"/>
          <w:sz w:val="24"/>
          <w:szCs w:val="24"/>
        </w:rPr>
        <w:t>եւ</w:t>
      </w:r>
      <w:r w:rsidRPr="00CF05DC">
        <w:rPr>
          <w:rFonts w:ascii="Sylfaen" w:hAnsi="Sylfaen"/>
          <w:sz w:val="24"/>
          <w:szCs w:val="24"/>
        </w:rPr>
        <w:t xml:space="preserve"> տեղեկությունների մշակման արձանագրության ներկայացման եղանակը, ինչպես նա</w:t>
      </w:r>
      <w:r w:rsidR="00CF05DC">
        <w:rPr>
          <w:rFonts w:ascii="Sylfaen" w:hAnsi="Sylfaen"/>
          <w:sz w:val="24"/>
          <w:szCs w:val="24"/>
        </w:rPr>
        <w:t>եւ</w:t>
      </w:r>
      <w:r w:rsidRPr="00CF05DC">
        <w:rPr>
          <w:rFonts w:ascii="Sylfaen" w:hAnsi="Sylfaen"/>
          <w:sz w:val="24"/>
          <w:szCs w:val="24"/>
        </w:rPr>
        <w:t xml:space="preserve"> նշված տեղեկությունների ներկայացման նպատակով օգտագործվող կապուղիները որոշվում են ադմինիստրատորի կողմից՝ ընդհանուր գործընթացին միացող մասնակիցների հետ համաձայնեցմամբ։</w:t>
      </w:r>
    </w:p>
    <w:p w14:paraId="7444A2B7" w14:textId="77777777" w:rsidR="00781386" w:rsidRPr="00C13ADE" w:rsidRDefault="00781386" w:rsidP="00781386">
      <w:pPr>
        <w:widowControl w:val="0"/>
        <w:tabs>
          <w:tab w:val="left" w:pos="1134"/>
          <w:tab w:val="left" w:pos="1418"/>
        </w:tabs>
        <w:spacing w:after="160"/>
        <w:ind w:firstLine="567"/>
        <w:jc w:val="center"/>
        <w:outlineLvl w:val="1"/>
        <w:rPr>
          <w:rFonts w:ascii="Sylfaen" w:hAnsi="Sylfaen"/>
          <w:sz w:val="24"/>
          <w:szCs w:val="24"/>
        </w:rPr>
      </w:pPr>
    </w:p>
    <w:p w14:paraId="08232B90" w14:textId="77777777" w:rsidR="00DC6AD9" w:rsidRPr="00CF05DC" w:rsidRDefault="00DC6AD9" w:rsidP="00781386">
      <w:pPr>
        <w:widowControl w:val="0"/>
        <w:spacing w:after="160"/>
        <w:jc w:val="center"/>
        <w:outlineLvl w:val="1"/>
        <w:rPr>
          <w:rFonts w:ascii="Sylfaen" w:eastAsia="Times New Roman" w:hAnsi="Sylfaen"/>
          <w:bCs/>
          <w:sz w:val="24"/>
          <w:szCs w:val="24"/>
        </w:rPr>
      </w:pPr>
      <w:r w:rsidRPr="00CF05DC">
        <w:rPr>
          <w:rFonts w:ascii="Sylfaen" w:hAnsi="Sylfaen"/>
          <w:sz w:val="24"/>
          <w:szCs w:val="24"/>
        </w:rPr>
        <w:t>3. Ընդհանուր գործընթացին միանալու ընթացակարգի շրջանակներում փոխանցվող նիշքերի ձ</w:t>
      </w:r>
      <w:r w:rsidR="00CF05DC">
        <w:rPr>
          <w:rFonts w:ascii="Sylfaen" w:hAnsi="Sylfaen"/>
          <w:sz w:val="24"/>
          <w:szCs w:val="24"/>
        </w:rPr>
        <w:t>եւ</w:t>
      </w:r>
      <w:r w:rsidRPr="00CF05DC">
        <w:rPr>
          <w:rFonts w:ascii="Sylfaen" w:hAnsi="Sylfaen"/>
          <w:sz w:val="24"/>
          <w:szCs w:val="24"/>
        </w:rPr>
        <w:t xml:space="preserve">աչափին </w:t>
      </w:r>
      <w:r w:rsidR="00CF05DC">
        <w:rPr>
          <w:rFonts w:ascii="Sylfaen" w:hAnsi="Sylfaen"/>
          <w:sz w:val="24"/>
          <w:szCs w:val="24"/>
        </w:rPr>
        <w:t>եւ</w:t>
      </w:r>
      <w:r w:rsidRPr="00CF05DC">
        <w:rPr>
          <w:rFonts w:ascii="Sylfaen" w:hAnsi="Sylfaen"/>
          <w:sz w:val="24"/>
          <w:szCs w:val="24"/>
        </w:rPr>
        <w:t xml:space="preserve"> կառուցվածքին ներկայացվող պահանջները</w:t>
      </w:r>
    </w:p>
    <w:p w14:paraId="484AE823" w14:textId="77777777" w:rsidR="00DC6AD9" w:rsidRPr="00CF05DC" w:rsidRDefault="00DC6AD9" w:rsidP="00781386">
      <w:pPr>
        <w:widowControl w:val="0"/>
        <w:tabs>
          <w:tab w:val="left" w:pos="1134"/>
        </w:tabs>
        <w:spacing w:after="160"/>
        <w:ind w:firstLine="567"/>
        <w:outlineLvl w:val="2"/>
        <w:rPr>
          <w:rFonts w:ascii="Sylfaen" w:eastAsia="Times New Roman" w:hAnsi="Sylfaen"/>
          <w:sz w:val="24"/>
          <w:szCs w:val="24"/>
        </w:rPr>
      </w:pPr>
      <w:r w:rsidRPr="00CF05DC">
        <w:rPr>
          <w:rFonts w:ascii="Sylfaen" w:hAnsi="Sylfaen"/>
          <w:sz w:val="24"/>
          <w:szCs w:val="24"/>
        </w:rPr>
        <w:t>19.</w:t>
      </w:r>
      <w:r w:rsidR="00157D1A" w:rsidRPr="005C67C1">
        <w:rPr>
          <w:rFonts w:ascii="Sylfaen" w:hAnsi="Sylfaen"/>
          <w:sz w:val="24"/>
          <w:szCs w:val="24"/>
        </w:rPr>
        <w:tab/>
      </w:r>
      <w:r w:rsidRPr="00CF05DC">
        <w:rPr>
          <w:rFonts w:ascii="Sylfaen" w:hAnsi="Sylfaen"/>
          <w:sz w:val="24"/>
          <w:szCs w:val="24"/>
        </w:rPr>
        <w:t>ԱԾՏ-ի ազգային ցանկում պարունակվող տեղեկությունների ներկայացման նպատակով ձ</w:t>
      </w:r>
      <w:r w:rsidR="00CF05DC">
        <w:rPr>
          <w:rFonts w:ascii="Sylfaen" w:hAnsi="Sylfaen"/>
          <w:sz w:val="24"/>
          <w:szCs w:val="24"/>
        </w:rPr>
        <w:t>եւ</w:t>
      </w:r>
      <w:r w:rsidRPr="00CF05DC">
        <w:rPr>
          <w:rFonts w:ascii="Sylfaen" w:hAnsi="Sylfaen"/>
          <w:sz w:val="24"/>
          <w:szCs w:val="24"/>
        </w:rPr>
        <w:t xml:space="preserve">ավորվող XML փաստաթղթի կառուցվածքը </w:t>
      </w:r>
      <w:r w:rsidR="00CF05DC">
        <w:rPr>
          <w:rFonts w:ascii="Sylfaen" w:hAnsi="Sylfaen"/>
          <w:sz w:val="24"/>
          <w:szCs w:val="24"/>
        </w:rPr>
        <w:t>եւ</w:t>
      </w:r>
      <w:r w:rsidRPr="00CF05DC">
        <w:rPr>
          <w:rFonts w:ascii="Sylfaen" w:hAnsi="Sylfaen"/>
          <w:sz w:val="24"/>
          <w:szCs w:val="24"/>
        </w:rPr>
        <w:t xml:space="preserve"> վավերապայմանների կազմը (այսուհետ՝ ԱԾՏ-ի ազգային ցանկից տեղեկություններ պարունակող XML փաստաթուղթ) պետք է համապատասխանեն «Միության ԱԾՏ-ների միասնական ռեեստրից Միության ԱԾՏ-ի մասին տեղեկություններ» (R.IP.SP.03.002) էլեկտրոնային փաստաթղթի (տեղեկությունների) կառուցվածքին, որը բերված է Հանձնաժողովի կոլեգիայի 2024 թվականի հուլիսի 30-ի թիվ 87 որոշմամբ հաստատված՝ «Եվրասիական տնտեսական միության ապրանքների ծագման տեղանունների գրանցում, իրավական պահպանություն </w:t>
      </w:r>
      <w:r w:rsidR="00CF05DC">
        <w:rPr>
          <w:rFonts w:ascii="Sylfaen" w:hAnsi="Sylfaen"/>
          <w:sz w:val="24"/>
          <w:szCs w:val="24"/>
        </w:rPr>
        <w:t>եւ</w:t>
      </w:r>
      <w:r w:rsidRPr="00CF05DC">
        <w:rPr>
          <w:rFonts w:ascii="Sylfaen" w:hAnsi="Sylfaen"/>
          <w:sz w:val="24"/>
          <w:szCs w:val="24"/>
        </w:rPr>
        <w:t xml:space="preserve"> օգտագործում» ընդհանուր գործընթացը ինտեգրված համակարգի միջոցներով իրագործելու համար օգտագործվող էլեկտրոնային փաստաթղթերի </w:t>
      </w:r>
      <w:r w:rsidR="00CF05DC">
        <w:rPr>
          <w:rFonts w:ascii="Sylfaen" w:hAnsi="Sylfaen"/>
          <w:sz w:val="24"/>
          <w:szCs w:val="24"/>
        </w:rPr>
        <w:t>եւ</w:t>
      </w:r>
      <w:r w:rsidRPr="00CF05DC">
        <w:rPr>
          <w:rFonts w:ascii="Sylfaen" w:hAnsi="Sylfaen"/>
          <w:sz w:val="24"/>
          <w:szCs w:val="24"/>
        </w:rPr>
        <w:t xml:space="preserve"> տեղեկությունների ձ</w:t>
      </w:r>
      <w:r w:rsidR="00CF05DC">
        <w:rPr>
          <w:rFonts w:ascii="Sylfaen" w:hAnsi="Sylfaen"/>
          <w:sz w:val="24"/>
          <w:szCs w:val="24"/>
        </w:rPr>
        <w:t>եւ</w:t>
      </w:r>
      <w:r w:rsidRPr="00CF05DC">
        <w:rPr>
          <w:rFonts w:ascii="Sylfaen" w:hAnsi="Sylfaen"/>
          <w:sz w:val="24"/>
          <w:szCs w:val="24"/>
        </w:rPr>
        <w:t xml:space="preserve">աչափերի ու կառուցվածքների նկարագրության մեջ (այսուհետ՝ Էլեկտրոնային փաստաթղթերի </w:t>
      </w:r>
      <w:r w:rsidR="00CF05DC">
        <w:rPr>
          <w:rFonts w:ascii="Sylfaen" w:hAnsi="Sylfaen"/>
          <w:sz w:val="24"/>
          <w:szCs w:val="24"/>
        </w:rPr>
        <w:t>եւ</w:t>
      </w:r>
      <w:r w:rsidRPr="00CF05DC">
        <w:rPr>
          <w:rFonts w:ascii="Sylfaen" w:hAnsi="Sylfaen"/>
          <w:sz w:val="24"/>
          <w:szCs w:val="24"/>
        </w:rPr>
        <w:t xml:space="preserve"> տեղեկությունների ձ</w:t>
      </w:r>
      <w:r w:rsidR="00CF05DC">
        <w:rPr>
          <w:rFonts w:ascii="Sylfaen" w:hAnsi="Sylfaen"/>
          <w:sz w:val="24"/>
          <w:szCs w:val="24"/>
        </w:rPr>
        <w:t>եւ</w:t>
      </w:r>
      <w:r w:rsidRPr="00CF05DC">
        <w:rPr>
          <w:rFonts w:ascii="Sylfaen" w:hAnsi="Sylfaen"/>
          <w:sz w:val="24"/>
          <w:szCs w:val="24"/>
        </w:rPr>
        <w:t>աչափերի ու կառուցվածքների նկարագրություն)։</w:t>
      </w:r>
    </w:p>
    <w:p w14:paraId="7CB862B9" w14:textId="77777777" w:rsidR="00DC6AD9" w:rsidRPr="00CF05DC" w:rsidRDefault="00DC6AD9" w:rsidP="00781386">
      <w:pPr>
        <w:widowControl w:val="0"/>
        <w:tabs>
          <w:tab w:val="left" w:pos="1134"/>
        </w:tabs>
        <w:spacing w:after="160"/>
        <w:ind w:firstLine="567"/>
        <w:outlineLvl w:val="2"/>
        <w:rPr>
          <w:rFonts w:ascii="Sylfaen" w:eastAsia="Times New Roman" w:hAnsi="Sylfaen"/>
          <w:sz w:val="24"/>
          <w:szCs w:val="24"/>
        </w:rPr>
      </w:pPr>
      <w:r w:rsidRPr="00CF05DC">
        <w:rPr>
          <w:rFonts w:ascii="Sylfaen" w:hAnsi="Sylfaen"/>
          <w:sz w:val="24"/>
          <w:szCs w:val="24"/>
        </w:rPr>
        <w:t>20.</w:t>
      </w:r>
      <w:r w:rsidR="00157D1A" w:rsidRPr="005C67C1">
        <w:rPr>
          <w:rFonts w:ascii="Sylfaen" w:hAnsi="Sylfaen"/>
          <w:sz w:val="24"/>
          <w:szCs w:val="24"/>
        </w:rPr>
        <w:tab/>
      </w:r>
      <w:r w:rsidRPr="00CF05DC">
        <w:rPr>
          <w:rFonts w:ascii="Sylfaen" w:hAnsi="Sylfaen"/>
          <w:sz w:val="24"/>
          <w:szCs w:val="24"/>
        </w:rPr>
        <w:t>ԱԾՏ-ի ազգային ցանկից տեղեկություններ պարունակող XML փաստաթղթի առանձին վավերապայմանները լրացնելիս պետք է պահպանվեն 2-րդ աղյուսակում բերված պահանջները։</w:t>
      </w:r>
    </w:p>
    <w:p w14:paraId="48B05582" w14:textId="77777777" w:rsidR="00157D1A" w:rsidRPr="005C67C1" w:rsidRDefault="00157D1A" w:rsidP="00781386">
      <w:pPr>
        <w:pStyle w:val="af3"/>
        <w:keepNext w:val="0"/>
        <w:keepLines w:val="0"/>
        <w:widowControl w:val="0"/>
        <w:tabs>
          <w:tab w:val="left" w:pos="1134"/>
        </w:tabs>
        <w:spacing w:before="0" w:after="160" w:line="360" w:lineRule="auto"/>
        <w:ind w:firstLine="567"/>
        <w:rPr>
          <w:rFonts w:ascii="Sylfaen" w:hAnsi="Sylfaen"/>
          <w:sz w:val="24"/>
        </w:rPr>
      </w:pPr>
    </w:p>
    <w:p w14:paraId="2FCD3146" w14:textId="77777777" w:rsidR="00DC6AD9" w:rsidRPr="00CF05DC" w:rsidRDefault="00DC6AD9" w:rsidP="00781386">
      <w:pPr>
        <w:pStyle w:val="af3"/>
        <w:keepNext w:val="0"/>
        <w:keepLines w:val="0"/>
        <w:widowControl w:val="0"/>
        <w:tabs>
          <w:tab w:val="left" w:pos="1134"/>
        </w:tabs>
        <w:spacing w:before="0" w:after="160" w:line="360" w:lineRule="auto"/>
        <w:ind w:firstLine="567"/>
        <w:rPr>
          <w:rStyle w:val="ac"/>
          <w:rFonts w:ascii="Sylfaen" w:eastAsiaTheme="majorEastAsia" w:hAnsi="Sylfaen"/>
          <w:bCs/>
          <w:noProof/>
          <w:sz w:val="24"/>
        </w:rPr>
      </w:pPr>
      <w:r w:rsidRPr="00CF05DC">
        <w:rPr>
          <w:rFonts w:ascii="Sylfaen" w:hAnsi="Sylfaen"/>
          <w:sz w:val="24"/>
        </w:rPr>
        <w:t>Աղյուսակ 2</w:t>
      </w:r>
    </w:p>
    <w:p w14:paraId="6DE8041F" w14:textId="77777777" w:rsidR="00DC6AD9" w:rsidRPr="00CF05DC" w:rsidRDefault="00DC6AD9" w:rsidP="00781386">
      <w:pPr>
        <w:pStyle w:val="aa"/>
        <w:keepNext w:val="0"/>
        <w:keepLines w:val="0"/>
        <w:tabs>
          <w:tab w:val="left" w:pos="1134"/>
        </w:tabs>
        <w:spacing w:after="160" w:line="360" w:lineRule="auto"/>
        <w:ind w:firstLine="567"/>
        <w:rPr>
          <w:rFonts w:ascii="Sylfaen" w:hAnsi="Sylfaen"/>
          <w:sz w:val="24"/>
          <w:szCs w:val="24"/>
        </w:rPr>
      </w:pPr>
      <w:r w:rsidRPr="00CF05DC">
        <w:rPr>
          <w:rFonts w:ascii="Sylfaen" w:hAnsi="Sylfaen"/>
          <w:sz w:val="24"/>
          <w:szCs w:val="24"/>
        </w:rPr>
        <w:t>ԱԾՏ-ի ազգային ցանկից տեղեկություններ պարունակող XML փաստաթղթի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DC6AD9" w:rsidRPr="00781386" w14:paraId="720B51E7" w14:textId="77777777" w:rsidTr="00781386">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F31437" w14:textId="77777777" w:rsidR="00DC6AD9" w:rsidRPr="00781386" w:rsidRDefault="00DC6AD9" w:rsidP="00157D1A">
            <w:pPr>
              <w:pStyle w:val="a5"/>
              <w:keepNext w:val="0"/>
              <w:keepLines w:val="0"/>
              <w:widowControl w:val="0"/>
              <w:spacing w:after="120"/>
              <w:rPr>
                <w:rFonts w:ascii="Sylfaen" w:hAnsi="Sylfaen"/>
                <w:sz w:val="20"/>
                <w:szCs w:val="20"/>
              </w:rPr>
            </w:pPr>
            <w:r w:rsidRPr="00781386">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5B8508" w14:textId="77777777" w:rsidR="00DC6AD9" w:rsidRPr="00781386" w:rsidRDefault="00DC6AD9" w:rsidP="00157D1A">
            <w:pPr>
              <w:pStyle w:val="a5"/>
              <w:keepNext w:val="0"/>
              <w:keepLines w:val="0"/>
              <w:widowControl w:val="0"/>
              <w:spacing w:after="120"/>
              <w:rPr>
                <w:rFonts w:ascii="Sylfaen" w:hAnsi="Sylfaen"/>
                <w:sz w:val="20"/>
                <w:szCs w:val="20"/>
              </w:rPr>
            </w:pPr>
            <w:r w:rsidRPr="00781386">
              <w:rPr>
                <w:rFonts w:ascii="Sylfaen" w:hAnsi="Sylfaen"/>
                <w:sz w:val="20"/>
                <w:szCs w:val="20"/>
              </w:rPr>
              <w:t>Պահանջի ձ</w:t>
            </w:r>
            <w:r w:rsidR="00CF05DC" w:rsidRPr="00781386">
              <w:rPr>
                <w:rFonts w:ascii="Sylfaen" w:hAnsi="Sylfaen"/>
                <w:sz w:val="20"/>
                <w:szCs w:val="20"/>
              </w:rPr>
              <w:t>եւ</w:t>
            </w:r>
            <w:r w:rsidRPr="00781386">
              <w:rPr>
                <w:rFonts w:ascii="Sylfaen" w:hAnsi="Sylfaen"/>
                <w:sz w:val="20"/>
                <w:szCs w:val="20"/>
              </w:rPr>
              <w:t>ակերպումը</w:t>
            </w:r>
          </w:p>
        </w:tc>
      </w:tr>
      <w:tr w:rsidR="00DC6AD9" w:rsidRPr="00781386" w14:paraId="366EC455" w14:textId="77777777" w:rsidTr="0078138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520E7E" w14:textId="77777777" w:rsidR="00DC6AD9" w:rsidRPr="00781386" w:rsidRDefault="00DC6AD9" w:rsidP="00781386">
            <w:pPr>
              <w:pStyle w:val="af9"/>
              <w:widowControl w:val="0"/>
              <w:tabs>
                <w:tab w:val="left" w:pos="1134"/>
              </w:tabs>
              <w:spacing w:after="120" w:line="240" w:lineRule="auto"/>
              <w:ind w:firstLine="567"/>
              <w:rPr>
                <w:rFonts w:ascii="Sylfaen" w:hAnsi="Sylfaen"/>
                <w:sz w:val="20"/>
              </w:rPr>
            </w:pPr>
            <w:r w:rsidRPr="00781386">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02D01D" w14:textId="77777777" w:rsidR="00DC6AD9" w:rsidRPr="00781386" w:rsidRDefault="00DC6AD9" w:rsidP="00157D1A">
            <w:pPr>
              <w:pStyle w:val="a3"/>
              <w:widowControl w:val="0"/>
              <w:tabs>
                <w:tab w:val="left" w:pos="1134"/>
              </w:tabs>
              <w:spacing w:after="120" w:line="240" w:lineRule="auto"/>
              <w:ind w:firstLine="567"/>
              <w:jc w:val="left"/>
              <w:rPr>
                <w:rFonts w:ascii="Sylfaen" w:hAnsi="Sylfaen"/>
                <w:sz w:val="20"/>
              </w:rPr>
            </w:pPr>
            <w:r w:rsidRPr="00781386">
              <w:rPr>
                <w:rFonts w:ascii="Sylfaen" w:hAnsi="Sylfaen"/>
                <w:sz w:val="20"/>
              </w:rPr>
              <w:t xml:space="preserve">«Ընդհանուր գործընթացի հաղորդագրության ծածկագիրը»  </w:t>
            </w:r>
          </w:p>
          <w:p w14:paraId="20F6C84C" w14:textId="77777777" w:rsidR="00DC6AD9" w:rsidRPr="00781386" w:rsidRDefault="00DC6AD9" w:rsidP="00157D1A">
            <w:pPr>
              <w:pStyle w:val="a3"/>
              <w:widowControl w:val="0"/>
              <w:tabs>
                <w:tab w:val="left" w:pos="1134"/>
              </w:tabs>
              <w:spacing w:after="120" w:line="240" w:lineRule="auto"/>
              <w:ind w:firstLine="567"/>
              <w:jc w:val="left"/>
              <w:rPr>
                <w:rFonts w:ascii="Sylfaen" w:hAnsi="Sylfaen"/>
                <w:sz w:val="20"/>
              </w:rPr>
            </w:pPr>
            <w:r w:rsidRPr="00781386">
              <w:rPr>
                <w:rFonts w:ascii="Sylfaen" w:hAnsi="Sylfaen"/>
                <w:sz w:val="20"/>
              </w:rPr>
              <w:t>(csdo:</w:t>
            </w:r>
            <w:r w:rsidRPr="00781386">
              <w:rPr>
                <w:rFonts w:cs="Times New Roman"/>
                <w:sz w:val="20"/>
              </w:rPr>
              <w:t>‌</w:t>
            </w:r>
            <w:r w:rsidRPr="00781386">
              <w:rPr>
                <w:rFonts w:ascii="Sylfaen" w:hAnsi="Sylfaen"/>
                <w:sz w:val="20"/>
              </w:rPr>
              <w:t>Inf</w:t>
            </w:r>
            <w:r w:rsidRPr="00781386">
              <w:rPr>
                <w:rFonts w:cs="Times New Roman"/>
                <w:sz w:val="20"/>
              </w:rPr>
              <w:t>‌</w:t>
            </w:r>
            <w:r w:rsidRPr="00781386">
              <w:rPr>
                <w:rFonts w:ascii="Sylfaen" w:hAnsi="Sylfaen"/>
                <w:sz w:val="20"/>
              </w:rPr>
              <w:t>Envelope</w:t>
            </w:r>
            <w:r w:rsidRPr="00781386">
              <w:rPr>
                <w:rFonts w:cs="Times New Roman"/>
                <w:sz w:val="20"/>
              </w:rPr>
              <w:t>‌</w:t>
            </w:r>
            <w:r w:rsidRPr="00781386">
              <w:rPr>
                <w:rFonts w:ascii="Sylfaen" w:hAnsi="Sylfaen"/>
                <w:sz w:val="20"/>
              </w:rPr>
              <w:t>Code) վավերապայմանի արժեքը պետք է համապատասխանի «P.SP.03.MSG.000» արժեքին</w:t>
            </w:r>
          </w:p>
        </w:tc>
      </w:tr>
      <w:tr w:rsidR="00DC6AD9" w:rsidRPr="00781386" w14:paraId="59A01539" w14:textId="77777777" w:rsidTr="0078138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6EB79C" w14:textId="77777777" w:rsidR="00DC6AD9" w:rsidRPr="00781386" w:rsidRDefault="00DC6AD9" w:rsidP="00781386">
            <w:pPr>
              <w:pStyle w:val="af9"/>
              <w:widowControl w:val="0"/>
              <w:tabs>
                <w:tab w:val="left" w:pos="1134"/>
              </w:tabs>
              <w:spacing w:after="120" w:line="240" w:lineRule="auto"/>
              <w:ind w:firstLine="567"/>
              <w:rPr>
                <w:rFonts w:ascii="Sylfaen" w:hAnsi="Sylfaen"/>
                <w:sz w:val="20"/>
              </w:rPr>
            </w:pPr>
            <w:r w:rsidRPr="00781386">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86C77E" w14:textId="77777777" w:rsidR="00DC6AD9" w:rsidRPr="00781386" w:rsidRDefault="00DC6AD9" w:rsidP="00157D1A">
            <w:pPr>
              <w:pStyle w:val="a3"/>
              <w:widowControl w:val="0"/>
              <w:tabs>
                <w:tab w:val="left" w:pos="1134"/>
              </w:tabs>
              <w:spacing w:after="120" w:line="240" w:lineRule="auto"/>
              <w:ind w:firstLine="567"/>
              <w:jc w:val="left"/>
              <w:rPr>
                <w:rFonts w:ascii="Sylfaen" w:hAnsi="Sylfaen"/>
                <w:sz w:val="20"/>
              </w:rPr>
            </w:pPr>
            <w:r w:rsidRPr="00781386">
              <w:rPr>
                <w:rFonts w:ascii="Sylfaen" w:hAnsi="Sylfaen"/>
                <w:sz w:val="20"/>
              </w:rPr>
              <w:t>«Էլեկտրոնային փաստաթղթի (տեղեկությունների) ծածկագիրը» (csdo:EDocCode) վավերապայմանի արժեքը պետք է համապատասխանի «R.IP.SP.03.002» արժեքին</w:t>
            </w:r>
          </w:p>
        </w:tc>
      </w:tr>
      <w:tr w:rsidR="00DC6AD9" w:rsidRPr="00781386" w14:paraId="4A8CF023" w14:textId="77777777" w:rsidTr="0078138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5B0DA3" w14:textId="77777777" w:rsidR="00DC6AD9" w:rsidRPr="00781386" w:rsidRDefault="00DC6AD9" w:rsidP="00781386">
            <w:pPr>
              <w:pStyle w:val="af9"/>
              <w:widowControl w:val="0"/>
              <w:tabs>
                <w:tab w:val="left" w:pos="1134"/>
              </w:tabs>
              <w:spacing w:after="120" w:line="240" w:lineRule="auto"/>
              <w:ind w:firstLine="567"/>
              <w:rPr>
                <w:rFonts w:ascii="Sylfaen" w:hAnsi="Sylfaen"/>
                <w:sz w:val="20"/>
              </w:rPr>
            </w:pPr>
            <w:r w:rsidRPr="00781386">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270F90" w14:textId="77777777" w:rsidR="00DC6AD9" w:rsidRPr="00781386" w:rsidRDefault="00DC6AD9" w:rsidP="00157D1A">
            <w:pPr>
              <w:pStyle w:val="a3"/>
              <w:widowControl w:val="0"/>
              <w:tabs>
                <w:tab w:val="left" w:pos="1134"/>
              </w:tabs>
              <w:spacing w:after="120" w:line="240" w:lineRule="auto"/>
              <w:ind w:firstLine="567"/>
              <w:jc w:val="left"/>
              <w:rPr>
                <w:rFonts w:ascii="Sylfaen" w:hAnsi="Sylfaen"/>
                <w:sz w:val="20"/>
              </w:rPr>
            </w:pPr>
            <w:r w:rsidRPr="00781386">
              <w:rPr>
                <w:rFonts w:ascii="Sylfaen" w:hAnsi="Sylfaen"/>
                <w:sz w:val="20"/>
              </w:rPr>
              <w:t>«Միության ԱԾՏ-ների միասնական ռեեստրի գրառման տեղեկությունները» (ipcdo:ApellationOfOriginRegisterItemDetails) վավերապայմանի օրինակների կազմում «Ընդհանուր տեղեկատվական ռեսուրսի գրառման տեսակի ծածկագիրը» (ipsdo:ResourceItemKindCode) վավերապայմանի արժեքը պետք է համապատասխանի «AN» արժեքին՝ «ազգային ԱԾՏ-ի մասին տեղեկությունները», կամ «RN» արժեքին՝ «ազգային ԱԾՏ-ի օգտագործման իրավունքի մասին տեղեկությունները»</w:t>
            </w:r>
          </w:p>
        </w:tc>
      </w:tr>
      <w:tr w:rsidR="00DC6AD9" w:rsidRPr="00781386" w14:paraId="5AA17AE7" w14:textId="77777777" w:rsidTr="0078138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E54CFA" w14:textId="77777777" w:rsidR="00DC6AD9" w:rsidRPr="00781386" w:rsidRDefault="00DC6AD9" w:rsidP="00781386">
            <w:pPr>
              <w:pStyle w:val="af9"/>
              <w:widowControl w:val="0"/>
              <w:tabs>
                <w:tab w:val="left" w:pos="1134"/>
              </w:tabs>
              <w:spacing w:after="120" w:line="240" w:lineRule="auto"/>
              <w:ind w:firstLine="567"/>
              <w:rPr>
                <w:rFonts w:ascii="Sylfaen" w:hAnsi="Sylfaen"/>
                <w:sz w:val="20"/>
              </w:rPr>
            </w:pPr>
            <w:r w:rsidRPr="00781386">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C6D9A1" w14:textId="77777777" w:rsidR="00DC6AD9" w:rsidRPr="00781386" w:rsidRDefault="00DC6AD9" w:rsidP="00157D1A">
            <w:pPr>
              <w:pStyle w:val="a3"/>
              <w:widowControl w:val="0"/>
              <w:tabs>
                <w:tab w:val="left" w:pos="1134"/>
              </w:tabs>
              <w:spacing w:after="120" w:line="240" w:lineRule="auto"/>
              <w:jc w:val="left"/>
              <w:rPr>
                <w:rFonts w:ascii="Sylfaen" w:hAnsi="Sylfaen"/>
                <w:noProof/>
                <w:sz w:val="20"/>
              </w:rPr>
            </w:pPr>
            <w:r w:rsidRPr="00781386">
              <w:rPr>
                <w:rFonts w:ascii="Sylfaen" w:hAnsi="Sylfaen"/>
                <w:sz w:val="20"/>
              </w:rPr>
              <w:t>«Միության ԱԾՏ-ների միասնական ռեեստրի գրառման տեղեկությունները» (ipcdo:ApellationOfOriginRegisterItemDetails) վավերապայմանի օրինակների կազմում չեն լրացվում հետ</w:t>
            </w:r>
            <w:r w:rsidR="00CF05DC" w:rsidRPr="00781386">
              <w:rPr>
                <w:rFonts w:ascii="Sylfaen" w:hAnsi="Sylfaen"/>
                <w:sz w:val="20"/>
              </w:rPr>
              <w:t>եւ</w:t>
            </w:r>
            <w:r w:rsidRPr="00781386">
              <w:rPr>
                <w:rFonts w:ascii="Sylfaen" w:hAnsi="Sylfaen"/>
                <w:sz w:val="20"/>
              </w:rPr>
              <w:t>յալ վավերապայմանները.</w:t>
            </w:r>
          </w:p>
          <w:p w14:paraId="5597C1EA" w14:textId="77777777" w:rsidR="00DC6AD9" w:rsidRPr="00781386" w:rsidRDefault="00DC6AD9" w:rsidP="00157D1A">
            <w:pPr>
              <w:pStyle w:val="a3"/>
              <w:widowControl w:val="0"/>
              <w:tabs>
                <w:tab w:val="left" w:pos="1134"/>
              </w:tabs>
              <w:spacing w:after="120" w:line="240" w:lineRule="auto"/>
              <w:jc w:val="left"/>
              <w:rPr>
                <w:rFonts w:ascii="Sylfaen" w:hAnsi="Sylfaen"/>
                <w:sz w:val="20"/>
              </w:rPr>
            </w:pPr>
            <w:r w:rsidRPr="00781386">
              <w:rPr>
                <w:rFonts w:ascii="Sylfaen" w:hAnsi="Sylfaen"/>
                <w:sz w:val="20"/>
              </w:rPr>
              <w:t>«Մտավոր սեփականության ոլորտում օգտագործվող փաստաթղթի տեսակի անվանումը» (ipsdo:IPDocKindName).</w:t>
            </w:r>
          </w:p>
          <w:p w14:paraId="39F71256" w14:textId="77777777" w:rsidR="00DC6AD9" w:rsidRPr="00781386" w:rsidRDefault="00DC6AD9" w:rsidP="00157D1A">
            <w:pPr>
              <w:pStyle w:val="a3"/>
              <w:widowControl w:val="0"/>
              <w:tabs>
                <w:tab w:val="left" w:pos="1134"/>
              </w:tabs>
              <w:spacing w:after="120" w:line="240" w:lineRule="auto"/>
              <w:jc w:val="left"/>
              <w:rPr>
                <w:rFonts w:ascii="Sylfaen" w:hAnsi="Sylfaen"/>
                <w:sz w:val="20"/>
              </w:rPr>
            </w:pPr>
            <w:r w:rsidRPr="00781386">
              <w:rPr>
                <w:rFonts w:ascii="Sylfaen" w:hAnsi="Sylfaen"/>
                <w:sz w:val="20"/>
              </w:rPr>
              <w:t>«Մտավոր սեփականության ոլորտում օգտագործվող փաստաթղթի տեսակի անվանումը» (ipsdo:IPDocKindName).</w:t>
            </w:r>
          </w:p>
          <w:p w14:paraId="56874F66" w14:textId="77777777" w:rsidR="00DC6AD9" w:rsidRPr="00781386" w:rsidRDefault="00DC6AD9" w:rsidP="00157D1A">
            <w:pPr>
              <w:pStyle w:val="a3"/>
              <w:widowControl w:val="0"/>
              <w:tabs>
                <w:tab w:val="left" w:pos="1134"/>
              </w:tabs>
              <w:spacing w:after="120" w:line="240" w:lineRule="auto"/>
              <w:jc w:val="left"/>
              <w:rPr>
                <w:rFonts w:ascii="Sylfaen" w:hAnsi="Sylfaen"/>
                <w:sz w:val="20"/>
              </w:rPr>
            </w:pPr>
            <w:r w:rsidRPr="00781386">
              <w:rPr>
                <w:rFonts w:ascii="Sylfaen" w:hAnsi="Sylfaen"/>
                <w:sz w:val="20"/>
              </w:rPr>
              <w:t>«Միության ԱԾՏ-ի վերաբերյալ հայտի գրանցման համարը»</w:t>
            </w:r>
          </w:p>
          <w:p w14:paraId="1FFDD3F3" w14:textId="77777777" w:rsidR="00DC6AD9" w:rsidRPr="00781386" w:rsidRDefault="00DC6AD9" w:rsidP="00157D1A">
            <w:pPr>
              <w:pStyle w:val="a3"/>
              <w:widowControl w:val="0"/>
              <w:tabs>
                <w:tab w:val="left" w:pos="1134"/>
              </w:tabs>
              <w:spacing w:after="120" w:line="240" w:lineRule="auto"/>
              <w:jc w:val="left"/>
              <w:rPr>
                <w:rFonts w:ascii="Sylfaen" w:hAnsi="Sylfaen"/>
                <w:sz w:val="20"/>
              </w:rPr>
            </w:pPr>
            <w:r w:rsidRPr="00781386">
              <w:rPr>
                <w:rFonts w:ascii="Sylfaen" w:hAnsi="Sylfaen"/>
                <w:sz w:val="20"/>
              </w:rPr>
              <w:t>(ipsdo:</w:t>
            </w:r>
            <w:r w:rsidRPr="00781386">
              <w:rPr>
                <w:rFonts w:cs="Times New Roman"/>
                <w:sz w:val="20"/>
              </w:rPr>
              <w:t>‌</w:t>
            </w:r>
            <w:r w:rsidRPr="00781386">
              <w:rPr>
                <w:rFonts w:ascii="Sylfaen" w:hAnsi="Sylfaen"/>
                <w:sz w:val="20"/>
              </w:rPr>
              <w:t>Apellation</w:t>
            </w:r>
            <w:r w:rsidRPr="00781386">
              <w:rPr>
                <w:rFonts w:cs="Times New Roman"/>
                <w:sz w:val="20"/>
              </w:rPr>
              <w:t>‌</w:t>
            </w:r>
            <w:r w:rsidRPr="00781386">
              <w:rPr>
                <w:rFonts w:ascii="Sylfaen" w:hAnsi="Sylfaen"/>
                <w:sz w:val="20"/>
              </w:rPr>
              <w:t>Of</w:t>
            </w:r>
            <w:r w:rsidRPr="00781386">
              <w:rPr>
                <w:rFonts w:cs="Times New Roman"/>
                <w:sz w:val="20"/>
              </w:rPr>
              <w:t>‌</w:t>
            </w:r>
            <w:r w:rsidRPr="00781386">
              <w:rPr>
                <w:rFonts w:ascii="Sylfaen" w:hAnsi="Sylfaen"/>
                <w:sz w:val="20"/>
              </w:rPr>
              <w:t>Origin</w:t>
            </w:r>
            <w:r w:rsidRPr="00781386">
              <w:rPr>
                <w:rFonts w:cs="Times New Roman"/>
                <w:sz w:val="20"/>
              </w:rPr>
              <w:t>‌</w:t>
            </w:r>
            <w:r w:rsidRPr="00781386">
              <w:rPr>
                <w:rFonts w:ascii="Sylfaen" w:hAnsi="Sylfaen"/>
                <w:sz w:val="20"/>
              </w:rPr>
              <w:t>Application</w:t>
            </w:r>
            <w:r w:rsidRPr="00781386">
              <w:rPr>
                <w:rFonts w:cs="Times New Roman"/>
                <w:sz w:val="20"/>
              </w:rPr>
              <w:t>‌</w:t>
            </w:r>
            <w:r w:rsidRPr="00781386">
              <w:rPr>
                <w:rFonts w:ascii="Sylfaen" w:hAnsi="Sylfaen"/>
                <w:sz w:val="20"/>
              </w:rPr>
              <w:t>Id).</w:t>
            </w:r>
          </w:p>
          <w:p w14:paraId="67B8C739" w14:textId="77777777" w:rsidR="00DC6AD9" w:rsidRPr="00781386" w:rsidRDefault="00DC6AD9" w:rsidP="00157D1A">
            <w:pPr>
              <w:pStyle w:val="a3"/>
              <w:widowControl w:val="0"/>
              <w:tabs>
                <w:tab w:val="left" w:pos="1134"/>
              </w:tabs>
              <w:spacing w:after="120" w:line="240" w:lineRule="auto"/>
              <w:jc w:val="left"/>
              <w:rPr>
                <w:rFonts w:ascii="Sylfaen" w:hAnsi="Sylfaen"/>
                <w:sz w:val="20"/>
              </w:rPr>
            </w:pPr>
            <w:r w:rsidRPr="00781386">
              <w:rPr>
                <w:rFonts w:ascii="Sylfaen" w:hAnsi="Sylfaen"/>
                <w:sz w:val="20"/>
              </w:rPr>
              <w:t>«Հայտը ներկայացնելու ամսաթիվը» (ipsdo:ApplicationReceiptDate).</w:t>
            </w:r>
          </w:p>
          <w:p w14:paraId="36BFCD85" w14:textId="77777777" w:rsidR="00DC6AD9" w:rsidRPr="00781386" w:rsidRDefault="00DC6AD9" w:rsidP="00157D1A">
            <w:pPr>
              <w:pStyle w:val="a3"/>
              <w:widowControl w:val="0"/>
              <w:tabs>
                <w:tab w:val="left" w:pos="1134"/>
              </w:tabs>
              <w:spacing w:after="120" w:line="240" w:lineRule="auto"/>
              <w:jc w:val="left"/>
              <w:rPr>
                <w:rFonts w:ascii="Sylfaen" w:hAnsi="Sylfaen"/>
                <w:sz w:val="20"/>
              </w:rPr>
            </w:pPr>
            <w:r w:rsidRPr="00781386">
              <w:rPr>
                <w:rFonts w:ascii="Sylfaen" w:hAnsi="Sylfaen"/>
                <w:sz w:val="20"/>
              </w:rPr>
              <w:t>«Փաստաթղթի համարը» (csdo:</w:t>
            </w:r>
            <w:r w:rsidRPr="00781386">
              <w:rPr>
                <w:rFonts w:cs="Times New Roman"/>
                <w:sz w:val="20"/>
              </w:rPr>
              <w:t>‌</w:t>
            </w:r>
            <w:r w:rsidRPr="00781386">
              <w:rPr>
                <w:rFonts w:ascii="Sylfaen" w:hAnsi="Sylfaen"/>
                <w:sz w:val="20"/>
              </w:rPr>
              <w:t>Doc</w:t>
            </w:r>
            <w:r w:rsidRPr="00781386">
              <w:rPr>
                <w:rFonts w:cs="Times New Roman"/>
                <w:sz w:val="20"/>
              </w:rPr>
              <w:t>‌</w:t>
            </w:r>
            <w:r w:rsidRPr="00781386">
              <w:rPr>
                <w:rFonts w:ascii="Sylfaen" w:hAnsi="Sylfaen"/>
                <w:sz w:val="20"/>
              </w:rPr>
              <w:t>Id).</w:t>
            </w:r>
          </w:p>
          <w:p w14:paraId="773C2BCC" w14:textId="77777777" w:rsidR="00DC6AD9" w:rsidRPr="00781386" w:rsidRDefault="00DC6AD9" w:rsidP="00157D1A">
            <w:pPr>
              <w:pStyle w:val="a3"/>
              <w:widowControl w:val="0"/>
              <w:tabs>
                <w:tab w:val="left" w:pos="1134"/>
              </w:tabs>
              <w:spacing w:after="120" w:line="240" w:lineRule="auto"/>
              <w:jc w:val="left"/>
              <w:rPr>
                <w:rFonts w:ascii="Sylfaen" w:hAnsi="Sylfaen"/>
                <w:sz w:val="20"/>
              </w:rPr>
            </w:pPr>
            <w:r w:rsidRPr="00781386">
              <w:rPr>
                <w:rFonts w:ascii="Sylfaen" w:hAnsi="Sylfaen"/>
                <w:sz w:val="20"/>
              </w:rPr>
              <w:t>«Փաստաթղթի ստացման ամսաթիվը» (ipsdo:IPDocReceiptDate).</w:t>
            </w:r>
          </w:p>
          <w:p w14:paraId="5A69320F" w14:textId="77777777" w:rsidR="00DC6AD9" w:rsidRPr="00781386" w:rsidRDefault="00DC6AD9" w:rsidP="00157D1A">
            <w:pPr>
              <w:pStyle w:val="a3"/>
              <w:widowControl w:val="0"/>
              <w:tabs>
                <w:tab w:val="left" w:pos="1134"/>
              </w:tabs>
              <w:spacing w:after="120" w:line="240" w:lineRule="auto"/>
              <w:jc w:val="left"/>
              <w:rPr>
                <w:rFonts w:ascii="Sylfaen" w:hAnsi="Sylfaen"/>
                <w:sz w:val="20"/>
              </w:rPr>
            </w:pPr>
            <w:r w:rsidRPr="00781386">
              <w:rPr>
                <w:rFonts w:ascii="Sylfaen" w:hAnsi="Sylfaen"/>
                <w:sz w:val="20"/>
              </w:rPr>
              <w:t>«Միության ԱԾՏ» (ipcdo:</w:t>
            </w:r>
            <w:r w:rsidRPr="00781386">
              <w:rPr>
                <w:rFonts w:cs="Times New Roman"/>
                <w:sz w:val="20"/>
              </w:rPr>
              <w:t>‌</w:t>
            </w:r>
            <w:r w:rsidRPr="00781386">
              <w:rPr>
                <w:rFonts w:ascii="Sylfaen" w:hAnsi="Sylfaen"/>
                <w:sz w:val="20"/>
              </w:rPr>
              <w:t>Apellation</w:t>
            </w:r>
            <w:r w:rsidRPr="00781386">
              <w:rPr>
                <w:rFonts w:cs="Times New Roman"/>
                <w:sz w:val="20"/>
              </w:rPr>
              <w:t>‌</w:t>
            </w:r>
            <w:r w:rsidRPr="00781386">
              <w:rPr>
                <w:rFonts w:ascii="Sylfaen" w:hAnsi="Sylfaen"/>
                <w:sz w:val="20"/>
              </w:rPr>
              <w:t>Of</w:t>
            </w:r>
            <w:r w:rsidRPr="00781386">
              <w:rPr>
                <w:rFonts w:cs="Times New Roman"/>
                <w:sz w:val="20"/>
              </w:rPr>
              <w:t>‌</w:t>
            </w:r>
            <w:r w:rsidRPr="00781386">
              <w:rPr>
                <w:rFonts w:ascii="Sylfaen" w:hAnsi="Sylfaen"/>
                <w:sz w:val="20"/>
              </w:rPr>
              <w:t>Origin</w:t>
            </w:r>
            <w:r w:rsidRPr="00781386">
              <w:rPr>
                <w:rFonts w:cs="Times New Roman"/>
                <w:sz w:val="20"/>
              </w:rPr>
              <w:t>‌</w:t>
            </w:r>
            <w:r w:rsidRPr="00781386">
              <w:rPr>
                <w:rFonts w:ascii="Sylfaen" w:hAnsi="Sylfaen"/>
                <w:sz w:val="20"/>
              </w:rPr>
              <w:t>Details).</w:t>
            </w:r>
          </w:p>
          <w:p w14:paraId="10B25A85" w14:textId="77777777" w:rsidR="00DC6AD9" w:rsidRPr="00781386" w:rsidRDefault="00DC6AD9" w:rsidP="00157D1A">
            <w:pPr>
              <w:pStyle w:val="a3"/>
              <w:widowControl w:val="0"/>
              <w:tabs>
                <w:tab w:val="left" w:pos="1134"/>
              </w:tabs>
              <w:spacing w:after="120" w:line="240" w:lineRule="auto"/>
              <w:jc w:val="left"/>
              <w:rPr>
                <w:rFonts w:ascii="Sylfaen" w:hAnsi="Sylfaen"/>
                <w:sz w:val="20"/>
              </w:rPr>
            </w:pPr>
            <w:r w:rsidRPr="00781386">
              <w:rPr>
                <w:rFonts w:ascii="Sylfaen" w:hAnsi="Sylfaen"/>
                <w:sz w:val="20"/>
              </w:rPr>
              <w:t xml:space="preserve">«Ազգային ԱԾՏ-ի օգտագործման իրավունքի վկայականը» </w:t>
            </w:r>
          </w:p>
          <w:p w14:paraId="25475777" w14:textId="77777777" w:rsidR="00DC6AD9" w:rsidRPr="00781386" w:rsidRDefault="00DC6AD9" w:rsidP="00157D1A">
            <w:pPr>
              <w:pStyle w:val="a3"/>
              <w:widowControl w:val="0"/>
              <w:tabs>
                <w:tab w:val="left" w:pos="1134"/>
              </w:tabs>
              <w:spacing w:after="120" w:line="240" w:lineRule="auto"/>
              <w:jc w:val="left"/>
              <w:rPr>
                <w:rFonts w:ascii="Sylfaen" w:hAnsi="Sylfaen"/>
                <w:sz w:val="20"/>
              </w:rPr>
            </w:pPr>
            <w:r w:rsidRPr="00781386">
              <w:rPr>
                <w:rFonts w:ascii="Sylfaen" w:hAnsi="Sylfaen"/>
                <w:sz w:val="20"/>
              </w:rPr>
              <w:t>(ipcdo:</w:t>
            </w:r>
            <w:r w:rsidRPr="00781386">
              <w:rPr>
                <w:rFonts w:cs="Times New Roman"/>
                <w:sz w:val="20"/>
              </w:rPr>
              <w:t>‌</w:t>
            </w:r>
            <w:r w:rsidRPr="00781386">
              <w:rPr>
                <w:rFonts w:ascii="Sylfaen" w:hAnsi="Sylfaen"/>
                <w:sz w:val="20"/>
              </w:rPr>
              <w:t>Apellation</w:t>
            </w:r>
            <w:r w:rsidRPr="00781386">
              <w:rPr>
                <w:rFonts w:cs="Times New Roman"/>
                <w:sz w:val="20"/>
              </w:rPr>
              <w:t>‌</w:t>
            </w:r>
            <w:r w:rsidRPr="00781386">
              <w:rPr>
                <w:rFonts w:ascii="Sylfaen" w:hAnsi="Sylfaen"/>
                <w:sz w:val="20"/>
              </w:rPr>
              <w:t>Of</w:t>
            </w:r>
            <w:r w:rsidRPr="00781386">
              <w:rPr>
                <w:rFonts w:cs="Times New Roman"/>
                <w:sz w:val="20"/>
              </w:rPr>
              <w:t>‌</w:t>
            </w:r>
            <w:r w:rsidRPr="00781386">
              <w:rPr>
                <w:rFonts w:ascii="Sylfaen" w:hAnsi="Sylfaen"/>
                <w:sz w:val="20"/>
              </w:rPr>
              <w:t>Origin</w:t>
            </w:r>
            <w:r w:rsidRPr="00781386">
              <w:rPr>
                <w:rFonts w:cs="Times New Roman"/>
                <w:sz w:val="20"/>
              </w:rPr>
              <w:t>‌</w:t>
            </w:r>
            <w:r w:rsidRPr="00781386">
              <w:rPr>
                <w:rFonts w:ascii="Sylfaen" w:hAnsi="Sylfaen"/>
                <w:sz w:val="20"/>
              </w:rPr>
              <w:t>EAEURight</w:t>
            </w:r>
            <w:r w:rsidRPr="00781386">
              <w:rPr>
                <w:rFonts w:cs="Times New Roman"/>
                <w:sz w:val="20"/>
              </w:rPr>
              <w:t>‌</w:t>
            </w:r>
            <w:r w:rsidRPr="00781386">
              <w:rPr>
                <w:rFonts w:ascii="Sylfaen" w:hAnsi="Sylfaen"/>
                <w:sz w:val="20"/>
              </w:rPr>
              <w:t>Details).</w:t>
            </w:r>
          </w:p>
          <w:p w14:paraId="3CF33E15" w14:textId="77777777" w:rsidR="00DC6AD9" w:rsidRPr="00781386" w:rsidRDefault="00DC6AD9" w:rsidP="00157D1A">
            <w:pPr>
              <w:pStyle w:val="a3"/>
              <w:widowControl w:val="0"/>
              <w:tabs>
                <w:tab w:val="left" w:pos="1134"/>
              </w:tabs>
              <w:spacing w:after="120" w:line="240" w:lineRule="auto"/>
              <w:jc w:val="left"/>
              <w:rPr>
                <w:rFonts w:ascii="Sylfaen" w:hAnsi="Sylfaen"/>
                <w:sz w:val="20"/>
              </w:rPr>
            </w:pPr>
            <w:r w:rsidRPr="00781386">
              <w:rPr>
                <w:rFonts w:ascii="Sylfaen" w:hAnsi="Sylfaen"/>
                <w:sz w:val="20"/>
              </w:rPr>
              <w:t>«Կից ներկայացվող փաստաթուղթը» (ipcdo:</w:t>
            </w:r>
            <w:r w:rsidRPr="00781386">
              <w:rPr>
                <w:rFonts w:cs="Times New Roman"/>
                <w:sz w:val="20"/>
              </w:rPr>
              <w:t>‌</w:t>
            </w:r>
            <w:r w:rsidRPr="00781386">
              <w:rPr>
                <w:rFonts w:ascii="Sylfaen" w:hAnsi="Sylfaen"/>
                <w:sz w:val="20"/>
              </w:rPr>
              <w:t>Accompanying</w:t>
            </w:r>
            <w:r w:rsidRPr="00781386">
              <w:rPr>
                <w:rFonts w:cs="Times New Roman"/>
                <w:sz w:val="20"/>
              </w:rPr>
              <w:t>‌</w:t>
            </w:r>
            <w:r w:rsidRPr="00781386">
              <w:rPr>
                <w:rFonts w:ascii="Sylfaen" w:hAnsi="Sylfaen"/>
                <w:sz w:val="20"/>
              </w:rPr>
              <w:t>Documents</w:t>
            </w:r>
            <w:r w:rsidRPr="00781386">
              <w:rPr>
                <w:rFonts w:cs="Times New Roman"/>
                <w:sz w:val="20"/>
              </w:rPr>
              <w:t>‌</w:t>
            </w:r>
            <w:r w:rsidRPr="00781386">
              <w:rPr>
                <w:rFonts w:ascii="Sylfaen" w:hAnsi="Sylfaen"/>
                <w:sz w:val="20"/>
              </w:rPr>
              <w:t>Details)</w:t>
            </w:r>
          </w:p>
        </w:tc>
      </w:tr>
      <w:tr w:rsidR="00DC6AD9" w:rsidRPr="00781386" w14:paraId="1C7A6A5B" w14:textId="77777777" w:rsidTr="0078138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F4D07F" w14:textId="77777777" w:rsidR="00DC6AD9" w:rsidRPr="00781386" w:rsidRDefault="00DC6AD9" w:rsidP="00781386">
            <w:pPr>
              <w:pStyle w:val="af9"/>
              <w:widowControl w:val="0"/>
              <w:tabs>
                <w:tab w:val="left" w:pos="1134"/>
              </w:tabs>
              <w:spacing w:after="120" w:line="240" w:lineRule="auto"/>
              <w:ind w:firstLine="567"/>
              <w:rPr>
                <w:rFonts w:ascii="Sylfaen" w:hAnsi="Sylfaen"/>
                <w:sz w:val="20"/>
              </w:rPr>
            </w:pPr>
            <w:r w:rsidRPr="00781386">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EF9D82" w14:textId="77777777" w:rsidR="00DC6AD9" w:rsidRPr="00781386" w:rsidRDefault="00DC6AD9" w:rsidP="00157D1A">
            <w:pPr>
              <w:pStyle w:val="a3"/>
              <w:widowControl w:val="0"/>
              <w:tabs>
                <w:tab w:val="left" w:pos="1134"/>
              </w:tabs>
              <w:spacing w:after="120" w:line="240" w:lineRule="auto"/>
              <w:jc w:val="left"/>
              <w:rPr>
                <w:rFonts w:ascii="Sylfaen" w:hAnsi="Sylfaen"/>
                <w:sz w:val="20"/>
                <w:highlight w:val="green"/>
              </w:rPr>
            </w:pPr>
            <w:r w:rsidRPr="00781386">
              <w:rPr>
                <w:rFonts w:ascii="Sylfaen" w:hAnsi="Sylfaen"/>
                <w:sz w:val="20"/>
              </w:rPr>
              <w:t>եթե «Միության ԱԾՏ-ների միասնական ռեեստրի գրառման տեղեկությունները» (ipcdo:ApellationOfOriginRegisterItemDetails) վավերապայմանի օրինակի կազմում «Ընդհանուր տեղեկատվական ռեսուրսի գրառման տեսակի ծածկագիրը» (ipsdo:ResourceItemKindCode) վավերապայմանի արժեքը համապատասխանում է «AN» արժեքին՝ «ազգային ԱԾՏ-ի մասին տեղեկությունները» (այսուհետ՝ ազգային ԱԾՏ-ի մասին տեղեկություններ պարունակող գրառում), ապա «Միության ԱԾՏ-ների միասնական ռեեստրի գրառման տեղեկությունները» (ipcdo:ApellationOfOriginRegisterItemDetails) վավերապայմանի այդ օրինակի կազմում «Նամակագրության հասցեն» (ipcdo:CorrespondenceAddressDetails) չի լրացվում</w:t>
            </w:r>
          </w:p>
        </w:tc>
      </w:tr>
      <w:tr w:rsidR="00DC6AD9" w:rsidRPr="00781386" w14:paraId="0E0CC13C" w14:textId="77777777" w:rsidTr="0078138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4EEEB7" w14:textId="77777777" w:rsidR="00DC6AD9" w:rsidRPr="00781386" w:rsidRDefault="00DC6AD9" w:rsidP="00781386">
            <w:pPr>
              <w:pStyle w:val="af9"/>
              <w:widowControl w:val="0"/>
              <w:spacing w:after="120" w:line="240" w:lineRule="auto"/>
              <w:rPr>
                <w:rFonts w:ascii="Sylfaen" w:hAnsi="Sylfaen"/>
                <w:sz w:val="20"/>
              </w:rPr>
            </w:pPr>
            <w:r w:rsidRPr="00781386">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28AB29"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ազգային ԱԾՏ-ի մասին տեղեկություններ պարունակող գրառման կազմում «ԱԾՏ-ի ազգային գրանցման մասին տեղեկությունները»</w:t>
            </w:r>
          </w:p>
          <w:p w14:paraId="5D3B2513"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(ipcdo:</w:t>
            </w:r>
            <w:r w:rsidRPr="00781386">
              <w:rPr>
                <w:rFonts w:cs="Times New Roman"/>
                <w:sz w:val="20"/>
              </w:rPr>
              <w:t>‌</w:t>
            </w:r>
            <w:r w:rsidRPr="00781386">
              <w:rPr>
                <w:rFonts w:ascii="Sylfaen" w:hAnsi="Sylfaen"/>
                <w:sz w:val="20"/>
              </w:rPr>
              <w:t>Apellation</w:t>
            </w:r>
            <w:r w:rsidRPr="00781386">
              <w:rPr>
                <w:rFonts w:cs="Times New Roman"/>
                <w:sz w:val="20"/>
              </w:rPr>
              <w:t>‌</w:t>
            </w:r>
            <w:r w:rsidRPr="00781386">
              <w:rPr>
                <w:rFonts w:ascii="Sylfaen" w:hAnsi="Sylfaen"/>
                <w:sz w:val="20"/>
              </w:rPr>
              <w:t>Of</w:t>
            </w:r>
            <w:r w:rsidRPr="00781386">
              <w:rPr>
                <w:rFonts w:cs="Times New Roman"/>
                <w:sz w:val="20"/>
              </w:rPr>
              <w:t>‌</w:t>
            </w:r>
            <w:r w:rsidRPr="00781386">
              <w:rPr>
                <w:rFonts w:ascii="Sylfaen" w:hAnsi="Sylfaen"/>
                <w:sz w:val="20"/>
              </w:rPr>
              <w:t>Origin</w:t>
            </w:r>
            <w:r w:rsidRPr="00781386">
              <w:rPr>
                <w:rFonts w:cs="Times New Roman"/>
                <w:sz w:val="20"/>
              </w:rPr>
              <w:t>‌</w:t>
            </w:r>
            <w:r w:rsidRPr="00781386">
              <w:rPr>
                <w:rFonts w:ascii="Sylfaen" w:hAnsi="Sylfaen"/>
                <w:sz w:val="20"/>
              </w:rPr>
              <w:t>National</w:t>
            </w:r>
            <w:r w:rsidRPr="00781386">
              <w:rPr>
                <w:rFonts w:cs="Times New Roman"/>
                <w:sz w:val="20"/>
              </w:rPr>
              <w:t>‌</w:t>
            </w:r>
            <w:r w:rsidRPr="00781386">
              <w:rPr>
                <w:rFonts w:ascii="Sylfaen" w:hAnsi="Sylfaen"/>
                <w:sz w:val="20"/>
              </w:rPr>
              <w:t>Registration</w:t>
            </w:r>
            <w:r w:rsidRPr="00781386">
              <w:rPr>
                <w:rFonts w:cs="Times New Roman"/>
                <w:sz w:val="20"/>
              </w:rPr>
              <w:t>‌</w:t>
            </w:r>
            <w:r w:rsidRPr="00781386">
              <w:rPr>
                <w:rFonts w:ascii="Sylfaen" w:hAnsi="Sylfaen"/>
                <w:sz w:val="20"/>
              </w:rPr>
              <w:t>Details) վավերապայմանի կազմում պետք է լրացվեն հետ</w:t>
            </w:r>
            <w:r w:rsidR="00CF05DC" w:rsidRPr="00781386">
              <w:rPr>
                <w:rFonts w:ascii="Sylfaen" w:hAnsi="Sylfaen"/>
                <w:sz w:val="20"/>
              </w:rPr>
              <w:t>եւ</w:t>
            </w:r>
            <w:r w:rsidRPr="00781386">
              <w:rPr>
                <w:rFonts w:ascii="Sylfaen" w:hAnsi="Sylfaen"/>
                <w:sz w:val="20"/>
              </w:rPr>
              <w:t>յալ վավերապայմանները.</w:t>
            </w:r>
          </w:p>
          <w:p w14:paraId="410A3A4C"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«Երկրի ծածկագիրը (csdo:UnifiedCountryCode)».</w:t>
            </w:r>
          </w:p>
          <w:p w14:paraId="406B3AC5"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«ԱԾՏ-ի գրանցման համարը՝ ԱԾՏ-ների ազգային ռեեստրում»</w:t>
            </w:r>
          </w:p>
          <w:p w14:paraId="6CBA6424" w14:textId="77777777" w:rsidR="00DC6AD9" w:rsidRPr="00781386" w:rsidRDefault="00DC6AD9" w:rsidP="00157D1A">
            <w:pPr>
              <w:pStyle w:val="a3"/>
              <w:widowControl w:val="0"/>
              <w:spacing w:after="120" w:line="240" w:lineRule="auto"/>
              <w:jc w:val="left"/>
              <w:rPr>
                <w:rFonts w:ascii="Sylfaen" w:hAnsi="Sylfaen"/>
                <w:noProof/>
                <w:sz w:val="20"/>
              </w:rPr>
            </w:pPr>
            <w:r w:rsidRPr="00781386">
              <w:rPr>
                <w:rFonts w:ascii="Sylfaen" w:hAnsi="Sylfaen"/>
                <w:sz w:val="20"/>
              </w:rPr>
              <w:t>(ipsdo:</w:t>
            </w:r>
            <w:r w:rsidRPr="00781386">
              <w:rPr>
                <w:rFonts w:cs="Times New Roman"/>
                <w:sz w:val="20"/>
              </w:rPr>
              <w:t>‌</w:t>
            </w:r>
            <w:r w:rsidRPr="00781386">
              <w:rPr>
                <w:rFonts w:ascii="Sylfaen" w:hAnsi="Sylfaen"/>
                <w:sz w:val="20"/>
              </w:rPr>
              <w:t>Apellation</w:t>
            </w:r>
            <w:r w:rsidRPr="00781386">
              <w:rPr>
                <w:rFonts w:cs="Times New Roman"/>
                <w:sz w:val="20"/>
              </w:rPr>
              <w:t>‌</w:t>
            </w:r>
            <w:r w:rsidRPr="00781386">
              <w:rPr>
                <w:rFonts w:ascii="Sylfaen" w:hAnsi="Sylfaen"/>
                <w:sz w:val="20"/>
              </w:rPr>
              <w:t>Of</w:t>
            </w:r>
            <w:r w:rsidRPr="00781386">
              <w:rPr>
                <w:rFonts w:cs="Times New Roman"/>
                <w:sz w:val="20"/>
              </w:rPr>
              <w:t>‌</w:t>
            </w:r>
            <w:r w:rsidRPr="00781386">
              <w:rPr>
                <w:rFonts w:ascii="Sylfaen" w:hAnsi="Sylfaen"/>
                <w:sz w:val="20"/>
              </w:rPr>
              <w:t>Origin</w:t>
            </w:r>
            <w:r w:rsidRPr="00781386">
              <w:rPr>
                <w:rFonts w:cs="Times New Roman"/>
                <w:sz w:val="20"/>
              </w:rPr>
              <w:t>‌</w:t>
            </w:r>
            <w:r w:rsidRPr="00781386">
              <w:rPr>
                <w:rFonts w:ascii="Sylfaen" w:hAnsi="Sylfaen"/>
                <w:sz w:val="20"/>
              </w:rPr>
              <w:t>National</w:t>
            </w:r>
            <w:r w:rsidRPr="00781386">
              <w:rPr>
                <w:rFonts w:cs="Times New Roman"/>
                <w:sz w:val="20"/>
              </w:rPr>
              <w:t>‌</w:t>
            </w:r>
            <w:r w:rsidRPr="00781386">
              <w:rPr>
                <w:rFonts w:ascii="Sylfaen" w:hAnsi="Sylfaen"/>
                <w:sz w:val="20"/>
              </w:rPr>
              <w:t>Id).</w:t>
            </w:r>
          </w:p>
          <w:p w14:paraId="45A0AB58"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«Մտավոր սեփականության օբյեկտի գրանցման ամսաթիվը» (ipsdo:RegistrationDate).</w:t>
            </w:r>
          </w:p>
          <w:p w14:paraId="3FDA28F5"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«ԱԾՏ-ի նշագրի անվանումը» (ipsdo:ApellationOfOriginName).</w:t>
            </w:r>
          </w:p>
          <w:p w14:paraId="2F621E9D"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«Այն ապրանքի նշումը, որի առնչությամբ իրականացվում է ԱԾՏ-ի գրանցում եւ (կամ) դրա օգտագործման իրավունքի տրամադրում»</w:t>
            </w:r>
          </w:p>
          <w:p w14:paraId="623D3E2E"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(ipsdo:</w:t>
            </w:r>
            <w:r w:rsidRPr="00781386">
              <w:rPr>
                <w:rFonts w:cs="Times New Roman"/>
                <w:sz w:val="20"/>
              </w:rPr>
              <w:t>‌</w:t>
            </w:r>
            <w:r w:rsidRPr="00781386">
              <w:rPr>
                <w:rFonts w:ascii="Sylfaen" w:hAnsi="Sylfaen"/>
                <w:sz w:val="20"/>
              </w:rPr>
              <w:t>Apellation</w:t>
            </w:r>
            <w:r w:rsidRPr="00781386">
              <w:rPr>
                <w:rFonts w:cs="Times New Roman"/>
                <w:sz w:val="20"/>
              </w:rPr>
              <w:t>‌</w:t>
            </w:r>
            <w:r w:rsidRPr="00781386">
              <w:rPr>
                <w:rFonts w:ascii="Sylfaen" w:hAnsi="Sylfaen"/>
                <w:sz w:val="20"/>
              </w:rPr>
              <w:t>Of</w:t>
            </w:r>
            <w:r w:rsidRPr="00781386">
              <w:rPr>
                <w:rFonts w:cs="Times New Roman"/>
                <w:sz w:val="20"/>
              </w:rPr>
              <w:t>‌</w:t>
            </w:r>
            <w:r w:rsidRPr="00781386">
              <w:rPr>
                <w:rFonts w:ascii="Sylfaen" w:hAnsi="Sylfaen"/>
                <w:sz w:val="20"/>
              </w:rPr>
              <w:t>Origin</w:t>
            </w:r>
            <w:r w:rsidRPr="00781386">
              <w:rPr>
                <w:rFonts w:cs="Times New Roman"/>
                <w:sz w:val="20"/>
              </w:rPr>
              <w:t>‌</w:t>
            </w:r>
            <w:r w:rsidRPr="00781386">
              <w:rPr>
                <w:rFonts w:ascii="Sylfaen" w:hAnsi="Sylfaen"/>
                <w:sz w:val="20"/>
              </w:rPr>
              <w:t>Goods</w:t>
            </w:r>
            <w:r w:rsidRPr="00781386">
              <w:rPr>
                <w:rFonts w:cs="Times New Roman"/>
                <w:sz w:val="20"/>
              </w:rPr>
              <w:t>‌</w:t>
            </w:r>
            <w:r w:rsidRPr="00781386">
              <w:rPr>
                <w:rFonts w:ascii="Sylfaen" w:hAnsi="Sylfaen"/>
                <w:sz w:val="20"/>
              </w:rPr>
              <w:t>Text).</w:t>
            </w:r>
          </w:p>
          <w:p w14:paraId="6287600C"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 xml:space="preserve">«Ապրանքի առանձնահատկության նկարագրությունը» </w:t>
            </w:r>
          </w:p>
          <w:p w14:paraId="7E7C976E"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(ipsdo:</w:t>
            </w:r>
            <w:r w:rsidRPr="00781386">
              <w:rPr>
                <w:rFonts w:cs="Times New Roman"/>
                <w:sz w:val="20"/>
              </w:rPr>
              <w:t>‌</w:t>
            </w:r>
            <w:r w:rsidRPr="00781386">
              <w:rPr>
                <w:rFonts w:ascii="Sylfaen" w:hAnsi="Sylfaen"/>
                <w:sz w:val="20"/>
              </w:rPr>
              <w:t>Goods</w:t>
            </w:r>
            <w:r w:rsidRPr="00781386">
              <w:rPr>
                <w:rFonts w:cs="Times New Roman"/>
                <w:sz w:val="20"/>
              </w:rPr>
              <w:t>‌</w:t>
            </w:r>
            <w:r w:rsidRPr="00781386">
              <w:rPr>
                <w:rFonts w:ascii="Sylfaen" w:hAnsi="Sylfaen"/>
                <w:sz w:val="20"/>
              </w:rPr>
              <w:t>Properties</w:t>
            </w:r>
            <w:r w:rsidRPr="00781386">
              <w:rPr>
                <w:rFonts w:cs="Times New Roman"/>
                <w:sz w:val="20"/>
              </w:rPr>
              <w:t>‌</w:t>
            </w:r>
            <w:r w:rsidRPr="00781386">
              <w:rPr>
                <w:rFonts w:ascii="Sylfaen" w:hAnsi="Sylfaen"/>
                <w:sz w:val="20"/>
              </w:rPr>
              <w:t>Description</w:t>
            </w:r>
            <w:r w:rsidRPr="00781386">
              <w:rPr>
                <w:rFonts w:cs="Times New Roman"/>
                <w:sz w:val="20"/>
              </w:rPr>
              <w:t>‌</w:t>
            </w:r>
            <w:r w:rsidRPr="00781386">
              <w:rPr>
                <w:rFonts w:ascii="Sylfaen" w:hAnsi="Sylfaen"/>
                <w:sz w:val="20"/>
              </w:rPr>
              <w:t>Text).</w:t>
            </w:r>
          </w:p>
          <w:p w14:paraId="0CCA4675"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«Աշխարհագրական օբյեկտի կամ դրա սահմանների նկարագրությունը»</w:t>
            </w:r>
          </w:p>
          <w:p w14:paraId="46FDB4C5"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(ipsdo:</w:t>
            </w:r>
            <w:r w:rsidRPr="00781386">
              <w:rPr>
                <w:rFonts w:cs="Times New Roman"/>
                <w:sz w:val="20"/>
              </w:rPr>
              <w:t>‌</w:t>
            </w:r>
            <w:r w:rsidRPr="00781386">
              <w:rPr>
                <w:rFonts w:ascii="Sylfaen" w:hAnsi="Sylfaen"/>
                <w:sz w:val="20"/>
              </w:rPr>
              <w:t>Geographic</w:t>
            </w:r>
            <w:r w:rsidRPr="00781386">
              <w:rPr>
                <w:rFonts w:cs="Times New Roman"/>
                <w:sz w:val="20"/>
              </w:rPr>
              <w:t>‌</w:t>
            </w:r>
            <w:r w:rsidRPr="00781386">
              <w:rPr>
                <w:rFonts w:ascii="Sylfaen" w:hAnsi="Sylfaen"/>
                <w:sz w:val="20"/>
              </w:rPr>
              <w:t>Region</w:t>
            </w:r>
            <w:r w:rsidRPr="00781386">
              <w:rPr>
                <w:rFonts w:cs="Times New Roman"/>
                <w:sz w:val="20"/>
              </w:rPr>
              <w:t>‌</w:t>
            </w:r>
            <w:r w:rsidRPr="00781386">
              <w:rPr>
                <w:rFonts w:ascii="Sylfaen" w:hAnsi="Sylfaen"/>
                <w:sz w:val="20"/>
              </w:rPr>
              <w:t>Description</w:t>
            </w:r>
            <w:r w:rsidRPr="00781386">
              <w:rPr>
                <w:rFonts w:cs="Times New Roman"/>
                <w:sz w:val="20"/>
              </w:rPr>
              <w:t>‌</w:t>
            </w:r>
            <w:r w:rsidRPr="00781386">
              <w:rPr>
                <w:rFonts w:ascii="Sylfaen" w:hAnsi="Sylfaen"/>
                <w:sz w:val="20"/>
              </w:rPr>
              <w:t>Text)</w:t>
            </w:r>
          </w:p>
        </w:tc>
      </w:tr>
      <w:tr w:rsidR="00DC6AD9" w:rsidRPr="00781386" w14:paraId="5C2648E7" w14:textId="77777777" w:rsidTr="0078138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5DE235" w14:textId="77777777" w:rsidR="00DC6AD9" w:rsidRPr="00781386" w:rsidRDefault="00DC6AD9" w:rsidP="00781386">
            <w:pPr>
              <w:pStyle w:val="af9"/>
              <w:widowControl w:val="0"/>
              <w:spacing w:after="120" w:line="240" w:lineRule="auto"/>
              <w:rPr>
                <w:rFonts w:ascii="Sylfaen" w:hAnsi="Sylfaen"/>
                <w:sz w:val="20"/>
              </w:rPr>
            </w:pPr>
            <w:r w:rsidRPr="00781386">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BBC2B4"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ազգային ԱԾՏ-ի մասին տեղեկություններ պարունակող գրառման կազմում «ԱԾՏ-ի ազգային գրանցման մասին տեղեկությունները»</w:t>
            </w:r>
          </w:p>
          <w:p w14:paraId="242936C1"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(ipcdo:</w:t>
            </w:r>
            <w:r w:rsidRPr="00781386">
              <w:rPr>
                <w:rFonts w:cs="Times New Roman"/>
                <w:sz w:val="20"/>
              </w:rPr>
              <w:t>‌</w:t>
            </w:r>
            <w:r w:rsidRPr="00781386">
              <w:rPr>
                <w:rFonts w:ascii="Sylfaen" w:hAnsi="Sylfaen"/>
                <w:sz w:val="20"/>
              </w:rPr>
              <w:t>Apellation</w:t>
            </w:r>
            <w:r w:rsidRPr="00781386">
              <w:rPr>
                <w:rFonts w:cs="Times New Roman"/>
                <w:sz w:val="20"/>
              </w:rPr>
              <w:t>‌</w:t>
            </w:r>
            <w:r w:rsidRPr="00781386">
              <w:rPr>
                <w:rFonts w:ascii="Sylfaen" w:hAnsi="Sylfaen"/>
                <w:sz w:val="20"/>
              </w:rPr>
              <w:t>Of</w:t>
            </w:r>
            <w:r w:rsidRPr="00781386">
              <w:rPr>
                <w:rFonts w:cs="Times New Roman"/>
                <w:sz w:val="20"/>
              </w:rPr>
              <w:t>‌</w:t>
            </w:r>
            <w:r w:rsidRPr="00781386">
              <w:rPr>
                <w:rFonts w:ascii="Sylfaen" w:hAnsi="Sylfaen"/>
                <w:sz w:val="20"/>
              </w:rPr>
              <w:t>Origin</w:t>
            </w:r>
            <w:r w:rsidRPr="00781386">
              <w:rPr>
                <w:rFonts w:cs="Times New Roman"/>
                <w:sz w:val="20"/>
              </w:rPr>
              <w:t>‌</w:t>
            </w:r>
            <w:r w:rsidRPr="00781386">
              <w:rPr>
                <w:rFonts w:ascii="Sylfaen" w:hAnsi="Sylfaen"/>
                <w:sz w:val="20"/>
              </w:rPr>
              <w:t>National</w:t>
            </w:r>
            <w:r w:rsidRPr="00781386">
              <w:rPr>
                <w:rFonts w:cs="Times New Roman"/>
                <w:sz w:val="20"/>
              </w:rPr>
              <w:t>‌</w:t>
            </w:r>
            <w:r w:rsidRPr="00781386">
              <w:rPr>
                <w:rFonts w:ascii="Sylfaen" w:hAnsi="Sylfaen"/>
                <w:sz w:val="20"/>
              </w:rPr>
              <w:t>Registration</w:t>
            </w:r>
            <w:r w:rsidRPr="00781386">
              <w:rPr>
                <w:rFonts w:cs="Times New Roman"/>
                <w:sz w:val="20"/>
              </w:rPr>
              <w:t>‌</w:t>
            </w:r>
            <w:r w:rsidRPr="00781386">
              <w:rPr>
                <w:rFonts w:ascii="Sylfaen" w:hAnsi="Sylfaen"/>
                <w:sz w:val="20"/>
              </w:rPr>
              <w:t xml:space="preserve">Details) վավերապայմանի կազմում պետք է լրացվի «ԱԾՏ-ի նշագրի անվանումը» (ipsdo:ApellationOfOriginName) վավերապայմանի 1 օրինակ, որի կազմում «անվանումը ներկայացնելու տեսակի ծածկագիրը» ատրիբուտի (nameRepresentationKindCode ատրիբուտ) արժեքը պետք է համապատասխանի «OR» արժեքին՝ «սկզբնական (օրիգինալ) լեզվով ներկայացված տեղեկությունները», </w:t>
            </w:r>
            <w:r w:rsidR="00CF05DC" w:rsidRPr="00781386">
              <w:rPr>
                <w:rFonts w:ascii="Sylfaen" w:hAnsi="Sylfaen"/>
                <w:sz w:val="20"/>
              </w:rPr>
              <w:t>եւ</w:t>
            </w:r>
            <w:r w:rsidRPr="00781386">
              <w:rPr>
                <w:rFonts w:ascii="Sylfaen" w:hAnsi="Sylfaen"/>
                <w:sz w:val="20"/>
              </w:rPr>
              <w:t xml:space="preserve"> «լեզվի ծածկագիրը» ատրիբուտը (languageCode ատրիբուտ) պետք է լրացվի</w:t>
            </w:r>
          </w:p>
        </w:tc>
      </w:tr>
      <w:tr w:rsidR="00DC6AD9" w:rsidRPr="00781386" w14:paraId="4C82B62B" w14:textId="77777777" w:rsidTr="0078138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C7A800" w14:textId="77777777" w:rsidR="00DC6AD9" w:rsidRPr="00781386" w:rsidRDefault="00DC6AD9" w:rsidP="00781386">
            <w:pPr>
              <w:pStyle w:val="af9"/>
              <w:widowControl w:val="0"/>
              <w:spacing w:after="120" w:line="240" w:lineRule="auto"/>
              <w:rPr>
                <w:rFonts w:ascii="Sylfaen" w:hAnsi="Sylfaen"/>
                <w:sz w:val="20"/>
              </w:rPr>
            </w:pPr>
            <w:r w:rsidRPr="00781386">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84D8EC"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 xml:space="preserve">ազգային ԱԾՏ-ի մասին տեղեկություններ պարունակող գրառման կազմում «ԱԾՏ-ի ազգային գրանցման մասին տեղեկությունները» (ipcdo:ApellationOfOriginNationalRegistrationDetails) վավերապայմանի կազմում սույն աղյուսակի թիվ 7 պահանջի մեջ նկարագրված՝ «ԱԾՏ-ի նշագրի անվանումը» վավերապայմանի (ipsdo:ApellationOfOriginName) նկատմամբ լրացուցիչ օրինակների լրացման դեպքում «ԱԾՏ-ի նշագրի անվանումը» վավերապայմանի (ipsdo:ApellationOfOriginName) այդ օրինակների կազմում «անվանումը ներկայացնելու տեսակի ծածկագիրը» ատրիբուտի (nameRepresentationKindCode ատրիբուտ) արժեքը պետք է համապատասխանի «CY» արժեքին՝ «սկզբնական (օրիգինալ) լեզվով տեղեկությունների գրադարձությունը կիրիլյան այբուբենի տառերով», կամ «TR» արժեքին՝ «տեղեկությունների թարգմանությունը սկզբնական (օրիգինալ) լեզվից», </w:t>
            </w:r>
            <w:r w:rsidR="00CF05DC" w:rsidRPr="00781386">
              <w:rPr>
                <w:rFonts w:ascii="Sylfaen" w:hAnsi="Sylfaen"/>
                <w:sz w:val="20"/>
              </w:rPr>
              <w:t>եւ</w:t>
            </w:r>
            <w:r w:rsidRPr="00781386">
              <w:rPr>
                <w:rFonts w:ascii="Sylfaen" w:hAnsi="Sylfaen"/>
                <w:sz w:val="20"/>
              </w:rPr>
              <w:t xml:space="preserve"> «լեզվի ծածկագիրը» ատրիբուտը (languageCode ատրիբուտ) չի լրացվում</w:t>
            </w:r>
          </w:p>
        </w:tc>
      </w:tr>
      <w:tr w:rsidR="00DC6AD9" w:rsidRPr="00781386" w14:paraId="76D3D32E" w14:textId="77777777" w:rsidTr="0078138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9360B1" w14:textId="77777777" w:rsidR="00DC6AD9" w:rsidRPr="00781386" w:rsidRDefault="00DC6AD9" w:rsidP="00781386">
            <w:pPr>
              <w:pStyle w:val="af9"/>
              <w:widowControl w:val="0"/>
              <w:spacing w:after="120" w:line="240" w:lineRule="auto"/>
              <w:rPr>
                <w:rFonts w:ascii="Sylfaen" w:hAnsi="Sylfaen"/>
                <w:sz w:val="20"/>
              </w:rPr>
            </w:pPr>
            <w:r w:rsidRPr="00781386">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F154AC"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 xml:space="preserve">եթե «Ապրանքի առանձնահատկության նկարագրությունը» </w:t>
            </w:r>
          </w:p>
          <w:p w14:paraId="2A4A1351"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 xml:space="preserve">(ipsdo:GoodsPropertiesDescriptionText) վավերապայմանը լրացված է, ապա դրա կազմում «հատկության տեսակի ծածկագիրը» ատրիբուտը (featureKindCode ատրիբուտ) </w:t>
            </w:r>
            <w:r w:rsidR="00CF05DC" w:rsidRPr="00781386">
              <w:rPr>
                <w:rFonts w:ascii="Sylfaen" w:hAnsi="Sylfaen"/>
                <w:sz w:val="20"/>
              </w:rPr>
              <w:t>եւ</w:t>
            </w:r>
            <w:r w:rsidRPr="00781386">
              <w:rPr>
                <w:rFonts w:ascii="Sylfaen" w:hAnsi="Sylfaen"/>
                <w:sz w:val="20"/>
              </w:rPr>
              <w:t xml:space="preserve"> «նկարագրվող հատկության անվանումը» ատրիբուտը (featureName ատրիբուտ) չեն լրացվում</w:t>
            </w:r>
          </w:p>
        </w:tc>
      </w:tr>
      <w:tr w:rsidR="00DC6AD9" w:rsidRPr="00781386" w14:paraId="63F60A03" w14:textId="77777777" w:rsidTr="0078138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5973DD" w14:textId="77777777" w:rsidR="00DC6AD9" w:rsidRPr="00781386" w:rsidRDefault="00DC6AD9" w:rsidP="00781386">
            <w:pPr>
              <w:pStyle w:val="af9"/>
              <w:widowControl w:val="0"/>
              <w:spacing w:after="120" w:line="240" w:lineRule="auto"/>
              <w:rPr>
                <w:rFonts w:ascii="Sylfaen" w:hAnsi="Sylfaen"/>
                <w:sz w:val="20"/>
              </w:rPr>
            </w:pPr>
            <w:r w:rsidRPr="00781386">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BEAB57"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ազգային ԱԾՏ-ի մասին տեղեկություններ պարունակող գրառման կազմում «ԱԾՏ-ի ազգային գրանցման մասին տեղեկությունները»</w:t>
            </w:r>
          </w:p>
          <w:p w14:paraId="16C02271"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(ipcdo:ApellationOfOriginNationalRegistrationDetails) վավերապայմանի կազմում «Օգտագործման իրավունքի (բացառիկ իրավունքի) մասին տեղեկությունները» (ipcdo:</w:t>
            </w:r>
            <w:r w:rsidRPr="00781386">
              <w:rPr>
                <w:rFonts w:cs="Times New Roman"/>
                <w:sz w:val="20"/>
              </w:rPr>
              <w:t>‌</w:t>
            </w:r>
            <w:r w:rsidRPr="00781386">
              <w:rPr>
                <w:rFonts w:ascii="Sylfaen" w:hAnsi="Sylfaen"/>
                <w:sz w:val="20"/>
              </w:rPr>
              <w:t>IPRight</w:t>
            </w:r>
            <w:r w:rsidRPr="00781386">
              <w:rPr>
                <w:rFonts w:cs="Times New Roman"/>
                <w:sz w:val="20"/>
              </w:rPr>
              <w:t>‌</w:t>
            </w:r>
            <w:r w:rsidRPr="00781386">
              <w:rPr>
                <w:rFonts w:ascii="Sylfaen" w:hAnsi="Sylfaen"/>
                <w:sz w:val="20"/>
              </w:rPr>
              <w:t>Details) վավերապայմանը չի լրացվում</w:t>
            </w:r>
          </w:p>
        </w:tc>
      </w:tr>
      <w:tr w:rsidR="00DC6AD9" w:rsidRPr="00781386" w14:paraId="4E796E0A" w14:textId="77777777" w:rsidTr="0078138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EB016F" w14:textId="77777777" w:rsidR="00DC6AD9" w:rsidRPr="00781386" w:rsidRDefault="00DC6AD9" w:rsidP="00781386">
            <w:pPr>
              <w:pStyle w:val="af9"/>
              <w:widowControl w:val="0"/>
              <w:spacing w:after="120" w:line="240" w:lineRule="auto"/>
              <w:rPr>
                <w:rFonts w:ascii="Sylfaen" w:hAnsi="Sylfaen"/>
                <w:sz w:val="20"/>
              </w:rPr>
            </w:pPr>
            <w:r w:rsidRPr="00781386">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2A2F232"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եթե «Միության ԱԾՏ-ների միասնական ռեեստրի գրառման տեղեկությունները» (ipcdo:ApellationOfOriginRegisterItemDetails) վավերապայմանի օրինակի կազմում «Ընդհանուր տեղեկատվական ռեսուրսի գրառման տեսակի ծածկագիրը» (ipsdo:ResourceItemKindCode) վավերապայմանի արժեքը համապատասխանում է «RN» արժեքին՝ «ազգային ԱԾՏ-ի օգտագործման իրավունքի մասին տեղեկությունները» (այսուհետ՝ ազգային ԱԾՏ-ի օգտագործման իրավունքի մասին տեղեկություններ պարունակող գրառում), ապա «Միության ԱԾՏ-ների միասնական ռեեստրի գրառման տեղեկությունները» (ipcdo:ApellationOfOriginRegisterItemDetails) վավերապայմանի այդ օրինակի կազմում «ԱԾՏ-ի ազգային գրանցման մասին տեղեկությունները» (ipcdo:ApellationOfOriginNationalRegistrationDetails) վավերապայմանի կազմում չեն լրացվում հետ</w:t>
            </w:r>
            <w:r w:rsidR="00CF05DC" w:rsidRPr="00781386">
              <w:rPr>
                <w:rFonts w:ascii="Sylfaen" w:hAnsi="Sylfaen"/>
                <w:sz w:val="20"/>
              </w:rPr>
              <w:t>եւ</w:t>
            </w:r>
            <w:r w:rsidRPr="00781386">
              <w:rPr>
                <w:rFonts w:ascii="Sylfaen" w:hAnsi="Sylfaen"/>
                <w:sz w:val="20"/>
              </w:rPr>
              <w:t>յալ վավերապայմանները.</w:t>
            </w:r>
          </w:p>
          <w:p w14:paraId="403206CF"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«Մտավոր սեփականության օբյեկտի գրանցման ամսաթիվը» (ipsdo:RegistrationDate).</w:t>
            </w:r>
          </w:p>
          <w:p w14:paraId="5A3C1834"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«ԱԾՏ-ի նշագրի անվանումը» (ipsdo:ApellationOfOriginName)</w:t>
            </w:r>
          </w:p>
        </w:tc>
      </w:tr>
      <w:tr w:rsidR="00DC6AD9" w:rsidRPr="00781386" w14:paraId="5A3059C7" w14:textId="77777777" w:rsidTr="0078138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7F45BC" w14:textId="77777777" w:rsidR="00DC6AD9" w:rsidRPr="00781386" w:rsidRDefault="00DC6AD9" w:rsidP="00781386">
            <w:pPr>
              <w:pStyle w:val="af9"/>
              <w:widowControl w:val="0"/>
              <w:spacing w:after="120" w:line="240" w:lineRule="auto"/>
              <w:rPr>
                <w:rFonts w:ascii="Sylfaen" w:hAnsi="Sylfaen"/>
                <w:sz w:val="20"/>
              </w:rPr>
            </w:pPr>
            <w:r w:rsidRPr="00781386">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A2F770" w14:textId="77777777" w:rsidR="00DC6AD9" w:rsidRPr="00781386" w:rsidRDefault="00DC6AD9" w:rsidP="00157D1A">
            <w:pPr>
              <w:pStyle w:val="a3"/>
              <w:widowControl w:val="0"/>
              <w:spacing w:after="120" w:line="240" w:lineRule="auto"/>
              <w:jc w:val="left"/>
              <w:rPr>
                <w:rFonts w:ascii="Sylfaen" w:hAnsi="Sylfaen"/>
                <w:noProof/>
                <w:sz w:val="20"/>
              </w:rPr>
            </w:pPr>
            <w:r w:rsidRPr="00781386">
              <w:rPr>
                <w:rFonts w:ascii="Sylfaen" w:hAnsi="Sylfaen"/>
                <w:sz w:val="20"/>
              </w:rPr>
              <w:t>ազգային ԱԾՏ-ի օգտագործման իրավունքի մասին տեղեկություններ պարունակող գրառման կազմում «ԱԾՏ-ի ազգային գրանցման մասին տեղեկությունները» (ipcdo:</w:t>
            </w:r>
            <w:r w:rsidRPr="00781386">
              <w:rPr>
                <w:rFonts w:cs="Times New Roman"/>
                <w:sz w:val="20"/>
              </w:rPr>
              <w:t>‌</w:t>
            </w:r>
            <w:r w:rsidRPr="00781386">
              <w:rPr>
                <w:rFonts w:ascii="Sylfaen" w:hAnsi="Sylfaen"/>
                <w:sz w:val="20"/>
              </w:rPr>
              <w:t>Apellation</w:t>
            </w:r>
            <w:r w:rsidRPr="00781386">
              <w:rPr>
                <w:rFonts w:cs="Times New Roman"/>
                <w:sz w:val="20"/>
              </w:rPr>
              <w:t>‌</w:t>
            </w:r>
            <w:r w:rsidRPr="00781386">
              <w:rPr>
                <w:rFonts w:ascii="Sylfaen" w:hAnsi="Sylfaen"/>
                <w:sz w:val="20"/>
              </w:rPr>
              <w:t>Of</w:t>
            </w:r>
            <w:r w:rsidRPr="00781386">
              <w:rPr>
                <w:rFonts w:cs="Times New Roman"/>
                <w:sz w:val="20"/>
              </w:rPr>
              <w:t>‌</w:t>
            </w:r>
            <w:r w:rsidRPr="00781386">
              <w:rPr>
                <w:rFonts w:ascii="Sylfaen" w:hAnsi="Sylfaen"/>
                <w:sz w:val="20"/>
              </w:rPr>
              <w:t>Origin</w:t>
            </w:r>
            <w:r w:rsidRPr="00781386">
              <w:rPr>
                <w:rFonts w:cs="Times New Roman"/>
                <w:sz w:val="20"/>
              </w:rPr>
              <w:t>‌</w:t>
            </w:r>
            <w:r w:rsidRPr="00781386">
              <w:rPr>
                <w:rFonts w:ascii="Sylfaen" w:hAnsi="Sylfaen"/>
                <w:sz w:val="20"/>
              </w:rPr>
              <w:t>National</w:t>
            </w:r>
            <w:r w:rsidRPr="00781386">
              <w:rPr>
                <w:rFonts w:cs="Times New Roman"/>
                <w:sz w:val="20"/>
              </w:rPr>
              <w:t>‌</w:t>
            </w:r>
            <w:r w:rsidRPr="00781386">
              <w:rPr>
                <w:rFonts w:ascii="Sylfaen" w:hAnsi="Sylfaen"/>
                <w:sz w:val="20"/>
              </w:rPr>
              <w:t>Registration</w:t>
            </w:r>
            <w:r w:rsidRPr="00781386">
              <w:rPr>
                <w:rFonts w:cs="Times New Roman"/>
                <w:sz w:val="20"/>
              </w:rPr>
              <w:t>‌</w:t>
            </w:r>
            <w:r w:rsidRPr="00781386">
              <w:rPr>
                <w:rFonts w:ascii="Sylfaen" w:hAnsi="Sylfaen"/>
                <w:sz w:val="20"/>
              </w:rPr>
              <w:t>Details) վավերապայմանի կազմում</w:t>
            </w:r>
          </w:p>
          <w:p w14:paraId="5AFB8217" w14:textId="77777777" w:rsidR="00DC6AD9" w:rsidRPr="00781386" w:rsidRDefault="00DC6AD9" w:rsidP="00157D1A">
            <w:pPr>
              <w:pStyle w:val="a3"/>
              <w:widowControl w:val="0"/>
              <w:spacing w:after="120" w:line="240" w:lineRule="auto"/>
              <w:jc w:val="left"/>
              <w:rPr>
                <w:rFonts w:ascii="Sylfaen" w:hAnsi="Sylfaen"/>
                <w:noProof/>
                <w:sz w:val="20"/>
              </w:rPr>
            </w:pPr>
            <w:r w:rsidRPr="00781386">
              <w:rPr>
                <w:rFonts w:ascii="Sylfaen" w:hAnsi="Sylfaen"/>
                <w:sz w:val="20"/>
              </w:rPr>
              <w:t>պետք է լրացվեն հետ</w:t>
            </w:r>
            <w:r w:rsidR="00CF05DC" w:rsidRPr="00781386">
              <w:rPr>
                <w:rFonts w:ascii="Sylfaen" w:hAnsi="Sylfaen"/>
                <w:sz w:val="20"/>
              </w:rPr>
              <w:t>եւ</w:t>
            </w:r>
            <w:r w:rsidRPr="00781386">
              <w:rPr>
                <w:rFonts w:ascii="Sylfaen" w:hAnsi="Sylfaen"/>
                <w:sz w:val="20"/>
              </w:rPr>
              <w:t xml:space="preserve">յալ վավերապայմանները. </w:t>
            </w:r>
          </w:p>
          <w:p w14:paraId="7DBA969A"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«Երկրի ծածկագիրը» (csdo:UnifiedCountryCode).</w:t>
            </w:r>
          </w:p>
          <w:p w14:paraId="7A308183"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«ԱԾՏ-ի գրանցման համարը՝ ԱԾՏ-ների ազգային ռեեստրում»</w:t>
            </w:r>
          </w:p>
          <w:p w14:paraId="31E56A43" w14:textId="77777777" w:rsidR="00DC6AD9" w:rsidRPr="00781386" w:rsidRDefault="00DC6AD9" w:rsidP="00157D1A">
            <w:pPr>
              <w:pStyle w:val="a3"/>
              <w:widowControl w:val="0"/>
              <w:spacing w:after="120" w:line="240" w:lineRule="auto"/>
              <w:jc w:val="left"/>
              <w:rPr>
                <w:rFonts w:ascii="Sylfaen" w:hAnsi="Sylfaen"/>
                <w:noProof/>
                <w:sz w:val="20"/>
              </w:rPr>
            </w:pPr>
            <w:r w:rsidRPr="00781386">
              <w:rPr>
                <w:rFonts w:ascii="Sylfaen" w:hAnsi="Sylfaen"/>
                <w:sz w:val="20"/>
              </w:rPr>
              <w:t>(ipsdo:</w:t>
            </w:r>
            <w:r w:rsidRPr="00781386">
              <w:rPr>
                <w:rFonts w:cs="Times New Roman"/>
                <w:sz w:val="20"/>
              </w:rPr>
              <w:t>‌</w:t>
            </w:r>
            <w:r w:rsidRPr="00781386">
              <w:rPr>
                <w:rFonts w:ascii="Sylfaen" w:hAnsi="Sylfaen"/>
                <w:sz w:val="20"/>
              </w:rPr>
              <w:t>Apellation</w:t>
            </w:r>
            <w:r w:rsidRPr="00781386">
              <w:rPr>
                <w:rFonts w:cs="Times New Roman"/>
                <w:sz w:val="20"/>
              </w:rPr>
              <w:t>‌</w:t>
            </w:r>
            <w:r w:rsidRPr="00781386">
              <w:rPr>
                <w:rFonts w:ascii="Sylfaen" w:hAnsi="Sylfaen"/>
                <w:sz w:val="20"/>
              </w:rPr>
              <w:t>Of</w:t>
            </w:r>
            <w:r w:rsidRPr="00781386">
              <w:rPr>
                <w:rFonts w:cs="Times New Roman"/>
                <w:sz w:val="20"/>
              </w:rPr>
              <w:t>‌</w:t>
            </w:r>
            <w:r w:rsidRPr="00781386">
              <w:rPr>
                <w:rFonts w:ascii="Sylfaen" w:hAnsi="Sylfaen"/>
                <w:sz w:val="20"/>
              </w:rPr>
              <w:t>Origin</w:t>
            </w:r>
            <w:r w:rsidRPr="00781386">
              <w:rPr>
                <w:rFonts w:cs="Times New Roman"/>
                <w:sz w:val="20"/>
              </w:rPr>
              <w:t>‌</w:t>
            </w:r>
            <w:r w:rsidRPr="00781386">
              <w:rPr>
                <w:rFonts w:ascii="Sylfaen" w:hAnsi="Sylfaen"/>
                <w:sz w:val="20"/>
              </w:rPr>
              <w:t>National</w:t>
            </w:r>
            <w:r w:rsidRPr="00781386">
              <w:rPr>
                <w:rFonts w:cs="Times New Roman"/>
                <w:sz w:val="20"/>
              </w:rPr>
              <w:t>‌</w:t>
            </w:r>
            <w:r w:rsidRPr="00781386">
              <w:rPr>
                <w:rFonts w:ascii="Sylfaen" w:hAnsi="Sylfaen"/>
                <w:sz w:val="20"/>
              </w:rPr>
              <w:t>Id).</w:t>
            </w:r>
          </w:p>
          <w:p w14:paraId="492A66EE"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«Այն ապրանքի նշումը, որի առնչությամբ իրականացվում է ԱԾՏ-ի գրանցում եւ (կամ) դրա օգտագործման իրավունքի տրամադրում»</w:t>
            </w:r>
          </w:p>
          <w:p w14:paraId="7ABB8316"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(ipsdo:</w:t>
            </w:r>
            <w:r w:rsidRPr="00781386">
              <w:rPr>
                <w:rFonts w:cs="Times New Roman"/>
                <w:sz w:val="20"/>
              </w:rPr>
              <w:t>‌</w:t>
            </w:r>
            <w:r w:rsidRPr="00781386">
              <w:rPr>
                <w:rFonts w:ascii="Sylfaen" w:hAnsi="Sylfaen"/>
                <w:sz w:val="20"/>
              </w:rPr>
              <w:t>Apellation</w:t>
            </w:r>
            <w:r w:rsidRPr="00781386">
              <w:rPr>
                <w:rFonts w:cs="Times New Roman"/>
                <w:sz w:val="20"/>
              </w:rPr>
              <w:t>‌</w:t>
            </w:r>
            <w:r w:rsidRPr="00781386">
              <w:rPr>
                <w:rFonts w:ascii="Sylfaen" w:hAnsi="Sylfaen"/>
                <w:sz w:val="20"/>
              </w:rPr>
              <w:t>Of</w:t>
            </w:r>
            <w:r w:rsidRPr="00781386">
              <w:rPr>
                <w:rFonts w:cs="Times New Roman"/>
                <w:sz w:val="20"/>
              </w:rPr>
              <w:t>‌</w:t>
            </w:r>
            <w:r w:rsidRPr="00781386">
              <w:rPr>
                <w:rFonts w:ascii="Sylfaen" w:hAnsi="Sylfaen"/>
                <w:sz w:val="20"/>
              </w:rPr>
              <w:t>Origin</w:t>
            </w:r>
            <w:r w:rsidRPr="00781386">
              <w:rPr>
                <w:rFonts w:cs="Times New Roman"/>
                <w:sz w:val="20"/>
              </w:rPr>
              <w:t>‌</w:t>
            </w:r>
            <w:r w:rsidRPr="00781386">
              <w:rPr>
                <w:rFonts w:ascii="Sylfaen" w:hAnsi="Sylfaen"/>
                <w:sz w:val="20"/>
              </w:rPr>
              <w:t>Goods</w:t>
            </w:r>
            <w:r w:rsidRPr="00781386">
              <w:rPr>
                <w:rFonts w:cs="Times New Roman"/>
                <w:sz w:val="20"/>
              </w:rPr>
              <w:t>‌</w:t>
            </w:r>
            <w:r w:rsidRPr="00781386">
              <w:rPr>
                <w:rFonts w:ascii="Sylfaen" w:hAnsi="Sylfaen"/>
                <w:sz w:val="20"/>
              </w:rPr>
              <w:t>Text).</w:t>
            </w:r>
          </w:p>
          <w:p w14:paraId="06A0DFE7"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 xml:space="preserve">«Ապրանքի առանձնահատկության նկարագրությունը» </w:t>
            </w:r>
          </w:p>
          <w:p w14:paraId="64BA4C99"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(ipsdo:</w:t>
            </w:r>
            <w:r w:rsidRPr="00781386">
              <w:rPr>
                <w:rFonts w:cs="Times New Roman"/>
                <w:sz w:val="20"/>
              </w:rPr>
              <w:t>‌</w:t>
            </w:r>
            <w:r w:rsidRPr="00781386">
              <w:rPr>
                <w:rFonts w:ascii="Sylfaen" w:hAnsi="Sylfaen"/>
                <w:sz w:val="20"/>
              </w:rPr>
              <w:t>Goods</w:t>
            </w:r>
            <w:r w:rsidRPr="00781386">
              <w:rPr>
                <w:rFonts w:cs="Times New Roman"/>
                <w:sz w:val="20"/>
              </w:rPr>
              <w:t>‌</w:t>
            </w:r>
            <w:r w:rsidRPr="00781386">
              <w:rPr>
                <w:rFonts w:ascii="Sylfaen" w:hAnsi="Sylfaen"/>
                <w:sz w:val="20"/>
              </w:rPr>
              <w:t>Properties</w:t>
            </w:r>
            <w:r w:rsidRPr="00781386">
              <w:rPr>
                <w:rFonts w:cs="Times New Roman"/>
                <w:sz w:val="20"/>
              </w:rPr>
              <w:t>‌</w:t>
            </w:r>
            <w:r w:rsidRPr="00781386">
              <w:rPr>
                <w:rFonts w:ascii="Sylfaen" w:hAnsi="Sylfaen"/>
                <w:sz w:val="20"/>
              </w:rPr>
              <w:t>Description</w:t>
            </w:r>
            <w:r w:rsidRPr="00781386">
              <w:rPr>
                <w:rFonts w:cs="Times New Roman"/>
                <w:sz w:val="20"/>
              </w:rPr>
              <w:t>‌</w:t>
            </w:r>
            <w:r w:rsidRPr="00781386">
              <w:rPr>
                <w:rFonts w:ascii="Sylfaen" w:hAnsi="Sylfaen"/>
                <w:sz w:val="20"/>
              </w:rPr>
              <w:t>Text).</w:t>
            </w:r>
          </w:p>
          <w:p w14:paraId="5A1985D0"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«Աշխարհագրական օբյեկտի կամ դրա սահմանների նկարագրությունը»</w:t>
            </w:r>
          </w:p>
          <w:p w14:paraId="202F5C8C" w14:textId="77777777" w:rsidR="00DC6AD9" w:rsidRPr="00781386" w:rsidRDefault="00DC6AD9" w:rsidP="00157D1A">
            <w:pPr>
              <w:pStyle w:val="a3"/>
              <w:widowControl w:val="0"/>
              <w:spacing w:after="120" w:line="240" w:lineRule="auto"/>
              <w:jc w:val="left"/>
              <w:rPr>
                <w:rFonts w:ascii="Sylfaen" w:hAnsi="Sylfaen"/>
                <w:noProof/>
                <w:sz w:val="20"/>
              </w:rPr>
            </w:pPr>
            <w:r w:rsidRPr="00781386">
              <w:rPr>
                <w:rFonts w:ascii="Sylfaen" w:hAnsi="Sylfaen"/>
                <w:sz w:val="20"/>
              </w:rPr>
              <w:t>(ipsdo:</w:t>
            </w:r>
            <w:r w:rsidRPr="00781386">
              <w:rPr>
                <w:rFonts w:cs="Times New Roman"/>
                <w:sz w:val="20"/>
              </w:rPr>
              <w:t>‌</w:t>
            </w:r>
            <w:r w:rsidRPr="00781386">
              <w:rPr>
                <w:rFonts w:ascii="Sylfaen" w:hAnsi="Sylfaen"/>
                <w:sz w:val="20"/>
              </w:rPr>
              <w:t>Geographic</w:t>
            </w:r>
            <w:r w:rsidRPr="00781386">
              <w:rPr>
                <w:rFonts w:cs="Times New Roman"/>
                <w:sz w:val="20"/>
              </w:rPr>
              <w:t>‌</w:t>
            </w:r>
            <w:r w:rsidRPr="00781386">
              <w:rPr>
                <w:rFonts w:ascii="Sylfaen" w:hAnsi="Sylfaen"/>
                <w:sz w:val="20"/>
              </w:rPr>
              <w:t>Region</w:t>
            </w:r>
            <w:r w:rsidRPr="00781386">
              <w:rPr>
                <w:rFonts w:cs="Times New Roman"/>
                <w:sz w:val="20"/>
              </w:rPr>
              <w:t>‌</w:t>
            </w:r>
            <w:r w:rsidRPr="00781386">
              <w:rPr>
                <w:rFonts w:ascii="Sylfaen" w:hAnsi="Sylfaen"/>
                <w:sz w:val="20"/>
              </w:rPr>
              <w:t>Description</w:t>
            </w:r>
            <w:r w:rsidRPr="00781386">
              <w:rPr>
                <w:rFonts w:cs="Times New Roman"/>
                <w:sz w:val="20"/>
              </w:rPr>
              <w:t>‌</w:t>
            </w:r>
            <w:r w:rsidRPr="00781386">
              <w:rPr>
                <w:rFonts w:ascii="Sylfaen" w:hAnsi="Sylfaen"/>
                <w:sz w:val="20"/>
              </w:rPr>
              <w:t>Text).</w:t>
            </w:r>
          </w:p>
          <w:p w14:paraId="53FE347C"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«Օգտագործման իրավունքի (բացառիկ իրավունքի) մասին տեղեկությունները» (ipcdo:</w:t>
            </w:r>
            <w:r w:rsidRPr="00781386">
              <w:rPr>
                <w:rFonts w:cs="Times New Roman"/>
                <w:sz w:val="20"/>
              </w:rPr>
              <w:t>‌</w:t>
            </w:r>
            <w:r w:rsidRPr="00781386">
              <w:rPr>
                <w:rFonts w:ascii="Sylfaen" w:hAnsi="Sylfaen"/>
                <w:sz w:val="20"/>
              </w:rPr>
              <w:t>IPRight</w:t>
            </w:r>
            <w:r w:rsidRPr="00781386">
              <w:rPr>
                <w:rFonts w:cs="Times New Roman"/>
                <w:sz w:val="20"/>
              </w:rPr>
              <w:t>‌</w:t>
            </w:r>
            <w:r w:rsidRPr="00781386">
              <w:rPr>
                <w:rFonts w:ascii="Sylfaen" w:hAnsi="Sylfaen"/>
                <w:sz w:val="20"/>
              </w:rPr>
              <w:t>Details)</w:t>
            </w:r>
          </w:p>
        </w:tc>
      </w:tr>
      <w:tr w:rsidR="00DC6AD9" w:rsidRPr="00781386" w14:paraId="7E6604AF" w14:textId="77777777" w:rsidTr="0078138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F1143E" w14:textId="77777777" w:rsidR="00DC6AD9" w:rsidRPr="00781386" w:rsidRDefault="00DC6AD9" w:rsidP="00781386">
            <w:pPr>
              <w:pStyle w:val="af9"/>
              <w:widowControl w:val="0"/>
              <w:spacing w:after="120" w:line="240" w:lineRule="auto"/>
              <w:rPr>
                <w:rFonts w:ascii="Sylfaen" w:hAnsi="Sylfaen"/>
                <w:sz w:val="20"/>
              </w:rPr>
            </w:pPr>
            <w:r w:rsidRPr="00781386">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A2460C" w14:textId="77777777" w:rsidR="00DC6AD9" w:rsidRPr="00781386" w:rsidRDefault="00DC6AD9" w:rsidP="00157D1A">
            <w:pPr>
              <w:pStyle w:val="a3"/>
              <w:widowControl w:val="0"/>
              <w:spacing w:after="120" w:line="240" w:lineRule="auto"/>
              <w:jc w:val="left"/>
              <w:rPr>
                <w:rFonts w:ascii="Sylfaen" w:hAnsi="Sylfaen"/>
                <w:noProof/>
                <w:sz w:val="20"/>
              </w:rPr>
            </w:pPr>
            <w:r w:rsidRPr="00781386">
              <w:rPr>
                <w:rFonts w:ascii="Sylfaen" w:hAnsi="Sylfaen"/>
                <w:sz w:val="20"/>
              </w:rPr>
              <w:t xml:space="preserve">եթե ԱԾՏ-ի ազգային ցանկից տեղեկություններ պարունակող XML փաստաթղթի կազմում ներառված է ազգային ԱԾՏ-ի օգտագործման իրավունքի մասին տեղեկություններ պարունակող մեկ կամ մի քանի գրառում, ապա յուրաքանչյուր այդպիսի գրառման համար հենց այդ XML փաստաթղթի կազմում պետք է լրացվի ազգային ԱԾՏ-ի մասին տեղեկություններ պարունակող գրառումը, որի կազմում «Երկրի ծածկագիրը» (csdo:UnifiedCountryCode) եւ «ԱԾՏ-ների ազգային ռեեստրում ԱԾՏ-ի գրանցման համարը» (ipsdo:ApellationOfOriginNationalId) վավերապայմանների արժեքների ամբողջությունը «ԱԾՏ-ի ազգային գրանցման մասին տեղեկությունները» </w:t>
            </w:r>
            <w:r w:rsidRPr="00781386">
              <w:rPr>
                <w:rFonts w:ascii="Sylfaen" w:hAnsi="Sylfaen"/>
                <w:sz w:val="20"/>
              </w:rPr>
              <w:br/>
              <w:t>(ipcdo:</w:t>
            </w:r>
            <w:r w:rsidRPr="00781386">
              <w:rPr>
                <w:rFonts w:cs="Times New Roman"/>
                <w:sz w:val="20"/>
              </w:rPr>
              <w:t>‌</w:t>
            </w:r>
            <w:r w:rsidRPr="00781386">
              <w:rPr>
                <w:rFonts w:ascii="Sylfaen" w:hAnsi="Sylfaen"/>
                <w:sz w:val="20"/>
              </w:rPr>
              <w:t>Apellation</w:t>
            </w:r>
            <w:r w:rsidRPr="00781386">
              <w:rPr>
                <w:rFonts w:cs="Times New Roman"/>
                <w:sz w:val="20"/>
              </w:rPr>
              <w:t>‌</w:t>
            </w:r>
            <w:r w:rsidRPr="00781386">
              <w:rPr>
                <w:rFonts w:ascii="Sylfaen" w:hAnsi="Sylfaen"/>
                <w:sz w:val="20"/>
              </w:rPr>
              <w:t>Of</w:t>
            </w:r>
            <w:r w:rsidRPr="00781386">
              <w:rPr>
                <w:rFonts w:cs="Times New Roman"/>
                <w:sz w:val="20"/>
              </w:rPr>
              <w:t>‌</w:t>
            </w:r>
            <w:r w:rsidRPr="00781386">
              <w:rPr>
                <w:rFonts w:ascii="Sylfaen" w:hAnsi="Sylfaen"/>
                <w:sz w:val="20"/>
              </w:rPr>
              <w:t>Origin</w:t>
            </w:r>
            <w:r w:rsidRPr="00781386">
              <w:rPr>
                <w:rFonts w:cs="Times New Roman"/>
                <w:sz w:val="20"/>
              </w:rPr>
              <w:t>‌</w:t>
            </w:r>
            <w:r w:rsidRPr="00781386">
              <w:rPr>
                <w:rFonts w:ascii="Sylfaen" w:hAnsi="Sylfaen"/>
                <w:sz w:val="20"/>
              </w:rPr>
              <w:t>National</w:t>
            </w:r>
            <w:r w:rsidRPr="00781386">
              <w:rPr>
                <w:rFonts w:cs="Times New Roman"/>
                <w:sz w:val="20"/>
              </w:rPr>
              <w:t>‌</w:t>
            </w:r>
            <w:r w:rsidRPr="00781386">
              <w:rPr>
                <w:rFonts w:ascii="Sylfaen" w:hAnsi="Sylfaen"/>
                <w:sz w:val="20"/>
              </w:rPr>
              <w:t>Registration</w:t>
            </w:r>
            <w:r w:rsidRPr="00781386">
              <w:rPr>
                <w:rFonts w:cs="Times New Roman"/>
                <w:sz w:val="20"/>
              </w:rPr>
              <w:t>‌</w:t>
            </w:r>
            <w:r w:rsidRPr="00781386">
              <w:rPr>
                <w:rFonts w:ascii="Sylfaen" w:hAnsi="Sylfaen"/>
                <w:sz w:val="20"/>
              </w:rPr>
              <w:t>Details) վավերապայմանի կազմում համապատասխանում է ազգային ԱԾՏ-ի օգտագործման իրավունքի մասին տեղեկություններ պարունակող գրառման մեջ համապատասխան վավերապայմանների արժեքների ամբողջականությանը</w:t>
            </w:r>
          </w:p>
        </w:tc>
      </w:tr>
      <w:tr w:rsidR="00DC6AD9" w:rsidRPr="00781386" w14:paraId="178FC87F" w14:textId="77777777" w:rsidTr="0078138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CEB4F9" w14:textId="77777777" w:rsidR="00DC6AD9" w:rsidRPr="00781386" w:rsidRDefault="00DC6AD9" w:rsidP="00781386">
            <w:pPr>
              <w:pStyle w:val="af9"/>
              <w:widowControl w:val="0"/>
              <w:spacing w:after="120" w:line="240" w:lineRule="auto"/>
              <w:rPr>
                <w:rFonts w:ascii="Sylfaen" w:hAnsi="Sylfaen"/>
                <w:sz w:val="20"/>
              </w:rPr>
            </w:pPr>
            <w:r w:rsidRPr="00781386">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0170A0"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ազգային ԱԾՏ-ի օգտագործման իրավունքի մասին տեղեկություններ պարունակող գրառման կազմում «ԱԾՏ-ի ազգային գրանցման մասին տեղեկությունները» (ipcdo:</w:t>
            </w:r>
            <w:r w:rsidRPr="00781386">
              <w:rPr>
                <w:rFonts w:cs="Times New Roman"/>
                <w:sz w:val="20"/>
              </w:rPr>
              <w:t>‌</w:t>
            </w:r>
            <w:r w:rsidRPr="00781386">
              <w:rPr>
                <w:rFonts w:ascii="Sylfaen" w:hAnsi="Sylfaen"/>
                <w:sz w:val="20"/>
              </w:rPr>
              <w:t>Apellation</w:t>
            </w:r>
            <w:r w:rsidRPr="00781386">
              <w:rPr>
                <w:rFonts w:cs="Times New Roman"/>
                <w:sz w:val="20"/>
              </w:rPr>
              <w:t>‌</w:t>
            </w:r>
            <w:r w:rsidRPr="00781386">
              <w:rPr>
                <w:rFonts w:ascii="Sylfaen" w:hAnsi="Sylfaen"/>
                <w:sz w:val="20"/>
              </w:rPr>
              <w:t>Of</w:t>
            </w:r>
            <w:r w:rsidRPr="00781386">
              <w:rPr>
                <w:rFonts w:cs="Times New Roman"/>
                <w:sz w:val="20"/>
              </w:rPr>
              <w:t>‌</w:t>
            </w:r>
            <w:r w:rsidRPr="00781386">
              <w:rPr>
                <w:rFonts w:ascii="Sylfaen" w:hAnsi="Sylfaen"/>
                <w:sz w:val="20"/>
              </w:rPr>
              <w:t>Origin</w:t>
            </w:r>
            <w:r w:rsidRPr="00781386">
              <w:rPr>
                <w:rFonts w:cs="Times New Roman"/>
                <w:sz w:val="20"/>
              </w:rPr>
              <w:t>‌</w:t>
            </w:r>
            <w:r w:rsidRPr="00781386">
              <w:rPr>
                <w:rFonts w:ascii="Sylfaen" w:hAnsi="Sylfaen"/>
                <w:sz w:val="20"/>
              </w:rPr>
              <w:t>National</w:t>
            </w:r>
            <w:r w:rsidRPr="00781386">
              <w:rPr>
                <w:rFonts w:cs="Times New Roman"/>
                <w:sz w:val="20"/>
              </w:rPr>
              <w:t>‌</w:t>
            </w:r>
            <w:r w:rsidRPr="00781386">
              <w:rPr>
                <w:rFonts w:ascii="Sylfaen" w:hAnsi="Sylfaen"/>
                <w:sz w:val="20"/>
              </w:rPr>
              <w:t>Registration</w:t>
            </w:r>
            <w:r w:rsidRPr="00781386">
              <w:rPr>
                <w:rFonts w:cs="Times New Roman"/>
                <w:sz w:val="20"/>
              </w:rPr>
              <w:t>‌</w:t>
            </w:r>
            <w:r w:rsidRPr="00781386">
              <w:rPr>
                <w:rFonts w:ascii="Sylfaen" w:hAnsi="Sylfaen"/>
                <w:sz w:val="20"/>
              </w:rPr>
              <w:t>Details) վավերապայմանի կազմում, «Օգտագործման իրավունքի (բացառիկ իրավունքի) մասին տեղեկությունները» (ipcdo:</w:t>
            </w:r>
            <w:r w:rsidRPr="00781386">
              <w:rPr>
                <w:rFonts w:cs="Times New Roman"/>
                <w:sz w:val="20"/>
              </w:rPr>
              <w:t>‌</w:t>
            </w:r>
            <w:r w:rsidRPr="00781386">
              <w:rPr>
                <w:rFonts w:ascii="Sylfaen" w:hAnsi="Sylfaen"/>
                <w:sz w:val="20"/>
              </w:rPr>
              <w:t>IPRight</w:t>
            </w:r>
            <w:r w:rsidRPr="00781386">
              <w:rPr>
                <w:rFonts w:cs="Times New Roman"/>
                <w:sz w:val="20"/>
              </w:rPr>
              <w:t>‌</w:t>
            </w:r>
            <w:r w:rsidRPr="00781386">
              <w:rPr>
                <w:rFonts w:ascii="Sylfaen" w:hAnsi="Sylfaen"/>
                <w:sz w:val="20"/>
              </w:rPr>
              <w:t>Details) վավերապայմանի կազմում պետք է լրացվեն հետ</w:t>
            </w:r>
            <w:r w:rsidR="00CF05DC" w:rsidRPr="00781386">
              <w:rPr>
                <w:rFonts w:ascii="Sylfaen" w:hAnsi="Sylfaen"/>
                <w:sz w:val="20"/>
              </w:rPr>
              <w:t>եւ</w:t>
            </w:r>
            <w:r w:rsidRPr="00781386">
              <w:rPr>
                <w:rFonts w:ascii="Sylfaen" w:hAnsi="Sylfaen"/>
                <w:sz w:val="20"/>
              </w:rPr>
              <w:t>յալ վավերապայմանները.</w:t>
            </w:r>
          </w:p>
          <w:p w14:paraId="6D4A7E7E"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«Միության ԱԾՏ-ի օգտագործման իրավունքի մասին վկայականի գրանցման համարը» (ipsdo:</w:t>
            </w:r>
            <w:r w:rsidRPr="00781386">
              <w:rPr>
                <w:rFonts w:cs="Times New Roman"/>
                <w:sz w:val="20"/>
              </w:rPr>
              <w:t>‌</w:t>
            </w:r>
            <w:r w:rsidRPr="00781386">
              <w:rPr>
                <w:rFonts w:ascii="Sylfaen" w:hAnsi="Sylfaen"/>
                <w:sz w:val="20"/>
              </w:rPr>
              <w:t>Apellation</w:t>
            </w:r>
            <w:r w:rsidRPr="00781386">
              <w:rPr>
                <w:rFonts w:cs="Times New Roman"/>
                <w:sz w:val="20"/>
              </w:rPr>
              <w:t>‌</w:t>
            </w:r>
            <w:r w:rsidRPr="00781386">
              <w:rPr>
                <w:rFonts w:ascii="Sylfaen" w:hAnsi="Sylfaen"/>
                <w:sz w:val="20"/>
              </w:rPr>
              <w:t>Of</w:t>
            </w:r>
            <w:r w:rsidRPr="00781386">
              <w:rPr>
                <w:rFonts w:cs="Times New Roman"/>
                <w:sz w:val="20"/>
              </w:rPr>
              <w:t>‌</w:t>
            </w:r>
            <w:r w:rsidRPr="00781386">
              <w:rPr>
                <w:rFonts w:ascii="Sylfaen" w:hAnsi="Sylfaen"/>
                <w:sz w:val="20"/>
              </w:rPr>
              <w:t>Origin</w:t>
            </w:r>
            <w:r w:rsidRPr="00781386">
              <w:rPr>
                <w:rFonts w:cs="Times New Roman"/>
                <w:sz w:val="20"/>
              </w:rPr>
              <w:t>‌</w:t>
            </w:r>
            <w:r w:rsidRPr="00781386">
              <w:rPr>
                <w:rFonts w:ascii="Sylfaen" w:hAnsi="Sylfaen"/>
                <w:sz w:val="20"/>
              </w:rPr>
              <w:t>EAEUCertificate</w:t>
            </w:r>
            <w:r w:rsidRPr="00781386">
              <w:rPr>
                <w:rFonts w:cs="Times New Roman"/>
                <w:sz w:val="20"/>
              </w:rPr>
              <w:t>‌</w:t>
            </w:r>
            <w:r w:rsidRPr="00781386">
              <w:rPr>
                <w:rFonts w:ascii="Sylfaen" w:hAnsi="Sylfaen"/>
                <w:sz w:val="20"/>
              </w:rPr>
              <w:t>Id).</w:t>
            </w:r>
          </w:p>
          <w:p w14:paraId="5DE395D7"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«Փաստաթղթի գործողության ժամկետը լրանալու ամսաթիվը» (csdo:DocValidityDate)».</w:t>
            </w:r>
          </w:p>
          <w:p w14:paraId="7EF852DC"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«Մտավոր սեփականության օբյեկտների նկատմամբ իրավունքների գրանցման եւ օգտագործման ոլորտում հարաբերությունների մասնակիցը» (ipcdo:</w:t>
            </w:r>
            <w:r w:rsidRPr="00781386">
              <w:rPr>
                <w:rFonts w:cs="Times New Roman"/>
                <w:sz w:val="20"/>
              </w:rPr>
              <w:t>‌</w:t>
            </w:r>
            <w:r w:rsidRPr="00781386">
              <w:rPr>
                <w:rFonts w:ascii="Sylfaen" w:hAnsi="Sylfaen"/>
                <w:sz w:val="20"/>
              </w:rPr>
              <w:t>IPParty</w:t>
            </w:r>
            <w:r w:rsidRPr="00781386">
              <w:rPr>
                <w:rFonts w:cs="Times New Roman"/>
                <w:sz w:val="20"/>
              </w:rPr>
              <w:t>‌</w:t>
            </w:r>
            <w:r w:rsidRPr="00781386">
              <w:rPr>
                <w:rFonts w:ascii="Sylfaen" w:hAnsi="Sylfaen"/>
                <w:sz w:val="20"/>
              </w:rPr>
              <w:t>Details)</w:t>
            </w:r>
          </w:p>
        </w:tc>
      </w:tr>
      <w:tr w:rsidR="00DC6AD9" w:rsidRPr="00781386" w14:paraId="73BC45E3" w14:textId="77777777" w:rsidTr="0078138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0B6C4F" w14:textId="77777777" w:rsidR="00DC6AD9" w:rsidRPr="00781386" w:rsidRDefault="00DC6AD9" w:rsidP="00781386">
            <w:pPr>
              <w:pStyle w:val="af9"/>
              <w:widowControl w:val="0"/>
              <w:spacing w:after="120" w:line="240" w:lineRule="auto"/>
              <w:rPr>
                <w:rFonts w:ascii="Sylfaen" w:hAnsi="Sylfaen"/>
                <w:sz w:val="20"/>
              </w:rPr>
            </w:pPr>
            <w:r w:rsidRPr="00781386">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46C0B5"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ազգային ԱԾՏ-ի օգտագործման իրավունքի մասին տեղեկություններ պարունակող գրառման կազմում «ԱԾՏ-ի ազգային գրանցման մասին տեղեկությունները» (ipcdo:</w:t>
            </w:r>
            <w:r w:rsidRPr="00781386">
              <w:rPr>
                <w:rFonts w:cs="Times New Roman"/>
                <w:sz w:val="20"/>
              </w:rPr>
              <w:t>‌</w:t>
            </w:r>
            <w:r w:rsidRPr="00781386">
              <w:rPr>
                <w:rFonts w:ascii="Sylfaen" w:hAnsi="Sylfaen"/>
                <w:sz w:val="20"/>
              </w:rPr>
              <w:t>Apellation</w:t>
            </w:r>
            <w:r w:rsidRPr="00781386">
              <w:rPr>
                <w:rFonts w:cs="Times New Roman"/>
                <w:sz w:val="20"/>
              </w:rPr>
              <w:t>‌</w:t>
            </w:r>
            <w:r w:rsidRPr="00781386">
              <w:rPr>
                <w:rFonts w:ascii="Sylfaen" w:hAnsi="Sylfaen"/>
                <w:sz w:val="20"/>
              </w:rPr>
              <w:t>Of</w:t>
            </w:r>
            <w:r w:rsidRPr="00781386">
              <w:rPr>
                <w:rFonts w:cs="Times New Roman"/>
                <w:sz w:val="20"/>
              </w:rPr>
              <w:t>‌</w:t>
            </w:r>
            <w:r w:rsidRPr="00781386">
              <w:rPr>
                <w:rFonts w:ascii="Sylfaen" w:hAnsi="Sylfaen"/>
                <w:sz w:val="20"/>
              </w:rPr>
              <w:t>Origin</w:t>
            </w:r>
            <w:r w:rsidRPr="00781386">
              <w:rPr>
                <w:rFonts w:cs="Times New Roman"/>
                <w:sz w:val="20"/>
              </w:rPr>
              <w:t>‌</w:t>
            </w:r>
            <w:r w:rsidRPr="00781386">
              <w:rPr>
                <w:rFonts w:ascii="Sylfaen" w:hAnsi="Sylfaen"/>
                <w:sz w:val="20"/>
              </w:rPr>
              <w:t>National</w:t>
            </w:r>
            <w:r w:rsidRPr="00781386">
              <w:rPr>
                <w:rFonts w:cs="Times New Roman"/>
                <w:sz w:val="20"/>
              </w:rPr>
              <w:t>‌</w:t>
            </w:r>
            <w:r w:rsidRPr="00781386">
              <w:rPr>
                <w:rFonts w:ascii="Sylfaen" w:hAnsi="Sylfaen"/>
                <w:sz w:val="20"/>
              </w:rPr>
              <w:t>Registration</w:t>
            </w:r>
            <w:r w:rsidRPr="00781386">
              <w:rPr>
                <w:rFonts w:cs="Times New Roman"/>
                <w:sz w:val="20"/>
              </w:rPr>
              <w:t>‌</w:t>
            </w:r>
            <w:r w:rsidRPr="00781386">
              <w:rPr>
                <w:rFonts w:ascii="Sylfaen" w:hAnsi="Sylfaen"/>
                <w:sz w:val="20"/>
              </w:rPr>
              <w:t>Details) վավերապայմանի կազմում,  «Օգտագործման իրավունքի (բացառիկ իրավունքի) մասին տեղեկությունները» (ipcdo:</w:t>
            </w:r>
            <w:r w:rsidRPr="00781386">
              <w:rPr>
                <w:rFonts w:cs="Times New Roman"/>
                <w:sz w:val="20"/>
              </w:rPr>
              <w:t>‌</w:t>
            </w:r>
            <w:r w:rsidRPr="00781386">
              <w:rPr>
                <w:rFonts w:ascii="Sylfaen" w:hAnsi="Sylfaen"/>
                <w:sz w:val="20"/>
              </w:rPr>
              <w:t>IPRight</w:t>
            </w:r>
            <w:r w:rsidRPr="00781386">
              <w:rPr>
                <w:rFonts w:cs="Times New Roman"/>
                <w:sz w:val="20"/>
              </w:rPr>
              <w:t>‌</w:t>
            </w:r>
            <w:r w:rsidRPr="00781386">
              <w:rPr>
                <w:rFonts w:ascii="Sylfaen" w:hAnsi="Sylfaen"/>
                <w:sz w:val="20"/>
              </w:rPr>
              <w:t>Details) վավերապայմանի կազմում՝ «Մտավոր սեփականության օբյեկտների նկատմամբ իրավունքների գրանցման եւ օգտագործման ոլորտում հարաբերությունների մասնակիցը» (ipcdo:</w:t>
            </w:r>
            <w:r w:rsidRPr="00781386">
              <w:rPr>
                <w:rFonts w:cs="Times New Roman"/>
                <w:sz w:val="20"/>
              </w:rPr>
              <w:t>‌</w:t>
            </w:r>
            <w:r w:rsidRPr="00781386">
              <w:rPr>
                <w:rFonts w:ascii="Sylfaen" w:hAnsi="Sylfaen"/>
                <w:sz w:val="20"/>
              </w:rPr>
              <w:t>IPParty</w:t>
            </w:r>
            <w:r w:rsidRPr="00781386">
              <w:rPr>
                <w:rFonts w:cs="Times New Roman"/>
                <w:sz w:val="20"/>
              </w:rPr>
              <w:t>‌</w:t>
            </w:r>
            <w:r w:rsidRPr="00781386">
              <w:rPr>
                <w:rFonts w:ascii="Sylfaen" w:hAnsi="Sylfaen"/>
                <w:sz w:val="20"/>
              </w:rPr>
              <w:t>Details) վավերապայմանի կազմում «Մտավոր սեփականության օբյեկտների նկատմամբ իրավունքների գրանցման եւ օգտագործման ոլորտում հարաբերությունների մասնակցի տեսակի ծածկագիրը» (ipsdo:</w:t>
            </w:r>
            <w:r w:rsidRPr="00781386">
              <w:rPr>
                <w:rFonts w:cs="Times New Roman"/>
                <w:sz w:val="20"/>
              </w:rPr>
              <w:t>‌</w:t>
            </w:r>
            <w:r w:rsidRPr="00781386">
              <w:rPr>
                <w:rFonts w:ascii="Sylfaen" w:hAnsi="Sylfaen"/>
                <w:sz w:val="20"/>
              </w:rPr>
              <w:t>IPParty</w:t>
            </w:r>
            <w:r w:rsidRPr="00781386">
              <w:rPr>
                <w:rFonts w:cs="Times New Roman"/>
                <w:sz w:val="20"/>
              </w:rPr>
              <w:t>‌</w:t>
            </w:r>
            <w:r w:rsidRPr="00781386">
              <w:rPr>
                <w:rFonts w:ascii="Sylfaen" w:hAnsi="Sylfaen"/>
                <w:sz w:val="20"/>
              </w:rPr>
              <w:t>Kind</w:t>
            </w:r>
            <w:r w:rsidRPr="00781386">
              <w:rPr>
                <w:rFonts w:cs="Times New Roman"/>
                <w:sz w:val="20"/>
              </w:rPr>
              <w:t>‌</w:t>
            </w:r>
            <w:r w:rsidRPr="00781386">
              <w:rPr>
                <w:rFonts w:ascii="Sylfaen" w:hAnsi="Sylfaen"/>
                <w:sz w:val="20"/>
              </w:rPr>
              <w:t xml:space="preserve">Code) վավերապայմանի արժեքը պետք է համապատասխանի «RN» արժեքին՝ «իրավատերը», </w:t>
            </w:r>
            <w:r w:rsidR="00CF05DC" w:rsidRPr="00781386">
              <w:rPr>
                <w:rFonts w:ascii="Sylfaen" w:hAnsi="Sylfaen"/>
                <w:sz w:val="20"/>
              </w:rPr>
              <w:t>եւ</w:t>
            </w:r>
            <w:r w:rsidRPr="00781386">
              <w:rPr>
                <w:rFonts w:ascii="Sylfaen" w:hAnsi="Sylfaen"/>
                <w:sz w:val="20"/>
              </w:rPr>
              <w:t xml:space="preserve"> պետք է լրացվեն հետ</w:t>
            </w:r>
            <w:r w:rsidR="00CF05DC" w:rsidRPr="00781386">
              <w:rPr>
                <w:rFonts w:ascii="Sylfaen" w:hAnsi="Sylfaen"/>
                <w:sz w:val="20"/>
              </w:rPr>
              <w:t>եւ</w:t>
            </w:r>
            <w:r w:rsidRPr="00781386">
              <w:rPr>
                <w:rFonts w:ascii="Sylfaen" w:hAnsi="Sylfaen"/>
                <w:sz w:val="20"/>
              </w:rPr>
              <w:t>յալ վավերապայմանները.</w:t>
            </w:r>
          </w:p>
          <w:p w14:paraId="345BA777"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«Երկրի ծածկագիրը» (csdo:UnifiedCountryCode).</w:t>
            </w:r>
          </w:p>
          <w:p w14:paraId="3B34442F"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«Սուբյեկտի լրիվ անվանումը՝ տեղեկությունների ներկայացման տեսակի եւ լեզվի ծածկագրի նշմամբ» (ipsdo:IPSubjectName).</w:t>
            </w:r>
          </w:p>
          <w:p w14:paraId="5F287FFF"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«Հասցեն» (ccdo:SubjectAddressDetails), որի կազմում «Հասցեի տեսակի ծածկագիրը» (csdo:AddressKindCode) վավերապայմանի  արժեքը պետք է համապատասխանի «2» արժեքին՝ «փաստացի հասցեն (գտնվելու վայրի կամ բնակության վայրի հասցեն)».</w:t>
            </w:r>
          </w:p>
          <w:p w14:paraId="2FC355B8"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«Կոնտակտային վավերապայմանը» (ccdo:</w:t>
            </w:r>
            <w:r w:rsidRPr="00781386">
              <w:rPr>
                <w:rFonts w:cs="Times New Roman"/>
                <w:sz w:val="20"/>
              </w:rPr>
              <w:t>‌</w:t>
            </w:r>
            <w:r w:rsidRPr="00781386">
              <w:rPr>
                <w:rFonts w:ascii="Sylfaen" w:hAnsi="Sylfaen"/>
                <w:sz w:val="20"/>
              </w:rPr>
              <w:t>Communication</w:t>
            </w:r>
            <w:r w:rsidRPr="00781386">
              <w:rPr>
                <w:rFonts w:cs="Times New Roman"/>
                <w:sz w:val="20"/>
              </w:rPr>
              <w:t>‌</w:t>
            </w:r>
            <w:r w:rsidRPr="00781386">
              <w:rPr>
                <w:rFonts w:ascii="Sylfaen" w:hAnsi="Sylfaen"/>
                <w:sz w:val="20"/>
              </w:rPr>
              <w:t>Details)»</w:t>
            </w:r>
          </w:p>
        </w:tc>
      </w:tr>
      <w:tr w:rsidR="00DC6AD9" w:rsidRPr="00781386" w14:paraId="24BBD627" w14:textId="77777777" w:rsidTr="0078138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D211B3" w14:textId="77777777" w:rsidR="00DC6AD9" w:rsidRPr="00781386" w:rsidRDefault="00DC6AD9" w:rsidP="00781386">
            <w:pPr>
              <w:pStyle w:val="af9"/>
              <w:widowControl w:val="0"/>
              <w:spacing w:after="120" w:line="240" w:lineRule="auto"/>
              <w:rPr>
                <w:rFonts w:ascii="Sylfaen" w:hAnsi="Sylfaen"/>
                <w:sz w:val="20"/>
              </w:rPr>
            </w:pPr>
            <w:r w:rsidRPr="00781386">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FDB9CC" w14:textId="77777777" w:rsidR="00DC6AD9" w:rsidRPr="00781386" w:rsidRDefault="00DC6AD9" w:rsidP="00157D1A">
            <w:pPr>
              <w:pStyle w:val="a3"/>
              <w:widowControl w:val="0"/>
              <w:spacing w:after="120" w:line="240" w:lineRule="auto"/>
              <w:jc w:val="left"/>
              <w:rPr>
                <w:rFonts w:ascii="Sylfaen" w:hAnsi="Sylfaen"/>
                <w:noProof/>
                <w:sz w:val="20"/>
              </w:rPr>
            </w:pPr>
            <w:r w:rsidRPr="00781386">
              <w:rPr>
                <w:rFonts w:ascii="Sylfaen" w:hAnsi="Sylfaen"/>
                <w:sz w:val="20"/>
              </w:rPr>
              <w:t>եթե «Սուբյեկտի լրիվ անվանումը՝ տեղեկությունների ներկայացման տեսակի եւ լեզվի ծածկագրի նշմամբ» (ipsdo:IPSubjectName) վավերապայմանը լրացված է, ապա ատրիբուտները դրա կազմում պետք է լրացվեն հետ</w:t>
            </w:r>
            <w:r w:rsidR="00CF05DC" w:rsidRPr="00781386">
              <w:rPr>
                <w:rFonts w:ascii="Sylfaen" w:hAnsi="Sylfaen"/>
                <w:sz w:val="20"/>
              </w:rPr>
              <w:t>եւ</w:t>
            </w:r>
            <w:r w:rsidRPr="00781386">
              <w:rPr>
                <w:rFonts w:ascii="Sylfaen" w:hAnsi="Sylfaen"/>
                <w:sz w:val="20"/>
              </w:rPr>
              <w:t>յալ կանոններից մեկին համապատասխան.</w:t>
            </w:r>
          </w:p>
          <w:p w14:paraId="19CDA2AD" w14:textId="77777777" w:rsidR="00DC6AD9" w:rsidRPr="00781386" w:rsidRDefault="00DC6AD9" w:rsidP="00157D1A">
            <w:pPr>
              <w:pStyle w:val="a3"/>
              <w:widowControl w:val="0"/>
              <w:spacing w:after="120" w:line="240" w:lineRule="auto"/>
              <w:jc w:val="left"/>
              <w:rPr>
                <w:rFonts w:ascii="Sylfaen" w:hAnsi="Sylfaen"/>
                <w:noProof/>
                <w:sz w:val="20"/>
              </w:rPr>
            </w:pPr>
            <w:r w:rsidRPr="00781386">
              <w:rPr>
                <w:rFonts w:ascii="Sylfaen" w:hAnsi="Sylfaen"/>
                <w:sz w:val="20"/>
              </w:rPr>
              <w:t xml:space="preserve">«անվանումը ներկայացնելու տեսակի ծածկագիրը» ատրիբուտի (nameRepresentationKindCode ատրիբուտ) արժեքը պետք է համապատասխանի «OR» արժեքին՝ «սկզբնական (օրիգինալ) լեզվով ներկայացված տեղեկությունները», «լեզվի ծածկագիրը» (languageCode ատրիբուտ) ատրիբուտը պետք է լրացվի </w:t>
            </w:r>
            <w:r w:rsidR="00CF05DC" w:rsidRPr="00781386">
              <w:rPr>
                <w:rFonts w:ascii="Sylfaen" w:hAnsi="Sylfaen"/>
                <w:sz w:val="20"/>
              </w:rPr>
              <w:t>եւ</w:t>
            </w:r>
            <w:r w:rsidRPr="00781386">
              <w:rPr>
                <w:rFonts w:ascii="Sylfaen" w:hAnsi="Sylfaen"/>
                <w:sz w:val="20"/>
              </w:rPr>
              <w:t xml:space="preserve"> պարունակի «RU» արժեքը.</w:t>
            </w:r>
          </w:p>
          <w:p w14:paraId="00E678FB"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«անվանումը ներկայացնելու տեսակի ծածկագիրը» ատրիբուտի (nameRepresentationKindCode ատրիբուտ) արժեքը պետք է համապատասխանի «LA» արժեքին՝ «սկզբնական (օրիգինալ) լեզվով տեղեկությունների գրադարձությունը լատինական այբուբենի տառերով», «լեզվի ծածկագիրը» ատրիբուտը (languageCode ատրիբուտ) չի լրացվում</w:t>
            </w:r>
          </w:p>
        </w:tc>
      </w:tr>
      <w:tr w:rsidR="00DC6AD9" w:rsidRPr="00781386" w14:paraId="71C8A5A3" w14:textId="77777777" w:rsidTr="0078138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136D03" w14:textId="77777777" w:rsidR="00DC6AD9" w:rsidRPr="00781386" w:rsidRDefault="00DC6AD9" w:rsidP="00781386">
            <w:pPr>
              <w:pStyle w:val="af9"/>
              <w:widowControl w:val="0"/>
              <w:spacing w:after="120" w:line="240" w:lineRule="auto"/>
              <w:rPr>
                <w:rFonts w:ascii="Sylfaen" w:hAnsi="Sylfaen"/>
                <w:sz w:val="20"/>
              </w:rPr>
            </w:pPr>
            <w:r w:rsidRPr="00781386">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49DF12"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ազգային ԱԾՏ-ի օգտագործման իրավունքի մասին տեղեկություններ պարունակող գրառման կազմում «Նամակագրության հասցեն» (ipcdo:CorrespondenceAddressDetails) վավերապայմանի կազմում պետք է լրացվեն հետ</w:t>
            </w:r>
            <w:r w:rsidR="00CF05DC" w:rsidRPr="00781386">
              <w:rPr>
                <w:rFonts w:ascii="Sylfaen" w:hAnsi="Sylfaen"/>
                <w:sz w:val="20"/>
              </w:rPr>
              <w:t>եւ</w:t>
            </w:r>
            <w:r w:rsidRPr="00781386">
              <w:rPr>
                <w:rFonts w:ascii="Sylfaen" w:hAnsi="Sylfaen"/>
                <w:sz w:val="20"/>
              </w:rPr>
              <w:t>յալ վավերապայմանները.</w:t>
            </w:r>
          </w:p>
          <w:p w14:paraId="5DFFA8ED"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Սուբյեկտի անվանումը (csdo:SubjectName)».</w:t>
            </w:r>
          </w:p>
          <w:p w14:paraId="340081D0"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«Հասցեն» (ccdo:SubjectAddressDetails), որի կազմում «Հասցեի տեսակի ծածկագիրը» (csdo:AddressKindCode) վավերապայմանի  արժեքը պետք է համապատասխանի «3» արժեքին՝ «փոստային հասցեն (նամակագրություն վարելու հասցեն)».</w:t>
            </w:r>
          </w:p>
          <w:p w14:paraId="1280C9C1" w14:textId="77777777" w:rsidR="00DC6AD9" w:rsidRPr="00781386" w:rsidRDefault="00DC6AD9" w:rsidP="00157D1A">
            <w:pPr>
              <w:pStyle w:val="a3"/>
              <w:widowControl w:val="0"/>
              <w:spacing w:after="120" w:line="240" w:lineRule="auto"/>
              <w:jc w:val="left"/>
              <w:rPr>
                <w:rFonts w:ascii="Sylfaen" w:hAnsi="Sylfaen"/>
                <w:sz w:val="20"/>
                <w:highlight w:val="yellow"/>
              </w:rPr>
            </w:pPr>
            <w:r w:rsidRPr="00781386">
              <w:rPr>
                <w:rFonts w:ascii="Sylfaen" w:hAnsi="Sylfaen"/>
                <w:sz w:val="20"/>
              </w:rPr>
              <w:t>«Կոնտակտային վավերապայմանը» (ccdo:</w:t>
            </w:r>
            <w:r w:rsidRPr="00781386">
              <w:rPr>
                <w:rFonts w:cs="Times New Roman"/>
                <w:sz w:val="20"/>
              </w:rPr>
              <w:t>‌</w:t>
            </w:r>
            <w:r w:rsidRPr="00781386">
              <w:rPr>
                <w:rFonts w:ascii="Sylfaen" w:hAnsi="Sylfaen"/>
                <w:sz w:val="20"/>
              </w:rPr>
              <w:t>Communication</w:t>
            </w:r>
            <w:r w:rsidRPr="00781386">
              <w:rPr>
                <w:rFonts w:cs="Times New Roman"/>
                <w:sz w:val="20"/>
              </w:rPr>
              <w:t>‌</w:t>
            </w:r>
            <w:r w:rsidRPr="00781386">
              <w:rPr>
                <w:rFonts w:ascii="Sylfaen" w:hAnsi="Sylfaen"/>
                <w:sz w:val="20"/>
              </w:rPr>
              <w:t>Details)»</w:t>
            </w:r>
          </w:p>
        </w:tc>
      </w:tr>
      <w:tr w:rsidR="00DC6AD9" w:rsidRPr="00781386" w14:paraId="3A4FCD64" w14:textId="77777777" w:rsidTr="0078138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8744B8" w14:textId="77777777" w:rsidR="00DC6AD9" w:rsidRPr="00781386" w:rsidRDefault="00DC6AD9" w:rsidP="00781386">
            <w:pPr>
              <w:pStyle w:val="af9"/>
              <w:widowControl w:val="0"/>
              <w:spacing w:after="120" w:line="240" w:lineRule="auto"/>
              <w:rPr>
                <w:rFonts w:ascii="Sylfaen" w:hAnsi="Sylfaen"/>
                <w:sz w:val="20"/>
              </w:rPr>
            </w:pPr>
            <w:r w:rsidRPr="00781386">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640CE8"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ազգային ԱԾՏ-ի մասին տեղեկություններ պարունակող գրառման կազմում «Կարգավիճակի մասին տեղեկությունները» (ipcdo:IPStatusDetails) վավերապայմանի կազմում «Կարգավիճակի ծածկագիրը» (csdo:StatusCode) վավերապայմանի արժեքը պետք է համապատասխանի «20» արժեքին՝ «Միության ԱԾՏ-ն գրանցված չէ», իսկ «Կարգավիճակի ծածկագիրը» (csdo:StatusCode) վավերապայմանի կազմում «տեղեկագրքի (դասակարգչի) նույնականացուցիչը» ատրիբուտը (codeListld ատրիբուտ) չի լրացվում</w:t>
            </w:r>
          </w:p>
        </w:tc>
      </w:tr>
      <w:tr w:rsidR="00DC6AD9" w:rsidRPr="00781386" w14:paraId="5FBB4D27" w14:textId="77777777" w:rsidTr="0078138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873625" w14:textId="77777777" w:rsidR="00DC6AD9" w:rsidRPr="00781386" w:rsidRDefault="00DC6AD9" w:rsidP="00781386">
            <w:pPr>
              <w:pStyle w:val="af9"/>
              <w:widowControl w:val="0"/>
              <w:spacing w:after="120" w:line="240" w:lineRule="auto"/>
              <w:rPr>
                <w:rFonts w:ascii="Sylfaen" w:hAnsi="Sylfaen"/>
                <w:sz w:val="20"/>
              </w:rPr>
            </w:pPr>
            <w:r w:rsidRPr="00781386">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34E17D" w14:textId="77777777" w:rsidR="00DC6AD9" w:rsidRPr="00781386" w:rsidRDefault="00DC6AD9" w:rsidP="00157D1A">
            <w:pPr>
              <w:pStyle w:val="a3"/>
              <w:widowControl w:val="0"/>
              <w:spacing w:after="120" w:line="240" w:lineRule="auto"/>
              <w:jc w:val="left"/>
              <w:rPr>
                <w:rFonts w:ascii="Sylfaen" w:hAnsi="Sylfaen"/>
                <w:sz w:val="20"/>
                <w:highlight w:val="yellow"/>
              </w:rPr>
            </w:pPr>
            <w:r w:rsidRPr="00781386">
              <w:rPr>
                <w:rFonts w:ascii="Sylfaen" w:hAnsi="Sylfaen"/>
                <w:sz w:val="20"/>
              </w:rPr>
              <w:t>ազգային ԱԾՏ-ի օգտագործման իրավունքի մասին տեղեկություններ պարունակող գրառման կազմում «Կարգավիճակի մասին տեղեկությունները» (ipcdo:IPStatusDetails) վավերապայմանի կազմում «Կարգավիճակի ծածկագիրը» (csdo:StatusCode) վավերապայմանի արժեքը պետք է համապատասխանի «30» արժեքին՝ «ԱԾՏ-ի օգտագործման ազգային իրավունքը գործում է», իսկ «Կարգավիճակի ծածկագիրը» (csdo:StatusCode) վավերապայմանի կազմում «տեղեկագրքի (դասակարգչի) նույնականացուցիչը» ատրիբուտը (codeListld ատրիբուտ) չի լրացվում</w:t>
            </w:r>
          </w:p>
        </w:tc>
      </w:tr>
      <w:tr w:rsidR="00DC6AD9" w:rsidRPr="00781386" w14:paraId="1324845E" w14:textId="77777777" w:rsidTr="0078138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8BBBB8" w14:textId="77777777" w:rsidR="00DC6AD9" w:rsidRPr="00781386" w:rsidRDefault="00DC6AD9" w:rsidP="00781386">
            <w:pPr>
              <w:pStyle w:val="af9"/>
              <w:widowControl w:val="0"/>
              <w:spacing w:after="120" w:line="240" w:lineRule="auto"/>
              <w:rPr>
                <w:rFonts w:ascii="Sylfaen" w:hAnsi="Sylfaen"/>
                <w:sz w:val="20"/>
              </w:rPr>
            </w:pPr>
            <w:r w:rsidRPr="00781386">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AD4090"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«Ազգային արտոնագրային գերատեսչություն»</w:t>
            </w:r>
          </w:p>
          <w:p w14:paraId="7792890F"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(ipcdo:</w:t>
            </w:r>
            <w:r w:rsidRPr="00781386">
              <w:rPr>
                <w:rFonts w:cs="Times New Roman"/>
                <w:sz w:val="20"/>
              </w:rPr>
              <w:t>‌</w:t>
            </w:r>
            <w:r w:rsidRPr="00781386">
              <w:rPr>
                <w:rFonts w:ascii="Sylfaen" w:hAnsi="Sylfaen"/>
                <w:sz w:val="20"/>
              </w:rPr>
              <w:t>Patent</w:t>
            </w:r>
            <w:r w:rsidRPr="00781386">
              <w:rPr>
                <w:rFonts w:cs="Times New Roman"/>
                <w:sz w:val="20"/>
              </w:rPr>
              <w:t>‌</w:t>
            </w:r>
            <w:r w:rsidRPr="00781386">
              <w:rPr>
                <w:rFonts w:ascii="Sylfaen" w:hAnsi="Sylfaen"/>
                <w:sz w:val="20"/>
              </w:rPr>
              <w:t>Authority</w:t>
            </w:r>
            <w:r w:rsidRPr="00781386">
              <w:rPr>
                <w:rFonts w:cs="Times New Roman"/>
                <w:sz w:val="20"/>
              </w:rPr>
              <w:t>‌</w:t>
            </w:r>
            <w:r w:rsidRPr="00781386">
              <w:rPr>
                <w:rFonts w:ascii="Sylfaen" w:hAnsi="Sylfaen"/>
                <w:sz w:val="20"/>
              </w:rPr>
              <w:t>Details) վավերապայմանի կազմում պետք է լրացվեն հետ</w:t>
            </w:r>
            <w:r w:rsidR="00CF05DC" w:rsidRPr="00781386">
              <w:rPr>
                <w:rFonts w:ascii="Sylfaen" w:hAnsi="Sylfaen"/>
                <w:sz w:val="20"/>
              </w:rPr>
              <w:t>եւ</w:t>
            </w:r>
            <w:r w:rsidRPr="00781386">
              <w:rPr>
                <w:rFonts w:ascii="Sylfaen" w:hAnsi="Sylfaen"/>
                <w:sz w:val="20"/>
              </w:rPr>
              <w:t>յալ վավերապայմանները.</w:t>
            </w:r>
          </w:p>
          <w:p w14:paraId="4BA0FFDB"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«Երկրի ծածկագիրը» (csdo:UnifiedCountryCode).</w:t>
            </w:r>
          </w:p>
          <w:p w14:paraId="7A8454B0"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«Լիազորված մարմնի անվանումը» (csdo:AuthorityName).</w:t>
            </w:r>
          </w:p>
          <w:p w14:paraId="41B1E5DD" w14:textId="77777777" w:rsidR="00DC6AD9" w:rsidRPr="00781386" w:rsidRDefault="00DC6AD9" w:rsidP="00157D1A">
            <w:pPr>
              <w:pStyle w:val="a3"/>
              <w:widowControl w:val="0"/>
              <w:spacing w:after="120" w:line="240" w:lineRule="auto"/>
              <w:jc w:val="left"/>
              <w:rPr>
                <w:rFonts w:ascii="Sylfaen" w:hAnsi="Sylfaen"/>
                <w:noProof/>
                <w:sz w:val="20"/>
              </w:rPr>
            </w:pPr>
            <w:r w:rsidRPr="00781386">
              <w:rPr>
                <w:rFonts w:ascii="Sylfaen" w:hAnsi="Sylfaen"/>
                <w:sz w:val="20"/>
              </w:rPr>
              <w:t>«Հասցեն» (ccdo:SubjectAddressDetails), որի կազմում «Հասցեի տեսակի ծածկագիրը» (csdo:AddressKindCode) վավերապայմանի  արժեքը պետք է համապատասխանի «2» արժեքին՝ «փաստացի հասցեն (գտնվելու վայրի կամ բնակության վայրի հասցեն)»։</w:t>
            </w:r>
          </w:p>
          <w:p w14:paraId="60CC27EC"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«Ազգային արտոնագրային գերատեսչությունը» (ipcdo:PatentAuthorityDetails) վավերապայմանի կազմում «Ներկայացման գերատեսչության հատկանիշը» (ipsdo:OriginOfficeIndicator) վավերապայմանի արժեքը պետք է համապատասխանի «1» արժեքին՝ ներկայացման գերատեսչություն</w:t>
            </w:r>
          </w:p>
        </w:tc>
      </w:tr>
      <w:tr w:rsidR="00DC6AD9" w:rsidRPr="00781386" w14:paraId="15804BEC" w14:textId="77777777" w:rsidTr="0078138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F6D8BF" w14:textId="77777777" w:rsidR="00DC6AD9" w:rsidRPr="00781386" w:rsidRDefault="00DC6AD9" w:rsidP="00781386">
            <w:pPr>
              <w:pStyle w:val="af9"/>
              <w:widowControl w:val="0"/>
              <w:spacing w:after="120" w:line="240" w:lineRule="auto"/>
              <w:rPr>
                <w:rFonts w:ascii="Sylfaen" w:hAnsi="Sylfaen"/>
                <w:sz w:val="20"/>
              </w:rPr>
            </w:pPr>
            <w:r w:rsidRPr="00781386">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E605FB"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 xml:space="preserve">եթե «Հասցեն» (ccdo:SubjectAddressDetails) վավերապայմանը ցանկացած վավերապայմանի կազմում լրացվել է, ապա դրա կազմում պետք է լրացվեն «Հասցեի տեսակի ծածկագիրը» (csdo:AddressKindCode), «Երկրի ծածկագիրը» (csdo:UnifiedCountryCode), «Քաղաքը» (csdo:CityName), «Փողոցը» (csdo:StreetName) </w:t>
            </w:r>
            <w:r w:rsidR="00CF05DC" w:rsidRPr="00781386">
              <w:rPr>
                <w:rFonts w:ascii="Sylfaen" w:hAnsi="Sylfaen"/>
                <w:sz w:val="20"/>
              </w:rPr>
              <w:t>եւ</w:t>
            </w:r>
            <w:r w:rsidRPr="00781386">
              <w:rPr>
                <w:rFonts w:ascii="Sylfaen" w:hAnsi="Sylfaen"/>
                <w:sz w:val="20"/>
              </w:rPr>
              <w:t xml:space="preserve"> «Շենքի համարը» (csdo:BuildingNumberId) վավերապայմանները</w:t>
            </w:r>
          </w:p>
        </w:tc>
      </w:tr>
      <w:tr w:rsidR="00DC6AD9" w:rsidRPr="00781386" w14:paraId="38AC084D" w14:textId="77777777" w:rsidTr="0078138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ED5933" w14:textId="77777777" w:rsidR="00DC6AD9" w:rsidRPr="00781386" w:rsidRDefault="00DC6AD9" w:rsidP="00781386">
            <w:pPr>
              <w:pStyle w:val="af9"/>
              <w:widowControl w:val="0"/>
              <w:spacing w:after="120" w:line="240" w:lineRule="auto"/>
              <w:rPr>
                <w:rFonts w:ascii="Sylfaen" w:hAnsi="Sylfaen"/>
                <w:sz w:val="20"/>
              </w:rPr>
            </w:pPr>
            <w:r w:rsidRPr="00781386">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83E9C5" w14:textId="77777777" w:rsidR="00DC6AD9" w:rsidRPr="00781386" w:rsidRDefault="00DC6AD9" w:rsidP="00157D1A">
            <w:pPr>
              <w:pStyle w:val="a3"/>
              <w:widowControl w:val="0"/>
              <w:spacing w:after="120" w:line="240" w:lineRule="auto"/>
              <w:jc w:val="left"/>
              <w:rPr>
                <w:rFonts w:ascii="Sylfaen" w:hAnsi="Sylfaen"/>
                <w:sz w:val="20"/>
                <w:highlight w:val="yellow"/>
              </w:rPr>
            </w:pPr>
            <w:r w:rsidRPr="00781386">
              <w:rPr>
                <w:rFonts w:ascii="Sylfaen" w:hAnsi="Sylfaen"/>
                <w:sz w:val="20"/>
              </w:rPr>
              <w:t xml:space="preserve">եթե «Կոնտակտային վավերապայմանը» (ccdo:CommunicationDetails) վավերապայմանը լրացվել է ցանկացած վավերապայմանի կազմում, ապա դրա կազմում լրացվում են «Կապի տեսակի ծածկագիրը» (csdo:CommunicationChannelCode) </w:t>
            </w:r>
            <w:r w:rsidR="00CF05DC" w:rsidRPr="00781386">
              <w:rPr>
                <w:rFonts w:ascii="Sylfaen" w:hAnsi="Sylfaen"/>
                <w:sz w:val="20"/>
              </w:rPr>
              <w:t>եւ</w:t>
            </w:r>
            <w:r w:rsidRPr="00781386">
              <w:rPr>
                <w:rFonts w:ascii="Sylfaen" w:hAnsi="Sylfaen"/>
                <w:sz w:val="20"/>
              </w:rPr>
              <w:t xml:space="preserve"> «Կապուղու նույնականացուցիչը» (csdo:CommunicationChannelId) վավերապայմանները, իսկ «Կապի տեսակի անվանումը» (csdo:CommunicationChannelName) վավերապայմանը չի լրացվում</w:t>
            </w:r>
          </w:p>
        </w:tc>
      </w:tr>
      <w:tr w:rsidR="00DC6AD9" w:rsidRPr="00781386" w14:paraId="0232DC2E" w14:textId="77777777" w:rsidTr="0078138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C754BB" w14:textId="77777777" w:rsidR="00DC6AD9" w:rsidRPr="00781386" w:rsidRDefault="00DC6AD9" w:rsidP="00781386">
            <w:pPr>
              <w:pStyle w:val="af9"/>
              <w:widowControl w:val="0"/>
              <w:spacing w:after="120" w:line="240" w:lineRule="auto"/>
              <w:rPr>
                <w:rFonts w:ascii="Sylfaen" w:hAnsi="Sylfaen"/>
                <w:sz w:val="20"/>
              </w:rPr>
            </w:pPr>
            <w:r w:rsidRPr="00781386">
              <w:rPr>
                <w:rFonts w:ascii="Sylfaen" w:hAnsi="Sylfaen"/>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0A4CD9" w14:textId="77777777" w:rsidR="00DC6AD9" w:rsidRPr="00781386" w:rsidRDefault="00DC6AD9" w:rsidP="00157D1A">
            <w:pPr>
              <w:pStyle w:val="a3"/>
              <w:widowControl w:val="0"/>
              <w:spacing w:after="120" w:line="240" w:lineRule="auto"/>
              <w:jc w:val="left"/>
              <w:rPr>
                <w:rFonts w:ascii="Sylfaen" w:hAnsi="Sylfaen"/>
                <w:sz w:val="20"/>
              </w:rPr>
            </w:pPr>
            <w:r w:rsidRPr="00781386">
              <w:rPr>
                <w:rFonts w:ascii="Sylfaen" w:hAnsi="Sylfaen"/>
                <w:sz w:val="20"/>
              </w:rPr>
              <w:t>եթե «Կոնտակտային վավերապայմանը» (ccdo:CommunicationDetails) վավերապայմանը ցանկացած վավերապայմանի կազմում լրացվել է, ապա դրա կազմում «Կապի տեսակի ծածկագիրը» (csdo:CommunicationChannelCode) վավերապայմանի արժեքը պետք է համապատասխանի հետ</w:t>
            </w:r>
            <w:r w:rsidR="00CF05DC" w:rsidRPr="00781386">
              <w:rPr>
                <w:rFonts w:ascii="Sylfaen" w:hAnsi="Sylfaen"/>
                <w:sz w:val="20"/>
              </w:rPr>
              <w:t>եւ</w:t>
            </w:r>
            <w:r w:rsidRPr="00781386">
              <w:rPr>
                <w:rFonts w:ascii="Sylfaen" w:hAnsi="Sylfaen"/>
                <w:sz w:val="20"/>
              </w:rPr>
              <w:t>յալ արժեքներից մեկին՝ «TE», «EM» կամ «FX»՝ Հանձնաժողովի կոլեգիայի 2022 թվականի դեկտեմբերի 6-ի թիվ 192 որոշմամբ հաստատված՝ կապի միջոցների (կապուղիների) տեսակների ցանկին համապատասխան</w:t>
            </w:r>
          </w:p>
        </w:tc>
      </w:tr>
      <w:tr w:rsidR="00DC6AD9" w:rsidRPr="00781386" w14:paraId="22731583" w14:textId="77777777" w:rsidTr="0078138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357ECA" w14:textId="77777777" w:rsidR="00DC6AD9" w:rsidRPr="00781386" w:rsidRDefault="00DC6AD9" w:rsidP="00781386">
            <w:pPr>
              <w:pStyle w:val="af9"/>
              <w:widowControl w:val="0"/>
              <w:spacing w:after="120" w:line="240" w:lineRule="auto"/>
              <w:rPr>
                <w:rFonts w:ascii="Sylfaen" w:hAnsi="Sylfaen"/>
                <w:sz w:val="20"/>
              </w:rPr>
            </w:pPr>
            <w:r w:rsidRPr="00781386">
              <w:rPr>
                <w:rFonts w:ascii="Sylfaen" w:hAnsi="Sylfaen"/>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4E006C" w14:textId="77777777" w:rsidR="00DC6AD9" w:rsidRPr="00781386" w:rsidRDefault="00DC6AD9" w:rsidP="00157D1A">
            <w:pPr>
              <w:pStyle w:val="a3"/>
              <w:widowControl w:val="0"/>
              <w:spacing w:after="120" w:line="240" w:lineRule="auto"/>
              <w:jc w:val="left"/>
              <w:rPr>
                <w:rFonts w:ascii="Sylfaen" w:hAnsi="Sylfaen"/>
                <w:sz w:val="20"/>
                <w:highlight w:val="yellow"/>
              </w:rPr>
            </w:pPr>
            <w:r w:rsidRPr="00781386">
              <w:rPr>
                <w:rFonts w:ascii="Sylfaen" w:hAnsi="Sylfaen"/>
                <w:sz w:val="20"/>
              </w:rPr>
              <w:t>եթե «Երկրի ծածկագիրը» (csdo:UnifiedCountryCode) վավերապայմանը ցանկացած վավերապայմանի կազմում լրացվել է, ապա դրա կազմում «տեղեկագրքի (դասակարգչի) նույնականացուցիչը» ատրիբուտի (codeListId ատրիբուտ) արժեքը պետք է համապատասխանի «ՄՍՀԿ ST.3» արժեքին</w:t>
            </w:r>
          </w:p>
        </w:tc>
      </w:tr>
      <w:tr w:rsidR="00DC6AD9" w:rsidRPr="00781386" w14:paraId="63A842A1" w14:textId="77777777" w:rsidTr="0078138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0D1A1B" w14:textId="77777777" w:rsidR="00DC6AD9" w:rsidRPr="00781386" w:rsidRDefault="00DC6AD9" w:rsidP="00781386">
            <w:pPr>
              <w:pStyle w:val="af9"/>
              <w:widowControl w:val="0"/>
              <w:spacing w:after="120" w:line="240" w:lineRule="auto"/>
              <w:rPr>
                <w:rFonts w:ascii="Sylfaen" w:hAnsi="Sylfaen"/>
                <w:sz w:val="20"/>
              </w:rPr>
            </w:pPr>
            <w:r w:rsidRPr="00781386">
              <w:rPr>
                <w:rFonts w:ascii="Sylfaen" w:hAnsi="Sylfaen"/>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AF5DA4" w14:textId="77777777" w:rsidR="00DC6AD9" w:rsidRPr="00781386" w:rsidRDefault="00DC6AD9" w:rsidP="00157D1A">
            <w:pPr>
              <w:pStyle w:val="a3"/>
              <w:widowControl w:val="0"/>
              <w:spacing w:after="120" w:line="240" w:lineRule="auto"/>
              <w:jc w:val="left"/>
              <w:rPr>
                <w:rFonts w:ascii="Sylfaen" w:hAnsi="Sylfaen"/>
                <w:sz w:val="20"/>
                <w:highlight w:val="yellow"/>
              </w:rPr>
            </w:pPr>
            <w:r w:rsidRPr="00781386">
              <w:rPr>
                <w:rFonts w:ascii="Sylfaen" w:hAnsi="Sylfaen"/>
                <w:sz w:val="20"/>
              </w:rPr>
              <w:t xml:space="preserve">«Միության ԱԾՏ-ների միասնական ռեեստրի գրառման տեղեկությունները» (ipcdo:ApellationOfOriginRegisterItemDetails) վավերապայմանի ցանկացած օրինակի կազմում, «Ընդհանուր ռեսուրսի գրառման տեխնոլոգիական բնութագրերը» (ccdo:ResourceItemStatusDetails) վավերապայմանի կազմում «Մեկնարկի ամսաթիվը </w:t>
            </w:r>
            <w:r w:rsidR="00CF05DC" w:rsidRPr="00781386">
              <w:rPr>
                <w:rFonts w:ascii="Sylfaen" w:hAnsi="Sylfaen"/>
                <w:sz w:val="20"/>
              </w:rPr>
              <w:t>եւ</w:t>
            </w:r>
            <w:r w:rsidRPr="00781386">
              <w:rPr>
                <w:rFonts w:ascii="Sylfaen" w:hAnsi="Sylfaen"/>
                <w:sz w:val="20"/>
              </w:rPr>
              <w:t xml:space="preserve"> ժամը» (csdo:StartDateTime) վավերապայմանը պարտադիր լրացվում է</w:t>
            </w:r>
          </w:p>
        </w:tc>
      </w:tr>
      <w:tr w:rsidR="00DC6AD9" w:rsidRPr="00781386" w14:paraId="074EC887" w14:textId="77777777" w:rsidTr="0078138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11039D" w14:textId="77777777" w:rsidR="00DC6AD9" w:rsidRPr="00781386" w:rsidRDefault="00DC6AD9" w:rsidP="00781386">
            <w:pPr>
              <w:pStyle w:val="af9"/>
              <w:widowControl w:val="0"/>
              <w:spacing w:after="120" w:line="240" w:lineRule="auto"/>
              <w:rPr>
                <w:rFonts w:ascii="Sylfaen" w:hAnsi="Sylfaen"/>
                <w:sz w:val="20"/>
              </w:rPr>
            </w:pPr>
            <w:r w:rsidRPr="00781386">
              <w:rPr>
                <w:rFonts w:ascii="Sylfaen" w:hAnsi="Sylfaen"/>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C471CE" w14:textId="77777777" w:rsidR="00DC6AD9" w:rsidRPr="00781386" w:rsidRDefault="00DC6AD9" w:rsidP="00157D1A">
            <w:pPr>
              <w:pStyle w:val="a3"/>
              <w:widowControl w:val="0"/>
              <w:spacing w:after="120" w:line="240" w:lineRule="auto"/>
              <w:jc w:val="left"/>
              <w:rPr>
                <w:rFonts w:ascii="Sylfaen" w:hAnsi="Sylfaen"/>
                <w:sz w:val="20"/>
                <w:highlight w:val="yellow"/>
              </w:rPr>
            </w:pPr>
            <w:r w:rsidRPr="00781386">
              <w:rPr>
                <w:rFonts w:ascii="Sylfaen" w:hAnsi="Sylfaen"/>
                <w:sz w:val="20"/>
              </w:rPr>
              <w:t xml:space="preserve">«Միության ԱԾՏ-ների միասնական ռեեստրի գրառման տեղեկությունները» (ipcdo:ApellationOfOriginRegisterItemDetails) վավերապայմանի ցանկացած օրինակի կազմում, «Ընդհանուր ռեսուրսի գրառման տեխնոլոգիական բնութագրերը» (ccdo:ResourceItemStatusDetails) վավերապայմանի կազմում «Ավարտի ամսաթիվը </w:t>
            </w:r>
            <w:r w:rsidR="00CF05DC" w:rsidRPr="00781386">
              <w:rPr>
                <w:rFonts w:ascii="Sylfaen" w:hAnsi="Sylfaen"/>
                <w:sz w:val="20"/>
              </w:rPr>
              <w:t>եւ</w:t>
            </w:r>
            <w:r w:rsidRPr="00781386">
              <w:rPr>
                <w:rFonts w:ascii="Sylfaen" w:hAnsi="Sylfaen"/>
                <w:sz w:val="20"/>
              </w:rPr>
              <w:t xml:space="preserve"> ժամը» (csdo: EndDateTime) վավերապայմանը չի լրացվում</w:t>
            </w:r>
          </w:p>
        </w:tc>
      </w:tr>
    </w:tbl>
    <w:p w14:paraId="746F8A9A" w14:textId="77777777" w:rsidR="00781386" w:rsidRPr="00C13ADE" w:rsidRDefault="00781386" w:rsidP="00CF05DC">
      <w:pPr>
        <w:widowControl w:val="0"/>
        <w:tabs>
          <w:tab w:val="left" w:pos="1134"/>
        </w:tabs>
        <w:spacing w:after="160"/>
        <w:ind w:firstLine="709"/>
        <w:outlineLvl w:val="2"/>
        <w:rPr>
          <w:rFonts w:ascii="Sylfaen" w:hAnsi="Sylfaen"/>
          <w:sz w:val="24"/>
          <w:szCs w:val="24"/>
        </w:rPr>
      </w:pPr>
    </w:p>
    <w:p w14:paraId="7625328C" w14:textId="77777777" w:rsidR="00157D1A" w:rsidRDefault="00157D1A">
      <w:pPr>
        <w:spacing w:line="276" w:lineRule="auto"/>
        <w:jc w:val="left"/>
        <w:rPr>
          <w:rFonts w:ascii="Sylfaen" w:hAnsi="Sylfaen"/>
          <w:sz w:val="24"/>
          <w:szCs w:val="24"/>
        </w:rPr>
      </w:pPr>
      <w:r>
        <w:rPr>
          <w:rFonts w:ascii="Sylfaen" w:hAnsi="Sylfaen"/>
          <w:sz w:val="24"/>
          <w:szCs w:val="24"/>
        </w:rPr>
        <w:br w:type="page"/>
      </w:r>
    </w:p>
    <w:p w14:paraId="0C1127C3" w14:textId="77777777" w:rsidR="00DC6AD9" w:rsidRPr="00CF05DC" w:rsidRDefault="00DC6AD9" w:rsidP="00781386">
      <w:pPr>
        <w:widowControl w:val="0"/>
        <w:tabs>
          <w:tab w:val="left" w:pos="1134"/>
        </w:tabs>
        <w:spacing w:after="160"/>
        <w:ind w:firstLine="567"/>
        <w:outlineLvl w:val="2"/>
        <w:rPr>
          <w:rFonts w:ascii="Sylfaen" w:eastAsia="Calibri" w:hAnsi="Sylfaen"/>
          <w:sz w:val="24"/>
          <w:szCs w:val="24"/>
        </w:rPr>
      </w:pPr>
      <w:r w:rsidRPr="00CF05DC">
        <w:rPr>
          <w:rFonts w:ascii="Sylfaen" w:hAnsi="Sylfaen"/>
          <w:sz w:val="24"/>
          <w:szCs w:val="24"/>
        </w:rPr>
        <w:t>21.</w:t>
      </w:r>
      <w:r w:rsidR="00157D1A" w:rsidRPr="00157D1A">
        <w:rPr>
          <w:rFonts w:ascii="Sylfaen" w:hAnsi="Sylfaen"/>
          <w:sz w:val="24"/>
          <w:szCs w:val="24"/>
        </w:rPr>
        <w:tab/>
      </w:r>
      <w:r w:rsidRPr="00CF05DC">
        <w:rPr>
          <w:rFonts w:ascii="Sylfaen" w:hAnsi="Sylfaen"/>
          <w:sz w:val="24"/>
          <w:szCs w:val="24"/>
        </w:rPr>
        <w:t>ԱԾՏ-ի ազգային ցանկում պարունակվող տեղեկություններ պարունակող XML փաստաթղթի անվանման կառուցվածքը պետք է ունենա հետ</w:t>
      </w:r>
      <w:r w:rsidR="00CF05DC">
        <w:rPr>
          <w:rFonts w:ascii="Sylfaen" w:hAnsi="Sylfaen"/>
          <w:sz w:val="24"/>
          <w:szCs w:val="24"/>
        </w:rPr>
        <w:t>եւ</w:t>
      </w:r>
      <w:r w:rsidRPr="00CF05DC">
        <w:rPr>
          <w:rFonts w:ascii="Sylfaen" w:hAnsi="Sylfaen"/>
          <w:sz w:val="24"/>
          <w:szCs w:val="24"/>
        </w:rPr>
        <w:t xml:space="preserve">յալ տեսքը՝ </w:t>
      </w:r>
      <w:r w:rsidRPr="00CF05DC">
        <w:rPr>
          <w:rFonts w:ascii="Sylfaen" w:eastAsia="Calibri" w:hAnsi="Sylfaen"/>
          <w:sz w:val="24"/>
          <w:szCs w:val="24"/>
        </w:rPr>
        <w:sym w:font="Symbol" w:char="F02D"/>
      </w:r>
      <w:r w:rsidRPr="00CF05DC">
        <w:rPr>
          <w:rFonts w:ascii="Sylfaen" w:hAnsi="Sylfaen"/>
          <w:sz w:val="24"/>
          <w:szCs w:val="24"/>
        </w:rPr>
        <w:t xml:space="preserve"> RSP03_XXYYYYMMDDhhmm.xml, որտեղ՝</w:t>
      </w:r>
    </w:p>
    <w:p w14:paraId="092F23E8" w14:textId="77777777" w:rsidR="00DC6AD9" w:rsidRPr="00CF05DC" w:rsidRDefault="00DC6AD9" w:rsidP="00781386">
      <w:pPr>
        <w:widowControl w:val="0"/>
        <w:tabs>
          <w:tab w:val="left" w:pos="1134"/>
        </w:tabs>
        <w:spacing w:after="160"/>
        <w:ind w:firstLine="567"/>
        <w:rPr>
          <w:rFonts w:ascii="Sylfaen" w:eastAsia="Times New Roman" w:hAnsi="Sylfaen"/>
          <w:sz w:val="24"/>
          <w:szCs w:val="24"/>
        </w:rPr>
      </w:pPr>
      <w:r w:rsidRPr="00CF05DC">
        <w:rPr>
          <w:rFonts w:ascii="Sylfaen" w:hAnsi="Sylfaen"/>
          <w:sz w:val="24"/>
          <w:szCs w:val="24"/>
        </w:rPr>
        <w:t>1)</w:t>
      </w:r>
      <w:r w:rsidR="00157D1A" w:rsidRPr="005C67C1">
        <w:rPr>
          <w:rFonts w:ascii="Sylfaen" w:hAnsi="Sylfaen"/>
          <w:sz w:val="24"/>
          <w:szCs w:val="24"/>
        </w:rPr>
        <w:tab/>
      </w:r>
      <w:r w:rsidRPr="00CF05DC">
        <w:rPr>
          <w:rFonts w:ascii="Sylfaen" w:hAnsi="Sylfaen"/>
          <w:sz w:val="24"/>
          <w:szCs w:val="24"/>
        </w:rPr>
        <w:t>R-ն՝ ֆիքսված արժեք է, որով նշվում է ԱԾՏ-ի ազգային ցանկից տեղեկությունների ներկայացումը.</w:t>
      </w:r>
    </w:p>
    <w:p w14:paraId="70813A5E" w14:textId="77777777" w:rsidR="00DC6AD9" w:rsidRPr="00CF05DC" w:rsidRDefault="00DC6AD9" w:rsidP="00781386">
      <w:pPr>
        <w:widowControl w:val="0"/>
        <w:tabs>
          <w:tab w:val="left" w:pos="1134"/>
        </w:tabs>
        <w:spacing w:after="160"/>
        <w:ind w:firstLine="567"/>
        <w:rPr>
          <w:rFonts w:ascii="Sylfaen" w:eastAsia="Times New Roman" w:hAnsi="Sylfaen"/>
          <w:sz w:val="24"/>
          <w:szCs w:val="24"/>
        </w:rPr>
      </w:pPr>
      <w:r w:rsidRPr="00CF05DC">
        <w:rPr>
          <w:rFonts w:ascii="Sylfaen" w:hAnsi="Sylfaen"/>
          <w:sz w:val="24"/>
          <w:szCs w:val="24"/>
        </w:rPr>
        <w:t>2)</w:t>
      </w:r>
      <w:r w:rsidR="00157D1A" w:rsidRPr="005C67C1">
        <w:rPr>
          <w:rFonts w:ascii="Sylfaen" w:hAnsi="Sylfaen"/>
          <w:sz w:val="24"/>
          <w:szCs w:val="24"/>
        </w:rPr>
        <w:tab/>
      </w:r>
      <w:r w:rsidRPr="00CF05DC">
        <w:rPr>
          <w:rFonts w:ascii="Sylfaen" w:hAnsi="Sylfaen"/>
          <w:sz w:val="24"/>
          <w:szCs w:val="24"/>
        </w:rPr>
        <w:t>SP03-ն՝ ֆիքսված արժեք է, որով նշվում է ընդհանուր գործընթացի ծածկագիրը.</w:t>
      </w:r>
    </w:p>
    <w:p w14:paraId="28A9261B" w14:textId="77777777" w:rsidR="00DC6AD9" w:rsidRPr="00CF05DC" w:rsidRDefault="00DC6AD9" w:rsidP="00781386">
      <w:pPr>
        <w:widowControl w:val="0"/>
        <w:tabs>
          <w:tab w:val="left" w:pos="1134"/>
        </w:tabs>
        <w:spacing w:after="160"/>
        <w:ind w:firstLine="567"/>
        <w:rPr>
          <w:rFonts w:ascii="Sylfaen" w:eastAsia="Times New Roman" w:hAnsi="Sylfaen"/>
          <w:sz w:val="24"/>
          <w:szCs w:val="24"/>
        </w:rPr>
      </w:pPr>
      <w:r w:rsidRPr="00CF05DC">
        <w:rPr>
          <w:rFonts w:ascii="Sylfaen" w:hAnsi="Sylfaen"/>
          <w:sz w:val="24"/>
          <w:szCs w:val="24"/>
        </w:rPr>
        <w:t>3)</w:t>
      </w:r>
      <w:r w:rsidR="00157D1A" w:rsidRPr="005C67C1">
        <w:rPr>
          <w:rFonts w:ascii="Sylfaen" w:hAnsi="Sylfaen"/>
          <w:sz w:val="24"/>
          <w:szCs w:val="24"/>
        </w:rPr>
        <w:tab/>
      </w:r>
      <w:r w:rsidRPr="00CF05DC">
        <w:rPr>
          <w:rFonts w:ascii="Sylfaen" w:hAnsi="Sylfaen"/>
          <w:sz w:val="24"/>
          <w:szCs w:val="24"/>
        </w:rPr>
        <w:t>XX-ն՝ Տեղեկատվական փոխգործակցության կանոնների VII բաժնում նշված՝ աշխարհի երկրների դասակարգչին համապատասխան այն անդամ պետության տառային ծածկագիրն է, որի ընդհանուր գործընթացին միացող մասնակիցը ներկայացնում է տեղեկությունները.</w:t>
      </w:r>
    </w:p>
    <w:p w14:paraId="7C279A52" w14:textId="77777777" w:rsidR="00DC6AD9" w:rsidRPr="00CF05DC" w:rsidRDefault="00DC6AD9" w:rsidP="00781386">
      <w:pPr>
        <w:widowControl w:val="0"/>
        <w:tabs>
          <w:tab w:val="left" w:pos="1134"/>
        </w:tabs>
        <w:spacing w:after="160"/>
        <w:ind w:firstLine="567"/>
        <w:rPr>
          <w:rFonts w:ascii="Sylfaen" w:eastAsia="Times New Roman" w:hAnsi="Sylfaen"/>
          <w:sz w:val="24"/>
          <w:szCs w:val="24"/>
        </w:rPr>
      </w:pPr>
      <w:r w:rsidRPr="00CF05DC">
        <w:rPr>
          <w:rFonts w:ascii="Sylfaen" w:hAnsi="Sylfaen"/>
          <w:sz w:val="24"/>
          <w:szCs w:val="24"/>
        </w:rPr>
        <w:t>4)</w:t>
      </w:r>
      <w:r w:rsidR="00157D1A" w:rsidRPr="005C67C1">
        <w:rPr>
          <w:rFonts w:ascii="Sylfaen" w:hAnsi="Sylfaen"/>
          <w:sz w:val="24"/>
          <w:szCs w:val="24"/>
        </w:rPr>
        <w:tab/>
      </w:r>
      <w:r w:rsidRPr="00CF05DC">
        <w:rPr>
          <w:rFonts w:ascii="Sylfaen" w:hAnsi="Sylfaen"/>
          <w:sz w:val="24"/>
          <w:szCs w:val="24"/>
        </w:rPr>
        <w:t>YYYYMMDD-ն՝ նիշքի ձեւավորման ամսաթիվն է (տարի, ամիս, օր).</w:t>
      </w:r>
    </w:p>
    <w:p w14:paraId="165824B1" w14:textId="77777777" w:rsidR="00DC6AD9" w:rsidRPr="00CF05DC" w:rsidRDefault="00DC6AD9" w:rsidP="00781386">
      <w:pPr>
        <w:widowControl w:val="0"/>
        <w:tabs>
          <w:tab w:val="left" w:pos="1134"/>
        </w:tabs>
        <w:spacing w:after="160"/>
        <w:ind w:firstLine="567"/>
        <w:rPr>
          <w:rFonts w:ascii="Sylfaen" w:eastAsia="Times New Roman" w:hAnsi="Sylfaen"/>
          <w:sz w:val="24"/>
          <w:szCs w:val="24"/>
        </w:rPr>
      </w:pPr>
      <w:r w:rsidRPr="00CF05DC">
        <w:rPr>
          <w:rFonts w:ascii="Sylfaen" w:hAnsi="Sylfaen"/>
          <w:sz w:val="24"/>
          <w:szCs w:val="24"/>
        </w:rPr>
        <w:t>6)</w:t>
      </w:r>
      <w:r w:rsidR="00157D1A" w:rsidRPr="005C67C1">
        <w:rPr>
          <w:rFonts w:ascii="Sylfaen" w:hAnsi="Sylfaen"/>
          <w:sz w:val="24"/>
          <w:szCs w:val="24"/>
        </w:rPr>
        <w:tab/>
      </w:r>
      <w:r w:rsidRPr="00CF05DC">
        <w:rPr>
          <w:rFonts w:ascii="Sylfaen" w:hAnsi="Sylfaen"/>
          <w:sz w:val="24"/>
          <w:szCs w:val="24"/>
        </w:rPr>
        <w:t>hhmm-ն՝ նիշքի ձեւավորման ժամն է (ժամեր, րոպեներ):</w:t>
      </w:r>
    </w:p>
    <w:p w14:paraId="4E84592A" w14:textId="77777777" w:rsidR="00DC6AD9" w:rsidRPr="00CF05DC" w:rsidRDefault="00DC6AD9" w:rsidP="00781386">
      <w:pPr>
        <w:widowControl w:val="0"/>
        <w:tabs>
          <w:tab w:val="left" w:pos="1134"/>
        </w:tabs>
        <w:spacing w:after="160"/>
        <w:ind w:firstLine="567"/>
        <w:rPr>
          <w:rFonts w:ascii="Sylfaen" w:eastAsia="Times New Roman" w:hAnsi="Sylfaen"/>
          <w:sz w:val="24"/>
          <w:szCs w:val="24"/>
        </w:rPr>
      </w:pPr>
      <w:r w:rsidRPr="00CF05DC">
        <w:rPr>
          <w:rFonts w:ascii="Sylfaen" w:hAnsi="Sylfaen"/>
          <w:sz w:val="24"/>
          <w:szCs w:val="24"/>
        </w:rPr>
        <w:t>22.</w:t>
      </w:r>
      <w:r w:rsidR="00157D1A" w:rsidRPr="005C67C1">
        <w:rPr>
          <w:rFonts w:ascii="Sylfaen" w:hAnsi="Sylfaen"/>
          <w:sz w:val="24"/>
          <w:szCs w:val="24"/>
        </w:rPr>
        <w:tab/>
      </w:r>
      <w:r w:rsidRPr="00CF05DC">
        <w:rPr>
          <w:rFonts w:ascii="Sylfaen" w:hAnsi="Sylfaen"/>
          <w:sz w:val="24"/>
          <w:szCs w:val="24"/>
        </w:rPr>
        <w:t xml:space="preserve">ԱԾՏ-ի ազգային ցանկից տեղեկություններ պարունակող XML փաստաթուղթ </w:t>
      </w:r>
      <w:r w:rsidR="00CF05DC">
        <w:rPr>
          <w:rFonts w:ascii="Sylfaen" w:hAnsi="Sylfaen"/>
          <w:sz w:val="24"/>
          <w:szCs w:val="24"/>
        </w:rPr>
        <w:t>եւ</w:t>
      </w:r>
      <w:r w:rsidRPr="00CF05DC">
        <w:rPr>
          <w:rFonts w:ascii="Sylfaen" w:hAnsi="Sylfaen"/>
          <w:sz w:val="24"/>
          <w:szCs w:val="24"/>
        </w:rPr>
        <w:t xml:space="preserve"> տեղեկությունների մշակման արձանագրություն կազմելիս պետք է օգտագործվի UTF-8 ծածկագրումը:</w:t>
      </w:r>
    </w:p>
    <w:p w14:paraId="465D894F" w14:textId="77777777" w:rsidR="00DC6AD9" w:rsidRPr="005C67C1" w:rsidRDefault="00DC6AD9" w:rsidP="00781386">
      <w:pPr>
        <w:widowControl w:val="0"/>
        <w:tabs>
          <w:tab w:val="left" w:pos="1134"/>
        </w:tabs>
        <w:spacing w:after="160"/>
        <w:ind w:firstLine="567"/>
        <w:rPr>
          <w:rFonts w:ascii="Sylfaen" w:hAnsi="Sylfaen"/>
          <w:sz w:val="24"/>
          <w:szCs w:val="24"/>
        </w:rPr>
      </w:pPr>
      <w:r w:rsidRPr="00CF05DC">
        <w:rPr>
          <w:rFonts w:ascii="Sylfaen" w:hAnsi="Sylfaen"/>
          <w:sz w:val="24"/>
          <w:szCs w:val="24"/>
        </w:rPr>
        <w:t>23.</w:t>
      </w:r>
      <w:r w:rsidR="00157D1A" w:rsidRPr="005C67C1">
        <w:rPr>
          <w:sz w:val="24"/>
          <w:szCs w:val="24"/>
        </w:rPr>
        <w:tab/>
      </w:r>
      <w:r w:rsidRPr="00CF05DC">
        <w:rPr>
          <w:rFonts w:ascii="Sylfaen" w:hAnsi="Sylfaen"/>
          <w:sz w:val="24"/>
          <w:szCs w:val="24"/>
        </w:rPr>
        <w:t>Մշակման արձանագրությունը կազմվում է ռուսերենով՝ տեքստային նիշքի տեսքով։ Նիշքի անվանումը (առանց ընդլայնումը հաշվի առնելու) պետք է համապատասխանի մշակվող նիշքի անվանմանը: Նիշքի ընդլայնումը պետք է ունենա «.txt» արժեքը:</w:t>
      </w:r>
    </w:p>
    <w:p w14:paraId="0D696881" w14:textId="77777777" w:rsidR="00157D1A" w:rsidRPr="005C67C1" w:rsidRDefault="00157D1A" w:rsidP="00781386">
      <w:pPr>
        <w:widowControl w:val="0"/>
        <w:tabs>
          <w:tab w:val="left" w:pos="1134"/>
        </w:tabs>
        <w:spacing w:after="160"/>
        <w:ind w:firstLine="567"/>
        <w:rPr>
          <w:rFonts w:ascii="Sylfaen" w:hAnsi="Sylfaen"/>
          <w:sz w:val="24"/>
          <w:szCs w:val="24"/>
        </w:rPr>
      </w:pPr>
    </w:p>
    <w:p w14:paraId="1FDAD74F" w14:textId="77777777" w:rsidR="00157D1A" w:rsidRPr="00157D1A" w:rsidRDefault="00157D1A" w:rsidP="00157D1A">
      <w:pPr>
        <w:widowControl w:val="0"/>
        <w:tabs>
          <w:tab w:val="left" w:pos="1134"/>
        </w:tabs>
        <w:spacing w:after="160"/>
        <w:ind w:firstLine="567"/>
        <w:jc w:val="center"/>
        <w:rPr>
          <w:rFonts w:ascii="Sylfaen" w:eastAsia="Times New Roman" w:hAnsi="Sylfaen"/>
          <w:sz w:val="24"/>
          <w:szCs w:val="24"/>
          <w:lang w:val="en-US"/>
        </w:rPr>
      </w:pPr>
      <w:r>
        <w:rPr>
          <w:rFonts w:ascii="Sylfaen" w:eastAsia="Times New Roman" w:hAnsi="Sylfaen"/>
          <w:sz w:val="24"/>
          <w:szCs w:val="24"/>
          <w:lang w:val="en-US"/>
        </w:rPr>
        <w:t>______________</w:t>
      </w:r>
    </w:p>
    <w:sectPr w:rsidR="00157D1A" w:rsidRPr="00157D1A" w:rsidSect="001E50B6">
      <w:footerReference w:type="default" r:id="rId136"/>
      <w:pgSz w:w="11906" w:h="16838"/>
      <w:pgMar w:top="1418" w:right="1418" w:bottom="1418" w:left="1418" w:header="709" w:footer="643" w:gutter="0"/>
      <w:pgNumType w:start="1"/>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F8675" w14:textId="77777777" w:rsidR="002C1A7F" w:rsidRDefault="002C1A7F" w:rsidP="004C75F7">
      <w:pPr>
        <w:spacing w:after="0" w:line="240" w:lineRule="auto"/>
      </w:pPr>
      <w:r>
        <w:separator/>
      </w:r>
    </w:p>
  </w:endnote>
  <w:endnote w:type="continuationSeparator" w:id="0">
    <w:p w14:paraId="17DB236F" w14:textId="77777777" w:rsidR="002C1A7F" w:rsidRDefault="002C1A7F" w:rsidP="004C7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22807283"/>
      <w:docPartObj>
        <w:docPartGallery w:val="Page Numbers (Bottom of Page)"/>
        <w:docPartUnique/>
      </w:docPartObj>
    </w:sdtPr>
    <w:sdtEndPr>
      <w:rPr>
        <w:rFonts w:ascii="Sylfaen" w:hAnsi="Sylfaen"/>
        <w:sz w:val="24"/>
      </w:rPr>
    </w:sdtEndPr>
    <w:sdtContent>
      <w:p w14:paraId="1A8CBBD8" w14:textId="77777777" w:rsidR="00423BF2" w:rsidRPr="005C67C1" w:rsidRDefault="00C75A97">
        <w:pPr>
          <w:pStyle w:val="Footer"/>
          <w:jc w:val="center"/>
          <w:rPr>
            <w:rFonts w:ascii="Sylfaen" w:hAnsi="Sylfaen"/>
            <w:sz w:val="24"/>
          </w:rPr>
        </w:pPr>
        <w:r w:rsidRPr="005C67C1">
          <w:rPr>
            <w:rFonts w:ascii="Sylfaen" w:hAnsi="Sylfaen"/>
            <w:sz w:val="24"/>
          </w:rPr>
          <w:fldChar w:fldCharType="begin"/>
        </w:r>
        <w:r w:rsidR="00423BF2" w:rsidRPr="005C67C1">
          <w:rPr>
            <w:rFonts w:ascii="Sylfaen" w:hAnsi="Sylfaen"/>
            <w:sz w:val="24"/>
          </w:rPr>
          <w:instrText xml:space="preserve"> PAGE   \* MERGEFORMAT </w:instrText>
        </w:r>
        <w:r w:rsidRPr="005C67C1">
          <w:rPr>
            <w:rFonts w:ascii="Sylfaen" w:hAnsi="Sylfaen"/>
            <w:sz w:val="24"/>
          </w:rPr>
          <w:fldChar w:fldCharType="separate"/>
        </w:r>
        <w:r w:rsidR="00841F96">
          <w:rPr>
            <w:rFonts w:ascii="Sylfaen" w:hAnsi="Sylfaen"/>
            <w:noProof/>
            <w:sz w:val="24"/>
          </w:rPr>
          <w:t>15</w:t>
        </w:r>
        <w:r w:rsidRPr="005C67C1">
          <w:rPr>
            <w:rFonts w:ascii="Sylfaen" w:hAnsi="Sylfaen"/>
            <w:sz w:val="24"/>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22807321"/>
      <w:docPartObj>
        <w:docPartGallery w:val="Page Numbers (Bottom of Page)"/>
        <w:docPartUnique/>
      </w:docPartObj>
    </w:sdtPr>
    <w:sdtEndPr>
      <w:rPr>
        <w:rFonts w:ascii="Sylfaen" w:hAnsi="Sylfaen"/>
      </w:rPr>
    </w:sdtEndPr>
    <w:sdtContent>
      <w:p w14:paraId="5500A3A9" w14:textId="77777777" w:rsidR="00423BF2" w:rsidRPr="001E50B6" w:rsidRDefault="00C75A97">
        <w:pPr>
          <w:pStyle w:val="Footer"/>
          <w:jc w:val="center"/>
          <w:rPr>
            <w:rFonts w:ascii="Sylfaen" w:hAnsi="Sylfaen"/>
          </w:rPr>
        </w:pPr>
        <w:r w:rsidRPr="001E50B6">
          <w:rPr>
            <w:rFonts w:ascii="Sylfaen" w:hAnsi="Sylfaen"/>
          </w:rPr>
          <w:fldChar w:fldCharType="begin"/>
        </w:r>
        <w:r w:rsidR="00423BF2" w:rsidRPr="001E50B6">
          <w:rPr>
            <w:rFonts w:ascii="Sylfaen" w:hAnsi="Sylfaen"/>
          </w:rPr>
          <w:instrText xml:space="preserve"> PAGE   \* MERGEFORMAT </w:instrText>
        </w:r>
        <w:r w:rsidRPr="001E50B6">
          <w:rPr>
            <w:rFonts w:ascii="Sylfaen" w:hAnsi="Sylfaen"/>
          </w:rPr>
          <w:fldChar w:fldCharType="separate"/>
        </w:r>
        <w:r w:rsidR="00841F96">
          <w:rPr>
            <w:rFonts w:ascii="Sylfaen" w:hAnsi="Sylfaen"/>
            <w:noProof/>
          </w:rPr>
          <w:t>75</w:t>
        </w:r>
        <w:r w:rsidRPr="001E50B6">
          <w:rPr>
            <w:rFonts w:ascii="Sylfaen" w:hAnsi="Sylfaen"/>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22807324"/>
      <w:docPartObj>
        <w:docPartGallery w:val="Page Numbers (Bottom of Page)"/>
        <w:docPartUnique/>
      </w:docPartObj>
    </w:sdtPr>
    <w:sdtEndPr>
      <w:rPr>
        <w:rFonts w:ascii="Sylfaen" w:hAnsi="Sylfaen"/>
        <w:sz w:val="24"/>
      </w:rPr>
    </w:sdtEndPr>
    <w:sdtContent>
      <w:p w14:paraId="7241320B" w14:textId="77777777" w:rsidR="00423BF2" w:rsidRPr="001E50B6" w:rsidRDefault="00C75A97">
        <w:pPr>
          <w:pStyle w:val="Footer"/>
          <w:jc w:val="center"/>
          <w:rPr>
            <w:rFonts w:ascii="Sylfaen" w:hAnsi="Sylfaen"/>
            <w:sz w:val="24"/>
          </w:rPr>
        </w:pPr>
        <w:r w:rsidRPr="001E50B6">
          <w:rPr>
            <w:rFonts w:ascii="Sylfaen" w:hAnsi="Sylfaen"/>
            <w:sz w:val="24"/>
          </w:rPr>
          <w:fldChar w:fldCharType="begin"/>
        </w:r>
        <w:r w:rsidR="00423BF2" w:rsidRPr="001E50B6">
          <w:rPr>
            <w:rFonts w:ascii="Sylfaen" w:hAnsi="Sylfaen"/>
            <w:sz w:val="24"/>
          </w:rPr>
          <w:instrText xml:space="preserve"> PAGE   \* MERGEFORMAT </w:instrText>
        </w:r>
        <w:r w:rsidRPr="001E50B6">
          <w:rPr>
            <w:rFonts w:ascii="Sylfaen" w:hAnsi="Sylfaen"/>
            <w:sz w:val="24"/>
          </w:rPr>
          <w:fldChar w:fldCharType="separate"/>
        </w:r>
        <w:r w:rsidR="00FE2E25">
          <w:rPr>
            <w:rFonts w:ascii="Sylfaen" w:hAnsi="Sylfaen"/>
            <w:noProof/>
            <w:sz w:val="24"/>
          </w:rPr>
          <w:t>141</w:t>
        </w:r>
        <w:r w:rsidRPr="001E50B6">
          <w:rPr>
            <w:rFonts w:ascii="Sylfaen" w:hAnsi="Sylfaen"/>
            <w:sz w:val="24"/>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22807328"/>
      <w:docPartObj>
        <w:docPartGallery w:val="Page Numbers (Bottom of Page)"/>
        <w:docPartUnique/>
      </w:docPartObj>
    </w:sdtPr>
    <w:sdtEndPr>
      <w:rPr>
        <w:rFonts w:ascii="Sylfaen" w:hAnsi="Sylfaen"/>
        <w:sz w:val="24"/>
      </w:rPr>
    </w:sdtEndPr>
    <w:sdtContent>
      <w:p w14:paraId="7169C8BC" w14:textId="77777777" w:rsidR="00423BF2" w:rsidRPr="001E50B6" w:rsidRDefault="00C75A97">
        <w:pPr>
          <w:pStyle w:val="Footer"/>
          <w:jc w:val="center"/>
          <w:rPr>
            <w:rFonts w:ascii="Sylfaen" w:hAnsi="Sylfaen"/>
            <w:sz w:val="24"/>
          </w:rPr>
        </w:pPr>
        <w:r w:rsidRPr="001E50B6">
          <w:rPr>
            <w:rFonts w:ascii="Sylfaen" w:hAnsi="Sylfaen"/>
            <w:sz w:val="24"/>
          </w:rPr>
          <w:fldChar w:fldCharType="begin"/>
        </w:r>
        <w:r w:rsidR="00423BF2" w:rsidRPr="001E50B6">
          <w:rPr>
            <w:rFonts w:ascii="Sylfaen" w:hAnsi="Sylfaen"/>
            <w:sz w:val="24"/>
          </w:rPr>
          <w:instrText xml:space="preserve"> PAGE   \* MERGEFORMAT </w:instrText>
        </w:r>
        <w:r w:rsidRPr="001E50B6">
          <w:rPr>
            <w:rFonts w:ascii="Sylfaen" w:hAnsi="Sylfaen"/>
            <w:sz w:val="24"/>
          </w:rPr>
          <w:fldChar w:fldCharType="separate"/>
        </w:r>
        <w:r w:rsidR="00FE2E25">
          <w:rPr>
            <w:rFonts w:ascii="Sylfaen" w:hAnsi="Sylfaen"/>
            <w:noProof/>
            <w:sz w:val="24"/>
          </w:rPr>
          <w:t>182</w:t>
        </w:r>
        <w:r w:rsidRPr="001E50B6">
          <w:rPr>
            <w:rFonts w:ascii="Sylfaen" w:hAnsi="Sylfaen"/>
            <w:sz w:val="24"/>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22807332"/>
      <w:docPartObj>
        <w:docPartGallery w:val="Page Numbers (Bottom of Page)"/>
        <w:docPartUnique/>
      </w:docPartObj>
    </w:sdtPr>
    <w:sdtEndPr>
      <w:rPr>
        <w:rFonts w:ascii="Sylfaen" w:hAnsi="Sylfaen"/>
        <w:sz w:val="24"/>
      </w:rPr>
    </w:sdtEndPr>
    <w:sdtContent>
      <w:p w14:paraId="39227846" w14:textId="77777777" w:rsidR="00423BF2" w:rsidRPr="001E50B6" w:rsidRDefault="00C75A97">
        <w:pPr>
          <w:pStyle w:val="Footer"/>
          <w:jc w:val="center"/>
          <w:rPr>
            <w:rFonts w:ascii="Sylfaen" w:hAnsi="Sylfaen"/>
            <w:sz w:val="24"/>
          </w:rPr>
        </w:pPr>
        <w:r w:rsidRPr="001E50B6">
          <w:rPr>
            <w:rFonts w:ascii="Sylfaen" w:hAnsi="Sylfaen"/>
            <w:sz w:val="24"/>
          </w:rPr>
          <w:fldChar w:fldCharType="begin"/>
        </w:r>
        <w:r w:rsidR="00423BF2" w:rsidRPr="001E50B6">
          <w:rPr>
            <w:rFonts w:ascii="Sylfaen" w:hAnsi="Sylfaen"/>
            <w:sz w:val="24"/>
          </w:rPr>
          <w:instrText xml:space="preserve"> PAGE   \* MERGEFORMAT </w:instrText>
        </w:r>
        <w:r w:rsidRPr="001E50B6">
          <w:rPr>
            <w:rFonts w:ascii="Sylfaen" w:hAnsi="Sylfaen"/>
            <w:sz w:val="24"/>
          </w:rPr>
          <w:fldChar w:fldCharType="separate"/>
        </w:r>
        <w:r w:rsidR="00FE2E25">
          <w:rPr>
            <w:rFonts w:ascii="Sylfaen" w:hAnsi="Sylfaen"/>
            <w:noProof/>
            <w:sz w:val="24"/>
          </w:rPr>
          <w:t>190</w:t>
        </w:r>
        <w:r w:rsidRPr="001E50B6">
          <w:rPr>
            <w:rFonts w:ascii="Sylfaen" w:hAnsi="Sylfaen"/>
            <w:sz w:val="24"/>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22807336"/>
      <w:docPartObj>
        <w:docPartGallery w:val="Page Numbers (Bottom of Page)"/>
        <w:docPartUnique/>
      </w:docPartObj>
    </w:sdtPr>
    <w:sdtEndPr>
      <w:rPr>
        <w:rFonts w:ascii="Sylfaen" w:hAnsi="Sylfaen"/>
        <w:sz w:val="24"/>
      </w:rPr>
    </w:sdtEndPr>
    <w:sdtContent>
      <w:p w14:paraId="0F15A502" w14:textId="77777777" w:rsidR="00423BF2" w:rsidRPr="001E50B6" w:rsidRDefault="00C75A97">
        <w:pPr>
          <w:pStyle w:val="Footer"/>
          <w:jc w:val="center"/>
          <w:rPr>
            <w:rFonts w:ascii="Sylfaen" w:hAnsi="Sylfaen"/>
            <w:sz w:val="24"/>
          </w:rPr>
        </w:pPr>
        <w:r w:rsidRPr="001E50B6">
          <w:rPr>
            <w:rFonts w:ascii="Sylfaen" w:hAnsi="Sylfaen"/>
            <w:sz w:val="24"/>
          </w:rPr>
          <w:fldChar w:fldCharType="begin"/>
        </w:r>
        <w:r w:rsidR="00423BF2" w:rsidRPr="001E50B6">
          <w:rPr>
            <w:rFonts w:ascii="Sylfaen" w:hAnsi="Sylfaen"/>
            <w:sz w:val="24"/>
          </w:rPr>
          <w:instrText xml:space="preserve"> PAGE   \* MERGEFORMAT </w:instrText>
        </w:r>
        <w:r w:rsidRPr="001E50B6">
          <w:rPr>
            <w:rFonts w:ascii="Sylfaen" w:hAnsi="Sylfaen"/>
            <w:sz w:val="24"/>
          </w:rPr>
          <w:fldChar w:fldCharType="separate"/>
        </w:r>
        <w:r w:rsidR="00FE2E25">
          <w:rPr>
            <w:rFonts w:ascii="Sylfaen" w:hAnsi="Sylfaen"/>
            <w:noProof/>
            <w:sz w:val="24"/>
          </w:rPr>
          <w:t>18</w:t>
        </w:r>
        <w:r w:rsidRPr="001E50B6">
          <w:rPr>
            <w:rFonts w:ascii="Sylfaen" w:hAnsi="Sylfaen"/>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22807293"/>
      <w:docPartObj>
        <w:docPartGallery w:val="Page Numbers (Bottom of Page)"/>
        <w:docPartUnique/>
      </w:docPartObj>
    </w:sdtPr>
    <w:sdtEndPr>
      <w:rPr>
        <w:rFonts w:ascii="Sylfaen" w:hAnsi="Sylfaen"/>
        <w:sz w:val="24"/>
      </w:rPr>
    </w:sdtEndPr>
    <w:sdtContent>
      <w:p w14:paraId="6F001172" w14:textId="77777777" w:rsidR="00423BF2" w:rsidRPr="005C67C1" w:rsidRDefault="00C75A97">
        <w:pPr>
          <w:pStyle w:val="Footer"/>
          <w:jc w:val="center"/>
          <w:rPr>
            <w:rFonts w:ascii="Sylfaen" w:hAnsi="Sylfaen"/>
            <w:sz w:val="24"/>
          </w:rPr>
        </w:pPr>
        <w:r w:rsidRPr="005C67C1">
          <w:rPr>
            <w:rFonts w:ascii="Sylfaen" w:hAnsi="Sylfaen"/>
            <w:sz w:val="24"/>
          </w:rPr>
          <w:fldChar w:fldCharType="begin"/>
        </w:r>
        <w:r w:rsidR="00423BF2" w:rsidRPr="005C67C1">
          <w:rPr>
            <w:rFonts w:ascii="Sylfaen" w:hAnsi="Sylfaen"/>
            <w:sz w:val="24"/>
          </w:rPr>
          <w:instrText xml:space="preserve"> PAGE   \* MERGEFORMAT </w:instrText>
        </w:r>
        <w:r w:rsidRPr="005C67C1">
          <w:rPr>
            <w:rFonts w:ascii="Sylfaen" w:hAnsi="Sylfaen"/>
            <w:sz w:val="24"/>
          </w:rPr>
          <w:fldChar w:fldCharType="separate"/>
        </w:r>
        <w:r w:rsidR="00841F96">
          <w:rPr>
            <w:rFonts w:ascii="Sylfaen" w:hAnsi="Sylfaen"/>
            <w:noProof/>
            <w:sz w:val="24"/>
          </w:rPr>
          <w:t>13</w:t>
        </w:r>
        <w:r w:rsidRPr="005C67C1">
          <w:rPr>
            <w:rFonts w:ascii="Sylfaen" w:hAnsi="Sylfaen"/>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22807289"/>
      <w:docPartObj>
        <w:docPartGallery w:val="Page Numbers (Bottom of Page)"/>
        <w:docPartUnique/>
      </w:docPartObj>
    </w:sdtPr>
    <w:sdtEndPr>
      <w:rPr>
        <w:rFonts w:ascii="Sylfaen" w:hAnsi="Sylfaen"/>
        <w:sz w:val="24"/>
      </w:rPr>
    </w:sdtEndPr>
    <w:sdtContent>
      <w:p w14:paraId="557F33CF" w14:textId="77777777" w:rsidR="00423BF2" w:rsidRPr="005C67C1" w:rsidRDefault="00C75A97">
        <w:pPr>
          <w:pStyle w:val="Footer"/>
          <w:jc w:val="center"/>
          <w:rPr>
            <w:rFonts w:ascii="Sylfaen" w:hAnsi="Sylfaen"/>
            <w:sz w:val="24"/>
          </w:rPr>
        </w:pPr>
        <w:r w:rsidRPr="005C67C1">
          <w:rPr>
            <w:rFonts w:ascii="Sylfaen" w:hAnsi="Sylfaen"/>
            <w:sz w:val="24"/>
          </w:rPr>
          <w:fldChar w:fldCharType="begin"/>
        </w:r>
        <w:r w:rsidR="00423BF2" w:rsidRPr="005C67C1">
          <w:rPr>
            <w:rFonts w:ascii="Sylfaen" w:hAnsi="Sylfaen"/>
            <w:sz w:val="24"/>
          </w:rPr>
          <w:instrText xml:space="preserve"> PAGE   \* MERGEFORMAT </w:instrText>
        </w:r>
        <w:r w:rsidRPr="005C67C1">
          <w:rPr>
            <w:rFonts w:ascii="Sylfaen" w:hAnsi="Sylfaen"/>
            <w:sz w:val="24"/>
          </w:rPr>
          <w:fldChar w:fldCharType="separate"/>
        </w:r>
        <w:r w:rsidR="00841F96">
          <w:rPr>
            <w:rFonts w:ascii="Sylfaen" w:hAnsi="Sylfaen"/>
            <w:noProof/>
            <w:sz w:val="24"/>
          </w:rPr>
          <w:t>15</w:t>
        </w:r>
        <w:r w:rsidRPr="005C67C1">
          <w:rPr>
            <w:rFonts w:ascii="Sylfaen" w:hAnsi="Sylfaen"/>
            <w:sz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22807297"/>
      <w:docPartObj>
        <w:docPartGallery w:val="Page Numbers (Bottom of Page)"/>
        <w:docPartUnique/>
      </w:docPartObj>
    </w:sdtPr>
    <w:sdtEndPr>
      <w:rPr>
        <w:rFonts w:ascii="Sylfaen" w:hAnsi="Sylfaen"/>
        <w:sz w:val="24"/>
      </w:rPr>
    </w:sdtEndPr>
    <w:sdtContent>
      <w:p w14:paraId="68B8E4C5" w14:textId="77777777" w:rsidR="00423BF2" w:rsidRPr="005C67C1" w:rsidRDefault="00C75A97">
        <w:pPr>
          <w:pStyle w:val="Footer"/>
          <w:jc w:val="center"/>
          <w:rPr>
            <w:rFonts w:ascii="Sylfaen" w:hAnsi="Sylfaen"/>
            <w:sz w:val="24"/>
          </w:rPr>
        </w:pPr>
        <w:r w:rsidRPr="005C67C1">
          <w:rPr>
            <w:rFonts w:ascii="Sylfaen" w:hAnsi="Sylfaen"/>
            <w:sz w:val="24"/>
          </w:rPr>
          <w:fldChar w:fldCharType="begin"/>
        </w:r>
        <w:r w:rsidR="00423BF2" w:rsidRPr="005C67C1">
          <w:rPr>
            <w:rFonts w:ascii="Sylfaen" w:hAnsi="Sylfaen"/>
            <w:sz w:val="24"/>
          </w:rPr>
          <w:instrText xml:space="preserve"> PAGE   \* MERGEFORMAT </w:instrText>
        </w:r>
        <w:r w:rsidRPr="005C67C1">
          <w:rPr>
            <w:rFonts w:ascii="Sylfaen" w:hAnsi="Sylfaen"/>
            <w:sz w:val="24"/>
          </w:rPr>
          <w:fldChar w:fldCharType="separate"/>
        </w:r>
        <w:r w:rsidR="00841F96">
          <w:rPr>
            <w:rFonts w:ascii="Sylfaen" w:hAnsi="Sylfaen"/>
            <w:noProof/>
            <w:sz w:val="24"/>
          </w:rPr>
          <w:t>18</w:t>
        </w:r>
        <w:r w:rsidRPr="005C67C1">
          <w:rPr>
            <w:rFonts w:ascii="Sylfaen" w:hAnsi="Sylfaen"/>
            <w:sz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22807301"/>
      <w:docPartObj>
        <w:docPartGallery w:val="Page Numbers (Bottom of Page)"/>
        <w:docPartUnique/>
      </w:docPartObj>
    </w:sdtPr>
    <w:sdtEndPr>
      <w:rPr>
        <w:rFonts w:ascii="Sylfaen" w:hAnsi="Sylfaen"/>
        <w:sz w:val="24"/>
      </w:rPr>
    </w:sdtEndPr>
    <w:sdtContent>
      <w:p w14:paraId="4E44478E" w14:textId="77777777" w:rsidR="00423BF2" w:rsidRPr="005C67C1" w:rsidRDefault="00C75A97">
        <w:pPr>
          <w:pStyle w:val="Footer"/>
          <w:jc w:val="center"/>
          <w:rPr>
            <w:rFonts w:ascii="Sylfaen" w:hAnsi="Sylfaen"/>
            <w:sz w:val="24"/>
          </w:rPr>
        </w:pPr>
        <w:r w:rsidRPr="005C67C1">
          <w:rPr>
            <w:rFonts w:ascii="Sylfaen" w:hAnsi="Sylfaen"/>
            <w:sz w:val="24"/>
          </w:rPr>
          <w:fldChar w:fldCharType="begin"/>
        </w:r>
        <w:r w:rsidR="00423BF2" w:rsidRPr="005C67C1">
          <w:rPr>
            <w:rFonts w:ascii="Sylfaen" w:hAnsi="Sylfaen"/>
            <w:sz w:val="24"/>
          </w:rPr>
          <w:instrText xml:space="preserve"> PAGE   \* MERGEFORMAT </w:instrText>
        </w:r>
        <w:r w:rsidRPr="005C67C1">
          <w:rPr>
            <w:rFonts w:ascii="Sylfaen" w:hAnsi="Sylfaen"/>
            <w:sz w:val="24"/>
          </w:rPr>
          <w:fldChar w:fldCharType="separate"/>
        </w:r>
        <w:r w:rsidR="00841F96">
          <w:rPr>
            <w:rFonts w:ascii="Sylfaen" w:hAnsi="Sylfaen"/>
            <w:noProof/>
            <w:sz w:val="24"/>
          </w:rPr>
          <w:t>22</w:t>
        </w:r>
        <w:r w:rsidRPr="005C67C1">
          <w:rPr>
            <w:rFonts w:ascii="Sylfaen" w:hAnsi="Sylfaen"/>
            <w:sz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22807305"/>
      <w:docPartObj>
        <w:docPartGallery w:val="Page Numbers (Bottom of Page)"/>
        <w:docPartUnique/>
      </w:docPartObj>
    </w:sdtPr>
    <w:sdtEndPr>
      <w:rPr>
        <w:rFonts w:ascii="Sylfaen" w:hAnsi="Sylfaen"/>
        <w:sz w:val="24"/>
      </w:rPr>
    </w:sdtEndPr>
    <w:sdtContent>
      <w:p w14:paraId="60E21AD4" w14:textId="77777777" w:rsidR="00423BF2" w:rsidRPr="005C67C1" w:rsidRDefault="00C75A97">
        <w:pPr>
          <w:pStyle w:val="Footer"/>
          <w:jc w:val="center"/>
          <w:rPr>
            <w:rFonts w:ascii="Sylfaen" w:hAnsi="Sylfaen"/>
            <w:sz w:val="24"/>
          </w:rPr>
        </w:pPr>
        <w:r w:rsidRPr="005C67C1">
          <w:rPr>
            <w:rFonts w:ascii="Sylfaen" w:hAnsi="Sylfaen"/>
            <w:sz w:val="24"/>
          </w:rPr>
          <w:fldChar w:fldCharType="begin"/>
        </w:r>
        <w:r w:rsidR="00423BF2" w:rsidRPr="005C67C1">
          <w:rPr>
            <w:rFonts w:ascii="Sylfaen" w:hAnsi="Sylfaen"/>
            <w:sz w:val="24"/>
          </w:rPr>
          <w:instrText xml:space="preserve"> PAGE   \* MERGEFORMAT </w:instrText>
        </w:r>
        <w:r w:rsidRPr="005C67C1">
          <w:rPr>
            <w:rFonts w:ascii="Sylfaen" w:hAnsi="Sylfaen"/>
            <w:sz w:val="24"/>
          </w:rPr>
          <w:fldChar w:fldCharType="separate"/>
        </w:r>
        <w:r w:rsidR="00841F96">
          <w:rPr>
            <w:rFonts w:ascii="Sylfaen" w:hAnsi="Sylfaen"/>
            <w:noProof/>
            <w:sz w:val="24"/>
          </w:rPr>
          <w:t>9</w:t>
        </w:r>
        <w:r w:rsidRPr="005C67C1">
          <w:rPr>
            <w:rFonts w:ascii="Sylfaen" w:hAnsi="Sylfaen"/>
            <w:sz w:val="24"/>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22807309"/>
      <w:docPartObj>
        <w:docPartGallery w:val="Page Numbers (Bottom of Page)"/>
        <w:docPartUnique/>
      </w:docPartObj>
    </w:sdtPr>
    <w:sdtEndPr>
      <w:rPr>
        <w:rFonts w:ascii="Sylfaen" w:hAnsi="Sylfaen"/>
        <w:sz w:val="24"/>
      </w:rPr>
    </w:sdtEndPr>
    <w:sdtContent>
      <w:p w14:paraId="684882C6" w14:textId="77777777" w:rsidR="00423BF2" w:rsidRPr="005C67C1" w:rsidRDefault="00C75A97">
        <w:pPr>
          <w:pStyle w:val="Footer"/>
          <w:jc w:val="center"/>
          <w:rPr>
            <w:rFonts w:ascii="Sylfaen" w:hAnsi="Sylfaen"/>
            <w:sz w:val="24"/>
          </w:rPr>
        </w:pPr>
        <w:r w:rsidRPr="005C67C1">
          <w:rPr>
            <w:rFonts w:ascii="Sylfaen" w:hAnsi="Sylfaen"/>
            <w:sz w:val="24"/>
          </w:rPr>
          <w:fldChar w:fldCharType="begin"/>
        </w:r>
        <w:r w:rsidR="00423BF2" w:rsidRPr="005C67C1">
          <w:rPr>
            <w:rFonts w:ascii="Sylfaen" w:hAnsi="Sylfaen"/>
            <w:sz w:val="24"/>
          </w:rPr>
          <w:instrText xml:space="preserve"> PAGE   \* MERGEFORMAT </w:instrText>
        </w:r>
        <w:r w:rsidRPr="005C67C1">
          <w:rPr>
            <w:rFonts w:ascii="Sylfaen" w:hAnsi="Sylfaen"/>
            <w:sz w:val="24"/>
          </w:rPr>
          <w:fldChar w:fldCharType="separate"/>
        </w:r>
        <w:r w:rsidR="00841F96">
          <w:rPr>
            <w:rFonts w:ascii="Sylfaen" w:hAnsi="Sylfaen"/>
            <w:noProof/>
            <w:sz w:val="24"/>
          </w:rPr>
          <w:t>15</w:t>
        </w:r>
        <w:r w:rsidRPr="005C67C1">
          <w:rPr>
            <w:rFonts w:ascii="Sylfaen" w:hAnsi="Sylfaen"/>
            <w:sz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22807313"/>
      <w:docPartObj>
        <w:docPartGallery w:val="Page Numbers (Bottom of Page)"/>
        <w:docPartUnique/>
      </w:docPartObj>
    </w:sdtPr>
    <w:sdtEndPr>
      <w:rPr>
        <w:rFonts w:ascii="Sylfaen" w:hAnsi="Sylfaen"/>
        <w:sz w:val="24"/>
      </w:rPr>
    </w:sdtEndPr>
    <w:sdtContent>
      <w:p w14:paraId="190A72EA" w14:textId="77777777" w:rsidR="00423BF2" w:rsidRPr="005C67C1" w:rsidRDefault="00C75A97">
        <w:pPr>
          <w:pStyle w:val="Footer"/>
          <w:jc w:val="center"/>
          <w:rPr>
            <w:rFonts w:ascii="Sylfaen" w:hAnsi="Sylfaen"/>
            <w:sz w:val="24"/>
          </w:rPr>
        </w:pPr>
        <w:r w:rsidRPr="005C67C1">
          <w:rPr>
            <w:rFonts w:ascii="Sylfaen" w:hAnsi="Sylfaen"/>
            <w:sz w:val="24"/>
          </w:rPr>
          <w:fldChar w:fldCharType="begin"/>
        </w:r>
        <w:r w:rsidR="00423BF2" w:rsidRPr="005C67C1">
          <w:rPr>
            <w:rFonts w:ascii="Sylfaen" w:hAnsi="Sylfaen"/>
            <w:sz w:val="24"/>
          </w:rPr>
          <w:instrText xml:space="preserve"> PAGE   \* MERGEFORMAT </w:instrText>
        </w:r>
        <w:r w:rsidRPr="005C67C1">
          <w:rPr>
            <w:rFonts w:ascii="Sylfaen" w:hAnsi="Sylfaen"/>
            <w:sz w:val="24"/>
          </w:rPr>
          <w:fldChar w:fldCharType="separate"/>
        </w:r>
        <w:r w:rsidR="00841F96">
          <w:rPr>
            <w:rFonts w:ascii="Sylfaen" w:hAnsi="Sylfaen"/>
            <w:noProof/>
            <w:sz w:val="24"/>
          </w:rPr>
          <w:t>18</w:t>
        </w:r>
        <w:r w:rsidRPr="005C67C1">
          <w:rPr>
            <w:rFonts w:ascii="Sylfaen" w:hAnsi="Sylfaen"/>
            <w:sz w:val="24"/>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22807317"/>
      <w:docPartObj>
        <w:docPartGallery w:val="Page Numbers (Bottom of Page)"/>
        <w:docPartUnique/>
      </w:docPartObj>
    </w:sdtPr>
    <w:sdtEndPr>
      <w:rPr>
        <w:rFonts w:ascii="Sylfaen" w:hAnsi="Sylfaen"/>
        <w:sz w:val="24"/>
      </w:rPr>
    </w:sdtEndPr>
    <w:sdtContent>
      <w:p w14:paraId="63A030EE" w14:textId="77777777" w:rsidR="00423BF2" w:rsidRPr="005C67C1" w:rsidRDefault="00C75A97">
        <w:pPr>
          <w:pStyle w:val="Footer"/>
          <w:jc w:val="center"/>
          <w:rPr>
            <w:rFonts w:ascii="Sylfaen" w:hAnsi="Sylfaen"/>
            <w:sz w:val="24"/>
          </w:rPr>
        </w:pPr>
        <w:r w:rsidRPr="005C67C1">
          <w:rPr>
            <w:rFonts w:ascii="Sylfaen" w:hAnsi="Sylfaen"/>
            <w:sz w:val="24"/>
          </w:rPr>
          <w:fldChar w:fldCharType="begin"/>
        </w:r>
        <w:r w:rsidR="00423BF2" w:rsidRPr="005C67C1">
          <w:rPr>
            <w:rFonts w:ascii="Sylfaen" w:hAnsi="Sylfaen"/>
            <w:sz w:val="24"/>
          </w:rPr>
          <w:instrText xml:space="preserve"> PAGE   \* MERGEFORMAT </w:instrText>
        </w:r>
        <w:r w:rsidRPr="005C67C1">
          <w:rPr>
            <w:rFonts w:ascii="Sylfaen" w:hAnsi="Sylfaen"/>
            <w:sz w:val="24"/>
          </w:rPr>
          <w:fldChar w:fldCharType="separate"/>
        </w:r>
        <w:r w:rsidR="00841F96">
          <w:rPr>
            <w:rFonts w:ascii="Sylfaen" w:hAnsi="Sylfaen"/>
            <w:noProof/>
            <w:sz w:val="24"/>
          </w:rPr>
          <w:t>12</w:t>
        </w:r>
        <w:r w:rsidRPr="005C67C1">
          <w:rPr>
            <w:rFonts w:ascii="Sylfaen" w:hAnsi="Sylfae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AC26B" w14:textId="77777777" w:rsidR="002C1A7F" w:rsidRDefault="002C1A7F" w:rsidP="004C75F7">
      <w:pPr>
        <w:spacing w:after="0" w:line="240" w:lineRule="auto"/>
      </w:pPr>
      <w:r>
        <w:separator/>
      </w:r>
    </w:p>
  </w:footnote>
  <w:footnote w:type="continuationSeparator" w:id="0">
    <w:p w14:paraId="31063B33" w14:textId="77777777" w:rsidR="002C1A7F" w:rsidRDefault="002C1A7F" w:rsidP="004C75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556E4" w14:textId="77777777" w:rsidR="00423BF2" w:rsidRDefault="00423BF2" w:rsidP="00D126A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BB902" w14:textId="77777777" w:rsidR="00423BF2" w:rsidRDefault="00423BF2" w:rsidP="00D126A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102780180"/>
      <w:docPartObj>
        <w:docPartGallery w:val="Page Numbers (Top of Page)"/>
        <w:docPartUnique/>
      </w:docPartObj>
    </w:sdtPr>
    <w:sdtEndPr/>
    <w:sdtContent>
      <w:p w14:paraId="01C58E3F" w14:textId="77777777" w:rsidR="00423BF2" w:rsidRDefault="002C1A7F" w:rsidP="00D126AE">
        <w:pPr>
          <w:pStyle w:val="Header"/>
        </w:pP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741DE" w14:textId="77777777" w:rsidR="00423BF2" w:rsidRDefault="00423BF2" w:rsidP="00D126A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39B49" w14:textId="77777777" w:rsidR="00423BF2" w:rsidRPr="005C67C1" w:rsidRDefault="00423BF2" w:rsidP="005C67C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B17A3" w14:textId="77777777" w:rsidR="00423BF2" w:rsidRPr="005C67C1" w:rsidRDefault="00423BF2" w:rsidP="005C67C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83ADF" w14:textId="77777777" w:rsidR="00423BF2" w:rsidRDefault="00423BF2" w:rsidP="00D126A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9C333" w14:textId="77777777" w:rsidR="00423BF2" w:rsidRPr="005C67C1" w:rsidRDefault="00423BF2" w:rsidP="005C67C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802CB" w14:textId="77777777" w:rsidR="00423BF2" w:rsidRPr="005C67C1" w:rsidRDefault="00423BF2" w:rsidP="005C67C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34AA4" w14:textId="77777777" w:rsidR="00423BF2" w:rsidRDefault="00423BF2" w:rsidP="00D126A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398FB" w14:textId="77777777" w:rsidR="00423BF2" w:rsidRPr="005C67C1" w:rsidRDefault="00423BF2" w:rsidP="005C67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808018227"/>
      <w:docPartObj>
        <w:docPartGallery w:val="Page Numbers (Top of Page)"/>
        <w:docPartUnique/>
      </w:docPartObj>
    </w:sdtPr>
    <w:sdtEndPr/>
    <w:sdtContent>
      <w:p w14:paraId="1758B45F" w14:textId="77777777" w:rsidR="00423BF2" w:rsidRDefault="002C1A7F" w:rsidP="00D126AE">
        <w:pPr>
          <w:pStyle w:val="Header"/>
        </w:pPr>
      </w:p>
    </w:sdtContent>
  </w:sdt>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C9D2F" w14:textId="77777777" w:rsidR="00423BF2" w:rsidRPr="00B70B5A" w:rsidRDefault="00423BF2" w:rsidP="00B70B5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41CF4" w14:textId="77777777" w:rsidR="00423BF2" w:rsidRPr="005C67C1" w:rsidRDefault="00423BF2" w:rsidP="005C67C1">
    <w:pPr>
      <w:pStyle w:val="Header"/>
      <w:rPr>
        <w:szCs w:val="24"/>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3A40A" w14:textId="77777777" w:rsidR="00423BF2" w:rsidRPr="005C67C1" w:rsidRDefault="00423BF2" w:rsidP="005C67C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1664922711"/>
      <w:docPartObj>
        <w:docPartGallery w:val="Page Numbers (Top of Page)"/>
        <w:docPartUnique/>
      </w:docPartObj>
    </w:sdtPr>
    <w:sdtEndPr/>
    <w:sdtContent>
      <w:p w14:paraId="3D4832C3" w14:textId="77777777" w:rsidR="00423BF2" w:rsidRPr="00BD5D8A" w:rsidRDefault="002C1A7F" w:rsidP="00D126AE">
        <w:pPr>
          <w:pStyle w:val="Header"/>
        </w:pPr>
      </w:p>
    </w:sdtContent>
  </w:sdt>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430356631"/>
      <w:docPartObj>
        <w:docPartGallery w:val="Page Numbers (Top of Page)"/>
        <w:docPartUnique/>
      </w:docPartObj>
    </w:sdtPr>
    <w:sdtEndPr/>
    <w:sdtContent>
      <w:p w14:paraId="6DD817C5" w14:textId="77777777" w:rsidR="00423BF2" w:rsidRPr="00BD5D8A" w:rsidRDefault="002C1A7F" w:rsidP="00D126AE">
        <w:pPr>
          <w:pStyle w:val="Header"/>
        </w:pPr>
      </w:p>
    </w:sdtContent>
  </w:sdt>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1CE29" w14:textId="77777777" w:rsidR="00423BF2" w:rsidRPr="003A5799" w:rsidRDefault="00423BF2" w:rsidP="00D126AE">
    <w:pPr>
      <w:pStyle w:val="Header"/>
      <w:spacing w:after="0"/>
      <w:rPr>
        <w:rStyle w:val="HeaderChar"/>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A951C" w14:textId="77777777" w:rsidR="00423BF2" w:rsidRDefault="00423BF2" w:rsidP="00D126AE">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C0D1E" w14:textId="77777777" w:rsidR="00423BF2" w:rsidRDefault="00423BF2" w:rsidP="00D126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1105180592"/>
      <w:docPartObj>
        <w:docPartGallery w:val="Page Numbers (Top of Page)"/>
        <w:docPartUnique/>
      </w:docPartObj>
    </w:sdtPr>
    <w:sdtEndPr/>
    <w:sdtContent>
      <w:p w14:paraId="760B8933" w14:textId="77777777" w:rsidR="00423BF2" w:rsidRDefault="002C1A7F" w:rsidP="00D126AE">
        <w:pPr>
          <w:pStyle w:val="Header"/>
        </w:pP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EAF4A" w14:textId="77777777" w:rsidR="00423BF2" w:rsidRPr="005C67C1" w:rsidRDefault="00423BF2" w:rsidP="005C67C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7FD7F" w14:textId="77777777" w:rsidR="00423BF2" w:rsidRDefault="00423BF2" w:rsidP="00D126A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598837366"/>
      <w:docPartObj>
        <w:docPartGallery w:val="Page Numbers (Top of Page)"/>
        <w:docPartUnique/>
      </w:docPartObj>
    </w:sdtPr>
    <w:sdtEndPr/>
    <w:sdtContent>
      <w:p w14:paraId="71E9E8BC" w14:textId="77777777" w:rsidR="00423BF2" w:rsidRDefault="002C1A7F" w:rsidP="00D126AE">
        <w:pPr>
          <w:pStyle w:val="Header"/>
        </w:pP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346524526"/>
      <w:docPartObj>
        <w:docPartGallery w:val="Page Numbers (Top of Page)"/>
        <w:docPartUnique/>
      </w:docPartObj>
    </w:sdtPr>
    <w:sdtEndPr/>
    <w:sdtContent>
      <w:p w14:paraId="5CA680D0" w14:textId="77777777" w:rsidR="00423BF2" w:rsidRDefault="002C1A7F" w:rsidP="00D126AE">
        <w:pPr>
          <w:pStyle w:val="Header"/>
        </w:pP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4F595" w14:textId="77777777" w:rsidR="00423BF2" w:rsidRDefault="00423BF2" w:rsidP="00D126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912"/>
    <w:multiLevelType w:val="hybridMultilevel"/>
    <w:tmpl w:val="BC56D51E"/>
    <w:lvl w:ilvl="0" w:tplc="02F6FA2A">
      <w:start w:val="1"/>
      <w:numFmt w:val="decimal"/>
      <w:suff w:val="space"/>
      <w:lvlText w:val="%1."/>
      <w:lvlJc w:val="center"/>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75337"/>
    <w:multiLevelType w:val="multilevel"/>
    <w:tmpl w:val="9B94137A"/>
    <w:lvl w:ilvl="0">
      <w:start w:val="1"/>
      <w:numFmt w:val="decimal"/>
      <w:suff w:val="nothing"/>
      <w:lvlText w:val="Приложение № %1"/>
      <w:lvlJc w:val="left"/>
      <w:pPr>
        <w:ind w:left="0" w:firstLine="0"/>
      </w:pPr>
      <w:rPr>
        <w:rFonts w:hint="default"/>
      </w:rPr>
    </w:lvl>
    <w:lvl w:ilvl="1">
      <w:start w:val="1"/>
      <w:numFmt w:val="decimal"/>
      <w:lvlText w:val="%1.%2"/>
      <w:lvlJc w:val="left"/>
      <w:pPr>
        <w:ind w:left="4483" w:hanging="1440"/>
      </w:pPr>
      <w:rPr>
        <w:rFonts w:hint="default"/>
      </w:rPr>
    </w:lvl>
    <w:lvl w:ilvl="2">
      <w:start w:val="1"/>
      <w:numFmt w:val="lowerRoman"/>
      <w:lvlText w:val="%3."/>
      <w:lvlJc w:val="right"/>
      <w:pPr>
        <w:ind w:left="5203" w:hanging="180"/>
      </w:pPr>
      <w:rPr>
        <w:rFonts w:hint="default"/>
      </w:rPr>
    </w:lvl>
    <w:lvl w:ilvl="3">
      <w:start w:val="1"/>
      <w:numFmt w:val="decimal"/>
      <w:lvlText w:val="%4."/>
      <w:lvlJc w:val="left"/>
      <w:pPr>
        <w:ind w:left="5923" w:hanging="360"/>
      </w:pPr>
      <w:rPr>
        <w:rFonts w:hint="default"/>
      </w:rPr>
    </w:lvl>
    <w:lvl w:ilvl="4">
      <w:start w:val="1"/>
      <w:numFmt w:val="lowerLetter"/>
      <w:lvlText w:val="%5."/>
      <w:lvlJc w:val="left"/>
      <w:pPr>
        <w:ind w:left="6643" w:hanging="360"/>
      </w:pPr>
      <w:rPr>
        <w:rFonts w:hint="default"/>
      </w:rPr>
    </w:lvl>
    <w:lvl w:ilvl="5">
      <w:start w:val="1"/>
      <w:numFmt w:val="lowerRoman"/>
      <w:lvlText w:val="%6."/>
      <w:lvlJc w:val="right"/>
      <w:pPr>
        <w:ind w:left="7363" w:hanging="180"/>
      </w:pPr>
      <w:rPr>
        <w:rFonts w:hint="default"/>
      </w:rPr>
    </w:lvl>
    <w:lvl w:ilvl="6">
      <w:start w:val="1"/>
      <w:numFmt w:val="decimal"/>
      <w:lvlText w:val="%7."/>
      <w:lvlJc w:val="left"/>
      <w:pPr>
        <w:ind w:left="8083" w:hanging="360"/>
      </w:pPr>
      <w:rPr>
        <w:rFonts w:hint="default"/>
      </w:rPr>
    </w:lvl>
    <w:lvl w:ilvl="7">
      <w:start w:val="1"/>
      <w:numFmt w:val="lowerLetter"/>
      <w:lvlText w:val="%8."/>
      <w:lvlJc w:val="left"/>
      <w:pPr>
        <w:ind w:left="8803" w:hanging="360"/>
      </w:pPr>
      <w:rPr>
        <w:rFonts w:hint="default"/>
      </w:rPr>
    </w:lvl>
    <w:lvl w:ilvl="8">
      <w:start w:val="1"/>
      <w:numFmt w:val="lowerRoman"/>
      <w:lvlText w:val="%9."/>
      <w:lvlJc w:val="right"/>
      <w:pPr>
        <w:ind w:left="9523" w:hanging="180"/>
      </w:pPr>
      <w:rPr>
        <w:rFonts w:hint="default"/>
      </w:rPr>
    </w:lvl>
  </w:abstractNum>
  <w:abstractNum w:abstractNumId="2" w15:restartNumberingAfterBreak="0">
    <w:nsid w:val="109A1DFA"/>
    <w:multiLevelType w:val="hybridMultilevel"/>
    <w:tmpl w:val="7E3655FA"/>
    <w:lvl w:ilvl="0" w:tplc="2C701F1E">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3" w15:restartNumberingAfterBreak="0">
    <w:nsid w:val="116F1577"/>
    <w:multiLevelType w:val="hybridMultilevel"/>
    <w:tmpl w:val="CB1EEE7C"/>
    <w:lvl w:ilvl="0" w:tplc="BFDA99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296B8B"/>
    <w:multiLevelType w:val="hybridMultilevel"/>
    <w:tmpl w:val="13FACF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5F921B8"/>
    <w:multiLevelType w:val="multilevel"/>
    <w:tmpl w:val="AC34F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BFF2F9A"/>
    <w:multiLevelType w:val="hybridMultilevel"/>
    <w:tmpl w:val="AF1441DA"/>
    <w:lvl w:ilvl="0" w:tplc="04FA2D9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CE770AB"/>
    <w:multiLevelType w:val="hybridMultilevel"/>
    <w:tmpl w:val="45A6612C"/>
    <w:lvl w:ilvl="0" w:tplc="092E85E6">
      <w:start w:val="1"/>
      <w:numFmt w:val="decimal"/>
      <w:lvlText w:val="%1."/>
      <w:lvlJc w:val="left"/>
      <w:pPr>
        <w:ind w:left="3763" w:hanging="360"/>
      </w:p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8" w15:restartNumberingAfterBreak="0">
    <w:nsid w:val="20516E81"/>
    <w:multiLevelType w:val="hybridMultilevel"/>
    <w:tmpl w:val="CE8EA8C2"/>
    <w:lvl w:ilvl="0" w:tplc="601A5384">
      <w:start w:val="1"/>
      <w:numFmt w:val="decimal"/>
      <w:suff w:val="space"/>
      <w:lvlText w:val="%1."/>
      <w:lvlJc w:val="left"/>
      <w:pPr>
        <w:ind w:left="0" w:firstLine="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7C725AF"/>
    <w:multiLevelType w:val="multilevel"/>
    <w:tmpl w:val="912499A0"/>
    <w:lvl w:ilvl="0">
      <w:start w:val="1"/>
      <w:numFmt w:val="decimal"/>
      <w:lvlText w:val="%1."/>
      <w:lvlJc w:val="left"/>
      <w:pPr>
        <w:ind w:left="0" w:firstLine="0"/>
      </w:pPr>
      <w:rPr>
        <w:rFonts w:ascii="Times New Roman" w:hAnsi="Times New Roman" w:hint="default"/>
        <w:b w:val="0"/>
        <w:i w:val="0"/>
        <w:color w:val="000000" w:themeColor="text1"/>
        <w:sz w:val="24"/>
      </w:rPr>
    </w:lvl>
    <w:lvl w:ilvl="1">
      <w:start w:val="1"/>
      <w:numFmt w:val="decimal"/>
      <w:lvlText w:val="%1.%2."/>
      <w:lvlJc w:val="left"/>
      <w:pPr>
        <w:ind w:left="0" w:firstLine="0"/>
      </w:pPr>
      <w:rPr>
        <w:rFonts w:ascii="Times New Roman" w:hAnsi="Times New Roman" w:hint="default"/>
        <w:b w:val="0"/>
        <w:i w:val="0"/>
        <w:color w:val="000000" w:themeColor="text1"/>
        <w:sz w:val="24"/>
      </w:rPr>
    </w:lvl>
    <w:lvl w:ilvl="2">
      <w:start w:val="1"/>
      <w:numFmt w:val="decimal"/>
      <w:lvlText w:val="%1.%2.%3."/>
      <w:lvlJc w:val="left"/>
      <w:pPr>
        <w:ind w:left="0" w:firstLine="0"/>
      </w:pPr>
      <w:rPr>
        <w:rFonts w:ascii="Times New Roman" w:hAnsi="Times New Roman" w:hint="default"/>
        <w:b w:val="0"/>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2CDD5A30"/>
    <w:multiLevelType w:val="hybridMultilevel"/>
    <w:tmpl w:val="B32C46BA"/>
    <w:lvl w:ilvl="0" w:tplc="DB501D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9B546F"/>
    <w:multiLevelType w:val="multilevel"/>
    <w:tmpl w:val="7C008D24"/>
    <w:styleLink w:val="a"/>
    <w:lvl w:ilvl="0">
      <w:start w:val="1"/>
      <w:numFmt w:val="decimal"/>
      <w:lvlText w:val="%1"/>
      <w:lvlJc w:val="left"/>
      <w:pPr>
        <w:tabs>
          <w:tab w:val="num" w:pos="0"/>
        </w:tabs>
        <w:ind w:left="720" w:firstLine="0"/>
      </w:pPr>
      <w:rPr>
        <w:rFonts w:hint="default"/>
      </w:rPr>
    </w:lvl>
    <w:lvl w:ilvl="1">
      <w:start w:val="1"/>
      <w:numFmt w:val="decimal"/>
      <w:lvlText w:val="%1.%2"/>
      <w:lvlJc w:val="left"/>
      <w:pPr>
        <w:tabs>
          <w:tab w:val="num" w:pos="0"/>
        </w:tabs>
        <w:ind w:left="2520" w:hanging="1800"/>
      </w:pPr>
      <w:rPr>
        <w:rFonts w:hint="default"/>
      </w:rPr>
    </w:lvl>
    <w:lvl w:ilvl="2">
      <w:start w:val="1"/>
      <w:numFmt w:val="decimal"/>
      <w:lvlText w:val="%1.%2.%3"/>
      <w:lvlJc w:val="left"/>
      <w:pPr>
        <w:tabs>
          <w:tab w:val="num" w:pos="130"/>
        </w:tabs>
        <w:ind w:left="850" w:firstLine="0"/>
      </w:pPr>
      <w:rPr>
        <w:rFonts w:hint="default"/>
      </w:rPr>
    </w:lvl>
    <w:lvl w:ilvl="3">
      <w:start w:val="1"/>
      <w:numFmt w:val="decimal"/>
      <w:lvlText w:val="%1.%2.%3.%4"/>
      <w:lvlJc w:val="left"/>
      <w:pPr>
        <w:tabs>
          <w:tab w:val="num" w:pos="720"/>
        </w:tabs>
        <w:ind w:left="737" w:hanging="17"/>
      </w:pPr>
      <w:rPr>
        <w:rFonts w:hint="default"/>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2" w15:restartNumberingAfterBreak="0">
    <w:nsid w:val="2E7D33F3"/>
    <w:multiLevelType w:val="hybridMultilevel"/>
    <w:tmpl w:val="C0E6C9A6"/>
    <w:lvl w:ilvl="0" w:tplc="66C28286">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3" w15:restartNumberingAfterBreak="0">
    <w:nsid w:val="37672F59"/>
    <w:multiLevelType w:val="hybridMultilevel"/>
    <w:tmpl w:val="A2947F5A"/>
    <w:lvl w:ilvl="0" w:tplc="FEFCAA8C">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6D231C2"/>
    <w:multiLevelType w:val="multilevel"/>
    <w:tmpl w:val="AAA4EB12"/>
    <w:lvl w:ilvl="0">
      <w:start w:val="1"/>
      <w:numFmt w:val="decimal"/>
      <w:suff w:val="space"/>
      <w:lvlText w:val="%1."/>
      <w:lvlJc w:val="left"/>
      <w:pPr>
        <w:ind w:left="0" w:firstLine="709"/>
      </w:pPr>
      <w:rPr>
        <w:rFonts w:ascii="Times New Roman" w:hAnsi="Times New Roman" w:hint="default"/>
        <w:b w:val="0"/>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5" w15:restartNumberingAfterBreak="0">
    <w:nsid w:val="47082FB7"/>
    <w:multiLevelType w:val="hybridMultilevel"/>
    <w:tmpl w:val="F412189A"/>
    <w:lvl w:ilvl="0" w:tplc="0419000F">
      <w:start w:val="1"/>
      <w:numFmt w:val="decimal"/>
      <w:lvlText w:val="%1."/>
      <w:lvlJc w:val="left"/>
      <w:pPr>
        <w:ind w:left="720" w:hanging="607"/>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B993981"/>
    <w:multiLevelType w:val="multilevel"/>
    <w:tmpl w:val="067C0FE4"/>
    <w:lvl w:ilvl="0">
      <w:start w:val="1"/>
      <w:numFmt w:val="decimal"/>
      <w:lvlText w:val="%1."/>
      <w:lvlJc w:val="left"/>
      <w:pPr>
        <w:tabs>
          <w:tab w:val="num" w:pos="567"/>
        </w:tabs>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567"/>
        </w:tabs>
        <w:ind w:left="1701" w:hanging="1701"/>
      </w:pPr>
      <w:rPr>
        <w:rFonts w:hint="default"/>
      </w:rPr>
    </w:lvl>
    <w:lvl w:ilvl="2">
      <w:start w:val="1"/>
      <w:numFmt w:val="decimal"/>
      <w:lvlText w:val="%1.%2.%3"/>
      <w:lvlJc w:val="left"/>
      <w:pPr>
        <w:tabs>
          <w:tab w:val="num" w:pos="567"/>
        </w:tabs>
        <w:ind w:left="2061" w:hanging="2061"/>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7" w15:restartNumberingAfterBreak="0">
    <w:nsid w:val="5BE4025F"/>
    <w:multiLevelType w:val="hybridMultilevel"/>
    <w:tmpl w:val="7BC48AC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C6A1C49"/>
    <w:multiLevelType w:val="multilevel"/>
    <w:tmpl w:val="01E4C6B0"/>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7853990"/>
    <w:multiLevelType w:val="multilevel"/>
    <w:tmpl w:val="B678CFAA"/>
    <w:lvl w:ilvl="0">
      <w:start w:val="1"/>
      <w:numFmt w:val="decimal"/>
      <w:suff w:val="space"/>
      <w:lvlText w:val="%1."/>
      <w:lvlJc w:val="left"/>
      <w:pPr>
        <w:ind w:left="0" w:firstLine="709"/>
      </w:pPr>
      <w:rPr>
        <w:rFonts w:hint="default"/>
        <w:color w:val="auto"/>
      </w:rPr>
    </w:lvl>
    <w:lvl w:ilvl="1">
      <w:start w:val="1"/>
      <w:numFmt w:val="lowerLetter"/>
      <w:lvlText w:val="%2."/>
      <w:lvlJc w:val="lef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20" w15:restartNumberingAfterBreak="0">
    <w:nsid w:val="69262F8E"/>
    <w:multiLevelType w:val="multilevel"/>
    <w:tmpl w:val="D576B26E"/>
    <w:styleLink w:val="a0"/>
    <w:lvl w:ilvl="0">
      <w:start w:val="1"/>
      <w:numFmt w:val="decimal"/>
      <w:lvlText w:val="%1."/>
      <w:lvlJc w:val="left"/>
      <w:pPr>
        <w:ind w:left="1134" w:hanging="425"/>
      </w:pPr>
      <w:rPr>
        <w:rFonts w:ascii="Times New Roman" w:hAnsi="Times New Roman" w:hint="default"/>
        <w:b w:val="0"/>
        <w:i w:val="0"/>
        <w:sz w:val="30"/>
        <w:u w:color="000000" w:themeColor="text1"/>
      </w:rPr>
    </w:lvl>
    <w:lvl w:ilvl="1">
      <w:start w:val="1"/>
      <w:numFmt w:val="decimal"/>
      <w:lvlText w:val="%1.%2."/>
      <w:lvlJc w:val="left"/>
      <w:pPr>
        <w:ind w:left="1843" w:hanging="709"/>
      </w:pPr>
      <w:rPr>
        <w:rFonts w:ascii="Times New Roman" w:hAnsi="Times New Roman" w:hint="default"/>
        <w:b w:val="0"/>
        <w:i w:val="0"/>
        <w:sz w:val="30"/>
        <w:u w:color="000000" w:themeColor="text1"/>
      </w:rPr>
    </w:lvl>
    <w:lvl w:ilvl="2">
      <w:start w:val="1"/>
      <w:numFmt w:val="decimal"/>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CD86E64"/>
    <w:multiLevelType w:val="multilevel"/>
    <w:tmpl w:val="ADDAFABC"/>
    <w:lvl w:ilvl="0">
      <w:start w:val="1"/>
      <w:numFmt w:val="upperRoman"/>
      <w:suff w:val="space"/>
      <w:lvlText w:val="%1."/>
      <w:lvlJc w:val="center"/>
      <w:pPr>
        <w:ind w:left="0" w:firstLine="0"/>
      </w:pPr>
      <w:rPr>
        <w:rFonts w:ascii="Times New Roman" w:hAnsi="Times New Roman" w:cs="Times New Roman" w:hint="default"/>
        <w:b w:val="0"/>
        <w:i w:val="0"/>
        <w:sz w:val="30"/>
      </w:rPr>
    </w:lvl>
    <w:lvl w:ilvl="1">
      <w:start w:val="1"/>
      <w:numFmt w:val="decimal"/>
      <w:suff w:val="space"/>
      <w:lvlText w:val="%2."/>
      <w:lvlJc w:val="left"/>
      <w:pPr>
        <w:ind w:left="2520" w:hanging="1800"/>
      </w:pPr>
      <w:rPr>
        <w:rFonts w:ascii="Times New Roman Полужирный" w:hAnsi="Times New Roman Полужирный" w:hint="default"/>
        <w:b/>
        <w:i w:val="0"/>
        <w:sz w:val="30"/>
      </w:rPr>
    </w:lvl>
    <w:lvl w:ilvl="2">
      <w:start w:val="1"/>
      <w:numFmt w:val="none"/>
      <w:lvlText w:val=""/>
      <w:lvlJc w:val="left"/>
      <w:pPr>
        <w:ind w:left="0" w:firstLine="0"/>
      </w:pPr>
      <w:rPr>
        <w:rFonts w:ascii="Times New Roman Полужирный" w:hAnsi="Times New Roman Полужирный" w:hint="default"/>
        <w:b/>
        <w:i w:val="0"/>
        <w:sz w:val="30"/>
      </w:rPr>
    </w:lvl>
    <w:lvl w:ilvl="3">
      <w:start w:val="1"/>
      <w:numFmt w:val="none"/>
      <w:lvlText w:val=""/>
      <w:lvlJc w:val="left"/>
      <w:pPr>
        <w:ind w:left="0" w:firstLine="0"/>
      </w:pPr>
      <w:rPr>
        <w:rFonts w:ascii="Times New Roman Полужирный" w:hAnsi="Times New Roman Полужирный" w:hint="default"/>
        <w:b/>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22" w15:restartNumberingAfterBreak="0">
    <w:nsid w:val="70A958F5"/>
    <w:multiLevelType w:val="multilevel"/>
    <w:tmpl w:val="7C008D24"/>
    <w:numStyleLink w:val="a"/>
  </w:abstractNum>
  <w:abstractNum w:abstractNumId="23" w15:restartNumberingAfterBreak="0">
    <w:nsid w:val="76544B9B"/>
    <w:multiLevelType w:val="multilevel"/>
    <w:tmpl w:val="7C008D24"/>
    <w:numStyleLink w:val="a"/>
  </w:abstractNum>
  <w:num w:numId="1">
    <w:abstractNumId w:val="11"/>
  </w:num>
  <w:num w:numId="2">
    <w:abstractNumId w:val="6"/>
  </w:num>
  <w:num w:numId="3">
    <w:abstractNumId w:val="1"/>
  </w:num>
  <w:num w:numId="4">
    <w:abstractNumId w:val="5"/>
  </w:num>
  <w:num w:numId="5">
    <w:abstractNumId w:val="12"/>
  </w:num>
  <w:num w:numId="6">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7">
    <w:abstractNumId w:val="3"/>
  </w:num>
  <w:num w:numId="8">
    <w:abstractNumId w:val="16"/>
  </w:num>
  <w:num w:numId="9">
    <w:abstractNumId w:val="22"/>
  </w:num>
  <w:num w:numId="10">
    <w:abstractNumId w:val="13"/>
  </w:num>
  <w:num w:numId="11">
    <w:abstractNumId w:val="2"/>
  </w:num>
  <w:num w:numId="12">
    <w:abstractNumId w:val="19"/>
  </w:num>
  <w:num w:numId="13">
    <w:abstractNumId w:val="7"/>
  </w:num>
  <w:num w:numId="14">
    <w:abstractNumId w:val="8"/>
  </w:num>
  <w:num w:numId="15">
    <w:abstractNumId w:val="13"/>
    <w:lvlOverride w:ilvl="0">
      <w:startOverride w:val="1"/>
    </w:lvlOverride>
  </w:num>
  <w:num w:numId="16">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7">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8">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0">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1">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3">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4">
    <w:abstractNumId w:val="21"/>
  </w:num>
  <w:num w:numId="25">
    <w:abstractNumId w:val="0"/>
  </w:num>
  <w:num w:numId="26">
    <w:abstractNumId w:val="8"/>
    <w:lvlOverride w:ilvl="0">
      <w:startOverride w:val="1"/>
    </w:lvlOverride>
  </w:num>
  <w:num w:numId="27">
    <w:abstractNumId w:val="18"/>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4"/>
  </w:num>
  <w:num w:numId="35">
    <w:abstractNumId w:val="20"/>
  </w:num>
  <w:num w:numId="36">
    <w:abstractNumId w:val="10"/>
  </w:num>
  <w:num w:numId="37">
    <w:abstractNumId w:val="9"/>
  </w:num>
  <w:num w:numId="38">
    <w:abstractNumId w:val="11"/>
    <w:lvlOverride w:ilvl="0">
      <w:lvl w:ilvl="0">
        <w:start w:val="1"/>
        <w:numFmt w:val="upperRoman"/>
        <w:suff w:val="space"/>
        <w:lvlText w:val="%1."/>
        <w:lvlJc w:val="left"/>
        <w:pPr>
          <w:ind w:left="0" w:firstLine="0"/>
        </w:pPr>
        <w:rPr>
          <w:rFonts w:ascii="Times New Roman" w:hAnsi="Times New Roman" w:hint="default"/>
          <w:b w:val="0"/>
          <w:i w:val="0"/>
          <w:sz w:val="30"/>
        </w:rPr>
      </w:lvl>
    </w:lvlOverride>
  </w:num>
  <w:num w:numId="39">
    <w:abstractNumId w:val="11"/>
    <w:lvlOverride w:ilvl="0">
      <w:startOverride w:val="1"/>
      <w:lvl w:ilvl="0">
        <w:start w:val="1"/>
        <w:numFmt w:val="decimal"/>
        <w:lvlText w:val=""/>
        <w:lvlJc w:val="left"/>
      </w:lvl>
    </w:lvlOverride>
    <w:lvlOverride w:ilvl="1">
      <w:startOverride w:val="1"/>
      <w:lvl w:ilvl="1">
        <w:start w:val="1"/>
        <w:numFmt w:val="decimal"/>
        <w:suff w:val="space"/>
        <w:lvlText w:val="%2."/>
        <w:lvlJc w:val="left"/>
        <w:pPr>
          <w:ind w:left="0" w:firstLine="0"/>
        </w:pPr>
        <w:rPr>
          <w:rFonts w:ascii="Times New Roman" w:hAnsi="Times New Roman" w:hint="default"/>
          <w:b w:val="0"/>
          <w:i w:val="0"/>
          <w:sz w:val="3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40">
    <w:abstractNumId w:val="17"/>
  </w:num>
  <w:num w:numId="41">
    <w:abstractNumId w:val="14"/>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rawingGridHorizontalSpacing w:val="15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C7CC0"/>
    <w:rsid w:val="0001531A"/>
    <w:rsid w:val="00024DCB"/>
    <w:rsid w:val="00061D35"/>
    <w:rsid w:val="00157D1A"/>
    <w:rsid w:val="001A0958"/>
    <w:rsid w:val="001E50B6"/>
    <w:rsid w:val="002566EA"/>
    <w:rsid w:val="002664D8"/>
    <w:rsid w:val="0028782F"/>
    <w:rsid w:val="002B592C"/>
    <w:rsid w:val="002C1A7F"/>
    <w:rsid w:val="002C7CC0"/>
    <w:rsid w:val="002F498A"/>
    <w:rsid w:val="00320600"/>
    <w:rsid w:val="003213EA"/>
    <w:rsid w:val="00327306"/>
    <w:rsid w:val="0036725B"/>
    <w:rsid w:val="003C19F9"/>
    <w:rsid w:val="003C4B12"/>
    <w:rsid w:val="00423BF2"/>
    <w:rsid w:val="004413E5"/>
    <w:rsid w:val="004423A5"/>
    <w:rsid w:val="00460764"/>
    <w:rsid w:val="004873CB"/>
    <w:rsid w:val="00494FCF"/>
    <w:rsid w:val="004C3665"/>
    <w:rsid w:val="004C75F7"/>
    <w:rsid w:val="00532D0B"/>
    <w:rsid w:val="00593E90"/>
    <w:rsid w:val="005A3ECF"/>
    <w:rsid w:val="005C67C1"/>
    <w:rsid w:val="005F26B4"/>
    <w:rsid w:val="0064527C"/>
    <w:rsid w:val="00672EB5"/>
    <w:rsid w:val="0069236D"/>
    <w:rsid w:val="00694733"/>
    <w:rsid w:val="006C2A26"/>
    <w:rsid w:val="00781386"/>
    <w:rsid w:val="007D531D"/>
    <w:rsid w:val="007F1AB5"/>
    <w:rsid w:val="00812300"/>
    <w:rsid w:val="0083138C"/>
    <w:rsid w:val="00841F96"/>
    <w:rsid w:val="00844AE9"/>
    <w:rsid w:val="00871D05"/>
    <w:rsid w:val="008A15A1"/>
    <w:rsid w:val="008A3138"/>
    <w:rsid w:val="008E7AD7"/>
    <w:rsid w:val="00931594"/>
    <w:rsid w:val="00954F93"/>
    <w:rsid w:val="009700B5"/>
    <w:rsid w:val="009728BD"/>
    <w:rsid w:val="009E34FF"/>
    <w:rsid w:val="00A05F2A"/>
    <w:rsid w:val="00A10727"/>
    <w:rsid w:val="00A3527E"/>
    <w:rsid w:val="00A830CE"/>
    <w:rsid w:val="00A976CA"/>
    <w:rsid w:val="00B53474"/>
    <w:rsid w:val="00B70B5A"/>
    <w:rsid w:val="00B72B0A"/>
    <w:rsid w:val="00C13ADE"/>
    <w:rsid w:val="00C32E92"/>
    <w:rsid w:val="00C75A97"/>
    <w:rsid w:val="00CB1FEF"/>
    <w:rsid w:val="00CB5ACF"/>
    <w:rsid w:val="00CF05DC"/>
    <w:rsid w:val="00D126AE"/>
    <w:rsid w:val="00D1465F"/>
    <w:rsid w:val="00D63417"/>
    <w:rsid w:val="00D96140"/>
    <w:rsid w:val="00DC6AD9"/>
    <w:rsid w:val="00E15552"/>
    <w:rsid w:val="00E55C3A"/>
    <w:rsid w:val="00F30EB5"/>
    <w:rsid w:val="00F57346"/>
    <w:rsid w:val="00F8721D"/>
    <w:rsid w:val="00FA4584"/>
    <w:rsid w:val="00FB2F89"/>
    <w:rsid w:val="00FE2E25"/>
    <w:rsid w:val="00FF2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31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AD9"/>
    <w:pPr>
      <w:spacing w:line="360" w:lineRule="auto"/>
      <w:jc w:val="both"/>
    </w:pPr>
    <w:rPr>
      <w:rFonts w:ascii="Times New Roman" w:eastAsiaTheme="minorEastAsia" w:hAnsi="Times New Roman" w:cs="Times New Roman"/>
      <w:color w:val="000000"/>
      <w:sz w:val="30"/>
      <w:szCs w:val="20"/>
      <w:lang w:val="hy-AM" w:eastAsia="hy-AM" w:bidi="hy-AM"/>
    </w:rPr>
  </w:style>
  <w:style w:type="paragraph" w:styleId="Heading1">
    <w:name w:val="heading 1"/>
    <w:basedOn w:val="Normal"/>
    <w:next w:val="Normal"/>
    <w:link w:val="Heading1Char"/>
    <w:autoRedefine/>
    <w:uiPriority w:val="9"/>
    <w:qFormat/>
    <w:rsid w:val="00DC6AD9"/>
    <w:pPr>
      <w:keepNext/>
      <w:keepLines/>
      <w:spacing w:before="360" w:after="360" w:line="240" w:lineRule="auto"/>
      <w:jc w:val="center"/>
      <w:outlineLvl w:val="0"/>
    </w:pPr>
    <w:rPr>
      <w:rFonts w:eastAsiaTheme="majorEastAsia" w:cstheme="majorBidi"/>
      <w:bCs/>
    </w:rPr>
  </w:style>
  <w:style w:type="paragraph" w:styleId="Heading2">
    <w:name w:val="heading 2"/>
    <w:basedOn w:val="Heading1"/>
    <w:next w:val="Normal"/>
    <w:link w:val="Heading2Char"/>
    <w:uiPriority w:val="9"/>
    <w:unhideWhenUsed/>
    <w:qFormat/>
    <w:rsid w:val="00DC6AD9"/>
    <w:pPr>
      <w:spacing w:before="240" w:after="240"/>
      <w:outlineLvl w:val="1"/>
    </w:pPr>
    <w:rPr>
      <w:bCs w:val="0"/>
      <w:szCs w:val="26"/>
    </w:rPr>
  </w:style>
  <w:style w:type="paragraph" w:styleId="Heading3">
    <w:name w:val="heading 3"/>
    <w:basedOn w:val="Normal"/>
    <w:next w:val="Normal"/>
    <w:link w:val="Heading3Char"/>
    <w:uiPriority w:val="9"/>
    <w:unhideWhenUsed/>
    <w:rsid w:val="00DC6AD9"/>
    <w:pPr>
      <w:keepNext/>
      <w:keepLines/>
      <w:spacing w:before="360" w:after="360" w:line="240" w:lineRule="auto"/>
      <w:jc w:val="center"/>
      <w:outlineLvl w:val="2"/>
    </w:pPr>
    <w:rPr>
      <w:rFonts w:eastAsiaTheme="majorEastAsia" w:cstheme="majorBidi"/>
      <w:bCs/>
      <w:color w:val="000000" w:themeColor="text1"/>
    </w:rPr>
  </w:style>
  <w:style w:type="paragraph" w:styleId="Heading4">
    <w:name w:val="heading 4"/>
    <w:basedOn w:val="Normal"/>
    <w:next w:val="Normal"/>
    <w:link w:val="Heading4Char"/>
    <w:uiPriority w:val="9"/>
    <w:unhideWhenUsed/>
    <w:qFormat/>
    <w:rsid w:val="00DC6AD9"/>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C6AD9"/>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C6AD9"/>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C6AD9"/>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C6AD9"/>
    <w:pPr>
      <w:keepNext/>
      <w:keepLines/>
      <w:numPr>
        <w:ilvl w:val="7"/>
        <w:numId w:val="4"/>
      </w:numPr>
      <w:spacing w:before="200" w:after="0"/>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DC6AD9"/>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AD9"/>
    <w:rPr>
      <w:rFonts w:ascii="Times New Roman" w:eastAsiaTheme="majorEastAsia" w:hAnsi="Times New Roman" w:cstheme="majorBidi"/>
      <w:bCs/>
      <w:color w:val="000000"/>
      <w:sz w:val="30"/>
      <w:szCs w:val="20"/>
      <w:lang w:val="hy-AM" w:eastAsia="hy-AM" w:bidi="hy-AM"/>
    </w:rPr>
  </w:style>
  <w:style w:type="character" w:customStyle="1" w:styleId="Heading2Char">
    <w:name w:val="Heading 2 Char"/>
    <w:basedOn w:val="DefaultParagraphFont"/>
    <w:link w:val="Heading2"/>
    <w:uiPriority w:val="9"/>
    <w:rsid w:val="00DC6AD9"/>
    <w:rPr>
      <w:rFonts w:ascii="Times New Roman" w:eastAsiaTheme="majorEastAsia" w:hAnsi="Times New Roman" w:cstheme="majorBidi"/>
      <w:color w:val="000000"/>
      <w:sz w:val="30"/>
      <w:szCs w:val="26"/>
      <w:lang w:val="hy-AM" w:eastAsia="hy-AM" w:bidi="hy-AM"/>
    </w:rPr>
  </w:style>
  <w:style w:type="character" w:customStyle="1" w:styleId="Heading3Char">
    <w:name w:val="Heading 3 Char"/>
    <w:basedOn w:val="DefaultParagraphFont"/>
    <w:link w:val="Heading3"/>
    <w:uiPriority w:val="9"/>
    <w:rsid w:val="00DC6AD9"/>
    <w:rPr>
      <w:rFonts w:ascii="Times New Roman" w:eastAsiaTheme="majorEastAsia" w:hAnsi="Times New Roman" w:cstheme="majorBidi"/>
      <w:bCs/>
      <w:color w:val="000000" w:themeColor="text1"/>
      <w:sz w:val="30"/>
      <w:szCs w:val="20"/>
      <w:lang w:val="hy-AM" w:eastAsia="hy-AM" w:bidi="hy-AM"/>
    </w:rPr>
  </w:style>
  <w:style w:type="character" w:customStyle="1" w:styleId="Heading4Char">
    <w:name w:val="Heading 4 Char"/>
    <w:basedOn w:val="DefaultParagraphFont"/>
    <w:link w:val="Heading4"/>
    <w:uiPriority w:val="9"/>
    <w:rsid w:val="00DC6AD9"/>
    <w:rPr>
      <w:rFonts w:asciiTheme="majorHAnsi" w:eastAsiaTheme="majorEastAsia" w:hAnsiTheme="majorHAnsi" w:cstheme="majorBidi"/>
      <w:b/>
      <w:bCs/>
      <w:i/>
      <w:iCs/>
      <w:color w:val="4F81BD" w:themeColor="accent1"/>
      <w:sz w:val="30"/>
      <w:szCs w:val="20"/>
      <w:lang w:val="hy-AM" w:eastAsia="hy-AM" w:bidi="hy-AM"/>
    </w:rPr>
  </w:style>
  <w:style w:type="character" w:customStyle="1" w:styleId="Heading5Char">
    <w:name w:val="Heading 5 Char"/>
    <w:basedOn w:val="DefaultParagraphFont"/>
    <w:link w:val="Heading5"/>
    <w:uiPriority w:val="9"/>
    <w:semiHidden/>
    <w:rsid w:val="00DC6AD9"/>
    <w:rPr>
      <w:rFonts w:asciiTheme="majorHAnsi" w:eastAsiaTheme="majorEastAsia" w:hAnsiTheme="majorHAnsi" w:cstheme="majorBidi"/>
      <w:color w:val="243F60" w:themeColor="accent1" w:themeShade="7F"/>
      <w:sz w:val="30"/>
      <w:szCs w:val="20"/>
      <w:lang w:val="hy-AM" w:eastAsia="hy-AM" w:bidi="hy-AM"/>
    </w:rPr>
  </w:style>
  <w:style w:type="character" w:customStyle="1" w:styleId="Heading6Char">
    <w:name w:val="Heading 6 Char"/>
    <w:basedOn w:val="DefaultParagraphFont"/>
    <w:link w:val="Heading6"/>
    <w:uiPriority w:val="9"/>
    <w:semiHidden/>
    <w:rsid w:val="00DC6AD9"/>
    <w:rPr>
      <w:rFonts w:asciiTheme="majorHAnsi" w:eastAsiaTheme="majorEastAsia" w:hAnsiTheme="majorHAnsi" w:cstheme="majorBidi"/>
      <w:i/>
      <w:iCs/>
      <w:color w:val="243F60" w:themeColor="accent1" w:themeShade="7F"/>
      <w:sz w:val="30"/>
      <w:szCs w:val="20"/>
      <w:lang w:val="hy-AM" w:eastAsia="hy-AM" w:bidi="hy-AM"/>
    </w:rPr>
  </w:style>
  <w:style w:type="character" w:customStyle="1" w:styleId="Heading7Char">
    <w:name w:val="Heading 7 Char"/>
    <w:basedOn w:val="DefaultParagraphFont"/>
    <w:link w:val="Heading7"/>
    <w:uiPriority w:val="9"/>
    <w:semiHidden/>
    <w:rsid w:val="00DC6AD9"/>
    <w:rPr>
      <w:rFonts w:asciiTheme="majorHAnsi" w:eastAsiaTheme="majorEastAsia" w:hAnsiTheme="majorHAnsi" w:cstheme="majorBidi"/>
      <w:i/>
      <w:iCs/>
      <w:color w:val="404040" w:themeColor="text1" w:themeTint="BF"/>
      <w:sz w:val="30"/>
      <w:szCs w:val="20"/>
      <w:lang w:val="hy-AM" w:eastAsia="hy-AM" w:bidi="hy-AM"/>
    </w:rPr>
  </w:style>
  <w:style w:type="character" w:customStyle="1" w:styleId="Heading8Char">
    <w:name w:val="Heading 8 Char"/>
    <w:basedOn w:val="DefaultParagraphFont"/>
    <w:link w:val="Heading8"/>
    <w:uiPriority w:val="9"/>
    <w:semiHidden/>
    <w:rsid w:val="00DC6AD9"/>
    <w:rPr>
      <w:rFonts w:asciiTheme="majorHAnsi" w:eastAsiaTheme="majorEastAsia" w:hAnsiTheme="majorHAnsi" w:cstheme="majorBidi"/>
      <w:color w:val="4F81BD" w:themeColor="accent1"/>
      <w:sz w:val="20"/>
      <w:szCs w:val="20"/>
      <w:lang w:val="hy-AM" w:eastAsia="hy-AM" w:bidi="hy-AM"/>
    </w:rPr>
  </w:style>
  <w:style w:type="character" w:customStyle="1" w:styleId="Heading9Char">
    <w:name w:val="Heading 9 Char"/>
    <w:basedOn w:val="DefaultParagraphFont"/>
    <w:link w:val="Heading9"/>
    <w:uiPriority w:val="9"/>
    <w:semiHidden/>
    <w:rsid w:val="00DC6AD9"/>
    <w:rPr>
      <w:rFonts w:asciiTheme="majorHAnsi" w:eastAsiaTheme="majorEastAsia" w:hAnsiTheme="majorHAnsi" w:cstheme="majorBidi"/>
      <w:i/>
      <w:iCs/>
      <w:color w:val="404040" w:themeColor="text1" w:themeTint="BF"/>
      <w:sz w:val="20"/>
      <w:szCs w:val="20"/>
      <w:lang w:val="hy-AM" w:eastAsia="hy-AM" w:bidi="hy-AM"/>
    </w:rPr>
  </w:style>
  <w:style w:type="paragraph" w:customStyle="1" w:styleId="a1">
    <w:name w:val="Обычный с красной строки"/>
    <w:basedOn w:val="Normal"/>
    <w:link w:val="a2"/>
    <w:qFormat/>
    <w:rsid w:val="00DC6AD9"/>
    <w:pPr>
      <w:spacing w:after="0"/>
      <w:ind w:firstLine="709"/>
    </w:pPr>
    <w:rPr>
      <w:rFonts w:eastAsia="Times New Roman"/>
      <w:szCs w:val="24"/>
    </w:rPr>
  </w:style>
  <w:style w:type="character" w:customStyle="1" w:styleId="a2">
    <w:name w:val="Обычный с красной строки Знак"/>
    <w:link w:val="a1"/>
    <w:rsid w:val="00DC6AD9"/>
    <w:rPr>
      <w:rFonts w:ascii="Times New Roman" w:eastAsia="Times New Roman" w:hAnsi="Times New Roman" w:cs="Times New Roman"/>
      <w:color w:val="000000"/>
      <w:sz w:val="30"/>
      <w:szCs w:val="24"/>
      <w:lang w:val="hy-AM" w:eastAsia="hy-AM" w:bidi="hy-AM"/>
    </w:rPr>
  </w:style>
  <w:style w:type="paragraph" w:styleId="Header">
    <w:name w:val="header"/>
    <w:basedOn w:val="Normal"/>
    <w:link w:val="HeaderChar"/>
    <w:uiPriority w:val="99"/>
    <w:unhideWhenUsed/>
    <w:qFormat/>
    <w:rsid w:val="00DC6AD9"/>
    <w:pPr>
      <w:jc w:val="center"/>
    </w:pPr>
    <w:rPr>
      <w:szCs w:val="30"/>
    </w:rPr>
  </w:style>
  <w:style w:type="character" w:customStyle="1" w:styleId="HeaderChar">
    <w:name w:val="Header Char"/>
    <w:basedOn w:val="DefaultParagraphFont"/>
    <w:link w:val="Header"/>
    <w:uiPriority w:val="99"/>
    <w:rsid w:val="00DC6AD9"/>
    <w:rPr>
      <w:rFonts w:ascii="Times New Roman" w:eastAsiaTheme="minorEastAsia" w:hAnsi="Times New Roman" w:cs="Times New Roman"/>
      <w:color w:val="000000"/>
      <w:sz w:val="30"/>
      <w:szCs w:val="30"/>
      <w:lang w:val="hy-AM" w:eastAsia="hy-AM" w:bidi="hy-AM"/>
    </w:rPr>
  </w:style>
  <w:style w:type="paragraph" w:styleId="Footer">
    <w:name w:val="footer"/>
    <w:basedOn w:val="Normal"/>
    <w:link w:val="FooterChar"/>
    <w:uiPriority w:val="99"/>
    <w:unhideWhenUsed/>
    <w:rsid w:val="00DC6AD9"/>
    <w:pPr>
      <w:tabs>
        <w:tab w:val="center" w:pos="4677"/>
        <w:tab w:val="right" w:pos="9355"/>
      </w:tabs>
      <w:spacing w:after="0" w:line="240" w:lineRule="auto"/>
    </w:pPr>
  </w:style>
  <w:style w:type="character" w:customStyle="1" w:styleId="FooterChar">
    <w:name w:val="Footer Char"/>
    <w:basedOn w:val="DefaultParagraphFont"/>
    <w:link w:val="Footer"/>
    <w:uiPriority w:val="99"/>
    <w:rsid w:val="00DC6AD9"/>
    <w:rPr>
      <w:rFonts w:ascii="Times New Roman" w:eastAsiaTheme="minorEastAsia" w:hAnsi="Times New Roman" w:cs="Times New Roman"/>
      <w:color w:val="000000"/>
      <w:sz w:val="30"/>
      <w:szCs w:val="20"/>
      <w:lang w:val="hy-AM" w:eastAsia="hy-AM" w:bidi="hy-AM"/>
    </w:rPr>
  </w:style>
  <w:style w:type="table" w:styleId="TableGrid">
    <w:name w:val="Table Grid"/>
    <w:basedOn w:val="TableNormal"/>
    <w:uiPriority w:val="59"/>
    <w:rsid w:val="00DC6AD9"/>
    <w:pPr>
      <w:spacing w:after="0" w:line="240" w:lineRule="auto"/>
    </w:pPr>
    <w:rPr>
      <w:rFonts w:ascii="Times New Roman" w:eastAsia="Times New Roman" w:hAnsi="Times New Roman" w:cs="Times New Roman"/>
      <w:color w:val="000000"/>
      <w:sz w:val="24"/>
      <w:szCs w:val="2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3">
    <w:name w:val="Табл. Влево"/>
    <w:basedOn w:val="Normal"/>
    <w:link w:val="a4"/>
    <w:qFormat/>
    <w:rsid w:val="00DC6AD9"/>
    <w:pPr>
      <w:spacing w:after="0" w:line="264" w:lineRule="auto"/>
      <w:jc w:val="center"/>
    </w:pPr>
    <w:rPr>
      <w:rFonts w:eastAsia="Times New Roman" w:cs="Arial"/>
      <w:bCs/>
      <w:sz w:val="24"/>
    </w:rPr>
  </w:style>
  <w:style w:type="paragraph" w:customStyle="1" w:styleId="a5">
    <w:name w:val="Табл. Заголовок"/>
    <w:qFormat/>
    <w:rsid w:val="00DC6AD9"/>
    <w:pPr>
      <w:keepNext/>
      <w:keepLines/>
      <w:spacing w:after="0" w:line="240" w:lineRule="auto"/>
      <w:jc w:val="center"/>
    </w:pPr>
    <w:rPr>
      <w:rFonts w:ascii="Times New Roman" w:eastAsia="Times New Roman" w:hAnsi="Times New Roman" w:cs="Times New Roman"/>
      <w:color w:val="000000"/>
      <w:sz w:val="24"/>
      <w:szCs w:val="24"/>
      <w:lang w:val="hy-AM" w:eastAsia="hy-AM" w:bidi="hy-AM"/>
    </w:rPr>
  </w:style>
  <w:style w:type="numbering" w:customStyle="1" w:styleId="a">
    <w:name w:val="Заголовок_список"/>
    <w:basedOn w:val="NoList"/>
    <w:rsid w:val="00DC6AD9"/>
    <w:pPr>
      <w:numPr>
        <w:numId w:val="1"/>
      </w:numPr>
    </w:pPr>
  </w:style>
  <w:style w:type="paragraph" w:styleId="BalloonText">
    <w:name w:val="Balloon Text"/>
    <w:basedOn w:val="Normal"/>
    <w:link w:val="BalloonTextChar"/>
    <w:uiPriority w:val="99"/>
    <w:semiHidden/>
    <w:unhideWhenUsed/>
    <w:rsid w:val="00DC6A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6AD9"/>
    <w:rPr>
      <w:rFonts w:ascii="Tahoma" w:eastAsiaTheme="minorEastAsia" w:hAnsi="Tahoma" w:cs="Tahoma"/>
      <w:color w:val="000000"/>
      <w:sz w:val="16"/>
      <w:szCs w:val="16"/>
      <w:lang w:val="hy-AM" w:eastAsia="hy-AM" w:bidi="hy-AM"/>
    </w:rPr>
  </w:style>
  <w:style w:type="table" w:styleId="TableWeb1">
    <w:name w:val="Table Web 1"/>
    <w:basedOn w:val="TableNormal"/>
    <w:rsid w:val="00DC6AD9"/>
    <w:pPr>
      <w:spacing w:after="0" w:line="240" w:lineRule="auto"/>
      <w:jc w:val="both"/>
    </w:pPr>
    <w:rPr>
      <w:rFonts w:ascii="Times New Roman" w:eastAsia="Times New Roman" w:hAnsi="Times New Roman" w:cs="Times New Roman"/>
      <w:color w:val="000000"/>
      <w:sz w:val="20"/>
      <w:szCs w:val="20"/>
      <w:lang w:val="hy-AM" w:eastAsia="hy-AM" w:bidi="hy-AM"/>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CommentReference">
    <w:name w:val="annotation reference"/>
    <w:basedOn w:val="DefaultParagraphFont"/>
    <w:uiPriority w:val="99"/>
    <w:semiHidden/>
    <w:unhideWhenUsed/>
    <w:rsid w:val="00DC6AD9"/>
    <w:rPr>
      <w:sz w:val="16"/>
      <w:szCs w:val="16"/>
    </w:rPr>
  </w:style>
  <w:style w:type="paragraph" w:styleId="CommentText">
    <w:name w:val="annotation text"/>
    <w:basedOn w:val="Normal"/>
    <w:link w:val="CommentTextChar"/>
    <w:uiPriority w:val="99"/>
    <w:unhideWhenUsed/>
    <w:rsid w:val="00DC6AD9"/>
    <w:pPr>
      <w:spacing w:line="240" w:lineRule="auto"/>
    </w:pPr>
    <w:rPr>
      <w:sz w:val="20"/>
    </w:rPr>
  </w:style>
  <w:style w:type="character" w:customStyle="1" w:styleId="CommentTextChar">
    <w:name w:val="Comment Text Char"/>
    <w:basedOn w:val="DefaultParagraphFont"/>
    <w:link w:val="CommentText"/>
    <w:uiPriority w:val="99"/>
    <w:rsid w:val="00DC6AD9"/>
    <w:rPr>
      <w:rFonts w:ascii="Times New Roman" w:eastAsiaTheme="minorEastAsia" w:hAnsi="Times New Roman" w:cs="Times New Roman"/>
      <w:color w:val="000000"/>
      <w:sz w:val="20"/>
      <w:szCs w:val="20"/>
      <w:lang w:val="hy-AM" w:eastAsia="hy-AM" w:bidi="hy-AM"/>
    </w:rPr>
  </w:style>
  <w:style w:type="paragraph" w:styleId="CommentSubject">
    <w:name w:val="annotation subject"/>
    <w:basedOn w:val="Normal"/>
    <w:next w:val="Normal"/>
    <w:link w:val="CommentSubjectChar"/>
    <w:uiPriority w:val="99"/>
    <w:semiHidden/>
    <w:unhideWhenUsed/>
    <w:rsid w:val="00DC6AD9"/>
    <w:rPr>
      <w:b/>
      <w:bCs/>
    </w:rPr>
  </w:style>
  <w:style w:type="character" w:customStyle="1" w:styleId="CommentSubjectChar">
    <w:name w:val="Comment Subject Char"/>
    <w:basedOn w:val="CommentTextChar"/>
    <w:link w:val="CommentSubject"/>
    <w:uiPriority w:val="99"/>
    <w:semiHidden/>
    <w:rsid w:val="00DC6AD9"/>
    <w:rPr>
      <w:rFonts w:ascii="Times New Roman" w:eastAsiaTheme="minorEastAsia" w:hAnsi="Times New Roman" w:cs="Times New Roman"/>
      <w:b/>
      <w:bCs/>
      <w:color w:val="000000"/>
      <w:sz w:val="30"/>
      <w:szCs w:val="20"/>
      <w:lang w:val="hy-AM" w:eastAsia="hy-AM" w:bidi="hy-AM"/>
    </w:rPr>
  </w:style>
  <w:style w:type="paragraph" w:styleId="Revision">
    <w:name w:val="Revision"/>
    <w:hidden/>
    <w:uiPriority w:val="99"/>
    <w:semiHidden/>
    <w:rsid w:val="00DC6AD9"/>
    <w:pPr>
      <w:spacing w:after="0" w:line="240" w:lineRule="auto"/>
    </w:pPr>
    <w:rPr>
      <w:rFonts w:ascii="Times New Roman" w:eastAsiaTheme="minorEastAsia" w:hAnsi="Times New Roman" w:cs="Times New Roman"/>
      <w:color w:val="000000"/>
      <w:sz w:val="24"/>
      <w:szCs w:val="20"/>
      <w:lang w:val="hy-AM" w:eastAsia="hy-AM" w:bidi="hy-AM"/>
    </w:rPr>
  </w:style>
  <w:style w:type="paragraph" w:customStyle="1" w:styleId="a6">
    <w:name w:val="Заголовок документа"/>
    <w:basedOn w:val="Normal"/>
    <w:link w:val="a7"/>
    <w:qFormat/>
    <w:rsid w:val="00DC6AD9"/>
    <w:pPr>
      <w:spacing w:after="60" w:line="240" w:lineRule="auto"/>
      <w:contextualSpacing/>
      <w:jc w:val="center"/>
    </w:pPr>
    <w:rPr>
      <w:rFonts w:eastAsiaTheme="minorHAnsi"/>
      <w:b/>
    </w:rPr>
  </w:style>
  <w:style w:type="paragraph" w:customStyle="1" w:styleId="a8">
    <w:name w:val="Рис. Название"/>
    <w:next w:val="a1"/>
    <w:autoRedefine/>
    <w:qFormat/>
    <w:rsid w:val="00CF05DC"/>
    <w:pPr>
      <w:widowControl w:val="0"/>
      <w:spacing w:after="160" w:line="360" w:lineRule="auto"/>
      <w:jc w:val="center"/>
    </w:pPr>
    <w:rPr>
      <w:rFonts w:ascii="Sylfaen" w:eastAsia="Times New Roman" w:hAnsi="Sylfaen" w:cs="Arial"/>
      <w:color w:val="000000"/>
      <w:sz w:val="20"/>
      <w:szCs w:val="24"/>
      <w:lang w:val="hy-AM" w:eastAsia="hy-AM" w:bidi="hy-AM"/>
    </w:rPr>
  </w:style>
  <w:style w:type="paragraph" w:customStyle="1" w:styleId="a9">
    <w:name w:val="Рис. Формат"/>
    <w:next w:val="a1"/>
    <w:qFormat/>
    <w:rsid w:val="00DC6AD9"/>
    <w:pPr>
      <w:keepNext/>
      <w:keepLines/>
      <w:spacing w:before="120" w:after="0" w:line="240" w:lineRule="auto"/>
      <w:jc w:val="center"/>
    </w:pPr>
    <w:rPr>
      <w:rFonts w:ascii="Times New Roman" w:eastAsia="Times New Roman" w:hAnsi="Times New Roman" w:cs="Times New Roman"/>
      <w:color w:val="000000"/>
      <w:sz w:val="28"/>
      <w:szCs w:val="20"/>
      <w:lang w:val="hy-AM" w:eastAsia="hy-AM" w:bidi="hy-AM"/>
    </w:rPr>
  </w:style>
  <w:style w:type="table" w:customStyle="1" w:styleId="1">
    <w:name w:val="Сетка таблицы1"/>
    <w:basedOn w:val="TableNormal"/>
    <w:next w:val="TableGrid"/>
    <w:uiPriority w:val="59"/>
    <w:rsid w:val="00DC6AD9"/>
    <w:pPr>
      <w:spacing w:after="0" w:line="240" w:lineRule="auto"/>
    </w:pPr>
    <w:rPr>
      <w:rFonts w:ascii="Arial" w:eastAsia="Times New Roman" w:hAnsi="Arial" w:cs="Times New Roman"/>
      <w:color w:val="000000"/>
      <w:sz w:val="20"/>
      <w:szCs w:val="2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
    <w:name w:val="Сетка таблицы2"/>
    <w:basedOn w:val="TableNormal"/>
    <w:next w:val="TableGrid"/>
    <w:uiPriority w:val="59"/>
    <w:rsid w:val="00DC6AD9"/>
    <w:pPr>
      <w:spacing w:after="0" w:line="240" w:lineRule="auto"/>
    </w:pPr>
    <w:rPr>
      <w:rFonts w:ascii="Arial" w:eastAsia="Times New Roman" w:hAnsi="Arial" w:cs="Times New Roman"/>
      <w:color w:val="000000"/>
      <w:sz w:val="20"/>
      <w:szCs w:val="2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
    <w:name w:val="Сетка таблицы11"/>
    <w:basedOn w:val="TableNormal"/>
    <w:next w:val="TableGrid"/>
    <w:uiPriority w:val="59"/>
    <w:rsid w:val="00DC6AD9"/>
    <w:pPr>
      <w:spacing w:after="0" w:line="240" w:lineRule="auto"/>
    </w:pPr>
    <w:rPr>
      <w:rFonts w:ascii="Arial" w:eastAsia="Times New Roman" w:hAnsi="Arial" w:cs="Times New Roman"/>
      <w:color w:val="000000"/>
      <w:sz w:val="20"/>
      <w:szCs w:val="2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
    <w:name w:val="Сетка таблицы21"/>
    <w:basedOn w:val="TableNormal"/>
    <w:next w:val="TableGrid"/>
    <w:uiPriority w:val="59"/>
    <w:rsid w:val="00DC6AD9"/>
    <w:pPr>
      <w:spacing w:after="0" w:line="240" w:lineRule="auto"/>
    </w:pPr>
    <w:rPr>
      <w:rFonts w:ascii="Arial" w:eastAsia="Times New Roman" w:hAnsi="Arial" w:cs="Times New Roman"/>
      <w:color w:val="000000"/>
      <w:sz w:val="20"/>
      <w:szCs w:val="2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next w:val="TableGrid"/>
    <w:uiPriority w:val="59"/>
    <w:rsid w:val="00DC6AD9"/>
    <w:pPr>
      <w:spacing w:after="0" w:line="240" w:lineRule="auto"/>
    </w:pPr>
    <w:rPr>
      <w:rFonts w:ascii="Arial" w:eastAsia="Times New Roman" w:hAnsi="Arial" w:cs="Times New Roman"/>
      <w:color w:val="000000"/>
      <w:sz w:val="20"/>
      <w:szCs w:val="2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next w:val="TableGrid"/>
    <w:uiPriority w:val="59"/>
    <w:rsid w:val="00DC6AD9"/>
    <w:pPr>
      <w:spacing w:after="0" w:line="240" w:lineRule="auto"/>
    </w:pPr>
    <w:rPr>
      <w:rFonts w:ascii="Arial" w:eastAsia="Times New Roman" w:hAnsi="Arial" w:cs="Times New Roman"/>
      <w:color w:val="000000"/>
      <w:sz w:val="20"/>
      <w:szCs w:val="2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next w:val="TableGrid"/>
    <w:uiPriority w:val="59"/>
    <w:rsid w:val="00DC6AD9"/>
    <w:pPr>
      <w:spacing w:after="0" w:line="240" w:lineRule="auto"/>
    </w:pPr>
    <w:rPr>
      <w:rFonts w:ascii="Arial" w:eastAsia="Times New Roman" w:hAnsi="Arial" w:cs="Times New Roman"/>
      <w:color w:val="000000"/>
      <w:sz w:val="20"/>
      <w:szCs w:val="2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
    <w:name w:val="Сетка таблицы31"/>
    <w:basedOn w:val="TableNormal"/>
    <w:next w:val="TableGrid"/>
    <w:uiPriority w:val="59"/>
    <w:rsid w:val="00DC6AD9"/>
    <w:pPr>
      <w:spacing w:after="0" w:line="240" w:lineRule="auto"/>
    </w:pPr>
    <w:rPr>
      <w:rFonts w:ascii="Arial" w:eastAsia="Times New Roman" w:hAnsi="Arial" w:cs="Times New Roman"/>
      <w:color w:val="000000"/>
      <w:sz w:val="20"/>
      <w:szCs w:val="2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DC6AD9"/>
    <w:pPr>
      <w:spacing w:after="0" w:line="240" w:lineRule="auto"/>
    </w:pPr>
    <w:rPr>
      <w:rFonts w:ascii="Arial" w:eastAsia="Times New Roman" w:hAnsi="Arial" w:cs="Times New Roman"/>
      <w:color w:val="000000"/>
      <w:sz w:val="20"/>
      <w:szCs w:val="2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DC6AD9"/>
    <w:pPr>
      <w:spacing w:after="0" w:line="240" w:lineRule="auto"/>
    </w:pPr>
    <w:rPr>
      <w:rFonts w:ascii="Arial" w:eastAsia="Times New Roman" w:hAnsi="Arial" w:cs="Times New Roman"/>
      <w:color w:val="000000"/>
      <w:sz w:val="20"/>
      <w:szCs w:val="2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DC6AD9"/>
    <w:pPr>
      <w:spacing w:after="0" w:line="240" w:lineRule="auto"/>
    </w:pPr>
    <w:rPr>
      <w:rFonts w:ascii="Arial" w:eastAsia="Times New Roman" w:hAnsi="Arial" w:cs="Times New Roman"/>
      <w:color w:val="000000"/>
      <w:sz w:val="20"/>
      <w:szCs w:val="2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DC6AD9"/>
    <w:pPr>
      <w:spacing w:after="0" w:line="240" w:lineRule="auto"/>
    </w:pPr>
    <w:rPr>
      <w:rFonts w:ascii="Arial" w:eastAsia="Times New Roman" w:hAnsi="Arial" w:cs="Times New Roman"/>
      <w:color w:val="000000"/>
      <w:sz w:val="20"/>
      <w:szCs w:val="2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
    <w:name w:val="Стиль1"/>
    <w:basedOn w:val="TableNormal"/>
    <w:uiPriority w:val="99"/>
    <w:rsid w:val="00DC6AD9"/>
    <w:pPr>
      <w:spacing w:after="0" w:line="240" w:lineRule="auto"/>
    </w:pPr>
    <w:rPr>
      <w:rFonts w:ascii="Times New Roman" w:eastAsiaTheme="minorEastAsia" w:hAnsi="Times New Roman" w:cs="Times New Roman"/>
      <w:color w:val="000000"/>
      <w:sz w:val="24"/>
      <w:szCs w:val="20"/>
      <w:lang w:val="hy-AM" w:eastAsia="hy-AM" w:bidi="hy-AM"/>
    </w:rPr>
    <w:tblPr/>
  </w:style>
  <w:style w:type="table" w:customStyle="1" w:styleId="12">
    <w:name w:val="Сетка таблицы светлая1"/>
    <w:basedOn w:val="TableNormal"/>
    <w:uiPriority w:val="40"/>
    <w:rsid w:val="00DC6AD9"/>
    <w:pPr>
      <w:spacing w:before="120" w:after="120" w:line="240" w:lineRule="auto"/>
    </w:pPr>
    <w:rPr>
      <w:rFonts w:ascii="Times New Roman" w:eastAsiaTheme="minorEastAsia" w:hAnsi="Times New Roman" w:cs="Times New Roman"/>
      <w:color w:val="000000"/>
      <w:sz w:val="24"/>
      <w:szCs w:val="20"/>
      <w:lang w:val="hy-AM" w:eastAsia="hy-AM" w:bidi="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
    <w:name w:val="Сетка таблицы9"/>
    <w:basedOn w:val="TableNormal"/>
    <w:next w:val="TableGrid"/>
    <w:uiPriority w:val="59"/>
    <w:rsid w:val="00DC6AD9"/>
    <w:pPr>
      <w:spacing w:after="0" w:line="240" w:lineRule="auto"/>
    </w:pPr>
    <w:rPr>
      <w:rFonts w:ascii="Arial" w:eastAsia="Times New Roman" w:hAnsi="Arial" w:cs="Times New Roman"/>
      <w:color w:val="000000"/>
      <w:sz w:val="20"/>
      <w:szCs w:val="2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DC6AD9"/>
    <w:pPr>
      <w:spacing w:after="0" w:line="240" w:lineRule="auto"/>
    </w:pPr>
    <w:rPr>
      <w:rFonts w:ascii="Arial" w:eastAsia="Times New Roman" w:hAnsi="Arial" w:cs="Times New Roman"/>
      <w:color w:val="000000"/>
      <w:sz w:val="20"/>
      <w:szCs w:val="2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DC6AD9"/>
    <w:pPr>
      <w:spacing w:after="0" w:line="240" w:lineRule="auto"/>
    </w:pPr>
    <w:rPr>
      <w:rFonts w:ascii="Arial" w:eastAsia="Times New Roman" w:hAnsi="Arial" w:cs="Times New Roman"/>
      <w:color w:val="000000"/>
      <w:sz w:val="20"/>
      <w:szCs w:val="2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
    <w:name w:val="Сетка таблицы13"/>
    <w:basedOn w:val="TableNormal"/>
    <w:next w:val="TableGrid"/>
    <w:uiPriority w:val="59"/>
    <w:rsid w:val="00DC6AD9"/>
    <w:pPr>
      <w:spacing w:after="0" w:line="240" w:lineRule="auto"/>
    </w:pPr>
    <w:rPr>
      <w:rFonts w:ascii="Arial" w:eastAsia="Times New Roman" w:hAnsi="Arial" w:cs="Times New Roman"/>
      <w:color w:val="000000"/>
      <w:sz w:val="20"/>
      <w:szCs w:val="2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
    <w:name w:val="Сетка таблицы14"/>
    <w:basedOn w:val="TableNormal"/>
    <w:next w:val="TableGrid"/>
    <w:uiPriority w:val="59"/>
    <w:rsid w:val="00DC6AD9"/>
    <w:pPr>
      <w:spacing w:after="0" w:line="240" w:lineRule="auto"/>
    </w:pPr>
    <w:rPr>
      <w:rFonts w:ascii="Arial" w:eastAsia="Times New Roman" w:hAnsi="Arial" w:cs="Times New Roman"/>
      <w:color w:val="000000"/>
      <w:sz w:val="20"/>
      <w:szCs w:val="2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
    <w:name w:val="Сетка таблицы15"/>
    <w:basedOn w:val="TableNormal"/>
    <w:next w:val="TableGrid"/>
    <w:uiPriority w:val="59"/>
    <w:rsid w:val="00DC6AD9"/>
    <w:pPr>
      <w:spacing w:after="0" w:line="240" w:lineRule="auto"/>
    </w:pPr>
    <w:rPr>
      <w:rFonts w:ascii="Arial" w:eastAsia="Times New Roman" w:hAnsi="Arial" w:cs="Times New Roman"/>
      <w:color w:val="000000"/>
      <w:sz w:val="20"/>
      <w:szCs w:val="2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
    <w:name w:val="Сетка таблицы16"/>
    <w:basedOn w:val="TableNormal"/>
    <w:next w:val="TableGrid"/>
    <w:uiPriority w:val="59"/>
    <w:rsid w:val="00DC6AD9"/>
    <w:pPr>
      <w:spacing w:after="0" w:line="240" w:lineRule="auto"/>
    </w:pPr>
    <w:rPr>
      <w:rFonts w:ascii="Arial" w:eastAsia="Times New Roman" w:hAnsi="Arial" w:cs="Times New Roman"/>
      <w:color w:val="000000"/>
      <w:sz w:val="20"/>
      <w:szCs w:val="2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
    <w:name w:val="Сетка таблицы17"/>
    <w:basedOn w:val="TableNormal"/>
    <w:next w:val="TableGrid"/>
    <w:uiPriority w:val="59"/>
    <w:rsid w:val="00DC6AD9"/>
    <w:pPr>
      <w:spacing w:after="0" w:line="240" w:lineRule="auto"/>
    </w:pPr>
    <w:rPr>
      <w:rFonts w:ascii="Arial" w:eastAsia="Times New Roman" w:hAnsi="Arial" w:cs="Times New Roman"/>
      <w:color w:val="000000"/>
      <w:sz w:val="20"/>
      <w:szCs w:val="2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
    <w:name w:val="Сетка таблицы18"/>
    <w:basedOn w:val="TableNormal"/>
    <w:next w:val="TableGrid"/>
    <w:uiPriority w:val="59"/>
    <w:rsid w:val="00DC6AD9"/>
    <w:pPr>
      <w:spacing w:after="0" w:line="240" w:lineRule="auto"/>
    </w:pPr>
    <w:rPr>
      <w:rFonts w:ascii="Arial" w:eastAsia="Times New Roman" w:hAnsi="Arial" w:cs="Times New Roman"/>
      <w:color w:val="000000"/>
      <w:sz w:val="20"/>
      <w:szCs w:val="2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
    <w:name w:val="Сетка таблицы19"/>
    <w:basedOn w:val="TableNormal"/>
    <w:next w:val="TableGrid"/>
    <w:uiPriority w:val="59"/>
    <w:rsid w:val="00DC6AD9"/>
    <w:pPr>
      <w:spacing w:after="0" w:line="240" w:lineRule="auto"/>
    </w:pPr>
    <w:rPr>
      <w:rFonts w:ascii="Arial" w:eastAsia="Times New Roman" w:hAnsi="Arial" w:cs="Times New Roman"/>
      <w:color w:val="000000"/>
      <w:sz w:val="20"/>
      <w:szCs w:val="2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
    <w:name w:val="Сетка таблицы20"/>
    <w:basedOn w:val="TableNormal"/>
    <w:next w:val="TableGrid"/>
    <w:uiPriority w:val="59"/>
    <w:rsid w:val="00DC6AD9"/>
    <w:pPr>
      <w:spacing w:after="0" w:line="240" w:lineRule="auto"/>
    </w:pPr>
    <w:rPr>
      <w:rFonts w:ascii="Arial" w:eastAsia="Times New Roman" w:hAnsi="Arial" w:cs="Times New Roman"/>
      <w:color w:val="000000"/>
      <w:sz w:val="20"/>
      <w:szCs w:val="2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
    <w:name w:val="Сетка таблицы22"/>
    <w:basedOn w:val="TableNormal"/>
    <w:next w:val="TableGrid"/>
    <w:uiPriority w:val="59"/>
    <w:rsid w:val="00DC6AD9"/>
    <w:pPr>
      <w:spacing w:after="0" w:line="240" w:lineRule="auto"/>
    </w:pPr>
    <w:rPr>
      <w:rFonts w:ascii="Arial" w:eastAsia="Times New Roman" w:hAnsi="Arial" w:cs="Times New Roman"/>
      <w:color w:val="000000"/>
      <w:sz w:val="20"/>
      <w:szCs w:val="2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next w:val="TableGrid"/>
    <w:uiPriority w:val="59"/>
    <w:rsid w:val="00DC6AD9"/>
    <w:pPr>
      <w:spacing w:after="0" w:line="240" w:lineRule="auto"/>
    </w:pPr>
    <w:rPr>
      <w:rFonts w:ascii="Arial" w:eastAsia="Times New Roman" w:hAnsi="Arial" w:cs="Times New Roman"/>
      <w:color w:val="000000"/>
      <w:sz w:val="20"/>
      <w:szCs w:val="2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a">
    <w:name w:val="Табл. Название"/>
    <w:autoRedefine/>
    <w:qFormat/>
    <w:rsid w:val="00DC6AD9"/>
    <w:pPr>
      <w:keepNext/>
      <w:keepLines/>
      <w:widowControl w:val="0"/>
      <w:spacing w:after="120" w:line="240" w:lineRule="auto"/>
      <w:jc w:val="center"/>
    </w:pPr>
    <w:rPr>
      <w:rFonts w:ascii="Times New Roman" w:eastAsia="Times New Roman" w:hAnsi="Times New Roman" w:cs="Times New Roman"/>
      <w:bCs/>
      <w:color w:val="000000"/>
      <w:sz w:val="30"/>
      <w:szCs w:val="20"/>
      <w:lang w:val="hy-AM" w:eastAsia="hy-AM" w:bidi="hy-AM"/>
    </w:rPr>
  </w:style>
  <w:style w:type="paragraph" w:styleId="FootnoteText">
    <w:name w:val="footnote text"/>
    <w:basedOn w:val="Normal"/>
    <w:link w:val="FootnoteTextChar"/>
    <w:uiPriority w:val="99"/>
    <w:semiHidden/>
    <w:unhideWhenUsed/>
    <w:rsid w:val="00DC6AD9"/>
    <w:pPr>
      <w:spacing w:after="0" w:line="240" w:lineRule="auto"/>
    </w:pPr>
    <w:rPr>
      <w:sz w:val="20"/>
    </w:rPr>
  </w:style>
  <w:style w:type="character" w:customStyle="1" w:styleId="FootnoteTextChar">
    <w:name w:val="Footnote Text Char"/>
    <w:basedOn w:val="DefaultParagraphFont"/>
    <w:link w:val="FootnoteText"/>
    <w:uiPriority w:val="99"/>
    <w:semiHidden/>
    <w:rsid w:val="00DC6AD9"/>
    <w:rPr>
      <w:rFonts w:ascii="Times New Roman" w:eastAsiaTheme="minorEastAsia" w:hAnsi="Times New Roman" w:cs="Times New Roman"/>
      <w:color w:val="000000"/>
      <w:sz w:val="20"/>
      <w:szCs w:val="20"/>
      <w:lang w:val="hy-AM" w:eastAsia="hy-AM" w:bidi="hy-AM"/>
    </w:rPr>
  </w:style>
  <w:style w:type="character" w:styleId="FootnoteReference">
    <w:name w:val="footnote reference"/>
    <w:basedOn w:val="DefaultParagraphFont"/>
    <w:uiPriority w:val="99"/>
    <w:semiHidden/>
    <w:unhideWhenUsed/>
    <w:rsid w:val="00DC6AD9"/>
    <w:rPr>
      <w:vertAlign w:val="superscript"/>
    </w:rPr>
  </w:style>
  <w:style w:type="paragraph" w:customStyle="1" w:styleId="ab">
    <w:name w:val="Для удаления"/>
    <w:basedOn w:val="a1"/>
    <w:link w:val="ac"/>
    <w:qFormat/>
    <w:rsid w:val="00DC6AD9"/>
    <w:rPr>
      <w:color w:val="A6A6A6" w:themeColor="background1" w:themeShade="A6"/>
    </w:rPr>
  </w:style>
  <w:style w:type="character" w:customStyle="1" w:styleId="ac">
    <w:name w:val="Для удаления Знак"/>
    <w:basedOn w:val="DefaultParagraphFont"/>
    <w:link w:val="ab"/>
    <w:rsid w:val="00DC6AD9"/>
    <w:rPr>
      <w:rFonts w:ascii="Times New Roman" w:eastAsia="Times New Roman" w:hAnsi="Times New Roman" w:cs="Times New Roman"/>
      <w:color w:val="A6A6A6" w:themeColor="background1" w:themeShade="A6"/>
      <w:sz w:val="30"/>
      <w:szCs w:val="24"/>
      <w:lang w:val="hy-AM" w:eastAsia="hy-AM" w:bidi="hy-AM"/>
    </w:rPr>
  </w:style>
  <w:style w:type="paragraph" w:customStyle="1" w:styleId="ad">
    <w:name w:val="Вид документа"/>
    <w:basedOn w:val="Normal"/>
    <w:link w:val="ae"/>
    <w:qFormat/>
    <w:rsid w:val="00DC6AD9"/>
    <w:pPr>
      <w:keepNext/>
      <w:keepLines/>
      <w:spacing w:after="0" w:line="240" w:lineRule="auto"/>
      <w:jc w:val="center"/>
    </w:pPr>
    <w:rPr>
      <w:rFonts w:ascii="Times New Roman Полужирный" w:hAnsi="Times New Roman Полужирный"/>
      <w:b/>
      <w:caps/>
    </w:rPr>
  </w:style>
  <w:style w:type="paragraph" w:customStyle="1" w:styleId="af">
    <w:name w:val="_Портфель_имя"/>
    <w:qFormat/>
    <w:rsid w:val="00DC6AD9"/>
    <w:pPr>
      <w:spacing w:line="240" w:lineRule="auto"/>
      <w:jc w:val="center"/>
    </w:pPr>
    <w:rPr>
      <w:rFonts w:ascii="Times New Roman Полужирный" w:eastAsia="Times New Roman" w:hAnsi="Times New Roman Полужирный" w:cs="Times New Roman"/>
      <w:b/>
      <w:caps/>
      <w:color w:val="000000"/>
      <w:sz w:val="36"/>
      <w:szCs w:val="36"/>
      <w:lang w:val="hy-AM" w:eastAsia="hy-AM" w:bidi="hy-AM"/>
    </w:rPr>
  </w:style>
  <w:style w:type="table" w:customStyle="1" w:styleId="110">
    <w:name w:val="Сетка таблицы110"/>
    <w:basedOn w:val="TableNormal"/>
    <w:next w:val="TableGrid"/>
    <w:uiPriority w:val="59"/>
    <w:rsid w:val="00DC6AD9"/>
    <w:pPr>
      <w:spacing w:after="0" w:line="240" w:lineRule="auto"/>
    </w:pPr>
    <w:rPr>
      <w:rFonts w:ascii="Times New Roman" w:eastAsia="Times New Roman" w:hAnsi="Times New Roman" w:cs="Times New Roman"/>
      <w:sz w:val="24"/>
      <w:szCs w:val="2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f0">
    <w:name w:val="Обычный с номером"/>
    <w:basedOn w:val="a1"/>
    <w:link w:val="af1"/>
    <w:qFormat/>
    <w:rsid w:val="00DC6AD9"/>
    <w:pPr>
      <w:outlineLvl w:val="2"/>
    </w:pPr>
  </w:style>
  <w:style w:type="character" w:customStyle="1" w:styleId="af1">
    <w:name w:val="Обычный с номером Знак"/>
    <w:basedOn w:val="a2"/>
    <w:link w:val="af0"/>
    <w:rsid w:val="00DC6AD9"/>
    <w:rPr>
      <w:rFonts w:ascii="Times New Roman" w:eastAsia="Times New Roman" w:hAnsi="Times New Roman" w:cs="Times New Roman"/>
      <w:color w:val="000000"/>
      <w:sz w:val="30"/>
      <w:szCs w:val="24"/>
      <w:lang w:val="hy-AM" w:eastAsia="hy-AM" w:bidi="hy-AM"/>
    </w:rPr>
  </w:style>
  <w:style w:type="character" w:customStyle="1" w:styleId="a4">
    <w:name w:val="Табл. Влево Знак"/>
    <w:basedOn w:val="DefaultParagraphFont"/>
    <w:link w:val="a3"/>
    <w:rsid w:val="00DC6AD9"/>
    <w:rPr>
      <w:rFonts w:ascii="Times New Roman" w:eastAsia="Times New Roman" w:hAnsi="Times New Roman" w:cs="Arial"/>
      <w:bCs/>
      <w:color w:val="000000"/>
      <w:sz w:val="24"/>
      <w:szCs w:val="20"/>
      <w:lang w:val="hy-AM" w:eastAsia="hy-AM" w:bidi="hy-AM"/>
    </w:rPr>
  </w:style>
  <w:style w:type="paragraph" w:customStyle="1" w:styleId="af2">
    <w:name w:val="Отступ между таблицами"/>
    <w:basedOn w:val="aa"/>
    <w:qFormat/>
    <w:rsid w:val="00DC6AD9"/>
    <w:pPr>
      <w:spacing w:after="0" w:line="14" w:lineRule="auto"/>
    </w:pPr>
    <w:rPr>
      <w:sz w:val="2"/>
    </w:rPr>
  </w:style>
  <w:style w:type="paragraph" w:customStyle="1" w:styleId="af3">
    <w:name w:val="Табл. нумерация"/>
    <w:basedOn w:val="af0"/>
    <w:link w:val="af4"/>
    <w:qFormat/>
    <w:rsid w:val="00DC6AD9"/>
    <w:pPr>
      <w:keepNext/>
      <w:keepLines/>
      <w:spacing w:before="240" w:after="240" w:line="240" w:lineRule="auto"/>
      <w:ind w:firstLine="0"/>
      <w:jc w:val="right"/>
      <w:outlineLvl w:val="9"/>
    </w:pPr>
  </w:style>
  <w:style w:type="paragraph" w:customStyle="1" w:styleId="af5">
    <w:name w:val="Табл. название"/>
    <w:basedOn w:val="a3"/>
    <w:link w:val="af6"/>
    <w:qFormat/>
    <w:rsid w:val="00DC6AD9"/>
    <w:pPr>
      <w:keepNext/>
      <w:spacing w:after="120" w:line="240" w:lineRule="auto"/>
    </w:pPr>
    <w:rPr>
      <w:sz w:val="30"/>
    </w:rPr>
  </w:style>
  <w:style w:type="character" w:customStyle="1" w:styleId="af4">
    <w:name w:val="Табл. нумерация Знак"/>
    <w:basedOn w:val="af1"/>
    <w:link w:val="af3"/>
    <w:rsid w:val="00DC6AD9"/>
    <w:rPr>
      <w:rFonts w:ascii="Times New Roman" w:eastAsia="Times New Roman" w:hAnsi="Times New Roman" w:cs="Times New Roman"/>
      <w:color w:val="000000"/>
      <w:sz w:val="30"/>
      <w:szCs w:val="24"/>
      <w:lang w:val="hy-AM" w:eastAsia="hy-AM" w:bidi="hy-AM"/>
    </w:rPr>
  </w:style>
  <w:style w:type="character" w:customStyle="1" w:styleId="af6">
    <w:name w:val="Табл. название Знак"/>
    <w:basedOn w:val="a4"/>
    <w:link w:val="af5"/>
    <w:rsid w:val="00DC6AD9"/>
    <w:rPr>
      <w:rFonts w:ascii="Times New Roman" w:eastAsia="Times New Roman" w:hAnsi="Times New Roman" w:cs="Arial"/>
      <w:bCs/>
      <w:color w:val="000000"/>
      <w:sz w:val="30"/>
      <w:szCs w:val="20"/>
      <w:lang w:val="hy-AM" w:eastAsia="hy-AM" w:bidi="hy-AM"/>
    </w:rPr>
  </w:style>
  <w:style w:type="character" w:customStyle="1" w:styleId="ae">
    <w:name w:val="Вид документа Знак"/>
    <w:basedOn w:val="DefaultParagraphFont"/>
    <w:link w:val="ad"/>
    <w:locked/>
    <w:rsid w:val="00DC6AD9"/>
    <w:rPr>
      <w:rFonts w:ascii="Times New Roman Полужирный" w:eastAsiaTheme="minorEastAsia" w:hAnsi="Times New Roman Полужирный" w:cs="Times New Roman"/>
      <w:b/>
      <w:caps/>
      <w:color w:val="000000"/>
      <w:sz w:val="30"/>
      <w:szCs w:val="20"/>
      <w:lang w:val="hy-AM" w:eastAsia="hy-AM" w:bidi="hy-AM"/>
    </w:rPr>
  </w:style>
  <w:style w:type="character" w:styleId="Hyperlink">
    <w:name w:val="Hyperlink"/>
    <w:uiPriority w:val="99"/>
    <w:unhideWhenUsed/>
    <w:rsid w:val="00DC6AD9"/>
    <w:rPr>
      <w:color w:val="0000FF" w:themeColor="hyperlink"/>
      <w:u w:val="single"/>
    </w:rPr>
  </w:style>
  <w:style w:type="table" w:customStyle="1" w:styleId="24">
    <w:name w:val="Сетка таблицы24"/>
    <w:basedOn w:val="TableNormal"/>
    <w:next w:val="TableGrid"/>
    <w:uiPriority w:val="59"/>
    <w:rsid w:val="00DC6AD9"/>
    <w:pPr>
      <w:spacing w:after="0" w:line="240" w:lineRule="auto"/>
    </w:pPr>
    <w:rPr>
      <w:rFonts w:ascii="Times New Roman" w:eastAsia="Times New Roman" w:hAnsi="Times New Roman" w:cs="Times New Roman"/>
      <w:sz w:val="20"/>
      <w:szCs w:val="20"/>
      <w:lang w:val="hy-AM" w:eastAsia="hy-AM" w:bidi="hy-AM"/>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paragraph" w:styleId="EndnoteText">
    <w:name w:val="endnote text"/>
    <w:basedOn w:val="Normal"/>
    <w:link w:val="EndnoteTextChar"/>
    <w:uiPriority w:val="99"/>
    <w:semiHidden/>
    <w:unhideWhenUsed/>
    <w:rsid w:val="00DC6AD9"/>
    <w:pPr>
      <w:spacing w:after="0" w:line="240" w:lineRule="auto"/>
    </w:pPr>
    <w:rPr>
      <w:rFonts w:cstheme="minorBidi"/>
      <w:color w:val="auto"/>
      <w:sz w:val="20"/>
    </w:rPr>
  </w:style>
  <w:style w:type="character" w:customStyle="1" w:styleId="EndnoteTextChar">
    <w:name w:val="Endnote Text Char"/>
    <w:basedOn w:val="DefaultParagraphFont"/>
    <w:link w:val="EndnoteText"/>
    <w:uiPriority w:val="99"/>
    <w:semiHidden/>
    <w:rsid w:val="00DC6AD9"/>
    <w:rPr>
      <w:rFonts w:ascii="Times New Roman" w:eastAsiaTheme="minorEastAsia" w:hAnsi="Times New Roman"/>
      <w:sz w:val="20"/>
      <w:szCs w:val="20"/>
      <w:lang w:val="hy-AM" w:eastAsia="hy-AM" w:bidi="hy-AM"/>
    </w:rPr>
  </w:style>
  <w:style w:type="character" w:customStyle="1" w:styleId="a7">
    <w:name w:val="Заголовок документа Знак"/>
    <w:basedOn w:val="DefaultParagraphFont"/>
    <w:link w:val="a6"/>
    <w:rsid w:val="00DC6AD9"/>
    <w:rPr>
      <w:rFonts w:ascii="Times New Roman" w:hAnsi="Times New Roman" w:cs="Times New Roman"/>
      <w:b/>
      <w:color w:val="000000"/>
      <w:sz w:val="30"/>
      <w:szCs w:val="20"/>
      <w:lang w:val="hy-AM" w:eastAsia="hy-AM" w:bidi="hy-AM"/>
    </w:rPr>
  </w:style>
  <w:style w:type="paragraph" w:customStyle="1" w:styleId="af7">
    <w:name w:val="_Основной с красной строки"/>
    <w:link w:val="af8"/>
    <w:qFormat/>
    <w:rsid w:val="00DC6AD9"/>
    <w:pPr>
      <w:spacing w:after="0" w:line="360" w:lineRule="auto"/>
      <w:ind w:firstLine="709"/>
      <w:jc w:val="both"/>
    </w:pPr>
    <w:rPr>
      <w:rFonts w:ascii="Times New Roman" w:eastAsia="Times New Roman" w:hAnsi="Times New Roman" w:cs="Times New Roman"/>
      <w:sz w:val="30"/>
      <w:szCs w:val="24"/>
      <w:lang w:val="hy-AM" w:eastAsia="hy-AM" w:bidi="hy-AM"/>
    </w:rPr>
  </w:style>
  <w:style w:type="character" w:customStyle="1" w:styleId="af8">
    <w:name w:val="_Основной с красной строки Знак"/>
    <w:link w:val="af7"/>
    <w:rsid w:val="00DC6AD9"/>
    <w:rPr>
      <w:rFonts w:ascii="Times New Roman" w:eastAsia="Times New Roman" w:hAnsi="Times New Roman" w:cs="Times New Roman"/>
      <w:sz w:val="30"/>
      <w:szCs w:val="24"/>
      <w:lang w:val="hy-AM" w:eastAsia="hy-AM" w:bidi="hy-AM"/>
    </w:rPr>
  </w:style>
  <w:style w:type="paragraph" w:customStyle="1" w:styleId="af9">
    <w:name w:val="Табл. по центру"/>
    <w:basedOn w:val="a3"/>
    <w:link w:val="afa"/>
    <w:qFormat/>
    <w:rsid w:val="00DC6AD9"/>
    <w:rPr>
      <w:noProof/>
      <w:color w:val="auto"/>
    </w:rPr>
  </w:style>
  <w:style w:type="character" w:customStyle="1" w:styleId="afa">
    <w:name w:val="Табл. по центру Знак"/>
    <w:basedOn w:val="a4"/>
    <w:link w:val="af9"/>
    <w:rsid w:val="00DC6AD9"/>
    <w:rPr>
      <w:rFonts w:ascii="Times New Roman" w:eastAsia="Times New Roman" w:hAnsi="Times New Roman" w:cs="Arial"/>
      <w:bCs/>
      <w:noProof/>
      <w:color w:val="000000"/>
      <w:sz w:val="24"/>
      <w:szCs w:val="20"/>
      <w:lang w:val="hy-AM" w:eastAsia="hy-AM" w:bidi="hy-AM"/>
    </w:rPr>
  </w:style>
  <w:style w:type="paragraph" w:customStyle="1" w:styleId="afb">
    <w:name w:val="ПВД_Вид документа"/>
    <w:basedOn w:val="Normal"/>
    <w:qFormat/>
    <w:rsid w:val="00DC6AD9"/>
    <w:pPr>
      <w:keepLines/>
      <w:spacing w:after="0" w:line="240" w:lineRule="auto"/>
      <w:jc w:val="center"/>
    </w:pPr>
    <w:rPr>
      <w:rFonts w:ascii="Times New Roman Полужирный" w:eastAsia="Times New Roman" w:hAnsi="Times New Roman Полужирный"/>
      <w:b/>
      <w:caps/>
      <w:color w:val="auto"/>
      <w:spacing w:val="40"/>
      <w:szCs w:val="28"/>
    </w:rPr>
  </w:style>
  <w:style w:type="paragraph" w:styleId="ListParagraph">
    <w:name w:val="List Paragraph"/>
    <w:basedOn w:val="Normal"/>
    <w:uiPriority w:val="34"/>
    <w:rsid w:val="00DC6AD9"/>
    <w:pPr>
      <w:spacing w:after="0"/>
      <w:ind w:left="720"/>
      <w:contextualSpacing/>
    </w:pPr>
    <w:rPr>
      <w:rFonts w:cstheme="minorBidi"/>
      <w:color w:val="auto"/>
      <w:szCs w:val="22"/>
    </w:rPr>
  </w:style>
  <w:style w:type="paragraph" w:customStyle="1" w:styleId="afc">
    <w:name w:val="ПВД_Табл. название"/>
    <w:qFormat/>
    <w:rsid w:val="00DC6AD9"/>
    <w:pPr>
      <w:keepNext/>
      <w:spacing w:after="120" w:line="240" w:lineRule="auto"/>
      <w:jc w:val="center"/>
    </w:pPr>
    <w:rPr>
      <w:rFonts w:ascii="Times New Roman" w:eastAsia="Times New Roman" w:hAnsi="Times New Roman" w:cs="Times New Roman"/>
      <w:bCs/>
      <w:sz w:val="30"/>
      <w:szCs w:val="28"/>
      <w:lang w:val="hy-AM" w:eastAsia="hy-AM" w:bidi="hy-AM"/>
    </w:rPr>
  </w:style>
  <w:style w:type="paragraph" w:customStyle="1" w:styleId="afd">
    <w:name w:val="ПВД_Табл. Заголовок"/>
    <w:basedOn w:val="Normal"/>
    <w:rsid w:val="00DC6AD9"/>
    <w:pPr>
      <w:keepNext/>
      <w:keepLines/>
      <w:tabs>
        <w:tab w:val="left" w:pos="1134"/>
      </w:tabs>
      <w:spacing w:after="0" w:line="240" w:lineRule="auto"/>
      <w:jc w:val="center"/>
    </w:pPr>
    <w:rPr>
      <w:rFonts w:eastAsia="Times New Roman" w:cs="Arial"/>
      <w:bCs/>
      <w:sz w:val="24"/>
    </w:rPr>
  </w:style>
  <w:style w:type="paragraph" w:customStyle="1" w:styleId="afe">
    <w:name w:val="Табл. текст влево"/>
    <w:basedOn w:val="Normal"/>
    <w:qFormat/>
    <w:rsid w:val="00DC6AD9"/>
    <w:pPr>
      <w:spacing w:after="0" w:line="277" w:lineRule="auto"/>
      <w:jc w:val="left"/>
    </w:pPr>
    <w:rPr>
      <w:rFonts w:eastAsia="Times New Roman" w:cs="Arial"/>
      <w:bCs/>
      <w:color w:val="auto"/>
      <w:sz w:val="24"/>
    </w:rPr>
  </w:style>
  <w:style w:type="paragraph" w:customStyle="1" w:styleId="1a">
    <w:name w:val="ПВД_Заголовок_уровень 1"/>
    <w:basedOn w:val="Normal"/>
    <w:next w:val="Normal"/>
    <w:rsid w:val="00DC6AD9"/>
    <w:pPr>
      <w:keepNext/>
      <w:keepLines/>
      <w:tabs>
        <w:tab w:val="left" w:pos="1134"/>
        <w:tab w:val="left" w:pos="1418"/>
      </w:tabs>
      <w:spacing w:before="440" w:after="300" w:line="240" w:lineRule="auto"/>
      <w:jc w:val="center"/>
      <w:outlineLvl w:val="0"/>
    </w:pPr>
    <w:rPr>
      <w:rFonts w:eastAsia="Times New Roman" w:cs="Arial"/>
      <w:bCs/>
      <w:szCs w:val="22"/>
    </w:rPr>
  </w:style>
  <w:style w:type="paragraph" w:customStyle="1" w:styleId="aff">
    <w:name w:val="Титул. Название документа"/>
    <w:basedOn w:val="Normal"/>
    <w:link w:val="aff0"/>
    <w:qFormat/>
    <w:rsid w:val="00DC6AD9"/>
    <w:pPr>
      <w:spacing w:before="1500" w:after="0" w:line="240" w:lineRule="auto"/>
      <w:jc w:val="center"/>
    </w:pPr>
    <w:rPr>
      <w:rFonts w:eastAsia="Times New Roman"/>
      <w:b/>
      <w:caps/>
      <w:color w:val="auto"/>
      <w:sz w:val="32"/>
      <w:szCs w:val="24"/>
    </w:rPr>
  </w:style>
  <w:style w:type="paragraph" w:customStyle="1" w:styleId="aff1">
    <w:name w:val="Титул. Название сервиса"/>
    <w:basedOn w:val="Normal"/>
    <w:link w:val="aff2"/>
    <w:rsid w:val="00DC6AD9"/>
    <w:pPr>
      <w:spacing w:before="120" w:after="0" w:line="240" w:lineRule="auto"/>
      <w:jc w:val="center"/>
    </w:pPr>
    <w:rPr>
      <w:rFonts w:eastAsia="Times New Roman"/>
      <w:b/>
      <w:color w:val="auto"/>
      <w:sz w:val="36"/>
      <w:szCs w:val="36"/>
    </w:rPr>
  </w:style>
  <w:style w:type="character" w:customStyle="1" w:styleId="aff2">
    <w:name w:val="Титул. Название сервиса Знак"/>
    <w:link w:val="aff1"/>
    <w:rsid w:val="00DC6AD9"/>
    <w:rPr>
      <w:rFonts w:ascii="Times New Roman" w:eastAsia="Times New Roman" w:hAnsi="Times New Roman" w:cs="Times New Roman"/>
      <w:b/>
      <w:sz w:val="36"/>
      <w:szCs w:val="36"/>
      <w:lang w:val="hy-AM" w:eastAsia="hy-AM" w:bidi="hy-AM"/>
    </w:rPr>
  </w:style>
  <w:style w:type="character" w:customStyle="1" w:styleId="aff0">
    <w:name w:val="Титул. Название документа Знак"/>
    <w:link w:val="aff"/>
    <w:rsid w:val="00DC6AD9"/>
    <w:rPr>
      <w:rFonts w:ascii="Times New Roman" w:eastAsia="Times New Roman" w:hAnsi="Times New Roman" w:cs="Times New Roman"/>
      <w:b/>
      <w:caps/>
      <w:sz w:val="32"/>
      <w:szCs w:val="24"/>
      <w:lang w:val="hy-AM" w:eastAsia="hy-AM" w:bidi="hy-AM"/>
    </w:rPr>
  </w:style>
  <w:style w:type="paragraph" w:customStyle="1" w:styleId="aff3">
    <w:name w:val="Титул. Дата"/>
    <w:basedOn w:val="Normal"/>
    <w:link w:val="aff4"/>
    <w:rsid w:val="00DC6AD9"/>
    <w:pPr>
      <w:spacing w:before="200" w:after="0" w:line="240" w:lineRule="auto"/>
      <w:jc w:val="center"/>
    </w:pPr>
    <w:rPr>
      <w:rFonts w:eastAsia="Times New Roman"/>
      <w:color w:val="auto"/>
      <w:szCs w:val="24"/>
    </w:rPr>
  </w:style>
  <w:style w:type="paragraph" w:customStyle="1" w:styleId="aff5">
    <w:name w:val="Титул. Проект"/>
    <w:qFormat/>
    <w:rsid w:val="00DC6AD9"/>
    <w:pPr>
      <w:widowControl w:val="0"/>
      <w:spacing w:before="60" w:after="60" w:line="360" w:lineRule="auto"/>
      <w:jc w:val="right"/>
    </w:pPr>
    <w:rPr>
      <w:rFonts w:ascii="Times New Roman" w:eastAsia="Times New Roman" w:hAnsi="Times New Roman" w:cs="Times New Roman"/>
      <w:b/>
      <w:i/>
      <w:color w:val="000000"/>
      <w:spacing w:val="20"/>
      <w:sz w:val="28"/>
      <w:szCs w:val="28"/>
      <w:lang w:val="hy-AM" w:eastAsia="hy-AM" w:bidi="hy-AM"/>
    </w:rPr>
  </w:style>
  <w:style w:type="paragraph" w:customStyle="1" w:styleId="aff6">
    <w:name w:val="Титул. Владелец документа"/>
    <w:qFormat/>
    <w:rsid w:val="00DC6AD9"/>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lang w:val="hy-AM" w:eastAsia="hy-AM" w:bidi="hy-AM"/>
    </w:rPr>
  </w:style>
  <w:style w:type="paragraph" w:customStyle="1" w:styleId="aff7">
    <w:name w:val="Титул. Документ имя"/>
    <w:qFormat/>
    <w:rsid w:val="00DC6AD9"/>
    <w:pPr>
      <w:spacing w:after="0" w:line="240" w:lineRule="auto"/>
      <w:jc w:val="center"/>
    </w:pPr>
    <w:rPr>
      <w:rFonts w:ascii="Times New Roman" w:eastAsia="Times New Roman" w:hAnsi="Times New Roman" w:cs="Times New Roman"/>
      <w:b/>
      <w:sz w:val="36"/>
      <w:szCs w:val="36"/>
      <w:lang w:val="hy-AM" w:eastAsia="hy-AM" w:bidi="hy-AM"/>
    </w:rPr>
  </w:style>
  <w:style w:type="character" w:styleId="PlaceholderText">
    <w:name w:val="Placeholder Text"/>
    <w:basedOn w:val="DefaultParagraphFont"/>
    <w:uiPriority w:val="99"/>
    <w:semiHidden/>
    <w:rsid w:val="00DC6AD9"/>
    <w:rPr>
      <w:color w:val="808080"/>
    </w:rPr>
  </w:style>
  <w:style w:type="numbering" w:customStyle="1" w:styleId="a0">
    <w:name w:val="_нумерованный_текст"/>
    <w:basedOn w:val="NoList"/>
    <w:uiPriority w:val="99"/>
    <w:rsid w:val="00DC6AD9"/>
    <w:pPr>
      <w:numPr>
        <w:numId w:val="35"/>
      </w:numPr>
    </w:pPr>
  </w:style>
  <w:style w:type="character" w:customStyle="1" w:styleId="aff4">
    <w:name w:val="Титул. Дата Знак"/>
    <w:basedOn w:val="DefaultParagraphFont"/>
    <w:link w:val="aff3"/>
    <w:rsid w:val="00DC6AD9"/>
    <w:rPr>
      <w:rFonts w:ascii="Times New Roman" w:eastAsia="Times New Roman" w:hAnsi="Times New Roman" w:cs="Times New Roman"/>
      <w:sz w:val="30"/>
      <w:szCs w:val="24"/>
      <w:lang w:val="hy-AM" w:eastAsia="hy-AM" w:bidi="hy-AM"/>
    </w:rPr>
  </w:style>
  <w:style w:type="paragraph" w:customStyle="1" w:styleId="aff8">
    <w:name w:val="Табл. По ширине"/>
    <w:link w:val="aff9"/>
    <w:qFormat/>
    <w:rsid w:val="00DC6AD9"/>
    <w:pPr>
      <w:spacing w:after="0" w:line="240" w:lineRule="auto"/>
      <w:jc w:val="both"/>
    </w:pPr>
    <w:rPr>
      <w:rFonts w:ascii="Times New Roman" w:eastAsia="Times New Roman" w:hAnsi="Times New Roman" w:cs="Arial"/>
      <w:bCs/>
      <w:sz w:val="24"/>
      <w:szCs w:val="20"/>
      <w:lang w:val="hy-AM" w:eastAsia="hy-AM" w:bidi="hy-AM"/>
    </w:rPr>
  </w:style>
  <w:style w:type="character" w:customStyle="1" w:styleId="aff9">
    <w:name w:val="Табл. По ширине Знак"/>
    <w:basedOn w:val="DefaultParagraphFont"/>
    <w:link w:val="aff8"/>
    <w:rsid w:val="00DC6AD9"/>
    <w:rPr>
      <w:rFonts w:ascii="Times New Roman" w:eastAsia="Times New Roman" w:hAnsi="Times New Roman" w:cs="Arial"/>
      <w:bCs/>
      <w:sz w:val="24"/>
      <w:szCs w:val="20"/>
      <w:lang w:val="hy-AM" w:eastAsia="hy-AM" w:bidi="hy-AM"/>
    </w:rPr>
  </w:style>
  <w:style w:type="paragraph" w:customStyle="1" w:styleId="1b">
    <w:name w:val="Заголовок 1 ПВД"/>
    <w:basedOn w:val="Heading1"/>
    <w:qFormat/>
    <w:rsid w:val="00DC6AD9"/>
    <w:pPr>
      <w:contextualSpacing/>
    </w:pPr>
    <w:rPr>
      <w:bCs w:val="0"/>
      <w:color w:val="auto"/>
      <w:szCs w:val="32"/>
    </w:rPr>
  </w:style>
  <w:style w:type="paragraph" w:customStyle="1" w:styleId="affa">
    <w:name w:val="ПВД_Обычный с номером"/>
    <w:basedOn w:val="Normal"/>
    <w:qFormat/>
    <w:rsid w:val="00DC6AD9"/>
    <w:pPr>
      <w:spacing w:after="0"/>
      <w:ind w:firstLine="709"/>
    </w:pPr>
    <w:rPr>
      <w:rFonts w:ascii="Calibri" w:eastAsia="Calibri" w:hAnsi="Calibri"/>
      <w:color w:val="auto"/>
      <w:szCs w:val="22"/>
    </w:rPr>
  </w:style>
  <w:style w:type="character" w:customStyle="1" w:styleId="Bodytext3">
    <w:name w:val="Body text (3)_"/>
    <w:basedOn w:val="DefaultParagraphFont"/>
    <w:link w:val="Bodytext30"/>
    <w:rsid w:val="00D126AE"/>
    <w:rPr>
      <w:rFonts w:ascii="Times New Roman" w:eastAsia="Times New Roman" w:hAnsi="Times New Roman" w:cs="Times New Roman"/>
      <w:b/>
      <w:bCs/>
      <w:sz w:val="30"/>
      <w:szCs w:val="30"/>
      <w:shd w:val="clear" w:color="auto" w:fill="FFFFFF"/>
    </w:rPr>
  </w:style>
  <w:style w:type="character" w:customStyle="1" w:styleId="Tablecaption">
    <w:name w:val="Table caption_"/>
    <w:basedOn w:val="DefaultParagraphFont"/>
    <w:link w:val="Tablecaption0"/>
    <w:rsid w:val="00D126AE"/>
    <w:rPr>
      <w:rFonts w:ascii="Arial Black" w:eastAsia="Arial Black" w:hAnsi="Arial Black" w:cs="Arial Black"/>
      <w:spacing w:val="90"/>
      <w:sz w:val="26"/>
      <w:szCs w:val="26"/>
      <w:shd w:val="clear" w:color="auto" w:fill="FFFFFF"/>
    </w:rPr>
  </w:style>
  <w:style w:type="character" w:customStyle="1" w:styleId="Bodytext2">
    <w:name w:val="Body text (2)_"/>
    <w:basedOn w:val="DefaultParagraphFont"/>
    <w:link w:val="Bodytext20"/>
    <w:rsid w:val="00D126AE"/>
    <w:rPr>
      <w:rFonts w:ascii="Times New Roman" w:eastAsia="Times New Roman" w:hAnsi="Times New Roman" w:cs="Times New Roman"/>
      <w:sz w:val="30"/>
      <w:szCs w:val="30"/>
      <w:shd w:val="clear" w:color="auto" w:fill="FFFFFF"/>
    </w:rPr>
  </w:style>
  <w:style w:type="character" w:customStyle="1" w:styleId="Bodytext2Bold">
    <w:name w:val="Body text (2) + Bold"/>
    <w:aliases w:val="Spacing 2 pt"/>
    <w:basedOn w:val="Bodytext2"/>
    <w:rsid w:val="00D126AE"/>
    <w:rPr>
      <w:rFonts w:ascii="Times New Roman" w:eastAsia="Times New Roman" w:hAnsi="Times New Roman" w:cs="Times New Roman"/>
      <w:b/>
      <w:bCs/>
      <w:color w:val="000000"/>
      <w:spacing w:val="50"/>
      <w:w w:val="100"/>
      <w:position w:val="0"/>
      <w:sz w:val="30"/>
      <w:szCs w:val="30"/>
      <w:shd w:val="clear" w:color="auto" w:fill="FFFFFF"/>
      <w:lang w:val="hy-AM" w:eastAsia="hy-AM" w:bidi="hy-AM"/>
    </w:rPr>
  </w:style>
  <w:style w:type="character" w:customStyle="1" w:styleId="Bodytext2Spacing2pt">
    <w:name w:val="Body text (2) + Spacing 2 pt"/>
    <w:basedOn w:val="Bodytext2"/>
    <w:rsid w:val="00D126AE"/>
    <w:rPr>
      <w:rFonts w:ascii="Times New Roman" w:eastAsia="Times New Roman" w:hAnsi="Times New Roman" w:cs="Times New Roman"/>
      <w:color w:val="000000"/>
      <w:spacing w:val="50"/>
      <w:w w:val="100"/>
      <w:position w:val="0"/>
      <w:sz w:val="30"/>
      <w:szCs w:val="30"/>
      <w:shd w:val="clear" w:color="auto" w:fill="FFFFFF"/>
      <w:lang w:val="hy-AM" w:eastAsia="hy-AM" w:bidi="hy-AM"/>
    </w:rPr>
  </w:style>
  <w:style w:type="paragraph" w:customStyle="1" w:styleId="Bodytext30">
    <w:name w:val="Body text (3)"/>
    <w:basedOn w:val="Normal"/>
    <w:link w:val="Bodytext3"/>
    <w:rsid w:val="00D126AE"/>
    <w:pPr>
      <w:widowControl w:val="0"/>
      <w:shd w:val="clear" w:color="auto" w:fill="FFFFFF"/>
      <w:spacing w:after="120" w:line="0" w:lineRule="atLeast"/>
      <w:jc w:val="center"/>
    </w:pPr>
    <w:rPr>
      <w:rFonts w:eastAsia="Times New Roman"/>
      <w:b/>
      <w:bCs/>
      <w:color w:val="auto"/>
      <w:szCs w:val="30"/>
      <w:lang w:val="en-US" w:eastAsia="en-US" w:bidi="ar-SA"/>
    </w:rPr>
  </w:style>
  <w:style w:type="paragraph" w:customStyle="1" w:styleId="Tablecaption0">
    <w:name w:val="Table caption"/>
    <w:basedOn w:val="Normal"/>
    <w:link w:val="Tablecaption"/>
    <w:rsid w:val="00D126AE"/>
    <w:pPr>
      <w:widowControl w:val="0"/>
      <w:shd w:val="clear" w:color="auto" w:fill="FFFFFF"/>
      <w:spacing w:after="0" w:line="0" w:lineRule="atLeast"/>
      <w:jc w:val="left"/>
    </w:pPr>
    <w:rPr>
      <w:rFonts w:ascii="Arial Black" w:eastAsia="Arial Black" w:hAnsi="Arial Black" w:cs="Arial Black"/>
      <w:color w:val="auto"/>
      <w:spacing w:val="90"/>
      <w:sz w:val="26"/>
      <w:szCs w:val="26"/>
      <w:lang w:val="en-US" w:eastAsia="en-US" w:bidi="ar-SA"/>
    </w:rPr>
  </w:style>
  <w:style w:type="paragraph" w:customStyle="1" w:styleId="Bodytext20">
    <w:name w:val="Body text (2)"/>
    <w:basedOn w:val="Normal"/>
    <w:link w:val="Bodytext2"/>
    <w:rsid w:val="00D126AE"/>
    <w:pPr>
      <w:widowControl w:val="0"/>
      <w:shd w:val="clear" w:color="auto" w:fill="FFFFFF"/>
      <w:spacing w:before="420" w:after="540" w:line="0" w:lineRule="atLeast"/>
    </w:pPr>
    <w:rPr>
      <w:rFonts w:eastAsia="Times New Roman"/>
      <w:color w:val="auto"/>
      <w:szCs w:val="3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2.emf"/><Relationship Id="rId21" Type="http://schemas.openxmlformats.org/officeDocument/2006/relationships/image" Target="media/image8.emf"/><Relationship Id="rId42" Type="http://schemas.openxmlformats.org/officeDocument/2006/relationships/footer" Target="footer2.xml"/><Relationship Id="rId63" Type="http://schemas.openxmlformats.org/officeDocument/2006/relationships/header" Target="header8.xml"/><Relationship Id="rId84" Type="http://schemas.openxmlformats.org/officeDocument/2006/relationships/package" Target="embeddings/_________Microsoft_Visio13141414141414141414141414141414141414141414141414141414141431313131313131313131.vsdx"/><Relationship Id="rId138" Type="http://schemas.openxmlformats.org/officeDocument/2006/relationships/theme" Target="theme/theme1.xml"/><Relationship Id="rId16" Type="http://schemas.openxmlformats.org/officeDocument/2006/relationships/package" Target="embeddings/_________Microsoft_Visio455555555555555555555555555555555.vsdx"/><Relationship Id="rId107" Type="http://schemas.openxmlformats.org/officeDocument/2006/relationships/image" Target="media/image37.emf"/><Relationship Id="rId11" Type="http://schemas.openxmlformats.org/officeDocument/2006/relationships/image" Target="media/image3.emf"/><Relationship Id="rId32" Type="http://schemas.openxmlformats.org/officeDocument/2006/relationships/package" Target="embeddings/_________Microsoft_Visio121313131313131313131313131313131313131313131313131313131313131313.vsdx"/><Relationship Id="rId37" Type="http://schemas.openxmlformats.org/officeDocument/2006/relationships/image" Target="media/image16.emf"/><Relationship Id="rId53" Type="http://schemas.openxmlformats.org/officeDocument/2006/relationships/header" Target="header4.xml"/><Relationship Id="rId58" Type="http://schemas.openxmlformats.org/officeDocument/2006/relationships/header" Target="header6.xml"/><Relationship Id="rId74" Type="http://schemas.openxmlformats.org/officeDocument/2006/relationships/package" Target="embeddings/_________Microsoft_Visio89999999999999999999999999999926262626262626262626.vsdx"/><Relationship Id="rId79" Type="http://schemas.openxmlformats.org/officeDocument/2006/relationships/image" Target="media/image29.emf"/><Relationship Id="rId102" Type="http://schemas.openxmlformats.org/officeDocument/2006/relationships/package" Target="embeddings/_________Microsoft_Visio34444444444444444444444436363636363636363636.vsdx"/><Relationship Id="rId123" Type="http://schemas.openxmlformats.org/officeDocument/2006/relationships/image" Target="media/image45.emf"/><Relationship Id="rId128" Type="http://schemas.openxmlformats.org/officeDocument/2006/relationships/header" Target="header22.xml"/><Relationship Id="rId5" Type="http://schemas.openxmlformats.org/officeDocument/2006/relationships/footnotes" Target="footnotes.xml"/><Relationship Id="rId90" Type="http://schemas.openxmlformats.org/officeDocument/2006/relationships/package" Target="embeddings/_________Microsoft_Visio1111111111111111111111133333333333333333333.vsdx"/><Relationship Id="rId95" Type="http://schemas.openxmlformats.org/officeDocument/2006/relationships/image" Target="media/image35.emf"/><Relationship Id="rId22" Type="http://schemas.openxmlformats.org/officeDocument/2006/relationships/package" Target="embeddings/_________Microsoft_Visio788888888888888888888888888888888.vsdx"/><Relationship Id="rId27" Type="http://schemas.openxmlformats.org/officeDocument/2006/relationships/image" Target="media/image11.emf"/><Relationship Id="rId43" Type="http://schemas.openxmlformats.org/officeDocument/2006/relationships/image" Target="media/image18.emf"/><Relationship Id="rId48" Type="http://schemas.openxmlformats.org/officeDocument/2006/relationships/footer" Target="footer3.xml"/><Relationship Id="rId64" Type="http://schemas.openxmlformats.org/officeDocument/2006/relationships/header" Target="header9.xml"/><Relationship Id="rId69" Type="http://schemas.openxmlformats.org/officeDocument/2006/relationships/image" Target="media/image24.emf"/><Relationship Id="rId113" Type="http://schemas.openxmlformats.org/officeDocument/2006/relationships/image" Target="media/image40.emf"/><Relationship Id="rId118" Type="http://schemas.openxmlformats.org/officeDocument/2006/relationships/package" Target="embeddings/_________Microsoft_Visio9101010101010101010101010101010101010101010101042424242424242424242.vsdx"/><Relationship Id="rId134" Type="http://schemas.openxmlformats.org/officeDocument/2006/relationships/header" Target="header25.xml"/><Relationship Id="rId80" Type="http://schemas.openxmlformats.org/officeDocument/2006/relationships/package" Target="embeddings/_________Microsoft_Visio11121212121212121212121212121212121212121212121212121212121229292929292929292929.vsdx"/><Relationship Id="rId85" Type="http://schemas.openxmlformats.org/officeDocument/2006/relationships/image" Target="media/image32.emf"/><Relationship Id="rId12" Type="http://schemas.openxmlformats.org/officeDocument/2006/relationships/package" Target="embeddings/_________Microsoft_Visio233333333333333333333333333333333.vsdx"/><Relationship Id="rId17" Type="http://schemas.openxmlformats.org/officeDocument/2006/relationships/image" Target="media/image6.emf"/><Relationship Id="rId33" Type="http://schemas.openxmlformats.org/officeDocument/2006/relationships/image" Target="media/image14.emf"/><Relationship Id="rId38" Type="http://schemas.openxmlformats.org/officeDocument/2006/relationships/package" Target="embeddings/_________Microsoft_Visio151616161616161616161616161616161616161616161616161616161616161616.vsdx"/><Relationship Id="rId59" Type="http://schemas.openxmlformats.org/officeDocument/2006/relationships/header" Target="header7.xml"/><Relationship Id="rId103" Type="http://schemas.openxmlformats.org/officeDocument/2006/relationships/header" Target="header17.xml"/><Relationship Id="rId108" Type="http://schemas.openxmlformats.org/officeDocument/2006/relationships/package" Target="embeddings/_________Microsoft_Visio45555555555555555555555537373737373737373737.vsdx"/><Relationship Id="rId124" Type="http://schemas.openxmlformats.org/officeDocument/2006/relationships/package" Target="embeddings/_________Microsoft_Visio12131313131313131313131313131313131313131313131345454545454545454545.vsdx"/><Relationship Id="rId129" Type="http://schemas.openxmlformats.org/officeDocument/2006/relationships/footer" Target="footer11.xml"/><Relationship Id="rId54" Type="http://schemas.openxmlformats.org/officeDocument/2006/relationships/footer" Target="footer4.xml"/><Relationship Id="rId70" Type="http://schemas.openxmlformats.org/officeDocument/2006/relationships/package" Target="embeddings/_________Microsoft_Visio67777777777777777777777777777724242424242424242424.vsdx"/><Relationship Id="rId75" Type="http://schemas.openxmlformats.org/officeDocument/2006/relationships/image" Target="media/image27.emf"/><Relationship Id="rId91" Type="http://schemas.openxmlformats.org/officeDocument/2006/relationships/image" Target="media/image34.emf"/><Relationship Id="rId96" Type="http://schemas.openxmlformats.org/officeDocument/2006/relationships/package" Target="embeddings/_________Microsoft_Visio23333333333333333333333335353535353535353535.vsdx"/><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emf"/><Relationship Id="rId28" Type="http://schemas.openxmlformats.org/officeDocument/2006/relationships/package" Target="embeddings/_________Microsoft_Visio101111111111111111111111111111111111111111111111111111111111111111.vsdx"/><Relationship Id="rId49" Type="http://schemas.openxmlformats.org/officeDocument/2006/relationships/image" Target="media/image20.emf"/><Relationship Id="rId114" Type="http://schemas.openxmlformats.org/officeDocument/2006/relationships/package" Target="embeddings/_________Microsoft_Visio78888888888888888888888840404040404040404040.vsdx"/><Relationship Id="rId119" Type="http://schemas.openxmlformats.org/officeDocument/2006/relationships/image" Target="media/image43.emf"/><Relationship Id="rId44" Type="http://schemas.openxmlformats.org/officeDocument/2006/relationships/package" Target="embeddings/_________Microsoft_Visio1111111111111111111111111111118181818181818181818.vsdx"/><Relationship Id="rId60" Type="http://schemas.openxmlformats.org/officeDocument/2006/relationships/footer" Target="footer5.xml"/><Relationship Id="rId65" Type="http://schemas.openxmlformats.org/officeDocument/2006/relationships/header" Target="header10.xml"/><Relationship Id="rId81" Type="http://schemas.openxmlformats.org/officeDocument/2006/relationships/image" Target="media/image30.emf"/><Relationship Id="rId86" Type="http://schemas.openxmlformats.org/officeDocument/2006/relationships/package" Target="embeddings/_________Microsoft_Visio14151515151515151515151515151515151515151515151515151515151532323232323232323232.vsdx"/><Relationship Id="rId130" Type="http://schemas.openxmlformats.org/officeDocument/2006/relationships/header" Target="header23.xml"/><Relationship Id="rId135" Type="http://schemas.openxmlformats.org/officeDocument/2006/relationships/header" Target="header26.xml"/><Relationship Id="rId13" Type="http://schemas.openxmlformats.org/officeDocument/2006/relationships/image" Target="media/image4.emf"/><Relationship Id="rId18" Type="http://schemas.openxmlformats.org/officeDocument/2006/relationships/package" Target="embeddings/_________Microsoft_Visio566666666666666666666666666666666.vsdx"/><Relationship Id="rId39" Type="http://schemas.openxmlformats.org/officeDocument/2006/relationships/image" Target="media/image17.emf"/><Relationship Id="rId109" Type="http://schemas.openxmlformats.org/officeDocument/2006/relationships/image" Target="media/image38.emf"/><Relationship Id="rId34" Type="http://schemas.openxmlformats.org/officeDocument/2006/relationships/package" Target="embeddings/_________Microsoft_Visio131414141414141414141414141414141414141414141414141414141414141414.vsdx"/><Relationship Id="rId50" Type="http://schemas.openxmlformats.org/officeDocument/2006/relationships/package" Target="embeddings/_________Microsoft_Visio23333333333333333333333333333320202020202020202020.vsdx"/><Relationship Id="rId55" Type="http://schemas.openxmlformats.org/officeDocument/2006/relationships/image" Target="media/image21.emf"/><Relationship Id="rId76" Type="http://schemas.openxmlformats.org/officeDocument/2006/relationships/package" Target="embeddings/_________Microsoft_Visio9101010101010101010101010101010101010101010101010101010101027272727272727272727.vsdx"/><Relationship Id="rId97" Type="http://schemas.openxmlformats.org/officeDocument/2006/relationships/header" Target="header14.xml"/><Relationship Id="rId104" Type="http://schemas.openxmlformats.org/officeDocument/2006/relationships/header" Target="header18.xml"/><Relationship Id="rId120" Type="http://schemas.openxmlformats.org/officeDocument/2006/relationships/package" Target="embeddings/_________Microsoft_Visio10111111111111111111111111111111111111111111111143434343434343434343.vsdx"/><Relationship Id="rId125" Type="http://schemas.openxmlformats.org/officeDocument/2006/relationships/header" Target="header20.xml"/><Relationship Id="rId7" Type="http://schemas.openxmlformats.org/officeDocument/2006/relationships/image" Target="media/image1.emf"/><Relationship Id="rId71" Type="http://schemas.openxmlformats.org/officeDocument/2006/relationships/image" Target="media/image25.emf"/><Relationship Id="rId92" Type="http://schemas.openxmlformats.org/officeDocument/2006/relationships/package" Target="embeddings/_________Microsoft_Visio12222222222222222222222234343434343434343434.vsdx"/><Relationship Id="rId2" Type="http://schemas.openxmlformats.org/officeDocument/2006/relationships/styles" Target="styles.xml"/><Relationship Id="rId29" Type="http://schemas.openxmlformats.org/officeDocument/2006/relationships/image" Target="media/image12.emf"/><Relationship Id="rId24" Type="http://schemas.openxmlformats.org/officeDocument/2006/relationships/package" Target="embeddings/_________Microsoft_Visio899999999999999999999999999999999.vsdx"/><Relationship Id="rId40" Type="http://schemas.openxmlformats.org/officeDocument/2006/relationships/package" Target="embeddings/_________Microsoft_Visio161717171717171717171717171717171717171717171717171717171717171717.vsdx"/><Relationship Id="rId45" Type="http://schemas.openxmlformats.org/officeDocument/2006/relationships/image" Target="media/image19.emf"/><Relationship Id="rId66" Type="http://schemas.openxmlformats.org/officeDocument/2006/relationships/footer" Target="footer6.xml"/><Relationship Id="rId87" Type="http://schemas.openxmlformats.org/officeDocument/2006/relationships/header" Target="header11.xml"/><Relationship Id="rId110" Type="http://schemas.openxmlformats.org/officeDocument/2006/relationships/package" Target="embeddings/_________Microsoft_Visio56666666666666666666666638383838383838383838.vsdx"/><Relationship Id="rId115" Type="http://schemas.openxmlformats.org/officeDocument/2006/relationships/image" Target="media/image41.emf"/><Relationship Id="rId131" Type="http://schemas.openxmlformats.org/officeDocument/2006/relationships/footer" Target="footer12.xml"/><Relationship Id="rId136" Type="http://schemas.openxmlformats.org/officeDocument/2006/relationships/footer" Target="footer14.xml"/><Relationship Id="rId61" Type="http://schemas.openxmlformats.org/officeDocument/2006/relationships/image" Target="media/image22.emf"/><Relationship Id="rId82" Type="http://schemas.openxmlformats.org/officeDocument/2006/relationships/package" Target="embeddings/_________Microsoft_Visio12131313131313131313131313131313131313131313131313131313131330303030303030303030.vsdx"/><Relationship Id="rId19" Type="http://schemas.openxmlformats.org/officeDocument/2006/relationships/image" Target="media/image7.emf"/><Relationship Id="rId14" Type="http://schemas.openxmlformats.org/officeDocument/2006/relationships/package" Target="embeddings/_________Microsoft_Visio344444444444444444444444444444444.vsdx"/><Relationship Id="rId30" Type="http://schemas.openxmlformats.org/officeDocument/2006/relationships/package" Target="embeddings/_________Microsoft_Visio111212121212121212121212121212121212121212121212121212121212121212.vsdx"/><Relationship Id="rId35" Type="http://schemas.openxmlformats.org/officeDocument/2006/relationships/image" Target="media/image15.emf"/><Relationship Id="rId56" Type="http://schemas.openxmlformats.org/officeDocument/2006/relationships/package" Target="embeddings/_________Microsoft_Visio34444444444444444444444444444421212121212121212121.vsdx"/><Relationship Id="rId77" Type="http://schemas.openxmlformats.org/officeDocument/2006/relationships/image" Target="media/image28.emf"/><Relationship Id="rId100" Type="http://schemas.openxmlformats.org/officeDocument/2006/relationships/footer" Target="footer8.xml"/><Relationship Id="rId105" Type="http://schemas.openxmlformats.org/officeDocument/2006/relationships/header" Target="header19.xml"/><Relationship Id="rId126" Type="http://schemas.openxmlformats.org/officeDocument/2006/relationships/header" Target="header21.xml"/><Relationship Id="rId8" Type="http://schemas.openxmlformats.org/officeDocument/2006/relationships/package" Target="embeddings/_________Microsoft_Visio11111111111111111111111111111111.vsdx"/><Relationship Id="rId51" Type="http://schemas.openxmlformats.org/officeDocument/2006/relationships/header" Target="header2.xml"/><Relationship Id="rId72" Type="http://schemas.openxmlformats.org/officeDocument/2006/relationships/package" Target="embeddings/_________Microsoft_Visio78888888888888888888888888888825252525252525252525.vsdx"/><Relationship Id="rId93" Type="http://schemas.openxmlformats.org/officeDocument/2006/relationships/header" Target="header13.xml"/><Relationship Id="rId98" Type="http://schemas.openxmlformats.org/officeDocument/2006/relationships/header" Target="header15.xml"/><Relationship Id="rId121" Type="http://schemas.openxmlformats.org/officeDocument/2006/relationships/image" Target="media/image44.emf"/><Relationship Id="rId3" Type="http://schemas.openxmlformats.org/officeDocument/2006/relationships/settings" Target="settings.xml"/><Relationship Id="rId25" Type="http://schemas.openxmlformats.org/officeDocument/2006/relationships/image" Target="media/image10.emf"/><Relationship Id="rId46" Type="http://schemas.openxmlformats.org/officeDocument/2006/relationships/package" Target="embeddings/_________Microsoft_Visio12222222222222222222222222222219191919191919191919.vsdx"/><Relationship Id="rId67" Type="http://schemas.openxmlformats.org/officeDocument/2006/relationships/image" Target="media/image23.emf"/><Relationship Id="rId116" Type="http://schemas.openxmlformats.org/officeDocument/2006/relationships/package" Target="embeddings/_________Microsoft_Visio89999999999999999999999941414141414141414141.vsdx"/><Relationship Id="rId137" Type="http://schemas.openxmlformats.org/officeDocument/2006/relationships/fontTable" Target="fontTable.xml"/><Relationship Id="rId20" Type="http://schemas.openxmlformats.org/officeDocument/2006/relationships/package" Target="embeddings/_________Microsoft_Visio677777777777777777777777777777777.vsdx"/><Relationship Id="rId41" Type="http://schemas.openxmlformats.org/officeDocument/2006/relationships/footer" Target="footer1.xml"/><Relationship Id="rId62" Type="http://schemas.openxmlformats.org/officeDocument/2006/relationships/package" Target="embeddings/_________Microsoft_Visio45555555555555555555555555555522222222222222222222.vsdx"/><Relationship Id="rId83" Type="http://schemas.openxmlformats.org/officeDocument/2006/relationships/image" Target="media/image31.emf"/><Relationship Id="rId88" Type="http://schemas.openxmlformats.org/officeDocument/2006/relationships/header" Target="header12.xml"/><Relationship Id="rId111" Type="http://schemas.openxmlformats.org/officeDocument/2006/relationships/image" Target="media/image39.emf"/><Relationship Id="rId132" Type="http://schemas.openxmlformats.org/officeDocument/2006/relationships/header" Target="header24.xml"/><Relationship Id="rId15" Type="http://schemas.openxmlformats.org/officeDocument/2006/relationships/image" Target="media/image5.emf"/><Relationship Id="rId36" Type="http://schemas.openxmlformats.org/officeDocument/2006/relationships/package" Target="embeddings/_________Microsoft_Visio141515151515151515151515151515151515151515151515151515151515151515.vsdx"/><Relationship Id="rId57" Type="http://schemas.openxmlformats.org/officeDocument/2006/relationships/header" Target="header5.xml"/><Relationship Id="rId106" Type="http://schemas.openxmlformats.org/officeDocument/2006/relationships/footer" Target="footer9.xml"/><Relationship Id="rId127" Type="http://schemas.openxmlformats.org/officeDocument/2006/relationships/footer" Target="footer10.xml"/><Relationship Id="rId10" Type="http://schemas.openxmlformats.org/officeDocument/2006/relationships/package" Target="embeddings/_________Microsoft_Visio122222222222222222222222222222222.vsdx"/><Relationship Id="rId31" Type="http://schemas.openxmlformats.org/officeDocument/2006/relationships/image" Target="media/image13.emf"/><Relationship Id="rId52" Type="http://schemas.openxmlformats.org/officeDocument/2006/relationships/header" Target="header3.xml"/><Relationship Id="rId73" Type="http://schemas.openxmlformats.org/officeDocument/2006/relationships/image" Target="media/image26.emf"/><Relationship Id="rId78" Type="http://schemas.openxmlformats.org/officeDocument/2006/relationships/package" Target="embeddings/_________Microsoft_Visio10111111111111111111111111111111111111111111111111111111111128282828282828282828.vsdx"/><Relationship Id="rId94" Type="http://schemas.openxmlformats.org/officeDocument/2006/relationships/footer" Target="footer7.xml"/><Relationship Id="rId99" Type="http://schemas.openxmlformats.org/officeDocument/2006/relationships/header" Target="header16.xml"/><Relationship Id="rId101" Type="http://schemas.openxmlformats.org/officeDocument/2006/relationships/image" Target="media/image36.emf"/><Relationship Id="rId122" Type="http://schemas.openxmlformats.org/officeDocument/2006/relationships/package" Target="embeddings/_________Microsoft_Visio11121212121212121212121212121212121212121212121244444444444444444444.vsdx"/><Relationship Id="rId4" Type="http://schemas.openxmlformats.org/officeDocument/2006/relationships/webSettings" Target="webSettings.xml"/><Relationship Id="rId9" Type="http://schemas.openxmlformats.org/officeDocument/2006/relationships/image" Target="media/image2.emf"/><Relationship Id="rId26" Type="http://schemas.openxmlformats.org/officeDocument/2006/relationships/package" Target="embeddings/_________Microsoft_Visio91010101010101010101010101010101010101010101010101010101010101010.vsdx"/><Relationship Id="rId47" Type="http://schemas.openxmlformats.org/officeDocument/2006/relationships/header" Target="header1.xml"/><Relationship Id="rId68" Type="http://schemas.openxmlformats.org/officeDocument/2006/relationships/package" Target="embeddings/_________Microsoft_Visio56666666666666666666666666666623232323232323232323.vsdx"/><Relationship Id="rId89" Type="http://schemas.openxmlformats.org/officeDocument/2006/relationships/image" Target="media/image33.emf"/><Relationship Id="rId112" Type="http://schemas.openxmlformats.org/officeDocument/2006/relationships/package" Target="embeddings/_________Microsoft_Visio67777777777777777777777739393939393939393939.vsdx"/><Relationship Id="rId133"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135155</Words>
  <Characters>770385</Characters>
  <Application>Microsoft Office Word</Application>
  <DocSecurity>0</DocSecurity>
  <Lines>6419</Lines>
  <Paragraphs>1807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2024-12-18T11:31:00Z</dcterms:created>
  <dcterms:modified xsi:type="dcterms:W3CDTF">2025-11-18T12:24:00Z</dcterms:modified>
</cp:coreProperties>
</file>